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91" w:rsidRPr="00497DF2" w:rsidRDefault="00404C0B" w:rsidP="00F72A06">
      <w:pPr>
        <w:pStyle w:val="Nagwek6"/>
        <w:numPr>
          <w:ilvl w:val="0"/>
          <w:numId w:val="0"/>
        </w:numPr>
        <w:ind w:left="1152" w:hanging="1152"/>
      </w:pPr>
      <w:r w:rsidRPr="00B10566">
        <w:rPr>
          <w:rFonts w:ascii="Arial" w:hAnsi="Arial" w:cs="Arial"/>
          <w:color w:val="FF0000"/>
          <w:sz w:val="24"/>
          <w:szCs w:val="24"/>
        </w:rPr>
        <w:t xml:space="preserve"> </w:t>
      </w:r>
      <w:r w:rsidR="00F72A06" w:rsidRPr="00B10566">
        <w:rPr>
          <w:rFonts w:ascii="Arial" w:hAnsi="Arial" w:cs="Arial"/>
          <w:color w:val="FF0000"/>
          <w:sz w:val="24"/>
          <w:szCs w:val="24"/>
        </w:rPr>
        <w:t xml:space="preserve"> </w:t>
      </w:r>
      <w:r w:rsidR="00292997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C21D91" w:rsidRPr="00497DF2">
        <w:rPr>
          <w:rFonts w:ascii="Arial" w:hAnsi="Arial" w:cs="Arial"/>
          <w:sz w:val="24"/>
          <w:szCs w:val="24"/>
        </w:rPr>
        <w:t>ZATWIERDZAM</w:t>
      </w:r>
      <w:r w:rsidR="008651CB" w:rsidRPr="00497DF2">
        <w:rPr>
          <w:rFonts w:ascii="Arial" w:hAnsi="Arial" w:cs="Arial"/>
          <w:sz w:val="24"/>
          <w:szCs w:val="24"/>
        </w:rPr>
        <w:br/>
      </w:r>
    </w:p>
    <w:p w:rsidR="00EA299C" w:rsidRPr="00497DF2" w:rsidRDefault="00C66FD8" w:rsidP="000A11DE">
      <w:pPr>
        <w:rPr>
          <w:rFonts w:ascii="Arial" w:hAnsi="Arial" w:cs="Arial"/>
          <w:b/>
          <w:sz w:val="24"/>
          <w:szCs w:val="24"/>
        </w:rPr>
      </w:pPr>
      <w:r w:rsidRPr="00497DF2">
        <w:rPr>
          <w:rFonts w:ascii="Arial" w:hAnsi="Arial" w:cs="Arial"/>
          <w:b/>
          <w:sz w:val="24"/>
          <w:szCs w:val="24"/>
        </w:rPr>
        <w:t xml:space="preserve">płk </w:t>
      </w:r>
      <w:r w:rsidR="00B10566" w:rsidRPr="00497DF2">
        <w:rPr>
          <w:rFonts w:ascii="Arial" w:hAnsi="Arial" w:cs="Arial"/>
          <w:b/>
          <w:sz w:val="24"/>
          <w:szCs w:val="24"/>
        </w:rPr>
        <w:t>………………………………</w:t>
      </w:r>
    </w:p>
    <w:p w:rsidR="00C21D91" w:rsidRDefault="00C21D91" w:rsidP="00324944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371C6" w:rsidRPr="00B10566" w:rsidRDefault="003371C6" w:rsidP="00324944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0B0719" w:rsidRPr="00B10566" w:rsidRDefault="000B0719" w:rsidP="00324944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0B0719" w:rsidRPr="00B10566" w:rsidRDefault="000B0719" w:rsidP="000B0719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10566">
        <w:rPr>
          <w:rFonts w:ascii="Arial" w:hAnsi="Arial" w:cs="Arial"/>
          <w:b/>
          <w:noProof/>
          <w:color w:val="FF0000"/>
          <w:sz w:val="24"/>
          <w:szCs w:val="24"/>
        </w:rPr>
        <w:drawing>
          <wp:inline distT="0" distB="0" distL="0" distR="0" wp14:anchorId="16C4CD1A" wp14:editId="16FD22A2">
            <wp:extent cx="1009650" cy="10020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719" w:rsidRPr="00B10566" w:rsidRDefault="000B0719" w:rsidP="00324944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E15092" w:rsidRPr="00B10566" w:rsidRDefault="00E15092" w:rsidP="0032494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0566">
        <w:rPr>
          <w:rFonts w:ascii="Arial" w:hAnsi="Arial" w:cs="Arial"/>
          <w:b/>
          <w:sz w:val="24"/>
          <w:szCs w:val="24"/>
        </w:rPr>
        <w:t>SPECYFIKACJA   ISTOTNYCH   WARUNKÓW   ZAMÓWIENIA</w:t>
      </w:r>
    </w:p>
    <w:p w:rsidR="00E15092" w:rsidRPr="00B10566" w:rsidRDefault="00E15092" w:rsidP="0032494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430D">
        <w:rPr>
          <w:rFonts w:ascii="Arial" w:hAnsi="Arial" w:cs="Arial"/>
          <w:b/>
          <w:sz w:val="24"/>
          <w:szCs w:val="24"/>
          <w:rPrChange w:id="1" w:author="Mierzejewska Margaretta" w:date="2020-04-24T10:00:00Z">
            <w:rPr>
              <w:rFonts w:ascii="Arial" w:hAnsi="Arial" w:cs="Arial"/>
              <w:b/>
              <w:sz w:val="24"/>
              <w:szCs w:val="24"/>
            </w:rPr>
          </w:rPrChange>
        </w:rPr>
        <w:t>(SIWZ)</w:t>
      </w:r>
    </w:p>
    <w:p w:rsidR="00E15092" w:rsidRDefault="00E15092" w:rsidP="00324944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71C6" w:rsidRDefault="003371C6" w:rsidP="00324944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36913" w:rsidRPr="00B10566" w:rsidRDefault="00736913" w:rsidP="00324944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0006A" w:rsidRPr="00B10566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B10566">
        <w:rPr>
          <w:rFonts w:ascii="Arial" w:hAnsi="Arial" w:cs="Arial"/>
          <w:szCs w:val="24"/>
        </w:rPr>
        <w:t>NAZWA ORAZ  ADRES  ZAMAWIAJĄCEGO</w:t>
      </w:r>
    </w:p>
    <w:p w:rsidR="00E15092" w:rsidRPr="00B10566" w:rsidRDefault="00E15092" w:rsidP="00E0006A">
      <w:pPr>
        <w:pStyle w:val="Nagwek2"/>
        <w:numPr>
          <w:ilvl w:val="0"/>
          <w:numId w:val="0"/>
        </w:numPr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B10566">
        <w:rPr>
          <w:rFonts w:ascii="Arial" w:hAnsi="Arial" w:cs="Arial"/>
          <w:szCs w:val="24"/>
        </w:rPr>
        <w:t xml:space="preserve"> </w:t>
      </w:r>
    </w:p>
    <w:p w:rsidR="003433EF" w:rsidRPr="00B10566" w:rsidRDefault="003433EF" w:rsidP="000B0719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566">
        <w:rPr>
          <w:rFonts w:ascii="Arial" w:hAnsi="Arial" w:cs="Arial"/>
          <w:sz w:val="24"/>
          <w:szCs w:val="24"/>
        </w:rPr>
        <w:t>Dowództwo 1</w:t>
      </w:r>
      <w:r w:rsidR="009750FF" w:rsidRPr="00B10566">
        <w:rPr>
          <w:rFonts w:ascii="Arial" w:hAnsi="Arial" w:cs="Arial"/>
          <w:sz w:val="24"/>
          <w:szCs w:val="24"/>
        </w:rPr>
        <w:t>.</w:t>
      </w:r>
      <w:r w:rsidRPr="00B10566">
        <w:rPr>
          <w:rFonts w:ascii="Arial" w:hAnsi="Arial" w:cs="Arial"/>
          <w:sz w:val="24"/>
          <w:szCs w:val="24"/>
        </w:rPr>
        <w:t xml:space="preserve"> Brygady Logistycznej</w:t>
      </w:r>
    </w:p>
    <w:p w:rsidR="00E15092" w:rsidRPr="00B10566" w:rsidRDefault="00E15092" w:rsidP="000B0719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566">
        <w:rPr>
          <w:rFonts w:ascii="Arial" w:hAnsi="Arial" w:cs="Arial"/>
          <w:sz w:val="24"/>
          <w:szCs w:val="24"/>
        </w:rPr>
        <w:t xml:space="preserve">adres: 85-915 BYDGOSZCZ, ul. Powstańców Warszawy 2, </w:t>
      </w:r>
    </w:p>
    <w:p w:rsidR="00792211" w:rsidRPr="00B10566" w:rsidRDefault="00E15092" w:rsidP="000B0719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566">
        <w:rPr>
          <w:rFonts w:ascii="Arial" w:hAnsi="Arial" w:cs="Arial"/>
          <w:sz w:val="24"/>
          <w:szCs w:val="24"/>
        </w:rPr>
        <w:t>NIP 967-118-05-77,</w:t>
      </w:r>
      <w:r w:rsidR="00E45B3B" w:rsidRPr="00B10566">
        <w:rPr>
          <w:rFonts w:ascii="Arial" w:hAnsi="Arial" w:cs="Arial"/>
          <w:sz w:val="24"/>
          <w:szCs w:val="24"/>
        </w:rPr>
        <w:t xml:space="preserve"> </w:t>
      </w:r>
      <w:r w:rsidR="00BC6435" w:rsidRPr="00B10566">
        <w:rPr>
          <w:rFonts w:ascii="Arial" w:hAnsi="Arial" w:cs="Arial"/>
          <w:sz w:val="24"/>
          <w:szCs w:val="24"/>
        </w:rPr>
        <w:t xml:space="preserve">REGON 093171090, </w:t>
      </w:r>
      <w:r w:rsidR="00E4444F" w:rsidRPr="00B10566">
        <w:rPr>
          <w:rFonts w:ascii="Arial" w:hAnsi="Arial" w:cs="Arial"/>
          <w:sz w:val="24"/>
          <w:szCs w:val="24"/>
        </w:rPr>
        <w:t>Europejski numer identyfikacyjny dla transakcji wewnątrzwspólnotowych</w:t>
      </w:r>
      <w:r w:rsidR="00471936" w:rsidRPr="00B10566">
        <w:rPr>
          <w:rFonts w:ascii="Arial" w:hAnsi="Arial" w:cs="Arial"/>
          <w:sz w:val="24"/>
          <w:szCs w:val="24"/>
        </w:rPr>
        <w:t>:</w:t>
      </w:r>
      <w:r w:rsidR="00E4444F" w:rsidRPr="00B10566">
        <w:rPr>
          <w:rFonts w:ascii="Arial" w:hAnsi="Arial" w:cs="Arial"/>
          <w:sz w:val="24"/>
          <w:szCs w:val="24"/>
        </w:rPr>
        <w:t xml:space="preserve"> </w:t>
      </w:r>
    </w:p>
    <w:p w:rsidR="00FF2519" w:rsidRPr="00B10566" w:rsidRDefault="000321F1" w:rsidP="000B0719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566">
        <w:rPr>
          <w:rFonts w:ascii="Arial" w:hAnsi="Arial" w:cs="Arial"/>
          <w:sz w:val="24"/>
          <w:szCs w:val="24"/>
        </w:rPr>
        <w:t>PL 967 118 05 77</w:t>
      </w:r>
      <w:r w:rsidR="00E45B3B" w:rsidRPr="00B10566">
        <w:rPr>
          <w:rFonts w:ascii="Arial" w:hAnsi="Arial" w:cs="Arial"/>
          <w:sz w:val="24"/>
          <w:szCs w:val="24"/>
        </w:rPr>
        <w:t xml:space="preserve">. </w:t>
      </w:r>
    </w:p>
    <w:p w:rsidR="00E15092" w:rsidRPr="00B10566" w:rsidRDefault="00E15092" w:rsidP="000B0719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566">
        <w:rPr>
          <w:rFonts w:ascii="Arial" w:hAnsi="Arial" w:cs="Arial"/>
          <w:sz w:val="24"/>
          <w:szCs w:val="24"/>
        </w:rPr>
        <w:t xml:space="preserve">Konto </w:t>
      </w:r>
      <w:r w:rsidR="00FF18E8" w:rsidRPr="00B10566">
        <w:rPr>
          <w:rFonts w:ascii="Arial" w:hAnsi="Arial" w:cs="Arial"/>
          <w:sz w:val="24"/>
          <w:szCs w:val="24"/>
        </w:rPr>
        <w:t>dla wpłaty zabezpieczenia</w:t>
      </w:r>
      <w:r w:rsidR="00E64761" w:rsidRPr="00B10566">
        <w:rPr>
          <w:rFonts w:ascii="Arial" w:hAnsi="Arial" w:cs="Arial"/>
          <w:sz w:val="24"/>
          <w:szCs w:val="24"/>
        </w:rPr>
        <w:t xml:space="preserve"> należytego wykonania umowy</w:t>
      </w:r>
      <w:r w:rsidR="00FF18E8" w:rsidRPr="00B10566">
        <w:rPr>
          <w:rFonts w:ascii="Arial" w:hAnsi="Arial" w:cs="Arial"/>
          <w:sz w:val="24"/>
          <w:szCs w:val="24"/>
        </w:rPr>
        <w:t xml:space="preserve">: </w:t>
      </w:r>
      <w:r w:rsidR="00D31397" w:rsidRPr="00B10566">
        <w:rPr>
          <w:rFonts w:ascii="Arial" w:hAnsi="Arial" w:cs="Arial"/>
          <w:sz w:val="24"/>
          <w:szCs w:val="24"/>
        </w:rPr>
        <w:br/>
      </w:r>
      <w:r w:rsidR="00FF18E8" w:rsidRPr="00B10566">
        <w:rPr>
          <w:rFonts w:ascii="Arial" w:hAnsi="Arial" w:cs="Arial"/>
          <w:sz w:val="24"/>
          <w:szCs w:val="24"/>
        </w:rPr>
        <w:t xml:space="preserve">nr </w:t>
      </w:r>
      <w:r w:rsidRPr="00B10566">
        <w:rPr>
          <w:rFonts w:ascii="Arial" w:hAnsi="Arial" w:cs="Arial"/>
          <w:sz w:val="24"/>
          <w:szCs w:val="24"/>
        </w:rPr>
        <w:t>0</w:t>
      </w:r>
      <w:r w:rsidR="00B23510" w:rsidRPr="00B10566">
        <w:rPr>
          <w:rFonts w:ascii="Arial" w:hAnsi="Arial" w:cs="Arial"/>
          <w:sz w:val="24"/>
          <w:szCs w:val="24"/>
        </w:rPr>
        <w:t>8</w:t>
      </w:r>
      <w:r w:rsidRPr="00B10566">
        <w:rPr>
          <w:rFonts w:ascii="Arial" w:hAnsi="Arial" w:cs="Arial"/>
          <w:sz w:val="24"/>
          <w:szCs w:val="24"/>
        </w:rPr>
        <w:t xml:space="preserve"> 1010 1078 0059 3313 91</w:t>
      </w:r>
      <w:r w:rsidR="00B23510" w:rsidRPr="00B10566">
        <w:rPr>
          <w:rFonts w:ascii="Arial" w:hAnsi="Arial" w:cs="Arial"/>
          <w:sz w:val="24"/>
          <w:szCs w:val="24"/>
        </w:rPr>
        <w:t>2</w:t>
      </w:r>
      <w:r w:rsidRPr="00B10566">
        <w:rPr>
          <w:rFonts w:ascii="Arial" w:hAnsi="Arial" w:cs="Arial"/>
          <w:sz w:val="24"/>
          <w:szCs w:val="24"/>
        </w:rPr>
        <w:t>0 0000</w:t>
      </w:r>
    </w:p>
    <w:p w:rsidR="00B10566" w:rsidRPr="00610AA1" w:rsidRDefault="00B10566" w:rsidP="00557B70">
      <w:pPr>
        <w:spacing w:line="259" w:lineRule="auto"/>
        <w:ind w:left="426"/>
        <w:rPr>
          <w:rFonts w:ascii="Arial" w:eastAsia="Arial" w:hAnsi="Arial" w:cs="Arial"/>
          <w:sz w:val="24"/>
          <w:szCs w:val="24"/>
        </w:rPr>
      </w:pPr>
      <w:r w:rsidRPr="00610AA1">
        <w:rPr>
          <w:rFonts w:ascii="Arial" w:eastAsia="Arial" w:hAnsi="Arial" w:cs="Arial"/>
          <w:sz w:val="24"/>
          <w:szCs w:val="24"/>
        </w:rPr>
        <w:t>Bezpośredni link do naszej strony na platformie zakupowej:</w:t>
      </w:r>
    </w:p>
    <w:p w:rsidR="00B10566" w:rsidRPr="00B10566" w:rsidRDefault="00B10566" w:rsidP="00557B70">
      <w:pPr>
        <w:spacing w:line="259" w:lineRule="auto"/>
        <w:rPr>
          <w:rFonts w:ascii="Arial" w:eastAsia="Calibri" w:hAnsi="Arial" w:cs="Arial"/>
          <w:b/>
          <w:bCs/>
          <w:sz w:val="24"/>
          <w:szCs w:val="24"/>
          <w:u w:val="single"/>
          <w:shd w:val="clear" w:color="auto" w:fill="FEFEFE"/>
        </w:rPr>
      </w:pPr>
      <w:r>
        <w:rPr>
          <w:rFonts w:ascii="Arial" w:eastAsia="Calibri" w:hAnsi="Arial" w:cs="Arial"/>
          <w:b/>
          <w:bCs/>
          <w:sz w:val="24"/>
          <w:szCs w:val="24"/>
          <w:shd w:val="clear" w:color="auto" w:fill="FEFEFE"/>
        </w:rPr>
        <w:t xml:space="preserve">  </w:t>
      </w:r>
      <w:r w:rsidRPr="00B10566">
        <w:rPr>
          <w:rFonts w:ascii="Arial" w:eastAsia="Calibri" w:hAnsi="Arial" w:cs="Arial"/>
          <w:b/>
          <w:bCs/>
          <w:sz w:val="24"/>
          <w:szCs w:val="24"/>
          <w:shd w:val="clear" w:color="auto" w:fill="FEFEFE"/>
        </w:rPr>
        <w:t xml:space="preserve">    </w:t>
      </w:r>
      <w:hyperlink r:id="rId10" w:history="1">
        <w:r w:rsidRPr="00B10566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shd w:val="clear" w:color="auto" w:fill="FEFEFE"/>
          </w:rPr>
          <w:t>https://platformazakupowa.pl/pn/1blog</w:t>
        </w:r>
      </w:hyperlink>
    </w:p>
    <w:p w:rsidR="00B10566" w:rsidRPr="00B10566" w:rsidRDefault="00B10566" w:rsidP="00C05760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566">
        <w:rPr>
          <w:rFonts w:ascii="Arial" w:hAnsi="Arial" w:cs="Arial"/>
          <w:sz w:val="24"/>
          <w:szCs w:val="24"/>
        </w:rPr>
        <w:t>faks: 261 411 234</w:t>
      </w:r>
    </w:p>
    <w:p w:rsidR="00B10566" w:rsidRPr="00B10566" w:rsidRDefault="00B10566" w:rsidP="00C05760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566">
        <w:rPr>
          <w:rFonts w:ascii="Arial" w:hAnsi="Arial" w:cs="Arial"/>
          <w:sz w:val="24"/>
          <w:szCs w:val="24"/>
        </w:rPr>
        <w:t xml:space="preserve">Adres strony internetowej: </w:t>
      </w:r>
      <w:hyperlink r:id="rId11" w:history="1">
        <w:r w:rsidRPr="00B10566">
          <w:rPr>
            <w:rFonts w:ascii="Arial" w:hAnsi="Arial" w:cs="Arial"/>
            <w:color w:val="0000FF"/>
            <w:sz w:val="24"/>
            <w:szCs w:val="24"/>
            <w:u w:val="single"/>
          </w:rPr>
          <w:t>www.1blog.wp.mil.pl</w:t>
        </w:r>
      </w:hyperlink>
      <w:r w:rsidRPr="00B10566">
        <w:rPr>
          <w:rFonts w:ascii="Arial" w:hAnsi="Arial" w:cs="Arial"/>
          <w:color w:val="00B050"/>
          <w:sz w:val="24"/>
          <w:szCs w:val="24"/>
        </w:rPr>
        <w:t xml:space="preserve">  </w:t>
      </w:r>
    </w:p>
    <w:p w:rsidR="00B10566" w:rsidRDefault="00B10566" w:rsidP="00B10566"/>
    <w:p w:rsidR="00B10566" w:rsidRPr="00B10566" w:rsidRDefault="00B10566" w:rsidP="00B10566"/>
    <w:p w:rsidR="00E15092" w:rsidRPr="00B10566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b w:val="0"/>
          <w:szCs w:val="24"/>
        </w:rPr>
      </w:pPr>
      <w:r w:rsidRPr="00B10566">
        <w:rPr>
          <w:rFonts w:ascii="Arial" w:hAnsi="Arial" w:cs="Arial"/>
          <w:szCs w:val="24"/>
        </w:rPr>
        <w:t xml:space="preserve">TRYB UDZIELENIA ZAMÓWIENIA </w:t>
      </w:r>
    </w:p>
    <w:p w:rsidR="00E15092" w:rsidRPr="00B10566" w:rsidRDefault="00E15092" w:rsidP="000B0719">
      <w:pPr>
        <w:spacing w:line="276" w:lineRule="auto"/>
        <w:ind w:left="426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B10566">
        <w:rPr>
          <w:rFonts w:ascii="Arial" w:hAnsi="Arial" w:cs="Arial"/>
          <w:sz w:val="24"/>
          <w:szCs w:val="24"/>
        </w:rPr>
        <w:t xml:space="preserve">Postępowanie </w:t>
      </w:r>
      <w:r w:rsidRPr="00C05760">
        <w:rPr>
          <w:rFonts w:ascii="Arial" w:hAnsi="Arial" w:cs="Arial"/>
          <w:sz w:val="24"/>
          <w:szCs w:val="24"/>
        </w:rPr>
        <w:t xml:space="preserve">prowadzone jest w trybie przetargu </w:t>
      </w:r>
      <w:r w:rsidR="00C70053" w:rsidRPr="00EE5E44">
        <w:rPr>
          <w:rFonts w:ascii="Arial" w:hAnsi="Arial" w:cs="Arial"/>
          <w:sz w:val="24"/>
          <w:szCs w:val="24"/>
        </w:rPr>
        <w:t xml:space="preserve">nieograniczonego, </w:t>
      </w:r>
      <w:r w:rsidR="00961115">
        <w:rPr>
          <w:rFonts w:ascii="Arial" w:hAnsi="Arial" w:cs="Arial"/>
          <w:sz w:val="24"/>
          <w:szCs w:val="24"/>
        </w:rPr>
        <w:br/>
      </w:r>
      <w:r w:rsidR="00C70053" w:rsidRPr="00EE5E44">
        <w:rPr>
          <w:rFonts w:ascii="Arial" w:hAnsi="Arial" w:cs="Arial"/>
          <w:sz w:val="24"/>
          <w:szCs w:val="24"/>
        </w:rPr>
        <w:t>na</w:t>
      </w:r>
      <w:r w:rsidRPr="00EE5E44">
        <w:rPr>
          <w:rFonts w:ascii="Arial" w:hAnsi="Arial" w:cs="Arial"/>
          <w:sz w:val="24"/>
          <w:szCs w:val="24"/>
        </w:rPr>
        <w:t xml:space="preserve"> podstawie przepisów </w:t>
      </w:r>
      <w:r w:rsidR="00C7428E" w:rsidRPr="00EE5E44">
        <w:rPr>
          <w:rFonts w:ascii="Arial" w:hAnsi="Arial" w:cs="Arial"/>
          <w:sz w:val="24"/>
          <w:szCs w:val="24"/>
        </w:rPr>
        <w:t>U</w:t>
      </w:r>
      <w:r w:rsidRPr="00EE5E44">
        <w:rPr>
          <w:rFonts w:ascii="Arial" w:hAnsi="Arial" w:cs="Arial"/>
          <w:sz w:val="24"/>
          <w:szCs w:val="24"/>
        </w:rPr>
        <w:t>stawy z dnia 29 stycznia 2004</w:t>
      </w:r>
      <w:r w:rsidR="00B10566" w:rsidRPr="00EE5E44">
        <w:rPr>
          <w:rFonts w:ascii="Arial" w:hAnsi="Arial" w:cs="Arial"/>
          <w:sz w:val="24"/>
          <w:szCs w:val="24"/>
        </w:rPr>
        <w:t xml:space="preserve"> </w:t>
      </w:r>
      <w:r w:rsidR="00C70053" w:rsidRPr="00B858ED">
        <w:rPr>
          <w:rFonts w:ascii="Arial" w:hAnsi="Arial" w:cs="Arial"/>
          <w:sz w:val="24"/>
          <w:szCs w:val="24"/>
        </w:rPr>
        <w:t>r. Prawo</w:t>
      </w:r>
      <w:r w:rsidRPr="00214BE4">
        <w:rPr>
          <w:rFonts w:ascii="Arial" w:hAnsi="Arial" w:cs="Arial"/>
          <w:sz w:val="24"/>
          <w:szCs w:val="24"/>
        </w:rPr>
        <w:t xml:space="preserve"> zamówień publicznych </w:t>
      </w:r>
      <w:r w:rsidR="00B10566" w:rsidRPr="0058122B">
        <w:rPr>
          <w:rFonts w:ascii="Arial" w:hAnsi="Arial" w:cs="Arial"/>
          <w:sz w:val="24"/>
          <w:szCs w:val="24"/>
        </w:rPr>
        <w:t>(</w:t>
      </w:r>
      <w:proofErr w:type="spellStart"/>
      <w:r w:rsidR="00B10566" w:rsidRPr="00BD7B9F">
        <w:rPr>
          <w:rFonts w:ascii="Arial" w:hAnsi="Arial" w:cs="Arial"/>
          <w:sz w:val="24"/>
          <w:szCs w:val="24"/>
        </w:rPr>
        <w:t>t.j</w:t>
      </w:r>
      <w:proofErr w:type="spellEnd"/>
      <w:r w:rsidR="00B10566" w:rsidRPr="00BD7B9F">
        <w:rPr>
          <w:rFonts w:ascii="Arial" w:hAnsi="Arial" w:cs="Arial"/>
          <w:sz w:val="24"/>
          <w:szCs w:val="24"/>
        </w:rPr>
        <w:t>. Dz. U. z 2019 r., poz. 1843)</w:t>
      </w:r>
      <w:r w:rsidR="00B10566" w:rsidRPr="00BD7B9F">
        <w:rPr>
          <w:rFonts w:ascii="Arial" w:hAnsi="Arial" w:cs="Arial"/>
        </w:rPr>
        <w:t xml:space="preserve"> </w:t>
      </w:r>
      <w:r w:rsidR="00787CD2" w:rsidRPr="00BD7B9F">
        <w:rPr>
          <w:rFonts w:ascii="Arial" w:hAnsi="Arial" w:cs="Arial"/>
          <w:sz w:val="24"/>
          <w:szCs w:val="24"/>
        </w:rPr>
        <w:t>zwanej</w:t>
      </w:r>
      <w:r w:rsidRPr="00BD7B9F">
        <w:rPr>
          <w:rFonts w:ascii="Arial" w:hAnsi="Arial" w:cs="Arial"/>
          <w:sz w:val="24"/>
          <w:szCs w:val="24"/>
        </w:rPr>
        <w:t xml:space="preserve"> </w:t>
      </w:r>
      <w:r w:rsidRPr="00C05760">
        <w:rPr>
          <w:rFonts w:ascii="Arial" w:hAnsi="Arial" w:cs="Arial"/>
          <w:sz w:val="24"/>
          <w:szCs w:val="24"/>
        </w:rPr>
        <w:t xml:space="preserve">dalej </w:t>
      </w:r>
      <w:r w:rsidRPr="00B10566">
        <w:rPr>
          <w:rFonts w:ascii="Arial" w:hAnsi="Arial" w:cs="Arial"/>
          <w:sz w:val="24"/>
          <w:szCs w:val="24"/>
        </w:rPr>
        <w:t>ustawą</w:t>
      </w:r>
      <w:r w:rsidR="00792211" w:rsidRPr="00B10566">
        <w:rPr>
          <w:rFonts w:ascii="Arial" w:hAnsi="Arial" w:cs="Arial"/>
          <w:sz w:val="24"/>
          <w:szCs w:val="24"/>
        </w:rPr>
        <w:t xml:space="preserve"> </w:t>
      </w:r>
      <w:r w:rsidR="00826CF4" w:rsidRPr="00B10566">
        <w:rPr>
          <w:rFonts w:ascii="Arial" w:hAnsi="Arial" w:cs="Arial"/>
          <w:sz w:val="24"/>
          <w:szCs w:val="24"/>
        </w:rPr>
        <w:br/>
      </w:r>
      <w:r w:rsidRPr="00B10566">
        <w:rPr>
          <w:rFonts w:ascii="Arial" w:hAnsi="Arial" w:cs="Arial"/>
          <w:sz w:val="24"/>
          <w:szCs w:val="24"/>
        </w:rPr>
        <w:t xml:space="preserve">i oznaczone jest znakiem </w:t>
      </w:r>
      <w:r w:rsidR="00A962EE" w:rsidRPr="00497DF2">
        <w:rPr>
          <w:rFonts w:ascii="Arial" w:hAnsi="Arial" w:cs="Arial"/>
          <w:sz w:val="24"/>
          <w:szCs w:val="24"/>
        </w:rPr>
        <w:t>0</w:t>
      </w:r>
      <w:r w:rsidR="00C86C3F" w:rsidRPr="00497DF2">
        <w:rPr>
          <w:rFonts w:ascii="Arial" w:hAnsi="Arial" w:cs="Arial"/>
          <w:sz w:val="24"/>
          <w:szCs w:val="24"/>
        </w:rPr>
        <w:t>1</w:t>
      </w:r>
      <w:r w:rsidR="00A962EE" w:rsidRPr="00497DF2">
        <w:rPr>
          <w:rFonts w:ascii="Arial" w:hAnsi="Arial" w:cs="Arial"/>
          <w:sz w:val="24"/>
          <w:szCs w:val="24"/>
        </w:rPr>
        <w:t>/Łącz</w:t>
      </w:r>
      <w:r w:rsidR="00B10566" w:rsidRPr="00497DF2">
        <w:rPr>
          <w:rFonts w:ascii="Arial" w:hAnsi="Arial" w:cs="Arial"/>
          <w:sz w:val="24"/>
          <w:szCs w:val="24"/>
        </w:rPr>
        <w:t>/D/20</w:t>
      </w:r>
      <w:r w:rsidRPr="00497DF2">
        <w:rPr>
          <w:rFonts w:ascii="Arial" w:hAnsi="Arial" w:cs="Arial"/>
          <w:sz w:val="24"/>
          <w:szCs w:val="24"/>
        </w:rPr>
        <w:t xml:space="preserve"> Wykonawcy </w:t>
      </w:r>
      <w:r w:rsidRPr="00B10566">
        <w:rPr>
          <w:rFonts w:ascii="Arial" w:hAnsi="Arial" w:cs="Arial"/>
          <w:sz w:val="24"/>
          <w:szCs w:val="24"/>
        </w:rPr>
        <w:t>we wszelkich kontaktach z Zamawiającym pow</w:t>
      </w:r>
      <w:r w:rsidR="00D810CE" w:rsidRPr="00B10566">
        <w:rPr>
          <w:rFonts w:ascii="Arial" w:hAnsi="Arial" w:cs="Arial"/>
          <w:sz w:val="24"/>
          <w:szCs w:val="24"/>
        </w:rPr>
        <w:t>inni powoływać się na ten znak.</w:t>
      </w:r>
      <w:r w:rsidR="00EA0CDC" w:rsidRPr="00B10566">
        <w:rPr>
          <w:rFonts w:ascii="Arial" w:hAnsi="Arial" w:cs="Arial"/>
          <w:sz w:val="24"/>
          <w:szCs w:val="24"/>
        </w:rPr>
        <w:t xml:space="preserve"> </w:t>
      </w:r>
    </w:p>
    <w:p w:rsidR="00E15092" w:rsidRPr="00B10566" w:rsidRDefault="00E15092" w:rsidP="00282538">
      <w:pPr>
        <w:spacing w:line="276" w:lineRule="auto"/>
        <w:ind w:left="720"/>
        <w:rPr>
          <w:rFonts w:ascii="Arial" w:hAnsi="Arial" w:cs="Arial"/>
          <w:color w:val="FF0000"/>
          <w:sz w:val="24"/>
          <w:szCs w:val="24"/>
        </w:rPr>
      </w:pPr>
    </w:p>
    <w:p w:rsidR="00E15092" w:rsidRPr="00BD7B9F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b w:val="0"/>
          <w:szCs w:val="24"/>
        </w:rPr>
      </w:pPr>
      <w:r w:rsidRPr="00BD7B9F">
        <w:rPr>
          <w:rFonts w:ascii="Arial" w:hAnsi="Arial" w:cs="Arial"/>
          <w:szCs w:val="24"/>
        </w:rPr>
        <w:lastRenderedPageBreak/>
        <w:t>OPIS PRZEDMIOTU ZAMÓWIENIA</w:t>
      </w:r>
    </w:p>
    <w:p w:rsidR="00821AFB" w:rsidRPr="00BD7B9F" w:rsidRDefault="00847536" w:rsidP="00BD7B9F">
      <w:pPr>
        <w:spacing w:line="276" w:lineRule="auto"/>
        <w:ind w:left="426"/>
        <w:contextualSpacing/>
        <w:jc w:val="both"/>
        <w:rPr>
          <w:rFonts w:ascii="Arial" w:hAnsi="Arial" w:cs="Arial"/>
          <w:bCs/>
          <w:strike/>
          <w:sz w:val="24"/>
          <w:szCs w:val="24"/>
        </w:rPr>
      </w:pPr>
      <w:r w:rsidRPr="00BD7B9F">
        <w:rPr>
          <w:rFonts w:ascii="Arial" w:hAnsi="Arial" w:cs="Arial"/>
          <w:b/>
          <w:bCs/>
          <w:sz w:val="24"/>
          <w:szCs w:val="24"/>
        </w:rPr>
        <w:t xml:space="preserve">Dostawa: </w:t>
      </w:r>
      <w:r w:rsidR="006D749E" w:rsidRPr="00BD7B9F">
        <w:rPr>
          <w:rFonts w:ascii="Arial" w:hAnsi="Arial" w:cs="Arial"/>
          <w:bCs/>
          <w:sz w:val="24"/>
          <w:szCs w:val="24"/>
        </w:rPr>
        <w:t>tonerów do drukarek laserowych/fa</w:t>
      </w:r>
      <w:r w:rsidR="003C6B69" w:rsidRPr="00BD7B9F">
        <w:rPr>
          <w:rFonts w:ascii="Arial" w:hAnsi="Arial" w:cs="Arial"/>
          <w:bCs/>
          <w:sz w:val="24"/>
          <w:szCs w:val="24"/>
        </w:rPr>
        <w:t>ksów/urządzeń wielofunkcyjnych,</w:t>
      </w:r>
      <w:r w:rsidRPr="00BD7B9F">
        <w:rPr>
          <w:rFonts w:ascii="Arial" w:hAnsi="Arial" w:cs="Arial"/>
          <w:bCs/>
          <w:sz w:val="24"/>
          <w:szCs w:val="24"/>
        </w:rPr>
        <w:t xml:space="preserve"> </w:t>
      </w:r>
      <w:r w:rsidR="006D749E" w:rsidRPr="00BD7B9F">
        <w:rPr>
          <w:rFonts w:ascii="Arial" w:hAnsi="Arial" w:cs="Arial"/>
          <w:bCs/>
          <w:sz w:val="24"/>
          <w:szCs w:val="24"/>
        </w:rPr>
        <w:t>tuszy do drukarek atramentowych.</w:t>
      </w:r>
      <w:r w:rsidR="00821AFB" w:rsidRPr="00BD7B9F">
        <w:rPr>
          <w:rFonts w:ascii="Arial" w:hAnsi="Arial" w:cs="Arial"/>
          <w:bCs/>
          <w:sz w:val="24"/>
          <w:szCs w:val="24"/>
        </w:rPr>
        <w:t xml:space="preserve"> </w:t>
      </w:r>
    </w:p>
    <w:p w:rsidR="00BA17A3" w:rsidRPr="00B10566" w:rsidRDefault="00821AFB" w:rsidP="00557B70">
      <w:pPr>
        <w:spacing w:before="100" w:beforeAutospacing="1" w:line="276" w:lineRule="auto"/>
        <w:ind w:left="708" w:hanging="708"/>
        <w:contextualSpacing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10566">
        <w:rPr>
          <w:rFonts w:ascii="Arial" w:hAnsi="Arial" w:cs="Arial"/>
          <w:color w:val="FF0000"/>
          <w:sz w:val="24"/>
          <w:szCs w:val="24"/>
        </w:rPr>
        <w:tab/>
      </w:r>
    </w:p>
    <w:p w:rsidR="00BA17A3" w:rsidRDefault="00BA17A3" w:rsidP="0000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36C88">
        <w:rPr>
          <w:rFonts w:ascii="Arial" w:hAnsi="Arial" w:cs="Arial"/>
          <w:bCs/>
          <w:sz w:val="24"/>
          <w:szCs w:val="24"/>
        </w:rPr>
        <w:t xml:space="preserve">Zamówienie podzielono na 3 części, z których każda stanowi samoistne zamówienie. Wykonawca może złożyć ofertę na dowolną część </w:t>
      </w:r>
      <w:r w:rsidR="00961115">
        <w:rPr>
          <w:rFonts w:ascii="Arial" w:hAnsi="Arial" w:cs="Arial"/>
          <w:bCs/>
          <w:sz w:val="24"/>
          <w:szCs w:val="24"/>
        </w:rPr>
        <w:br/>
      </w:r>
      <w:r w:rsidRPr="00A36C88">
        <w:rPr>
          <w:rFonts w:ascii="Arial" w:hAnsi="Arial" w:cs="Arial"/>
          <w:bCs/>
          <w:sz w:val="24"/>
          <w:szCs w:val="24"/>
        </w:rPr>
        <w:t xml:space="preserve">lub części albo na cały przedmiot zamówienia. Wszelkie zapisy i wymogi znajdujące się w SIWZ dotyczą każdej części zamówienia chyba, </w:t>
      </w:r>
      <w:r w:rsidR="00961115">
        <w:rPr>
          <w:rFonts w:ascii="Arial" w:hAnsi="Arial" w:cs="Arial"/>
          <w:bCs/>
          <w:sz w:val="24"/>
          <w:szCs w:val="24"/>
        </w:rPr>
        <w:br/>
      </w:r>
      <w:r w:rsidRPr="00A36C88">
        <w:rPr>
          <w:rFonts w:ascii="Arial" w:hAnsi="Arial" w:cs="Arial"/>
          <w:bCs/>
          <w:sz w:val="24"/>
          <w:szCs w:val="24"/>
        </w:rPr>
        <w:t>że zapis szczegółowy stanowi inaczej.</w:t>
      </w:r>
    </w:p>
    <w:p w:rsidR="00233DA0" w:rsidRPr="00557B70" w:rsidRDefault="00233DA0" w:rsidP="00557B70">
      <w:pPr>
        <w:spacing w:before="100" w:beforeAutospacing="1"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A36C88">
        <w:rPr>
          <w:rFonts w:ascii="Arial" w:hAnsi="Arial" w:cs="Arial"/>
          <w:bCs/>
          <w:sz w:val="24"/>
          <w:szCs w:val="24"/>
        </w:rPr>
        <w:t xml:space="preserve">Cz. I </w:t>
      </w:r>
      <w:r w:rsidR="004B5ED2">
        <w:rPr>
          <w:rFonts w:ascii="Arial" w:hAnsi="Arial" w:cs="Arial"/>
          <w:bCs/>
          <w:sz w:val="24"/>
          <w:szCs w:val="24"/>
        </w:rPr>
        <w:t xml:space="preserve">  </w:t>
      </w:r>
      <w:r w:rsidRPr="00A36C88">
        <w:rPr>
          <w:rFonts w:ascii="Arial" w:hAnsi="Arial" w:cs="Arial"/>
          <w:bCs/>
          <w:sz w:val="24"/>
          <w:szCs w:val="24"/>
        </w:rPr>
        <w:t>zamówienia</w:t>
      </w:r>
      <w:r w:rsidR="004B5ED2">
        <w:rPr>
          <w:rFonts w:ascii="Arial" w:hAnsi="Arial" w:cs="Arial"/>
          <w:bCs/>
          <w:sz w:val="24"/>
          <w:szCs w:val="24"/>
        </w:rPr>
        <w:t xml:space="preserve"> </w:t>
      </w:r>
      <w:r w:rsidRPr="00A36C88">
        <w:rPr>
          <w:rFonts w:ascii="Arial" w:hAnsi="Arial" w:cs="Arial"/>
          <w:bCs/>
          <w:sz w:val="24"/>
          <w:szCs w:val="24"/>
        </w:rPr>
        <w:t xml:space="preserve">-   Tonery, </w:t>
      </w:r>
      <w:r w:rsidRPr="00A36C88">
        <w:rPr>
          <w:rFonts w:ascii="Arial" w:hAnsi="Arial" w:cs="Arial"/>
          <w:sz w:val="24"/>
          <w:szCs w:val="24"/>
        </w:rPr>
        <w:t>kod CPV 30125110-5</w:t>
      </w:r>
      <w:r w:rsidR="004B5ED2">
        <w:rPr>
          <w:rFonts w:ascii="Arial" w:hAnsi="Arial" w:cs="Arial"/>
          <w:sz w:val="24"/>
          <w:szCs w:val="24"/>
        </w:rPr>
        <w:t xml:space="preserve">, </w:t>
      </w:r>
      <w:r w:rsidR="008A0B64" w:rsidRPr="00EB4C8F">
        <w:rPr>
          <w:rFonts w:ascii="Arial" w:hAnsi="Arial" w:cs="Arial"/>
          <w:sz w:val="24"/>
          <w:szCs w:val="24"/>
        </w:rPr>
        <w:t xml:space="preserve">w </w:t>
      </w:r>
      <w:r w:rsidR="008A0B64" w:rsidRPr="00557B70">
        <w:rPr>
          <w:rFonts w:ascii="Arial" w:hAnsi="Arial" w:cs="Arial"/>
          <w:sz w:val="24"/>
          <w:szCs w:val="24"/>
        </w:rPr>
        <w:t>1</w:t>
      </w:r>
      <w:r w:rsidR="00B10566" w:rsidRPr="00557B70">
        <w:rPr>
          <w:rFonts w:ascii="Arial" w:hAnsi="Arial" w:cs="Arial"/>
          <w:sz w:val="24"/>
          <w:szCs w:val="24"/>
        </w:rPr>
        <w:t>8</w:t>
      </w:r>
      <w:r w:rsidR="008A0B64" w:rsidRPr="00557B70">
        <w:rPr>
          <w:rFonts w:ascii="Arial" w:hAnsi="Arial" w:cs="Arial"/>
          <w:sz w:val="24"/>
          <w:szCs w:val="24"/>
        </w:rPr>
        <w:t xml:space="preserve"> pozycjach</w:t>
      </w:r>
      <w:r w:rsidRPr="00557B70">
        <w:rPr>
          <w:rFonts w:ascii="Arial" w:hAnsi="Arial" w:cs="Arial"/>
          <w:sz w:val="24"/>
          <w:szCs w:val="24"/>
        </w:rPr>
        <w:t>;</w:t>
      </w:r>
    </w:p>
    <w:p w:rsidR="00233DA0" w:rsidRPr="00557B70" w:rsidRDefault="00233DA0" w:rsidP="00557B70">
      <w:pPr>
        <w:autoSpaceDE w:val="0"/>
        <w:autoSpaceDN w:val="0"/>
        <w:spacing w:before="100" w:beforeAutospacing="1"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B4C8F">
        <w:rPr>
          <w:rFonts w:ascii="Arial" w:hAnsi="Arial" w:cs="Arial"/>
          <w:bCs/>
          <w:sz w:val="24"/>
          <w:szCs w:val="24"/>
        </w:rPr>
        <w:t xml:space="preserve">Cz. II </w:t>
      </w:r>
      <w:r w:rsidR="004B5ED2">
        <w:rPr>
          <w:rFonts w:ascii="Arial" w:hAnsi="Arial" w:cs="Arial"/>
          <w:bCs/>
          <w:sz w:val="24"/>
          <w:szCs w:val="24"/>
        </w:rPr>
        <w:t xml:space="preserve"> </w:t>
      </w:r>
      <w:r w:rsidRPr="00EB4C8F">
        <w:rPr>
          <w:rFonts w:ascii="Arial" w:hAnsi="Arial" w:cs="Arial"/>
          <w:bCs/>
          <w:sz w:val="24"/>
          <w:szCs w:val="24"/>
        </w:rPr>
        <w:t>zamówienia</w:t>
      </w:r>
      <w:r w:rsidR="004B5ED2">
        <w:rPr>
          <w:rFonts w:ascii="Arial" w:hAnsi="Arial" w:cs="Arial"/>
          <w:bCs/>
          <w:sz w:val="24"/>
          <w:szCs w:val="24"/>
        </w:rPr>
        <w:t xml:space="preserve"> </w:t>
      </w:r>
      <w:r w:rsidRPr="00EB4C8F">
        <w:rPr>
          <w:rFonts w:ascii="Arial" w:hAnsi="Arial" w:cs="Arial"/>
          <w:bCs/>
          <w:sz w:val="24"/>
          <w:szCs w:val="24"/>
        </w:rPr>
        <w:t xml:space="preserve">-   Tonery, </w:t>
      </w:r>
      <w:r w:rsidRPr="00EB4C8F">
        <w:rPr>
          <w:rFonts w:ascii="Arial" w:hAnsi="Arial" w:cs="Arial"/>
          <w:sz w:val="24"/>
          <w:szCs w:val="24"/>
        </w:rPr>
        <w:t>kod CPV 30125110-5</w:t>
      </w:r>
      <w:r w:rsidR="004B5ED2">
        <w:rPr>
          <w:rFonts w:ascii="Arial" w:hAnsi="Arial" w:cs="Arial"/>
          <w:sz w:val="24"/>
          <w:szCs w:val="24"/>
        </w:rPr>
        <w:t xml:space="preserve">, </w:t>
      </w:r>
      <w:r w:rsidR="00C46874" w:rsidRPr="00557B70">
        <w:rPr>
          <w:rFonts w:ascii="Arial" w:hAnsi="Arial" w:cs="Arial"/>
          <w:sz w:val="24"/>
          <w:szCs w:val="24"/>
        </w:rPr>
        <w:t xml:space="preserve">w </w:t>
      </w:r>
      <w:r w:rsidR="008A0B64" w:rsidRPr="00557B70">
        <w:rPr>
          <w:rFonts w:ascii="Arial" w:hAnsi="Arial" w:cs="Arial"/>
          <w:sz w:val="24"/>
          <w:szCs w:val="24"/>
        </w:rPr>
        <w:t>3</w:t>
      </w:r>
      <w:r w:rsidR="00A36C88" w:rsidRPr="00557B70">
        <w:rPr>
          <w:rFonts w:ascii="Arial" w:hAnsi="Arial" w:cs="Arial"/>
          <w:sz w:val="24"/>
          <w:szCs w:val="24"/>
        </w:rPr>
        <w:t>1</w:t>
      </w:r>
      <w:r w:rsidR="00C46874" w:rsidRPr="00557B70">
        <w:rPr>
          <w:rFonts w:ascii="Arial" w:hAnsi="Arial" w:cs="Arial"/>
          <w:sz w:val="24"/>
          <w:szCs w:val="24"/>
        </w:rPr>
        <w:t xml:space="preserve"> pozycjach</w:t>
      </w:r>
      <w:r w:rsidR="00B10566" w:rsidRPr="00557B70">
        <w:rPr>
          <w:rFonts w:ascii="Arial" w:hAnsi="Arial" w:cs="Arial"/>
          <w:sz w:val="24"/>
          <w:szCs w:val="24"/>
        </w:rPr>
        <w:t>;</w:t>
      </w:r>
    </w:p>
    <w:p w:rsidR="00233DA0" w:rsidRDefault="00233DA0" w:rsidP="00557B70">
      <w:pPr>
        <w:autoSpaceDE w:val="0"/>
        <w:autoSpaceDN w:val="0"/>
        <w:spacing w:before="100" w:beforeAutospacing="1"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B4C8F">
        <w:rPr>
          <w:rFonts w:ascii="Arial" w:hAnsi="Arial" w:cs="Arial"/>
          <w:bCs/>
          <w:sz w:val="24"/>
          <w:szCs w:val="24"/>
        </w:rPr>
        <w:t>Cz. III zamówienia -   Tonery, k</w:t>
      </w:r>
      <w:r w:rsidR="00B10566" w:rsidRPr="00EB4C8F">
        <w:rPr>
          <w:rFonts w:ascii="Arial" w:hAnsi="Arial" w:cs="Arial"/>
          <w:sz w:val="24"/>
          <w:szCs w:val="24"/>
        </w:rPr>
        <w:t xml:space="preserve">od CPV 30125110-5, </w:t>
      </w:r>
      <w:r w:rsidR="001926A3" w:rsidRPr="004B5ED2">
        <w:rPr>
          <w:rFonts w:ascii="Arial" w:hAnsi="Arial" w:cs="Arial"/>
          <w:sz w:val="24"/>
          <w:szCs w:val="24"/>
        </w:rPr>
        <w:br/>
      </w:r>
      <w:r w:rsidR="001926A3" w:rsidRPr="004B5ED2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Pr="004B5ED2">
        <w:rPr>
          <w:rFonts w:ascii="Arial" w:hAnsi="Arial" w:cs="Arial"/>
          <w:bCs/>
          <w:sz w:val="24"/>
          <w:szCs w:val="24"/>
        </w:rPr>
        <w:t xml:space="preserve">Tusze,  </w:t>
      </w:r>
      <w:r w:rsidR="00B10566" w:rsidRPr="004B5ED2">
        <w:rPr>
          <w:rFonts w:ascii="Arial" w:hAnsi="Arial" w:cs="Arial"/>
          <w:sz w:val="24"/>
          <w:szCs w:val="24"/>
        </w:rPr>
        <w:t xml:space="preserve">kod CPV </w:t>
      </w:r>
      <w:r w:rsidR="00C46874" w:rsidRPr="004B5ED2">
        <w:rPr>
          <w:rFonts w:ascii="Arial" w:hAnsi="Arial" w:cs="Arial"/>
          <w:sz w:val="24"/>
          <w:szCs w:val="24"/>
        </w:rPr>
        <w:t>30192112-9, w</w:t>
      </w:r>
      <w:r w:rsidR="00A36C88" w:rsidRPr="00557B70">
        <w:rPr>
          <w:rFonts w:ascii="Arial" w:hAnsi="Arial" w:cs="Arial"/>
          <w:sz w:val="24"/>
          <w:szCs w:val="24"/>
        </w:rPr>
        <w:t xml:space="preserve"> 35 </w:t>
      </w:r>
      <w:r w:rsidR="00C46874" w:rsidRPr="00557B70">
        <w:rPr>
          <w:rFonts w:ascii="Arial" w:hAnsi="Arial" w:cs="Arial"/>
          <w:sz w:val="24"/>
          <w:szCs w:val="24"/>
        </w:rPr>
        <w:t>pozycjach</w:t>
      </w:r>
    </w:p>
    <w:p w:rsidR="003D76FF" w:rsidRPr="00B10566" w:rsidRDefault="003D76FF" w:rsidP="00557B70">
      <w:pPr>
        <w:autoSpaceDE w:val="0"/>
        <w:autoSpaceDN w:val="0"/>
        <w:spacing w:before="100" w:beforeAutospacing="1" w:line="276" w:lineRule="auto"/>
        <w:ind w:left="709"/>
        <w:contextualSpacing/>
        <w:rPr>
          <w:rFonts w:ascii="Arial" w:hAnsi="Arial" w:cs="Arial"/>
          <w:color w:val="FF0000"/>
          <w:sz w:val="24"/>
          <w:szCs w:val="24"/>
        </w:rPr>
      </w:pPr>
    </w:p>
    <w:p w:rsidR="00265B99" w:rsidRDefault="00507700" w:rsidP="0000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57B70">
        <w:rPr>
          <w:rFonts w:ascii="Arial" w:hAnsi="Arial" w:cs="Arial"/>
          <w:b/>
          <w:bCs/>
          <w:sz w:val="24"/>
          <w:szCs w:val="24"/>
        </w:rPr>
        <w:t>Opis</w:t>
      </w:r>
      <w:r w:rsidRPr="00EB4C8F">
        <w:rPr>
          <w:rFonts w:ascii="Arial" w:hAnsi="Arial" w:cs="Arial"/>
          <w:b/>
          <w:sz w:val="24"/>
          <w:szCs w:val="24"/>
        </w:rPr>
        <w:t xml:space="preserve"> zamówienia:</w:t>
      </w:r>
      <w:r w:rsidR="00332AFE" w:rsidRPr="00A36C88">
        <w:rPr>
          <w:rFonts w:ascii="Arial" w:hAnsi="Arial" w:cs="Arial"/>
          <w:b/>
          <w:sz w:val="24"/>
          <w:szCs w:val="24"/>
        </w:rPr>
        <w:t xml:space="preserve"> </w:t>
      </w:r>
      <w:r w:rsidR="00265B99" w:rsidRPr="00A36C88">
        <w:rPr>
          <w:rFonts w:ascii="Arial" w:hAnsi="Arial" w:cs="Arial"/>
          <w:sz w:val="24"/>
          <w:szCs w:val="24"/>
        </w:rPr>
        <w:t xml:space="preserve">Szczegółowy opis </w:t>
      </w:r>
      <w:r w:rsidR="00DD22E3" w:rsidRPr="00A36C88">
        <w:rPr>
          <w:rFonts w:ascii="Arial" w:hAnsi="Arial" w:cs="Arial"/>
          <w:sz w:val="24"/>
          <w:szCs w:val="24"/>
        </w:rPr>
        <w:t xml:space="preserve">przedmiotu zamówienia </w:t>
      </w:r>
      <w:r w:rsidR="00265B99" w:rsidRPr="00A36C88">
        <w:rPr>
          <w:rFonts w:ascii="Arial" w:hAnsi="Arial" w:cs="Arial"/>
          <w:sz w:val="24"/>
          <w:szCs w:val="24"/>
        </w:rPr>
        <w:t xml:space="preserve">zawiera </w:t>
      </w:r>
      <w:r w:rsidR="00265B99" w:rsidRPr="00557B70">
        <w:rPr>
          <w:rFonts w:ascii="Arial" w:hAnsi="Arial" w:cs="Arial"/>
          <w:b/>
          <w:sz w:val="24"/>
          <w:szCs w:val="24"/>
        </w:rPr>
        <w:t>załącznik nr 1</w:t>
      </w:r>
      <w:r w:rsidR="0073347C" w:rsidRPr="00557B70">
        <w:rPr>
          <w:rFonts w:ascii="Arial" w:hAnsi="Arial" w:cs="Arial"/>
          <w:sz w:val="24"/>
          <w:szCs w:val="24"/>
        </w:rPr>
        <w:t xml:space="preserve"> do SIWZ</w:t>
      </w:r>
      <w:r w:rsidR="00265B99" w:rsidRPr="00557B70">
        <w:rPr>
          <w:rFonts w:ascii="Arial" w:hAnsi="Arial" w:cs="Arial"/>
          <w:sz w:val="24"/>
          <w:szCs w:val="24"/>
        </w:rPr>
        <w:t xml:space="preserve">. </w:t>
      </w:r>
    </w:p>
    <w:p w:rsidR="00C710A0" w:rsidRPr="00B10566" w:rsidRDefault="00C710A0" w:rsidP="00557B70">
      <w:pPr>
        <w:pStyle w:val="Akapitzlist"/>
        <w:spacing w:line="276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E15092" w:rsidRPr="00EB4C8F" w:rsidRDefault="00E15092" w:rsidP="0000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57B70">
        <w:rPr>
          <w:rFonts w:ascii="Arial" w:hAnsi="Arial" w:cs="Arial"/>
          <w:b/>
          <w:bCs/>
          <w:sz w:val="24"/>
          <w:szCs w:val="24"/>
        </w:rPr>
        <w:t>Wymagania</w:t>
      </w:r>
      <w:r w:rsidRPr="00EB4C8F">
        <w:rPr>
          <w:rFonts w:ascii="Arial" w:hAnsi="Arial" w:cs="Arial"/>
          <w:b/>
          <w:sz w:val="24"/>
          <w:szCs w:val="24"/>
        </w:rPr>
        <w:t xml:space="preserve"> dotyczące przedmiotu zamówienia:</w:t>
      </w:r>
    </w:p>
    <w:p w:rsidR="005C54A1" w:rsidRPr="00B10566" w:rsidRDefault="005C54A1" w:rsidP="00003099">
      <w:pPr>
        <w:pStyle w:val="Akapitzlist"/>
        <w:numPr>
          <w:ilvl w:val="0"/>
          <w:numId w:val="17"/>
        </w:numPr>
        <w:autoSpaceDE w:val="0"/>
        <w:autoSpaceDN w:val="0"/>
        <w:spacing w:line="276" w:lineRule="auto"/>
        <w:ind w:left="709" w:hanging="295"/>
        <w:contextualSpacing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A36C88">
        <w:rPr>
          <w:rFonts w:ascii="Arial" w:hAnsi="Arial" w:cs="Arial"/>
          <w:sz w:val="24"/>
          <w:szCs w:val="24"/>
        </w:rPr>
        <w:t>Wszystkie produkty stanowiące przedmiot zamówienia powinny być dopuszczone do obrotu, fabrycznie nowe, fabrycznie zapakowane, posiadać znak firmowy producenta, etykiety powinny zawierać numer katalogowy oraz termin przydatności do użytku a także nienaruszone cechy pierwotnego opakowania.</w:t>
      </w:r>
      <w:r w:rsidRPr="00557B70">
        <w:rPr>
          <w:rFonts w:ascii="Arial" w:hAnsi="Arial" w:cs="Arial"/>
          <w:sz w:val="24"/>
          <w:szCs w:val="24"/>
        </w:rPr>
        <w:t xml:space="preserve"> </w:t>
      </w:r>
      <w:r w:rsidRPr="00A36C88">
        <w:rPr>
          <w:rFonts w:ascii="Arial" w:hAnsi="Arial" w:cs="Arial"/>
          <w:snapToGrid w:val="0"/>
          <w:sz w:val="24"/>
          <w:szCs w:val="24"/>
        </w:rPr>
        <w:t xml:space="preserve">Oferowane </w:t>
      </w:r>
      <w:r w:rsidR="005678A8">
        <w:rPr>
          <w:rFonts w:ascii="Arial" w:hAnsi="Arial" w:cs="Arial"/>
          <w:snapToGrid w:val="0"/>
          <w:sz w:val="24"/>
          <w:szCs w:val="24"/>
        </w:rPr>
        <w:t>produkty</w:t>
      </w:r>
      <w:r w:rsidRPr="00A36C88">
        <w:rPr>
          <w:rFonts w:ascii="Arial" w:hAnsi="Arial" w:cs="Arial"/>
          <w:snapToGrid w:val="0"/>
          <w:sz w:val="24"/>
          <w:szCs w:val="24"/>
        </w:rPr>
        <w:t xml:space="preserve"> muszą być legalne w świetle prawa patentowego obowiązującego w państwach Unii Europejskiej, Europejskiego Obszaru Gospodarczego lub państwa, </w:t>
      </w:r>
      <w:r w:rsidR="00574905" w:rsidRPr="00A36C88">
        <w:rPr>
          <w:rFonts w:ascii="Arial" w:hAnsi="Arial" w:cs="Arial"/>
          <w:snapToGrid w:val="0"/>
          <w:sz w:val="24"/>
          <w:szCs w:val="24"/>
        </w:rPr>
        <w:br/>
      </w:r>
      <w:r w:rsidRPr="00A36C88">
        <w:rPr>
          <w:rFonts w:ascii="Arial" w:hAnsi="Arial" w:cs="Arial"/>
          <w:snapToGrid w:val="0"/>
          <w:sz w:val="24"/>
          <w:szCs w:val="24"/>
        </w:rPr>
        <w:t xml:space="preserve">z którym Unia Europejska lub RP zawarła stosowną umowę. </w:t>
      </w:r>
    </w:p>
    <w:p w:rsidR="00637343" w:rsidRPr="0078566D" w:rsidRDefault="009A374B" w:rsidP="0078566D">
      <w:pPr>
        <w:autoSpaceDE w:val="0"/>
        <w:autoSpaceDN w:val="0"/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78566D">
        <w:rPr>
          <w:rFonts w:ascii="Arial" w:hAnsi="Arial" w:cs="Arial"/>
          <w:sz w:val="24"/>
          <w:szCs w:val="24"/>
        </w:rPr>
        <w:t>Ponadto, wszystkie produkty powinny</w:t>
      </w:r>
      <w:r w:rsidRPr="0078566D">
        <w:rPr>
          <w:rFonts w:ascii="Arial" w:hAnsi="Arial" w:cs="Arial"/>
          <w:snapToGrid w:val="0"/>
          <w:sz w:val="24"/>
          <w:szCs w:val="24"/>
        </w:rPr>
        <w:t xml:space="preserve"> </w:t>
      </w:r>
      <w:r w:rsidRPr="0078566D">
        <w:rPr>
          <w:rFonts w:ascii="Arial" w:hAnsi="Arial" w:cs="Arial"/>
          <w:b/>
          <w:snapToGrid w:val="0"/>
          <w:sz w:val="24"/>
          <w:szCs w:val="24"/>
        </w:rPr>
        <w:t>posiadać 12 miesięczny</w:t>
      </w:r>
      <w:r w:rsidRPr="0078566D">
        <w:rPr>
          <w:rFonts w:ascii="Arial" w:hAnsi="Arial" w:cs="Arial"/>
          <w:snapToGrid w:val="0"/>
          <w:sz w:val="24"/>
          <w:szCs w:val="24"/>
        </w:rPr>
        <w:t xml:space="preserve"> okres gwarancji jakości użycia, </w:t>
      </w:r>
      <w:r w:rsidR="00637343" w:rsidRPr="0078566D">
        <w:rPr>
          <w:rFonts w:ascii="Arial" w:hAnsi="Arial" w:cs="Arial"/>
          <w:sz w:val="24"/>
          <w:szCs w:val="24"/>
        </w:rPr>
        <w:t>licząc od dnia odbioru przedmiotu umowy</w:t>
      </w:r>
      <w:r w:rsidR="00460C5F">
        <w:rPr>
          <w:rFonts w:ascii="Arial" w:hAnsi="Arial" w:cs="Arial"/>
          <w:sz w:val="24"/>
          <w:szCs w:val="24"/>
        </w:rPr>
        <w:t>.</w:t>
      </w:r>
    </w:p>
    <w:p w:rsidR="00637343" w:rsidRPr="0078566D" w:rsidRDefault="00637343" w:rsidP="00676ED7">
      <w:pPr>
        <w:autoSpaceDE w:val="0"/>
        <w:autoSpaceDN w:val="0"/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5C54A1" w:rsidRPr="00A36C88" w:rsidRDefault="005C54A1" w:rsidP="00003099">
      <w:pPr>
        <w:pStyle w:val="Akapitzlist"/>
        <w:numPr>
          <w:ilvl w:val="0"/>
          <w:numId w:val="17"/>
        </w:numPr>
        <w:autoSpaceDE w:val="0"/>
        <w:autoSpaceDN w:val="0"/>
        <w:spacing w:line="276" w:lineRule="auto"/>
        <w:ind w:left="709" w:hanging="295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A36C88">
        <w:rPr>
          <w:rFonts w:ascii="Arial" w:hAnsi="Arial" w:cs="Arial"/>
          <w:sz w:val="24"/>
          <w:szCs w:val="24"/>
        </w:rPr>
        <w:t xml:space="preserve">Głowice wkładów barwiących, drukujących  do drukarek, nie mogą pochodzić z recyklingu  lub procesu odzysku R5, R11, R12 i być </w:t>
      </w:r>
      <w:r w:rsidR="00A01488" w:rsidRPr="00A36C88">
        <w:rPr>
          <w:rFonts w:ascii="Arial" w:hAnsi="Arial" w:cs="Arial"/>
          <w:sz w:val="24"/>
          <w:szCs w:val="24"/>
        </w:rPr>
        <w:br/>
      </w:r>
      <w:r w:rsidRPr="00A36C88">
        <w:rPr>
          <w:rFonts w:ascii="Arial" w:hAnsi="Arial" w:cs="Arial"/>
          <w:sz w:val="24"/>
          <w:szCs w:val="24"/>
        </w:rPr>
        <w:t>w jakikolwiek sposób przerabiane czy zmodyfikowane.</w:t>
      </w:r>
    </w:p>
    <w:p w:rsidR="00A36C88" w:rsidRPr="00B10566" w:rsidRDefault="00A36C88" w:rsidP="005C54A1">
      <w:pPr>
        <w:pStyle w:val="Akapitzlist"/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E25FC5" w:rsidRPr="00557B70" w:rsidRDefault="00E25FC5" w:rsidP="00003099">
      <w:pPr>
        <w:pStyle w:val="Akapitzlist"/>
        <w:numPr>
          <w:ilvl w:val="0"/>
          <w:numId w:val="17"/>
        </w:num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A36C88">
        <w:rPr>
          <w:rFonts w:ascii="Arial" w:hAnsi="Arial" w:cs="Arial"/>
          <w:sz w:val="24"/>
          <w:szCs w:val="24"/>
        </w:rPr>
        <w:t xml:space="preserve">Oferowane wkłady barwiące i drukujące powinny być kompatybilne </w:t>
      </w:r>
      <w:r w:rsidRPr="00A36C88">
        <w:rPr>
          <w:rFonts w:ascii="Arial" w:hAnsi="Arial" w:cs="Arial"/>
          <w:sz w:val="24"/>
          <w:szCs w:val="24"/>
        </w:rPr>
        <w:br/>
        <w:t>z oprogramowaniem drukarek do których są przeznaczone w zakresie sygnalizacji w szczególności: pojemności, czasu pracy, jakości druku, zużycia. Wyroby producenta urządzenia przeznaczone do danego urządzenia</w:t>
      </w:r>
      <w:r w:rsidR="00BD2051">
        <w:rPr>
          <w:rFonts w:ascii="Arial" w:hAnsi="Arial" w:cs="Arial"/>
          <w:sz w:val="24"/>
          <w:szCs w:val="24"/>
        </w:rPr>
        <w:t>,</w:t>
      </w:r>
      <w:r w:rsidRPr="00A36C88">
        <w:rPr>
          <w:rFonts w:ascii="Arial" w:hAnsi="Arial" w:cs="Arial"/>
          <w:sz w:val="24"/>
          <w:szCs w:val="24"/>
        </w:rPr>
        <w:t xml:space="preserve"> a występujące pod inną nazwą niż w opisie przedmiotu zamówienia uznaje się za oryginalne. </w:t>
      </w:r>
    </w:p>
    <w:p w:rsidR="001926A3" w:rsidRPr="00557B70" w:rsidRDefault="001926A3" w:rsidP="00557B70">
      <w:pPr>
        <w:pStyle w:val="Akapitzlist"/>
        <w:rPr>
          <w:rFonts w:ascii="Arial" w:hAnsi="Arial" w:cs="Arial"/>
          <w:strike/>
          <w:sz w:val="24"/>
          <w:szCs w:val="24"/>
        </w:rPr>
      </w:pPr>
    </w:p>
    <w:p w:rsidR="00174787" w:rsidRPr="00A36C88" w:rsidRDefault="00174787" w:rsidP="00003099">
      <w:pPr>
        <w:pStyle w:val="Akapitzlist"/>
        <w:numPr>
          <w:ilvl w:val="0"/>
          <w:numId w:val="17"/>
        </w:num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6C88">
        <w:rPr>
          <w:rFonts w:ascii="Arial" w:hAnsi="Arial" w:cs="Arial"/>
          <w:sz w:val="24"/>
          <w:szCs w:val="24"/>
        </w:rPr>
        <w:t xml:space="preserve">Produkty równoważne do urządzeń, w których każdy kolor tuszu </w:t>
      </w:r>
      <w:r w:rsidR="00ED2EE8">
        <w:rPr>
          <w:rFonts w:ascii="Arial" w:hAnsi="Arial" w:cs="Arial"/>
          <w:sz w:val="24"/>
          <w:szCs w:val="24"/>
        </w:rPr>
        <w:br/>
      </w:r>
      <w:r w:rsidRPr="00A36C88">
        <w:rPr>
          <w:rFonts w:ascii="Arial" w:hAnsi="Arial" w:cs="Arial"/>
          <w:sz w:val="24"/>
          <w:szCs w:val="24"/>
        </w:rPr>
        <w:t xml:space="preserve">lub tonera występuje jako osobny produkt, muszą się mieszać z tuszami </w:t>
      </w:r>
      <w:r w:rsidRPr="00A36C88">
        <w:rPr>
          <w:rFonts w:ascii="Arial" w:hAnsi="Arial" w:cs="Arial"/>
          <w:sz w:val="24"/>
          <w:szCs w:val="24"/>
        </w:rPr>
        <w:lastRenderedPageBreak/>
        <w:t>lub tonerami oryginalnymi w taki sposób aby w efekcie uzyskać tą samą paletę kolorów jak przy mieszaniu się produktów oryginalnych.</w:t>
      </w:r>
    </w:p>
    <w:p w:rsidR="00174787" w:rsidRDefault="00174787" w:rsidP="00E25FC5">
      <w:pPr>
        <w:pStyle w:val="Akapitzlist"/>
        <w:autoSpaceDE w:val="0"/>
        <w:autoSpaceDN w:val="0"/>
        <w:spacing w:line="276" w:lineRule="auto"/>
        <w:ind w:left="72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174787" w:rsidRPr="00A36C88" w:rsidRDefault="00174787" w:rsidP="00003099">
      <w:pPr>
        <w:pStyle w:val="Akapitzlist"/>
        <w:numPr>
          <w:ilvl w:val="0"/>
          <w:numId w:val="17"/>
        </w:num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6C88">
        <w:rPr>
          <w:rFonts w:ascii="Arial" w:hAnsi="Arial" w:cs="Arial"/>
          <w:sz w:val="24"/>
          <w:szCs w:val="24"/>
        </w:rPr>
        <w:t>Dla produktów dla których producent materiałów oryginalnych nie określił wydajności poprzez ilość wydrukowanych stron (wg odpowiedniej normy)</w:t>
      </w:r>
      <w:r w:rsidRPr="00A36C88">
        <w:rPr>
          <w:rFonts w:ascii="Arial" w:hAnsi="Arial" w:cs="Arial"/>
          <w:sz w:val="24"/>
          <w:szCs w:val="24"/>
        </w:rPr>
        <w:br/>
        <w:t>- zamawiający dopuszcza produkt o co najmniej takiej samej pojemności wkładu drukującego.</w:t>
      </w:r>
    </w:p>
    <w:p w:rsidR="00A36C88" w:rsidRPr="00B10566" w:rsidRDefault="00A36C88" w:rsidP="00174787">
      <w:p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174787" w:rsidRPr="00A36C88" w:rsidRDefault="00174787" w:rsidP="00003099">
      <w:pPr>
        <w:numPr>
          <w:ilvl w:val="0"/>
          <w:numId w:val="17"/>
        </w:num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6C88">
        <w:rPr>
          <w:rFonts w:ascii="Arial" w:hAnsi="Arial" w:cs="Arial"/>
          <w:sz w:val="24"/>
          <w:szCs w:val="24"/>
        </w:rPr>
        <w:t>Stosowanie materiałów równoważnych nie może naruszać warunków gwarancji urządzeń. Wykonawca bierze na siebie pełną odpowiedzialność za uszkodzenia sprzętu spowodowane używaniem zaoferowanych materiałów.</w:t>
      </w:r>
    </w:p>
    <w:p w:rsidR="00A36C88" w:rsidRPr="00B10566" w:rsidRDefault="00A36C88" w:rsidP="00174787">
      <w:p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E658B9" w:rsidRDefault="00E658B9" w:rsidP="00090695">
      <w:pPr>
        <w:pStyle w:val="Akapitzlist"/>
        <w:numPr>
          <w:ilvl w:val="0"/>
          <w:numId w:val="17"/>
        </w:num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0AA1">
        <w:rPr>
          <w:rFonts w:ascii="Arial" w:hAnsi="Arial" w:cs="Arial"/>
          <w:sz w:val="24"/>
          <w:szCs w:val="24"/>
        </w:rPr>
        <w:t>Wymagane parametry wydajności przedmiotu zamówienia określone zostały w normach:</w:t>
      </w:r>
    </w:p>
    <w:p w:rsidR="00736913" w:rsidRPr="00610AA1" w:rsidRDefault="00736913" w:rsidP="00557B70">
      <w:pPr>
        <w:pStyle w:val="Akapitzlist"/>
        <w:autoSpaceDE w:val="0"/>
        <w:autoSpaceDN w:val="0"/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E658B9" w:rsidRPr="00610AA1" w:rsidRDefault="00E658B9" w:rsidP="00C36837">
      <w:pPr>
        <w:autoSpaceDE w:val="0"/>
        <w:autoSpaceDN w:val="0"/>
        <w:spacing w:line="276" w:lineRule="auto"/>
        <w:ind w:left="709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10AA1">
        <w:rPr>
          <w:rFonts w:ascii="Arial" w:hAnsi="Arial" w:cs="Arial"/>
          <w:sz w:val="24"/>
          <w:szCs w:val="24"/>
        </w:rPr>
        <w:t>a) ISO/IEC 19752:2017 w odniesieniu do kaset z tonerem do urządzeń laserowych monochromatycznych;</w:t>
      </w:r>
    </w:p>
    <w:p w:rsidR="00E658B9" w:rsidRPr="00610AA1" w:rsidRDefault="00E658B9" w:rsidP="00C36837">
      <w:pPr>
        <w:autoSpaceDE w:val="0"/>
        <w:autoSpaceDN w:val="0"/>
        <w:spacing w:line="276" w:lineRule="auto"/>
        <w:ind w:left="709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10AA1">
        <w:rPr>
          <w:rFonts w:ascii="Arial" w:hAnsi="Arial" w:cs="Arial"/>
          <w:sz w:val="24"/>
          <w:szCs w:val="24"/>
        </w:rPr>
        <w:t xml:space="preserve">b) ISO/IEC 19798:2017 w odniesieniu do kaset z tonerem do urządzeń laserowych kolorowych; </w:t>
      </w:r>
    </w:p>
    <w:p w:rsidR="00E658B9" w:rsidRPr="00610AA1" w:rsidRDefault="00E658B9" w:rsidP="00C36837">
      <w:pPr>
        <w:autoSpaceDE w:val="0"/>
        <w:autoSpaceDN w:val="0"/>
        <w:spacing w:line="276" w:lineRule="auto"/>
        <w:ind w:left="709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10AA1">
        <w:rPr>
          <w:rFonts w:ascii="Arial" w:hAnsi="Arial" w:cs="Arial"/>
          <w:sz w:val="24"/>
          <w:szCs w:val="24"/>
        </w:rPr>
        <w:t xml:space="preserve">c) </w:t>
      </w:r>
      <w:r w:rsidRPr="00610AA1">
        <w:rPr>
          <w:rFonts w:ascii="Arial" w:hAnsi="Arial" w:cs="Arial"/>
          <w:sz w:val="24"/>
          <w:szCs w:val="24"/>
        </w:rPr>
        <w:tab/>
        <w:t xml:space="preserve">ISO/IEC 24711:2015 w odniesieniu do </w:t>
      </w:r>
      <w:r w:rsidRPr="00557B70">
        <w:rPr>
          <w:rFonts w:ascii="Arial" w:hAnsi="Arial" w:cs="Arial"/>
          <w:sz w:val="24"/>
          <w:szCs w:val="24"/>
        </w:rPr>
        <w:t>tuszy</w:t>
      </w:r>
      <w:r w:rsidRPr="00ED2EE8">
        <w:rPr>
          <w:rFonts w:ascii="Arial" w:hAnsi="Arial" w:cs="Arial"/>
          <w:sz w:val="24"/>
          <w:szCs w:val="24"/>
        </w:rPr>
        <w:t>.</w:t>
      </w:r>
    </w:p>
    <w:p w:rsidR="00E658B9" w:rsidRPr="00B10566" w:rsidRDefault="00E658B9" w:rsidP="009678F2">
      <w:pPr>
        <w:autoSpaceDE w:val="0"/>
        <w:autoSpaceDN w:val="0"/>
        <w:spacing w:line="276" w:lineRule="auto"/>
        <w:ind w:left="993" w:hanging="284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BD584E" w:rsidRPr="00B10566" w:rsidRDefault="00BD584E" w:rsidP="00003099">
      <w:pPr>
        <w:pStyle w:val="Akapitzlist"/>
        <w:numPr>
          <w:ilvl w:val="0"/>
          <w:numId w:val="17"/>
        </w:numPr>
        <w:autoSpaceDE w:val="0"/>
        <w:autoSpaceDN w:val="0"/>
        <w:spacing w:after="100" w:afterAutospacing="1" w:line="276" w:lineRule="auto"/>
        <w:ind w:right="-1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D82BAC">
        <w:rPr>
          <w:rFonts w:ascii="Arial" w:hAnsi="Arial" w:cs="Arial"/>
          <w:sz w:val="24"/>
          <w:szCs w:val="24"/>
        </w:rPr>
        <w:t xml:space="preserve">Wprowadzane do obrotu wyroby, które mogą stwarzać zagrożenie albo służą ochronie lub ratowaniu życia, zdrowia, mienia lub środowiska  obowiązkowo podlegają ocenie zgodności z zasadniczymi wymaganiami, specyfikacjami technicznymi lub określoną normą oraz </w:t>
      </w:r>
      <w:r w:rsidRPr="00D82BAC">
        <w:rPr>
          <w:rFonts w:ascii="Arial" w:hAnsi="Arial" w:cs="Arial"/>
          <w:bCs/>
          <w:sz w:val="24"/>
          <w:szCs w:val="24"/>
        </w:rPr>
        <w:t>podlegają oznakowaniu</w:t>
      </w:r>
      <w:r w:rsidRPr="00D82BAC">
        <w:rPr>
          <w:rFonts w:ascii="Arial" w:hAnsi="Arial" w:cs="Arial"/>
          <w:sz w:val="24"/>
          <w:szCs w:val="24"/>
        </w:rPr>
        <w:t xml:space="preserve"> </w:t>
      </w:r>
      <w:r w:rsidRPr="00557B70">
        <w:rPr>
          <w:rFonts w:ascii="Arial" w:hAnsi="Arial" w:cs="Arial"/>
          <w:bCs/>
          <w:sz w:val="24"/>
          <w:szCs w:val="24"/>
        </w:rPr>
        <w:t>CE</w:t>
      </w:r>
      <w:r w:rsidRPr="00557B70">
        <w:rPr>
          <w:rFonts w:ascii="Arial" w:hAnsi="Arial" w:cs="Arial"/>
          <w:sz w:val="24"/>
          <w:szCs w:val="24"/>
        </w:rPr>
        <w:t xml:space="preserve"> zgodnie z przepisami ustawy o systemie oceny zgodności</w:t>
      </w:r>
      <w:r w:rsidR="000973B5" w:rsidRPr="00557B70">
        <w:rPr>
          <w:rFonts w:ascii="Arial" w:hAnsi="Arial" w:cs="Arial"/>
          <w:sz w:val="24"/>
          <w:szCs w:val="24"/>
        </w:rPr>
        <w:t xml:space="preserve"> </w:t>
      </w:r>
      <w:r w:rsidRPr="00557B70">
        <w:rPr>
          <w:rFonts w:ascii="Arial" w:hAnsi="Arial" w:cs="Arial"/>
          <w:sz w:val="24"/>
          <w:szCs w:val="24"/>
        </w:rPr>
        <w:t>z 30 sierpnia 2002 r. (</w:t>
      </w:r>
      <w:proofErr w:type="spellStart"/>
      <w:r w:rsidRPr="00557B70">
        <w:rPr>
          <w:rFonts w:ascii="Arial" w:hAnsi="Arial" w:cs="Arial"/>
          <w:sz w:val="24"/>
          <w:szCs w:val="24"/>
        </w:rPr>
        <w:t>t</w:t>
      </w:r>
      <w:r w:rsidR="00574905" w:rsidRPr="00557B70">
        <w:rPr>
          <w:rFonts w:ascii="Arial" w:hAnsi="Arial" w:cs="Arial"/>
          <w:sz w:val="24"/>
          <w:szCs w:val="24"/>
        </w:rPr>
        <w:t>.</w:t>
      </w:r>
      <w:r w:rsidRPr="00557B70">
        <w:rPr>
          <w:rFonts w:ascii="Arial" w:hAnsi="Arial" w:cs="Arial"/>
          <w:sz w:val="24"/>
          <w:szCs w:val="24"/>
        </w:rPr>
        <w:t>j</w:t>
      </w:r>
      <w:proofErr w:type="spellEnd"/>
      <w:r w:rsidRPr="00557B70">
        <w:rPr>
          <w:rFonts w:ascii="Arial" w:hAnsi="Arial" w:cs="Arial"/>
          <w:sz w:val="24"/>
          <w:szCs w:val="24"/>
        </w:rPr>
        <w:t xml:space="preserve">. Dz. U. z 2019 r., poz. 155). </w:t>
      </w:r>
      <w:r w:rsidRPr="00EB4C8F">
        <w:rPr>
          <w:rFonts w:ascii="Arial" w:hAnsi="Arial" w:cs="Arial"/>
          <w:sz w:val="24"/>
          <w:szCs w:val="24"/>
        </w:rPr>
        <w:t>Szczegóło</w:t>
      </w:r>
      <w:r w:rsidRPr="00D82BAC">
        <w:rPr>
          <w:rFonts w:ascii="Arial" w:hAnsi="Arial" w:cs="Arial"/>
          <w:sz w:val="24"/>
          <w:szCs w:val="24"/>
        </w:rPr>
        <w:t xml:space="preserve">wy opis przedmiotu zamówienia z wyspecyfikowaniem rodzaju i ilości asortymentów zawarto </w:t>
      </w:r>
      <w:r w:rsidRPr="00557B70">
        <w:rPr>
          <w:rFonts w:ascii="Arial" w:hAnsi="Arial" w:cs="Arial"/>
          <w:sz w:val="24"/>
          <w:szCs w:val="24"/>
        </w:rPr>
        <w:t>w załączniku nr 1</w:t>
      </w:r>
      <w:r w:rsidR="00134A41" w:rsidRPr="00557B70">
        <w:rPr>
          <w:rFonts w:ascii="Arial" w:hAnsi="Arial" w:cs="Arial"/>
          <w:sz w:val="24"/>
          <w:szCs w:val="24"/>
        </w:rPr>
        <w:t xml:space="preserve"> </w:t>
      </w:r>
      <w:r w:rsidR="00134A41" w:rsidRPr="00ED2EE8">
        <w:rPr>
          <w:rFonts w:ascii="Arial" w:hAnsi="Arial" w:cs="Arial"/>
          <w:sz w:val="24"/>
          <w:szCs w:val="24"/>
        </w:rPr>
        <w:t>do SIWZ</w:t>
      </w:r>
      <w:r w:rsidRPr="00D82BAC">
        <w:rPr>
          <w:rFonts w:ascii="Arial" w:hAnsi="Arial" w:cs="Arial"/>
          <w:sz w:val="24"/>
          <w:szCs w:val="24"/>
        </w:rPr>
        <w:t>.</w:t>
      </w:r>
    </w:p>
    <w:p w:rsidR="00D82BAC" w:rsidRPr="00B10566" w:rsidRDefault="00D82BAC" w:rsidP="00A03004">
      <w:pPr>
        <w:pStyle w:val="Akapitzlist"/>
        <w:autoSpaceDE w:val="0"/>
        <w:autoSpaceDN w:val="0"/>
        <w:spacing w:after="100" w:afterAutospacing="1" w:line="276" w:lineRule="auto"/>
        <w:ind w:left="720" w:right="-1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173616" w:rsidRPr="00557B70" w:rsidRDefault="00173616" w:rsidP="00003099">
      <w:pPr>
        <w:pStyle w:val="Akapitzlist"/>
        <w:numPr>
          <w:ilvl w:val="0"/>
          <w:numId w:val="17"/>
        </w:num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2BAC">
        <w:rPr>
          <w:rFonts w:ascii="Arial" w:hAnsi="Arial" w:cs="Arial"/>
          <w:sz w:val="24"/>
          <w:szCs w:val="24"/>
        </w:rPr>
        <w:t xml:space="preserve">Szczegółowy opis przedmiotu zamówienia z wyspecyfikowaniem rodzaju i ilości asortymentów zawarto </w:t>
      </w:r>
      <w:r w:rsidRPr="00557B70">
        <w:rPr>
          <w:rFonts w:ascii="Arial" w:hAnsi="Arial" w:cs="Arial"/>
          <w:sz w:val="24"/>
          <w:szCs w:val="24"/>
        </w:rPr>
        <w:t>w załączniku nr 1</w:t>
      </w:r>
      <w:r w:rsidR="0073347C" w:rsidRPr="00557B70">
        <w:rPr>
          <w:rFonts w:ascii="Arial" w:hAnsi="Arial" w:cs="Arial"/>
          <w:sz w:val="24"/>
          <w:szCs w:val="24"/>
        </w:rPr>
        <w:t xml:space="preserve"> do SIWZ</w:t>
      </w:r>
      <w:r w:rsidR="003B09D4">
        <w:rPr>
          <w:rFonts w:ascii="Arial" w:hAnsi="Arial" w:cs="Arial"/>
          <w:sz w:val="24"/>
          <w:szCs w:val="24"/>
        </w:rPr>
        <w:t>.</w:t>
      </w:r>
    </w:p>
    <w:p w:rsidR="009F3E05" w:rsidRPr="00B10566" w:rsidRDefault="009F3E05" w:rsidP="00282538">
      <w:pPr>
        <w:pStyle w:val="Akapitzlist"/>
        <w:autoSpaceDE w:val="0"/>
        <w:autoSpaceDN w:val="0"/>
        <w:spacing w:line="276" w:lineRule="auto"/>
        <w:ind w:left="72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AB5596" w:rsidRDefault="005F6EA5" w:rsidP="00003099">
      <w:pPr>
        <w:pStyle w:val="Akapitzlist"/>
        <w:numPr>
          <w:ilvl w:val="0"/>
          <w:numId w:val="35"/>
        </w:numPr>
        <w:spacing w:line="276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82BAC">
        <w:rPr>
          <w:rFonts w:ascii="Arial" w:hAnsi="Arial" w:cs="Arial"/>
          <w:b/>
          <w:bCs/>
          <w:sz w:val="24"/>
          <w:szCs w:val="24"/>
        </w:rPr>
        <w:t>Miejsce</w:t>
      </w:r>
      <w:r w:rsidRPr="00D82BAC">
        <w:rPr>
          <w:rFonts w:ascii="Arial" w:hAnsi="Arial" w:cs="Arial"/>
          <w:b/>
          <w:sz w:val="24"/>
          <w:szCs w:val="24"/>
        </w:rPr>
        <w:t xml:space="preserve"> dostawy</w:t>
      </w:r>
      <w:r w:rsidR="00373706" w:rsidRPr="00D82BAC">
        <w:rPr>
          <w:rFonts w:ascii="Arial" w:hAnsi="Arial" w:cs="Arial"/>
          <w:b/>
          <w:sz w:val="24"/>
          <w:szCs w:val="24"/>
        </w:rPr>
        <w:t>:</w:t>
      </w:r>
      <w:r w:rsidR="006D6C6C" w:rsidRPr="00D82BAC">
        <w:rPr>
          <w:rFonts w:ascii="Arial" w:hAnsi="Arial" w:cs="Arial"/>
          <w:b/>
          <w:sz w:val="24"/>
          <w:szCs w:val="24"/>
        </w:rPr>
        <w:t xml:space="preserve"> </w:t>
      </w:r>
      <w:r w:rsidR="00AB5596" w:rsidRPr="00D82BAC">
        <w:rPr>
          <w:rFonts w:ascii="Arial" w:hAnsi="Arial" w:cs="Arial"/>
          <w:sz w:val="24"/>
          <w:szCs w:val="24"/>
        </w:rPr>
        <w:t>siedziba zamawiającego ul.</w:t>
      </w:r>
      <w:r w:rsidR="000A2329" w:rsidRPr="00D82BAC">
        <w:rPr>
          <w:rFonts w:ascii="Arial" w:hAnsi="Arial" w:cs="Arial"/>
          <w:sz w:val="24"/>
          <w:szCs w:val="24"/>
        </w:rPr>
        <w:t xml:space="preserve"> </w:t>
      </w:r>
      <w:r w:rsidR="00AB5596" w:rsidRPr="00D82BAC">
        <w:rPr>
          <w:rFonts w:ascii="Arial" w:hAnsi="Arial" w:cs="Arial"/>
          <w:sz w:val="24"/>
          <w:szCs w:val="24"/>
        </w:rPr>
        <w:t xml:space="preserve">Powstańców Warszawy </w:t>
      </w:r>
      <w:r w:rsidR="00ED2EE8">
        <w:rPr>
          <w:rFonts w:ascii="Arial" w:hAnsi="Arial" w:cs="Arial"/>
          <w:sz w:val="24"/>
          <w:szCs w:val="24"/>
        </w:rPr>
        <w:br/>
      </w:r>
      <w:r w:rsidR="005C0A05" w:rsidRPr="00D82BAC">
        <w:rPr>
          <w:rFonts w:ascii="Arial" w:hAnsi="Arial" w:cs="Arial"/>
          <w:sz w:val="24"/>
          <w:szCs w:val="24"/>
        </w:rPr>
        <w:t>2</w:t>
      </w:r>
      <w:r w:rsidR="00587CA9" w:rsidRPr="00D82BAC">
        <w:rPr>
          <w:rFonts w:ascii="Arial" w:hAnsi="Arial" w:cs="Arial"/>
          <w:sz w:val="24"/>
          <w:szCs w:val="24"/>
        </w:rPr>
        <w:t xml:space="preserve"> w Bydgoszczy.</w:t>
      </w:r>
    </w:p>
    <w:p w:rsidR="0060626D" w:rsidRPr="00D82BAC" w:rsidRDefault="0060626D" w:rsidP="0060626D">
      <w:pPr>
        <w:pStyle w:val="Akapitzlist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0626D" w:rsidRPr="0060626D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color w:val="00B050"/>
          <w:szCs w:val="24"/>
        </w:rPr>
      </w:pPr>
      <w:r w:rsidRPr="00D82BAC">
        <w:rPr>
          <w:rFonts w:ascii="Arial" w:hAnsi="Arial" w:cs="Arial"/>
          <w:szCs w:val="24"/>
        </w:rPr>
        <w:t>Termin wykonania zamówienia</w:t>
      </w:r>
      <w:r w:rsidR="00E16B17" w:rsidRPr="00EB4C8F">
        <w:rPr>
          <w:rFonts w:ascii="Arial" w:hAnsi="Arial" w:cs="Arial"/>
          <w:szCs w:val="24"/>
        </w:rPr>
        <w:t>:</w:t>
      </w:r>
      <w:r w:rsidR="0062198D" w:rsidRPr="00EB4C8F">
        <w:rPr>
          <w:rFonts w:ascii="Arial" w:hAnsi="Arial" w:cs="Arial"/>
          <w:szCs w:val="24"/>
        </w:rPr>
        <w:t xml:space="preserve"> </w:t>
      </w:r>
      <w:r w:rsidR="0060626D" w:rsidRPr="00311BA6">
        <w:rPr>
          <w:rFonts w:ascii="Arial" w:hAnsi="Arial" w:cs="Arial"/>
          <w:szCs w:val="24"/>
        </w:rPr>
        <w:t xml:space="preserve"> </w:t>
      </w:r>
      <w:r w:rsidR="00CC0FFB" w:rsidRPr="00557B70">
        <w:rPr>
          <w:rFonts w:ascii="Arial" w:hAnsi="Arial" w:cs="Arial"/>
          <w:szCs w:val="24"/>
        </w:rPr>
        <w:t>do 30</w:t>
      </w:r>
      <w:r w:rsidR="0060626D" w:rsidRPr="00557B70">
        <w:rPr>
          <w:rFonts w:ascii="Arial" w:hAnsi="Arial" w:cs="Arial"/>
          <w:szCs w:val="24"/>
        </w:rPr>
        <w:t xml:space="preserve"> dni od dnia zawarcia umowy</w:t>
      </w:r>
      <w:r w:rsidR="00884004">
        <w:rPr>
          <w:rFonts w:ascii="Arial" w:hAnsi="Arial" w:cs="Arial"/>
          <w:szCs w:val="24"/>
        </w:rPr>
        <w:t>.</w:t>
      </w:r>
    </w:p>
    <w:p w:rsidR="0060626D" w:rsidRDefault="0060626D" w:rsidP="00D95A4E">
      <w:pPr>
        <w:pStyle w:val="Nagwek2"/>
        <w:numPr>
          <w:ilvl w:val="0"/>
          <w:numId w:val="0"/>
        </w:numPr>
        <w:spacing w:line="276" w:lineRule="auto"/>
        <w:ind w:left="426"/>
        <w:jc w:val="left"/>
        <w:rPr>
          <w:rFonts w:ascii="Arial" w:hAnsi="Arial" w:cs="Arial"/>
          <w:b w:val="0"/>
          <w:strike/>
          <w:color w:val="FF0000"/>
          <w:szCs w:val="24"/>
        </w:rPr>
      </w:pPr>
    </w:p>
    <w:p w:rsidR="00AC2A0B" w:rsidRPr="00F753FE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strike/>
          <w:szCs w:val="24"/>
        </w:rPr>
      </w:pPr>
      <w:r w:rsidRPr="00F753FE">
        <w:rPr>
          <w:rFonts w:ascii="Arial" w:hAnsi="Arial" w:cs="Arial"/>
          <w:szCs w:val="24"/>
        </w:rPr>
        <w:t>Warunki udziału w postępowaniu</w:t>
      </w:r>
      <w:r w:rsidR="00773D52" w:rsidRPr="00F753FE">
        <w:rPr>
          <w:rFonts w:ascii="Arial" w:hAnsi="Arial" w:cs="Arial"/>
          <w:szCs w:val="24"/>
        </w:rPr>
        <w:t xml:space="preserve">: </w:t>
      </w:r>
      <w:r w:rsidRPr="00F753FE">
        <w:rPr>
          <w:rFonts w:ascii="Arial" w:hAnsi="Arial" w:cs="Arial"/>
          <w:szCs w:val="24"/>
        </w:rPr>
        <w:t xml:space="preserve"> </w:t>
      </w:r>
    </w:p>
    <w:p w:rsidR="00D20C93" w:rsidRPr="00F753FE" w:rsidRDefault="00D20C93" w:rsidP="00282538">
      <w:pPr>
        <w:adjustRightInd w:val="0"/>
        <w:spacing w:line="276" w:lineRule="auto"/>
        <w:ind w:left="426"/>
        <w:contextualSpacing/>
        <w:jc w:val="both"/>
        <w:rPr>
          <w:rFonts w:ascii="Arial" w:eastAsia="Times-New-Roman" w:hAnsi="Arial" w:cs="Arial"/>
          <w:sz w:val="24"/>
          <w:szCs w:val="24"/>
        </w:rPr>
      </w:pPr>
      <w:r w:rsidRPr="00F753FE">
        <w:rPr>
          <w:rFonts w:ascii="Arial" w:hAnsi="Arial" w:cs="Arial"/>
          <w:sz w:val="24"/>
          <w:szCs w:val="24"/>
        </w:rPr>
        <w:t>O udzielenie zamówienia mogą ubiegać się wykon</w:t>
      </w:r>
      <w:r w:rsidR="0088496D" w:rsidRPr="00F753FE">
        <w:rPr>
          <w:rFonts w:ascii="Arial" w:hAnsi="Arial" w:cs="Arial"/>
          <w:sz w:val="24"/>
          <w:szCs w:val="24"/>
        </w:rPr>
        <w:t xml:space="preserve">awcy, którzy: nie podlegają </w:t>
      </w:r>
      <w:r w:rsidRPr="00F753FE">
        <w:rPr>
          <w:rFonts w:ascii="Arial" w:hAnsi="Arial" w:cs="Arial"/>
          <w:sz w:val="24"/>
          <w:szCs w:val="24"/>
        </w:rPr>
        <w:t xml:space="preserve">wykluczeniu z postępowania na podstawie art. 24 ust. 1 pkt 12÷23 ustawy </w:t>
      </w:r>
      <w:r w:rsidRPr="00F753FE">
        <w:rPr>
          <w:rFonts w:ascii="Arial" w:eastAsia="Times-New-Roman" w:hAnsi="Arial" w:cs="Arial"/>
          <w:sz w:val="24"/>
          <w:szCs w:val="24"/>
        </w:rPr>
        <w:t xml:space="preserve">(przesłanki obligatoryjne) </w:t>
      </w:r>
      <w:r w:rsidRPr="00F753FE">
        <w:rPr>
          <w:rFonts w:ascii="Arial" w:hAnsi="Arial" w:cs="Arial"/>
          <w:sz w:val="24"/>
          <w:szCs w:val="24"/>
        </w:rPr>
        <w:t>oraz  na podstawie art. 24 ust.5 pkt 1,2,4 ustawy</w:t>
      </w:r>
      <w:r w:rsidRPr="00F753FE">
        <w:rPr>
          <w:rFonts w:ascii="Arial" w:eastAsia="Times-New-Roman" w:hAnsi="Arial" w:cs="Arial"/>
          <w:sz w:val="24"/>
          <w:szCs w:val="24"/>
        </w:rPr>
        <w:t xml:space="preserve"> (przesłanki fakultatywne)</w:t>
      </w:r>
      <w:r w:rsidR="00166948" w:rsidRPr="00F753FE">
        <w:rPr>
          <w:rFonts w:ascii="Arial" w:eastAsia="Times-New-Roman" w:hAnsi="Arial" w:cs="Arial"/>
          <w:sz w:val="24"/>
          <w:szCs w:val="24"/>
        </w:rPr>
        <w:t>.</w:t>
      </w:r>
    </w:p>
    <w:p w:rsidR="00FC215B" w:rsidRPr="00B10566" w:rsidRDefault="00FC215B" w:rsidP="00282538">
      <w:pPr>
        <w:adjustRightInd w:val="0"/>
        <w:spacing w:line="276" w:lineRule="auto"/>
        <w:ind w:left="426"/>
        <w:contextualSpacing/>
        <w:jc w:val="both"/>
        <w:rPr>
          <w:rFonts w:ascii="Arial" w:eastAsia="Times-New-Roman" w:hAnsi="Arial" w:cs="Arial"/>
          <w:color w:val="FF0000"/>
          <w:sz w:val="24"/>
          <w:szCs w:val="24"/>
        </w:rPr>
      </w:pPr>
    </w:p>
    <w:p w:rsidR="00D20C93" w:rsidRPr="00F753FE" w:rsidRDefault="00D20C93" w:rsidP="00003099">
      <w:pPr>
        <w:pStyle w:val="Akapitzlist"/>
        <w:numPr>
          <w:ilvl w:val="0"/>
          <w:numId w:val="36"/>
        </w:numPr>
        <w:adjustRightInd w:val="0"/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753FE">
        <w:rPr>
          <w:rFonts w:ascii="Arial" w:hAnsi="Arial" w:cs="Arial"/>
          <w:b/>
          <w:sz w:val="24"/>
          <w:szCs w:val="24"/>
        </w:rPr>
        <w:t>Podstawy wykluczenia o których mowa w art. 24 ust. 5 ustawy</w:t>
      </w:r>
    </w:p>
    <w:p w:rsidR="00D20C93" w:rsidRPr="00F753FE" w:rsidRDefault="00D20C93" w:rsidP="000030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spacing w:after="200" w:line="276" w:lineRule="auto"/>
        <w:ind w:left="851" w:hanging="426"/>
        <w:contextualSpacing/>
        <w:jc w:val="both"/>
        <w:rPr>
          <w:rFonts w:ascii="Arial" w:hAnsi="Arial" w:cs="Arial"/>
          <w:sz w:val="24"/>
          <w:szCs w:val="24"/>
        </w:rPr>
      </w:pPr>
      <w:r w:rsidRPr="00F753FE">
        <w:rPr>
          <w:rFonts w:ascii="Arial" w:hAnsi="Arial" w:cs="Arial"/>
          <w:sz w:val="24"/>
          <w:szCs w:val="24"/>
        </w:rPr>
        <w:t xml:space="preserve">Podleganie likwidacji, lub upadłości w okolicznościach określonych </w:t>
      </w:r>
      <w:r w:rsidR="0088496D" w:rsidRPr="00F753FE">
        <w:rPr>
          <w:rFonts w:ascii="Arial" w:hAnsi="Arial" w:cs="Arial"/>
          <w:sz w:val="24"/>
          <w:szCs w:val="24"/>
        </w:rPr>
        <w:br/>
      </w:r>
      <w:r w:rsidRPr="00F753FE">
        <w:rPr>
          <w:rFonts w:ascii="Arial" w:hAnsi="Arial" w:cs="Arial"/>
          <w:sz w:val="24"/>
          <w:szCs w:val="24"/>
        </w:rPr>
        <w:t>w art. 24 ust. 5 pkt 1 ustawy;</w:t>
      </w:r>
    </w:p>
    <w:p w:rsidR="00F753FE" w:rsidRPr="00B10566" w:rsidRDefault="00F753FE" w:rsidP="00F753FE">
      <w:pPr>
        <w:autoSpaceDE w:val="0"/>
        <w:autoSpaceDN w:val="0"/>
        <w:spacing w:after="200" w:line="276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D20C93" w:rsidRDefault="00D20C93" w:rsidP="000030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spacing w:after="200" w:line="276" w:lineRule="auto"/>
        <w:ind w:left="851" w:hanging="426"/>
        <w:contextualSpacing/>
        <w:jc w:val="both"/>
        <w:rPr>
          <w:rFonts w:ascii="Arial" w:hAnsi="Arial" w:cs="Arial"/>
          <w:sz w:val="24"/>
          <w:szCs w:val="24"/>
        </w:rPr>
      </w:pPr>
      <w:r w:rsidRPr="00F753FE">
        <w:rPr>
          <w:rFonts w:ascii="Arial" w:hAnsi="Arial" w:cs="Arial"/>
          <w:sz w:val="24"/>
          <w:szCs w:val="24"/>
        </w:rPr>
        <w:t xml:space="preserve">Naruszenie obowiązków zawodowych: Zamawiający wykluczy </w:t>
      </w:r>
      <w:r w:rsidR="0088496D" w:rsidRPr="00F753FE">
        <w:rPr>
          <w:rFonts w:ascii="Arial" w:hAnsi="Arial" w:cs="Arial"/>
          <w:sz w:val="24"/>
          <w:szCs w:val="24"/>
        </w:rPr>
        <w:br/>
      </w:r>
      <w:r w:rsidRPr="00F753FE">
        <w:rPr>
          <w:rFonts w:ascii="Arial" w:hAnsi="Arial" w:cs="Arial"/>
          <w:sz w:val="24"/>
          <w:szCs w:val="24"/>
        </w:rPr>
        <w:t>z postępowania wykonawcę, który w okresie 3 lat przed wszczęciem postępowania, w sposób zawiniony poważnie naruszył obowiązki zawodowe, w szczególności, gdy wykonawca w wyniku zamierzonego działania lub rażącego niedbalstwa nie wykonał lub nienależycie wykonał zamówienie  chyba, że udowodni, że podjął konkretne środki techniczne, organizacyjne i kadrowe, które mają zapobiec zawinionemu i poważnemu na</w:t>
      </w:r>
      <w:r w:rsidR="004D1B6F" w:rsidRPr="00F753FE">
        <w:rPr>
          <w:rFonts w:ascii="Arial" w:hAnsi="Arial" w:cs="Arial"/>
          <w:sz w:val="24"/>
          <w:szCs w:val="24"/>
        </w:rPr>
        <w:t xml:space="preserve">ruszaniu obowiązków zawodowych </w:t>
      </w:r>
      <w:r w:rsidRPr="00F753FE">
        <w:rPr>
          <w:rFonts w:ascii="Arial" w:hAnsi="Arial" w:cs="Arial"/>
          <w:sz w:val="24"/>
          <w:szCs w:val="24"/>
        </w:rPr>
        <w:t>w przyszłości oraz naprawił szkody powstałe w wyniku naruszenia obowiązków zawodowych lub zobowiązał się do ich naprawienia (art. 24. ust. 5 pkt 2 ustawy).</w:t>
      </w:r>
    </w:p>
    <w:p w:rsidR="00736913" w:rsidRPr="00F753FE" w:rsidRDefault="00736913" w:rsidP="00557B70">
      <w:pPr>
        <w:autoSpaceDE w:val="0"/>
        <w:autoSpaceDN w:val="0"/>
        <w:spacing w:after="200" w:line="276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:rsidR="00D20C93" w:rsidRPr="00F753FE" w:rsidRDefault="00D20C93" w:rsidP="000030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spacing w:after="200" w:line="276" w:lineRule="auto"/>
        <w:ind w:left="851" w:hanging="426"/>
        <w:contextualSpacing/>
        <w:jc w:val="both"/>
        <w:rPr>
          <w:rFonts w:ascii="Arial" w:hAnsi="Arial" w:cs="Arial"/>
          <w:sz w:val="24"/>
          <w:szCs w:val="24"/>
        </w:rPr>
      </w:pPr>
      <w:r w:rsidRPr="00F753FE">
        <w:rPr>
          <w:rFonts w:ascii="Arial" w:hAnsi="Arial" w:cs="Arial"/>
          <w:sz w:val="24"/>
          <w:szCs w:val="24"/>
        </w:rPr>
        <w:t>Nie wykonanie lub nie należyte wykonani</w:t>
      </w:r>
      <w:r w:rsidR="008A3010" w:rsidRPr="00F753FE">
        <w:rPr>
          <w:rFonts w:ascii="Arial" w:hAnsi="Arial" w:cs="Arial"/>
          <w:sz w:val="24"/>
          <w:szCs w:val="24"/>
        </w:rPr>
        <w:t xml:space="preserve">e wcześniejszej umowy zawartej </w:t>
      </w:r>
      <w:r w:rsidRPr="00F753FE">
        <w:rPr>
          <w:rFonts w:ascii="Arial" w:hAnsi="Arial" w:cs="Arial"/>
          <w:sz w:val="24"/>
          <w:szCs w:val="24"/>
        </w:rPr>
        <w:t>z zamawiającym. Zamawiający wykluczy z</w:t>
      </w:r>
      <w:r w:rsidR="0088496D" w:rsidRPr="00F753FE">
        <w:rPr>
          <w:rFonts w:ascii="Arial" w:hAnsi="Arial" w:cs="Arial"/>
          <w:sz w:val="24"/>
          <w:szCs w:val="24"/>
        </w:rPr>
        <w:t xml:space="preserve"> postępowania wykonawcę który, </w:t>
      </w:r>
      <w:r w:rsidRPr="00F753FE">
        <w:rPr>
          <w:rFonts w:ascii="Arial" w:hAnsi="Arial" w:cs="Arial"/>
          <w:sz w:val="24"/>
          <w:szCs w:val="24"/>
        </w:rPr>
        <w:t>z przyczyn leżących po jego stronie, nie wyk</w:t>
      </w:r>
      <w:r w:rsidR="0088496D" w:rsidRPr="00F753FE">
        <w:rPr>
          <w:rFonts w:ascii="Arial" w:hAnsi="Arial" w:cs="Arial"/>
          <w:sz w:val="24"/>
          <w:szCs w:val="24"/>
        </w:rPr>
        <w:t xml:space="preserve">onał albo nienależycie wykonał </w:t>
      </w:r>
      <w:r w:rsidRPr="00F753FE">
        <w:rPr>
          <w:rFonts w:ascii="Arial" w:hAnsi="Arial" w:cs="Arial"/>
          <w:sz w:val="24"/>
          <w:szCs w:val="24"/>
        </w:rPr>
        <w:t xml:space="preserve">w istotnym stopniu wcześniejszą umowę </w:t>
      </w:r>
      <w:r w:rsidR="006348EF" w:rsidRPr="00F753FE">
        <w:rPr>
          <w:rFonts w:ascii="Arial" w:hAnsi="Arial" w:cs="Arial"/>
          <w:sz w:val="24"/>
          <w:szCs w:val="24"/>
        </w:rPr>
        <w:br/>
      </w:r>
      <w:r w:rsidRPr="00F753FE">
        <w:rPr>
          <w:rFonts w:ascii="Arial" w:hAnsi="Arial" w:cs="Arial"/>
          <w:sz w:val="24"/>
          <w:szCs w:val="24"/>
        </w:rPr>
        <w:t xml:space="preserve">w sprawie zamówienia publicznego zawartą z zamawiającym, </w:t>
      </w:r>
      <w:r w:rsidR="001926A3">
        <w:rPr>
          <w:rFonts w:ascii="Arial" w:hAnsi="Arial" w:cs="Arial"/>
          <w:sz w:val="24"/>
          <w:szCs w:val="24"/>
        </w:rPr>
        <w:br/>
      </w:r>
      <w:r w:rsidRPr="00F753FE">
        <w:rPr>
          <w:rFonts w:ascii="Arial" w:hAnsi="Arial" w:cs="Arial"/>
          <w:sz w:val="24"/>
          <w:szCs w:val="24"/>
        </w:rPr>
        <w:t>co doprowadziło do rozwiązania umowy lub zasądzenia odszkodowania. (art. 24 ust. 5 pkt 4 ustawy).</w:t>
      </w:r>
    </w:p>
    <w:p w:rsidR="008A4AAC" w:rsidRDefault="00D20C93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="Times-New-Roman" w:hAnsi="Arial" w:cs="Arial"/>
          <w:szCs w:val="24"/>
        </w:rPr>
      </w:pPr>
      <w:r w:rsidRPr="00FC215B">
        <w:rPr>
          <w:rFonts w:ascii="Arial" w:hAnsi="Arial" w:cs="Arial"/>
          <w:szCs w:val="24"/>
        </w:rPr>
        <w:t>Wykaz</w:t>
      </w:r>
      <w:r w:rsidRPr="00FC215B">
        <w:rPr>
          <w:rFonts w:ascii="Arial" w:hAnsi="Arial" w:cs="Arial"/>
          <w:bCs/>
          <w:szCs w:val="24"/>
        </w:rPr>
        <w:t xml:space="preserve"> oświadczeń lub dokumentów, potwierdz</w:t>
      </w:r>
      <w:r w:rsidR="0088496D" w:rsidRPr="00FC215B">
        <w:rPr>
          <w:rFonts w:ascii="Arial" w:hAnsi="Arial" w:cs="Arial"/>
          <w:bCs/>
          <w:szCs w:val="24"/>
        </w:rPr>
        <w:t xml:space="preserve">ających spełnianie warunków </w:t>
      </w:r>
      <w:r w:rsidRPr="00FC215B">
        <w:rPr>
          <w:rFonts w:ascii="Arial" w:hAnsi="Arial" w:cs="Arial"/>
          <w:bCs/>
          <w:szCs w:val="24"/>
        </w:rPr>
        <w:t xml:space="preserve">udziału w postępowaniu oraz braku podstaw </w:t>
      </w:r>
      <w:r w:rsidR="001926A3">
        <w:rPr>
          <w:rFonts w:ascii="Arial" w:hAnsi="Arial" w:cs="Arial"/>
          <w:bCs/>
          <w:szCs w:val="24"/>
        </w:rPr>
        <w:br/>
      </w:r>
      <w:r w:rsidRPr="00FC215B">
        <w:rPr>
          <w:rFonts w:ascii="Arial" w:hAnsi="Arial" w:cs="Arial"/>
          <w:bCs/>
          <w:szCs w:val="24"/>
        </w:rPr>
        <w:t>d</w:t>
      </w:r>
      <w:r w:rsidR="0088496D" w:rsidRPr="00FC215B">
        <w:rPr>
          <w:rFonts w:ascii="Arial" w:hAnsi="Arial" w:cs="Arial"/>
          <w:bCs/>
          <w:szCs w:val="24"/>
        </w:rPr>
        <w:t xml:space="preserve">o </w:t>
      </w:r>
      <w:r w:rsidRPr="00FC215B">
        <w:rPr>
          <w:rFonts w:ascii="Arial" w:hAnsi="Arial" w:cs="Arial"/>
          <w:bCs/>
          <w:szCs w:val="24"/>
        </w:rPr>
        <w:t xml:space="preserve">wykluczenia </w:t>
      </w:r>
      <w:r w:rsidR="008A4AAC" w:rsidRPr="00FC215B">
        <w:rPr>
          <w:rFonts w:ascii="Arial" w:hAnsi="Arial" w:cs="Arial"/>
          <w:bCs/>
          <w:szCs w:val="24"/>
        </w:rPr>
        <w:t xml:space="preserve">oraz </w:t>
      </w:r>
      <w:r w:rsidR="008A4AAC" w:rsidRPr="00FC215B">
        <w:rPr>
          <w:rFonts w:ascii="Arial" w:eastAsia="Times-New-Roman" w:hAnsi="Arial" w:cs="Arial"/>
          <w:szCs w:val="24"/>
        </w:rPr>
        <w:t>w celu potwierdzenia, że oferowane dostawy spełniają wymagania określone przez Zamawiającego.</w:t>
      </w:r>
    </w:p>
    <w:p w:rsidR="002E2E2D" w:rsidRPr="00FC215B" w:rsidRDefault="002E2E2D" w:rsidP="00003099">
      <w:pPr>
        <w:pStyle w:val="Akapitzlist"/>
        <w:numPr>
          <w:ilvl w:val="0"/>
          <w:numId w:val="37"/>
        </w:numPr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C215B">
        <w:rPr>
          <w:rFonts w:ascii="Arial" w:eastAsia="Times-New-Roman" w:hAnsi="Arial" w:cs="Arial"/>
          <w:b/>
          <w:sz w:val="24"/>
          <w:szCs w:val="24"/>
          <w:u w:val="single"/>
        </w:rPr>
        <w:t>Wraz z ofertą</w:t>
      </w:r>
      <w:r w:rsidRPr="00FC215B">
        <w:rPr>
          <w:rFonts w:ascii="Arial" w:eastAsia="Times-New-Roman" w:hAnsi="Arial" w:cs="Arial"/>
          <w:b/>
          <w:sz w:val="24"/>
          <w:szCs w:val="24"/>
        </w:rPr>
        <w:t>,</w:t>
      </w:r>
      <w:r w:rsidRPr="00FC215B">
        <w:rPr>
          <w:rFonts w:ascii="Arial" w:eastAsia="Times-New-Roman" w:hAnsi="Arial" w:cs="Arial"/>
          <w:sz w:val="24"/>
          <w:szCs w:val="24"/>
        </w:rPr>
        <w:t xml:space="preserve"> w celu wstępnego potwierdzenia, że spełnia warunki udziału w postępowaniu i nie podlega wykluczeniu wykonawca składa:</w:t>
      </w:r>
    </w:p>
    <w:p w:rsidR="00C73EA3" w:rsidRPr="00B10566" w:rsidRDefault="00C73EA3" w:rsidP="00C73EA3">
      <w:pPr>
        <w:pStyle w:val="Akapitzlist"/>
        <w:adjustRightInd w:val="0"/>
        <w:spacing w:line="276" w:lineRule="auto"/>
        <w:ind w:left="783"/>
        <w:contextualSpacing/>
        <w:jc w:val="both"/>
        <w:rPr>
          <w:rFonts w:ascii="Arial" w:hAnsi="Arial" w:cs="Arial"/>
          <w:color w:val="FF0000"/>
          <w:sz w:val="10"/>
          <w:szCs w:val="10"/>
        </w:rPr>
      </w:pPr>
    </w:p>
    <w:p w:rsidR="00FC215B" w:rsidRPr="00FC215B" w:rsidRDefault="00D20C93" w:rsidP="00003099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851"/>
        <w:contextualSpacing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C05760">
        <w:rPr>
          <w:rFonts w:ascii="Arial" w:eastAsia="Times-New-Roman" w:hAnsi="Arial" w:cs="Arial"/>
          <w:sz w:val="24"/>
          <w:szCs w:val="24"/>
        </w:rPr>
        <w:t xml:space="preserve">Oświadczenie w formie oryginału, aktualne na dzień składania ofert </w:t>
      </w:r>
      <w:r w:rsidR="00950782" w:rsidRPr="00C05760">
        <w:rPr>
          <w:rFonts w:ascii="Arial" w:eastAsia="Times-New-Roman" w:hAnsi="Arial" w:cs="Arial"/>
          <w:sz w:val="24"/>
          <w:szCs w:val="24"/>
        </w:rPr>
        <w:br/>
      </w:r>
      <w:r w:rsidRPr="00C05760">
        <w:rPr>
          <w:rFonts w:ascii="Arial" w:eastAsia="Times-New-Roman" w:hAnsi="Arial" w:cs="Arial"/>
          <w:sz w:val="24"/>
          <w:szCs w:val="24"/>
        </w:rPr>
        <w:t>o nie podleganiu wykluczeniu z postępowania</w:t>
      </w:r>
      <w:r w:rsidRPr="00C05760">
        <w:rPr>
          <w:rFonts w:ascii="Arial" w:hAnsi="Arial" w:cs="Arial"/>
          <w:sz w:val="24"/>
          <w:szCs w:val="24"/>
        </w:rPr>
        <w:t xml:space="preserve"> na pods</w:t>
      </w:r>
      <w:r w:rsidR="00300BCB" w:rsidRPr="00C05760">
        <w:rPr>
          <w:rFonts w:ascii="Arial" w:hAnsi="Arial" w:cs="Arial"/>
          <w:sz w:val="24"/>
          <w:szCs w:val="24"/>
        </w:rPr>
        <w:t xml:space="preserve">tawie art. 24 ust. 1 pkt 12÷23 </w:t>
      </w:r>
      <w:r w:rsidRPr="00C05760">
        <w:rPr>
          <w:rFonts w:ascii="Arial" w:hAnsi="Arial" w:cs="Arial"/>
          <w:sz w:val="24"/>
          <w:szCs w:val="24"/>
        </w:rPr>
        <w:t xml:space="preserve">i art. 24 ust. 5 pkt 1,2,4 ustawy, </w:t>
      </w:r>
      <w:r w:rsidRPr="00C05760">
        <w:rPr>
          <w:rFonts w:ascii="Arial" w:eastAsia="Times-New-Roman" w:hAnsi="Arial" w:cs="Arial"/>
          <w:sz w:val="24"/>
          <w:szCs w:val="24"/>
        </w:rPr>
        <w:t xml:space="preserve">W oświadczeniu wykonawca zamieszcza również informację, gdy </w:t>
      </w:r>
      <w:r w:rsidRPr="00C05760">
        <w:rPr>
          <w:rFonts w:ascii="Arial" w:hAnsi="Arial" w:cs="Arial"/>
          <w:sz w:val="24"/>
          <w:szCs w:val="24"/>
        </w:rPr>
        <w:t>zamierza powierzyć wykonanie części zamówienia podwykonawcom na za</w:t>
      </w:r>
      <w:r w:rsidR="00CF551E" w:rsidRPr="00C05760">
        <w:rPr>
          <w:rFonts w:ascii="Arial" w:hAnsi="Arial" w:cs="Arial"/>
          <w:sz w:val="24"/>
          <w:szCs w:val="24"/>
        </w:rPr>
        <w:t xml:space="preserve">soby, których się nie powoływał </w:t>
      </w:r>
      <w:r w:rsidR="00CF551E" w:rsidRPr="00C05760">
        <w:rPr>
          <w:rFonts w:ascii="Arial" w:hAnsi="Arial" w:cs="Arial"/>
          <w:sz w:val="24"/>
          <w:szCs w:val="24"/>
          <w:u w:val="single"/>
        </w:rPr>
        <w:t xml:space="preserve">zgodnie ze wzorem, który </w:t>
      </w:r>
      <w:r w:rsidR="00CF551E" w:rsidRPr="003B09D4">
        <w:rPr>
          <w:rFonts w:ascii="Arial" w:hAnsi="Arial" w:cs="Arial"/>
          <w:sz w:val="24"/>
          <w:szCs w:val="24"/>
          <w:u w:val="single"/>
        </w:rPr>
        <w:t xml:space="preserve">stanowi </w:t>
      </w:r>
      <w:r w:rsidR="00CF551E" w:rsidRPr="00557B70"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0E0BDB" w:rsidRPr="00557B70">
        <w:rPr>
          <w:rFonts w:ascii="Arial" w:hAnsi="Arial" w:cs="Arial"/>
          <w:b/>
          <w:sz w:val="24"/>
          <w:szCs w:val="24"/>
          <w:u w:val="single"/>
        </w:rPr>
        <w:t>4</w:t>
      </w:r>
      <w:r w:rsidR="000E0BDB" w:rsidRPr="00557B70">
        <w:rPr>
          <w:rFonts w:ascii="Arial" w:hAnsi="Arial" w:cs="Arial"/>
          <w:sz w:val="24"/>
          <w:szCs w:val="24"/>
          <w:u w:val="single"/>
        </w:rPr>
        <w:t xml:space="preserve"> </w:t>
      </w:r>
      <w:r w:rsidR="00ED2EE8" w:rsidRPr="00557B70">
        <w:rPr>
          <w:rFonts w:ascii="Arial" w:hAnsi="Arial" w:cs="Arial"/>
          <w:sz w:val="24"/>
          <w:szCs w:val="24"/>
          <w:u w:val="single"/>
        </w:rPr>
        <w:br/>
      </w:r>
      <w:r w:rsidR="000E0BDB" w:rsidRPr="00557B70">
        <w:rPr>
          <w:rFonts w:ascii="Arial" w:hAnsi="Arial" w:cs="Arial"/>
          <w:sz w:val="24"/>
          <w:szCs w:val="24"/>
          <w:u w:val="single"/>
        </w:rPr>
        <w:t>do SIWZ</w:t>
      </w:r>
      <w:r w:rsidR="00FC215B" w:rsidRPr="00557B70">
        <w:rPr>
          <w:rFonts w:ascii="Arial" w:hAnsi="Arial" w:cs="Arial"/>
          <w:sz w:val="24"/>
          <w:szCs w:val="24"/>
        </w:rPr>
        <w:t xml:space="preserve"> </w:t>
      </w:r>
      <w:r w:rsidR="00FC215B" w:rsidRPr="003B09D4">
        <w:rPr>
          <w:rFonts w:ascii="Arial" w:hAnsi="Arial" w:cs="Arial"/>
          <w:sz w:val="24"/>
          <w:szCs w:val="24"/>
        </w:rPr>
        <w:t>(podmioty występujące wspólnie składają</w:t>
      </w:r>
      <w:r w:rsidR="00FC215B" w:rsidRPr="00FC215B">
        <w:rPr>
          <w:rFonts w:ascii="Arial" w:hAnsi="Arial" w:cs="Arial"/>
          <w:sz w:val="24"/>
          <w:szCs w:val="24"/>
        </w:rPr>
        <w:t xml:space="preserve"> oświadczenie , każdy oddzielnie)</w:t>
      </w:r>
    </w:p>
    <w:p w:rsidR="00FC215B" w:rsidRPr="00B10566" w:rsidRDefault="00FC215B" w:rsidP="00FC215B">
      <w:p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D20C93" w:rsidRPr="00C05760" w:rsidRDefault="00BC3E5F" w:rsidP="00C05760">
      <w:pPr>
        <w:pStyle w:val="Akapitzlist"/>
        <w:numPr>
          <w:ilvl w:val="0"/>
          <w:numId w:val="37"/>
        </w:numPr>
        <w:adjustRightInd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05760">
        <w:rPr>
          <w:rFonts w:ascii="Arial" w:eastAsia="Times-New-Roman" w:hAnsi="Arial" w:cs="Arial"/>
          <w:b/>
          <w:sz w:val="24"/>
          <w:szCs w:val="24"/>
          <w:u w:val="single"/>
        </w:rPr>
        <w:t>Wraz z ofertą</w:t>
      </w:r>
      <w:r w:rsidRPr="00C05760">
        <w:rPr>
          <w:rFonts w:ascii="Arial" w:eastAsia="Times-New-Roman" w:hAnsi="Arial" w:cs="Arial"/>
          <w:sz w:val="24"/>
          <w:szCs w:val="24"/>
        </w:rPr>
        <w:t xml:space="preserve">  w</w:t>
      </w:r>
      <w:r w:rsidR="00D20C93" w:rsidRPr="00C05760">
        <w:rPr>
          <w:rFonts w:ascii="Arial" w:eastAsia="Times-New-Roman" w:hAnsi="Arial" w:cs="Arial"/>
          <w:sz w:val="24"/>
          <w:szCs w:val="24"/>
        </w:rPr>
        <w:t xml:space="preserve"> celu potwierdzenia okoliczności , o których mowa </w:t>
      </w:r>
      <w:r w:rsidRPr="00C05760">
        <w:rPr>
          <w:rFonts w:ascii="Arial" w:eastAsia="Times-New-Roman" w:hAnsi="Arial" w:cs="Arial"/>
          <w:sz w:val="24"/>
          <w:szCs w:val="24"/>
        </w:rPr>
        <w:br/>
      </w:r>
      <w:r w:rsidR="00D20C93" w:rsidRPr="00C05760">
        <w:rPr>
          <w:rFonts w:ascii="Arial" w:eastAsia="Times-New-Roman" w:hAnsi="Arial" w:cs="Arial"/>
          <w:sz w:val="24"/>
          <w:szCs w:val="24"/>
        </w:rPr>
        <w:t xml:space="preserve">w art. 25 ust. 1 pkt 3 ustawy, że wykonawca nie podlega wykluczeniu Wykonawca (podwykonawca, któremu wykonawca zamierza powierzyć wykonanie części zamówienia, a na którego zdolnościach lub sytuacji </w:t>
      </w:r>
      <w:r w:rsidR="00D20C93" w:rsidRPr="00C05760">
        <w:rPr>
          <w:rFonts w:ascii="Arial" w:eastAsia="Times-New-Roman" w:hAnsi="Arial" w:cs="Arial"/>
          <w:sz w:val="24"/>
          <w:szCs w:val="24"/>
        </w:rPr>
        <w:lastRenderedPageBreak/>
        <w:t>nie polega, zwanego dalej podwykonawcą) zgodnie z § 5 Rozporządzeniem Ministra Rozwoju z dnia 26 lipca 2016 r. w sprawie r</w:t>
      </w:r>
      <w:r w:rsidR="006F097D" w:rsidRPr="00C05760">
        <w:rPr>
          <w:rFonts w:ascii="Arial" w:eastAsia="Times-New-Roman" w:hAnsi="Arial" w:cs="Arial"/>
          <w:sz w:val="24"/>
          <w:szCs w:val="24"/>
        </w:rPr>
        <w:t xml:space="preserve">odzaju dokumentów, jakich może </w:t>
      </w:r>
      <w:r w:rsidR="00FC215B" w:rsidRPr="00C05760">
        <w:rPr>
          <w:rFonts w:ascii="Arial" w:eastAsia="Times-New-Roman" w:hAnsi="Arial" w:cs="Arial"/>
          <w:sz w:val="24"/>
          <w:szCs w:val="24"/>
        </w:rPr>
        <w:t>żądać</w:t>
      </w:r>
      <w:r w:rsidR="00D20C93" w:rsidRPr="00C05760">
        <w:rPr>
          <w:rFonts w:ascii="Arial" w:eastAsia="Times-New-Roman" w:hAnsi="Arial" w:cs="Arial"/>
          <w:sz w:val="24"/>
          <w:szCs w:val="24"/>
        </w:rPr>
        <w:t xml:space="preserve"> zamawiający od wykonawcy </w:t>
      </w:r>
      <w:r w:rsidR="0004466A" w:rsidRPr="00C05760">
        <w:rPr>
          <w:rFonts w:ascii="Arial" w:eastAsia="Times-New-Roman" w:hAnsi="Arial" w:cs="Arial"/>
          <w:sz w:val="24"/>
          <w:szCs w:val="24"/>
        </w:rPr>
        <w:br/>
      </w:r>
      <w:r w:rsidR="00D20C93" w:rsidRPr="00C05760">
        <w:rPr>
          <w:rFonts w:ascii="Arial" w:eastAsia="Times-New-Roman" w:hAnsi="Arial" w:cs="Arial"/>
          <w:sz w:val="24"/>
          <w:szCs w:val="24"/>
        </w:rPr>
        <w:t xml:space="preserve">w postępowaniu o udzielenie zamówienia </w:t>
      </w:r>
      <w:r w:rsidR="00D20C93" w:rsidRPr="00C05760">
        <w:rPr>
          <w:rFonts w:ascii="Arial" w:hAnsi="Arial" w:cs="Arial"/>
          <w:bCs/>
          <w:sz w:val="24"/>
          <w:szCs w:val="24"/>
        </w:rPr>
        <w:t>(Dz. U. z 2016 r. poz. 1126</w:t>
      </w:r>
      <w:r w:rsidR="006F097D" w:rsidRPr="00C05760">
        <w:rPr>
          <w:rFonts w:ascii="Arial" w:hAnsi="Arial" w:cs="Arial"/>
          <w:bCs/>
          <w:sz w:val="24"/>
          <w:szCs w:val="24"/>
        </w:rPr>
        <w:t xml:space="preserve"> </w:t>
      </w:r>
      <w:r w:rsidR="00C73EA3" w:rsidRPr="00C05760">
        <w:rPr>
          <w:rFonts w:ascii="Arial" w:hAnsi="Arial" w:cs="Arial"/>
          <w:bCs/>
          <w:sz w:val="24"/>
          <w:szCs w:val="24"/>
        </w:rPr>
        <w:br/>
      </w:r>
      <w:r w:rsidR="006F097D" w:rsidRPr="00C05760">
        <w:rPr>
          <w:rFonts w:ascii="Arial" w:hAnsi="Arial" w:cs="Arial"/>
          <w:bCs/>
          <w:sz w:val="24"/>
          <w:szCs w:val="24"/>
        </w:rPr>
        <w:t>z</w:t>
      </w:r>
      <w:r w:rsidR="000D122A">
        <w:rPr>
          <w:rFonts w:ascii="Arial" w:hAnsi="Arial" w:cs="Arial"/>
          <w:bCs/>
          <w:sz w:val="24"/>
          <w:szCs w:val="24"/>
        </w:rPr>
        <w:t xml:space="preserve">e </w:t>
      </w:r>
      <w:r w:rsidR="006F097D" w:rsidRPr="00C05760">
        <w:rPr>
          <w:rFonts w:ascii="Arial" w:hAnsi="Arial" w:cs="Arial"/>
          <w:bCs/>
          <w:sz w:val="24"/>
          <w:szCs w:val="24"/>
        </w:rPr>
        <w:t>zm.</w:t>
      </w:r>
      <w:r w:rsidR="00D20C93" w:rsidRPr="00C05760">
        <w:rPr>
          <w:rFonts w:ascii="Arial" w:hAnsi="Arial" w:cs="Arial"/>
          <w:bCs/>
          <w:sz w:val="24"/>
          <w:szCs w:val="24"/>
        </w:rPr>
        <w:t>)</w:t>
      </w:r>
      <w:r w:rsidR="00D20C93" w:rsidRPr="00C05760">
        <w:rPr>
          <w:rFonts w:ascii="Arial" w:eastAsia="Times-New-Roman" w:hAnsi="Arial" w:cs="Arial"/>
          <w:sz w:val="24"/>
          <w:szCs w:val="24"/>
        </w:rPr>
        <w:t xml:space="preserve">, złoży aktualne na dzień złożenia następujące oświadczenia </w:t>
      </w:r>
      <w:r w:rsidR="000D122A">
        <w:rPr>
          <w:rFonts w:ascii="Arial" w:eastAsia="Times-New-Roman" w:hAnsi="Arial" w:cs="Arial"/>
          <w:sz w:val="24"/>
          <w:szCs w:val="24"/>
        </w:rPr>
        <w:br/>
      </w:r>
      <w:r w:rsidR="00D20C93" w:rsidRPr="00C05760">
        <w:rPr>
          <w:rFonts w:ascii="Arial" w:eastAsia="Times-New-Roman" w:hAnsi="Arial" w:cs="Arial"/>
          <w:sz w:val="24"/>
          <w:szCs w:val="24"/>
        </w:rPr>
        <w:t>i dokumenty:</w:t>
      </w:r>
    </w:p>
    <w:p w:rsidR="008A4AAC" w:rsidRPr="00B10566" w:rsidRDefault="008A4AAC" w:rsidP="008A4AAC">
      <w:pPr>
        <w:pStyle w:val="Akapitzlist"/>
        <w:autoSpaceDE w:val="0"/>
        <w:autoSpaceDN w:val="0"/>
        <w:spacing w:line="276" w:lineRule="auto"/>
        <w:ind w:left="851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D20C93" w:rsidRPr="00FC215B" w:rsidRDefault="00D20C93" w:rsidP="00003099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200" w:line="276" w:lineRule="auto"/>
        <w:ind w:left="851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C215B">
        <w:rPr>
          <w:rFonts w:ascii="Arial" w:eastAsia="Times-New-Roman" w:hAnsi="Arial" w:cs="Arial"/>
          <w:sz w:val="24"/>
          <w:szCs w:val="24"/>
        </w:rPr>
        <w:t>A</w:t>
      </w:r>
      <w:r w:rsidRPr="00FC215B">
        <w:rPr>
          <w:rFonts w:ascii="Arial" w:eastAsia="Times-New-Roman" w:hAnsi="Arial" w:cs="Arial"/>
          <w:sz w:val="24"/>
          <w:szCs w:val="24"/>
          <w:lang w:eastAsia="en-US"/>
        </w:rPr>
        <w:t>ktualny</w:t>
      </w:r>
      <w:r w:rsidRPr="00FC215B">
        <w:rPr>
          <w:rFonts w:ascii="Arial" w:hAnsi="Arial" w:cs="Arial"/>
          <w:sz w:val="24"/>
          <w:szCs w:val="24"/>
          <w:lang w:eastAsia="en-US"/>
        </w:rPr>
        <w:t xml:space="preserve"> odpis z wła</w:t>
      </w:r>
      <w:r w:rsidRPr="00FC215B">
        <w:rPr>
          <w:rFonts w:ascii="Arial" w:eastAsia="TimesNewRoman" w:hAnsi="Arial" w:cs="Arial"/>
          <w:sz w:val="24"/>
          <w:szCs w:val="24"/>
          <w:lang w:eastAsia="en-US"/>
        </w:rPr>
        <w:t>ś</w:t>
      </w:r>
      <w:r w:rsidRPr="00FC215B">
        <w:rPr>
          <w:rFonts w:ascii="Arial" w:hAnsi="Arial" w:cs="Arial"/>
          <w:sz w:val="24"/>
          <w:szCs w:val="24"/>
          <w:lang w:eastAsia="en-US"/>
        </w:rPr>
        <w:t xml:space="preserve">ciwego rejestru lub z centralnej ewidencji </w:t>
      </w:r>
      <w:r w:rsidR="0007280F" w:rsidRPr="00FC215B">
        <w:rPr>
          <w:rFonts w:ascii="Arial" w:hAnsi="Arial" w:cs="Arial"/>
          <w:sz w:val="24"/>
          <w:szCs w:val="24"/>
          <w:lang w:eastAsia="en-US"/>
        </w:rPr>
        <w:br/>
        <w:t xml:space="preserve">i informacji </w:t>
      </w:r>
      <w:r w:rsidRPr="00FC215B">
        <w:rPr>
          <w:rFonts w:ascii="Arial" w:hAnsi="Arial" w:cs="Arial"/>
          <w:sz w:val="24"/>
          <w:szCs w:val="24"/>
          <w:lang w:eastAsia="en-US"/>
        </w:rPr>
        <w:t>o działalności gospodarczej, jeżeli odrębne przepisy wymagaj</w:t>
      </w:r>
      <w:r w:rsidRPr="00FC215B">
        <w:rPr>
          <w:rFonts w:ascii="Arial" w:eastAsia="TimesNewRoman" w:hAnsi="Arial" w:cs="Arial"/>
          <w:sz w:val="24"/>
          <w:szCs w:val="24"/>
          <w:lang w:eastAsia="en-US"/>
        </w:rPr>
        <w:t xml:space="preserve">ą </w:t>
      </w:r>
      <w:r w:rsidRPr="00FC215B">
        <w:rPr>
          <w:rFonts w:ascii="Arial" w:hAnsi="Arial" w:cs="Arial"/>
          <w:sz w:val="24"/>
          <w:szCs w:val="24"/>
          <w:lang w:eastAsia="en-US"/>
        </w:rPr>
        <w:t>wpisu do rejestru lub ewidencji, w celu wykazani</w:t>
      </w:r>
      <w:r w:rsidR="0007280F" w:rsidRPr="00FC215B">
        <w:rPr>
          <w:rFonts w:ascii="Arial" w:hAnsi="Arial" w:cs="Arial"/>
          <w:sz w:val="24"/>
          <w:szCs w:val="24"/>
          <w:lang w:eastAsia="en-US"/>
        </w:rPr>
        <w:t xml:space="preserve">a braku podstaw do wykluczenia </w:t>
      </w:r>
      <w:r w:rsidRPr="00FC215B">
        <w:rPr>
          <w:rFonts w:ascii="Arial" w:hAnsi="Arial" w:cs="Arial"/>
          <w:sz w:val="24"/>
          <w:szCs w:val="24"/>
          <w:lang w:eastAsia="en-US"/>
        </w:rPr>
        <w:t>w oparciu o art. 24 ust. 5 pkt. 1 ustawy,</w:t>
      </w:r>
    </w:p>
    <w:p w:rsidR="00A35D9E" w:rsidRPr="00B10566" w:rsidRDefault="00A35D9E" w:rsidP="00A35D9E">
      <w:pPr>
        <w:autoSpaceDE w:val="0"/>
        <w:autoSpaceDN w:val="0"/>
        <w:spacing w:after="200" w:line="276" w:lineRule="auto"/>
        <w:ind w:left="851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D20C93" w:rsidRPr="00FC215B" w:rsidRDefault="00D20C93" w:rsidP="00003099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200" w:line="276" w:lineRule="auto"/>
        <w:ind w:left="851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C215B">
        <w:rPr>
          <w:rFonts w:ascii="Arial" w:eastAsia="Times-New-Roman" w:hAnsi="Arial" w:cs="Arial"/>
          <w:sz w:val="24"/>
          <w:szCs w:val="24"/>
        </w:rPr>
        <w:t>Jeżeli</w:t>
      </w:r>
      <w:r w:rsidRPr="00FC215B">
        <w:rPr>
          <w:rFonts w:ascii="Arial" w:hAnsi="Arial" w:cs="Arial"/>
          <w:sz w:val="24"/>
          <w:szCs w:val="24"/>
        </w:rPr>
        <w:t xml:space="preserve"> wykonawca (podwykonawca) ma siedzibę lub miejsce zamieszkania poza terytorium Rzeczypospolitej Polskiej, przedkłada dokument wystawiony w kraju, w którym ma siedzibę lub miejsc</w:t>
      </w:r>
      <w:r w:rsidR="0007280F" w:rsidRPr="00FC215B">
        <w:rPr>
          <w:rFonts w:ascii="Arial" w:hAnsi="Arial" w:cs="Arial"/>
          <w:sz w:val="24"/>
          <w:szCs w:val="24"/>
        </w:rPr>
        <w:t xml:space="preserve">e zamieszkania potwierdzający, </w:t>
      </w:r>
      <w:r w:rsidRPr="00FC215B">
        <w:rPr>
          <w:rFonts w:ascii="Arial" w:hAnsi="Arial" w:cs="Arial"/>
          <w:sz w:val="24"/>
          <w:szCs w:val="24"/>
        </w:rPr>
        <w:t>że nie otwarto jego likwidacji ani nie ogłoszono upadłości,</w:t>
      </w:r>
    </w:p>
    <w:p w:rsidR="00A35D9E" w:rsidRPr="00B10566" w:rsidRDefault="00A35D9E" w:rsidP="00A35D9E">
      <w:pPr>
        <w:autoSpaceDE w:val="0"/>
        <w:autoSpaceDN w:val="0"/>
        <w:spacing w:after="200" w:line="276" w:lineRule="auto"/>
        <w:ind w:left="851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D20C93" w:rsidRPr="00FC215B" w:rsidRDefault="00D20C93" w:rsidP="00003099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200" w:line="276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FC215B">
        <w:rPr>
          <w:rFonts w:ascii="Arial" w:hAnsi="Arial" w:cs="Arial"/>
          <w:sz w:val="24"/>
          <w:szCs w:val="24"/>
        </w:rPr>
        <w:t xml:space="preserve">Jeżeli w kraju miejsca zamieszkania osoby lub w kraju, w którym wykonawca (podwykonawca) ma siedzibę lub miejsce zamieszkania, nie wydaje się dokumentów, o których mowa powyżej, zastępuje się </w:t>
      </w:r>
      <w:r w:rsidR="00ED2EE8">
        <w:rPr>
          <w:rFonts w:ascii="Arial" w:hAnsi="Arial" w:cs="Arial"/>
          <w:sz w:val="24"/>
          <w:szCs w:val="24"/>
        </w:rPr>
        <w:br/>
      </w:r>
      <w:r w:rsidRPr="00FC215B">
        <w:rPr>
          <w:rFonts w:ascii="Arial" w:hAnsi="Arial" w:cs="Arial"/>
          <w:sz w:val="24"/>
          <w:szCs w:val="24"/>
        </w:rPr>
        <w:t xml:space="preserve">je dokumentem zawierającym oświadczenie, w którym określa się także osoby uprawnione do reprezentacji wykonawcy, złożone przed, właściwym organem sądowym, administracyjnym albo organem samorządu zawodowego lub gospodarczego odpowiednio kraju miejsca zamieszkania osoby lub kraju, w którym wykonawca ma siedzibę </w:t>
      </w:r>
      <w:r w:rsidR="00ED2EE8">
        <w:rPr>
          <w:rFonts w:ascii="Arial" w:hAnsi="Arial" w:cs="Arial"/>
          <w:sz w:val="24"/>
          <w:szCs w:val="24"/>
        </w:rPr>
        <w:br/>
      </w:r>
      <w:r w:rsidRPr="00FC215B">
        <w:rPr>
          <w:rFonts w:ascii="Arial" w:hAnsi="Arial" w:cs="Arial"/>
          <w:sz w:val="24"/>
          <w:szCs w:val="24"/>
        </w:rPr>
        <w:t>lub miejsce zamieszkania, lub przed</w:t>
      </w:r>
      <w:r w:rsidRPr="00FC215B">
        <w:rPr>
          <w:rFonts w:ascii="Arial" w:hAnsi="Arial" w:cs="Arial"/>
          <w:spacing w:val="10"/>
          <w:sz w:val="24"/>
          <w:szCs w:val="24"/>
        </w:rPr>
        <w:t xml:space="preserve"> notariuszem -wystawione </w:t>
      </w:r>
      <w:r w:rsidR="0005291C" w:rsidRPr="00FC215B">
        <w:rPr>
          <w:rFonts w:ascii="Arial" w:hAnsi="Arial" w:cs="Arial"/>
          <w:spacing w:val="10"/>
          <w:sz w:val="24"/>
          <w:szCs w:val="24"/>
        </w:rPr>
        <w:br/>
      </w:r>
      <w:r w:rsidRPr="00FC215B">
        <w:rPr>
          <w:rFonts w:ascii="Arial" w:hAnsi="Arial" w:cs="Arial"/>
          <w:spacing w:val="10"/>
          <w:sz w:val="24"/>
          <w:szCs w:val="24"/>
        </w:rPr>
        <w:t>z odpowiednią datą.</w:t>
      </w:r>
    </w:p>
    <w:p w:rsidR="0004466A" w:rsidRPr="00557B70" w:rsidRDefault="0004466A" w:rsidP="00003099">
      <w:pPr>
        <w:pStyle w:val="Akapitzlist"/>
        <w:numPr>
          <w:ilvl w:val="0"/>
          <w:numId w:val="37"/>
        </w:numPr>
        <w:adjustRightInd w:val="0"/>
        <w:spacing w:before="120" w:after="200" w:line="276" w:lineRule="auto"/>
        <w:contextualSpacing/>
        <w:jc w:val="both"/>
        <w:rPr>
          <w:rFonts w:ascii="Arial" w:eastAsia="Times-New-Roman" w:hAnsi="Arial" w:cs="Arial"/>
          <w:sz w:val="24"/>
          <w:szCs w:val="24"/>
        </w:rPr>
      </w:pPr>
      <w:r w:rsidRPr="00891FE3">
        <w:rPr>
          <w:rFonts w:ascii="Arial" w:eastAsia="Times-New-Roman" w:hAnsi="Arial" w:cs="Arial"/>
          <w:b/>
          <w:sz w:val="24"/>
          <w:szCs w:val="24"/>
          <w:u w:val="single"/>
        </w:rPr>
        <w:t>Wykonawca w terminie 3 dni</w:t>
      </w:r>
      <w:r w:rsidRPr="00891FE3">
        <w:rPr>
          <w:rFonts w:ascii="Arial" w:eastAsia="Times-New-Roman" w:hAnsi="Arial" w:cs="Arial"/>
          <w:sz w:val="24"/>
          <w:szCs w:val="24"/>
        </w:rPr>
        <w:t xml:space="preserve"> od dnia zamieszczenia na stronie internetowej informacji z otwarcia ofert, o której mowa w art. 86 ust. 5 ustawy przekazuje zamawiającemu oświadczenie wykonawcy </w:t>
      </w:r>
      <w:r w:rsidRPr="00891FE3">
        <w:rPr>
          <w:rFonts w:ascii="Arial" w:eastAsia="Times-New-Roman" w:hAnsi="Arial" w:cs="Arial"/>
          <w:sz w:val="24"/>
          <w:szCs w:val="24"/>
        </w:rPr>
        <w:br/>
        <w:t xml:space="preserve">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  <w:r w:rsidRPr="00891FE3">
        <w:rPr>
          <w:rFonts w:ascii="Arial" w:eastAsia="Times-New-Roman" w:hAnsi="Arial" w:cs="Arial"/>
          <w:b/>
          <w:sz w:val="24"/>
          <w:szCs w:val="24"/>
        </w:rPr>
        <w:t xml:space="preserve">Brak oświadczenia stanowi podstawę do wykluczenia wykonawcy </w:t>
      </w:r>
      <w:r w:rsidRPr="00891FE3">
        <w:rPr>
          <w:rFonts w:ascii="Arial" w:eastAsia="Times-New-Roman" w:hAnsi="Arial" w:cs="Arial"/>
          <w:b/>
          <w:sz w:val="24"/>
          <w:szCs w:val="24"/>
        </w:rPr>
        <w:br/>
        <w:t xml:space="preserve">z postępowania </w:t>
      </w:r>
      <w:r w:rsidRPr="00891FE3">
        <w:rPr>
          <w:rFonts w:ascii="Arial" w:hAnsi="Arial" w:cs="Arial"/>
          <w:b/>
          <w:sz w:val="24"/>
          <w:szCs w:val="24"/>
        </w:rPr>
        <w:t xml:space="preserve">zgodnie ze wzorem, który </w:t>
      </w:r>
      <w:r w:rsidRPr="003B09D4">
        <w:rPr>
          <w:rFonts w:ascii="Arial" w:hAnsi="Arial" w:cs="Arial"/>
          <w:b/>
          <w:sz w:val="24"/>
          <w:szCs w:val="24"/>
        </w:rPr>
        <w:t xml:space="preserve">stanowi załącznik nr </w:t>
      </w:r>
      <w:r w:rsidR="000A3E55" w:rsidRPr="00557B70">
        <w:rPr>
          <w:rFonts w:ascii="Arial" w:hAnsi="Arial" w:cs="Arial"/>
          <w:b/>
          <w:sz w:val="24"/>
          <w:szCs w:val="24"/>
        </w:rPr>
        <w:t>6 do SIWZ</w:t>
      </w:r>
      <w:r w:rsidR="00D029E8">
        <w:rPr>
          <w:rFonts w:ascii="Arial" w:hAnsi="Arial" w:cs="Arial"/>
          <w:b/>
          <w:sz w:val="24"/>
          <w:szCs w:val="24"/>
        </w:rPr>
        <w:t>.</w:t>
      </w:r>
    </w:p>
    <w:p w:rsidR="008A4AAC" w:rsidRPr="00B10566" w:rsidRDefault="008A4AAC" w:rsidP="008A4AAC">
      <w:pPr>
        <w:pStyle w:val="Akapitzlist"/>
        <w:autoSpaceDE w:val="0"/>
        <w:autoSpaceDN w:val="0"/>
        <w:spacing w:line="276" w:lineRule="auto"/>
        <w:ind w:left="851"/>
        <w:contextualSpacing/>
        <w:jc w:val="both"/>
        <w:rPr>
          <w:rFonts w:ascii="Arial" w:eastAsia="Times-New-Roman" w:hAnsi="Arial" w:cs="Arial"/>
          <w:color w:val="FF0000"/>
          <w:sz w:val="24"/>
          <w:szCs w:val="24"/>
          <w:u w:val="single"/>
        </w:rPr>
      </w:pPr>
    </w:p>
    <w:p w:rsidR="0004466A" w:rsidRPr="00891FE3" w:rsidRDefault="0004466A" w:rsidP="00003099">
      <w:pPr>
        <w:pStyle w:val="Akapitzlist"/>
        <w:numPr>
          <w:ilvl w:val="0"/>
          <w:numId w:val="37"/>
        </w:numPr>
        <w:adjustRightInd w:val="0"/>
        <w:spacing w:before="120" w:after="200"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1FE3">
        <w:rPr>
          <w:rFonts w:ascii="Arial" w:eastAsia="Times-New-Roman" w:hAnsi="Arial" w:cs="Arial"/>
          <w:b/>
          <w:sz w:val="24"/>
          <w:szCs w:val="24"/>
          <w:u w:val="single"/>
        </w:rPr>
        <w:t>Uwaga</w:t>
      </w:r>
      <w:r w:rsidRPr="00891FE3">
        <w:rPr>
          <w:rFonts w:ascii="Arial" w:hAnsi="Arial" w:cs="Arial"/>
          <w:b/>
          <w:sz w:val="24"/>
          <w:szCs w:val="24"/>
          <w:u w:val="single"/>
        </w:rPr>
        <w:t>:</w:t>
      </w:r>
      <w:r w:rsidRPr="00891FE3">
        <w:rPr>
          <w:rFonts w:ascii="Arial" w:hAnsi="Arial" w:cs="Arial"/>
          <w:sz w:val="24"/>
          <w:szCs w:val="24"/>
          <w:u w:val="single"/>
        </w:rPr>
        <w:t xml:space="preserve"> Wykonawcy wspólnie ubiegający się o zamówieni</w:t>
      </w:r>
      <w:r w:rsidR="006B251E" w:rsidRPr="00891FE3">
        <w:rPr>
          <w:rFonts w:ascii="Arial" w:hAnsi="Arial" w:cs="Arial"/>
          <w:sz w:val="24"/>
          <w:szCs w:val="24"/>
          <w:u w:val="single"/>
        </w:rPr>
        <w:t>e</w:t>
      </w:r>
      <w:r w:rsidRPr="00891FE3">
        <w:rPr>
          <w:rFonts w:ascii="Arial" w:hAnsi="Arial" w:cs="Arial"/>
          <w:sz w:val="24"/>
          <w:szCs w:val="24"/>
          <w:u w:val="single"/>
        </w:rPr>
        <w:t xml:space="preserve"> składaj</w:t>
      </w:r>
      <w:r w:rsidR="008A4AAC" w:rsidRPr="00891FE3">
        <w:rPr>
          <w:rFonts w:ascii="Arial" w:hAnsi="Arial" w:cs="Arial"/>
          <w:sz w:val="24"/>
          <w:szCs w:val="24"/>
          <w:u w:val="single"/>
        </w:rPr>
        <w:t>ą oświadczenie każdy oddzielnie</w:t>
      </w:r>
      <w:r w:rsidR="00D029E8">
        <w:rPr>
          <w:rFonts w:ascii="Arial" w:hAnsi="Arial" w:cs="Arial"/>
          <w:sz w:val="24"/>
          <w:szCs w:val="24"/>
          <w:u w:val="single"/>
        </w:rPr>
        <w:t>.</w:t>
      </w:r>
    </w:p>
    <w:p w:rsidR="000A3E55" w:rsidRPr="00B10566" w:rsidRDefault="000A3E55" w:rsidP="000A3E55">
      <w:pPr>
        <w:pStyle w:val="Akapitzlist"/>
        <w:adjustRightInd w:val="0"/>
        <w:spacing w:before="120" w:after="200" w:line="276" w:lineRule="auto"/>
        <w:ind w:left="783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D20C93" w:rsidRPr="00B10566" w:rsidRDefault="00D20C93" w:rsidP="00003099">
      <w:pPr>
        <w:pStyle w:val="Akapitzlist"/>
        <w:numPr>
          <w:ilvl w:val="0"/>
          <w:numId w:val="37"/>
        </w:numPr>
        <w:adjustRightInd w:val="0"/>
        <w:spacing w:before="120" w:after="200" w:line="276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C1046F">
        <w:rPr>
          <w:rFonts w:ascii="Arial" w:hAnsi="Arial" w:cs="Arial"/>
          <w:sz w:val="24"/>
          <w:szCs w:val="24"/>
        </w:rPr>
        <w:lastRenderedPageBreak/>
        <w:t xml:space="preserve">W przypadku, gdy Wykonawcy wspólnie ubiegają się o zamówienie, zobowiązani są do ustanowienia pełnomocnika do reprezentowania ich </w:t>
      </w:r>
      <w:r w:rsidRPr="00C1046F">
        <w:rPr>
          <w:rFonts w:ascii="Arial" w:hAnsi="Arial" w:cs="Arial"/>
          <w:sz w:val="24"/>
          <w:szCs w:val="24"/>
        </w:rPr>
        <w:br/>
        <w:t>w postępowaniu</w:t>
      </w:r>
      <w:r w:rsidRPr="00B10566">
        <w:rPr>
          <w:rFonts w:ascii="Arial" w:hAnsi="Arial" w:cs="Arial"/>
          <w:color w:val="FF0000"/>
          <w:sz w:val="24"/>
          <w:szCs w:val="24"/>
        </w:rPr>
        <w:t>.</w:t>
      </w:r>
    </w:p>
    <w:p w:rsidR="00C36837" w:rsidRPr="00B10566" w:rsidRDefault="00C36837" w:rsidP="00C36837">
      <w:pPr>
        <w:pStyle w:val="Akapitzlist"/>
        <w:rPr>
          <w:rFonts w:ascii="Arial" w:hAnsi="Arial" w:cs="Arial"/>
          <w:strike/>
          <w:color w:val="FF0000"/>
          <w:sz w:val="24"/>
          <w:szCs w:val="24"/>
        </w:rPr>
      </w:pPr>
    </w:p>
    <w:p w:rsidR="00C36837" w:rsidRPr="00C05760" w:rsidRDefault="00C36837" w:rsidP="00003099">
      <w:pPr>
        <w:pStyle w:val="Akapitzlist"/>
        <w:numPr>
          <w:ilvl w:val="0"/>
          <w:numId w:val="37"/>
        </w:numPr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bCs/>
          <w:strike/>
          <w:sz w:val="24"/>
          <w:szCs w:val="24"/>
          <w:lang w:eastAsia="en-US"/>
        </w:rPr>
      </w:pPr>
      <w:r w:rsidRPr="00557B70">
        <w:rPr>
          <w:rFonts w:ascii="Arial" w:hAnsi="Arial" w:cs="Arial"/>
          <w:sz w:val="24"/>
          <w:szCs w:val="24"/>
        </w:rPr>
        <w:t>W przypadku złożenia oferty równoważnej (produktów nie będących produktami producentów drukarek, faksów, urządzeń wielofunkcyjnych  wymienionych w załączniku nr 1 do SIWZ), na podstawie art. 30 ust. 5 ustawy, Wykonawca obowiązany jest wykazać, że oferowane przez niego tusze i tonery  spełniają wymagane parametry wydajności przedmiotu zamówienia, które określone zostały odpowiednio w nw. normach:</w:t>
      </w:r>
    </w:p>
    <w:p w:rsidR="00C36837" w:rsidRPr="00557B70" w:rsidRDefault="00C36837" w:rsidP="0000309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557B70">
        <w:rPr>
          <w:rFonts w:ascii="Arial" w:hAnsi="Arial" w:cs="Arial"/>
          <w:sz w:val="24"/>
          <w:szCs w:val="24"/>
        </w:rPr>
        <w:t>ISO/IEC 19752:2017 w odniesieniu do kaset z tonerem do urządzeń laserowych monochromatycznych;</w:t>
      </w:r>
    </w:p>
    <w:p w:rsidR="00C36837" w:rsidRPr="00557B70" w:rsidRDefault="00C36837" w:rsidP="0000309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557B70">
        <w:rPr>
          <w:rFonts w:ascii="Arial" w:hAnsi="Arial" w:cs="Arial"/>
          <w:sz w:val="24"/>
          <w:szCs w:val="24"/>
        </w:rPr>
        <w:t xml:space="preserve">ISO/IEC 19798:2017 w odniesieniu do kaset z tonerem do urządzeń laserowych kolorowych; </w:t>
      </w:r>
    </w:p>
    <w:p w:rsidR="00043EC9" w:rsidRPr="00557B70" w:rsidRDefault="00C36837" w:rsidP="008033A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557B70">
        <w:rPr>
          <w:rFonts w:ascii="Arial" w:hAnsi="Arial" w:cs="Arial"/>
          <w:sz w:val="24"/>
          <w:szCs w:val="24"/>
        </w:rPr>
        <w:t>ISO/IEC 24711:2015 w odniesieniu do tuszy.”</w:t>
      </w:r>
    </w:p>
    <w:p w:rsidR="00043EC9" w:rsidRPr="00557B70" w:rsidRDefault="00043EC9" w:rsidP="008033A7">
      <w:pPr>
        <w:widowControl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4"/>
          <w:szCs w:val="24"/>
          <w:highlight w:val="yellow"/>
        </w:rPr>
      </w:pPr>
    </w:p>
    <w:p w:rsidR="007638B4" w:rsidRPr="00C1046F" w:rsidRDefault="007638B4" w:rsidP="00C1046F">
      <w:pPr>
        <w:spacing w:line="276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1046F">
        <w:rPr>
          <w:rFonts w:ascii="Arial" w:hAnsi="Arial" w:cs="Arial"/>
          <w:b/>
          <w:sz w:val="24"/>
          <w:szCs w:val="24"/>
        </w:rPr>
        <w:t>W tym celu wykonawcy oferujący produkty równoważne na żądanie zamawiającego</w:t>
      </w:r>
      <w:r w:rsidRPr="00C1046F">
        <w:rPr>
          <w:rFonts w:ascii="Arial" w:hAnsi="Arial" w:cs="Arial"/>
          <w:sz w:val="24"/>
          <w:szCs w:val="24"/>
        </w:rPr>
        <w:t xml:space="preserve"> dostarczą następujące dokumenty:</w:t>
      </w:r>
    </w:p>
    <w:p w:rsidR="007638B4" w:rsidRPr="00C1046F" w:rsidRDefault="007638B4" w:rsidP="007638B4">
      <w:pPr>
        <w:spacing w:line="276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:rsidR="008205E4" w:rsidRDefault="008205E4" w:rsidP="00557B70">
      <w:pPr>
        <w:numPr>
          <w:ilvl w:val="0"/>
          <w:numId w:val="59"/>
        </w:numPr>
        <w:autoSpaceDE w:val="0"/>
        <w:autoSpaceDN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1046F">
        <w:rPr>
          <w:rFonts w:ascii="Arial" w:hAnsi="Arial" w:cs="Arial"/>
          <w:sz w:val="24"/>
          <w:szCs w:val="24"/>
        </w:rPr>
        <w:t xml:space="preserve">Dokument wydany przez podmiot uprawniony do kontroli z badania wg wymaganych w SIWZ norm, wydajności wydruku, (np. certyfikat, raport) </w:t>
      </w:r>
      <w:r w:rsidR="00A01488" w:rsidRPr="00C1046F">
        <w:rPr>
          <w:rFonts w:ascii="Arial" w:hAnsi="Arial" w:cs="Arial"/>
          <w:sz w:val="24"/>
          <w:szCs w:val="24"/>
          <w:u w:val="single"/>
        </w:rPr>
        <w:t>oferowanych</w:t>
      </w:r>
      <w:r w:rsidRPr="00C1046F">
        <w:rPr>
          <w:rFonts w:ascii="Arial" w:hAnsi="Arial" w:cs="Arial"/>
          <w:sz w:val="24"/>
          <w:szCs w:val="24"/>
          <w:u w:val="single"/>
        </w:rPr>
        <w:t xml:space="preserve"> </w:t>
      </w:r>
      <w:r w:rsidR="00A01488" w:rsidRPr="00C1046F">
        <w:rPr>
          <w:rFonts w:ascii="Arial" w:hAnsi="Arial" w:cs="Arial"/>
          <w:sz w:val="24"/>
          <w:szCs w:val="24"/>
          <w:u w:val="single"/>
        </w:rPr>
        <w:t xml:space="preserve">tuszy i </w:t>
      </w:r>
      <w:r w:rsidRPr="00C1046F">
        <w:rPr>
          <w:rFonts w:ascii="Arial" w:hAnsi="Arial" w:cs="Arial"/>
          <w:sz w:val="24"/>
          <w:szCs w:val="24"/>
          <w:u w:val="single"/>
        </w:rPr>
        <w:t>toner</w:t>
      </w:r>
      <w:r w:rsidR="00A01488" w:rsidRPr="00C1046F">
        <w:rPr>
          <w:rFonts w:ascii="Arial" w:hAnsi="Arial" w:cs="Arial"/>
          <w:sz w:val="24"/>
          <w:szCs w:val="24"/>
          <w:u w:val="single"/>
        </w:rPr>
        <w:t>ów</w:t>
      </w:r>
      <w:r w:rsidRPr="00C1046F">
        <w:rPr>
          <w:rFonts w:ascii="Arial" w:hAnsi="Arial" w:cs="Arial"/>
          <w:sz w:val="24"/>
          <w:szCs w:val="24"/>
          <w:u w:val="single"/>
        </w:rPr>
        <w:t>,</w:t>
      </w:r>
      <w:r w:rsidRPr="00C1046F">
        <w:rPr>
          <w:rFonts w:ascii="Arial" w:hAnsi="Arial" w:cs="Arial"/>
          <w:sz w:val="24"/>
          <w:szCs w:val="24"/>
        </w:rPr>
        <w:t xml:space="preserve"> Ww. dokument winien być wydany </w:t>
      </w:r>
      <w:r w:rsidRPr="00C1046F">
        <w:rPr>
          <w:rFonts w:ascii="Arial" w:hAnsi="Arial" w:cs="Arial"/>
          <w:b/>
          <w:sz w:val="24"/>
          <w:szCs w:val="24"/>
          <w:u w:val="single"/>
        </w:rPr>
        <w:t>przez niezależny podmiot uprawniony do kontroli   posiadający certyfikat akredytacji wydany przez Polskie Centrum Akredytacji</w:t>
      </w:r>
      <w:r w:rsidRPr="00C1046F">
        <w:rPr>
          <w:rFonts w:ascii="Arial" w:hAnsi="Arial" w:cs="Arial"/>
          <w:sz w:val="24"/>
          <w:szCs w:val="24"/>
          <w:u w:val="single"/>
        </w:rPr>
        <w:t xml:space="preserve"> </w:t>
      </w:r>
      <w:r w:rsidRPr="00C1046F">
        <w:rPr>
          <w:rFonts w:ascii="Arial" w:hAnsi="Arial" w:cs="Arial"/>
          <w:sz w:val="24"/>
          <w:szCs w:val="24"/>
        </w:rPr>
        <w:t xml:space="preserve">(np. TUV </w:t>
      </w:r>
      <w:proofErr w:type="spellStart"/>
      <w:r w:rsidRPr="00C1046F">
        <w:rPr>
          <w:rFonts w:ascii="Arial" w:hAnsi="Arial" w:cs="Arial"/>
          <w:sz w:val="24"/>
          <w:szCs w:val="24"/>
        </w:rPr>
        <w:t>Rheinland</w:t>
      </w:r>
      <w:proofErr w:type="spellEnd"/>
      <w:r w:rsidRPr="00C1046F">
        <w:rPr>
          <w:rFonts w:ascii="Arial" w:hAnsi="Arial" w:cs="Arial"/>
          <w:sz w:val="24"/>
          <w:szCs w:val="24"/>
        </w:rPr>
        <w:t xml:space="preserve"> Polska) </w:t>
      </w:r>
      <w:r w:rsidRPr="00C1046F">
        <w:rPr>
          <w:rFonts w:ascii="Arial" w:hAnsi="Arial" w:cs="Arial"/>
          <w:b/>
          <w:sz w:val="24"/>
          <w:szCs w:val="24"/>
        </w:rPr>
        <w:t xml:space="preserve">lub inne uprawnione międzynarodowe jednostki akredytujące. </w:t>
      </w:r>
      <w:r w:rsidRPr="00C1046F">
        <w:rPr>
          <w:rFonts w:ascii="Arial" w:hAnsi="Arial" w:cs="Arial"/>
          <w:sz w:val="24"/>
          <w:szCs w:val="24"/>
        </w:rPr>
        <w:t xml:space="preserve"> Oznacza to, </w:t>
      </w:r>
      <w:r w:rsidRPr="00C1046F">
        <w:rPr>
          <w:rFonts w:ascii="Arial" w:hAnsi="Arial" w:cs="Arial"/>
          <w:b/>
          <w:sz w:val="24"/>
          <w:szCs w:val="24"/>
          <w:u w:val="single"/>
        </w:rPr>
        <w:t xml:space="preserve">że </w:t>
      </w:r>
      <w:r w:rsidRPr="00C1046F">
        <w:rPr>
          <w:rFonts w:ascii="Arial" w:hAnsi="Arial" w:cs="Arial"/>
          <w:b/>
          <w:bCs/>
          <w:sz w:val="24"/>
          <w:szCs w:val="24"/>
          <w:u w:val="single"/>
        </w:rPr>
        <w:t xml:space="preserve">każdy </w:t>
      </w:r>
      <w:r w:rsidRPr="00C1046F">
        <w:rPr>
          <w:rFonts w:ascii="Arial" w:hAnsi="Arial" w:cs="Arial"/>
          <w:b/>
          <w:sz w:val="24"/>
          <w:szCs w:val="24"/>
          <w:u w:val="single"/>
        </w:rPr>
        <w:t>podmiot akredytowany</w:t>
      </w:r>
      <w:r w:rsidRPr="00C1046F">
        <w:rPr>
          <w:rFonts w:ascii="Arial" w:hAnsi="Arial" w:cs="Arial"/>
          <w:sz w:val="24"/>
          <w:szCs w:val="24"/>
        </w:rPr>
        <w:t xml:space="preserve"> </w:t>
      </w:r>
      <w:r w:rsidR="00ED2EE8">
        <w:rPr>
          <w:rFonts w:ascii="Arial" w:hAnsi="Arial" w:cs="Arial"/>
          <w:sz w:val="24"/>
          <w:szCs w:val="24"/>
        </w:rPr>
        <w:br/>
      </w:r>
      <w:r w:rsidRPr="00C1046F">
        <w:rPr>
          <w:rFonts w:ascii="Arial" w:hAnsi="Arial" w:cs="Arial"/>
          <w:sz w:val="24"/>
          <w:szCs w:val="24"/>
        </w:rPr>
        <w:t xml:space="preserve">w jakimkolwiek kraju Europejskiego Obszaru Gospodarczego uznany zostanie jako właściwie urzędowo niezależny </w:t>
      </w:r>
      <w:r w:rsidRPr="00C1046F">
        <w:rPr>
          <w:rFonts w:ascii="Arial" w:hAnsi="Arial" w:cs="Arial"/>
          <w:bCs/>
          <w:sz w:val="24"/>
          <w:szCs w:val="24"/>
        </w:rPr>
        <w:t>uprawniony do kontroli jakości</w:t>
      </w:r>
      <w:r w:rsidRPr="00C1046F">
        <w:rPr>
          <w:rFonts w:ascii="Arial" w:hAnsi="Arial" w:cs="Arial"/>
          <w:sz w:val="24"/>
          <w:szCs w:val="24"/>
        </w:rPr>
        <w:t>.</w:t>
      </w:r>
    </w:p>
    <w:p w:rsidR="00740CB4" w:rsidRDefault="00740CB4" w:rsidP="00557B70">
      <w:pPr>
        <w:autoSpaceDE w:val="0"/>
        <w:autoSpaceDN w:val="0"/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43EC9" w:rsidRPr="00557B70" w:rsidRDefault="00043EC9" w:rsidP="00557B70">
      <w:pPr>
        <w:numPr>
          <w:ilvl w:val="0"/>
          <w:numId w:val="59"/>
        </w:numPr>
        <w:autoSpaceDE w:val="0"/>
        <w:autoSpaceDN w:val="0"/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557B70">
        <w:rPr>
          <w:rFonts w:ascii="Arial" w:hAnsi="Arial" w:cs="Arial"/>
          <w:sz w:val="24"/>
          <w:szCs w:val="24"/>
          <w:u w:val="single"/>
        </w:rPr>
        <w:t>Zamawiający</w:t>
      </w:r>
      <w:r w:rsidRPr="00557B70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dopuszcza dokumenty wydane przez niezależny podmiot uprawniony do kontroli, o którym mowa w </w:t>
      </w:r>
      <w:r w:rsidR="001531EB" w:rsidRPr="00557B70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pkt. </w:t>
      </w:r>
      <w:r w:rsidRPr="00557B70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VI </w:t>
      </w:r>
      <w:proofErr w:type="spellStart"/>
      <w:r w:rsidR="001531EB" w:rsidRPr="00557B70">
        <w:rPr>
          <w:rFonts w:ascii="Arial" w:eastAsia="Calibri" w:hAnsi="Arial" w:cs="Arial"/>
          <w:sz w:val="24"/>
          <w:szCs w:val="24"/>
          <w:u w:val="single"/>
          <w:lang w:eastAsia="en-US"/>
        </w:rPr>
        <w:t>ppkt</w:t>
      </w:r>
      <w:proofErr w:type="spellEnd"/>
      <w:r w:rsidR="001531EB" w:rsidRPr="00557B70">
        <w:rPr>
          <w:rFonts w:ascii="Arial" w:eastAsia="Calibri" w:hAnsi="Arial" w:cs="Arial"/>
          <w:sz w:val="24"/>
          <w:szCs w:val="24"/>
          <w:u w:val="single"/>
          <w:lang w:eastAsia="en-US"/>
        </w:rPr>
        <w:t>.</w:t>
      </w:r>
      <w:r w:rsidRPr="00557B70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</w:t>
      </w:r>
      <w:r w:rsidR="001531EB" w:rsidRPr="00557B70">
        <w:rPr>
          <w:rFonts w:ascii="Arial" w:eastAsia="Calibri" w:hAnsi="Arial" w:cs="Arial"/>
          <w:sz w:val="24"/>
          <w:szCs w:val="24"/>
          <w:u w:val="single"/>
          <w:lang w:eastAsia="en-US"/>
        </w:rPr>
        <w:t>6.</w:t>
      </w:r>
      <w:r w:rsidR="001531EB" w:rsidRPr="0078566D">
        <w:rPr>
          <w:rFonts w:ascii="Arial" w:eastAsia="Calibri" w:hAnsi="Arial" w:cs="Arial"/>
          <w:sz w:val="24"/>
          <w:szCs w:val="24"/>
          <w:u w:val="single"/>
          <w:lang w:eastAsia="en-US"/>
        </w:rPr>
        <w:t>1)</w:t>
      </w:r>
      <w:r w:rsidR="001531EB" w:rsidRPr="00557B70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</w:t>
      </w:r>
      <w:r w:rsidRPr="00557B70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SIWZ wystawione w okresie, w którym obowiązywały normy ISO/IES 19752, 19798, 24711 wprowadzone w poprzednich latach, </w:t>
      </w:r>
      <w:r w:rsidRPr="00557B7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z datą ważności dokumentu aktualnego na dzień składania ofert </w:t>
      </w:r>
      <w:r w:rsidR="00D63AD8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br/>
      </w:r>
      <w:r w:rsidRPr="00557B7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w </w:t>
      </w:r>
      <w:r w:rsidRPr="00557B70"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  <w:lang w:eastAsia="en-US"/>
        </w:rPr>
        <w:t>przypadku, gdy normy te są merytorycznie zgodne z aktualnie obowiązującymi.</w:t>
      </w:r>
    </w:p>
    <w:p w:rsidR="00740CB4" w:rsidRPr="00557B70" w:rsidRDefault="00740CB4" w:rsidP="00557B70">
      <w:pPr>
        <w:autoSpaceDE w:val="0"/>
        <w:autoSpaceDN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205E4" w:rsidRDefault="008205E4" w:rsidP="00557B70">
      <w:pPr>
        <w:numPr>
          <w:ilvl w:val="0"/>
          <w:numId w:val="59"/>
        </w:numPr>
        <w:autoSpaceDE w:val="0"/>
        <w:autoSpaceDN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08E9">
        <w:rPr>
          <w:rFonts w:ascii="Arial" w:hAnsi="Arial" w:cs="Arial"/>
          <w:sz w:val="24"/>
          <w:szCs w:val="24"/>
        </w:rPr>
        <w:t>Z</w:t>
      </w:r>
      <w:r w:rsidRPr="00C1046F">
        <w:rPr>
          <w:rFonts w:ascii="Arial" w:hAnsi="Arial" w:cs="Arial"/>
          <w:sz w:val="24"/>
          <w:szCs w:val="24"/>
        </w:rPr>
        <w:t xml:space="preserve"> dokumentu ma wynikać wg jakich nor</w:t>
      </w:r>
      <w:r w:rsidR="00333B07" w:rsidRPr="00C1046F">
        <w:rPr>
          <w:rFonts w:ascii="Arial" w:hAnsi="Arial" w:cs="Arial"/>
          <w:sz w:val="24"/>
          <w:szCs w:val="24"/>
        </w:rPr>
        <w:t xml:space="preserve">m przeprowadzono badania oraz, </w:t>
      </w:r>
      <w:r w:rsidRPr="00C1046F">
        <w:rPr>
          <w:rFonts w:ascii="Arial" w:hAnsi="Arial" w:cs="Arial"/>
          <w:sz w:val="24"/>
          <w:szCs w:val="24"/>
        </w:rPr>
        <w:t>że wykazana wydajność wydruku oferowanego produktu jest taka sama lub lepsza od opisanych w SIWZ produktów producenta drukarek.</w:t>
      </w:r>
    </w:p>
    <w:p w:rsidR="00C05760" w:rsidRDefault="00C05760" w:rsidP="00C05760">
      <w:pPr>
        <w:autoSpaceDE w:val="0"/>
        <w:autoSpaceDN w:val="0"/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7638B4" w:rsidRDefault="007638B4" w:rsidP="00C05760">
      <w:pPr>
        <w:numPr>
          <w:ilvl w:val="0"/>
          <w:numId w:val="59"/>
        </w:numPr>
        <w:autoSpaceDE w:val="0"/>
        <w:autoSpaceDN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1046F">
        <w:rPr>
          <w:rFonts w:ascii="Arial" w:hAnsi="Arial" w:cs="Arial"/>
          <w:sz w:val="24"/>
          <w:szCs w:val="24"/>
        </w:rPr>
        <w:lastRenderedPageBreak/>
        <w:t>Jeżeli producentem produktu równoważnego jest producent produktu odniesienia (produktu oryginalnego) - dokumentem potwierdzającym wydajność może być wydruk ze strony internetowej producenta poświadczony za zgodność przez wykonawcę.</w:t>
      </w:r>
    </w:p>
    <w:p w:rsidR="00C05760" w:rsidRDefault="00C05760" w:rsidP="00C05760">
      <w:pPr>
        <w:autoSpaceDE w:val="0"/>
        <w:autoSpaceDN w:val="0"/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28778F" w:rsidRPr="00C1046F" w:rsidRDefault="00C05760" w:rsidP="00C05760">
      <w:pPr>
        <w:numPr>
          <w:ilvl w:val="0"/>
          <w:numId w:val="59"/>
        </w:numPr>
        <w:autoSpaceDE w:val="0"/>
        <w:autoSpaceDN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57B70">
        <w:rPr>
          <w:rFonts w:ascii="Arial" w:hAnsi="Arial" w:cs="Arial"/>
          <w:sz w:val="24"/>
          <w:szCs w:val="24"/>
          <w:u w:val="single"/>
        </w:rPr>
        <w:t>Zamawiający</w:t>
      </w:r>
      <w:r w:rsidR="0028778F" w:rsidRPr="00557B70">
        <w:rPr>
          <w:rFonts w:ascii="Arial" w:hAnsi="Arial" w:cs="Arial"/>
          <w:sz w:val="24"/>
          <w:szCs w:val="24"/>
          <w:u w:val="single"/>
        </w:rPr>
        <w:t xml:space="preserve"> nie wymaga dokumentów do bębnów laserowych, </w:t>
      </w:r>
      <w:r w:rsidR="00ED2EE8" w:rsidRPr="00557B70">
        <w:rPr>
          <w:rFonts w:ascii="Arial" w:hAnsi="Arial" w:cs="Arial"/>
          <w:sz w:val="24"/>
          <w:szCs w:val="24"/>
          <w:u w:val="single"/>
        </w:rPr>
        <w:br/>
      </w:r>
      <w:r w:rsidR="0028778F" w:rsidRPr="00557B70">
        <w:rPr>
          <w:rFonts w:ascii="Arial" w:hAnsi="Arial" w:cs="Arial"/>
          <w:sz w:val="24"/>
          <w:szCs w:val="24"/>
          <w:u w:val="single"/>
        </w:rPr>
        <w:t>dla których nie ma norm ISO</w:t>
      </w:r>
      <w:r w:rsidR="0028778F">
        <w:rPr>
          <w:rFonts w:ascii="Arial" w:hAnsi="Arial" w:cs="Arial"/>
          <w:sz w:val="24"/>
          <w:szCs w:val="24"/>
        </w:rPr>
        <w:t>.</w:t>
      </w:r>
    </w:p>
    <w:p w:rsidR="00233B50" w:rsidRPr="00C1046F" w:rsidRDefault="00233B50" w:rsidP="00003099">
      <w:pPr>
        <w:pStyle w:val="Akapitzlist"/>
        <w:numPr>
          <w:ilvl w:val="0"/>
          <w:numId w:val="37"/>
        </w:numPr>
        <w:adjustRightInd w:val="0"/>
        <w:spacing w:before="120" w:after="200" w:line="276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046F">
        <w:rPr>
          <w:rFonts w:ascii="Arial" w:hAnsi="Arial" w:cs="Arial"/>
          <w:b/>
          <w:sz w:val="24"/>
          <w:szCs w:val="24"/>
          <w:u w:val="single"/>
        </w:rPr>
        <w:t xml:space="preserve">Dokumenty wymienione w </w:t>
      </w:r>
      <w:proofErr w:type="spellStart"/>
      <w:r w:rsidRPr="00C1046F">
        <w:rPr>
          <w:rFonts w:ascii="Arial" w:hAnsi="Arial" w:cs="Arial"/>
          <w:b/>
          <w:sz w:val="24"/>
          <w:szCs w:val="24"/>
          <w:u w:val="single"/>
        </w:rPr>
        <w:t>p</w:t>
      </w:r>
      <w:r w:rsidRPr="00E208E9">
        <w:rPr>
          <w:rFonts w:ascii="Arial" w:hAnsi="Arial" w:cs="Arial"/>
          <w:b/>
          <w:sz w:val="24"/>
          <w:szCs w:val="24"/>
          <w:u w:val="single"/>
        </w:rPr>
        <w:t>pkt</w:t>
      </w:r>
      <w:proofErr w:type="spellEnd"/>
      <w:r w:rsidRPr="00C1046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8778F">
        <w:rPr>
          <w:rFonts w:ascii="Arial" w:hAnsi="Arial" w:cs="Arial"/>
          <w:b/>
          <w:sz w:val="24"/>
          <w:szCs w:val="24"/>
          <w:u w:val="single"/>
        </w:rPr>
        <w:t>6</w:t>
      </w:r>
      <w:r w:rsidRPr="00C1046F">
        <w:rPr>
          <w:rFonts w:ascii="Arial" w:hAnsi="Arial" w:cs="Arial"/>
          <w:b/>
          <w:sz w:val="24"/>
          <w:szCs w:val="24"/>
          <w:u w:val="single"/>
        </w:rPr>
        <w:t>, stanowić będą potwierdzenie, że oferowane dostawy spełniają wymagania określone przez Zamawiającego</w:t>
      </w:r>
      <w:r w:rsidR="00C111AA" w:rsidRPr="00C1046F">
        <w:rPr>
          <w:rFonts w:ascii="Arial" w:hAnsi="Arial" w:cs="Arial"/>
          <w:b/>
          <w:sz w:val="24"/>
          <w:szCs w:val="24"/>
          <w:u w:val="single"/>
        </w:rPr>
        <w:t>.</w:t>
      </w:r>
    </w:p>
    <w:p w:rsidR="00E15092" w:rsidRPr="00C1046F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C1046F">
        <w:rPr>
          <w:rFonts w:ascii="Arial" w:hAnsi="Arial" w:cs="Arial"/>
          <w:szCs w:val="24"/>
        </w:rPr>
        <w:t xml:space="preserve">Informacja o sposobie porozumiewania się zamawiającego </w:t>
      </w:r>
      <w:r w:rsidR="007638B4" w:rsidRPr="00C1046F">
        <w:rPr>
          <w:rFonts w:ascii="Arial" w:hAnsi="Arial" w:cs="Arial"/>
          <w:szCs w:val="24"/>
        </w:rPr>
        <w:br/>
      </w:r>
      <w:r w:rsidRPr="00C1046F">
        <w:rPr>
          <w:rFonts w:ascii="Arial" w:hAnsi="Arial" w:cs="Arial"/>
          <w:szCs w:val="24"/>
        </w:rPr>
        <w:t>z wykonawcami oraz przekazy</w:t>
      </w:r>
      <w:r w:rsidR="008A3010" w:rsidRPr="00C1046F">
        <w:rPr>
          <w:rFonts w:ascii="Arial" w:hAnsi="Arial" w:cs="Arial"/>
          <w:szCs w:val="24"/>
        </w:rPr>
        <w:t xml:space="preserve">wania oświadczeń lub dokumentów, </w:t>
      </w:r>
      <w:r w:rsidR="007638B4" w:rsidRPr="00C1046F">
        <w:rPr>
          <w:rFonts w:ascii="Arial" w:hAnsi="Arial" w:cs="Arial"/>
          <w:szCs w:val="24"/>
        </w:rPr>
        <w:br/>
      </w:r>
      <w:r w:rsidRPr="00C1046F">
        <w:rPr>
          <w:rFonts w:ascii="Arial" w:hAnsi="Arial" w:cs="Arial"/>
          <w:szCs w:val="24"/>
        </w:rPr>
        <w:t xml:space="preserve">a także wskazanie osób uprawnionych do porozumiewania </w:t>
      </w:r>
      <w:r w:rsidR="00ED2EE8">
        <w:rPr>
          <w:rFonts w:ascii="Arial" w:hAnsi="Arial" w:cs="Arial"/>
          <w:szCs w:val="24"/>
        </w:rPr>
        <w:br/>
      </w:r>
      <w:r w:rsidRPr="00C1046F">
        <w:rPr>
          <w:rFonts w:ascii="Arial" w:hAnsi="Arial" w:cs="Arial"/>
          <w:szCs w:val="24"/>
        </w:rPr>
        <w:t>się z wykonawcami</w:t>
      </w:r>
    </w:p>
    <w:p w:rsidR="007737AB" w:rsidRPr="00C1046F" w:rsidRDefault="007737AB" w:rsidP="0000309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1046F">
        <w:rPr>
          <w:rFonts w:ascii="Arial" w:hAnsi="Arial" w:cs="Arial"/>
          <w:sz w:val="24"/>
          <w:szCs w:val="24"/>
        </w:rPr>
        <w:t>Postępowanie prowadzone jest w formie pisemnej w języku polskim.</w:t>
      </w:r>
    </w:p>
    <w:p w:rsidR="007737AB" w:rsidRPr="00C1046F" w:rsidRDefault="007737AB" w:rsidP="007737A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47E01" w:rsidRPr="00C1046F" w:rsidRDefault="00747E01" w:rsidP="0000309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1046F">
        <w:rPr>
          <w:rFonts w:ascii="Arial" w:hAnsi="Arial" w:cs="Arial"/>
          <w:sz w:val="24"/>
          <w:szCs w:val="24"/>
        </w:rPr>
        <w:t>Forma</w:t>
      </w:r>
      <w:r w:rsidRPr="00C1046F">
        <w:rPr>
          <w:rFonts w:ascii="Arial" w:hAnsi="Arial" w:cs="Arial"/>
          <w:bCs/>
          <w:sz w:val="24"/>
          <w:szCs w:val="24"/>
        </w:rPr>
        <w:t xml:space="preserve"> pisemna zastrzeżona jest dla złożenia ofe</w:t>
      </w:r>
      <w:r w:rsidR="008A3010" w:rsidRPr="00C1046F">
        <w:rPr>
          <w:rFonts w:ascii="Arial" w:hAnsi="Arial" w:cs="Arial"/>
          <w:bCs/>
          <w:sz w:val="24"/>
          <w:szCs w:val="24"/>
        </w:rPr>
        <w:t xml:space="preserve">rty wraz </w:t>
      </w:r>
      <w:r w:rsidR="008A3010" w:rsidRPr="00C1046F">
        <w:rPr>
          <w:rFonts w:ascii="Arial" w:hAnsi="Arial" w:cs="Arial"/>
          <w:bCs/>
          <w:sz w:val="24"/>
          <w:szCs w:val="24"/>
        </w:rPr>
        <w:br/>
        <w:t xml:space="preserve">z załącznikami, </w:t>
      </w:r>
      <w:r w:rsidR="0007280F" w:rsidRPr="00C1046F">
        <w:rPr>
          <w:rFonts w:ascii="Arial" w:hAnsi="Arial" w:cs="Arial"/>
          <w:bCs/>
          <w:sz w:val="24"/>
          <w:szCs w:val="24"/>
        </w:rPr>
        <w:t xml:space="preserve">w tym oświadczeń, </w:t>
      </w:r>
      <w:r w:rsidRPr="00C1046F">
        <w:rPr>
          <w:rFonts w:ascii="Arial" w:hAnsi="Arial" w:cs="Arial"/>
          <w:bCs/>
          <w:sz w:val="24"/>
          <w:szCs w:val="24"/>
        </w:rPr>
        <w:t>dokumentów potwierdzających spełnianie warunków udziału w postępowaniu i potwierdzający</w:t>
      </w:r>
      <w:r w:rsidR="008A3010" w:rsidRPr="00C1046F">
        <w:rPr>
          <w:rFonts w:ascii="Arial" w:hAnsi="Arial" w:cs="Arial"/>
          <w:bCs/>
          <w:sz w:val="24"/>
          <w:szCs w:val="24"/>
        </w:rPr>
        <w:t xml:space="preserve">ch brak podstaw do wykluczenia </w:t>
      </w:r>
      <w:r w:rsidRPr="00C1046F">
        <w:rPr>
          <w:rFonts w:ascii="Arial" w:hAnsi="Arial" w:cs="Arial"/>
          <w:bCs/>
          <w:sz w:val="24"/>
          <w:szCs w:val="24"/>
        </w:rPr>
        <w:t>z postępowania oraz pełnomocnictwa, dostarczane na każdym etapie postępowania.</w:t>
      </w:r>
    </w:p>
    <w:p w:rsidR="007737AB" w:rsidRPr="00B10566" w:rsidRDefault="007737AB" w:rsidP="007737AB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C1046F" w:rsidRPr="00BA0F8F" w:rsidRDefault="00C1046F" w:rsidP="00B858E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046F">
        <w:rPr>
          <w:rFonts w:ascii="Arial" w:hAnsi="Arial" w:cs="Arial"/>
          <w:sz w:val="24"/>
          <w:szCs w:val="24"/>
        </w:rPr>
        <w:t>Wnioski, z</w:t>
      </w:r>
      <w:r w:rsidRPr="00C1046F">
        <w:rPr>
          <w:rFonts w:ascii="Arial" w:hAnsi="Arial" w:cs="Arial"/>
          <w:bCs/>
          <w:sz w:val="24"/>
          <w:szCs w:val="24"/>
        </w:rPr>
        <w:t xml:space="preserve">awiadomienia oraz informacje Zamawiający i Wykonawcy przekazują za pomocą </w:t>
      </w:r>
      <w:r w:rsidRPr="00C1046F">
        <w:rPr>
          <w:rFonts w:ascii="Arial" w:eastAsia="Arial" w:hAnsi="Arial" w:cs="Arial"/>
          <w:sz w:val="24"/>
          <w:szCs w:val="24"/>
        </w:rPr>
        <w:t xml:space="preserve">platformy zakupowej: </w:t>
      </w:r>
      <w:hyperlink r:id="rId12" w:history="1">
        <w:r w:rsidRPr="009709AE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shd w:val="clear" w:color="auto" w:fill="FEFEFE"/>
          </w:rPr>
          <w:t>https://platformazakupowa.pl/pn/1blog</w:t>
        </w:r>
      </w:hyperlink>
      <w:r w:rsidRPr="00C1046F">
        <w:rPr>
          <w:rFonts w:ascii="Arial" w:eastAsia="Calibri" w:hAnsi="Arial" w:cs="Arial"/>
          <w:b/>
          <w:bCs/>
          <w:color w:val="FF0000"/>
          <w:sz w:val="24"/>
          <w:szCs w:val="24"/>
          <w:shd w:val="clear" w:color="auto" w:fill="FEFEFE"/>
        </w:rPr>
        <w:t xml:space="preserve"> </w:t>
      </w:r>
      <w:r w:rsidRPr="00C1046F">
        <w:rPr>
          <w:rFonts w:ascii="Arial" w:hAnsi="Arial" w:cs="Arial"/>
          <w:bCs/>
          <w:sz w:val="24"/>
          <w:szCs w:val="24"/>
        </w:rPr>
        <w:t xml:space="preserve">z zastrzeżeniem </w:t>
      </w:r>
      <w:r w:rsidRPr="00557B70">
        <w:rPr>
          <w:rFonts w:ascii="Arial" w:hAnsi="Arial" w:cs="Arial"/>
          <w:bCs/>
          <w:sz w:val="24"/>
          <w:szCs w:val="24"/>
        </w:rPr>
        <w:t xml:space="preserve">pkt. VII.2. </w:t>
      </w:r>
      <w:r w:rsidRPr="00C1046F">
        <w:rPr>
          <w:rFonts w:ascii="Arial" w:hAnsi="Arial" w:cs="Arial"/>
          <w:bCs/>
          <w:sz w:val="24"/>
          <w:szCs w:val="24"/>
        </w:rPr>
        <w:t xml:space="preserve">Powyższe winno być załączone do wiadomości e-mail w formie skanu. W przypadku utrudnień związanych z dostępem do środków elektronicznych dopuszcza się komunikację faksem na nr </w:t>
      </w:r>
      <w:r w:rsidRPr="00C1046F">
        <w:rPr>
          <w:rFonts w:ascii="Arial" w:hAnsi="Arial" w:cs="Arial"/>
          <w:sz w:val="24"/>
          <w:szCs w:val="24"/>
        </w:rPr>
        <w:t xml:space="preserve">261 411 234. </w:t>
      </w:r>
      <w:r w:rsidRPr="00C1046F">
        <w:rPr>
          <w:rFonts w:ascii="Arial" w:hAnsi="Arial" w:cs="Arial"/>
          <w:bCs/>
          <w:sz w:val="24"/>
          <w:szCs w:val="24"/>
        </w:rPr>
        <w:t>Na żądanie drugiej strony należy niezwłocznie potwierdzić fakt ich otrzymania.</w:t>
      </w:r>
    </w:p>
    <w:p w:rsidR="00BA0F8F" w:rsidRPr="00C1046F" w:rsidRDefault="00BA0F8F" w:rsidP="00BA0F8F">
      <w:pPr>
        <w:pStyle w:val="Akapitzlist"/>
        <w:adjustRightInd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13DE5" w:rsidRPr="009709AE" w:rsidRDefault="00813DE5" w:rsidP="00B858E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Oświadczenia, dotyczące wykonawcy</w:t>
      </w:r>
      <w:r w:rsidR="005268A2" w:rsidRPr="009709AE">
        <w:rPr>
          <w:rFonts w:ascii="Arial" w:hAnsi="Arial" w:cs="Arial"/>
          <w:sz w:val="24"/>
          <w:szCs w:val="24"/>
        </w:rPr>
        <w:t xml:space="preserve"> (</w:t>
      </w:r>
      <w:r w:rsidR="00140F8F" w:rsidRPr="009709AE">
        <w:rPr>
          <w:rFonts w:ascii="Arial" w:hAnsi="Arial" w:cs="Arial"/>
          <w:sz w:val="24"/>
          <w:szCs w:val="24"/>
        </w:rPr>
        <w:t xml:space="preserve">podwykonawcy) </w:t>
      </w:r>
      <w:r w:rsidR="00D07292" w:rsidRPr="009709AE">
        <w:rPr>
          <w:rFonts w:ascii="Arial" w:hAnsi="Arial" w:cs="Arial"/>
          <w:sz w:val="24"/>
          <w:szCs w:val="24"/>
        </w:rPr>
        <w:t>i innych podmiotów,</w:t>
      </w:r>
      <w:r w:rsidR="007F2F14">
        <w:rPr>
          <w:rFonts w:ascii="Arial" w:hAnsi="Arial" w:cs="Arial"/>
          <w:sz w:val="24"/>
          <w:szCs w:val="24"/>
        </w:rPr>
        <w:t xml:space="preserve"> s</w:t>
      </w:r>
      <w:r w:rsidRPr="009709AE">
        <w:rPr>
          <w:rFonts w:ascii="Arial" w:hAnsi="Arial" w:cs="Arial"/>
          <w:sz w:val="24"/>
          <w:szCs w:val="24"/>
        </w:rPr>
        <w:t xml:space="preserve">kładane są w oryginale. </w:t>
      </w:r>
      <w:r w:rsidR="00D07292" w:rsidRPr="009709AE">
        <w:rPr>
          <w:rFonts w:ascii="Arial" w:hAnsi="Arial" w:cs="Arial"/>
          <w:sz w:val="24"/>
          <w:szCs w:val="24"/>
        </w:rPr>
        <w:t xml:space="preserve">Inne dokumenty </w:t>
      </w:r>
      <w:r w:rsidRPr="009709AE">
        <w:rPr>
          <w:rFonts w:ascii="Arial" w:hAnsi="Arial" w:cs="Arial"/>
          <w:sz w:val="24"/>
          <w:szCs w:val="24"/>
        </w:rPr>
        <w:t xml:space="preserve">należy złożyć </w:t>
      </w:r>
      <w:r w:rsidR="00ED2EE8">
        <w:rPr>
          <w:rFonts w:ascii="Arial" w:hAnsi="Arial" w:cs="Arial"/>
          <w:sz w:val="24"/>
          <w:szCs w:val="24"/>
        </w:rPr>
        <w:br/>
      </w:r>
      <w:r w:rsidRPr="009709AE">
        <w:rPr>
          <w:rFonts w:ascii="Arial" w:hAnsi="Arial" w:cs="Arial"/>
          <w:sz w:val="24"/>
          <w:szCs w:val="24"/>
        </w:rPr>
        <w:t xml:space="preserve">w formie oryginału lub kopii </w:t>
      </w:r>
      <w:r w:rsidRPr="003B09D4">
        <w:rPr>
          <w:rFonts w:ascii="Arial" w:hAnsi="Arial" w:cs="Arial"/>
          <w:sz w:val="24"/>
          <w:szCs w:val="24"/>
        </w:rPr>
        <w:t xml:space="preserve">poświadczonej za zgodność </w:t>
      </w:r>
      <w:r w:rsidR="004F606C" w:rsidRPr="00557B70">
        <w:rPr>
          <w:rFonts w:ascii="Arial" w:hAnsi="Arial" w:cs="Arial"/>
          <w:sz w:val="24"/>
          <w:szCs w:val="24"/>
        </w:rPr>
        <w:br/>
      </w:r>
      <w:r w:rsidRPr="00557B70">
        <w:rPr>
          <w:rFonts w:ascii="Arial" w:hAnsi="Arial" w:cs="Arial"/>
          <w:sz w:val="24"/>
          <w:szCs w:val="24"/>
        </w:rPr>
        <w:t xml:space="preserve">z oryginałem przez wykonawcę zgodnie z </w:t>
      </w:r>
      <w:r w:rsidR="00E3137C" w:rsidRPr="003B09D4">
        <w:rPr>
          <w:rFonts w:ascii="Arial" w:hAnsi="Arial" w:cs="Arial"/>
          <w:sz w:val="24"/>
          <w:szCs w:val="24"/>
        </w:rPr>
        <w:t>§ 14</w:t>
      </w:r>
      <w:r w:rsidR="00E3137C" w:rsidRPr="009709AE">
        <w:rPr>
          <w:rFonts w:ascii="Arial" w:hAnsi="Arial" w:cs="Arial"/>
          <w:sz w:val="24"/>
          <w:szCs w:val="24"/>
        </w:rPr>
        <w:t xml:space="preserve"> </w:t>
      </w:r>
      <w:r w:rsidRPr="009709AE">
        <w:rPr>
          <w:rFonts w:ascii="Arial" w:hAnsi="Arial" w:cs="Arial"/>
          <w:sz w:val="24"/>
          <w:szCs w:val="24"/>
        </w:rPr>
        <w:t>Rozporządzeni</w:t>
      </w:r>
      <w:r w:rsidR="00E3137C" w:rsidRPr="009709AE">
        <w:rPr>
          <w:rFonts w:ascii="Arial" w:hAnsi="Arial" w:cs="Arial"/>
          <w:sz w:val="24"/>
          <w:szCs w:val="24"/>
        </w:rPr>
        <w:t>a</w:t>
      </w:r>
      <w:r w:rsidRPr="009709AE">
        <w:rPr>
          <w:rFonts w:ascii="Arial" w:hAnsi="Arial" w:cs="Arial"/>
          <w:sz w:val="24"/>
          <w:szCs w:val="24"/>
        </w:rPr>
        <w:t xml:space="preserve"> Ministra Rozwoju </w:t>
      </w:r>
      <w:r w:rsidR="00ED1B78" w:rsidRPr="009709AE">
        <w:rPr>
          <w:rFonts w:ascii="Arial" w:hAnsi="Arial" w:cs="Arial"/>
          <w:sz w:val="24"/>
          <w:szCs w:val="24"/>
        </w:rPr>
        <w:t>z dnia</w:t>
      </w:r>
      <w:r w:rsidRPr="009709AE">
        <w:rPr>
          <w:rFonts w:ascii="Arial" w:hAnsi="Arial" w:cs="Arial"/>
          <w:bCs/>
          <w:sz w:val="24"/>
          <w:szCs w:val="24"/>
        </w:rPr>
        <w:t xml:space="preserve"> 26 lipca 2016 r w sprawie rodzajów dokumentów, jakich może żądać zamawiający od wykonawcy w postępowaniu o udzielenie zamówienia </w:t>
      </w:r>
      <w:r w:rsidR="00ED1B78" w:rsidRPr="009709AE">
        <w:rPr>
          <w:rFonts w:ascii="Arial" w:hAnsi="Arial" w:cs="Arial"/>
          <w:bCs/>
          <w:sz w:val="24"/>
          <w:szCs w:val="24"/>
        </w:rPr>
        <w:t xml:space="preserve">( </w:t>
      </w:r>
      <w:r w:rsidRPr="009709AE">
        <w:rPr>
          <w:rFonts w:ascii="Arial" w:hAnsi="Arial" w:cs="Arial"/>
          <w:bCs/>
          <w:sz w:val="24"/>
          <w:szCs w:val="24"/>
        </w:rPr>
        <w:t>Dz. U. z 2016 r poz. 1126</w:t>
      </w:r>
      <w:r w:rsidR="004312E1" w:rsidRPr="009709AE">
        <w:rPr>
          <w:rFonts w:ascii="Arial" w:hAnsi="Arial" w:cs="Arial"/>
          <w:bCs/>
          <w:sz w:val="24"/>
          <w:szCs w:val="24"/>
        </w:rPr>
        <w:t xml:space="preserve"> z </w:t>
      </w:r>
      <w:proofErr w:type="spellStart"/>
      <w:r w:rsidR="004312E1" w:rsidRPr="009709AE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4312E1" w:rsidRPr="009709AE">
        <w:rPr>
          <w:rFonts w:ascii="Arial" w:hAnsi="Arial" w:cs="Arial"/>
          <w:bCs/>
          <w:sz w:val="24"/>
          <w:szCs w:val="24"/>
        </w:rPr>
        <w:t>. zm.</w:t>
      </w:r>
      <w:r w:rsidRPr="009709AE">
        <w:rPr>
          <w:rFonts w:ascii="Arial" w:hAnsi="Arial" w:cs="Arial"/>
          <w:bCs/>
          <w:sz w:val="24"/>
          <w:szCs w:val="24"/>
        </w:rPr>
        <w:t xml:space="preserve"> ).</w:t>
      </w:r>
      <w:r w:rsidRPr="009709AE">
        <w:rPr>
          <w:rFonts w:ascii="Arial" w:hAnsi="Arial" w:cs="Arial"/>
          <w:sz w:val="24"/>
          <w:szCs w:val="24"/>
        </w:rPr>
        <w:t xml:space="preserve"> </w:t>
      </w:r>
    </w:p>
    <w:p w:rsidR="00A662E7" w:rsidRPr="00B10566" w:rsidRDefault="00A662E7" w:rsidP="00A662E7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709AE" w:rsidRPr="009709AE" w:rsidRDefault="009709AE" w:rsidP="00B858E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 xml:space="preserve">Komunikacja między zamawiającym a wykonawcami odbywa się </w:t>
      </w:r>
      <w:r w:rsidR="0028778F">
        <w:rPr>
          <w:rFonts w:ascii="Arial" w:hAnsi="Arial" w:cs="Arial"/>
          <w:sz w:val="24"/>
          <w:szCs w:val="24"/>
        </w:rPr>
        <w:t xml:space="preserve">pisemnie </w:t>
      </w:r>
      <w:r w:rsidRPr="009709AE">
        <w:rPr>
          <w:rFonts w:ascii="Arial" w:hAnsi="Arial" w:cs="Arial"/>
          <w:sz w:val="24"/>
          <w:szCs w:val="24"/>
        </w:rPr>
        <w:t xml:space="preserve">za pośrednictwem kancelarii zamawiającego </w:t>
      </w:r>
      <w:r w:rsidR="0028778F">
        <w:rPr>
          <w:rFonts w:ascii="Arial" w:hAnsi="Arial" w:cs="Arial"/>
          <w:sz w:val="24"/>
          <w:szCs w:val="24"/>
        </w:rPr>
        <w:t xml:space="preserve"> </w:t>
      </w:r>
      <w:r w:rsidR="00ED2EE8">
        <w:rPr>
          <w:rFonts w:ascii="Arial" w:hAnsi="Arial" w:cs="Arial"/>
          <w:sz w:val="24"/>
          <w:szCs w:val="24"/>
        </w:rPr>
        <w:br/>
      </w:r>
      <w:r w:rsidR="0028778F">
        <w:rPr>
          <w:rFonts w:ascii="Arial" w:hAnsi="Arial" w:cs="Arial"/>
          <w:sz w:val="24"/>
          <w:szCs w:val="24"/>
        </w:rPr>
        <w:t xml:space="preserve">lub elektronicznie </w:t>
      </w:r>
      <w:r w:rsidRPr="009709AE">
        <w:rPr>
          <w:rFonts w:ascii="Arial" w:hAnsi="Arial" w:cs="Arial"/>
          <w:bCs/>
          <w:sz w:val="24"/>
          <w:szCs w:val="24"/>
        </w:rPr>
        <w:t xml:space="preserve">za pomocą </w:t>
      </w:r>
      <w:r w:rsidRPr="009709AE">
        <w:rPr>
          <w:rFonts w:ascii="Arial" w:eastAsia="Arial" w:hAnsi="Arial" w:cs="Arial"/>
          <w:sz w:val="24"/>
          <w:szCs w:val="24"/>
        </w:rPr>
        <w:t xml:space="preserve">platformy zakupowej: </w:t>
      </w:r>
      <w:hyperlink r:id="rId13" w:history="1">
        <w:r w:rsidRPr="009709AE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shd w:val="clear" w:color="auto" w:fill="FEFEFE"/>
          </w:rPr>
          <w:t>https://platformazakupowa.pl/pn/1blog</w:t>
        </w:r>
      </w:hyperlink>
      <w:r w:rsidRPr="009709AE">
        <w:rPr>
          <w:rFonts w:ascii="Arial" w:eastAsia="Calibri" w:hAnsi="Arial" w:cs="Arial"/>
          <w:b/>
          <w:bCs/>
          <w:color w:val="FF0000"/>
          <w:sz w:val="24"/>
          <w:szCs w:val="24"/>
          <w:shd w:val="clear" w:color="auto" w:fill="FEFEFE"/>
        </w:rPr>
        <w:t xml:space="preserve"> </w:t>
      </w:r>
      <w:r w:rsidR="0028778F">
        <w:rPr>
          <w:rFonts w:ascii="Arial" w:hAnsi="Arial" w:cs="Arial"/>
          <w:bCs/>
          <w:sz w:val="24"/>
          <w:szCs w:val="24"/>
        </w:rPr>
        <w:t>natomiast</w:t>
      </w:r>
      <w:r w:rsidR="0028778F" w:rsidRPr="009709AE">
        <w:rPr>
          <w:rFonts w:ascii="Arial" w:hAnsi="Arial" w:cs="Arial"/>
          <w:bCs/>
          <w:sz w:val="24"/>
          <w:szCs w:val="24"/>
        </w:rPr>
        <w:t xml:space="preserve"> </w:t>
      </w:r>
      <w:r w:rsidR="0028778F">
        <w:rPr>
          <w:rFonts w:ascii="Arial" w:hAnsi="Arial" w:cs="Arial"/>
          <w:bCs/>
          <w:sz w:val="24"/>
          <w:szCs w:val="24"/>
        </w:rPr>
        <w:t>w</w:t>
      </w:r>
      <w:r w:rsidR="0028778F" w:rsidRPr="00C1046F">
        <w:rPr>
          <w:rFonts w:ascii="Arial" w:hAnsi="Arial" w:cs="Arial"/>
          <w:bCs/>
          <w:sz w:val="24"/>
          <w:szCs w:val="24"/>
        </w:rPr>
        <w:t xml:space="preserve"> przypadku utrudnień związanych z dostępem do </w:t>
      </w:r>
      <w:r w:rsidR="0028778F">
        <w:rPr>
          <w:rFonts w:ascii="Arial" w:hAnsi="Arial" w:cs="Arial"/>
          <w:bCs/>
          <w:sz w:val="24"/>
          <w:szCs w:val="24"/>
        </w:rPr>
        <w:t xml:space="preserve">ww. środków </w:t>
      </w:r>
      <w:r w:rsidR="0028778F" w:rsidRPr="00C1046F">
        <w:rPr>
          <w:rFonts w:ascii="Arial" w:hAnsi="Arial" w:cs="Arial"/>
          <w:bCs/>
          <w:sz w:val="24"/>
          <w:szCs w:val="24"/>
        </w:rPr>
        <w:t>dopuszcza się komunikację</w:t>
      </w:r>
      <w:r w:rsidR="0028778F" w:rsidRPr="009709AE">
        <w:rPr>
          <w:rFonts w:ascii="Arial" w:hAnsi="Arial" w:cs="Arial"/>
          <w:sz w:val="24"/>
          <w:szCs w:val="24"/>
        </w:rPr>
        <w:t xml:space="preserve"> </w:t>
      </w:r>
      <w:r w:rsidR="0028778F">
        <w:rPr>
          <w:rFonts w:ascii="Arial" w:hAnsi="Arial" w:cs="Arial"/>
          <w:sz w:val="24"/>
          <w:szCs w:val="24"/>
        </w:rPr>
        <w:t xml:space="preserve">za pomocą </w:t>
      </w:r>
      <w:r w:rsidRPr="009709AE">
        <w:rPr>
          <w:rFonts w:ascii="Arial" w:hAnsi="Arial" w:cs="Arial"/>
          <w:sz w:val="24"/>
          <w:szCs w:val="24"/>
        </w:rPr>
        <w:t>faksu nr 261 411 234.</w:t>
      </w:r>
      <w:r w:rsidRPr="009709AE">
        <w:rPr>
          <w:rFonts w:ascii="Arial" w:hAnsi="Arial" w:cs="Arial"/>
          <w:bCs/>
          <w:sz w:val="24"/>
          <w:szCs w:val="24"/>
        </w:rPr>
        <w:t xml:space="preserve"> </w:t>
      </w:r>
    </w:p>
    <w:p w:rsidR="009709AE" w:rsidRPr="00B10566" w:rsidRDefault="009709AE" w:rsidP="00A662E7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709AE" w:rsidRPr="00B10566" w:rsidRDefault="009709AE" w:rsidP="00B858E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Osobą uprawnioną do porozumiewania się z wykonawcami jest:</w:t>
      </w:r>
      <w:r>
        <w:rPr>
          <w:rFonts w:ascii="Arial" w:hAnsi="Arial" w:cs="Arial"/>
          <w:sz w:val="24"/>
          <w:szCs w:val="24"/>
        </w:rPr>
        <w:t xml:space="preserve"> </w:t>
      </w:r>
      <w:r w:rsidRPr="009709AE">
        <w:rPr>
          <w:rFonts w:ascii="Arial" w:hAnsi="Arial" w:cs="Arial"/>
          <w:sz w:val="24"/>
          <w:szCs w:val="24"/>
        </w:rPr>
        <w:t>Przewodniczący komisji przetargowej: mgr inż. Agnieszka Piórkowska</w:t>
      </w:r>
      <w:r w:rsidRPr="009709AE">
        <w:rPr>
          <w:rFonts w:ascii="Arial" w:hAnsi="Arial" w:cs="Arial"/>
          <w:bCs/>
          <w:sz w:val="24"/>
          <w:szCs w:val="24"/>
        </w:rPr>
        <w:t xml:space="preserve"> </w:t>
      </w:r>
      <w:r w:rsidRPr="009709AE">
        <w:rPr>
          <w:rFonts w:ascii="Arial" w:hAnsi="Arial" w:cs="Arial"/>
          <w:bCs/>
          <w:sz w:val="24"/>
          <w:szCs w:val="24"/>
        </w:rPr>
        <w:br/>
      </w:r>
    </w:p>
    <w:p w:rsidR="00A662E7" w:rsidRPr="00B858ED" w:rsidRDefault="00A662E7" w:rsidP="00B858E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Wykonawca</w:t>
      </w:r>
      <w:r w:rsidRPr="00B858ED">
        <w:rPr>
          <w:rFonts w:ascii="Arial" w:hAnsi="Arial" w:cs="Arial"/>
          <w:sz w:val="24"/>
          <w:szCs w:val="24"/>
        </w:rPr>
        <w:t xml:space="preserve"> może zwrócić się do zamawiającego o wyjaśnienie treści SIWZ. Zamawiający udzieli wyjaśnień niezwłocznie, pod warunkiem, </w:t>
      </w:r>
      <w:r w:rsidR="00ED2EE8">
        <w:rPr>
          <w:rFonts w:ascii="Arial" w:hAnsi="Arial" w:cs="Arial"/>
          <w:sz w:val="24"/>
          <w:szCs w:val="24"/>
        </w:rPr>
        <w:br/>
      </w:r>
      <w:r w:rsidRPr="00B858ED">
        <w:rPr>
          <w:rFonts w:ascii="Arial" w:hAnsi="Arial" w:cs="Arial"/>
          <w:sz w:val="24"/>
          <w:szCs w:val="24"/>
        </w:rPr>
        <w:t>że wniosek o wyjaśnienie treści SIWZ wpłynie do zamawiającego nie później niż do końca dnia, w którym upływa połowa wyznaczonego terminu składania ofert.</w:t>
      </w:r>
    </w:p>
    <w:p w:rsidR="009709AE" w:rsidRPr="00B858ED" w:rsidRDefault="009709AE" w:rsidP="00B858ED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</w:p>
    <w:p w:rsidR="009709AE" w:rsidRPr="009709AE" w:rsidRDefault="009709AE" w:rsidP="00B858E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 xml:space="preserve">Zgodnie z art. 13 ust. 1 i 2 rozporządzenia Parlamentu Europejskiego </w:t>
      </w:r>
      <w:r w:rsidRPr="009709AE">
        <w:rPr>
          <w:rFonts w:ascii="Arial" w:hAnsi="Arial" w:cs="Arial"/>
          <w:sz w:val="24"/>
          <w:szCs w:val="24"/>
        </w:rPr>
        <w:br/>
        <w:t xml:space="preserve">i Rady (UE) 2016/679 z dnia 27 kwietnia 2016 r. w sprawie ochrony osób fizycznych w związku z przetwarzaniem danych osobowych </w:t>
      </w:r>
      <w:r w:rsidR="00ED2EE8">
        <w:rPr>
          <w:rFonts w:ascii="Arial" w:hAnsi="Arial" w:cs="Arial"/>
          <w:sz w:val="24"/>
          <w:szCs w:val="24"/>
        </w:rPr>
        <w:br/>
      </w:r>
      <w:r w:rsidRPr="009709AE">
        <w:rPr>
          <w:rFonts w:ascii="Arial" w:hAnsi="Arial" w:cs="Arial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9709AE" w:rsidRPr="009709AE" w:rsidRDefault="009709AE" w:rsidP="00003099">
      <w:pPr>
        <w:numPr>
          <w:ilvl w:val="0"/>
          <w:numId w:val="33"/>
        </w:numPr>
        <w:spacing w:after="150" w:line="276" w:lineRule="auto"/>
        <w:ind w:left="993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Pr="009709AE">
        <w:rPr>
          <w:rFonts w:ascii="Arial" w:hAnsi="Arial" w:cs="Arial"/>
          <w:b/>
          <w:sz w:val="24"/>
          <w:szCs w:val="24"/>
        </w:rPr>
        <w:t>Dowództwo</w:t>
      </w:r>
      <w:r w:rsidRPr="009709AE">
        <w:rPr>
          <w:rFonts w:ascii="Arial" w:hAnsi="Arial" w:cs="Arial"/>
          <w:sz w:val="24"/>
          <w:szCs w:val="24"/>
        </w:rPr>
        <w:t xml:space="preserve"> </w:t>
      </w:r>
      <w:r w:rsidRPr="009709AE">
        <w:rPr>
          <w:rFonts w:ascii="Arial" w:hAnsi="Arial" w:cs="Arial"/>
          <w:b/>
          <w:bCs/>
          <w:sz w:val="24"/>
          <w:szCs w:val="24"/>
        </w:rPr>
        <w:t xml:space="preserve">1 Brygady Logistycznej (D1.Blog), </w:t>
      </w:r>
      <w:r w:rsidRPr="009709AE">
        <w:rPr>
          <w:rFonts w:ascii="Arial" w:hAnsi="Arial" w:cs="Arial"/>
          <w:sz w:val="24"/>
          <w:szCs w:val="24"/>
        </w:rPr>
        <w:t>85-915 Bydgoszcz, ul. Powstańców Warszawy 2, tel. 261 411 600;</w:t>
      </w:r>
      <w:r w:rsidRPr="009709AE">
        <w:rPr>
          <w:rFonts w:ascii="Arial" w:hAnsi="Arial" w:cs="Arial"/>
          <w:i/>
          <w:sz w:val="24"/>
          <w:szCs w:val="24"/>
        </w:rPr>
        <w:t xml:space="preserve"> </w:t>
      </w:r>
    </w:p>
    <w:p w:rsidR="009709AE" w:rsidRPr="009709AE" w:rsidRDefault="009709AE" w:rsidP="00003099">
      <w:pPr>
        <w:numPr>
          <w:ilvl w:val="0"/>
          <w:numId w:val="33"/>
        </w:numPr>
        <w:spacing w:after="150" w:line="276" w:lineRule="auto"/>
        <w:ind w:left="993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709AE">
        <w:rPr>
          <w:rFonts w:ascii="Arial" w:hAnsi="Arial" w:cs="Arial"/>
          <w:b/>
          <w:bCs/>
          <w:sz w:val="24"/>
          <w:szCs w:val="24"/>
        </w:rPr>
        <w:t xml:space="preserve">Inspektorem Ochrony Danych Osobowych </w:t>
      </w:r>
      <w:r w:rsidRPr="009709AE">
        <w:rPr>
          <w:rFonts w:ascii="Arial" w:hAnsi="Arial" w:cs="Arial"/>
          <w:sz w:val="24"/>
          <w:szCs w:val="24"/>
        </w:rPr>
        <w:t>w D1.BLog jest Pani Agnieszka Piórkowska, kontakt:</w:t>
      </w:r>
      <w:r w:rsidRPr="009709AE">
        <w:rPr>
          <w:rFonts w:ascii="Arial" w:hAnsi="Arial" w:cs="Arial"/>
          <w:i/>
          <w:sz w:val="24"/>
          <w:szCs w:val="24"/>
        </w:rPr>
        <w:t xml:space="preserve"> </w:t>
      </w:r>
      <w:r w:rsidRPr="009709AE">
        <w:rPr>
          <w:rFonts w:ascii="Arial" w:hAnsi="Arial" w:cs="Arial"/>
          <w:sz w:val="24"/>
          <w:szCs w:val="24"/>
        </w:rPr>
        <w:t>tel. 261 411 640, email:</w:t>
      </w:r>
      <w:r w:rsidRPr="009709AE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4" w:history="1">
        <w:r w:rsidRPr="009709AE">
          <w:rPr>
            <w:rFonts w:ascii="Arial" w:hAnsi="Arial" w:cs="Arial"/>
            <w:color w:val="0000FF"/>
            <w:sz w:val="24"/>
            <w:szCs w:val="24"/>
            <w:u w:val="single"/>
          </w:rPr>
          <w:t>1blog.ido@ron.mil.pl</w:t>
        </w:r>
      </w:hyperlink>
      <w:r w:rsidRPr="009709AE">
        <w:rPr>
          <w:rFonts w:ascii="Arial" w:hAnsi="Arial" w:cs="Arial"/>
          <w:color w:val="FF0000"/>
          <w:sz w:val="24"/>
          <w:szCs w:val="24"/>
        </w:rPr>
        <w:t xml:space="preserve"> </w:t>
      </w:r>
      <w:r w:rsidRPr="009709AE">
        <w:rPr>
          <w:rFonts w:ascii="Arial" w:hAnsi="Arial" w:cs="Arial"/>
          <w:sz w:val="24"/>
          <w:szCs w:val="24"/>
        </w:rPr>
        <w:t>;</w:t>
      </w:r>
    </w:p>
    <w:p w:rsidR="009709AE" w:rsidRPr="009709AE" w:rsidRDefault="009709AE" w:rsidP="00003099">
      <w:pPr>
        <w:numPr>
          <w:ilvl w:val="0"/>
          <w:numId w:val="33"/>
        </w:numPr>
        <w:spacing w:after="150" w:line="276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Pani/Pana dane osobowe przetwarzane będą na podstawie art. 6 ust. 1 lit. c</w:t>
      </w:r>
      <w:r w:rsidRPr="009709AE">
        <w:rPr>
          <w:rFonts w:ascii="Arial" w:hAnsi="Arial" w:cs="Arial"/>
          <w:i/>
          <w:sz w:val="24"/>
          <w:szCs w:val="24"/>
        </w:rPr>
        <w:t xml:space="preserve"> </w:t>
      </w:r>
      <w:r w:rsidRPr="009709AE">
        <w:rPr>
          <w:rFonts w:ascii="Arial" w:hAnsi="Arial" w:cs="Arial"/>
          <w:sz w:val="24"/>
          <w:szCs w:val="24"/>
        </w:rPr>
        <w:t>RODO w celu związanym z postępowaniem o udzielenie zamówienia publicznego sprawa nr 01/</w:t>
      </w:r>
      <w:r>
        <w:rPr>
          <w:rFonts w:ascii="Arial" w:hAnsi="Arial" w:cs="Arial"/>
          <w:sz w:val="24"/>
          <w:szCs w:val="24"/>
        </w:rPr>
        <w:t>Łącz/D</w:t>
      </w:r>
      <w:r w:rsidRPr="009709AE">
        <w:rPr>
          <w:rFonts w:ascii="Arial" w:hAnsi="Arial" w:cs="Arial"/>
          <w:sz w:val="24"/>
          <w:szCs w:val="24"/>
        </w:rPr>
        <w:t xml:space="preserve">/20 </w:t>
      </w:r>
      <w:r w:rsidRPr="009709AE">
        <w:rPr>
          <w:rFonts w:ascii="Arial" w:hAnsi="Arial" w:cs="Arial"/>
          <w:i/>
          <w:sz w:val="24"/>
          <w:szCs w:val="24"/>
        </w:rPr>
        <w:t>prowadzonym</w:t>
      </w:r>
      <w:r w:rsidRPr="009709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709AE">
        <w:rPr>
          <w:rFonts w:ascii="Arial" w:hAnsi="Arial" w:cs="Arial"/>
          <w:sz w:val="24"/>
          <w:szCs w:val="24"/>
        </w:rPr>
        <w:t xml:space="preserve">w trybie przetargu </w:t>
      </w:r>
      <w:r w:rsidR="004D04C0">
        <w:rPr>
          <w:rFonts w:ascii="Arial" w:hAnsi="Arial" w:cs="Arial"/>
          <w:sz w:val="24"/>
          <w:szCs w:val="24"/>
        </w:rPr>
        <w:t>nieo</w:t>
      </w:r>
      <w:r w:rsidRPr="009709AE">
        <w:rPr>
          <w:rFonts w:ascii="Arial" w:hAnsi="Arial" w:cs="Arial"/>
          <w:sz w:val="24"/>
          <w:szCs w:val="24"/>
        </w:rPr>
        <w:t>graniczonego;</w:t>
      </w:r>
    </w:p>
    <w:p w:rsidR="009709AE" w:rsidRPr="009709AE" w:rsidRDefault="009709AE" w:rsidP="00003099">
      <w:pPr>
        <w:numPr>
          <w:ilvl w:val="0"/>
          <w:numId w:val="33"/>
        </w:numPr>
        <w:spacing w:after="150" w:line="276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9709AE">
        <w:rPr>
          <w:rFonts w:ascii="Arial" w:hAnsi="Arial" w:cs="Arial"/>
          <w:sz w:val="24"/>
          <w:szCs w:val="24"/>
        </w:rPr>
        <w:t>t.j</w:t>
      </w:r>
      <w:proofErr w:type="spellEnd"/>
      <w:r w:rsidRPr="009709AE">
        <w:rPr>
          <w:rFonts w:ascii="Arial" w:hAnsi="Arial" w:cs="Arial"/>
          <w:sz w:val="24"/>
          <w:szCs w:val="24"/>
        </w:rPr>
        <w:t xml:space="preserve">. Dz. U. z 2019 r. poz. 1843), dalej „ustawą”;  </w:t>
      </w:r>
    </w:p>
    <w:p w:rsidR="009709AE" w:rsidRPr="009709AE" w:rsidRDefault="009709AE" w:rsidP="00003099">
      <w:pPr>
        <w:numPr>
          <w:ilvl w:val="0"/>
          <w:numId w:val="33"/>
        </w:numPr>
        <w:spacing w:after="150" w:line="276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 xml:space="preserve">Pani/Pana dane osobowe będą przechowywane, zgodnie z art. 97 ust. 1 ustawy, przez okres 4 lat od dnia zakończenia postępowania </w:t>
      </w:r>
      <w:r w:rsidRPr="009709AE">
        <w:rPr>
          <w:rFonts w:ascii="Arial" w:hAnsi="Arial" w:cs="Arial"/>
          <w:sz w:val="24"/>
          <w:szCs w:val="24"/>
        </w:rPr>
        <w:br/>
        <w:t xml:space="preserve">o udzielenie zamówienia, a jeżeli czas trwania umowy przekracza </w:t>
      </w:r>
      <w:r>
        <w:rPr>
          <w:rFonts w:ascii="Arial" w:hAnsi="Arial" w:cs="Arial"/>
          <w:sz w:val="24"/>
          <w:szCs w:val="24"/>
        </w:rPr>
        <w:br/>
      </w:r>
      <w:r w:rsidRPr="009709AE">
        <w:rPr>
          <w:rFonts w:ascii="Arial" w:hAnsi="Arial" w:cs="Arial"/>
          <w:sz w:val="24"/>
          <w:szCs w:val="24"/>
        </w:rPr>
        <w:t>4 lata, okres przechowywania obejmuje cały czas trwania umowy;</w:t>
      </w:r>
    </w:p>
    <w:p w:rsidR="009709AE" w:rsidRPr="009709AE" w:rsidRDefault="009709AE" w:rsidP="00557B70">
      <w:pPr>
        <w:numPr>
          <w:ilvl w:val="0"/>
          <w:numId w:val="33"/>
        </w:numPr>
        <w:spacing w:after="150" w:line="276" w:lineRule="auto"/>
        <w:ind w:left="993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709AE">
        <w:rPr>
          <w:rFonts w:ascii="Arial" w:hAnsi="Arial" w:cs="Arial"/>
          <w:sz w:val="24"/>
          <w:szCs w:val="24"/>
        </w:rPr>
        <w:t>Pzp</w:t>
      </w:r>
      <w:proofErr w:type="spellEnd"/>
      <w:r w:rsidRPr="009709AE">
        <w:rPr>
          <w:rFonts w:ascii="Arial" w:hAnsi="Arial" w:cs="Arial"/>
          <w:sz w:val="24"/>
          <w:szCs w:val="24"/>
        </w:rPr>
        <w:t xml:space="preserve">, związanym z udziałem </w:t>
      </w:r>
      <w:r>
        <w:rPr>
          <w:rFonts w:ascii="Arial" w:hAnsi="Arial" w:cs="Arial"/>
          <w:sz w:val="24"/>
          <w:szCs w:val="24"/>
        </w:rPr>
        <w:br/>
      </w:r>
      <w:r w:rsidRPr="009709AE">
        <w:rPr>
          <w:rFonts w:ascii="Arial" w:hAnsi="Arial" w:cs="Arial"/>
          <w:sz w:val="24"/>
          <w:szCs w:val="24"/>
        </w:rPr>
        <w:t>w postępowaniu o udz</w:t>
      </w:r>
      <w:r w:rsidR="00CD719E">
        <w:rPr>
          <w:rFonts w:ascii="Arial" w:hAnsi="Arial" w:cs="Arial"/>
          <w:sz w:val="24"/>
          <w:szCs w:val="24"/>
        </w:rPr>
        <w:t xml:space="preserve">ielenie zamówienia publicznego; </w:t>
      </w:r>
      <w:r w:rsidRPr="009709AE">
        <w:rPr>
          <w:rFonts w:ascii="Arial" w:hAnsi="Arial" w:cs="Arial"/>
          <w:sz w:val="24"/>
          <w:szCs w:val="24"/>
        </w:rPr>
        <w:t xml:space="preserve">konsekwencje niepodania określonych danych wynikają z ustawy;  </w:t>
      </w:r>
    </w:p>
    <w:p w:rsidR="009709AE" w:rsidRPr="009709AE" w:rsidRDefault="009709AE" w:rsidP="00557B70">
      <w:pPr>
        <w:numPr>
          <w:ilvl w:val="0"/>
          <w:numId w:val="33"/>
        </w:numPr>
        <w:spacing w:after="150" w:line="276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:rsidR="009709AE" w:rsidRPr="009709AE" w:rsidRDefault="009709AE" w:rsidP="00557B70">
      <w:pPr>
        <w:numPr>
          <w:ilvl w:val="0"/>
          <w:numId w:val="33"/>
        </w:numPr>
        <w:spacing w:after="150" w:line="276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posiada Pani/Pan:</w:t>
      </w:r>
    </w:p>
    <w:p w:rsidR="009709AE" w:rsidRPr="009709AE" w:rsidRDefault="009709AE" w:rsidP="00003099">
      <w:pPr>
        <w:numPr>
          <w:ilvl w:val="0"/>
          <w:numId w:val="31"/>
        </w:numPr>
        <w:spacing w:after="150" w:line="276" w:lineRule="auto"/>
        <w:ind w:left="1418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:rsidR="009709AE" w:rsidRPr="009709AE" w:rsidRDefault="009709AE" w:rsidP="00003099">
      <w:pPr>
        <w:numPr>
          <w:ilvl w:val="0"/>
          <w:numId w:val="31"/>
        </w:numPr>
        <w:spacing w:after="150" w:line="276" w:lineRule="auto"/>
        <w:ind w:left="1418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 xml:space="preserve">na podstawie art. 16 RODO prawo do sprostowania Pani/Pana danych osobowych </w:t>
      </w:r>
      <w:r w:rsidRPr="009709AE">
        <w:rPr>
          <w:rFonts w:ascii="Arial" w:hAnsi="Arial" w:cs="Arial"/>
          <w:color w:val="FF0000"/>
          <w:sz w:val="24"/>
          <w:szCs w:val="24"/>
        </w:rPr>
        <w:t>**;</w:t>
      </w:r>
    </w:p>
    <w:p w:rsidR="009709AE" w:rsidRPr="009709AE" w:rsidRDefault="009709AE" w:rsidP="009709AE">
      <w:pPr>
        <w:ind w:left="1146"/>
        <w:jc w:val="both"/>
        <w:rPr>
          <w:rFonts w:ascii="Arial" w:hAnsi="Arial" w:cs="Arial"/>
          <w:i/>
          <w:sz w:val="24"/>
          <w:szCs w:val="24"/>
        </w:rPr>
      </w:pPr>
      <w:r w:rsidRPr="009709AE">
        <w:rPr>
          <w:rFonts w:ascii="Arial" w:hAnsi="Arial" w:cs="Arial"/>
          <w:b/>
          <w:i/>
          <w:color w:val="FF0000"/>
          <w:sz w:val="24"/>
          <w:szCs w:val="24"/>
          <w:vertAlign w:val="superscript"/>
        </w:rPr>
        <w:t>**</w:t>
      </w:r>
      <w:r w:rsidRPr="009709AE">
        <w:rPr>
          <w:rFonts w:ascii="Arial" w:hAnsi="Arial" w:cs="Arial"/>
          <w:b/>
          <w:i/>
          <w:sz w:val="24"/>
          <w:szCs w:val="24"/>
          <w:vertAlign w:val="superscript"/>
        </w:rPr>
        <w:t xml:space="preserve"> </w:t>
      </w:r>
      <w:r w:rsidRPr="009709AE">
        <w:rPr>
          <w:rFonts w:ascii="Arial" w:hAnsi="Arial" w:cs="Arial"/>
          <w:b/>
          <w:i/>
          <w:sz w:val="24"/>
          <w:szCs w:val="24"/>
        </w:rPr>
        <w:t>Wyjaśnienie:</w:t>
      </w:r>
      <w:r w:rsidRPr="009709AE">
        <w:rPr>
          <w:rFonts w:ascii="Arial" w:hAnsi="Arial" w:cs="Arial"/>
          <w:i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9709AE">
        <w:rPr>
          <w:rFonts w:ascii="Arial" w:hAnsi="Arial" w:cs="Arial"/>
          <w:i/>
          <w:sz w:val="24"/>
          <w:szCs w:val="24"/>
        </w:rPr>
        <w:t>Pzp</w:t>
      </w:r>
      <w:proofErr w:type="spellEnd"/>
      <w:r w:rsidRPr="009709AE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:rsidR="009709AE" w:rsidRPr="009709AE" w:rsidRDefault="009709AE" w:rsidP="00003099">
      <w:pPr>
        <w:numPr>
          <w:ilvl w:val="0"/>
          <w:numId w:val="31"/>
        </w:numPr>
        <w:spacing w:after="150" w:line="276" w:lineRule="auto"/>
        <w:ind w:left="1418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9709AE">
        <w:rPr>
          <w:rFonts w:ascii="Arial" w:hAnsi="Arial" w:cs="Arial"/>
          <w:color w:val="FF0000"/>
          <w:sz w:val="24"/>
          <w:szCs w:val="24"/>
        </w:rPr>
        <w:t xml:space="preserve"> ***;</w:t>
      </w:r>
      <w:r w:rsidRPr="009709AE">
        <w:rPr>
          <w:rFonts w:ascii="Arial" w:hAnsi="Arial" w:cs="Arial"/>
          <w:sz w:val="24"/>
          <w:szCs w:val="24"/>
        </w:rPr>
        <w:t xml:space="preserve">  </w:t>
      </w:r>
    </w:p>
    <w:p w:rsidR="009709AE" w:rsidRPr="009709AE" w:rsidRDefault="009709AE" w:rsidP="009709AE">
      <w:pPr>
        <w:ind w:left="1146"/>
        <w:jc w:val="both"/>
        <w:rPr>
          <w:rFonts w:ascii="Arial" w:hAnsi="Arial" w:cs="Arial"/>
          <w:i/>
          <w:sz w:val="24"/>
          <w:szCs w:val="24"/>
        </w:rPr>
      </w:pPr>
      <w:r w:rsidRPr="009709AE">
        <w:rPr>
          <w:rFonts w:ascii="Arial" w:hAnsi="Arial" w:cs="Arial"/>
          <w:b/>
          <w:i/>
          <w:color w:val="FF0000"/>
          <w:sz w:val="24"/>
          <w:szCs w:val="24"/>
          <w:vertAlign w:val="superscript"/>
        </w:rPr>
        <w:t xml:space="preserve">*** </w:t>
      </w:r>
      <w:r w:rsidRPr="009709AE">
        <w:rPr>
          <w:rFonts w:ascii="Arial" w:hAnsi="Arial" w:cs="Arial"/>
          <w:b/>
          <w:i/>
          <w:sz w:val="24"/>
          <w:szCs w:val="24"/>
        </w:rPr>
        <w:t>Wyjaśnienie:</w:t>
      </w:r>
      <w:r w:rsidRPr="009709AE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709AE" w:rsidRPr="009709AE" w:rsidRDefault="009709AE" w:rsidP="00003099">
      <w:pPr>
        <w:numPr>
          <w:ilvl w:val="0"/>
          <w:numId w:val="31"/>
        </w:numPr>
        <w:spacing w:after="150" w:line="276" w:lineRule="auto"/>
        <w:ind w:left="1418" w:hanging="283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9709AE" w:rsidRPr="009709AE" w:rsidRDefault="009709AE" w:rsidP="00557B70">
      <w:pPr>
        <w:numPr>
          <w:ilvl w:val="0"/>
          <w:numId w:val="33"/>
        </w:numPr>
        <w:spacing w:after="150" w:line="276" w:lineRule="auto"/>
        <w:ind w:left="993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nie przysługuje Pani/Panu:</w:t>
      </w:r>
    </w:p>
    <w:p w:rsidR="009709AE" w:rsidRPr="009709AE" w:rsidRDefault="009709AE" w:rsidP="00003099">
      <w:pPr>
        <w:numPr>
          <w:ilvl w:val="0"/>
          <w:numId w:val="32"/>
        </w:numPr>
        <w:spacing w:after="150" w:line="276" w:lineRule="auto"/>
        <w:ind w:left="1418" w:hanging="283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:rsidR="009709AE" w:rsidRPr="009709AE" w:rsidRDefault="009709AE" w:rsidP="00003099">
      <w:pPr>
        <w:numPr>
          <w:ilvl w:val="0"/>
          <w:numId w:val="32"/>
        </w:numPr>
        <w:spacing w:after="150" w:line="276" w:lineRule="auto"/>
        <w:ind w:left="1418" w:hanging="283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9709AE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:rsidR="009709AE" w:rsidRPr="009709AE" w:rsidRDefault="009709AE" w:rsidP="00003099">
      <w:pPr>
        <w:numPr>
          <w:ilvl w:val="0"/>
          <w:numId w:val="32"/>
        </w:numPr>
        <w:spacing w:line="276" w:lineRule="auto"/>
        <w:ind w:left="1418" w:hanging="284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9709AE">
        <w:rPr>
          <w:rFonts w:ascii="Arial" w:hAnsi="Arial" w:cs="Arial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9709AE">
        <w:rPr>
          <w:rFonts w:ascii="Arial" w:hAnsi="Arial" w:cs="Arial"/>
          <w:sz w:val="24"/>
          <w:szCs w:val="24"/>
        </w:rPr>
        <w:t>.</w:t>
      </w:r>
      <w:r w:rsidRPr="009709AE">
        <w:rPr>
          <w:rFonts w:ascii="Arial" w:hAnsi="Arial" w:cs="Arial"/>
          <w:b/>
          <w:sz w:val="24"/>
          <w:szCs w:val="24"/>
        </w:rPr>
        <w:t xml:space="preserve"> </w:t>
      </w:r>
    </w:p>
    <w:p w:rsidR="00A65D47" w:rsidRPr="00B10566" w:rsidRDefault="00A65D47" w:rsidP="00A65D47">
      <w:pPr>
        <w:pStyle w:val="Akapitzlist"/>
        <w:spacing w:line="276" w:lineRule="auto"/>
        <w:ind w:left="851"/>
        <w:jc w:val="both"/>
        <w:rPr>
          <w:color w:val="FF0000"/>
          <w:sz w:val="24"/>
          <w:szCs w:val="24"/>
        </w:rPr>
      </w:pPr>
    </w:p>
    <w:p w:rsidR="00582F0C" w:rsidRPr="00CD719E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CD719E">
        <w:rPr>
          <w:rFonts w:ascii="Arial" w:hAnsi="Arial" w:cs="Arial"/>
          <w:szCs w:val="24"/>
        </w:rPr>
        <w:t>Wymagania dotyczące wadium</w:t>
      </w:r>
      <w:r w:rsidRPr="00CD719E">
        <w:rPr>
          <w:rFonts w:ascii="Arial" w:hAnsi="Arial" w:cs="Arial"/>
          <w:b w:val="0"/>
          <w:szCs w:val="24"/>
        </w:rPr>
        <w:t>:</w:t>
      </w:r>
      <w:r w:rsidR="00FE25E3" w:rsidRPr="00CD719E">
        <w:rPr>
          <w:rFonts w:ascii="Arial" w:hAnsi="Arial" w:cs="Arial"/>
          <w:b w:val="0"/>
          <w:szCs w:val="24"/>
        </w:rPr>
        <w:t xml:space="preserve"> </w:t>
      </w:r>
      <w:r w:rsidR="00557BCC" w:rsidRPr="00CD719E">
        <w:rPr>
          <w:rFonts w:ascii="Arial" w:hAnsi="Arial" w:cs="Arial"/>
          <w:szCs w:val="24"/>
        </w:rPr>
        <w:t>nie jest wymagane</w:t>
      </w:r>
    </w:p>
    <w:p w:rsidR="00015209" w:rsidRPr="00B10566" w:rsidRDefault="00015209" w:rsidP="00015209">
      <w:pPr>
        <w:pStyle w:val="Tekstpodstawowy"/>
        <w:spacing w:after="0" w:line="276" w:lineRule="auto"/>
        <w:ind w:left="993" w:hanging="993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E15092" w:rsidRPr="009709AE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9709AE">
        <w:rPr>
          <w:rFonts w:ascii="Arial" w:hAnsi="Arial" w:cs="Arial"/>
          <w:szCs w:val="24"/>
        </w:rPr>
        <w:t>Termin związania ofertą</w:t>
      </w:r>
      <w:r w:rsidR="00FE25E3" w:rsidRPr="009709AE">
        <w:rPr>
          <w:rFonts w:ascii="Arial" w:hAnsi="Arial" w:cs="Arial"/>
          <w:szCs w:val="24"/>
        </w:rPr>
        <w:t xml:space="preserve"> </w:t>
      </w:r>
      <w:r w:rsidRPr="009709AE">
        <w:rPr>
          <w:rFonts w:ascii="Arial" w:hAnsi="Arial" w:cs="Arial"/>
          <w:szCs w:val="24"/>
        </w:rPr>
        <w:t xml:space="preserve">wynosi </w:t>
      </w:r>
      <w:r w:rsidR="00FE25E3" w:rsidRPr="009709AE">
        <w:rPr>
          <w:rFonts w:ascii="Arial" w:hAnsi="Arial" w:cs="Arial"/>
          <w:szCs w:val="24"/>
        </w:rPr>
        <w:t>3</w:t>
      </w:r>
      <w:r w:rsidRPr="009709AE">
        <w:rPr>
          <w:rFonts w:ascii="Arial" w:hAnsi="Arial" w:cs="Arial"/>
          <w:szCs w:val="24"/>
        </w:rPr>
        <w:t xml:space="preserve">0 dni. Bieg terminu rozpoczyna się wraz </w:t>
      </w:r>
      <w:r w:rsidR="00785EE2" w:rsidRPr="009709AE">
        <w:rPr>
          <w:rFonts w:ascii="Arial" w:hAnsi="Arial" w:cs="Arial"/>
          <w:szCs w:val="24"/>
        </w:rPr>
        <w:t xml:space="preserve"> z</w:t>
      </w:r>
      <w:r w:rsidRPr="009709AE">
        <w:rPr>
          <w:rFonts w:ascii="Arial" w:hAnsi="Arial" w:cs="Arial"/>
          <w:szCs w:val="24"/>
        </w:rPr>
        <w:t> upływem  terminu składania ofert.</w:t>
      </w:r>
    </w:p>
    <w:p w:rsidR="003E36F5" w:rsidRPr="00B10566" w:rsidRDefault="003E36F5" w:rsidP="00F11AED">
      <w:pPr>
        <w:spacing w:line="276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E15092" w:rsidRPr="00B4549A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B4549A">
        <w:rPr>
          <w:rFonts w:ascii="Arial" w:hAnsi="Arial" w:cs="Arial"/>
          <w:szCs w:val="24"/>
        </w:rPr>
        <w:t>Opis sposobu przygotowania ofert</w:t>
      </w:r>
    </w:p>
    <w:p w:rsidR="00EE5E44" w:rsidRPr="00557B70" w:rsidRDefault="00EE5E44" w:rsidP="00EE5E4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57B70">
        <w:rPr>
          <w:rFonts w:ascii="Arial" w:hAnsi="Arial" w:cs="Arial"/>
          <w:sz w:val="24"/>
          <w:szCs w:val="24"/>
        </w:rPr>
        <w:t>Każdy wykonawca może złożyć tylko jedną ofertę w języku polskim na każdą część zamówienia oddzielnie, napisaną w sposób trwały na maszynie lub komputerze.</w:t>
      </w:r>
      <w:r w:rsidRPr="00557B70">
        <w:rPr>
          <w:rFonts w:ascii="Arial" w:hAnsi="Arial" w:cs="Arial"/>
          <w:color w:val="FF0000"/>
          <w:sz w:val="24"/>
          <w:szCs w:val="24"/>
        </w:rPr>
        <w:t xml:space="preserve"> </w:t>
      </w:r>
      <w:r w:rsidRPr="00557B70">
        <w:rPr>
          <w:rFonts w:ascii="Arial" w:hAnsi="Arial" w:cs="Arial"/>
          <w:snapToGrid w:val="0"/>
          <w:sz w:val="24"/>
          <w:szCs w:val="24"/>
        </w:rPr>
        <w:t xml:space="preserve">Ofertę składa się pod rygorem nieważności </w:t>
      </w:r>
      <w:r w:rsidRPr="00557B70">
        <w:rPr>
          <w:rFonts w:ascii="Arial" w:hAnsi="Arial" w:cs="Arial"/>
          <w:snapToGrid w:val="0"/>
          <w:sz w:val="24"/>
          <w:szCs w:val="24"/>
        </w:rPr>
        <w:br/>
        <w:t xml:space="preserve">w formie pisemnej. </w:t>
      </w:r>
      <w:r w:rsidRPr="00557B70">
        <w:rPr>
          <w:rFonts w:ascii="Arial" w:hAnsi="Arial" w:cs="Arial"/>
          <w:b/>
          <w:snapToGrid w:val="0"/>
          <w:sz w:val="24"/>
          <w:szCs w:val="24"/>
        </w:rPr>
        <w:t>Oferta powinna zawierać</w:t>
      </w:r>
      <w:r w:rsidRPr="00557B70">
        <w:rPr>
          <w:rFonts w:ascii="Arial" w:hAnsi="Arial" w:cs="Arial"/>
          <w:snapToGrid w:val="0"/>
          <w:sz w:val="24"/>
          <w:szCs w:val="24"/>
        </w:rPr>
        <w:t xml:space="preserve"> </w:t>
      </w:r>
      <w:r w:rsidRPr="00557B70">
        <w:rPr>
          <w:rFonts w:ascii="Arial" w:hAnsi="Arial" w:cs="Arial"/>
          <w:b/>
          <w:sz w:val="24"/>
          <w:szCs w:val="24"/>
        </w:rPr>
        <w:t xml:space="preserve">wykaz oferowanego </w:t>
      </w:r>
      <w:r w:rsidRPr="00557B70">
        <w:rPr>
          <w:rFonts w:ascii="Arial" w:hAnsi="Arial" w:cs="Arial"/>
          <w:b/>
          <w:sz w:val="24"/>
          <w:szCs w:val="24"/>
        </w:rPr>
        <w:lastRenderedPageBreak/>
        <w:t>przedmiotu zamówienia w postaci szczegółowej specyfikacji cenowej  oferowanego przedmiotu zamówienia  wraz z podaniem między innym</w:t>
      </w:r>
      <w:r w:rsidR="00E208E9">
        <w:rPr>
          <w:rFonts w:ascii="Arial" w:hAnsi="Arial" w:cs="Arial"/>
          <w:b/>
          <w:sz w:val="24"/>
          <w:szCs w:val="24"/>
        </w:rPr>
        <w:t>i</w:t>
      </w:r>
      <w:r w:rsidRPr="00557B70">
        <w:rPr>
          <w:rFonts w:ascii="Arial" w:hAnsi="Arial" w:cs="Arial"/>
          <w:b/>
          <w:sz w:val="24"/>
          <w:szCs w:val="24"/>
        </w:rPr>
        <w:t>: nazwy handlowej lub nr katalogowego oferowanego przedmiotu nazwy producenta oraz wydajności wymaganej w stosunku do oferowanej</w:t>
      </w:r>
      <w:r w:rsidRPr="00557B70">
        <w:rPr>
          <w:rFonts w:ascii="Arial" w:hAnsi="Arial" w:cs="Arial"/>
          <w:sz w:val="24"/>
          <w:szCs w:val="24"/>
        </w:rPr>
        <w:t xml:space="preserve"> zgodnie z załącznikiem nr 3</w:t>
      </w:r>
      <w:r w:rsidRPr="00557B70">
        <w:rPr>
          <w:rFonts w:ascii="Arial" w:hAnsi="Arial" w:cs="Arial"/>
          <w:b/>
          <w:sz w:val="24"/>
          <w:szCs w:val="24"/>
        </w:rPr>
        <w:t xml:space="preserve"> </w:t>
      </w:r>
      <w:r w:rsidRPr="00557B70">
        <w:rPr>
          <w:rFonts w:ascii="Arial" w:hAnsi="Arial" w:cs="Arial"/>
          <w:sz w:val="24"/>
          <w:szCs w:val="24"/>
        </w:rPr>
        <w:t xml:space="preserve">do SIWZ, który stanowi integralną część oferty. </w:t>
      </w:r>
    </w:p>
    <w:p w:rsidR="00EE5E44" w:rsidRPr="00557B70" w:rsidRDefault="00EE5E44" w:rsidP="00557B70">
      <w:pPr>
        <w:spacing w:line="276" w:lineRule="auto"/>
        <w:ind w:left="423"/>
        <w:jc w:val="both"/>
        <w:rPr>
          <w:rFonts w:ascii="Arial" w:hAnsi="Arial" w:cs="Arial"/>
          <w:snapToGrid w:val="0"/>
          <w:sz w:val="24"/>
          <w:szCs w:val="24"/>
        </w:rPr>
      </w:pPr>
    </w:p>
    <w:p w:rsidR="00E15092" w:rsidRDefault="00E15092" w:rsidP="00EE5E4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57B70">
        <w:rPr>
          <w:rFonts w:ascii="Arial" w:hAnsi="Arial" w:cs="Arial"/>
          <w:sz w:val="24"/>
          <w:szCs w:val="24"/>
        </w:rPr>
        <w:t>Oferta</w:t>
      </w:r>
      <w:r w:rsidRPr="00557B70">
        <w:rPr>
          <w:rFonts w:ascii="Arial" w:hAnsi="Arial" w:cs="Arial"/>
          <w:snapToGrid w:val="0"/>
          <w:sz w:val="24"/>
          <w:szCs w:val="24"/>
        </w:rPr>
        <w:t xml:space="preserve"> </w:t>
      </w:r>
      <w:r w:rsidR="009D08A9" w:rsidRPr="00557B70">
        <w:rPr>
          <w:rFonts w:ascii="Arial" w:hAnsi="Arial" w:cs="Arial"/>
          <w:snapToGrid w:val="0"/>
          <w:sz w:val="24"/>
          <w:szCs w:val="24"/>
        </w:rPr>
        <w:t xml:space="preserve">wraz z załącznikami </w:t>
      </w:r>
      <w:r w:rsidRPr="00557B70">
        <w:rPr>
          <w:rFonts w:ascii="Arial" w:hAnsi="Arial" w:cs="Arial"/>
          <w:snapToGrid w:val="0"/>
          <w:sz w:val="24"/>
          <w:szCs w:val="24"/>
        </w:rPr>
        <w:t xml:space="preserve">powinna być </w:t>
      </w:r>
      <w:r w:rsidR="00111735" w:rsidRPr="00557B70">
        <w:rPr>
          <w:rFonts w:ascii="Arial" w:hAnsi="Arial" w:cs="Arial"/>
          <w:snapToGrid w:val="0"/>
          <w:sz w:val="24"/>
          <w:szCs w:val="24"/>
        </w:rPr>
        <w:t xml:space="preserve">napisana w języku polskim </w:t>
      </w:r>
      <w:r w:rsidR="007E0AC6" w:rsidRPr="00557B70">
        <w:rPr>
          <w:rFonts w:ascii="Arial" w:hAnsi="Arial" w:cs="Arial"/>
          <w:snapToGrid w:val="0"/>
          <w:sz w:val="24"/>
          <w:szCs w:val="24"/>
        </w:rPr>
        <w:br/>
      </w:r>
      <w:r w:rsidR="00111735" w:rsidRPr="00557B70">
        <w:rPr>
          <w:rFonts w:ascii="Arial" w:hAnsi="Arial" w:cs="Arial"/>
          <w:snapToGrid w:val="0"/>
          <w:sz w:val="24"/>
          <w:szCs w:val="24"/>
        </w:rPr>
        <w:t xml:space="preserve">i </w:t>
      </w:r>
      <w:r w:rsidRPr="00557B70">
        <w:rPr>
          <w:rFonts w:ascii="Arial" w:hAnsi="Arial" w:cs="Arial"/>
          <w:snapToGrid w:val="0"/>
          <w:sz w:val="24"/>
          <w:szCs w:val="24"/>
        </w:rPr>
        <w:t xml:space="preserve">złożona </w:t>
      </w:r>
      <w:r w:rsidR="009D08A9" w:rsidRPr="00557B70">
        <w:rPr>
          <w:rFonts w:ascii="Arial" w:hAnsi="Arial" w:cs="Arial"/>
          <w:snapToGrid w:val="0"/>
          <w:sz w:val="24"/>
          <w:szCs w:val="24"/>
        </w:rPr>
        <w:t xml:space="preserve">w formie oryginału </w:t>
      </w:r>
      <w:r w:rsidRPr="00557B70">
        <w:rPr>
          <w:rFonts w:ascii="Arial" w:hAnsi="Arial" w:cs="Arial"/>
          <w:snapToGrid w:val="0"/>
          <w:sz w:val="24"/>
          <w:szCs w:val="24"/>
        </w:rPr>
        <w:t xml:space="preserve">na formularzu oferty </w:t>
      </w:r>
      <w:r w:rsidR="00F71003" w:rsidRPr="00557B70">
        <w:rPr>
          <w:rFonts w:ascii="Arial" w:hAnsi="Arial" w:cs="Arial"/>
          <w:snapToGrid w:val="0"/>
          <w:sz w:val="24"/>
          <w:szCs w:val="24"/>
        </w:rPr>
        <w:t xml:space="preserve">(załącznik nr </w:t>
      </w:r>
      <w:r w:rsidR="00692598" w:rsidRPr="00557B70">
        <w:rPr>
          <w:rFonts w:ascii="Arial" w:hAnsi="Arial" w:cs="Arial"/>
          <w:snapToGrid w:val="0"/>
          <w:sz w:val="24"/>
          <w:szCs w:val="24"/>
        </w:rPr>
        <w:t>2</w:t>
      </w:r>
      <w:r w:rsidR="00F71003" w:rsidRPr="00557B70">
        <w:rPr>
          <w:rFonts w:ascii="Arial" w:hAnsi="Arial" w:cs="Arial"/>
          <w:snapToGrid w:val="0"/>
          <w:sz w:val="24"/>
          <w:szCs w:val="24"/>
        </w:rPr>
        <w:t xml:space="preserve"> do SIWZ) </w:t>
      </w:r>
      <w:r w:rsidRPr="00557B70">
        <w:rPr>
          <w:rFonts w:ascii="Arial" w:hAnsi="Arial" w:cs="Arial"/>
          <w:snapToGrid w:val="0"/>
          <w:sz w:val="24"/>
          <w:szCs w:val="24"/>
        </w:rPr>
        <w:t xml:space="preserve">stanowiącym integralną część niniejszej SIWZ. Zamawiający dopuszcza, aby wykonawca sporządził ofertę oraz złożył wymagane oświadczenie na własnym formularzu pod warunkiem, że ich treść odpowiadać będzie warunkom określonym przez Zamawiającego </w:t>
      </w:r>
      <w:r w:rsidR="00EE5E44" w:rsidRPr="00557B70">
        <w:rPr>
          <w:rFonts w:ascii="Arial" w:hAnsi="Arial" w:cs="Arial"/>
          <w:snapToGrid w:val="0"/>
          <w:sz w:val="24"/>
          <w:szCs w:val="24"/>
        </w:rPr>
        <w:br/>
      </w:r>
      <w:r w:rsidRPr="00557B70">
        <w:rPr>
          <w:rFonts w:ascii="Arial" w:hAnsi="Arial" w:cs="Arial"/>
          <w:snapToGrid w:val="0"/>
          <w:sz w:val="24"/>
          <w:szCs w:val="24"/>
        </w:rPr>
        <w:t xml:space="preserve">w niniejszej </w:t>
      </w:r>
      <w:r w:rsidR="00037D5B" w:rsidRPr="00557B70">
        <w:rPr>
          <w:rFonts w:ascii="Arial" w:hAnsi="Arial" w:cs="Arial"/>
          <w:snapToGrid w:val="0"/>
          <w:sz w:val="24"/>
          <w:szCs w:val="24"/>
        </w:rPr>
        <w:t>s</w:t>
      </w:r>
      <w:r w:rsidRPr="00557B70">
        <w:rPr>
          <w:rFonts w:ascii="Arial" w:hAnsi="Arial" w:cs="Arial"/>
          <w:snapToGrid w:val="0"/>
          <w:sz w:val="24"/>
          <w:szCs w:val="24"/>
        </w:rPr>
        <w:t xml:space="preserve">pecyfikacji i ustawie. </w:t>
      </w:r>
    </w:p>
    <w:p w:rsidR="00E208E9" w:rsidRPr="00557B70" w:rsidRDefault="00E208E9" w:rsidP="00557B70">
      <w:pPr>
        <w:pStyle w:val="Akapitzlist"/>
        <w:spacing w:line="276" w:lineRule="auto"/>
        <w:ind w:left="783"/>
        <w:jc w:val="both"/>
        <w:rPr>
          <w:rFonts w:ascii="Arial" w:hAnsi="Arial" w:cs="Arial"/>
          <w:snapToGrid w:val="0"/>
          <w:sz w:val="24"/>
          <w:szCs w:val="24"/>
        </w:rPr>
      </w:pPr>
    </w:p>
    <w:p w:rsidR="006F3391" w:rsidRPr="00557B70" w:rsidRDefault="00F71003" w:rsidP="00003099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70CA">
        <w:rPr>
          <w:rFonts w:ascii="Arial" w:hAnsi="Arial" w:cs="Arial"/>
          <w:snapToGrid w:val="0"/>
          <w:sz w:val="24"/>
          <w:szCs w:val="24"/>
        </w:rPr>
        <w:t>Dokumenty i oświadczenia wspólne, dotyczące wszystkich części mogą być składane tylko w jednej części.</w:t>
      </w:r>
      <w:r w:rsidRPr="006F70CA">
        <w:rPr>
          <w:rFonts w:ascii="Arial" w:hAnsi="Arial" w:cs="Arial"/>
          <w:snapToGrid w:val="0"/>
        </w:rPr>
        <w:t xml:space="preserve"> </w:t>
      </w:r>
      <w:r w:rsidR="00E15092" w:rsidRPr="00E44D8A">
        <w:rPr>
          <w:rFonts w:ascii="Arial" w:hAnsi="Arial" w:cs="Arial"/>
          <w:sz w:val="24"/>
          <w:szCs w:val="24"/>
        </w:rPr>
        <w:t>Treść</w:t>
      </w:r>
      <w:r w:rsidR="00E15092" w:rsidRPr="00E44D8A">
        <w:rPr>
          <w:rFonts w:ascii="Arial" w:hAnsi="Arial" w:cs="Arial"/>
          <w:snapToGrid w:val="0"/>
          <w:sz w:val="24"/>
          <w:szCs w:val="24"/>
        </w:rPr>
        <w:t xml:space="preserve"> oferty </w:t>
      </w:r>
      <w:r w:rsidR="00A57577" w:rsidRPr="00E44D8A">
        <w:rPr>
          <w:rFonts w:ascii="Arial" w:hAnsi="Arial" w:cs="Arial"/>
          <w:snapToGrid w:val="0"/>
          <w:sz w:val="24"/>
          <w:szCs w:val="24"/>
        </w:rPr>
        <w:t xml:space="preserve">wraz z jej elementami </w:t>
      </w:r>
      <w:r w:rsidR="00E15092" w:rsidRPr="00E44D8A">
        <w:rPr>
          <w:rFonts w:ascii="Arial" w:hAnsi="Arial" w:cs="Arial"/>
          <w:snapToGrid w:val="0"/>
          <w:sz w:val="24"/>
          <w:szCs w:val="24"/>
        </w:rPr>
        <w:t>musi odpowiadać treści SIWZ</w:t>
      </w:r>
      <w:r w:rsidRPr="00E44D8A">
        <w:rPr>
          <w:rFonts w:ascii="Arial" w:hAnsi="Arial" w:cs="Arial"/>
          <w:snapToGrid w:val="0"/>
          <w:sz w:val="24"/>
          <w:szCs w:val="24"/>
        </w:rPr>
        <w:t xml:space="preserve">, </w:t>
      </w:r>
      <w:r w:rsidRPr="006F70CA">
        <w:rPr>
          <w:rFonts w:ascii="Arial" w:hAnsi="Arial" w:cs="Arial"/>
          <w:snapToGrid w:val="0"/>
          <w:sz w:val="24"/>
          <w:szCs w:val="24"/>
        </w:rPr>
        <w:t>spełniać wymogi w niej określone, być zgodna z ustawą oraz</w:t>
      </w:r>
      <w:r w:rsidR="00917036" w:rsidRPr="006F70CA">
        <w:rPr>
          <w:rFonts w:ascii="Arial" w:hAnsi="Arial" w:cs="Arial"/>
          <w:snapToGrid w:val="0"/>
          <w:sz w:val="24"/>
          <w:szCs w:val="24"/>
        </w:rPr>
        <w:t xml:space="preserve"> musi być</w:t>
      </w:r>
      <w:r w:rsidR="00917036" w:rsidRPr="00E44D8A">
        <w:rPr>
          <w:rFonts w:ascii="Arial" w:hAnsi="Arial" w:cs="Arial"/>
          <w:snapToGrid w:val="0"/>
          <w:sz w:val="24"/>
          <w:szCs w:val="24"/>
        </w:rPr>
        <w:t xml:space="preserve"> podpisana</w:t>
      </w:r>
      <w:r w:rsidR="001C2371" w:rsidRPr="00E44D8A">
        <w:rPr>
          <w:rFonts w:ascii="Arial" w:hAnsi="Arial" w:cs="Arial"/>
          <w:snapToGrid w:val="0"/>
          <w:sz w:val="24"/>
          <w:szCs w:val="24"/>
        </w:rPr>
        <w:t xml:space="preserve"> </w:t>
      </w:r>
      <w:r w:rsidR="001C2371" w:rsidRPr="00E44D8A">
        <w:rPr>
          <w:rFonts w:ascii="Arial" w:hAnsi="Arial" w:cs="Arial"/>
          <w:sz w:val="24"/>
          <w:szCs w:val="24"/>
        </w:rPr>
        <w:t xml:space="preserve">przez osoby uprawnione </w:t>
      </w:r>
      <w:r w:rsidR="00ED2EE8">
        <w:rPr>
          <w:rFonts w:ascii="Arial" w:hAnsi="Arial" w:cs="Arial"/>
          <w:sz w:val="24"/>
          <w:szCs w:val="24"/>
        </w:rPr>
        <w:br/>
      </w:r>
      <w:r w:rsidR="001C2371" w:rsidRPr="00E44D8A">
        <w:rPr>
          <w:rFonts w:ascii="Arial" w:hAnsi="Arial" w:cs="Arial"/>
          <w:sz w:val="24"/>
          <w:szCs w:val="24"/>
        </w:rPr>
        <w:t>do reprezentowania wykonawcy</w:t>
      </w:r>
      <w:r w:rsidR="001C2371" w:rsidRPr="00E44D8A">
        <w:rPr>
          <w:rFonts w:ascii="Arial" w:hAnsi="Arial" w:cs="Arial"/>
        </w:rPr>
        <w:t>.</w:t>
      </w:r>
    </w:p>
    <w:p w:rsidR="00E208E9" w:rsidRPr="00E44D8A" w:rsidRDefault="00E208E9" w:rsidP="00557B70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</w:p>
    <w:p w:rsidR="009B5ED7" w:rsidRDefault="009B5ED7" w:rsidP="00003099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4D8A">
        <w:rPr>
          <w:rFonts w:ascii="Arial" w:hAnsi="Arial" w:cs="Arial"/>
          <w:sz w:val="24"/>
          <w:szCs w:val="24"/>
        </w:rPr>
        <w:t>Wraz z ofertą w rozumieniu art. 66 § 1 k.c. i uchwały SN z dnia 21.10.2005 r. III CZP 74/05, należy w kopercie złożyć:</w:t>
      </w:r>
    </w:p>
    <w:p w:rsidR="00736913" w:rsidRPr="00E44D8A" w:rsidRDefault="00736913" w:rsidP="00557B70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</w:p>
    <w:p w:rsidR="009B5ED7" w:rsidRPr="00E44D8A" w:rsidRDefault="009B5ED7" w:rsidP="00557B70">
      <w:pPr>
        <w:pStyle w:val="Akapitzlist"/>
        <w:numPr>
          <w:ilvl w:val="0"/>
          <w:numId w:val="40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44D8A">
        <w:rPr>
          <w:rFonts w:ascii="Arial" w:hAnsi="Arial" w:cs="Arial"/>
          <w:sz w:val="24"/>
          <w:szCs w:val="24"/>
        </w:rPr>
        <w:t xml:space="preserve">wymagane oświadczenia i dokumenty potwierdzające spełnienie warunków udziału w postępowaniu oraz potwierdzające brak podstaw </w:t>
      </w:r>
      <w:r w:rsidR="00ED2EE8">
        <w:rPr>
          <w:rFonts w:ascii="Arial" w:hAnsi="Arial" w:cs="Arial"/>
          <w:sz w:val="24"/>
          <w:szCs w:val="24"/>
        </w:rPr>
        <w:br/>
      </w:r>
      <w:r w:rsidRPr="00E44D8A">
        <w:rPr>
          <w:rFonts w:ascii="Arial" w:hAnsi="Arial" w:cs="Arial"/>
          <w:sz w:val="24"/>
          <w:szCs w:val="24"/>
        </w:rPr>
        <w:t xml:space="preserve">do wykluczenia wykonawcy z postępowania oraz inne dokumenty wymagane w SIWZ; </w:t>
      </w:r>
    </w:p>
    <w:p w:rsidR="009B5ED7" w:rsidRDefault="009B5ED7" w:rsidP="00557B70">
      <w:pPr>
        <w:pStyle w:val="Akapitzlist"/>
        <w:numPr>
          <w:ilvl w:val="0"/>
          <w:numId w:val="40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44D8A">
        <w:rPr>
          <w:rFonts w:ascii="Arial" w:hAnsi="Arial" w:cs="Arial"/>
          <w:sz w:val="24"/>
          <w:szCs w:val="24"/>
        </w:rPr>
        <w:t>ewentualne pełnomocnictwo do reprezentowania i do zawarcia umowy.</w:t>
      </w:r>
    </w:p>
    <w:p w:rsidR="00E208E9" w:rsidRPr="00E44D8A" w:rsidRDefault="00E208E9" w:rsidP="00557B70">
      <w:pPr>
        <w:pStyle w:val="Akapitzlist"/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D94D5A" w:rsidRPr="00557B70" w:rsidRDefault="00D94D5A" w:rsidP="00003099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4D8A">
        <w:rPr>
          <w:rFonts w:ascii="Arial" w:hAnsi="Arial" w:cs="Arial"/>
          <w:sz w:val="24"/>
          <w:szCs w:val="24"/>
        </w:rPr>
        <w:t>Wykonawca</w:t>
      </w:r>
      <w:r w:rsidRPr="00E44D8A">
        <w:rPr>
          <w:rFonts w:ascii="Arial" w:hAnsi="Arial" w:cs="Arial"/>
          <w:snapToGrid w:val="0"/>
          <w:sz w:val="24"/>
          <w:szCs w:val="24"/>
        </w:rPr>
        <w:t xml:space="preserve"> poinformuje Zamawiającego czy jest małym czy średnim przedsiębiorcą w </w:t>
      </w:r>
      <w:r w:rsidR="00977BF3" w:rsidRPr="00E44D8A">
        <w:rPr>
          <w:rFonts w:ascii="Arial" w:hAnsi="Arial" w:cs="Arial"/>
          <w:snapToGrid w:val="0"/>
          <w:sz w:val="24"/>
          <w:szCs w:val="24"/>
        </w:rPr>
        <w:t xml:space="preserve">rozumieniu </w:t>
      </w:r>
      <w:r w:rsidRPr="00E44D8A">
        <w:rPr>
          <w:rFonts w:ascii="Arial" w:hAnsi="Arial" w:cs="Arial"/>
          <w:snapToGrid w:val="0"/>
          <w:sz w:val="24"/>
          <w:szCs w:val="24"/>
        </w:rPr>
        <w:t>ustawy o swobodzie działalności gospodarczej.</w:t>
      </w:r>
    </w:p>
    <w:p w:rsidR="0077718A" w:rsidRPr="00E44D8A" w:rsidRDefault="0077718A" w:rsidP="00557B70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</w:p>
    <w:p w:rsidR="00AE5812" w:rsidRPr="00557B70" w:rsidRDefault="00AE5812" w:rsidP="00003099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4D8A">
        <w:rPr>
          <w:rFonts w:ascii="Arial" w:hAnsi="Arial" w:cs="Arial"/>
          <w:b/>
          <w:i/>
          <w:sz w:val="24"/>
          <w:szCs w:val="24"/>
          <w:u w:val="single"/>
        </w:rPr>
        <w:t xml:space="preserve">Wraz z ofertą  Wykonawca złoży oświadczenie wymagane od wykonawcy w zakresie wypełnienia obowiązków informacyjnych przewidzianych w </w:t>
      </w:r>
      <w:r w:rsidRPr="003B09D4">
        <w:rPr>
          <w:rFonts w:ascii="Arial" w:hAnsi="Arial" w:cs="Arial"/>
          <w:b/>
          <w:i/>
          <w:sz w:val="24"/>
          <w:szCs w:val="24"/>
          <w:u w:val="single"/>
        </w:rPr>
        <w:t>art. 13 lub art. 14 RODO</w:t>
      </w:r>
      <w:r w:rsidRPr="003B09D4">
        <w:rPr>
          <w:rFonts w:ascii="Arial" w:hAnsi="Arial" w:cs="Arial"/>
          <w:b/>
          <w:sz w:val="24"/>
          <w:szCs w:val="24"/>
        </w:rPr>
        <w:t>.</w:t>
      </w:r>
      <w:r w:rsidRPr="003B09D4">
        <w:rPr>
          <w:rFonts w:ascii="Arial" w:hAnsi="Arial" w:cs="Arial"/>
          <w:sz w:val="24"/>
          <w:szCs w:val="24"/>
        </w:rPr>
        <w:t xml:space="preserve"> Wzór treści oświadczenia stanowi </w:t>
      </w:r>
      <w:r w:rsidRPr="00557B70">
        <w:rPr>
          <w:rFonts w:ascii="Arial" w:hAnsi="Arial" w:cs="Arial"/>
          <w:b/>
          <w:sz w:val="24"/>
          <w:szCs w:val="24"/>
        </w:rPr>
        <w:t>załącznik nr 7</w:t>
      </w:r>
      <w:r w:rsidRPr="00557B70">
        <w:rPr>
          <w:rFonts w:ascii="Arial" w:hAnsi="Arial" w:cs="Arial"/>
          <w:sz w:val="24"/>
          <w:szCs w:val="24"/>
        </w:rPr>
        <w:t xml:space="preserve"> do SIWZ.</w:t>
      </w:r>
    </w:p>
    <w:p w:rsidR="0077718A" w:rsidRPr="00B10566" w:rsidRDefault="0077718A" w:rsidP="00557B70">
      <w:pPr>
        <w:pStyle w:val="Akapitzlist"/>
        <w:spacing w:line="276" w:lineRule="auto"/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:rsidR="00E15092" w:rsidRPr="00557B70" w:rsidRDefault="00E15092" w:rsidP="00214BE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718A">
        <w:rPr>
          <w:rFonts w:ascii="Arial" w:hAnsi="Arial" w:cs="Arial"/>
          <w:sz w:val="24"/>
          <w:szCs w:val="24"/>
        </w:rPr>
        <w:t>Pierwsza strona złożonych dokumentów powinna zawierać spis treści. Strony powinny być ponumerowane i trwale spięte</w:t>
      </w:r>
      <w:r w:rsidR="00AE5812" w:rsidRPr="0077718A">
        <w:rPr>
          <w:rFonts w:ascii="Arial" w:hAnsi="Arial" w:cs="Arial"/>
          <w:sz w:val="24"/>
          <w:szCs w:val="24"/>
        </w:rPr>
        <w:t>/zszyte</w:t>
      </w:r>
      <w:r w:rsidRPr="0077718A">
        <w:rPr>
          <w:rFonts w:ascii="Arial" w:hAnsi="Arial" w:cs="Arial"/>
          <w:sz w:val="24"/>
          <w:szCs w:val="24"/>
        </w:rPr>
        <w:t xml:space="preserve">. </w:t>
      </w:r>
    </w:p>
    <w:p w:rsidR="0077718A" w:rsidRPr="00557B70" w:rsidRDefault="0077718A" w:rsidP="00557B70">
      <w:pPr>
        <w:pStyle w:val="Akapitzlist"/>
        <w:rPr>
          <w:rFonts w:ascii="Arial" w:hAnsi="Arial" w:cs="Arial"/>
          <w:sz w:val="24"/>
          <w:szCs w:val="24"/>
        </w:rPr>
      </w:pPr>
    </w:p>
    <w:p w:rsidR="00E15092" w:rsidRDefault="00E15092" w:rsidP="00214BE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0EB0">
        <w:rPr>
          <w:rFonts w:ascii="Arial" w:hAnsi="Arial" w:cs="Arial"/>
          <w:sz w:val="24"/>
          <w:szCs w:val="24"/>
        </w:rPr>
        <w:t>Dokumenty</w:t>
      </w:r>
      <w:r w:rsidR="009B5ED7" w:rsidRPr="00700EB0">
        <w:rPr>
          <w:rFonts w:ascii="Arial" w:hAnsi="Arial" w:cs="Arial"/>
          <w:sz w:val="24"/>
          <w:szCs w:val="24"/>
        </w:rPr>
        <w:t>, oświadczenia i oferta</w:t>
      </w:r>
      <w:r w:rsidRPr="00700EB0">
        <w:rPr>
          <w:rFonts w:ascii="Arial" w:hAnsi="Arial" w:cs="Arial"/>
          <w:sz w:val="24"/>
          <w:szCs w:val="24"/>
        </w:rPr>
        <w:t xml:space="preserve"> muszą być podpisane przez osoby uprawnione do reprezentowania wykonawcy. Zamawiający żąda, aby </w:t>
      </w:r>
      <w:r w:rsidRPr="00700EB0">
        <w:rPr>
          <w:rFonts w:ascii="Arial" w:hAnsi="Arial" w:cs="Arial"/>
          <w:sz w:val="24"/>
          <w:szCs w:val="24"/>
        </w:rPr>
        <w:lastRenderedPageBreak/>
        <w:t>wykonawca</w:t>
      </w:r>
      <w:r w:rsidRPr="00E44D8A">
        <w:rPr>
          <w:rFonts w:ascii="Arial" w:hAnsi="Arial" w:cs="Arial"/>
          <w:sz w:val="24"/>
          <w:szCs w:val="24"/>
        </w:rPr>
        <w:t xml:space="preserve"> do oferty dołączył dokument, z którego będzie wynikać uprawnienie do składania oświadczeń woli (podpisywania oferty)</w:t>
      </w:r>
      <w:r w:rsidR="00926AAF" w:rsidRPr="00E44D8A">
        <w:rPr>
          <w:rFonts w:ascii="Arial" w:hAnsi="Arial" w:cs="Arial"/>
          <w:sz w:val="24"/>
          <w:szCs w:val="24"/>
        </w:rPr>
        <w:t xml:space="preserve">. </w:t>
      </w:r>
      <w:r w:rsidRPr="00E44D8A">
        <w:rPr>
          <w:rFonts w:ascii="Arial" w:hAnsi="Arial" w:cs="Arial"/>
          <w:sz w:val="24"/>
          <w:szCs w:val="24"/>
        </w:rPr>
        <w:t>Jeżeli uprawnienie do reprezentacji osoby składającej oświadczenie woli nie wynika</w:t>
      </w:r>
      <w:r w:rsidR="00446BC1" w:rsidRPr="00E44D8A">
        <w:rPr>
          <w:rFonts w:ascii="Arial" w:hAnsi="Arial" w:cs="Arial"/>
          <w:sz w:val="24"/>
          <w:szCs w:val="24"/>
        </w:rPr>
        <w:t xml:space="preserve"> </w:t>
      </w:r>
      <w:r w:rsidRPr="00E44D8A">
        <w:rPr>
          <w:rFonts w:ascii="Arial" w:hAnsi="Arial" w:cs="Arial"/>
          <w:sz w:val="24"/>
          <w:szCs w:val="24"/>
        </w:rPr>
        <w:t>z załączonego dokumentu</w:t>
      </w:r>
      <w:r w:rsidR="00193F75" w:rsidRPr="00E44D8A">
        <w:rPr>
          <w:rFonts w:ascii="Arial" w:hAnsi="Arial" w:cs="Arial"/>
          <w:sz w:val="24"/>
          <w:szCs w:val="24"/>
        </w:rPr>
        <w:t xml:space="preserve">, </w:t>
      </w:r>
      <w:r w:rsidRPr="00E44D8A">
        <w:rPr>
          <w:rFonts w:ascii="Arial" w:hAnsi="Arial" w:cs="Arial"/>
          <w:sz w:val="24"/>
          <w:szCs w:val="24"/>
        </w:rPr>
        <w:t>do oferty należy dołączyć także pełnomocnictwo</w:t>
      </w:r>
      <w:r w:rsidR="00A71947" w:rsidRPr="00E44D8A">
        <w:rPr>
          <w:rFonts w:ascii="Arial" w:hAnsi="Arial" w:cs="Arial"/>
          <w:sz w:val="24"/>
          <w:szCs w:val="24"/>
        </w:rPr>
        <w:t xml:space="preserve">. </w:t>
      </w:r>
      <w:r w:rsidR="00193F75" w:rsidRPr="00E44D8A">
        <w:rPr>
          <w:rFonts w:ascii="Arial" w:hAnsi="Arial" w:cs="Arial"/>
          <w:sz w:val="24"/>
          <w:szCs w:val="24"/>
        </w:rPr>
        <w:t xml:space="preserve">Podmioty występujące wspólnie </w:t>
      </w:r>
      <w:r w:rsidR="00A71947" w:rsidRPr="00E44D8A">
        <w:rPr>
          <w:rFonts w:ascii="Arial" w:hAnsi="Arial" w:cs="Arial"/>
          <w:sz w:val="24"/>
          <w:szCs w:val="24"/>
        </w:rPr>
        <w:t>przedstawią</w:t>
      </w:r>
      <w:r w:rsidR="00700EB0">
        <w:rPr>
          <w:rFonts w:ascii="Arial" w:hAnsi="Arial" w:cs="Arial"/>
          <w:sz w:val="24"/>
          <w:szCs w:val="24"/>
        </w:rPr>
        <w:t xml:space="preserve"> </w:t>
      </w:r>
      <w:r w:rsidR="00A71947" w:rsidRPr="00E44D8A">
        <w:rPr>
          <w:rFonts w:ascii="Arial" w:hAnsi="Arial" w:cs="Arial"/>
          <w:sz w:val="24"/>
          <w:szCs w:val="24"/>
        </w:rPr>
        <w:t xml:space="preserve">pełnomocnictwo do ich </w:t>
      </w:r>
      <w:r w:rsidR="0094648C" w:rsidRPr="00E44D8A">
        <w:rPr>
          <w:rFonts w:ascii="Arial" w:hAnsi="Arial" w:cs="Arial"/>
          <w:sz w:val="24"/>
          <w:szCs w:val="24"/>
        </w:rPr>
        <w:t>reprezentowania</w:t>
      </w:r>
      <w:r w:rsidR="005225E6" w:rsidRPr="00E44D8A">
        <w:rPr>
          <w:rFonts w:ascii="Arial" w:hAnsi="Arial" w:cs="Arial"/>
          <w:sz w:val="24"/>
          <w:szCs w:val="24"/>
        </w:rPr>
        <w:t xml:space="preserve"> albo do reprezentowania </w:t>
      </w:r>
      <w:r w:rsidR="00700EB0">
        <w:rPr>
          <w:rFonts w:ascii="Arial" w:hAnsi="Arial" w:cs="Arial"/>
          <w:sz w:val="24"/>
          <w:szCs w:val="24"/>
        </w:rPr>
        <w:t xml:space="preserve"> </w:t>
      </w:r>
      <w:r w:rsidR="0028319B">
        <w:rPr>
          <w:rFonts w:ascii="Arial" w:hAnsi="Arial" w:cs="Arial"/>
          <w:sz w:val="24"/>
          <w:szCs w:val="24"/>
        </w:rPr>
        <w:br/>
      </w:r>
      <w:r w:rsidR="005225E6" w:rsidRPr="00E44D8A">
        <w:rPr>
          <w:rFonts w:ascii="Arial" w:hAnsi="Arial" w:cs="Arial"/>
          <w:sz w:val="24"/>
          <w:szCs w:val="24"/>
        </w:rPr>
        <w:t>i zawarcia umowy</w:t>
      </w:r>
      <w:r w:rsidR="00A71947" w:rsidRPr="00E44D8A">
        <w:rPr>
          <w:rFonts w:ascii="Arial" w:hAnsi="Arial" w:cs="Arial"/>
          <w:sz w:val="24"/>
          <w:szCs w:val="24"/>
        </w:rPr>
        <w:t>. Pełnomocnictw</w:t>
      </w:r>
      <w:r w:rsidR="00EC0191" w:rsidRPr="00E44D8A">
        <w:rPr>
          <w:rFonts w:ascii="Arial" w:hAnsi="Arial" w:cs="Arial"/>
          <w:sz w:val="24"/>
          <w:szCs w:val="24"/>
        </w:rPr>
        <w:t>a</w:t>
      </w:r>
      <w:r w:rsidR="00A71947" w:rsidRPr="00E44D8A">
        <w:rPr>
          <w:rFonts w:ascii="Arial" w:hAnsi="Arial" w:cs="Arial"/>
          <w:sz w:val="24"/>
          <w:szCs w:val="24"/>
        </w:rPr>
        <w:t xml:space="preserve"> powinn</w:t>
      </w:r>
      <w:r w:rsidR="00EC0191" w:rsidRPr="00E44D8A">
        <w:rPr>
          <w:rFonts w:ascii="Arial" w:hAnsi="Arial" w:cs="Arial"/>
          <w:sz w:val="24"/>
          <w:szCs w:val="24"/>
        </w:rPr>
        <w:t>y</w:t>
      </w:r>
      <w:r w:rsidR="00A71947" w:rsidRPr="00E44D8A">
        <w:rPr>
          <w:rFonts w:ascii="Arial" w:hAnsi="Arial" w:cs="Arial"/>
          <w:sz w:val="24"/>
          <w:szCs w:val="24"/>
        </w:rPr>
        <w:t xml:space="preserve"> być przedstawione </w:t>
      </w:r>
      <w:r w:rsidR="0028319B">
        <w:rPr>
          <w:rFonts w:ascii="Arial" w:hAnsi="Arial" w:cs="Arial"/>
          <w:sz w:val="24"/>
          <w:szCs w:val="24"/>
        </w:rPr>
        <w:br/>
      </w:r>
      <w:r w:rsidR="00A71947" w:rsidRPr="00E44D8A">
        <w:rPr>
          <w:rFonts w:ascii="Arial" w:hAnsi="Arial" w:cs="Arial"/>
          <w:sz w:val="24"/>
          <w:szCs w:val="24"/>
        </w:rPr>
        <w:t xml:space="preserve">w oryginale lub w postaci kopii </w:t>
      </w:r>
      <w:r w:rsidR="00A71947" w:rsidRPr="00FA7AA3">
        <w:rPr>
          <w:rFonts w:ascii="Arial" w:hAnsi="Arial" w:cs="Arial"/>
          <w:b/>
          <w:sz w:val="24"/>
          <w:szCs w:val="24"/>
        </w:rPr>
        <w:t>poświadczonej notarialnie</w:t>
      </w:r>
      <w:r w:rsidR="00A71947" w:rsidRPr="00E44D8A">
        <w:rPr>
          <w:rFonts w:ascii="Arial" w:hAnsi="Arial" w:cs="Arial"/>
          <w:sz w:val="24"/>
          <w:szCs w:val="24"/>
        </w:rPr>
        <w:t xml:space="preserve">. </w:t>
      </w:r>
    </w:p>
    <w:p w:rsidR="0028319B" w:rsidRPr="00E44D8A" w:rsidRDefault="0028319B" w:rsidP="00557B70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</w:p>
    <w:p w:rsidR="00C734D2" w:rsidRDefault="000146C6" w:rsidP="00214BE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4BE4">
        <w:rPr>
          <w:rFonts w:ascii="Arial" w:hAnsi="Arial" w:cs="Arial"/>
          <w:sz w:val="24"/>
          <w:szCs w:val="24"/>
        </w:rPr>
        <w:t>Poświadczenia</w:t>
      </w:r>
      <w:r w:rsidRPr="00FA7AA3">
        <w:rPr>
          <w:rFonts w:ascii="Arial" w:hAnsi="Arial" w:cs="Arial"/>
          <w:sz w:val="24"/>
          <w:szCs w:val="24"/>
        </w:rPr>
        <w:t xml:space="preserve"> za zgodność z oryginałem dotyczące </w:t>
      </w:r>
      <w:r w:rsidR="00810277" w:rsidRPr="00FA7AA3">
        <w:rPr>
          <w:rFonts w:ascii="Arial" w:hAnsi="Arial" w:cs="Arial"/>
          <w:sz w:val="24"/>
          <w:szCs w:val="24"/>
        </w:rPr>
        <w:t xml:space="preserve">dokumentów potwierdzających </w:t>
      </w:r>
      <w:r w:rsidRPr="00FA7AA3">
        <w:rPr>
          <w:rFonts w:ascii="Arial" w:hAnsi="Arial" w:cs="Arial"/>
          <w:sz w:val="24"/>
          <w:szCs w:val="24"/>
        </w:rPr>
        <w:t xml:space="preserve">spełniania przez oferowany przedmiot zamówienia wymogów zamawiającego dokonuje </w:t>
      </w:r>
      <w:r w:rsidRPr="00FA7AA3">
        <w:rPr>
          <w:rFonts w:ascii="Arial" w:hAnsi="Arial" w:cs="Arial"/>
          <w:sz w:val="24"/>
          <w:szCs w:val="24"/>
          <w:u w:val="single"/>
        </w:rPr>
        <w:t>odpowiednio</w:t>
      </w:r>
      <w:r w:rsidRPr="00FA7AA3">
        <w:rPr>
          <w:rFonts w:ascii="Arial" w:hAnsi="Arial" w:cs="Arial"/>
          <w:sz w:val="24"/>
          <w:szCs w:val="24"/>
        </w:rPr>
        <w:t xml:space="preserve"> wykonawca, producent, dystrybutor, importer lub upoważniony niezależny organ, </w:t>
      </w:r>
      <w:r w:rsidR="003E599B" w:rsidRPr="00FA7AA3">
        <w:rPr>
          <w:rFonts w:ascii="Arial" w:hAnsi="Arial" w:cs="Arial"/>
          <w:sz w:val="24"/>
          <w:szCs w:val="24"/>
        </w:rPr>
        <w:br/>
      </w:r>
      <w:r w:rsidRPr="00FA7AA3">
        <w:rPr>
          <w:rFonts w:ascii="Arial" w:hAnsi="Arial" w:cs="Arial"/>
          <w:sz w:val="24"/>
          <w:szCs w:val="24"/>
          <w:u w:val="single"/>
        </w:rPr>
        <w:t>w zakresie dokumentó</w:t>
      </w:r>
      <w:r w:rsidR="00810277" w:rsidRPr="00FA7AA3">
        <w:rPr>
          <w:rFonts w:ascii="Arial" w:hAnsi="Arial" w:cs="Arial"/>
          <w:sz w:val="24"/>
          <w:szCs w:val="24"/>
          <w:u w:val="single"/>
        </w:rPr>
        <w:t>w, które każdego z nich dotyczą</w:t>
      </w:r>
      <w:r w:rsidRPr="00FA7AA3">
        <w:rPr>
          <w:rFonts w:ascii="Arial" w:hAnsi="Arial" w:cs="Arial"/>
          <w:sz w:val="24"/>
          <w:szCs w:val="24"/>
        </w:rPr>
        <w:t xml:space="preserve">. Wydruki ze stron internetowych producentów </w:t>
      </w:r>
      <w:r w:rsidR="00810277" w:rsidRPr="00FA7AA3">
        <w:rPr>
          <w:rFonts w:ascii="Arial" w:hAnsi="Arial" w:cs="Arial"/>
          <w:sz w:val="24"/>
          <w:szCs w:val="24"/>
        </w:rPr>
        <w:t>nie wymagają potwierdzania pod warunkiem, że zawierają cechy pozwalające na identyfikacje danej strony.</w:t>
      </w:r>
    </w:p>
    <w:p w:rsidR="0028319B" w:rsidRPr="00557B70" w:rsidRDefault="0028319B" w:rsidP="00557B70">
      <w:pPr>
        <w:pStyle w:val="Akapitzlist"/>
        <w:rPr>
          <w:rFonts w:ascii="Arial" w:hAnsi="Arial" w:cs="Arial"/>
          <w:sz w:val="24"/>
          <w:szCs w:val="24"/>
        </w:rPr>
      </w:pPr>
    </w:p>
    <w:p w:rsidR="00741474" w:rsidRDefault="00741474" w:rsidP="005812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AA3">
        <w:rPr>
          <w:rFonts w:ascii="Arial" w:hAnsi="Arial" w:cs="Arial"/>
          <w:sz w:val="24"/>
          <w:szCs w:val="24"/>
        </w:rPr>
        <w:t xml:space="preserve">Dokumenty, o których mowa w SIWZ oraz oświadczenia  powinny być składane w formie pisemnej, w oryginale lub kopii poświadczanej </w:t>
      </w:r>
      <w:r w:rsidR="00ED2EE8">
        <w:rPr>
          <w:rFonts w:ascii="Arial" w:hAnsi="Arial" w:cs="Arial"/>
          <w:sz w:val="24"/>
          <w:szCs w:val="24"/>
        </w:rPr>
        <w:br/>
      </w:r>
      <w:r w:rsidRPr="00FA7AA3">
        <w:rPr>
          <w:rFonts w:ascii="Arial" w:hAnsi="Arial" w:cs="Arial"/>
          <w:sz w:val="24"/>
          <w:szCs w:val="24"/>
        </w:rPr>
        <w:t>za zgodność z oryginałem. Poświadczenia za zgodność z oryginałem dokonuje odpowiednio wykonawca, podmiot, na którego zdolnościach lub sytuacji polega wykonawca, wykonawcy wspólnie ubiegający się</w:t>
      </w:r>
      <w:r w:rsidR="003E599B" w:rsidRPr="00FA7AA3">
        <w:rPr>
          <w:rFonts w:ascii="Arial" w:hAnsi="Arial" w:cs="Arial"/>
          <w:sz w:val="24"/>
          <w:szCs w:val="24"/>
        </w:rPr>
        <w:br/>
      </w:r>
      <w:r w:rsidRPr="00FA7AA3">
        <w:rPr>
          <w:rFonts w:ascii="Arial" w:hAnsi="Arial" w:cs="Arial"/>
          <w:sz w:val="24"/>
          <w:szCs w:val="24"/>
        </w:rPr>
        <w:t xml:space="preserve">o udzielenie zamówienia publicznego albo podwykonawca, w zakresie dokumentów, które każdego z nich dotyczą. </w:t>
      </w:r>
    </w:p>
    <w:p w:rsidR="0028319B" w:rsidRPr="00FA7AA3" w:rsidRDefault="0028319B" w:rsidP="00A272B6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</w:p>
    <w:p w:rsidR="00C133AF" w:rsidRDefault="00C133AF" w:rsidP="005812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AA3">
        <w:rPr>
          <w:rFonts w:ascii="Arial" w:hAnsi="Arial" w:cs="Arial"/>
          <w:sz w:val="24"/>
          <w:szCs w:val="24"/>
        </w:rPr>
        <w:t>Zapis za zgodność z oryginałem umieszczony na pierwszej stronie dokumentu wielostronicowego powinien zawierać informacje jakie numery stron potwierdza</w:t>
      </w:r>
      <w:r w:rsidR="00C734D2" w:rsidRPr="00FA7AA3">
        <w:rPr>
          <w:rFonts w:ascii="Arial" w:hAnsi="Arial" w:cs="Arial"/>
          <w:sz w:val="24"/>
          <w:szCs w:val="24"/>
        </w:rPr>
        <w:t>.</w:t>
      </w:r>
    </w:p>
    <w:p w:rsidR="0028319B" w:rsidRPr="00A272B6" w:rsidRDefault="0028319B" w:rsidP="00A272B6">
      <w:pPr>
        <w:pStyle w:val="Akapitzlist"/>
        <w:rPr>
          <w:rFonts w:ascii="Arial" w:hAnsi="Arial" w:cs="Arial"/>
          <w:sz w:val="24"/>
          <w:szCs w:val="24"/>
        </w:rPr>
      </w:pPr>
    </w:p>
    <w:p w:rsidR="00C133AF" w:rsidRDefault="00C133AF" w:rsidP="005812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AA3">
        <w:rPr>
          <w:rFonts w:ascii="Arial" w:hAnsi="Arial" w:cs="Arial"/>
          <w:sz w:val="24"/>
          <w:szCs w:val="24"/>
        </w:rPr>
        <w:t>Dokumenty z datą wystawienia inną niż wymagane w SIWZ muszą być potwierdzone przez właściwy organ jako nadal aktualne. Zamawiający może zażądać przedstawi</w:t>
      </w:r>
      <w:r w:rsidR="00976102" w:rsidRPr="00FA7AA3">
        <w:rPr>
          <w:rFonts w:ascii="Arial" w:hAnsi="Arial" w:cs="Arial"/>
          <w:sz w:val="24"/>
          <w:szCs w:val="24"/>
        </w:rPr>
        <w:t xml:space="preserve">enia oryginałów lub notarialnie </w:t>
      </w:r>
      <w:r w:rsidRPr="00FA7AA3">
        <w:rPr>
          <w:rFonts w:ascii="Arial" w:hAnsi="Arial" w:cs="Arial"/>
          <w:sz w:val="24"/>
          <w:szCs w:val="24"/>
        </w:rPr>
        <w:t>potwierdzonych kopii dokumentów np. jeśli przedstawione kserokopie będą nieczytelne lub będą wzbudzać wątpliwości co do ich prawdziwości.</w:t>
      </w:r>
    </w:p>
    <w:p w:rsidR="0028319B" w:rsidRPr="00FA7AA3" w:rsidRDefault="0028319B" w:rsidP="00A272B6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</w:p>
    <w:p w:rsidR="00C133AF" w:rsidRDefault="00C133AF" w:rsidP="005812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AA3">
        <w:rPr>
          <w:rFonts w:ascii="Arial" w:hAnsi="Arial" w:cs="Arial"/>
          <w:sz w:val="24"/>
          <w:szCs w:val="24"/>
        </w:rPr>
        <w:t xml:space="preserve">Dokumenty sporządzone w języku obcym powinny być złożone wraz </w:t>
      </w:r>
      <w:r w:rsidR="003E599B" w:rsidRPr="00FA7AA3">
        <w:rPr>
          <w:rFonts w:ascii="Arial" w:hAnsi="Arial" w:cs="Arial"/>
          <w:sz w:val="24"/>
          <w:szCs w:val="24"/>
        </w:rPr>
        <w:br/>
      </w:r>
      <w:r w:rsidRPr="00FA7AA3">
        <w:rPr>
          <w:rFonts w:ascii="Arial" w:hAnsi="Arial" w:cs="Arial"/>
          <w:sz w:val="24"/>
          <w:szCs w:val="24"/>
        </w:rPr>
        <w:t>z tłumaczeniem na język polski, poświadczonym przez wykonawcę.</w:t>
      </w:r>
    </w:p>
    <w:p w:rsidR="0028319B" w:rsidRPr="00A272B6" w:rsidRDefault="0028319B" w:rsidP="00A272B6">
      <w:pPr>
        <w:pStyle w:val="Akapitzlist"/>
        <w:rPr>
          <w:rFonts w:ascii="Arial" w:hAnsi="Arial" w:cs="Arial"/>
          <w:sz w:val="24"/>
          <w:szCs w:val="24"/>
        </w:rPr>
      </w:pPr>
    </w:p>
    <w:p w:rsidR="00A5211E" w:rsidRDefault="00A5211E" w:rsidP="00214BE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AA3">
        <w:rPr>
          <w:rFonts w:ascii="Arial" w:hAnsi="Arial" w:cs="Arial"/>
          <w:sz w:val="24"/>
          <w:szCs w:val="24"/>
        </w:rPr>
        <w:t>Poprawki, podkreślenia i podkolorowania powinny być naniesione czytelnie oraz opatrzon</w:t>
      </w:r>
      <w:r w:rsidR="00827D6F" w:rsidRPr="00FA7AA3">
        <w:rPr>
          <w:rFonts w:ascii="Arial" w:hAnsi="Arial" w:cs="Arial"/>
          <w:sz w:val="24"/>
          <w:szCs w:val="24"/>
        </w:rPr>
        <w:t xml:space="preserve">e podpisem osoby uprawnionej </w:t>
      </w:r>
      <w:r w:rsidR="00ED2EE8">
        <w:rPr>
          <w:rFonts w:ascii="Arial" w:hAnsi="Arial" w:cs="Arial"/>
          <w:sz w:val="24"/>
          <w:szCs w:val="24"/>
        </w:rPr>
        <w:br/>
      </w:r>
      <w:r w:rsidR="00827D6F" w:rsidRPr="00FA7AA3">
        <w:rPr>
          <w:rFonts w:ascii="Arial" w:hAnsi="Arial" w:cs="Arial"/>
          <w:sz w:val="24"/>
          <w:szCs w:val="24"/>
        </w:rPr>
        <w:t xml:space="preserve">do </w:t>
      </w:r>
      <w:r w:rsidRPr="00FA7AA3">
        <w:rPr>
          <w:rFonts w:ascii="Arial" w:hAnsi="Arial" w:cs="Arial"/>
          <w:sz w:val="24"/>
          <w:szCs w:val="24"/>
        </w:rPr>
        <w:t>reprezentowania oferenta. Podp</w:t>
      </w:r>
      <w:r w:rsidR="00827D6F" w:rsidRPr="00FA7AA3">
        <w:rPr>
          <w:rFonts w:ascii="Arial" w:hAnsi="Arial" w:cs="Arial"/>
          <w:sz w:val="24"/>
          <w:szCs w:val="24"/>
        </w:rPr>
        <w:t xml:space="preserve">isy nieczytelne powinny dać się </w:t>
      </w:r>
      <w:r w:rsidRPr="00FA7AA3">
        <w:rPr>
          <w:rFonts w:ascii="Arial" w:hAnsi="Arial" w:cs="Arial"/>
          <w:sz w:val="24"/>
          <w:szCs w:val="24"/>
        </w:rPr>
        <w:t>jednoznacznie zidentyfikować.</w:t>
      </w:r>
    </w:p>
    <w:p w:rsidR="0028319B" w:rsidRPr="00FA7AA3" w:rsidRDefault="0028319B" w:rsidP="00A272B6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</w:p>
    <w:p w:rsidR="00244FEA" w:rsidRPr="00A272B6" w:rsidRDefault="00E15092" w:rsidP="00214BE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A7AA3">
        <w:rPr>
          <w:rFonts w:ascii="Arial" w:hAnsi="Arial" w:cs="Arial"/>
          <w:sz w:val="24"/>
          <w:szCs w:val="24"/>
        </w:rPr>
        <w:t xml:space="preserve">Na kopercie (opakowaniu), w której zawarto ofertę wraz </w:t>
      </w:r>
      <w:r w:rsidR="003E599B" w:rsidRPr="00FA7AA3">
        <w:rPr>
          <w:rFonts w:ascii="Arial" w:hAnsi="Arial" w:cs="Arial"/>
          <w:sz w:val="24"/>
          <w:szCs w:val="24"/>
        </w:rPr>
        <w:br/>
      </w:r>
      <w:r w:rsidRPr="00FA7AA3">
        <w:rPr>
          <w:rFonts w:ascii="Arial" w:hAnsi="Arial" w:cs="Arial"/>
          <w:sz w:val="24"/>
          <w:szCs w:val="24"/>
        </w:rPr>
        <w:t xml:space="preserve">z </w:t>
      </w:r>
      <w:r w:rsidR="00071E19" w:rsidRPr="00FA7AA3">
        <w:rPr>
          <w:rFonts w:ascii="Arial" w:hAnsi="Arial" w:cs="Arial"/>
          <w:sz w:val="24"/>
          <w:szCs w:val="24"/>
        </w:rPr>
        <w:t xml:space="preserve">oświadczeniami </w:t>
      </w:r>
      <w:r w:rsidRPr="00FA7AA3">
        <w:rPr>
          <w:rFonts w:ascii="Arial" w:hAnsi="Arial" w:cs="Arial"/>
          <w:sz w:val="24"/>
          <w:szCs w:val="24"/>
        </w:rPr>
        <w:t>, należy umieścić nazwę i adres wykonawcy. Taką kopertę (opakowanie) należy opisać</w:t>
      </w:r>
      <w:r w:rsidR="00ED6D1E" w:rsidRPr="00FA7AA3">
        <w:rPr>
          <w:rFonts w:ascii="Arial" w:hAnsi="Arial" w:cs="Arial"/>
          <w:sz w:val="24"/>
          <w:szCs w:val="24"/>
        </w:rPr>
        <w:t>:</w:t>
      </w:r>
      <w:r w:rsidRPr="00FA7AA3">
        <w:rPr>
          <w:rFonts w:ascii="Arial" w:hAnsi="Arial" w:cs="Arial"/>
          <w:sz w:val="24"/>
          <w:szCs w:val="24"/>
        </w:rPr>
        <w:t xml:space="preserve"> </w:t>
      </w:r>
      <w:r w:rsidRPr="00A272B6">
        <w:rPr>
          <w:rFonts w:ascii="Arial" w:hAnsi="Arial" w:cs="Arial"/>
          <w:i/>
          <w:sz w:val="24"/>
          <w:szCs w:val="24"/>
        </w:rPr>
        <w:t>Oferta na przetarg</w:t>
      </w:r>
      <w:r w:rsidR="005A6C82" w:rsidRPr="00A272B6">
        <w:rPr>
          <w:rFonts w:ascii="Arial" w:hAnsi="Arial" w:cs="Arial"/>
          <w:i/>
          <w:sz w:val="24"/>
          <w:szCs w:val="24"/>
        </w:rPr>
        <w:t xml:space="preserve"> </w:t>
      </w:r>
      <w:r w:rsidR="00244FEA" w:rsidRPr="00A272B6">
        <w:rPr>
          <w:rFonts w:ascii="Arial" w:hAnsi="Arial" w:cs="Arial"/>
          <w:i/>
          <w:sz w:val="24"/>
          <w:szCs w:val="24"/>
        </w:rPr>
        <w:t xml:space="preserve">na </w:t>
      </w:r>
      <w:r w:rsidR="00826CF4" w:rsidRPr="00A272B6">
        <w:rPr>
          <w:rFonts w:ascii="Arial" w:hAnsi="Arial" w:cs="Arial"/>
          <w:i/>
          <w:sz w:val="24"/>
          <w:szCs w:val="24"/>
        </w:rPr>
        <w:t>D</w:t>
      </w:r>
      <w:r w:rsidR="00244FEA" w:rsidRPr="00A272B6">
        <w:rPr>
          <w:rFonts w:ascii="Arial" w:hAnsi="Arial" w:cs="Arial"/>
          <w:i/>
          <w:sz w:val="24"/>
          <w:szCs w:val="24"/>
        </w:rPr>
        <w:t xml:space="preserve">ostawę: </w:t>
      </w:r>
    </w:p>
    <w:p w:rsidR="007160C3" w:rsidRPr="00497DF2" w:rsidRDefault="00244FEA" w:rsidP="00A272B6">
      <w:pPr>
        <w:pStyle w:val="Akapitzlist"/>
        <w:spacing w:line="276" w:lineRule="auto"/>
        <w:ind w:left="783"/>
        <w:jc w:val="both"/>
        <w:rPr>
          <w:rFonts w:ascii="Arial" w:hAnsi="Arial" w:cs="Arial"/>
          <w:b/>
          <w:i/>
          <w:sz w:val="24"/>
          <w:szCs w:val="24"/>
        </w:rPr>
      </w:pPr>
      <w:r w:rsidRPr="00A272B6">
        <w:rPr>
          <w:rFonts w:ascii="Arial" w:hAnsi="Arial" w:cs="Arial"/>
          <w:i/>
          <w:sz w:val="24"/>
          <w:szCs w:val="24"/>
        </w:rPr>
        <w:t>tonerów do drukarek laserowych/f</w:t>
      </w:r>
      <w:r w:rsidR="00BA2159" w:rsidRPr="00A272B6">
        <w:rPr>
          <w:rFonts w:ascii="Arial" w:hAnsi="Arial" w:cs="Arial"/>
          <w:i/>
          <w:sz w:val="24"/>
          <w:szCs w:val="24"/>
        </w:rPr>
        <w:t>aksów/urządzeń wielofunkcyjnych,</w:t>
      </w:r>
      <w:r w:rsidRPr="00A272B6">
        <w:rPr>
          <w:rFonts w:ascii="Arial" w:hAnsi="Arial" w:cs="Arial"/>
          <w:i/>
          <w:sz w:val="24"/>
          <w:szCs w:val="24"/>
        </w:rPr>
        <w:t xml:space="preserve"> tuszy </w:t>
      </w:r>
      <w:r w:rsidR="0066213D" w:rsidRPr="00A272B6">
        <w:rPr>
          <w:rFonts w:ascii="Arial" w:hAnsi="Arial" w:cs="Arial"/>
          <w:i/>
          <w:sz w:val="24"/>
          <w:szCs w:val="24"/>
        </w:rPr>
        <w:t xml:space="preserve">do drukarek atramentowych, </w:t>
      </w:r>
      <w:r w:rsidR="00E15092" w:rsidRPr="0028319B">
        <w:rPr>
          <w:rFonts w:ascii="Arial" w:hAnsi="Arial" w:cs="Arial"/>
          <w:i/>
          <w:sz w:val="24"/>
          <w:szCs w:val="24"/>
        </w:rPr>
        <w:t xml:space="preserve">sprawa </w:t>
      </w:r>
      <w:r w:rsidR="00485E05" w:rsidRPr="00A272B6">
        <w:rPr>
          <w:rFonts w:ascii="Arial" w:hAnsi="Arial" w:cs="Arial"/>
          <w:i/>
          <w:sz w:val="24"/>
          <w:szCs w:val="24"/>
        </w:rPr>
        <w:t>0</w:t>
      </w:r>
      <w:r w:rsidR="003C4507" w:rsidRPr="00A272B6">
        <w:rPr>
          <w:rFonts w:ascii="Arial" w:hAnsi="Arial" w:cs="Arial"/>
          <w:i/>
          <w:sz w:val="24"/>
          <w:szCs w:val="24"/>
        </w:rPr>
        <w:t>1</w:t>
      </w:r>
      <w:r w:rsidR="009805E3" w:rsidRPr="00A272B6">
        <w:rPr>
          <w:rFonts w:ascii="Arial" w:hAnsi="Arial" w:cs="Arial"/>
          <w:i/>
          <w:sz w:val="24"/>
          <w:szCs w:val="24"/>
        </w:rPr>
        <w:t>/Łącz</w:t>
      </w:r>
      <w:r w:rsidR="00FA7AA3" w:rsidRPr="00A272B6">
        <w:rPr>
          <w:rFonts w:ascii="Arial" w:hAnsi="Arial" w:cs="Arial"/>
          <w:i/>
          <w:sz w:val="24"/>
          <w:szCs w:val="24"/>
        </w:rPr>
        <w:t>/D/20</w:t>
      </w:r>
      <w:r w:rsidR="004A4400" w:rsidRPr="00A272B6">
        <w:rPr>
          <w:rFonts w:ascii="Arial" w:hAnsi="Arial" w:cs="Arial"/>
          <w:i/>
          <w:sz w:val="24"/>
          <w:szCs w:val="24"/>
        </w:rPr>
        <w:t xml:space="preserve"> </w:t>
      </w:r>
      <w:r w:rsidR="00E15092" w:rsidRPr="00A272B6">
        <w:rPr>
          <w:rFonts w:ascii="Arial" w:hAnsi="Arial" w:cs="Arial"/>
          <w:i/>
          <w:sz w:val="24"/>
          <w:szCs w:val="24"/>
        </w:rPr>
        <w:t xml:space="preserve">z </w:t>
      </w:r>
      <w:r w:rsidR="00E15092" w:rsidRPr="00497DF2">
        <w:rPr>
          <w:rFonts w:ascii="Arial" w:hAnsi="Arial" w:cs="Arial"/>
          <w:i/>
          <w:sz w:val="24"/>
          <w:szCs w:val="24"/>
        </w:rPr>
        <w:t xml:space="preserve">dopiskiem: nie otwierać przed </w:t>
      </w:r>
      <w:r w:rsidR="00EE52BB" w:rsidRPr="00497DF2">
        <w:rPr>
          <w:rFonts w:ascii="Arial" w:hAnsi="Arial" w:cs="Arial"/>
          <w:b/>
          <w:i/>
          <w:sz w:val="24"/>
          <w:szCs w:val="24"/>
        </w:rPr>
        <w:t>08.05</w:t>
      </w:r>
      <w:r w:rsidR="00453CFA" w:rsidRPr="00497DF2">
        <w:rPr>
          <w:rFonts w:ascii="Arial" w:hAnsi="Arial" w:cs="Arial"/>
          <w:b/>
          <w:i/>
          <w:sz w:val="24"/>
          <w:szCs w:val="24"/>
        </w:rPr>
        <w:t>.</w:t>
      </w:r>
      <w:r w:rsidR="00FA7AA3" w:rsidRPr="00497DF2">
        <w:rPr>
          <w:rFonts w:ascii="Arial" w:hAnsi="Arial" w:cs="Arial"/>
          <w:b/>
          <w:i/>
          <w:sz w:val="24"/>
          <w:szCs w:val="24"/>
        </w:rPr>
        <w:t>2020</w:t>
      </w:r>
      <w:r w:rsidR="00B85567" w:rsidRPr="00497DF2">
        <w:rPr>
          <w:rFonts w:ascii="Arial" w:hAnsi="Arial" w:cs="Arial"/>
          <w:b/>
          <w:i/>
          <w:sz w:val="24"/>
          <w:szCs w:val="24"/>
        </w:rPr>
        <w:t xml:space="preserve"> </w:t>
      </w:r>
      <w:r w:rsidR="004E014E" w:rsidRPr="00497DF2">
        <w:rPr>
          <w:rFonts w:ascii="Arial" w:hAnsi="Arial" w:cs="Arial"/>
          <w:b/>
          <w:i/>
          <w:sz w:val="24"/>
          <w:szCs w:val="24"/>
        </w:rPr>
        <w:t>r.</w:t>
      </w:r>
      <w:r w:rsidR="00490EA6" w:rsidRPr="00497DF2">
        <w:rPr>
          <w:rFonts w:ascii="Arial" w:hAnsi="Arial" w:cs="Arial"/>
          <w:b/>
          <w:i/>
          <w:sz w:val="24"/>
          <w:szCs w:val="24"/>
        </w:rPr>
        <w:t xml:space="preserve"> </w:t>
      </w:r>
      <w:r w:rsidR="00CF1649" w:rsidRPr="00497DF2">
        <w:rPr>
          <w:rFonts w:ascii="Arial" w:hAnsi="Arial" w:cs="Arial"/>
          <w:b/>
          <w:i/>
          <w:sz w:val="24"/>
          <w:szCs w:val="24"/>
        </w:rPr>
        <w:t xml:space="preserve">godz. </w:t>
      </w:r>
      <w:r w:rsidR="00FA7AA3" w:rsidRPr="00497DF2">
        <w:rPr>
          <w:rFonts w:ascii="Arial" w:hAnsi="Arial" w:cs="Arial"/>
          <w:b/>
          <w:i/>
          <w:sz w:val="24"/>
          <w:szCs w:val="24"/>
        </w:rPr>
        <w:t>09:00</w:t>
      </w:r>
      <w:r w:rsidR="007160C3" w:rsidRPr="00497DF2">
        <w:rPr>
          <w:rFonts w:ascii="Arial" w:hAnsi="Arial" w:cs="Arial"/>
          <w:b/>
          <w:i/>
          <w:sz w:val="24"/>
          <w:szCs w:val="24"/>
        </w:rPr>
        <w:t>.</w:t>
      </w:r>
    </w:p>
    <w:p w:rsidR="0028319B" w:rsidRPr="00A272B6" w:rsidRDefault="0028319B" w:rsidP="00A272B6">
      <w:pPr>
        <w:pStyle w:val="Akapitzlist"/>
        <w:spacing w:line="276" w:lineRule="auto"/>
        <w:ind w:left="783"/>
        <w:jc w:val="both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:rsidR="007160C3" w:rsidRPr="00A272B6" w:rsidRDefault="00193F32" w:rsidP="00214BE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A7AA3">
        <w:rPr>
          <w:rFonts w:ascii="Arial" w:hAnsi="Arial" w:cs="Arial"/>
          <w:sz w:val="24"/>
          <w:szCs w:val="24"/>
        </w:rPr>
        <w:t>Na kopercie (</w:t>
      </w:r>
      <w:r w:rsidR="007160C3" w:rsidRPr="00FA7AA3">
        <w:rPr>
          <w:rFonts w:ascii="Arial" w:hAnsi="Arial" w:cs="Arial"/>
          <w:sz w:val="24"/>
          <w:szCs w:val="24"/>
        </w:rPr>
        <w:t xml:space="preserve">opakowaniu), w której zawarto  dokumenty przesyłane na żądanie zamawiającego należy umieścić </w:t>
      </w:r>
      <w:r w:rsidR="00E15092" w:rsidRPr="00FA7AA3">
        <w:rPr>
          <w:rFonts w:ascii="Arial" w:hAnsi="Arial" w:cs="Arial"/>
          <w:sz w:val="24"/>
          <w:szCs w:val="24"/>
        </w:rPr>
        <w:t xml:space="preserve"> </w:t>
      </w:r>
      <w:r w:rsidR="007160C3" w:rsidRPr="00FA7AA3">
        <w:rPr>
          <w:rFonts w:ascii="Arial" w:hAnsi="Arial" w:cs="Arial"/>
          <w:sz w:val="24"/>
          <w:szCs w:val="24"/>
        </w:rPr>
        <w:t xml:space="preserve">nazwę i adres wykonawcy. Taką kopertę (opakowanie) należy opisać </w:t>
      </w:r>
      <w:r w:rsidR="00852FC4" w:rsidRPr="00FA7AA3">
        <w:rPr>
          <w:rFonts w:ascii="Arial" w:hAnsi="Arial" w:cs="Arial"/>
          <w:sz w:val="24"/>
          <w:szCs w:val="24"/>
        </w:rPr>
        <w:t xml:space="preserve">: </w:t>
      </w:r>
      <w:r w:rsidR="007160C3" w:rsidRPr="00FA7AA3">
        <w:rPr>
          <w:rFonts w:ascii="Arial" w:hAnsi="Arial" w:cs="Arial"/>
          <w:i/>
          <w:sz w:val="24"/>
          <w:szCs w:val="24"/>
        </w:rPr>
        <w:t>Dokumenty na przetarg</w:t>
      </w:r>
      <w:r w:rsidR="00900A31" w:rsidRPr="00FA7AA3">
        <w:rPr>
          <w:rFonts w:ascii="Arial" w:hAnsi="Arial" w:cs="Arial"/>
          <w:i/>
          <w:sz w:val="24"/>
          <w:szCs w:val="24"/>
        </w:rPr>
        <w:t xml:space="preserve"> </w:t>
      </w:r>
      <w:r w:rsidR="001A6999" w:rsidRPr="00B10566">
        <w:rPr>
          <w:rFonts w:ascii="Arial" w:hAnsi="Arial" w:cs="Arial"/>
          <w:i/>
          <w:color w:val="FF0000"/>
          <w:sz w:val="24"/>
          <w:szCs w:val="24"/>
        </w:rPr>
        <w:br/>
      </w:r>
      <w:r w:rsidR="00B21FCB" w:rsidRPr="00497DF2">
        <w:rPr>
          <w:rFonts w:ascii="Arial" w:hAnsi="Arial" w:cs="Arial"/>
          <w:b/>
          <w:bCs/>
          <w:sz w:val="24"/>
          <w:szCs w:val="24"/>
        </w:rPr>
        <w:t>na D</w:t>
      </w:r>
      <w:r w:rsidR="00900A31" w:rsidRPr="00497DF2">
        <w:rPr>
          <w:rFonts w:ascii="Arial" w:hAnsi="Arial" w:cs="Arial"/>
          <w:b/>
          <w:bCs/>
          <w:sz w:val="24"/>
          <w:szCs w:val="24"/>
        </w:rPr>
        <w:t xml:space="preserve">ostawę: </w:t>
      </w:r>
      <w:r w:rsidR="0066213D" w:rsidRPr="00497DF2">
        <w:rPr>
          <w:rFonts w:ascii="Arial" w:hAnsi="Arial" w:cs="Arial"/>
          <w:b/>
          <w:bCs/>
          <w:sz w:val="24"/>
          <w:szCs w:val="24"/>
        </w:rPr>
        <w:t>tonerów do drukarek laserowych/f</w:t>
      </w:r>
      <w:r w:rsidR="00BA2159" w:rsidRPr="00497DF2">
        <w:rPr>
          <w:rFonts w:ascii="Arial" w:hAnsi="Arial" w:cs="Arial"/>
          <w:b/>
          <w:bCs/>
          <w:sz w:val="24"/>
          <w:szCs w:val="24"/>
        </w:rPr>
        <w:t>aksów/urządzeń wielofunkcyjnych,</w:t>
      </w:r>
      <w:r w:rsidR="0066213D" w:rsidRPr="00497DF2">
        <w:rPr>
          <w:rFonts w:ascii="Arial" w:hAnsi="Arial" w:cs="Arial"/>
          <w:b/>
          <w:bCs/>
          <w:sz w:val="24"/>
          <w:szCs w:val="24"/>
        </w:rPr>
        <w:t xml:space="preserve"> tuszy do drukarek atramentowych</w:t>
      </w:r>
      <w:r w:rsidR="007160C3" w:rsidRPr="00497DF2">
        <w:rPr>
          <w:rFonts w:ascii="Arial" w:hAnsi="Arial" w:cs="Arial"/>
          <w:i/>
          <w:sz w:val="24"/>
          <w:szCs w:val="24"/>
        </w:rPr>
        <w:t>, sprawa 0</w:t>
      </w:r>
      <w:r w:rsidR="0064458A" w:rsidRPr="00497DF2">
        <w:rPr>
          <w:rFonts w:ascii="Arial" w:hAnsi="Arial" w:cs="Arial"/>
          <w:i/>
          <w:sz w:val="24"/>
          <w:szCs w:val="24"/>
        </w:rPr>
        <w:t>1</w:t>
      </w:r>
      <w:r w:rsidR="009805E3" w:rsidRPr="00497DF2">
        <w:rPr>
          <w:rFonts w:ascii="Arial" w:hAnsi="Arial" w:cs="Arial"/>
          <w:i/>
          <w:sz w:val="24"/>
          <w:szCs w:val="24"/>
        </w:rPr>
        <w:t>/Łącz/</w:t>
      </w:r>
      <w:r w:rsidR="00FA7AA3" w:rsidRPr="00497DF2">
        <w:rPr>
          <w:rFonts w:ascii="Arial" w:hAnsi="Arial" w:cs="Arial"/>
          <w:i/>
          <w:sz w:val="24"/>
          <w:szCs w:val="24"/>
        </w:rPr>
        <w:t>D/20</w:t>
      </w:r>
      <w:r w:rsidR="008D1106" w:rsidRPr="00497DF2">
        <w:rPr>
          <w:rFonts w:ascii="Arial" w:hAnsi="Arial" w:cs="Arial"/>
          <w:i/>
          <w:sz w:val="24"/>
          <w:szCs w:val="24"/>
        </w:rPr>
        <w:t>.</w:t>
      </w:r>
      <w:r w:rsidR="007160C3" w:rsidRPr="00497DF2">
        <w:rPr>
          <w:rFonts w:ascii="Arial" w:hAnsi="Arial" w:cs="Arial"/>
          <w:i/>
          <w:sz w:val="24"/>
          <w:szCs w:val="24"/>
        </w:rPr>
        <w:t xml:space="preserve"> </w:t>
      </w:r>
    </w:p>
    <w:p w:rsidR="0028319B" w:rsidRPr="00B10566" w:rsidRDefault="0028319B" w:rsidP="00A272B6">
      <w:pPr>
        <w:pStyle w:val="Akapitzlist"/>
        <w:spacing w:line="276" w:lineRule="auto"/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:rsidR="00404C0B" w:rsidRPr="00A272B6" w:rsidRDefault="00404C0B" w:rsidP="00214BE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11A64">
        <w:rPr>
          <w:rFonts w:ascii="Arial" w:hAnsi="Arial" w:cs="Arial"/>
          <w:sz w:val="24"/>
          <w:szCs w:val="24"/>
        </w:rPr>
        <w:t>Dokumenty stanowiące tajemnicę przedsiębiorstwa</w:t>
      </w:r>
      <w:r w:rsidR="00FA7AA3" w:rsidRPr="00911A64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 xml:space="preserve">powinny być umieszczone </w:t>
      </w:r>
      <w:r w:rsidRPr="00A272B6">
        <w:rPr>
          <w:rFonts w:ascii="Arial" w:hAnsi="Arial" w:cs="Arial"/>
          <w:sz w:val="24"/>
          <w:szCs w:val="24"/>
        </w:rPr>
        <w:t>w oddzielnej kopercie z napisem „</w:t>
      </w:r>
      <w:r w:rsidRPr="00A272B6">
        <w:rPr>
          <w:rFonts w:ascii="Arial" w:hAnsi="Arial" w:cs="Arial"/>
          <w:i/>
          <w:sz w:val="24"/>
          <w:szCs w:val="24"/>
        </w:rPr>
        <w:t>Tajemnica</w:t>
      </w:r>
      <w:r w:rsidR="00CA3BB6" w:rsidRPr="00A272B6">
        <w:rPr>
          <w:rFonts w:ascii="Arial" w:hAnsi="Arial" w:cs="Arial"/>
          <w:i/>
          <w:sz w:val="24"/>
          <w:szCs w:val="24"/>
        </w:rPr>
        <w:t xml:space="preserve"> </w:t>
      </w:r>
      <w:r w:rsidRPr="00A272B6">
        <w:rPr>
          <w:rFonts w:ascii="Arial" w:hAnsi="Arial" w:cs="Arial"/>
          <w:i/>
          <w:sz w:val="24"/>
          <w:szCs w:val="24"/>
        </w:rPr>
        <w:t>przedsiębiorstwa”.</w:t>
      </w:r>
    </w:p>
    <w:p w:rsidR="0028319B" w:rsidRPr="00A272B6" w:rsidRDefault="0028319B" w:rsidP="00A272B6">
      <w:pPr>
        <w:pStyle w:val="Akapitzlist"/>
        <w:rPr>
          <w:rFonts w:ascii="Arial" w:hAnsi="Arial" w:cs="Arial"/>
          <w:sz w:val="24"/>
          <w:szCs w:val="24"/>
        </w:rPr>
      </w:pPr>
    </w:p>
    <w:p w:rsidR="00404C0B" w:rsidRPr="00A272B6" w:rsidRDefault="00404C0B" w:rsidP="005812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  <w:u w:val="double"/>
        </w:rPr>
      </w:pPr>
      <w:r w:rsidRPr="00A272B6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 xml:space="preserve">Przez </w:t>
      </w:r>
      <w:r w:rsidRPr="008167DC">
        <w:rPr>
          <w:rFonts w:ascii="Arial" w:hAnsi="Arial" w:cs="Arial"/>
          <w:sz w:val="24"/>
          <w:szCs w:val="24"/>
        </w:rPr>
        <w:t>tajemnicę przedsiębiorstwa, w rozumieniu art. 11 ust. 2 ustawy z dnia 16 kwietnia 1993 r. o zwalczaniu nieuc</w:t>
      </w:r>
      <w:r w:rsidR="00911A64" w:rsidRPr="00A272B6">
        <w:rPr>
          <w:rFonts w:ascii="Arial" w:hAnsi="Arial" w:cs="Arial"/>
          <w:sz w:val="24"/>
          <w:szCs w:val="24"/>
        </w:rPr>
        <w:t>zciwej konkurencji (Dz. U. z 2019</w:t>
      </w:r>
      <w:r w:rsidRPr="00A272B6">
        <w:rPr>
          <w:rFonts w:ascii="Arial" w:hAnsi="Arial" w:cs="Arial"/>
          <w:sz w:val="24"/>
          <w:szCs w:val="24"/>
        </w:rPr>
        <w:t xml:space="preserve"> r. Nr </w:t>
      </w:r>
      <w:r w:rsidR="00911A64" w:rsidRPr="00A272B6">
        <w:rPr>
          <w:rFonts w:ascii="Arial" w:hAnsi="Arial" w:cs="Arial"/>
          <w:sz w:val="24"/>
          <w:szCs w:val="24"/>
        </w:rPr>
        <w:t>1010</w:t>
      </w:r>
      <w:r w:rsidR="00214BE4" w:rsidRPr="00A272B6">
        <w:rPr>
          <w:rFonts w:ascii="Arial" w:hAnsi="Arial" w:cs="Arial"/>
          <w:sz w:val="24"/>
          <w:szCs w:val="24"/>
        </w:rPr>
        <w:t xml:space="preserve"> </w:t>
      </w:r>
      <w:r w:rsidR="00911A64" w:rsidRPr="00A272B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11A64" w:rsidRPr="00A272B6">
        <w:rPr>
          <w:rFonts w:ascii="Arial" w:hAnsi="Arial" w:cs="Arial"/>
          <w:sz w:val="24"/>
          <w:szCs w:val="24"/>
        </w:rPr>
        <w:t>późn</w:t>
      </w:r>
      <w:proofErr w:type="spellEnd"/>
      <w:r w:rsidR="00911A64" w:rsidRPr="00A272B6">
        <w:rPr>
          <w:rFonts w:ascii="Arial" w:hAnsi="Arial" w:cs="Arial"/>
          <w:sz w:val="24"/>
          <w:szCs w:val="24"/>
        </w:rPr>
        <w:t>. zm.</w:t>
      </w:r>
      <w:r w:rsidRPr="00A272B6">
        <w:rPr>
          <w:rFonts w:ascii="Arial" w:hAnsi="Arial" w:cs="Arial"/>
          <w:sz w:val="24"/>
          <w:szCs w:val="24"/>
        </w:rPr>
        <w:t xml:space="preserve">), rozumie </w:t>
      </w:r>
      <w:r w:rsidRPr="00911A64">
        <w:rPr>
          <w:rFonts w:ascii="Arial" w:hAnsi="Arial" w:cs="Arial"/>
          <w:sz w:val="24"/>
          <w:szCs w:val="24"/>
        </w:rPr>
        <w:t xml:space="preserve">się informacje  techniczne, technologiczne,  organizacyjne  przedsiębiorstwa  lub  inne  informacje  posiadające wartość gospodarczą, które jako całość lub w szczególnym zestawieniu i zbiorze ich elementów </w:t>
      </w:r>
      <w:r w:rsidRPr="00911A64">
        <w:rPr>
          <w:rFonts w:ascii="Arial" w:hAnsi="Arial" w:cs="Arial"/>
          <w:b/>
          <w:sz w:val="24"/>
          <w:szCs w:val="24"/>
          <w:u w:val="double"/>
        </w:rPr>
        <w:t>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28319B" w:rsidRPr="00B10566" w:rsidRDefault="0028319B" w:rsidP="00A272B6">
      <w:pPr>
        <w:pStyle w:val="Akapitzlist"/>
        <w:spacing w:line="276" w:lineRule="auto"/>
        <w:ind w:left="783"/>
        <w:jc w:val="both"/>
        <w:rPr>
          <w:rFonts w:ascii="Arial" w:hAnsi="Arial" w:cs="Arial"/>
          <w:color w:val="FF0000"/>
          <w:sz w:val="24"/>
          <w:szCs w:val="24"/>
          <w:u w:val="double"/>
        </w:rPr>
      </w:pPr>
    </w:p>
    <w:p w:rsidR="00404C0B" w:rsidRPr="00911A64" w:rsidRDefault="00404C0B" w:rsidP="005812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105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>Zamawiający informuje, że w przypadku kiedy Wykonawca otrzyma</w:t>
      </w:r>
      <w:r w:rsidR="00BA0F8F">
        <w:rPr>
          <w:rFonts w:ascii="Arial" w:hAnsi="Arial" w:cs="Arial"/>
          <w:sz w:val="24"/>
          <w:szCs w:val="24"/>
        </w:rPr>
        <w:br/>
      </w:r>
      <w:r w:rsidRPr="00911A64">
        <w:rPr>
          <w:rFonts w:ascii="Arial" w:hAnsi="Arial" w:cs="Arial"/>
          <w:sz w:val="24"/>
          <w:szCs w:val="24"/>
        </w:rPr>
        <w:t xml:space="preserve">od niego wezwanie w trybie art. 90 ustawy, a złożone przez niego wyjaśnienia i/lub dowody stanowić będą tajemnicę przedsiębiorstwa </w:t>
      </w:r>
      <w:r w:rsidR="00ED2EE8">
        <w:rPr>
          <w:rFonts w:ascii="Arial" w:hAnsi="Arial" w:cs="Arial"/>
          <w:sz w:val="24"/>
          <w:szCs w:val="24"/>
        </w:rPr>
        <w:br/>
      </w:r>
      <w:r w:rsidRPr="00911A64">
        <w:rPr>
          <w:rFonts w:ascii="Arial" w:hAnsi="Arial" w:cs="Arial"/>
          <w:sz w:val="24"/>
          <w:szCs w:val="24"/>
        </w:rPr>
        <w:t>w rozumieniu ustawy o zwalczaniu nieuczciwej</w:t>
      </w:r>
      <w:r w:rsidR="00214BE4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>konkurencji</w:t>
      </w:r>
      <w:r w:rsidR="009E2E0E">
        <w:rPr>
          <w:rFonts w:ascii="Arial" w:hAnsi="Arial" w:cs="Arial"/>
          <w:sz w:val="24"/>
          <w:szCs w:val="24"/>
        </w:rPr>
        <w:t>,</w:t>
      </w:r>
      <w:r w:rsidRPr="00911A64">
        <w:rPr>
          <w:rFonts w:ascii="Arial" w:hAnsi="Arial" w:cs="Arial"/>
          <w:sz w:val="24"/>
          <w:szCs w:val="24"/>
        </w:rPr>
        <w:t xml:space="preserve"> Wykonawcy</w:t>
      </w:r>
      <w:r w:rsidR="00214BE4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>będzie</w:t>
      </w:r>
      <w:r w:rsidR="00214BE4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>przysługiwało</w:t>
      </w:r>
      <w:r w:rsidR="00214BE4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>prawo zastrzeżenia</w:t>
      </w:r>
      <w:r w:rsidR="00214BE4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>ich</w:t>
      </w:r>
      <w:r w:rsidR="00214BE4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>jako tajemnica przedsiębiorstwa.</w:t>
      </w:r>
      <w:r w:rsidR="00214BE4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>Przedmiotowe</w:t>
      </w:r>
      <w:r w:rsidR="00214BE4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>zastrzeżenie</w:t>
      </w:r>
      <w:r w:rsidR="00214BE4">
        <w:rPr>
          <w:rFonts w:ascii="Arial" w:hAnsi="Arial" w:cs="Arial"/>
          <w:sz w:val="24"/>
          <w:szCs w:val="24"/>
        </w:rPr>
        <w:t xml:space="preserve"> </w:t>
      </w:r>
      <w:r w:rsidRPr="00911A64">
        <w:rPr>
          <w:rFonts w:ascii="Arial" w:hAnsi="Arial" w:cs="Arial"/>
          <w:sz w:val="24"/>
          <w:szCs w:val="24"/>
        </w:rPr>
        <w:t xml:space="preserve">zamawiający uzna </w:t>
      </w:r>
      <w:r w:rsidR="00ED2EE8">
        <w:rPr>
          <w:rFonts w:ascii="Arial" w:hAnsi="Arial" w:cs="Arial"/>
          <w:sz w:val="24"/>
          <w:szCs w:val="24"/>
        </w:rPr>
        <w:br/>
      </w:r>
      <w:r w:rsidRPr="00911A64">
        <w:rPr>
          <w:rFonts w:ascii="Arial" w:hAnsi="Arial" w:cs="Arial"/>
          <w:sz w:val="24"/>
          <w:szCs w:val="24"/>
        </w:rPr>
        <w:t>za skuteczne wyłącznie w sytuacji kiedy Wykonawca oprócz samego zastrzeżenia, jednocześnie wykaże, iż dane informacje stanowią tajemnicę przedsiębiorstwa</w:t>
      </w:r>
    </w:p>
    <w:p w:rsidR="002D1671" w:rsidRPr="00B10566" w:rsidRDefault="002D1671" w:rsidP="002D1671">
      <w:pPr>
        <w:pStyle w:val="Default"/>
        <w:spacing w:line="276" w:lineRule="auto"/>
        <w:ind w:left="993"/>
        <w:jc w:val="both"/>
        <w:rPr>
          <w:rFonts w:ascii="Arial" w:hAnsi="Arial" w:cs="Arial"/>
          <w:color w:val="FF0000"/>
        </w:rPr>
      </w:pPr>
    </w:p>
    <w:p w:rsidR="00433389" w:rsidRPr="00911A64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911A64">
        <w:rPr>
          <w:rFonts w:ascii="Arial" w:hAnsi="Arial" w:cs="Arial"/>
          <w:szCs w:val="24"/>
        </w:rPr>
        <w:t xml:space="preserve">Miejsce oraz termin składania i otwarcia </w:t>
      </w:r>
      <w:r w:rsidR="00712EF2" w:rsidRPr="00911A64">
        <w:rPr>
          <w:rFonts w:ascii="Arial" w:hAnsi="Arial" w:cs="Arial"/>
          <w:szCs w:val="24"/>
        </w:rPr>
        <w:t>ofert</w:t>
      </w:r>
    </w:p>
    <w:p w:rsidR="007F22EF" w:rsidRPr="00BD2051" w:rsidRDefault="007F22EF" w:rsidP="00C426A5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11A64">
        <w:rPr>
          <w:rFonts w:ascii="Arial" w:hAnsi="Arial" w:cs="Arial"/>
          <w:bCs/>
          <w:sz w:val="24"/>
          <w:szCs w:val="24"/>
        </w:rPr>
        <w:t xml:space="preserve">Ofertę </w:t>
      </w:r>
      <w:r w:rsidR="00923C99" w:rsidRPr="00911A64">
        <w:rPr>
          <w:rFonts w:ascii="Arial" w:hAnsi="Arial" w:cs="Arial"/>
          <w:bCs/>
          <w:sz w:val="24"/>
          <w:szCs w:val="24"/>
        </w:rPr>
        <w:t>wraz z oświadczeniem</w:t>
      </w:r>
      <w:r w:rsidR="00423221" w:rsidRPr="00911A64">
        <w:rPr>
          <w:rFonts w:ascii="Arial" w:hAnsi="Arial" w:cs="Arial"/>
          <w:bCs/>
          <w:sz w:val="24"/>
          <w:szCs w:val="24"/>
        </w:rPr>
        <w:t xml:space="preserve"> o nie podleganiu wykluczeniu </w:t>
      </w:r>
      <w:r w:rsidR="009F3FD2" w:rsidRPr="00911A64">
        <w:rPr>
          <w:rFonts w:ascii="Arial" w:hAnsi="Arial" w:cs="Arial"/>
          <w:bCs/>
          <w:sz w:val="24"/>
          <w:szCs w:val="24"/>
        </w:rPr>
        <w:br/>
      </w:r>
      <w:r w:rsidR="00423221" w:rsidRPr="00911A64">
        <w:rPr>
          <w:rFonts w:ascii="Arial" w:hAnsi="Arial" w:cs="Arial"/>
          <w:bCs/>
          <w:sz w:val="24"/>
          <w:szCs w:val="24"/>
        </w:rPr>
        <w:t xml:space="preserve">z postępowania </w:t>
      </w:r>
      <w:r w:rsidR="000C73F9" w:rsidRPr="00911A64">
        <w:rPr>
          <w:rFonts w:ascii="Arial" w:hAnsi="Arial" w:cs="Arial"/>
          <w:bCs/>
          <w:sz w:val="24"/>
          <w:szCs w:val="24"/>
        </w:rPr>
        <w:t>wraz z wykazem oferowanego przedmiotu zamówienia</w:t>
      </w:r>
      <w:r w:rsidR="00C426A5" w:rsidRPr="00911A64">
        <w:rPr>
          <w:rFonts w:ascii="Arial" w:hAnsi="Arial" w:cs="Arial"/>
          <w:bCs/>
          <w:sz w:val="24"/>
          <w:szCs w:val="24"/>
        </w:rPr>
        <w:br/>
      </w:r>
      <w:r w:rsidR="00C426A5" w:rsidRPr="00911A64">
        <w:rPr>
          <w:rFonts w:ascii="Arial" w:hAnsi="Arial" w:cs="Arial"/>
          <w:b/>
          <w:sz w:val="24"/>
          <w:szCs w:val="24"/>
        </w:rPr>
        <w:t>w postaci szczegółowej specyfikacji cenowej</w:t>
      </w:r>
      <w:r w:rsidR="00F060C1" w:rsidRPr="00911A64">
        <w:rPr>
          <w:rFonts w:ascii="Arial" w:hAnsi="Arial" w:cs="Arial"/>
          <w:b/>
          <w:sz w:val="24"/>
          <w:szCs w:val="24"/>
        </w:rPr>
        <w:t xml:space="preserve"> oferowanego </w:t>
      </w:r>
      <w:r w:rsidR="00F060C1" w:rsidRPr="00911A64">
        <w:rPr>
          <w:rFonts w:ascii="Arial" w:hAnsi="Arial" w:cs="Arial"/>
          <w:b/>
          <w:sz w:val="24"/>
          <w:szCs w:val="24"/>
        </w:rPr>
        <w:lastRenderedPageBreak/>
        <w:t>przedmiotu zamówienia</w:t>
      </w:r>
      <w:r w:rsidR="00C426A5" w:rsidRPr="00911A64">
        <w:rPr>
          <w:rFonts w:ascii="Arial" w:hAnsi="Arial" w:cs="Arial"/>
          <w:b/>
          <w:sz w:val="24"/>
          <w:szCs w:val="24"/>
        </w:rPr>
        <w:t xml:space="preserve"> </w:t>
      </w:r>
      <w:r w:rsidR="00C426A5" w:rsidRPr="001A2AD1">
        <w:rPr>
          <w:rFonts w:ascii="Arial" w:hAnsi="Arial" w:cs="Arial"/>
          <w:sz w:val="24"/>
          <w:szCs w:val="24"/>
        </w:rPr>
        <w:t>(załącznik nr 3</w:t>
      </w:r>
      <w:r w:rsidR="00C426A5" w:rsidRPr="00911A64">
        <w:rPr>
          <w:rFonts w:ascii="Arial" w:hAnsi="Arial" w:cs="Arial"/>
          <w:b/>
          <w:sz w:val="24"/>
          <w:szCs w:val="24"/>
        </w:rPr>
        <w:t xml:space="preserve"> </w:t>
      </w:r>
      <w:r w:rsidR="00C426A5" w:rsidRPr="00911A64">
        <w:rPr>
          <w:rFonts w:ascii="Arial" w:hAnsi="Arial" w:cs="Arial"/>
          <w:sz w:val="24"/>
          <w:szCs w:val="24"/>
        </w:rPr>
        <w:t xml:space="preserve">do SIWZ stanowiący integralną część oferty) </w:t>
      </w:r>
      <w:r w:rsidR="009F3FD2" w:rsidRPr="00911A64">
        <w:rPr>
          <w:rFonts w:ascii="Arial" w:hAnsi="Arial" w:cs="Arial"/>
          <w:bCs/>
          <w:sz w:val="24"/>
          <w:szCs w:val="24"/>
        </w:rPr>
        <w:t xml:space="preserve">i  dokumentami </w:t>
      </w:r>
      <w:r w:rsidRPr="00911A64">
        <w:rPr>
          <w:rFonts w:ascii="Arial" w:hAnsi="Arial" w:cs="Arial"/>
          <w:bCs/>
          <w:sz w:val="24"/>
          <w:szCs w:val="24"/>
        </w:rPr>
        <w:t xml:space="preserve">należy przesłać na adres Zamawiającego lub złożyć w jego siedzibie przy ul. Powstańców Warszawy 2 </w:t>
      </w:r>
      <w:r w:rsidR="003048D3" w:rsidRPr="00911A64">
        <w:rPr>
          <w:rFonts w:ascii="Arial" w:hAnsi="Arial" w:cs="Arial"/>
          <w:bCs/>
          <w:sz w:val="24"/>
          <w:szCs w:val="24"/>
        </w:rPr>
        <w:br/>
      </w:r>
      <w:r w:rsidRPr="00911A64">
        <w:rPr>
          <w:rFonts w:ascii="Arial" w:hAnsi="Arial" w:cs="Arial"/>
          <w:bCs/>
          <w:sz w:val="24"/>
          <w:szCs w:val="24"/>
        </w:rPr>
        <w:t>w Bydgoszczy w kancelarii</w:t>
      </w:r>
      <w:r w:rsidR="00710AA9" w:rsidRPr="00911A64">
        <w:rPr>
          <w:rFonts w:ascii="Arial" w:hAnsi="Arial" w:cs="Arial"/>
          <w:b/>
          <w:bCs/>
          <w:sz w:val="24"/>
          <w:szCs w:val="24"/>
        </w:rPr>
        <w:t xml:space="preserve"> </w:t>
      </w:r>
      <w:r w:rsidR="00710AA9" w:rsidRPr="00911A64">
        <w:rPr>
          <w:rFonts w:ascii="Arial" w:hAnsi="Arial" w:cs="Arial"/>
          <w:bCs/>
          <w:sz w:val="24"/>
          <w:szCs w:val="24"/>
        </w:rPr>
        <w:t>budynek nr 8</w:t>
      </w:r>
      <w:r w:rsidR="00710AA9" w:rsidRPr="00911A64">
        <w:rPr>
          <w:rFonts w:ascii="Arial" w:hAnsi="Arial" w:cs="Arial"/>
          <w:sz w:val="24"/>
          <w:szCs w:val="24"/>
        </w:rPr>
        <w:t xml:space="preserve"> </w:t>
      </w:r>
      <w:r w:rsidR="00710AA9" w:rsidRPr="00911A64">
        <w:rPr>
          <w:rFonts w:ascii="Arial" w:hAnsi="Arial" w:cs="Arial"/>
          <w:bCs/>
          <w:sz w:val="24"/>
          <w:szCs w:val="24"/>
        </w:rPr>
        <w:t>na parterze</w:t>
      </w:r>
      <w:r w:rsidR="009F3FD2" w:rsidRPr="00911A64">
        <w:rPr>
          <w:rFonts w:ascii="Arial" w:hAnsi="Arial" w:cs="Arial"/>
          <w:bCs/>
          <w:sz w:val="24"/>
          <w:szCs w:val="24"/>
        </w:rPr>
        <w:t xml:space="preserve"> (otwarta </w:t>
      </w:r>
      <w:r w:rsidR="00997EC5" w:rsidRPr="00911A64">
        <w:rPr>
          <w:rFonts w:ascii="Arial" w:hAnsi="Arial" w:cs="Arial"/>
          <w:bCs/>
          <w:sz w:val="24"/>
          <w:szCs w:val="24"/>
        </w:rPr>
        <w:t xml:space="preserve">w godz. </w:t>
      </w:r>
      <w:r w:rsidR="00ED2EE8">
        <w:rPr>
          <w:rFonts w:ascii="Arial" w:hAnsi="Arial" w:cs="Arial"/>
          <w:bCs/>
          <w:sz w:val="24"/>
          <w:szCs w:val="24"/>
        </w:rPr>
        <w:br/>
      </w:r>
      <w:r w:rsidR="00997EC5" w:rsidRPr="00911A64">
        <w:rPr>
          <w:rFonts w:ascii="Arial" w:hAnsi="Arial" w:cs="Arial"/>
          <w:bCs/>
          <w:sz w:val="24"/>
          <w:szCs w:val="24"/>
        </w:rPr>
        <w:t xml:space="preserve">Od 07:00 </w:t>
      </w:r>
      <w:r w:rsidR="001035EC" w:rsidRPr="00911A64">
        <w:rPr>
          <w:rFonts w:ascii="Arial" w:hAnsi="Arial" w:cs="Arial"/>
          <w:bCs/>
          <w:sz w:val="24"/>
          <w:szCs w:val="24"/>
        </w:rPr>
        <w:t>do 15:0</w:t>
      </w:r>
      <w:r w:rsidR="00997EC5" w:rsidRPr="00911A64">
        <w:rPr>
          <w:rFonts w:ascii="Arial" w:hAnsi="Arial" w:cs="Arial"/>
          <w:bCs/>
          <w:sz w:val="24"/>
          <w:szCs w:val="24"/>
        </w:rPr>
        <w:t>0, w piątki do13:00)</w:t>
      </w:r>
      <w:r w:rsidRPr="00911A64">
        <w:rPr>
          <w:rFonts w:ascii="Arial" w:hAnsi="Arial" w:cs="Arial"/>
          <w:bCs/>
          <w:sz w:val="24"/>
          <w:szCs w:val="24"/>
        </w:rPr>
        <w:t xml:space="preserve">, </w:t>
      </w:r>
      <w:r w:rsidRPr="009F2E28">
        <w:rPr>
          <w:rFonts w:ascii="Arial" w:hAnsi="Arial" w:cs="Arial"/>
          <w:bCs/>
          <w:sz w:val="24"/>
          <w:szCs w:val="24"/>
        </w:rPr>
        <w:t xml:space="preserve">wejście przez biuro przepustek </w:t>
      </w:r>
      <w:r w:rsidR="003048D3" w:rsidRPr="009F2E28">
        <w:rPr>
          <w:rFonts w:ascii="Arial" w:hAnsi="Arial" w:cs="Arial"/>
          <w:bCs/>
          <w:sz w:val="24"/>
          <w:szCs w:val="24"/>
        </w:rPr>
        <w:br/>
      </w:r>
      <w:r w:rsidRPr="009F2E28">
        <w:rPr>
          <w:rFonts w:ascii="Arial" w:hAnsi="Arial" w:cs="Arial"/>
          <w:bCs/>
          <w:sz w:val="24"/>
          <w:szCs w:val="24"/>
        </w:rPr>
        <w:t>po wystawieniu przepustki.</w:t>
      </w:r>
    </w:p>
    <w:p w:rsidR="001A2AD1" w:rsidRPr="009F2E28" w:rsidRDefault="001A2AD1" w:rsidP="00A272B6">
      <w:pPr>
        <w:pStyle w:val="Akapitzlist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F3FD2" w:rsidRPr="00497DF2" w:rsidRDefault="00433389" w:rsidP="00375FA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B32BE">
        <w:rPr>
          <w:rFonts w:ascii="Arial" w:hAnsi="Arial" w:cs="Arial"/>
          <w:sz w:val="24"/>
          <w:szCs w:val="24"/>
        </w:rPr>
        <w:t xml:space="preserve">Termin </w:t>
      </w:r>
      <w:r w:rsidRPr="00B31A22">
        <w:rPr>
          <w:rFonts w:ascii="Arial" w:hAnsi="Arial" w:cs="Arial"/>
          <w:sz w:val="24"/>
          <w:szCs w:val="24"/>
        </w:rPr>
        <w:t xml:space="preserve">składania </w:t>
      </w:r>
      <w:r w:rsidR="00124E1A" w:rsidRPr="00B31A22">
        <w:rPr>
          <w:rFonts w:ascii="Arial" w:hAnsi="Arial" w:cs="Arial"/>
          <w:sz w:val="24"/>
          <w:szCs w:val="24"/>
        </w:rPr>
        <w:t xml:space="preserve">ww. </w:t>
      </w:r>
      <w:r w:rsidRPr="00B31A22">
        <w:rPr>
          <w:rFonts w:ascii="Arial" w:hAnsi="Arial" w:cs="Arial"/>
          <w:sz w:val="24"/>
          <w:szCs w:val="24"/>
        </w:rPr>
        <w:t xml:space="preserve">ofert </w:t>
      </w:r>
      <w:r w:rsidR="00F97F84" w:rsidRPr="00B31A22">
        <w:rPr>
          <w:rFonts w:ascii="Arial" w:hAnsi="Arial" w:cs="Arial"/>
          <w:sz w:val="24"/>
          <w:szCs w:val="24"/>
        </w:rPr>
        <w:t xml:space="preserve">i oświadczeń </w:t>
      </w:r>
      <w:r w:rsidRPr="00B31A22">
        <w:rPr>
          <w:rFonts w:ascii="Arial" w:hAnsi="Arial" w:cs="Arial"/>
          <w:sz w:val="24"/>
          <w:szCs w:val="24"/>
        </w:rPr>
        <w:t xml:space="preserve">upływa dnia </w:t>
      </w:r>
      <w:r w:rsidR="00B31A22" w:rsidRPr="00497DF2">
        <w:rPr>
          <w:rFonts w:ascii="Arial" w:hAnsi="Arial" w:cs="Arial"/>
          <w:b/>
          <w:sz w:val="24"/>
          <w:szCs w:val="24"/>
        </w:rPr>
        <w:t>08.05.</w:t>
      </w:r>
      <w:r w:rsidR="00AB32BE" w:rsidRPr="00497DF2">
        <w:rPr>
          <w:rFonts w:ascii="Arial" w:hAnsi="Arial" w:cs="Arial"/>
          <w:b/>
          <w:sz w:val="24"/>
          <w:szCs w:val="24"/>
        </w:rPr>
        <w:t>2020</w:t>
      </w:r>
      <w:r w:rsidR="00220989" w:rsidRPr="00497DF2">
        <w:rPr>
          <w:rFonts w:ascii="Arial" w:hAnsi="Arial" w:cs="Arial"/>
          <w:b/>
          <w:sz w:val="24"/>
          <w:szCs w:val="24"/>
        </w:rPr>
        <w:t xml:space="preserve"> </w:t>
      </w:r>
      <w:r w:rsidR="00485E05" w:rsidRPr="00497DF2">
        <w:rPr>
          <w:rFonts w:ascii="Arial" w:hAnsi="Arial" w:cs="Arial"/>
          <w:b/>
          <w:sz w:val="24"/>
          <w:szCs w:val="24"/>
        </w:rPr>
        <w:t>r.</w:t>
      </w:r>
      <w:r w:rsidR="009936C3" w:rsidRPr="00497DF2">
        <w:rPr>
          <w:rFonts w:ascii="Arial" w:hAnsi="Arial" w:cs="Arial"/>
          <w:b/>
          <w:sz w:val="24"/>
          <w:szCs w:val="24"/>
        </w:rPr>
        <w:t xml:space="preserve"> </w:t>
      </w:r>
    </w:p>
    <w:p w:rsidR="00E15092" w:rsidRPr="00497DF2" w:rsidRDefault="00433389" w:rsidP="009F3FD2">
      <w:pPr>
        <w:pStyle w:val="Akapitzlist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97DF2">
        <w:rPr>
          <w:rFonts w:ascii="Arial" w:hAnsi="Arial" w:cs="Arial"/>
          <w:b/>
          <w:sz w:val="24"/>
          <w:szCs w:val="24"/>
        </w:rPr>
        <w:t xml:space="preserve">o godz. </w:t>
      </w:r>
      <w:r w:rsidR="00AB32BE" w:rsidRPr="00497DF2">
        <w:rPr>
          <w:rFonts w:ascii="Arial" w:hAnsi="Arial" w:cs="Arial"/>
          <w:b/>
          <w:sz w:val="24"/>
          <w:szCs w:val="24"/>
        </w:rPr>
        <w:t>0</w:t>
      </w:r>
      <w:r w:rsidR="00B31A22" w:rsidRPr="00497DF2">
        <w:rPr>
          <w:rFonts w:ascii="Arial" w:hAnsi="Arial" w:cs="Arial"/>
          <w:b/>
          <w:sz w:val="24"/>
          <w:szCs w:val="24"/>
        </w:rPr>
        <w:t>8</w:t>
      </w:r>
      <w:r w:rsidR="00E41644" w:rsidRPr="00497DF2">
        <w:rPr>
          <w:rFonts w:ascii="Arial" w:hAnsi="Arial" w:cs="Arial"/>
          <w:b/>
          <w:sz w:val="24"/>
          <w:szCs w:val="24"/>
        </w:rPr>
        <w:t>:</w:t>
      </w:r>
      <w:r w:rsidR="00011FBA" w:rsidRPr="00497DF2">
        <w:rPr>
          <w:rFonts w:ascii="Arial" w:hAnsi="Arial" w:cs="Arial"/>
          <w:b/>
          <w:sz w:val="24"/>
          <w:szCs w:val="24"/>
        </w:rPr>
        <w:t>00</w:t>
      </w:r>
      <w:r w:rsidR="00387FD3" w:rsidRPr="00497DF2">
        <w:rPr>
          <w:rFonts w:ascii="Arial" w:hAnsi="Arial" w:cs="Arial"/>
          <w:b/>
          <w:sz w:val="24"/>
          <w:szCs w:val="24"/>
        </w:rPr>
        <w:t>.</w:t>
      </w:r>
      <w:r w:rsidRPr="00497DF2">
        <w:rPr>
          <w:rFonts w:ascii="Arial" w:hAnsi="Arial" w:cs="Arial"/>
          <w:b/>
          <w:sz w:val="24"/>
          <w:szCs w:val="24"/>
        </w:rPr>
        <w:t xml:space="preserve"> </w:t>
      </w:r>
      <w:r w:rsidR="00387FD3" w:rsidRPr="00B31A22">
        <w:rPr>
          <w:rFonts w:ascii="Arial" w:hAnsi="Arial" w:cs="Arial"/>
          <w:sz w:val="24"/>
          <w:szCs w:val="24"/>
        </w:rPr>
        <w:t>O</w:t>
      </w:r>
      <w:r w:rsidRPr="00B31A22">
        <w:rPr>
          <w:rFonts w:ascii="Arial" w:hAnsi="Arial" w:cs="Arial"/>
          <w:sz w:val="24"/>
          <w:szCs w:val="24"/>
        </w:rPr>
        <w:t xml:space="preserve"> zachowaniu</w:t>
      </w:r>
      <w:r w:rsidRPr="00B31A22">
        <w:rPr>
          <w:rFonts w:ascii="Arial" w:hAnsi="Arial" w:cs="Arial"/>
          <w:b/>
          <w:sz w:val="24"/>
          <w:szCs w:val="24"/>
        </w:rPr>
        <w:t xml:space="preserve"> </w:t>
      </w:r>
      <w:r w:rsidR="00E15092" w:rsidRPr="00B31A22">
        <w:rPr>
          <w:rFonts w:ascii="Arial" w:hAnsi="Arial" w:cs="Arial"/>
          <w:sz w:val="24"/>
          <w:szCs w:val="24"/>
        </w:rPr>
        <w:t>terminu decyduje data i godzina wpływu oferty do kancelarii Zamawiającego.</w:t>
      </w:r>
    </w:p>
    <w:p w:rsidR="001A2AD1" w:rsidRPr="00497DF2" w:rsidRDefault="001A2AD1" w:rsidP="009F3FD2">
      <w:pPr>
        <w:pStyle w:val="Akapitzlist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15092" w:rsidRPr="00497DF2" w:rsidRDefault="002F7321" w:rsidP="00375FAC">
      <w:pPr>
        <w:numPr>
          <w:ilvl w:val="0"/>
          <w:numId w:val="2"/>
        </w:numPr>
        <w:spacing w:line="276" w:lineRule="auto"/>
        <w:ind w:hanging="294"/>
        <w:jc w:val="both"/>
        <w:rPr>
          <w:rFonts w:ascii="Arial" w:hAnsi="Arial" w:cs="Arial"/>
          <w:bCs/>
          <w:sz w:val="24"/>
          <w:szCs w:val="24"/>
        </w:rPr>
      </w:pPr>
      <w:r w:rsidRPr="00B31A22">
        <w:rPr>
          <w:rFonts w:ascii="Arial" w:hAnsi="Arial" w:cs="Arial"/>
          <w:bCs/>
          <w:sz w:val="24"/>
          <w:szCs w:val="24"/>
        </w:rPr>
        <w:t xml:space="preserve">Otwarcie ofert </w:t>
      </w:r>
      <w:r w:rsidR="00E15092" w:rsidRPr="00B31A22">
        <w:rPr>
          <w:rFonts w:ascii="Arial" w:hAnsi="Arial" w:cs="Arial"/>
          <w:bCs/>
          <w:sz w:val="24"/>
          <w:szCs w:val="24"/>
        </w:rPr>
        <w:t xml:space="preserve">odbędzie się </w:t>
      </w:r>
      <w:r w:rsidR="006C1957" w:rsidRPr="00B31A22">
        <w:rPr>
          <w:rFonts w:ascii="Arial" w:hAnsi="Arial" w:cs="Arial"/>
          <w:bCs/>
          <w:sz w:val="24"/>
          <w:szCs w:val="24"/>
        </w:rPr>
        <w:t xml:space="preserve">w dniu </w:t>
      </w:r>
      <w:r w:rsidR="00B31A22" w:rsidRPr="00497DF2">
        <w:rPr>
          <w:rFonts w:ascii="Arial" w:hAnsi="Arial" w:cs="Arial"/>
          <w:b/>
          <w:bCs/>
          <w:sz w:val="24"/>
          <w:szCs w:val="24"/>
        </w:rPr>
        <w:t>08.05.</w:t>
      </w:r>
      <w:r w:rsidR="00AB32BE" w:rsidRPr="00497DF2">
        <w:rPr>
          <w:rFonts w:ascii="Arial" w:hAnsi="Arial" w:cs="Arial"/>
          <w:b/>
          <w:bCs/>
          <w:sz w:val="24"/>
          <w:szCs w:val="24"/>
        </w:rPr>
        <w:t>2020</w:t>
      </w:r>
      <w:r w:rsidR="006C1957" w:rsidRPr="00497DF2">
        <w:rPr>
          <w:rFonts w:ascii="Arial" w:hAnsi="Arial" w:cs="Arial"/>
          <w:b/>
          <w:bCs/>
          <w:sz w:val="24"/>
          <w:szCs w:val="24"/>
        </w:rPr>
        <w:t xml:space="preserve"> r. </w:t>
      </w:r>
      <w:r w:rsidR="00E15092" w:rsidRPr="00497DF2">
        <w:rPr>
          <w:rFonts w:ascii="Arial" w:hAnsi="Arial" w:cs="Arial"/>
          <w:b/>
          <w:bCs/>
          <w:sz w:val="24"/>
          <w:szCs w:val="24"/>
        </w:rPr>
        <w:t xml:space="preserve">o godz. </w:t>
      </w:r>
      <w:r w:rsidR="00B31A22" w:rsidRPr="00497DF2">
        <w:rPr>
          <w:rFonts w:ascii="Arial" w:hAnsi="Arial" w:cs="Arial"/>
          <w:b/>
          <w:bCs/>
          <w:sz w:val="24"/>
          <w:szCs w:val="24"/>
        </w:rPr>
        <w:t>09</w:t>
      </w:r>
      <w:r w:rsidR="00AB32BE" w:rsidRPr="00497DF2">
        <w:rPr>
          <w:rFonts w:ascii="Arial" w:hAnsi="Arial" w:cs="Arial"/>
          <w:b/>
          <w:bCs/>
          <w:sz w:val="24"/>
          <w:szCs w:val="24"/>
        </w:rPr>
        <w:t>:00</w:t>
      </w:r>
      <w:r w:rsidR="00E15092" w:rsidRPr="00497DF2">
        <w:rPr>
          <w:rFonts w:ascii="Arial" w:hAnsi="Arial" w:cs="Arial"/>
          <w:b/>
          <w:bCs/>
          <w:sz w:val="24"/>
          <w:szCs w:val="24"/>
        </w:rPr>
        <w:t xml:space="preserve"> </w:t>
      </w:r>
      <w:r w:rsidR="009F3FD2" w:rsidRPr="00497DF2">
        <w:rPr>
          <w:rFonts w:ascii="Arial" w:hAnsi="Arial" w:cs="Arial"/>
          <w:b/>
          <w:bCs/>
          <w:sz w:val="24"/>
          <w:szCs w:val="24"/>
        </w:rPr>
        <w:br/>
      </w:r>
      <w:r w:rsidR="00E15092" w:rsidRPr="00B31A22">
        <w:rPr>
          <w:rFonts w:ascii="Arial" w:hAnsi="Arial" w:cs="Arial"/>
          <w:bCs/>
          <w:sz w:val="24"/>
          <w:szCs w:val="24"/>
        </w:rPr>
        <w:t>w siedzibie Zamawiającego</w:t>
      </w:r>
      <w:r w:rsidR="002558E4" w:rsidRPr="00B31A22">
        <w:rPr>
          <w:rFonts w:ascii="Arial" w:hAnsi="Arial" w:cs="Arial"/>
          <w:bCs/>
          <w:sz w:val="24"/>
          <w:szCs w:val="24"/>
        </w:rPr>
        <w:t xml:space="preserve"> jak wyżej</w:t>
      </w:r>
      <w:r w:rsidR="00E15092" w:rsidRPr="00B31A22">
        <w:rPr>
          <w:rFonts w:ascii="Arial" w:hAnsi="Arial" w:cs="Arial"/>
          <w:bCs/>
          <w:sz w:val="24"/>
          <w:szCs w:val="24"/>
        </w:rPr>
        <w:t xml:space="preserve">, budynek nr </w:t>
      </w:r>
      <w:r w:rsidR="005D103D" w:rsidRPr="00497DF2">
        <w:rPr>
          <w:rFonts w:ascii="Arial" w:hAnsi="Arial" w:cs="Arial"/>
          <w:bCs/>
          <w:sz w:val="24"/>
          <w:szCs w:val="24"/>
        </w:rPr>
        <w:t xml:space="preserve"> </w:t>
      </w:r>
      <w:r w:rsidR="00E15092" w:rsidRPr="00497DF2">
        <w:rPr>
          <w:rFonts w:ascii="Arial" w:hAnsi="Arial" w:cs="Arial"/>
          <w:bCs/>
          <w:sz w:val="24"/>
          <w:szCs w:val="24"/>
        </w:rPr>
        <w:t>8,  p.</w:t>
      </w:r>
      <w:r w:rsidR="007C2CD0" w:rsidRPr="00497DF2">
        <w:rPr>
          <w:rFonts w:ascii="Arial" w:hAnsi="Arial" w:cs="Arial"/>
          <w:bCs/>
          <w:sz w:val="24"/>
          <w:szCs w:val="24"/>
        </w:rPr>
        <w:t xml:space="preserve"> </w:t>
      </w:r>
      <w:r w:rsidR="00E15092" w:rsidRPr="00497DF2">
        <w:rPr>
          <w:rFonts w:ascii="Arial" w:hAnsi="Arial" w:cs="Arial"/>
          <w:bCs/>
          <w:sz w:val="24"/>
          <w:szCs w:val="24"/>
        </w:rPr>
        <w:t>2</w:t>
      </w:r>
      <w:r w:rsidR="006C1957" w:rsidRPr="00497DF2">
        <w:rPr>
          <w:rFonts w:ascii="Arial" w:hAnsi="Arial" w:cs="Arial"/>
          <w:bCs/>
          <w:sz w:val="24"/>
          <w:szCs w:val="24"/>
        </w:rPr>
        <w:t>3</w:t>
      </w:r>
      <w:r w:rsidR="0001252C" w:rsidRPr="00497DF2">
        <w:rPr>
          <w:rFonts w:ascii="Arial" w:hAnsi="Arial" w:cs="Arial"/>
          <w:bCs/>
          <w:sz w:val="24"/>
          <w:szCs w:val="24"/>
        </w:rPr>
        <w:t xml:space="preserve"> </w:t>
      </w:r>
      <w:r w:rsidR="00E15092" w:rsidRPr="00B31A22">
        <w:rPr>
          <w:rFonts w:ascii="Arial" w:hAnsi="Arial" w:cs="Arial"/>
          <w:bCs/>
          <w:sz w:val="24"/>
          <w:szCs w:val="24"/>
        </w:rPr>
        <w:t>(pomieszczenia sekcji  zamówień publicznych).</w:t>
      </w:r>
    </w:p>
    <w:p w:rsidR="001A2AD1" w:rsidRPr="00B10566" w:rsidRDefault="001A2AD1" w:rsidP="00A272B6">
      <w:pPr>
        <w:spacing w:line="276" w:lineRule="auto"/>
        <w:ind w:left="72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805AA1" w:rsidRPr="00BD2051" w:rsidRDefault="00805AA1" w:rsidP="00375FAC">
      <w:pPr>
        <w:numPr>
          <w:ilvl w:val="0"/>
          <w:numId w:val="2"/>
        </w:numPr>
        <w:spacing w:line="276" w:lineRule="auto"/>
        <w:ind w:hanging="294"/>
        <w:jc w:val="both"/>
        <w:rPr>
          <w:rFonts w:ascii="Arial" w:hAnsi="Arial" w:cs="Arial"/>
          <w:bCs/>
          <w:sz w:val="24"/>
          <w:szCs w:val="24"/>
        </w:rPr>
      </w:pPr>
      <w:r w:rsidRPr="007300CB">
        <w:rPr>
          <w:rFonts w:ascii="Arial" w:hAnsi="Arial" w:cs="Arial"/>
          <w:sz w:val="24"/>
          <w:szCs w:val="24"/>
        </w:rPr>
        <w:t>Termin przesłania żądanych dokumentów i pozostałych oświadczeń określony zostani</w:t>
      </w:r>
      <w:r w:rsidR="0013513B" w:rsidRPr="007300CB">
        <w:rPr>
          <w:rFonts w:ascii="Arial" w:hAnsi="Arial" w:cs="Arial"/>
          <w:sz w:val="24"/>
          <w:szCs w:val="24"/>
        </w:rPr>
        <w:t>e w piśmie przesłanym wykonawcy.</w:t>
      </w:r>
    </w:p>
    <w:p w:rsidR="001A2AD1" w:rsidRDefault="001A2AD1" w:rsidP="00A272B6">
      <w:pPr>
        <w:pStyle w:val="Akapitzlist"/>
        <w:rPr>
          <w:rFonts w:ascii="Arial" w:hAnsi="Arial" w:cs="Arial"/>
          <w:bCs/>
          <w:sz w:val="24"/>
          <w:szCs w:val="24"/>
        </w:rPr>
      </w:pPr>
    </w:p>
    <w:p w:rsidR="00B85416" w:rsidRPr="007840B0" w:rsidRDefault="00B85416" w:rsidP="00375FAC">
      <w:pPr>
        <w:numPr>
          <w:ilvl w:val="0"/>
          <w:numId w:val="2"/>
        </w:numPr>
        <w:spacing w:line="276" w:lineRule="auto"/>
        <w:ind w:hanging="294"/>
        <w:jc w:val="both"/>
        <w:rPr>
          <w:rFonts w:ascii="Arial" w:hAnsi="Arial" w:cs="Arial"/>
          <w:bCs/>
          <w:sz w:val="24"/>
          <w:szCs w:val="24"/>
        </w:rPr>
      </w:pPr>
      <w:r w:rsidRPr="007840B0">
        <w:rPr>
          <w:rFonts w:ascii="Arial" w:hAnsi="Arial" w:cs="Arial"/>
          <w:bCs/>
          <w:sz w:val="24"/>
          <w:szCs w:val="24"/>
        </w:rPr>
        <w:t>Otwarcie ofert jest jawne.</w:t>
      </w:r>
    </w:p>
    <w:p w:rsidR="00BD0EE9" w:rsidRPr="007840B0" w:rsidRDefault="00BD0EE9" w:rsidP="00003099">
      <w:pPr>
        <w:pStyle w:val="Akapitzlist"/>
        <w:numPr>
          <w:ilvl w:val="0"/>
          <w:numId w:val="16"/>
        </w:num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840B0">
        <w:rPr>
          <w:rFonts w:ascii="Arial" w:hAnsi="Arial" w:cs="Arial"/>
          <w:sz w:val="24"/>
          <w:szCs w:val="24"/>
        </w:rPr>
        <w:t xml:space="preserve">Wykonawcy, którzy wyrażają chęć udziału w czynności otwarcia ofert, zobowiązani są do przybycia na Biuro Przepustek Dowództwa </w:t>
      </w:r>
      <w:r w:rsidR="001A2AD1">
        <w:rPr>
          <w:rFonts w:ascii="Arial" w:hAnsi="Arial" w:cs="Arial"/>
          <w:sz w:val="24"/>
          <w:szCs w:val="24"/>
        </w:rPr>
        <w:br/>
      </w:r>
      <w:r w:rsidRPr="007840B0">
        <w:rPr>
          <w:rFonts w:ascii="Arial" w:hAnsi="Arial" w:cs="Arial"/>
          <w:sz w:val="24"/>
          <w:szCs w:val="24"/>
        </w:rPr>
        <w:t xml:space="preserve">1. Brygady Logistycznej w Bydgoszczy, ul. Powstańców Warszawy 2, 85-915 Bydgoszcz, odpowiednio wcześniej, celem wystawienia dokumentu upoważniającego do wejścia na teren jednostki wojskowej. Wykonawcy zostaną odebrani 10 min. przed terminem otwarcia ofert </w:t>
      </w:r>
      <w:r w:rsidR="000D624E" w:rsidRPr="007840B0">
        <w:rPr>
          <w:rFonts w:ascii="Arial" w:hAnsi="Arial" w:cs="Arial"/>
          <w:sz w:val="24"/>
          <w:szCs w:val="24"/>
        </w:rPr>
        <w:br/>
      </w:r>
      <w:r w:rsidRPr="007840B0">
        <w:rPr>
          <w:rFonts w:ascii="Arial" w:hAnsi="Arial" w:cs="Arial"/>
          <w:sz w:val="24"/>
          <w:szCs w:val="24"/>
        </w:rPr>
        <w:t>i doprowadzeni przez osobę upoważnioną na miejsce otwarcia ofert.</w:t>
      </w:r>
    </w:p>
    <w:p w:rsidR="00BD0EE9" w:rsidRPr="007840B0" w:rsidRDefault="00BD0EE9" w:rsidP="00003099">
      <w:pPr>
        <w:pStyle w:val="Akapitzlist"/>
        <w:numPr>
          <w:ilvl w:val="0"/>
          <w:numId w:val="16"/>
        </w:num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840B0">
        <w:rPr>
          <w:rFonts w:ascii="Arial" w:hAnsi="Arial" w:cs="Arial"/>
          <w:sz w:val="24"/>
          <w:szCs w:val="24"/>
        </w:rPr>
        <w:t>W przypadku, gdy wykonawca lub osoba delegowana przez wykonawcę, nie posiada obywatelstwa polskiego, wejście na teren jednostki wojskowej możliwe będzie zgodnie z postanowieniami Decyzji Nr 19/MON Ministra Obrony Narodowej w sprawie organizowania współpracy międzynarodowej w resorcie obrony narodowej, tj. na podstawie Pozwolenia Jednorazowego wydanego przez Dowódcę jednostki wojskowej poprzedzonego pozytywną opinią Dyrektora Zarządu Operacyjnego Służby Kontrwywiadu Wojskowego.</w:t>
      </w:r>
    </w:p>
    <w:p w:rsidR="00AA2BFF" w:rsidRPr="00CD719E" w:rsidRDefault="00AA2BFF" w:rsidP="004F4C8C">
      <w:pPr>
        <w:spacing w:line="27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E15092" w:rsidRPr="00CD719E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CD719E">
        <w:rPr>
          <w:rFonts w:ascii="Arial" w:hAnsi="Arial" w:cs="Arial"/>
          <w:szCs w:val="24"/>
        </w:rPr>
        <w:t xml:space="preserve">Opis </w:t>
      </w:r>
      <w:r w:rsidRPr="00CD719E">
        <w:rPr>
          <w:rFonts w:ascii="Arial" w:hAnsi="Arial" w:cs="Arial"/>
          <w:bCs/>
          <w:szCs w:val="24"/>
        </w:rPr>
        <w:t>sposobu</w:t>
      </w:r>
      <w:r w:rsidRPr="00CD719E">
        <w:rPr>
          <w:rFonts w:ascii="Arial" w:hAnsi="Arial" w:cs="Arial"/>
          <w:szCs w:val="24"/>
        </w:rPr>
        <w:t xml:space="preserve"> obliczenia ceny</w:t>
      </w:r>
    </w:p>
    <w:p w:rsidR="00E15092" w:rsidRPr="00CD719E" w:rsidRDefault="00E15092" w:rsidP="00CE0C16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D719E">
        <w:rPr>
          <w:rFonts w:ascii="Arial" w:hAnsi="Arial" w:cs="Arial"/>
          <w:sz w:val="24"/>
          <w:szCs w:val="24"/>
        </w:rPr>
        <w:t xml:space="preserve">Cena oferty </w:t>
      </w:r>
      <w:r w:rsidR="005105EB" w:rsidRPr="00CD719E">
        <w:rPr>
          <w:rFonts w:ascii="Arial" w:hAnsi="Arial" w:cs="Arial"/>
          <w:sz w:val="24"/>
          <w:szCs w:val="24"/>
        </w:rPr>
        <w:t xml:space="preserve">powinna być obliczona na podstawie szczegółowej </w:t>
      </w:r>
      <w:r w:rsidR="003037DC" w:rsidRPr="00CD719E">
        <w:rPr>
          <w:rFonts w:ascii="Arial" w:hAnsi="Arial" w:cs="Arial"/>
          <w:sz w:val="24"/>
          <w:szCs w:val="24"/>
        </w:rPr>
        <w:t>specyfikacji</w:t>
      </w:r>
      <w:r w:rsidR="005105EB" w:rsidRPr="00CD719E">
        <w:rPr>
          <w:rFonts w:ascii="Arial" w:hAnsi="Arial" w:cs="Arial"/>
          <w:sz w:val="24"/>
          <w:szCs w:val="24"/>
        </w:rPr>
        <w:t xml:space="preserve"> cenowej</w:t>
      </w:r>
      <w:r w:rsidR="00CD3041" w:rsidRPr="00CD719E">
        <w:rPr>
          <w:rFonts w:ascii="Arial" w:hAnsi="Arial" w:cs="Arial"/>
          <w:sz w:val="24"/>
          <w:szCs w:val="24"/>
        </w:rPr>
        <w:t xml:space="preserve"> oferowanego przedmiotu zamówienia</w:t>
      </w:r>
      <w:r w:rsidR="005105EB" w:rsidRPr="00CD719E">
        <w:rPr>
          <w:rFonts w:ascii="Arial" w:hAnsi="Arial" w:cs="Arial"/>
          <w:sz w:val="24"/>
          <w:szCs w:val="24"/>
        </w:rPr>
        <w:t>.</w:t>
      </w:r>
      <w:r w:rsidR="003037DC" w:rsidRPr="00CD719E">
        <w:rPr>
          <w:rFonts w:ascii="Arial" w:hAnsi="Arial" w:cs="Arial"/>
          <w:sz w:val="24"/>
          <w:szCs w:val="24"/>
        </w:rPr>
        <w:t xml:space="preserve"> S</w:t>
      </w:r>
      <w:r w:rsidRPr="00CD719E">
        <w:rPr>
          <w:rFonts w:ascii="Arial" w:hAnsi="Arial" w:cs="Arial"/>
          <w:sz w:val="24"/>
          <w:szCs w:val="24"/>
        </w:rPr>
        <w:t xml:space="preserve">tanowi </w:t>
      </w:r>
      <w:r w:rsidR="003037DC" w:rsidRPr="00CD719E">
        <w:rPr>
          <w:rFonts w:ascii="Arial" w:hAnsi="Arial" w:cs="Arial"/>
          <w:sz w:val="24"/>
          <w:szCs w:val="24"/>
        </w:rPr>
        <w:t xml:space="preserve">ona </w:t>
      </w:r>
      <w:r w:rsidR="0090581C" w:rsidRPr="00CD719E">
        <w:rPr>
          <w:rFonts w:ascii="Arial" w:hAnsi="Arial" w:cs="Arial"/>
          <w:sz w:val="24"/>
          <w:szCs w:val="24"/>
        </w:rPr>
        <w:t xml:space="preserve">element oferty i powinna zawierać </w:t>
      </w:r>
      <w:r w:rsidRPr="00CD719E">
        <w:rPr>
          <w:rFonts w:ascii="Arial" w:hAnsi="Arial" w:cs="Arial"/>
          <w:sz w:val="24"/>
          <w:szCs w:val="24"/>
        </w:rPr>
        <w:t>cenę brutto (w PLN) za wykonaną dostawę. Podana w ofercie cena powinna zawierać wszelkie koszty, jakie poniesie Wykonawca w związku z realizacją zamówienia w tym podatek VAT</w:t>
      </w:r>
      <w:r w:rsidR="00254200" w:rsidRPr="00CD719E">
        <w:rPr>
          <w:rFonts w:ascii="Arial" w:hAnsi="Arial" w:cs="Arial"/>
          <w:sz w:val="24"/>
          <w:szCs w:val="24"/>
        </w:rPr>
        <w:t>.</w:t>
      </w:r>
      <w:r w:rsidRPr="00CD719E">
        <w:rPr>
          <w:rFonts w:ascii="Arial" w:hAnsi="Arial" w:cs="Arial"/>
          <w:sz w:val="24"/>
          <w:szCs w:val="24"/>
        </w:rPr>
        <w:t xml:space="preserve"> </w:t>
      </w:r>
      <w:r w:rsidR="00DF1866" w:rsidRPr="00CD719E">
        <w:rPr>
          <w:rFonts w:ascii="Arial" w:hAnsi="Arial" w:cs="Arial"/>
          <w:sz w:val="24"/>
          <w:szCs w:val="24"/>
        </w:rPr>
        <w:t>Wartość netto</w:t>
      </w:r>
      <w:r w:rsidR="00BD673C" w:rsidRPr="00CD719E">
        <w:rPr>
          <w:rFonts w:ascii="Arial" w:hAnsi="Arial" w:cs="Arial"/>
          <w:sz w:val="24"/>
          <w:szCs w:val="24"/>
        </w:rPr>
        <w:t xml:space="preserve"> każdej pozycji należy obliczyć poprzez wymnożenie ceny jednostkowej </w:t>
      </w:r>
      <w:r w:rsidR="00E00E91" w:rsidRPr="00CD719E">
        <w:rPr>
          <w:rFonts w:ascii="Arial" w:hAnsi="Arial" w:cs="Arial"/>
          <w:sz w:val="24"/>
          <w:szCs w:val="24"/>
        </w:rPr>
        <w:t xml:space="preserve">netto </w:t>
      </w:r>
      <w:r w:rsidR="00BD673C" w:rsidRPr="00CD719E">
        <w:rPr>
          <w:rFonts w:ascii="Arial" w:hAnsi="Arial" w:cs="Arial"/>
          <w:sz w:val="24"/>
          <w:szCs w:val="24"/>
        </w:rPr>
        <w:t xml:space="preserve">danej pozycji przez ilość. Wartość netto </w:t>
      </w:r>
      <w:r w:rsidR="00DF1866" w:rsidRPr="00CD719E">
        <w:rPr>
          <w:rFonts w:ascii="Arial" w:hAnsi="Arial" w:cs="Arial"/>
          <w:sz w:val="24"/>
          <w:szCs w:val="24"/>
        </w:rPr>
        <w:t xml:space="preserve"> oferty</w:t>
      </w:r>
      <w:r w:rsidRPr="00CD719E">
        <w:rPr>
          <w:rFonts w:ascii="Arial" w:hAnsi="Arial" w:cs="Arial"/>
          <w:sz w:val="24"/>
          <w:szCs w:val="24"/>
        </w:rPr>
        <w:t xml:space="preserve"> należy obliczyć  poprzez </w:t>
      </w:r>
      <w:r w:rsidR="003037DC" w:rsidRPr="00CD719E">
        <w:rPr>
          <w:rFonts w:ascii="Arial" w:hAnsi="Arial" w:cs="Arial"/>
          <w:sz w:val="24"/>
          <w:szCs w:val="24"/>
        </w:rPr>
        <w:t xml:space="preserve">zsumowanie wartości </w:t>
      </w:r>
      <w:r w:rsidR="00DF1866" w:rsidRPr="00CD719E">
        <w:rPr>
          <w:rFonts w:ascii="Arial" w:hAnsi="Arial" w:cs="Arial"/>
          <w:sz w:val="24"/>
          <w:szCs w:val="24"/>
        </w:rPr>
        <w:t>netto</w:t>
      </w:r>
      <w:r w:rsidR="003037DC" w:rsidRPr="00CD719E">
        <w:rPr>
          <w:rFonts w:ascii="Arial" w:hAnsi="Arial" w:cs="Arial"/>
          <w:sz w:val="24"/>
          <w:szCs w:val="24"/>
        </w:rPr>
        <w:t xml:space="preserve"> każdej pozycji </w:t>
      </w:r>
      <w:r w:rsidR="003037DC" w:rsidRPr="00CD719E">
        <w:rPr>
          <w:rFonts w:ascii="Arial" w:hAnsi="Arial" w:cs="Arial"/>
          <w:sz w:val="24"/>
          <w:szCs w:val="24"/>
        </w:rPr>
        <w:lastRenderedPageBreak/>
        <w:t>wynikającej ze szczegółowej specyfikacji cenowej.</w:t>
      </w:r>
      <w:r w:rsidR="00DF1866" w:rsidRPr="00CD719E">
        <w:rPr>
          <w:rFonts w:ascii="Arial" w:hAnsi="Arial" w:cs="Arial"/>
          <w:sz w:val="24"/>
          <w:szCs w:val="24"/>
        </w:rPr>
        <w:t xml:space="preserve"> Od tak obliczonej wartości netto należy obliczyć należny podatek. Cenę oferty</w:t>
      </w:r>
      <w:r w:rsidR="00C60C39" w:rsidRPr="00CD719E">
        <w:rPr>
          <w:rFonts w:ascii="Arial" w:hAnsi="Arial" w:cs="Arial"/>
          <w:sz w:val="24"/>
          <w:szCs w:val="24"/>
        </w:rPr>
        <w:t xml:space="preserve"> brutto</w:t>
      </w:r>
      <w:r w:rsidR="00DF1866" w:rsidRPr="00CD719E">
        <w:rPr>
          <w:rFonts w:ascii="Arial" w:hAnsi="Arial" w:cs="Arial"/>
          <w:sz w:val="24"/>
          <w:szCs w:val="24"/>
        </w:rPr>
        <w:t xml:space="preserve"> stanowi suma wartości netto </w:t>
      </w:r>
      <w:r w:rsidR="00C60C39" w:rsidRPr="00CD719E">
        <w:rPr>
          <w:rFonts w:ascii="Arial" w:hAnsi="Arial" w:cs="Arial"/>
          <w:sz w:val="24"/>
          <w:szCs w:val="24"/>
        </w:rPr>
        <w:t xml:space="preserve">oferty </w:t>
      </w:r>
      <w:r w:rsidR="00DF1866" w:rsidRPr="00CD719E">
        <w:rPr>
          <w:rFonts w:ascii="Arial" w:hAnsi="Arial" w:cs="Arial"/>
          <w:sz w:val="24"/>
          <w:szCs w:val="24"/>
        </w:rPr>
        <w:t xml:space="preserve">oraz należnego podatku. </w:t>
      </w:r>
      <w:r w:rsidRPr="00CD719E">
        <w:rPr>
          <w:rFonts w:ascii="Arial" w:hAnsi="Arial" w:cs="Arial"/>
          <w:sz w:val="24"/>
          <w:szCs w:val="24"/>
        </w:rPr>
        <w:t xml:space="preserve">  </w:t>
      </w:r>
    </w:p>
    <w:p w:rsidR="00E15092" w:rsidRPr="00B10566" w:rsidRDefault="00E15092" w:rsidP="004F4C8C">
      <w:pPr>
        <w:tabs>
          <w:tab w:val="num" w:pos="720"/>
        </w:tabs>
        <w:spacing w:line="276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B1056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E7586" w:rsidRPr="00CD719E" w:rsidRDefault="00E15092" w:rsidP="00A272B6">
      <w:pPr>
        <w:pStyle w:val="Nagwek2"/>
        <w:numPr>
          <w:ilvl w:val="0"/>
          <w:numId w:val="34"/>
        </w:numPr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CD719E">
        <w:rPr>
          <w:rFonts w:ascii="Arial" w:hAnsi="Arial" w:cs="Arial"/>
          <w:szCs w:val="24"/>
        </w:rPr>
        <w:t xml:space="preserve">Opis </w:t>
      </w:r>
      <w:r w:rsidRPr="00CD719E">
        <w:rPr>
          <w:rFonts w:ascii="Arial" w:hAnsi="Arial" w:cs="Arial"/>
          <w:bCs/>
          <w:szCs w:val="24"/>
        </w:rPr>
        <w:t>kryteriów</w:t>
      </w:r>
      <w:r w:rsidRPr="00CD719E">
        <w:rPr>
          <w:rFonts w:ascii="Arial" w:hAnsi="Arial" w:cs="Arial"/>
          <w:szCs w:val="24"/>
        </w:rPr>
        <w:t xml:space="preserve">, którymi zamawiający będzie się kierował przy </w:t>
      </w:r>
      <w:r w:rsidR="00E16FE2" w:rsidRPr="00CD719E">
        <w:rPr>
          <w:rFonts w:ascii="Arial" w:hAnsi="Arial" w:cs="Arial"/>
          <w:szCs w:val="24"/>
        </w:rPr>
        <w:t xml:space="preserve">  </w:t>
      </w:r>
      <w:r w:rsidR="00E16FE2" w:rsidRPr="00CD719E">
        <w:rPr>
          <w:rFonts w:ascii="Arial" w:hAnsi="Arial" w:cs="Arial"/>
          <w:szCs w:val="24"/>
        </w:rPr>
        <w:br/>
        <w:t xml:space="preserve">    </w:t>
      </w:r>
      <w:r w:rsidRPr="00CD719E">
        <w:rPr>
          <w:rFonts w:ascii="Arial" w:hAnsi="Arial" w:cs="Arial"/>
          <w:szCs w:val="24"/>
        </w:rPr>
        <w:t xml:space="preserve">wyborze oferty, wraz z podaniem </w:t>
      </w:r>
      <w:r w:rsidR="00467FC4" w:rsidRPr="00CD719E">
        <w:rPr>
          <w:rFonts w:ascii="Arial" w:hAnsi="Arial" w:cs="Arial"/>
          <w:szCs w:val="24"/>
        </w:rPr>
        <w:t xml:space="preserve">wag tych kryteriów i sposobu </w:t>
      </w:r>
      <w:r w:rsidR="00E16FE2" w:rsidRPr="00CD719E">
        <w:rPr>
          <w:rFonts w:ascii="Arial" w:hAnsi="Arial" w:cs="Arial"/>
          <w:szCs w:val="24"/>
        </w:rPr>
        <w:t xml:space="preserve"> </w:t>
      </w:r>
      <w:r w:rsidR="00E16FE2" w:rsidRPr="00CD719E">
        <w:rPr>
          <w:rFonts w:ascii="Arial" w:hAnsi="Arial" w:cs="Arial"/>
          <w:szCs w:val="24"/>
        </w:rPr>
        <w:br/>
        <w:t xml:space="preserve">    </w:t>
      </w:r>
      <w:r w:rsidR="00467FC4" w:rsidRPr="00CD719E">
        <w:rPr>
          <w:rFonts w:ascii="Arial" w:hAnsi="Arial" w:cs="Arial"/>
          <w:szCs w:val="24"/>
        </w:rPr>
        <w:t xml:space="preserve">oceny ofert. </w:t>
      </w:r>
    </w:p>
    <w:p w:rsidR="00FE0B52" w:rsidRDefault="00E16FE2" w:rsidP="00E16FE2">
      <w:pPr>
        <w:pStyle w:val="Tekstpodstawowy"/>
        <w:spacing w:after="0" w:line="276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CD719E">
        <w:rPr>
          <w:rFonts w:ascii="Arial" w:hAnsi="Arial" w:cs="Arial"/>
          <w:b/>
          <w:sz w:val="24"/>
          <w:szCs w:val="24"/>
        </w:rPr>
        <w:t xml:space="preserve">   </w:t>
      </w:r>
      <w:r w:rsidR="00E15092" w:rsidRPr="00CD719E">
        <w:rPr>
          <w:rFonts w:ascii="Arial" w:hAnsi="Arial" w:cs="Arial"/>
          <w:b/>
          <w:sz w:val="24"/>
          <w:szCs w:val="24"/>
        </w:rPr>
        <w:t xml:space="preserve"> </w:t>
      </w:r>
      <w:r w:rsidR="00FE0B52" w:rsidRPr="00CD719E">
        <w:rPr>
          <w:rFonts w:ascii="Arial" w:hAnsi="Arial" w:cs="Arial"/>
          <w:sz w:val="24"/>
          <w:szCs w:val="24"/>
        </w:rPr>
        <w:t xml:space="preserve">O wyborze zadecyduje suma  uzyskanych  punktów wg poniższych </w:t>
      </w:r>
      <w:r w:rsidRPr="00CD719E">
        <w:rPr>
          <w:rFonts w:ascii="Arial" w:hAnsi="Arial" w:cs="Arial"/>
          <w:sz w:val="24"/>
          <w:szCs w:val="24"/>
        </w:rPr>
        <w:t xml:space="preserve">  </w:t>
      </w:r>
      <w:r w:rsidRPr="00CD719E">
        <w:rPr>
          <w:rFonts w:ascii="Arial" w:hAnsi="Arial" w:cs="Arial"/>
          <w:sz w:val="24"/>
          <w:szCs w:val="24"/>
        </w:rPr>
        <w:br/>
        <w:t xml:space="preserve">    </w:t>
      </w:r>
      <w:r w:rsidR="00FE0B52" w:rsidRPr="00CD719E">
        <w:rPr>
          <w:rFonts w:ascii="Arial" w:hAnsi="Arial" w:cs="Arial"/>
          <w:sz w:val="24"/>
          <w:szCs w:val="24"/>
        </w:rPr>
        <w:t>wzorów:</w:t>
      </w:r>
    </w:p>
    <w:p w:rsidR="00736913" w:rsidRPr="00CD719E" w:rsidRDefault="00736913" w:rsidP="00A272B6">
      <w:pPr>
        <w:pStyle w:val="Tekstpodstawowy"/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15092" w:rsidRPr="00CD719E" w:rsidRDefault="00ED6171" w:rsidP="00003099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719E">
        <w:rPr>
          <w:rFonts w:ascii="Arial" w:hAnsi="Arial" w:cs="Arial"/>
          <w:b/>
          <w:sz w:val="24"/>
          <w:szCs w:val="24"/>
        </w:rPr>
        <w:t>C</w:t>
      </w:r>
      <w:r w:rsidR="00E15092" w:rsidRPr="00CD719E">
        <w:rPr>
          <w:rFonts w:ascii="Arial" w:hAnsi="Arial" w:cs="Arial"/>
          <w:b/>
          <w:sz w:val="24"/>
          <w:szCs w:val="24"/>
        </w:rPr>
        <w:t xml:space="preserve">ena </w:t>
      </w:r>
      <w:r w:rsidR="008D430B" w:rsidRPr="00CD719E">
        <w:rPr>
          <w:rFonts w:ascii="Arial" w:hAnsi="Arial" w:cs="Arial"/>
          <w:b/>
          <w:sz w:val="24"/>
          <w:szCs w:val="24"/>
        </w:rPr>
        <w:t xml:space="preserve">oferty </w:t>
      </w:r>
      <w:r w:rsidR="00E15092" w:rsidRPr="00CD719E">
        <w:rPr>
          <w:rFonts w:ascii="Arial" w:hAnsi="Arial" w:cs="Arial"/>
          <w:b/>
          <w:sz w:val="24"/>
          <w:szCs w:val="24"/>
        </w:rPr>
        <w:t xml:space="preserve">o wadze </w:t>
      </w:r>
      <w:r w:rsidR="00327E81" w:rsidRPr="00CD719E">
        <w:rPr>
          <w:rFonts w:ascii="Arial" w:hAnsi="Arial" w:cs="Arial"/>
          <w:b/>
          <w:sz w:val="24"/>
          <w:szCs w:val="24"/>
        </w:rPr>
        <w:t>6</w:t>
      </w:r>
      <w:r w:rsidRPr="00CD719E">
        <w:rPr>
          <w:rFonts w:ascii="Arial" w:hAnsi="Arial" w:cs="Arial"/>
          <w:b/>
          <w:sz w:val="24"/>
          <w:szCs w:val="24"/>
        </w:rPr>
        <w:t>0</w:t>
      </w:r>
      <w:r w:rsidR="00E15092" w:rsidRPr="00CD719E">
        <w:rPr>
          <w:rFonts w:ascii="Arial" w:hAnsi="Arial" w:cs="Arial"/>
          <w:b/>
          <w:sz w:val="24"/>
          <w:szCs w:val="24"/>
        </w:rPr>
        <w:t>%.</w:t>
      </w:r>
      <w:r w:rsidR="009B4FF8" w:rsidRPr="00CD719E">
        <w:rPr>
          <w:rFonts w:ascii="Arial" w:hAnsi="Arial" w:cs="Arial"/>
          <w:sz w:val="24"/>
          <w:szCs w:val="24"/>
        </w:rPr>
        <w:t xml:space="preserve"> </w:t>
      </w:r>
      <w:r w:rsidR="00E15092" w:rsidRPr="00CD719E">
        <w:rPr>
          <w:rFonts w:ascii="Arial" w:hAnsi="Arial" w:cs="Arial"/>
          <w:sz w:val="24"/>
          <w:szCs w:val="24"/>
        </w:rPr>
        <w:t>Punkty przyznawane za kryterium „cena” będą liczone wg następującego wzoru:</w:t>
      </w:r>
    </w:p>
    <w:p w:rsidR="00E15092" w:rsidRPr="00CD719E" w:rsidRDefault="003F6DBD" w:rsidP="004F4C8C">
      <w:pPr>
        <w:spacing w:line="276" w:lineRule="auto"/>
        <w:ind w:left="2847" w:firstLine="698"/>
        <w:jc w:val="both"/>
        <w:rPr>
          <w:rFonts w:ascii="Arial" w:hAnsi="Arial" w:cs="Arial"/>
          <w:b/>
          <w:i/>
          <w:sz w:val="24"/>
          <w:szCs w:val="24"/>
        </w:rPr>
      </w:pPr>
      <w:r w:rsidRPr="00CD719E">
        <w:rPr>
          <w:rFonts w:ascii="Arial" w:hAnsi="Arial" w:cs="Arial"/>
          <w:b/>
          <w:i/>
          <w:sz w:val="24"/>
          <w:szCs w:val="24"/>
        </w:rPr>
        <w:t>C = ( C min : Co ) x</w:t>
      </w:r>
      <w:r w:rsidR="00E15092" w:rsidRPr="00CD719E">
        <w:rPr>
          <w:rFonts w:ascii="Arial" w:hAnsi="Arial" w:cs="Arial"/>
          <w:b/>
          <w:i/>
          <w:sz w:val="24"/>
          <w:szCs w:val="24"/>
        </w:rPr>
        <w:t xml:space="preserve"> </w:t>
      </w:r>
      <w:r w:rsidR="00327E81" w:rsidRPr="00CD719E">
        <w:rPr>
          <w:rFonts w:ascii="Arial" w:hAnsi="Arial" w:cs="Arial"/>
          <w:b/>
          <w:i/>
          <w:sz w:val="24"/>
          <w:szCs w:val="24"/>
        </w:rPr>
        <w:t>6</w:t>
      </w:r>
      <w:r w:rsidR="00874903" w:rsidRPr="00CD719E">
        <w:rPr>
          <w:rFonts w:ascii="Arial" w:hAnsi="Arial" w:cs="Arial"/>
          <w:b/>
          <w:i/>
          <w:sz w:val="24"/>
          <w:szCs w:val="24"/>
        </w:rPr>
        <w:t>0</w:t>
      </w:r>
    </w:p>
    <w:p w:rsidR="00E15092" w:rsidRDefault="00E15092" w:rsidP="00D21B7E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D719E">
        <w:rPr>
          <w:rFonts w:ascii="Arial" w:hAnsi="Arial" w:cs="Arial"/>
          <w:i/>
          <w:sz w:val="24"/>
          <w:szCs w:val="24"/>
        </w:rPr>
        <w:t>gdzie: C – ilość punktów przyznana danej ofercie, C min – minimalna cena zaoferowana w postępowaniu, Co – cena podana przez wykonawcę w ofercie</w:t>
      </w:r>
      <w:r w:rsidRPr="00CD719E">
        <w:rPr>
          <w:rFonts w:ascii="Arial" w:hAnsi="Arial" w:cs="Arial"/>
          <w:sz w:val="24"/>
          <w:szCs w:val="24"/>
        </w:rPr>
        <w:t>.</w:t>
      </w:r>
    </w:p>
    <w:p w:rsidR="003371C6" w:rsidRPr="00CD719E" w:rsidRDefault="003371C6" w:rsidP="00D21B7E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C0FFB" w:rsidRPr="0078566D" w:rsidRDefault="0028778F" w:rsidP="00003099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92997">
        <w:rPr>
          <w:rFonts w:ascii="Arial" w:hAnsi="Arial" w:cs="Arial"/>
          <w:sz w:val="24"/>
          <w:szCs w:val="24"/>
        </w:rPr>
        <w:t>Liczba dni na rozpatrzenie reklamacji</w:t>
      </w:r>
      <w:r w:rsidR="00CC0FFB" w:rsidRPr="00292997">
        <w:rPr>
          <w:rFonts w:ascii="Arial" w:hAnsi="Arial" w:cs="Arial"/>
          <w:sz w:val="24"/>
          <w:szCs w:val="24"/>
        </w:rPr>
        <w:t xml:space="preserve"> </w:t>
      </w:r>
      <w:r w:rsidR="00A90773" w:rsidRPr="00292997">
        <w:rPr>
          <w:rFonts w:ascii="Arial" w:hAnsi="Arial" w:cs="Arial"/>
          <w:sz w:val="24"/>
          <w:szCs w:val="24"/>
        </w:rPr>
        <w:t>(</w:t>
      </w:r>
      <w:proofErr w:type="spellStart"/>
      <w:r w:rsidR="00A90773" w:rsidRPr="00292997">
        <w:rPr>
          <w:rFonts w:ascii="Arial" w:hAnsi="Arial" w:cs="Arial"/>
          <w:sz w:val="24"/>
          <w:szCs w:val="24"/>
        </w:rPr>
        <w:t>Ld</w:t>
      </w:r>
      <w:proofErr w:type="spellEnd"/>
      <w:r w:rsidR="00A90773" w:rsidRPr="00292997">
        <w:rPr>
          <w:rFonts w:ascii="Arial" w:hAnsi="Arial" w:cs="Arial"/>
          <w:sz w:val="24"/>
          <w:szCs w:val="24"/>
        </w:rPr>
        <w:t xml:space="preserve">) </w:t>
      </w:r>
      <w:r w:rsidR="00CC0FFB" w:rsidRPr="00292997">
        <w:rPr>
          <w:rFonts w:ascii="Arial" w:hAnsi="Arial" w:cs="Arial"/>
          <w:sz w:val="24"/>
          <w:szCs w:val="24"/>
        </w:rPr>
        <w:t xml:space="preserve">w </w:t>
      </w:r>
      <w:r w:rsidRPr="00292997">
        <w:rPr>
          <w:rFonts w:ascii="Arial" w:hAnsi="Arial" w:cs="Arial"/>
          <w:sz w:val="24"/>
          <w:szCs w:val="24"/>
        </w:rPr>
        <w:t xml:space="preserve">dniach </w:t>
      </w:r>
      <w:r w:rsidR="00CC0FFB" w:rsidRPr="00292997">
        <w:rPr>
          <w:rFonts w:ascii="Arial" w:hAnsi="Arial" w:cs="Arial"/>
          <w:b/>
          <w:sz w:val="24"/>
          <w:szCs w:val="24"/>
        </w:rPr>
        <w:t xml:space="preserve">o wadze 40% - </w:t>
      </w:r>
      <w:r w:rsidR="00CC0FFB" w:rsidRPr="00292997">
        <w:rPr>
          <w:rFonts w:ascii="Arial" w:hAnsi="Arial" w:cs="Arial"/>
          <w:sz w:val="24"/>
          <w:szCs w:val="24"/>
        </w:rPr>
        <w:t xml:space="preserve">Punkty przyznawane za to kryterium będą liczone wg </w:t>
      </w:r>
      <w:r w:rsidRPr="00292997">
        <w:rPr>
          <w:rFonts w:ascii="Arial" w:hAnsi="Arial" w:cs="Arial"/>
          <w:sz w:val="24"/>
          <w:szCs w:val="24"/>
        </w:rPr>
        <w:t>nas</w:t>
      </w:r>
      <w:r w:rsidR="00A90773" w:rsidRPr="00292997">
        <w:rPr>
          <w:rFonts w:ascii="Arial" w:hAnsi="Arial" w:cs="Arial"/>
          <w:sz w:val="24"/>
          <w:szCs w:val="24"/>
        </w:rPr>
        <w:t>tępujących zasad:</w:t>
      </w:r>
    </w:p>
    <w:p w:rsidR="00795D16" w:rsidRPr="00292997" w:rsidRDefault="00795D16" w:rsidP="0078566D">
      <w:pPr>
        <w:pStyle w:val="Akapitzlist"/>
        <w:spacing w:line="276" w:lineRule="auto"/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 w:rsidRPr="00292997">
        <w:rPr>
          <w:rFonts w:ascii="Arial" w:hAnsi="Arial" w:cs="Arial"/>
          <w:sz w:val="24"/>
          <w:szCs w:val="24"/>
        </w:rPr>
        <w:t xml:space="preserve">6 dni robocze -   0 pkt </w:t>
      </w:r>
      <w:proofErr w:type="spellStart"/>
      <w:r w:rsidRPr="0078566D">
        <w:rPr>
          <w:rFonts w:ascii="Arial" w:hAnsi="Arial" w:cs="Arial"/>
          <w:sz w:val="24"/>
          <w:szCs w:val="24"/>
        </w:rPr>
        <w:t>Ld</w:t>
      </w:r>
      <w:proofErr w:type="spellEnd"/>
    </w:p>
    <w:p w:rsidR="00795D16" w:rsidRPr="00292997" w:rsidRDefault="00795D16" w:rsidP="0078566D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  <w:r w:rsidRPr="00292997">
        <w:rPr>
          <w:rFonts w:ascii="Arial" w:hAnsi="Arial" w:cs="Arial"/>
          <w:sz w:val="24"/>
          <w:szCs w:val="24"/>
        </w:rPr>
        <w:t>5 dni robocze - 10</w:t>
      </w:r>
      <w:r w:rsidRPr="0078566D">
        <w:rPr>
          <w:rFonts w:ascii="Arial" w:hAnsi="Arial" w:cs="Arial"/>
          <w:sz w:val="24"/>
          <w:szCs w:val="24"/>
        </w:rPr>
        <w:t xml:space="preserve"> pkt </w:t>
      </w:r>
      <w:proofErr w:type="spellStart"/>
      <w:r w:rsidRPr="0078566D">
        <w:rPr>
          <w:rFonts w:ascii="Arial" w:hAnsi="Arial" w:cs="Arial"/>
          <w:sz w:val="24"/>
          <w:szCs w:val="24"/>
        </w:rPr>
        <w:t>Ld</w:t>
      </w:r>
      <w:proofErr w:type="spellEnd"/>
    </w:p>
    <w:p w:rsidR="0028778F" w:rsidRPr="00292997" w:rsidRDefault="00795D16" w:rsidP="0028778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92997">
        <w:rPr>
          <w:rFonts w:ascii="Arial" w:hAnsi="Arial" w:cs="Arial"/>
          <w:sz w:val="24"/>
          <w:szCs w:val="24"/>
        </w:rPr>
        <w:t xml:space="preserve"> </w:t>
      </w:r>
      <w:r w:rsidR="00A90773" w:rsidRPr="0078566D">
        <w:rPr>
          <w:rFonts w:ascii="Arial" w:hAnsi="Arial" w:cs="Arial"/>
          <w:sz w:val="24"/>
          <w:szCs w:val="24"/>
        </w:rPr>
        <w:t>4</w:t>
      </w:r>
      <w:r w:rsidR="0028778F" w:rsidRPr="0078566D">
        <w:rPr>
          <w:rFonts w:ascii="Arial" w:hAnsi="Arial" w:cs="Arial"/>
          <w:sz w:val="24"/>
          <w:szCs w:val="24"/>
        </w:rPr>
        <w:t xml:space="preserve"> dni robocz</w:t>
      </w:r>
      <w:r w:rsidR="00A90773" w:rsidRPr="0078566D">
        <w:rPr>
          <w:rFonts w:ascii="Arial" w:hAnsi="Arial" w:cs="Arial"/>
          <w:sz w:val="24"/>
          <w:szCs w:val="24"/>
        </w:rPr>
        <w:t>e</w:t>
      </w:r>
      <w:r w:rsidR="0028778F" w:rsidRPr="0078566D">
        <w:rPr>
          <w:rFonts w:ascii="Arial" w:hAnsi="Arial" w:cs="Arial"/>
          <w:sz w:val="24"/>
          <w:szCs w:val="24"/>
        </w:rPr>
        <w:t xml:space="preserve"> -</w:t>
      </w:r>
      <w:r w:rsidR="00ED2EE8" w:rsidRPr="0078566D">
        <w:rPr>
          <w:rFonts w:ascii="Arial" w:hAnsi="Arial" w:cs="Arial"/>
          <w:sz w:val="24"/>
          <w:szCs w:val="24"/>
        </w:rPr>
        <w:t xml:space="preserve"> </w:t>
      </w:r>
      <w:r w:rsidRPr="00292997">
        <w:rPr>
          <w:rFonts w:ascii="Arial" w:hAnsi="Arial" w:cs="Arial"/>
          <w:sz w:val="24"/>
          <w:szCs w:val="24"/>
        </w:rPr>
        <w:t>20</w:t>
      </w:r>
      <w:r w:rsidR="0028778F" w:rsidRPr="0078566D">
        <w:rPr>
          <w:rFonts w:ascii="Arial" w:hAnsi="Arial" w:cs="Arial"/>
          <w:sz w:val="24"/>
          <w:szCs w:val="24"/>
        </w:rPr>
        <w:t xml:space="preserve"> pkt</w:t>
      </w:r>
      <w:r w:rsidR="00A90773" w:rsidRPr="007856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773" w:rsidRPr="0078566D">
        <w:rPr>
          <w:rFonts w:ascii="Arial" w:hAnsi="Arial" w:cs="Arial"/>
          <w:sz w:val="24"/>
          <w:szCs w:val="24"/>
        </w:rPr>
        <w:t>Ld</w:t>
      </w:r>
      <w:proofErr w:type="spellEnd"/>
    </w:p>
    <w:p w:rsidR="0028778F" w:rsidRPr="00292997" w:rsidRDefault="00795D16" w:rsidP="0028778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92997">
        <w:rPr>
          <w:rFonts w:ascii="Arial" w:hAnsi="Arial" w:cs="Arial"/>
          <w:sz w:val="24"/>
          <w:szCs w:val="24"/>
        </w:rPr>
        <w:t xml:space="preserve"> </w:t>
      </w:r>
      <w:r w:rsidR="00A90773" w:rsidRPr="00292997">
        <w:rPr>
          <w:rFonts w:ascii="Arial" w:hAnsi="Arial" w:cs="Arial"/>
          <w:sz w:val="24"/>
          <w:szCs w:val="24"/>
        </w:rPr>
        <w:t>3</w:t>
      </w:r>
      <w:r w:rsidR="0028778F" w:rsidRPr="00292997">
        <w:rPr>
          <w:rFonts w:ascii="Arial" w:hAnsi="Arial" w:cs="Arial"/>
          <w:sz w:val="24"/>
          <w:szCs w:val="24"/>
        </w:rPr>
        <w:t xml:space="preserve"> dni robocze - </w:t>
      </w:r>
      <w:r w:rsidRPr="00292997">
        <w:rPr>
          <w:rFonts w:ascii="Arial" w:hAnsi="Arial" w:cs="Arial"/>
          <w:sz w:val="24"/>
          <w:szCs w:val="24"/>
        </w:rPr>
        <w:t>30</w:t>
      </w:r>
      <w:r w:rsidR="0028778F" w:rsidRPr="00292997">
        <w:rPr>
          <w:rFonts w:ascii="Arial" w:hAnsi="Arial" w:cs="Arial"/>
          <w:sz w:val="24"/>
          <w:szCs w:val="24"/>
        </w:rPr>
        <w:t xml:space="preserve"> pkt</w:t>
      </w:r>
      <w:r w:rsidR="00A90773" w:rsidRPr="00292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773" w:rsidRPr="00292997">
        <w:rPr>
          <w:rFonts w:ascii="Arial" w:hAnsi="Arial" w:cs="Arial"/>
          <w:sz w:val="24"/>
          <w:szCs w:val="24"/>
        </w:rPr>
        <w:t>Ld</w:t>
      </w:r>
      <w:proofErr w:type="spellEnd"/>
    </w:p>
    <w:p w:rsidR="0028778F" w:rsidRPr="00292997" w:rsidRDefault="00795D16" w:rsidP="0028778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92997">
        <w:rPr>
          <w:rFonts w:ascii="Arial" w:hAnsi="Arial" w:cs="Arial"/>
          <w:sz w:val="24"/>
          <w:szCs w:val="24"/>
        </w:rPr>
        <w:t xml:space="preserve"> </w:t>
      </w:r>
      <w:r w:rsidR="00A90773" w:rsidRPr="00292997">
        <w:rPr>
          <w:rFonts w:ascii="Arial" w:hAnsi="Arial" w:cs="Arial"/>
          <w:sz w:val="24"/>
          <w:szCs w:val="24"/>
        </w:rPr>
        <w:t xml:space="preserve">2 dni robocze - </w:t>
      </w:r>
      <w:r w:rsidRPr="00292997">
        <w:rPr>
          <w:rFonts w:ascii="Arial" w:hAnsi="Arial" w:cs="Arial"/>
          <w:sz w:val="24"/>
          <w:szCs w:val="24"/>
        </w:rPr>
        <w:t>40</w:t>
      </w:r>
      <w:r w:rsidR="0028778F" w:rsidRPr="00292997">
        <w:rPr>
          <w:rFonts w:ascii="Arial" w:hAnsi="Arial" w:cs="Arial"/>
          <w:sz w:val="24"/>
          <w:szCs w:val="24"/>
        </w:rPr>
        <w:t xml:space="preserve"> pkt</w:t>
      </w:r>
      <w:r w:rsidR="00A90773" w:rsidRPr="00292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773" w:rsidRPr="00292997">
        <w:rPr>
          <w:rFonts w:ascii="Arial" w:hAnsi="Arial" w:cs="Arial"/>
          <w:sz w:val="24"/>
          <w:szCs w:val="24"/>
        </w:rPr>
        <w:t>Ld</w:t>
      </w:r>
      <w:proofErr w:type="spellEnd"/>
    </w:p>
    <w:p w:rsidR="00284024" w:rsidRPr="00292997" w:rsidRDefault="00284024" w:rsidP="0028778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84024" w:rsidRPr="00292997" w:rsidRDefault="00284024" w:rsidP="0078566D">
      <w:pPr>
        <w:pStyle w:val="Akapitzlist"/>
        <w:numPr>
          <w:ilvl w:val="0"/>
          <w:numId w:val="6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92997">
        <w:rPr>
          <w:rFonts w:ascii="Arial" w:hAnsi="Arial" w:cs="Arial"/>
          <w:sz w:val="24"/>
          <w:szCs w:val="24"/>
        </w:rPr>
        <w:t xml:space="preserve">W przypadku, gdy Wykonawca </w:t>
      </w:r>
      <w:r w:rsidRPr="00292997">
        <w:rPr>
          <w:rFonts w:ascii="Arial" w:hAnsi="Arial" w:cs="Arial"/>
          <w:b/>
          <w:sz w:val="24"/>
          <w:szCs w:val="24"/>
        </w:rPr>
        <w:t>nie wskaże</w:t>
      </w:r>
      <w:r w:rsidRPr="0078566D">
        <w:rPr>
          <w:rFonts w:ascii="Arial" w:hAnsi="Arial" w:cs="Arial"/>
          <w:sz w:val="24"/>
          <w:szCs w:val="24"/>
        </w:rPr>
        <w:t xml:space="preserve"> </w:t>
      </w:r>
      <w:r w:rsidRPr="0078566D">
        <w:rPr>
          <w:rFonts w:ascii="Arial" w:hAnsi="Arial" w:cs="Arial"/>
          <w:i/>
          <w:sz w:val="24"/>
          <w:szCs w:val="24"/>
        </w:rPr>
        <w:t xml:space="preserve">Liczby dni </w:t>
      </w:r>
      <w:r w:rsidR="00795D16" w:rsidRPr="00292997">
        <w:rPr>
          <w:rFonts w:ascii="Arial" w:hAnsi="Arial" w:cs="Arial"/>
          <w:i/>
          <w:sz w:val="24"/>
          <w:szCs w:val="24"/>
        </w:rPr>
        <w:br/>
      </w:r>
      <w:r w:rsidRPr="0078566D">
        <w:rPr>
          <w:rFonts w:ascii="Arial" w:hAnsi="Arial" w:cs="Arial"/>
          <w:i/>
          <w:sz w:val="24"/>
          <w:szCs w:val="24"/>
        </w:rPr>
        <w:t>na rozpatrzenie reklamacji (</w:t>
      </w:r>
      <w:proofErr w:type="spellStart"/>
      <w:r w:rsidRPr="0078566D">
        <w:rPr>
          <w:rFonts w:ascii="Arial" w:hAnsi="Arial" w:cs="Arial"/>
          <w:i/>
          <w:sz w:val="24"/>
          <w:szCs w:val="24"/>
        </w:rPr>
        <w:t>Ld</w:t>
      </w:r>
      <w:proofErr w:type="spellEnd"/>
      <w:r w:rsidRPr="0078566D">
        <w:rPr>
          <w:rFonts w:ascii="Arial" w:hAnsi="Arial" w:cs="Arial"/>
          <w:i/>
          <w:sz w:val="24"/>
          <w:szCs w:val="24"/>
        </w:rPr>
        <w:t xml:space="preserve">) </w:t>
      </w:r>
      <w:r w:rsidRPr="0078566D">
        <w:rPr>
          <w:rFonts w:ascii="Arial" w:hAnsi="Arial" w:cs="Arial"/>
          <w:sz w:val="24"/>
          <w:szCs w:val="24"/>
        </w:rPr>
        <w:t xml:space="preserve">bądź </w:t>
      </w:r>
      <w:r w:rsidRPr="00292997">
        <w:rPr>
          <w:rFonts w:ascii="Arial" w:hAnsi="Arial" w:cs="Arial"/>
          <w:b/>
          <w:sz w:val="24"/>
          <w:szCs w:val="24"/>
        </w:rPr>
        <w:t>wskaże więcej niż 6 dni</w:t>
      </w:r>
      <w:r w:rsidRPr="0078566D">
        <w:rPr>
          <w:rFonts w:ascii="Arial" w:hAnsi="Arial" w:cs="Arial"/>
          <w:sz w:val="24"/>
          <w:szCs w:val="24"/>
        </w:rPr>
        <w:t>, Zamawiający uzna, że zaoferował on l</w:t>
      </w:r>
      <w:r w:rsidRPr="00292997">
        <w:rPr>
          <w:rFonts w:ascii="Arial" w:hAnsi="Arial" w:cs="Arial"/>
          <w:sz w:val="24"/>
          <w:szCs w:val="24"/>
        </w:rPr>
        <w:t>iczb</w:t>
      </w:r>
      <w:r w:rsidRPr="0078566D">
        <w:rPr>
          <w:rFonts w:ascii="Arial" w:hAnsi="Arial" w:cs="Arial"/>
          <w:sz w:val="24"/>
          <w:szCs w:val="24"/>
        </w:rPr>
        <w:t>ę</w:t>
      </w:r>
      <w:r w:rsidRPr="00292997">
        <w:rPr>
          <w:rFonts w:ascii="Arial" w:hAnsi="Arial" w:cs="Arial"/>
          <w:sz w:val="24"/>
          <w:szCs w:val="24"/>
        </w:rPr>
        <w:t xml:space="preserve"> dni równą 6 dni.</w:t>
      </w:r>
    </w:p>
    <w:p w:rsidR="00284024" w:rsidRPr="00292997" w:rsidRDefault="0028402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927E1" w:rsidRPr="00292997" w:rsidRDefault="003927E1" w:rsidP="0078566D">
      <w:pPr>
        <w:pStyle w:val="Akapitzlist"/>
        <w:numPr>
          <w:ilvl w:val="0"/>
          <w:numId w:val="62"/>
        </w:numPr>
        <w:spacing w:line="276" w:lineRule="auto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292997">
        <w:rPr>
          <w:rFonts w:ascii="Arial" w:hAnsi="Arial" w:cs="Arial"/>
          <w:sz w:val="24"/>
          <w:szCs w:val="24"/>
        </w:rPr>
        <w:t xml:space="preserve">W celu prawidłowego obliczenia punktów w kryterium </w:t>
      </w:r>
      <w:r w:rsidRPr="0078566D">
        <w:rPr>
          <w:rFonts w:ascii="Arial" w:hAnsi="Arial" w:cs="Arial"/>
          <w:i/>
          <w:sz w:val="24"/>
          <w:szCs w:val="24"/>
        </w:rPr>
        <w:t xml:space="preserve">Liczba dni na rozpatrzenie reklamacji </w:t>
      </w:r>
      <w:r w:rsidRPr="00292997">
        <w:rPr>
          <w:rFonts w:ascii="Arial" w:hAnsi="Arial" w:cs="Arial"/>
          <w:sz w:val="24"/>
          <w:szCs w:val="24"/>
        </w:rPr>
        <w:t>krótsz</w:t>
      </w:r>
      <w:r w:rsidR="00AD6E82" w:rsidRPr="0078566D">
        <w:rPr>
          <w:rFonts w:ascii="Arial" w:hAnsi="Arial" w:cs="Arial"/>
          <w:sz w:val="24"/>
          <w:szCs w:val="24"/>
        </w:rPr>
        <w:t>a</w:t>
      </w:r>
      <w:r w:rsidRPr="00292997">
        <w:rPr>
          <w:rFonts w:ascii="Arial" w:hAnsi="Arial" w:cs="Arial"/>
          <w:sz w:val="24"/>
          <w:szCs w:val="24"/>
        </w:rPr>
        <w:t xml:space="preserve"> niż 2 dni traktowany będzie tak jak </w:t>
      </w:r>
      <w:r w:rsidR="00284024" w:rsidRPr="00292997">
        <w:rPr>
          <w:rFonts w:ascii="Arial" w:hAnsi="Arial" w:cs="Arial"/>
          <w:i/>
          <w:sz w:val="24"/>
          <w:szCs w:val="24"/>
        </w:rPr>
        <w:t xml:space="preserve">Liczba dni na rozpatrzenie reklamacji </w:t>
      </w:r>
      <w:r w:rsidRPr="00292997">
        <w:rPr>
          <w:rFonts w:ascii="Arial" w:hAnsi="Arial" w:cs="Arial"/>
          <w:sz w:val="24"/>
          <w:szCs w:val="24"/>
        </w:rPr>
        <w:t>równ</w:t>
      </w:r>
      <w:r w:rsidR="00AD6E82" w:rsidRPr="0078566D">
        <w:rPr>
          <w:rFonts w:ascii="Arial" w:hAnsi="Arial" w:cs="Arial"/>
          <w:sz w:val="24"/>
          <w:szCs w:val="24"/>
        </w:rPr>
        <w:t>a</w:t>
      </w:r>
      <w:r w:rsidRPr="00292997">
        <w:rPr>
          <w:rFonts w:ascii="Arial" w:hAnsi="Arial" w:cs="Arial"/>
          <w:sz w:val="24"/>
          <w:szCs w:val="24"/>
        </w:rPr>
        <w:t xml:space="preserve"> 2 dni.</w:t>
      </w:r>
    </w:p>
    <w:p w:rsidR="003927E1" w:rsidRDefault="003927E1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90773" w:rsidRDefault="00A90773" w:rsidP="00A90773">
      <w:pPr>
        <w:pStyle w:val="Tekstpodstawowy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wyborze zadecyduje suma  </w:t>
      </w:r>
      <w:r w:rsidRPr="00CD719E">
        <w:rPr>
          <w:rFonts w:ascii="Arial" w:hAnsi="Arial" w:cs="Arial"/>
          <w:sz w:val="24"/>
          <w:szCs w:val="24"/>
        </w:rPr>
        <w:t xml:space="preserve">uzyskanych  punktów </w:t>
      </w:r>
      <w:proofErr w:type="spellStart"/>
      <w:r>
        <w:rPr>
          <w:rFonts w:ascii="Arial" w:hAnsi="Arial" w:cs="Arial"/>
          <w:sz w:val="24"/>
          <w:szCs w:val="24"/>
        </w:rPr>
        <w:t>Sp</w:t>
      </w:r>
      <w:proofErr w:type="spellEnd"/>
      <w:r>
        <w:rPr>
          <w:rFonts w:ascii="Arial" w:hAnsi="Arial" w:cs="Arial"/>
          <w:sz w:val="24"/>
          <w:szCs w:val="24"/>
        </w:rPr>
        <w:t xml:space="preserve"> we wszystkich kryteriach </w:t>
      </w:r>
      <w:r w:rsidRPr="00CD719E">
        <w:rPr>
          <w:rFonts w:ascii="Arial" w:hAnsi="Arial" w:cs="Arial"/>
          <w:sz w:val="24"/>
          <w:szCs w:val="24"/>
        </w:rPr>
        <w:t xml:space="preserve">wg </w:t>
      </w:r>
      <w:r>
        <w:rPr>
          <w:rFonts w:ascii="Arial" w:hAnsi="Arial" w:cs="Arial"/>
          <w:sz w:val="24"/>
          <w:szCs w:val="24"/>
        </w:rPr>
        <w:t>wzoru:</w:t>
      </w:r>
    </w:p>
    <w:p w:rsidR="00A90773" w:rsidRDefault="00A90773" w:rsidP="00CA2493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</w:t>
      </w:r>
      <w:proofErr w:type="spellEnd"/>
      <w:r>
        <w:rPr>
          <w:rFonts w:ascii="Arial" w:hAnsi="Arial" w:cs="Arial"/>
          <w:sz w:val="24"/>
          <w:szCs w:val="24"/>
        </w:rPr>
        <w:t xml:space="preserve"> = C + </w:t>
      </w:r>
      <w:proofErr w:type="spellStart"/>
      <w:r>
        <w:rPr>
          <w:rFonts w:ascii="Arial" w:hAnsi="Arial" w:cs="Arial"/>
          <w:sz w:val="24"/>
          <w:szCs w:val="24"/>
        </w:rPr>
        <w:t>Ld</w:t>
      </w:r>
      <w:proofErr w:type="spellEnd"/>
    </w:p>
    <w:p w:rsidR="0058122B" w:rsidRPr="00CA2493" w:rsidRDefault="0058122B" w:rsidP="00CA2493">
      <w:pPr>
        <w:pStyle w:val="Akapitzlist"/>
        <w:spacing w:line="276" w:lineRule="auto"/>
        <w:ind w:left="783"/>
        <w:jc w:val="both"/>
        <w:rPr>
          <w:rFonts w:ascii="Arial" w:hAnsi="Arial" w:cs="Arial"/>
          <w:sz w:val="24"/>
          <w:szCs w:val="24"/>
        </w:rPr>
      </w:pPr>
    </w:p>
    <w:p w:rsidR="00BE6743" w:rsidRPr="00CA2493" w:rsidRDefault="00E15092" w:rsidP="00CA249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2493">
        <w:rPr>
          <w:rFonts w:ascii="Arial" w:hAnsi="Arial" w:cs="Arial"/>
          <w:sz w:val="24"/>
          <w:szCs w:val="24"/>
        </w:rPr>
        <w:t xml:space="preserve">Wszystkie obliczenia będą dokonywane w programie </w:t>
      </w:r>
      <w:r w:rsidRPr="00CA2493">
        <w:rPr>
          <w:rFonts w:ascii="Arial" w:hAnsi="Arial" w:cs="Arial"/>
          <w:i/>
          <w:sz w:val="24"/>
          <w:szCs w:val="24"/>
        </w:rPr>
        <w:t xml:space="preserve">Excel </w:t>
      </w:r>
      <w:r w:rsidR="00B870CF" w:rsidRPr="00CA2493">
        <w:rPr>
          <w:rFonts w:ascii="Arial" w:hAnsi="Arial" w:cs="Arial"/>
          <w:i/>
          <w:sz w:val="24"/>
          <w:szCs w:val="24"/>
        </w:rPr>
        <w:t>2010</w:t>
      </w:r>
      <w:r w:rsidR="00B870CF" w:rsidRPr="00CA2493">
        <w:rPr>
          <w:rFonts w:ascii="Arial" w:hAnsi="Arial" w:cs="Arial"/>
          <w:sz w:val="24"/>
          <w:szCs w:val="24"/>
        </w:rPr>
        <w:t xml:space="preserve"> </w:t>
      </w:r>
      <w:r w:rsidR="00752E6E" w:rsidRPr="00CA2493">
        <w:rPr>
          <w:rFonts w:ascii="Arial" w:hAnsi="Arial" w:cs="Arial"/>
          <w:sz w:val="24"/>
          <w:szCs w:val="24"/>
        </w:rPr>
        <w:br/>
      </w:r>
      <w:r w:rsidRPr="00CA2493">
        <w:rPr>
          <w:rFonts w:ascii="Arial" w:hAnsi="Arial" w:cs="Arial"/>
          <w:sz w:val="24"/>
          <w:szCs w:val="24"/>
        </w:rPr>
        <w:t xml:space="preserve">z dokładnością </w:t>
      </w:r>
      <w:r w:rsidRPr="00CA2493">
        <w:rPr>
          <w:rFonts w:ascii="Arial" w:hAnsi="Arial" w:cs="Arial"/>
          <w:i/>
          <w:sz w:val="24"/>
          <w:szCs w:val="24"/>
        </w:rPr>
        <w:t>tak jak</w:t>
      </w:r>
      <w:r w:rsidRPr="00CA2493">
        <w:rPr>
          <w:rFonts w:ascii="Arial" w:hAnsi="Arial" w:cs="Arial"/>
          <w:sz w:val="24"/>
          <w:szCs w:val="24"/>
        </w:rPr>
        <w:t xml:space="preserve"> </w:t>
      </w:r>
      <w:r w:rsidRPr="00CA2493">
        <w:rPr>
          <w:rFonts w:ascii="Arial" w:hAnsi="Arial" w:cs="Arial"/>
          <w:i/>
          <w:sz w:val="24"/>
          <w:szCs w:val="24"/>
        </w:rPr>
        <w:t>wyświetlono na ekranie</w:t>
      </w:r>
      <w:r w:rsidRPr="00CA2493">
        <w:rPr>
          <w:rFonts w:ascii="Arial" w:hAnsi="Arial" w:cs="Arial"/>
          <w:sz w:val="24"/>
          <w:szCs w:val="24"/>
        </w:rPr>
        <w:t xml:space="preserve"> do </w:t>
      </w:r>
      <w:r w:rsidR="00926F6E" w:rsidRPr="00CA2493">
        <w:rPr>
          <w:rFonts w:ascii="Arial" w:hAnsi="Arial" w:cs="Arial"/>
          <w:sz w:val="24"/>
          <w:szCs w:val="24"/>
        </w:rPr>
        <w:t>dwóch</w:t>
      </w:r>
      <w:r w:rsidRPr="00CA2493">
        <w:rPr>
          <w:rFonts w:ascii="Arial" w:hAnsi="Arial" w:cs="Arial"/>
          <w:sz w:val="24"/>
          <w:szCs w:val="24"/>
        </w:rPr>
        <w:t xml:space="preserve"> miejsc po przecinku.</w:t>
      </w:r>
      <w:r w:rsidR="00FE0B52" w:rsidRPr="00CA2493">
        <w:rPr>
          <w:rFonts w:ascii="Arial" w:hAnsi="Arial" w:cs="Arial"/>
          <w:sz w:val="24"/>
          <w:szCs w:val="24"/>
        </w:rPr>
        <w:t xml:space="preserve"> </w:t>
      </w:r>
      <w:r w:rsidR="001736B5" w:rsidRPr="00CA2493">
        <w:rPr>
          <w:rFonts w:ascii="Arial" w:hAnsi="Arial" w:cs="Arial"/>
          <w:sz w:val="24"/>
          <w:szCs w:val="24"/>
        </w:rPr>
        <w:br/>
      </w:r>
      <w:r w:rsidR="00FE0B52" w:rsidRPr="00CA2493">
        <w:rPr>
          <w:rFonts w:ascii="Arial" w:hAnsi="Arial" w:cs="Arial"/>
          <w:sz w:val="24"/>
          <w:szCs w:val="24"/>
        </w:rPr>
        <w:t xml:space="preserve">W przypadku uzyskania równej ilości </w:t>
      </w:r>
      <w:r w:rsidR="00243564" w:rsidRPr="00CA2493">
        <w:rPr>
          <w:rFonts w:ascii="Arial" w:hAnsi="Arial" w:cs="Arial"/>
          <w:sz w:val="24"/>
          <w:szCs w:val="24"/>
        </w:rPr>
        <w:t>punktów</w:t>
      </w:r>
      <w:r w:rsidR="00FE0B52" w:rsidRPr="00CA2493">
        <w:rPr>
          <w:rFonts w:ascii="Arial" w:hAnsi="Arial" w:cs="Arial"/>
          <w:sz w:val="24"/>
          <w:szCs w:val="24"/>
        </w:rPr>
        <w:t xml:space="preserve"> o wyborze zadecyduje </w:t>
      </w:r>
      <w:r w:rsidR="00243564" w:rsidRPr="00CA2493">
        <w:rPr>
          <w:rFonts w:ascii="Arial" w:hAnsi="Arial" w:cs="Arial"/>
          <w:sz w:val="24"/>
          <w:szCs w:val="24"/>
        </w:rPr>
        <w:t>niższa</w:t>
      </w:r>
      <w:r w:rsidR="00FE0B52" w:rsidRPr="00CA2493">
        <w:rPr>
          <w:rFonts w:ascii="Arial" w:hAnsi="Arial" w:cs="Arial"/>
          <w:sz w:val="24"/>
          <w:szCs w:val="24"/>
        </w:rPr>
        <w:t xml:space="preserve"> cena oferty a następnie</w:t>
      </w:r>
      <w:r w:rsidR="001736B5" w:rsidRPr="00CA2493">
        <w:rPr>
          <w:rFonts w:ascii="Arial" w:hAnsi="Arial" w:cs="Arial"/>
          <w:sz w:val="24"/>
          <w:szCs w:val="24"/>
        </w:rPr>
        <w:t>,</w:t>
      </w:r>
      <w:r w:rsidR="00FE0B52" w:rsidRPr="00CA2493">
        <w:rPr>
          <w:rFonts w:ascii="Arial" w:hAnsi="Arial" w:cs="Arial"/>
          <w:sz w:val="24"/>
          <w:szCs w:val="24"/>
        </w:rPr>
        <w:t xml:space="preserve"> </w:t>
      </w:r>
      <w:r w:rsidR="00B72FA5" w:rsidRPr="00CA2493">
        <w:rPr>
          <w:rFonts w:ascii="Arial" w:hAnsi="Arial" w:cs="Arial"/>
          <w:sz w:val="24"/>
          <w:szCs w:val="24"/>
        </w:rPr>
        <w:t>odpowiednio w kolejności</w:t>
      </w:r>
      <w:r w:rsidR="001736B5" w:rsidRPr="00CA2493">
        <w:rPr>
          <w:rFonts w:ascii="Arial" w:hAnsi="Arial" w:cs="Arial"/>
          <w:sz w:val="24"/>
          <w:szCs w:val="24"/>
        </w:rPr>
        <w:t>,</w:t>
      </w:r>
      <w:r w:rsidR="00B72FA5" w:rsidRPr="00CA2493">
        <w:rPr>
          <w:rFonts w:ascii="Arial" w:hAnsi="Arial" w:cs="Arial"/>
          <w:sz w:val="24"/>
          <w:szCs w:val="24"/>
        </w:rPr>
        <w:t xml:space="preserve"> pozostałe kryteria. </w:t>
      </w:r>
    </w:p>
    <w:p w:rsidR="00E06A48" w:rsidRPr="00B10566" w:rsidRDefault="00E06A48" w:rsidP="004F4C8C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F3EEE" w:rsidRPr="007840B0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7840B0">
        <w:rPr>
          <w:rFonts w:ascii="Arial" w:hAnsi="Arial" w:cs="Arial"/>
          <w:bCs/>
          <w:szCs w:val="24"/>
        </w:rPr>
        <w:t>Informacje</w:t>
      </w:r>
      <w:r w:rsidRPr="007840B0">
        <w:rPr>
          <w:rFonts w:ascii="Arial" w:hAnsi="Arial" w:cs="Arial"/>
          <w:szCs w:val="24"/>
        </w:rPr>
        <w:t xml:space="preserve"> o formalnościach, jakie powinny zostać dopełnione po </w:t>
      </w:r>
      <w:r w:rsidR="007D7D8A" w:rsidRPr="007840B0">
        <w:rPr>
          <w:rFonts w:ascii="Arial" w:hAnsi="Arial" w:cs="Arial"/>
          <w:szCs w:val="24"/>
        </w:rPr>
        <w:t xml:space="preserve">  </w:t>
      </w:r>
      <w:r w:rsidR="00D21B7E" w:rsidRPr="007840B0">
        <w:rPr>
          <w:rFonts w:ascii="Arial" w:hAnsi="Arial" w:cs="Arial"/>
          <w:szCs w:val="24"/>
        </w:rPr>
        <w:br/>
        <w:t xml:space="preserve">    </w:t>
      </w:r>
      <w:r w:rsidR="007D7D8A" w:rsidRPr="007840B0">
        <w:rPr>
          <w:rFonts w:ascii="Arial" w:hAnsi="Arial" w:cs="Arial"/>
          <w:szCs w:val="24"/>
        </w:rPr>
        <w:t xml:space="preserve"> </w:t>
      </w:r>
      <w:r w:rsidRPr="007840B0">
        <w:rPr>
          <w:rFonts w:ascii="Arial" w:hAnsi="Arial" w:cs="Arial"/>
          <w:szCs w:val="24"/>
        </w:rPr>
        <w:t xml:space="preserve">wyborze oferty w celu zawarcia umowy w sprawie zamówienia </w:t>
      </w:r>
      <w:r w:rsidR="00D21B7E" w:rsidRPr="007840B0">
        <w:rPr>
          <w:rFonts w:ascii="Arial" w:hAnsi="Arial" w:cs="Arial"/>
          <w:szCs w:val="24"/>
        </w:rPr>
        <w:br/>
        <w:t xml:space="preserve">     </w:t>
      </w:r>
      <w:r w:rsidRPr="007840B0">
        <w:rPr>
          <w:rFonts w:ascii="Arial" w:hAnsi="Arial" w:cs="Arial"/>
          <w:szCs w:val="24"/>
        </w:rPr>
        <w:t>publicznego</w:t>
      </w:r>
    </w:p>
    <w:p w:rsidR="00AB0A80" w:rsidRPr="008806AA" w:rsidRDefault="00AB0A80" w:rsidP="0076026B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8806AA">
        <w:rPr>
          <w:rFonts w:ascii="Arial" w:hAnsi="Arial" w:cs="Arial"/>
          <w:sz w:val="24"/>
          <w:szCs w:val="24"/>
        </w:rPr>
        <w:t>Przed podpisaniem umowy wykonawca przedstawi:</w:t>
      </w:r>
    </w:p>
    <w:p w:rsidR="000E6A9B" w:rsidRPr="00A272B6" w:rsidRDefault="00AB0A80" w:rsidP="00A272B6">
      <w:pPr>
        <w:pStyle w:val="Style13"/>
        <w:widowControl/>
        <w:numPr>
          <w:ilvl w:val="0"/>
          <w:numId w:val="42"/>
        </w:numPr>
        <w:spacing w:line="276" w:lineRule="auto"/>
        <w:ind w:left="709" w:hanging="283"/>
        <w:rPr>
          <w:rFonts w:ascii="Arial" w:hAnsi="Arial" w:cs="Arial"/>
          <w:bCs/>
          <w:strike/>
        </w:rPr>
      </w:pPr>
      <w:r w:rsidRPr="008806AA">
        <w:rPr>
          <w:rFonts w:ascii="Arial" w:hAnsi="Arial" w:cs="Arial"/>
        </w:rPr>
        <w:t xml:space="preserve">dowód wniesienia zabezpieczenia należytego wykonania umowy. </w:t>
      </w:r>
      <w:r w:rsidRPr="008806AA">
        <w:rPr>
          <w:rFonts w:ascii="Arial" w:hAnsi="Arial" w:cs="Arial"/>
          <w:bCs/>
        </w:rPr>
        <w:t xml:space="preserve">Zabezpieczenie wnoszone w innej formie niż pieniężna należy </w:t>
      </w:r>
      <w:r w:rsidRPr="000E6A9B">
        <w:rPr>
          <w:rFonts w:ascii="Arial" w:hAnsi="Arial" w:cs="Arial"/>
          <w:bCs/>
        </w:rPr>
        <w:t xml:space="preserve">dostarczyć w oryginale </w:t>
      </w:r>
      <w:r w:rsidRPr="00A272B6">
        <w:rPr>
          <w:rFonts w:ascii="Arial" w:hAnsi="Arial" w:cs="Arial"/>
          <w:bCs/>
        </w:rPr>
        <w:t xml:space="preserve">do sekcji zamówień publicznych najpóźniej </w:t>
      </w:r>
      <w:r w:rsidR="00262C6C" w:rsidRPr="00A272B6">
        <w:rPr>
          <w:rFonts w:ascii="Arial" w:hAnsi="Arial" w:cs="Arial"/>
          <w:bCs/>
        </w:rPr>
        <w:br/>
      </w:r>
      <w:r w:rsidR="000E6A9B" w:rsidRPr="00A272B6">
        <w:rPr>
          <w:rFonts w:ascii="Arial" w:hAnsi="Arial" w:cs="Arial"/>
          <w:bCs/>
        </w:rPr>
        <w:t>w dniu podpisania umowy</w:t>
      </w:r>
      <w:r w:rsidR="000E6A9B" w:rsidRPr="00A272B6">
        <w:rPr>
          <w:rFonts w:ascii="Arial" w:hAnsi="Arial" w:cs="Arial"/>
          <w:bCs/>
          <w:strike/>
        </w:rPr>
        <w:t xml:space="preserve"> </w:t>
      </w:r>
    </w:p>
    <w:p w:rsidR="000E6A9B" w:rsidRPr="008806AA" w:rsidRDefault="000E6A9B" w:rsidP="000E6A9B">
      <w:pPr>
        <w:pStyle w:val="Style13"/>
        <w:widowControl/>
        <w:spacing w:line="276" w:lineRule="auto"/>
        <w:ind w:left="993" w:firstLine="0"/>
        <w:rPr>
          <w:rFonts w:ascii="Arial" w:hAnsi="Arial" w:cs="Arial"/>
          <w:bCs/>
          <w:color w:val="FF0000"/>
        </w:rPr>
      </w:pPr>
    </w:p>
    <w:p w:rsidR="00AB0A80" w:rsidRPr="008806AA" w:rsidRDefault="00AB0A80" w:rsidP="00A272B6">
      <w:pPr>
        <w:pStyle w:val="Style13"/>
        <w:widowControl/>
        <w:numPr>
          <w:ilvl w:val="0"/>
          <w:numId w:val="42"/>
        </w:numPr>
        <w:spacing w:line="276" w:lineRule="auto"/>
        <w:ind w:left="709" w:hanging="283"/>
        <w:rPr>
          <w:rFonts w:ascii="Arial" w:hAnsi="Arial" w:cs="Arial"/>
        </w:rPr>
      </w:pPr>
      <w:r w:rsidRPr="008806AA">
        <w:rPr>
          <w:rFonts w:ascii="Arial" w:hAnsi="Arial" w:cs="Arial"/>
        </w:rPr>
        <w:t>wykonawca przedłoży umowę między wykonawcą a ewentualnym podwykonawcą.</w:t>
      </w:r>
    </w:p>
    <w:p w:rsidR="00AB0A80" w:rsidRPr="00B10566" w:rsidRDefault="00AB0A80" w:rsidP="00205FB1">
      <w:pPr>
        <w:pStyle w:val="Akapitzlist"/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AB0A80" w:rsidRPr="000E6A9B" w:rsidRDefault="00AB0A80" w:rsidP="0076026B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0E6A9B">
        <w:rPr>
          <w:rFonts w:ascii="Arial" w:hAnsi="Arial" w:cs="Arial"/>
          <w:sz w:val="24"/>
          <w:szCs w:val="24"/>
        </w:rPr>
        <w:t>Przy wspólnym ubieganiu się o zamówienie zwłaszcza w ramach spółki cywilnej lub konsorcjum zamawiający zgodnie z art. 23 ust. 4 ustawy może żądać od wykonawcy odpisu umowy regulującej ich współpracę.</w:t>
      </w:r>
    </w:p>
    <w:p w:rsidR="00295375" w:rsidRPr="00B10566" w:rsidRDefault="00295375" w:rsidP="00295375">
      <w:pPr>
        <w:pStyle w:val="Akapitzlist"/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AB0A80" w:rsidRPr="000E6A9B" w:rsidRDefault="00AB0A80" w:rsidP="0076026B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0E6A9B">
        <w:rPr>
          <w:rFonts w:ascii="Arial" w:hAnsi="Arial" w:cs="Arial"/>
          <w:sz w:val="24"/>
          <w:szCs w:val="24"/>
        </w:rPr>
        <w:t xml:space="preserve">Wykonawca na żądanie zamawiającego przedstawi umowę </w:t>
      </w:r>
      <w:r w:rsidR="002671A2" w:rsidRPr="000E6A9B">
        <w:rPr>
          <w:rFonts w:ascii="Arial" w:hAnsi="Arial" w:cs="Arial"/>
          <w:sz w:val="24"/>
          <w:szCs w:val="24"/>
        </w:rPr>
        <w:br/>
      </w:r>
      <w:r w:rsidRPr="000E6A9B">
        <w:rPr>
          <w:rFonts w:ascii="Arial" w:hAnsi="Arial" w:cs="Arial"/>
          <w:sz w:val="24"/>
          <w:szCs w:val="24"/>
        </w:rPr>
        <w:t xml:space="preserve">z ewentualnym podwykonawcą, podmiotem trzecim, w treści zgodnej </w:t>
      </w:r>
      <w:r w:rsidR="002671A2" w:rsidRPr="000E6A9B">
        <w:rPr>
          <w:rFonts w:ascii="Arial" w:hAnsi="Arial" w:cs="Arial"/>
          <w:sz w:val="24"/>
          <w:szCs w:val="24"/>
        </w:rPr>
        <w:br/>
      </w:r>
      <w:r w:rsidRPr="000E6A9B">
        <w:rPr>
          <w:rFonts w:ascii="Arial" w:hAnsi="Arial" w:cs="Arial"/>
          <w:sz w:val="24"/>
          <w:szCs w:val="24"/>
        </w:rPr>
        <w:t>z niniejszą specyfikacją.</w:t>
      </w:r>
    </w:p>
    <w:p w:rsidR="00295375" w:rsidRPr="00B10566" w:rsidRDefault="00295375" w:rsidP="00295375">
      <w:pPr>
        <w:pStyle w:val="Akapitzlist"/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205FB1" w:rsidRPr="00AA7FC6" w:rsidRDefault="00205FB1" w:rsidP="00205FB1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AA7FC6">
        <w:rPr>
          <w:rFonts w:ascii="Arial" w:hAnsi="Arial" w:cs="Arial"/>
          <w:sz w:val="24"/>
          <w:szCs w:val="24"/>
        </w:rPr>
        <w:t xml:space="preserve">W przypadku braku polskiego obywatelstwa, osoby biorące udział </w:t>
      </w:r>
      <w:r w:rsidR="00D073E5">
        <w:rPr>
          <w:rFonts w:ascii="Arial" w:hAnsi="Arial" w:cs="Arial"/>
          <w:sz w:val="24"/>
          <w:szCs w:val="24"/>
        </w:rPr>
        <w:br/>
      </w:r>
      <w:r w:rsidRPr="00AA7FC6">
        <w:rPr>
          <w:rFonts w:ascii="Arial" w:hAnsi="Arial" w:cs="Arial"/>
          <w:sz w:val="24"/>
          <w:szCs w:val="24"/>
        </w:rPr>
        <w:t xml:space="preserve">w realizacji dostawy przedmiotu zamówienia powinny posiadać pozwolenie jednorazowe uprawniające do wstępu obcokrajowców na teren chronionej jednostki i instytucji wojskowej zgodnie z Decyzją Nr 19/MON Ministra Obrony Narodowej z dnia 24 stycznia 2017 r. w sprawie organizacji współpracy międzynarodowej w resorcie obrony narodowej (Dz. Urz. MON. </w:t>
      </w:r>
      <w:r w:rsidR="00BC5CBB" w:rsidRPr="00AA7FC6">
        <w:rPr>
          <w:rFonts w:ascii="Arial" w:hAnsi="Arial" w:cs="Arial"/>
          <w:sz w:val="24"/>
          <w:szCs w:val="24"/>
        </w:rPr>
        <w:t xml:space="preserve">z </w:t>
      </w:r>
      <w:r w:rsidRPr="00AA7FC6">
        <w:rPr>
          <w:rFonts w:ascii="Arial" w:hAnsi="Arial" w:cs="Arial"/>
          <w:sz w:val="24"/>
          <w:szCs w:val="24"/>
        </w:rPr>
        <w:t>201</w:t>
      </w:r>
      <w:r w:rsidR="00BC5CBB" w:rsidRPr="00AA7FC6">
        <w:rPr>
          <w:rFonts w:ascii="Arial" w:hAnsi="Arial" w:cs="Arial"/>
          <w:sz w:val="24"/>
          <w:szCs w:val="24"/>
        </w:rPr>
        <w:t>7 r</w:t>
      </w:r>
      <w:r w:rsidRPr="00AA7FC6">
        <w:rPr>
          <w:rFonts w:ascii="Arial" w:hAnsi="Arial" w:cs="Arial"/>
          <w:sz w:val="24"/>
          <w:szCs w:val="24"/>
        </w:rPr>
        <w:t>.</w:t>
      </w:r>
      <w:r w:rsidR="00BC5CBB" w:rsidRPr="00AA7FC6">
        <w:rPr>
          <w:rFonts w:ascii="Arial" w:hAnsi="Arial" w:cs="Arial"/>
          <w:sz w:val="24"/>
          <w:szCs w:val="24"/>
        </w:rPr>
        <w:t xml:space="preserve">, poz.19 </w:t>
      </w:r>
      <w:r w:rsidRPr="00AA7FC6">
        <w:rPr>
          <w:rFonts w:ascii="Arial" w:hAnsi="Arial" w:cs="Arial"/>
          <w:sz w:val="24"/>
          <w:szCs w:val="24"/>
        </w:rPr>
        <w:t xml:space="preserve">). </w:t>
      </w:r>
    </w:p>
    <w:p w:rsidR="00205FB1" w:rsidRPr="00B10566" w:rsidRDefault="00205FB1" w:rsidP="00205FB1">
      <w:pPr>
        <w:pStyle w:val="Akapitzlist"/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AA7FC6" w:rsidRPr="00AA7FC6" w:rsidRDefault="00205FB1" w:rsidP="00AA7FC6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54CB8">
        <w:rPr>
          <w:rFonts w:ascii="Arial" w:hAnsi="Arial" w:cs="Arial"/>
          <w:sz w:val="24"/>
          <w:szCs w:val="24"/>
        </w:rPr>
        <w:t xml:space="preserve">W przypadku realizacji zamówienia z wykorzystaniem osób nieposiadających obywatelstwa polskiego </w:t>
      </w:r>
      <w:r w:rsidR="00F54CB8" w:rsidRPr="00F54CB8">
        <w:rPr>
          <w:rFonts w:ascii="Arial" w:hAnsi="Arial" w:cs="Arial"/>
          <w:sz w:val="24"/>
          <w:szCs w:val="24"/>
        </w:rPr>
        <w:t xml:space="preserve">zgłoszenie osób </w:t>
      </w:r>
      <w:r w:rsidR="00AA7FC6" w:rsidRPr="00AA7FC6">
        <w:rPr>
          <w:rFonts w:ascii="Arial" w:hAnsi="Arial" w:cs="Arial"/>
          <w:sz w:val="24"/>
          <w:szCs w:val="24"/>
        </w:rPr>
        <w:t xml:space="preserve">i pojazdów </w:t>
      </w:r>
      <w:r w:rsidR="00F54CB8" w:rsidRPr="00F54CB8">
        <w:rPr>
          <w:rFonts w:ascii="Arial" w:hAnsi="Arial" w:cs="Arial"/>
          <w:sz w:val="24"/>
          <w:szCs w:val="24"/>
        </w:rPr>
        <w:br/>
      </w:r>
      <w:r w:rsidR="00AA7FC6" w:rsidRPr="00AA7FC6">
        <w:rPr>
          <w:rFonts w:ascii="Arial" w:hAnsi="Arial" w:cs="Arial"/>
          <w:sz w:val="24"/>
          <w:szCs w:val="24"/>
        </w:rPr>
        <w:t xml:space="preserve">do wykonywania czynności zleconej powinno zostać zrealizowane </w:t>
      </w:r>
      <w:r w:rsidR="00F54CB8" w:rsidRPr="00F54CB8">
        <w:rPr>
          <w:rFonts w:ascii="Arial" w:hAnsi="Arial" w:cs="Arial"/>
          <w:sz w:val="24"/>
          <w:szCs w:val="24"/>
        </w:rPr>
        <w:br/>
      </w:r>
      <w:r w:rsidR="00AA7FC6" w:rsidRPr="00AA7FC6">
        <w:rPr>
          <w:rFonts w:ascii="Arial" w:hAnsi="Arial" w:cs="Arial"/>
          <w:sz w:val="24"/>
          <w:szCs w:val="24"/>
        </w:rPr>
        <w:t xml:space="preserve">w terminie 21 dni roboczych przed wejściem na obiekty wojskowe. </w:t>
      </w:r>
      <w:r w:rsidR="00D073E5">
        <w:rPr>
          <w:rFonts w:ascii="Arial" w:hAnsi="Arial" w:cs="Arial"/>
          <w:sz w:val="24"/>
          <w:szCs w:val="24"/>
        </w:rPr>
        <w:br/>
      </w:r>
      <w:r w:rsidR="00AA7FC6" w:rsidRPr="00AA7FC6">
        <w:rPr>
          <w:rFonts w:ascii="Arial" w:hAnsi="Arial" w:cs="Arial"/>
          <w:sz w:val="24"/>
          <w:szCs w:val="24"/>
        </w:rPr>
        <w:t xml:space="preserve">Brak zgody w formie pozwolenia jednorazowego skutkować będzie </w:t>
      </w:r>
      <w:r w:rsidR="00AA7FC6" w:rsidRPr="00067C59">
        <w:rPr>
          <w:rFonts w:ascii="Arial" w:hAnsi="Arial" w:cs="Arial"/>
          <w:sz w:val="24"/>
          <w:szCs w:val="24"/>
        </w:rPr>
        <w:t xml:space="preserve">niewpuszczeniem </w:t>
      </w:r>
      <w:r w:rsidR="00AA7FC6" w:rsidRPr="00AA7FC6">
        <w:rPr>
          <w:rFonts w:ascii="Arial" w:hAnsi="Arial" w:cs="Arial"/>
          <w:sz w:val="24"/>
          <w:szCs w:val="24"/>
        </w:rPr>
        <w:t>na teren obiektów wojskowych i jako takie nie będzie traktowane za utrudnianie realizacji zamówienia czy też brak koniecznego współdziałania ze strony Zamawiającego.</w:t>
      </w:r>
    </w:p>
    <w:p w:rsidR="00250253" w:rsidRPr="00B10566" w:rsidRDefault="00250253" w:rsidP="00250253">
      <w:p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5D1A66" w:rsidRPr="00F54CB8" w:rsidRDefault="005D1A66" w:rsidP="0076026B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54CB8">
        <w:rPr>
          <w:rFonts w:ascii="Arial" w:hAnsi="Arial" w:cs="Arial"/>
          <w:sz w:val="24"/>
          <w:szCs w:val="24"/>
        </w:rPr>
        <w:t>Dopuszcza</w:t>
      </w:r>
      <w:r w:rsidRPr="00F54CB8">
        <w:rPr>
          <w:rFonts w:ascii="Arial" w:hAnsi="Arial" w:cs="Arial"/>
          <w:i/>
          <w:sz w:val="24"/>
          <w:szCs w:val="24"/>
        </w:rPr>
        <w:t xml:space="preserve"> </w:t>
      </w:r>
      <w:r w:rsidRPr="00F54CB8">
        <w:rPr>
          <w:rFonts w:ascii="Arial" w:hAnsi="Arial" w:cs="Arial"/>
          <w:sz w:val="24"/>
          <w:szCs w:val="24"/>
        </w:rPr>
        <w:t xml:space="preserve">się możliwość przesyłania umów do podpisu za pomocą poczty elektronicznej. </w:t>
      </w:r>
      <w:r w:rsidR="009539B8" w:rsidRPr="00F54CB8">
        <w:rPr>
          <w:rFonts w:ascii="Arial" w:hAnsi="Arial" w:cs="Arial"/>
          <w:sz w:val="24"/>
          <w:szCs w:val="24"/>
        </w:rPr>
        <w:t>W</w:t>
      </w:r>
      <w:r w:rsidRPr="00F54CB8">
        <w:rPr>
          <w:rFonts w:ascii="Arial" w:hAnsi="Arial" w:cs="Arial"/>
          <w:sz w:val="24"/>
          <w:szCs w:val="24"/>
        </w:rPr>
        <w:t xml:space="preserve"> takim przypadku odesłanie umów </w:t>
      </w:r>
      <w:r w:rsidR="009539B8" w:rsidRPr="00F54CB8">
        <w:rPr>
          <w:rFonts w:ascii="Arial" w:hAnsi="Arial" w:cs="Arial"/>
          <w:sz w:val="24"/>
          <w:szCs w:val="24"/>
        </w:rPr>
        <w:t xml:space="preserve">zrealizowane zostanie na koszt Wykonawcy i </w:t>
      </w:r>
      <w:r w:rsidRPr="00F54CB8">
        <w:rPr>
          <w:rFonts w:ascii="Arial" w:hAnsi="Arial" w:cs="Arial"/>
          <w:sz w:val="24"/>
          <w:szCs w:val="24"/>
        </w:rPr>
        <w:t xml:space="preserve">powinno </w:t>
      </w:r>
      <w:r w:rsidR="009539B8" w:rsidRPr="00F54CB8">
        <w:rPr>
          <w:rFonts w:ascii="Arial" w:hAnsi="Arial" w:cs="Arial"/>
          <w:sz w:val="24"/>
          <w:szCs w:val="24"/>
        </w:rPr>
        <w:t>nastąpić</w:t>
      </w:r>
      <w:r w:rsidRPr="00F54CB8">
        <w:rPr>
          <w:rFonts w:ascii="Arial" w:hAnsi="Arial" w:cs="Arial"/>
          <w:sz w:val="24"/>
          <w:szCs w:val="24"/>
        </w:rPr>
        <w:t xml:space="preserve"> w terminie przewidzianym na ich </w:t>
      </w:r>
      <w:r w:rsidR="00001258" w:rsidRPr="00F54CB8">
        <w:rPr>
          <w:rFonts w:ascii="Arial" w:hAnsi="Arial" w:cs="Arial"/>
          <w:sz w:val="24"/>
          <w:szCs w:val="24"/>
        </w:rPr>
        <w:t>zawarcie</w:t>
      </w:r>
      <w:r w:rsidRPr="00F54CB8">
        <w:rPr>
          <w:rFonts w:ascii="Arial" w:hAnsi="Arial" w:cs="Arial"/>
          <w:sz w:val="24"/>
          <w:szCs w:val="24"/>
        </w:rPr>
        <w:t>.</w:t>
      </w:r>
      <w:r w:rsidR="00120B1E" w:rsidRPr="00F54CB8">
        <w:rPr>
          <w:rFonts w:ascii="Arial" w:hAnsi="Arial" w:cs="Arial"/>
          <w:sz w:val="24"/>
          <w:szCs w:val="24"/>
        </w:rPr>
        <w:t xml:space="preserve"> Wykonawca po otrzymaniu umowy przed odesłaniem Zamawiającemu potwierdzi fakt jej zawarcia. </w:t>
      </w:r>
    </w:p>
    <w:p w:rsidR="005D1A66" w:rsidRPr="00B10566" w:rsidRDefault="005D1A66" w:rsidP="004F4C8C">
      <w:pPr>
        <w:pStyle w:val="Tekstpodstawowywcity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b/>
          <w:color w:val="FF0000"/>
          <w:sz w:val="24"/>
          <w:szCs w:val="24"/>
        </w:rPr>
      </w:pPr>
    </w:p>
    <w:p w:rsidR="00CB01B1" w:rsidRPr="00067C59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b w:val="0"/>
          <w:szCs w:val="24"/>
        </w:rPr>
      </w:pPr>
      <w:r w:rsidRPr="00067C59">
        <w:rPr>
          <w:rFonts w:ascii="Arial" w:hAnsi="Arial" w:cs="Arial"/>
          <w:bCs/>
          <w:szCs w:val="24"/>
        </w:rPr>
        <w:lastRenderedPageBreak/>
        <w:t>Wymagania</w:t>
      </w:r>
      <w:r w:rsidRPr="00067C59">
        <w:rPr>
          <w:rFonts w:ascii="Arial" w:hAnsi="Arial" w:cs="Arial"/>
          <w:szCs w:val="24"/>
        </w:rPr>
        <w:t xml:space="preserve"> dotyczące zabezpieczenia należytego wykonania umowy</w:t>
      </w:r>
      <w:r w:rsidR="00FE4746" w:rsidRPr="00067C59">
        <w:rPr>
          <w:rFonts w:ascii="Arial" w:hAnsi="Arial" w:cs="Arial"/>
          <w:b w:val="0"/>
          <w:szCs w:val="24"/>
        </w:rPr>
        <w:t xml:space="preserve"> </w:t>
      </w:r>
    </w:p>
    <w:p w:rsidR="00AB0A80" w:rsidRPr="00D508DC" w:rsidRDefault="00AB0A80" w:rsidP="00003099">
      <w:pPr>
        <w:pStyle w:val="Akapitzlist"/>
        <w:numPr>
          <w:ilvl w:val="3"/>
          <w:numId w:val="15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D508DC">
        <w:rPr>
          <w:rFonts w:ascii="Arial" w:hAnsi="Arial" w:cs="Arial"/>
          <w:sz w:val="24"/>
          <w:szCs w:val="24"/>
        </w:rPr>
        <w:t xml:space="preserve">Wykonawca wniesie wymagane zabezpieczenie należytego wykonania umowy w wysokości 5% wartości umowy jeżeli wartość umowy przekroczy 50 000,00 zł. </w:t>
      </w:r>
      <w:r w:rsidR="009C05D0" w:rsidRPr="00D508DC">
        <w:rPr>
          <w:rFonts w:ascii="Arial" w:hAnsi="Arial" w:cs="Arial"/>
          <w:sz w:val="24"/>
          <w:szCs w:val="24"/>
        </w:rPr>
        <w:t xml:space="preserve">Zabezpieczenie  należy wnieść oddzielnie  </w:t>
      </w:r>
      <w:r w:rsidR="00D073E5">
        <w:rPr>
          <w:rFonts w:ascii="Arial" w:hAnsi="Arial" w:cs="Arial"/>
          <w:sz w:val="24"/>
          <w:szCs w:val="24"/>
        </w:rPr>
        <w:br/>
      </w:r>
      <w:r w:rsidR="009C05D0" w:rsidRPr="00D508DC">
        <w:rPr>
          <w:rFonts w:ascii="Arial" w:hAnsi="Arial" w:cs="Arial"/>
          <w:sz w:val="24"/>
          <w:szCs w:val="24"/>
        </w:rPr>
        <w:t xml:space="preserve">za każdą część zamówienia. </w:t>
      </w:r>
      <w:r w:rsidRPr="00D508DC">
        <w:rPr>
          <w:rFonts w:ascii="Arial" w:hAnsi="Arial" w:cs="Arial"/>
          <w:sz w:val="24"/>
          <w:szCs w:val="24"/>
        </w:rPr>
        <w:t xml:space="preserve">Przed podpisaniem umowy wykonawca przedstawi dowód wniesienia zabezpieczenia należytego wykonania umowy.  </w:t>
      </w:r>
    </w:p>
    <w:p w:rsidR="00AD40D5" w:rsidRPr="00B10566" w:rsidRDefault="00AD40D5" w:rsidP="00AD40D5">
      <w:pPr>
        <w:pStyle w:val="Akapitzlist"/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trike/>
          <w:color w:val="FF0000"/>
          <w:sz w:val="14"/>
          <w:szCs w:val="14"/>
        </w:rPr>
      </w:pPr>
    </w:p>
    <w:p w:rsidR="00014644" w:rsidRPr="00D508DC" w:rsidRDefault="00014644" w:rsidP="00003099">
      <w:pPr>
        <w:pStyle w:val="Akapitzlist"/>
        <w:numPr>
          <w:ilvl w:val="3"/>
          <w:numId w:val="15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508DC">
        <w:rPr>
          <w:rFonts w:ascii="Arial" w:hAnsi="Arial" w:cs="Arial"/>
          <w:sz w:val="24"/>
          <w:szCs w:val="24"/>
        </w:rPr>
        <w:t>Zabezpieczenie</w:t>
      </w:r>
      <w:r w:rsidRPr="00D508DC">
        <w:rPr>
          <w:rFonts w:ascii="Arial" w:hAnsi="Arial" w:cs="Arial"/>
          <w:bCs/>
          <w:sz w:val="24"/>
          <w:szCs w:val="24"/>
        </w:rPr>
        <w:t xml:space="preserve"> może być wnoszone według wyboru wykonawcy </w:t>
      </w:r>
      <w:r w:rsidR="00430098" w:rsidRPr="00D508DC">
        <w:rPr>
          <w:rFonts w:ascii="Arial" w:hAnsi="Arial" w:cs="Arial"/>
          <w:bCs/>
          <w:sz w:val="24"/>
          <w:szCs w:val="24"/>
        </w:rPr>
        <w:br/>
      </w:r>
      <w:r w:rsidRPr="00D508DC">
        <w:rPr>
          <w:rFonts w:ascii="Arial" w:hAnsi="Arial" w:cs="Arial"/>
          <w:bCs/>
          <w:sz w:val="24"/>
          <w:szCs w:val="24"/>
        </w:rPr>
        <w:t xml:space="preserve">w jednej lub w kilku formach wymienionych w art. 148 ust.1 pkt. 1- 5 ustawy. Zabezpieczenie należy wnieść oddzielnie za każdą część zamówienia. Zgodnie z art. 94 ust. </w:t>
      </w:r>
      <w:r w:rsidR="003846F2" w:rsidRPr="00D508DC">
        <w:rPr>
          <w:rFonts w:ascii="Arial" w:hAnsi="Arial" w:cs="Arial"/>
          <w:bCs/>
          <w:sz w:val="24"/>
          <w:szCs w:val="24"/>
        </w:rPr>
        <w:t>3</w:t>
      </w:r>
      <w:r w:rsidRPr="00D508DC">
        <w:rPr>
          <w:rFonts w:ascii="Arial" w:hAnsi="Arial" w:cs="Arial"/>
          <w:bCs/>
          <w:sz w:val="24"/>
          <w:szCs w:val="24"/>
        </w:rPr>
        <w:t xml:space="preserve"> ustawy, uchylanie się wykonawcy od wniesienia zabezpieczenia uniemożliwia podpisanie umowy. </w:t>
      </w:r>
    </w:p>
    <w:p w:rsidR="00AD40D5" w:rsidRPr="00B10566" w:rsidRDefault="00AD40D5" w:rsidP="00AD40D5">
      <w:pPr>
        <w:pStyle w:val="Akapitzlist"/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bCs/>
          <w:color w:val="FF0000"/>
          <w:sz w:val="14"/>
          <w:szCs w:val="14"/>
        </w:rPr>
      </w:pPr>
    </w:p>
    <w:p w:rsidR="00014644" w:rsidRPr="00D508DC" w:rsidRDefault="00014644" w:rsidP="00003099">
      <w:pPr>
        <w:pStyle w:val="Akapitzlist"/>
        <w:numPr>
          <w:ilvl w:val="3"/>
          <w:numId w:val="15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508DC">
        <w:rPr>
          <w:rFonts w:ascii="Arial" w:hAnsi="Arial" w:cs="Arial"/>
          <w:sz w:val="24"/>
          <w:szCs w:val="24"/>
        </w:rPr>
        <w:t>Zabezpieczenie</w:t>
      </w:r>
      <w:r w:rsidRPr="00D508DC">
        <w:rPr>
          <w:rFonts w:ascii="Arial" w:hAnsi="Arial" w:cs="Arial"/>
          <w:bCs/>
          <w:sz w:val="24"/>
          <w:szCs w:val="24"/>
        </w:rPr>
        <w:t xml:space="preserve"> wnoszone w innej formie niż pieniężna musi zawierać: </w:t>
      </w:r>
    </w:p>
    <w:p w:rsidR="00014644" w:rsidRPr="00D508DC" w:rsidRDefault="00014644" w:rsidP="00A272B6">
      <w:pPr>
        <w:pStyle w:val="Nagwek"/>
        <w:widowControl w:val="0"/>
        <w:numPr>
          <w:ilvl w:val="0"/>
          <w:numId w:val="46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strike/>
          <w:szCs w:val="24"/>
        </w:rPr>
      </w:pPr>
      <w:r w:rsidRPr="00D508DC">
        <w:rPr>
          <w:rFonts w:ascii="Arial" w:hAnsi="Arial" w:cs="Arial"/>
          <w:bCs/>
          <w:szCs w:val="24"/>
        </w:rPr>
        <w:t xml:space="preserve">sformułowanie zobowiązania gwaranta do nieodwołalnego </w:t>
      </w:r>
      <w:r w:rsidR="003846F2" w:rsidRPr="00D508DC">
        <w:rPr>
          <w:rFonts w:ascii="Arial" w:hAnsi="Arial" w:cs="Arial"/>
          <w:bCs/>
          <w:szCs w:val="24"/>
        </w:rPr>
        <w:br/>
      </w:r>
      <w:r w:rsidRPr="00D508DC">
        <w:rPr>
          <w:rFonts w:ascii="Arial" w:hAnsi="Arial" w:cs="Arial"/>
          <w:bCs/>
          <w:szCs w:val="24"/>
        </w:rPr>
        <w:t xml:space="preserve">i bezwarunkowego zapłacenia kwoty zobowiązania na pierwsze żądanie zapłaty w przypadku, gdy wykonawca: </w:t>
      </w:r>
    </w:p>
    <w:p w:rsidR="00014644" w:rsidRPr="00D508DC" w:rsidRDefault="00014644" w:rsidP="00A272B6">
      <w:pPr>
        <w:pStyle w:val="Nagwek"/>
        <w:widowControl w:val="0"/>
        <w:numPr>
          <w:ilvl w:val="2"/>
          <w:numId w:val="48"/>
        </w:numPr>
        <w:tabs>
          <w:tab w:val="clear" w:pos="1353"/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bCs/>
          <w:strike/>
          <w:szCs w:val="24"/>
        </w:rPr>
      </w:pPr>
      <w:r w:rsidRPr="00D508DC">
        <w:rPr>
          <w:rFonts w:ascii="Arial" w:hAnsi="Arial" w:cs="Arial"/>
          <w:bCs/>
          <w:szCs w:val="24"/>
        </w:rPr>
        <w:t>odmówi wykonywania umowy,</w:t>
      </w:r>
    </w:p>
    <w:p w:rsidR="00014644" w:rsidRPr="00D508DC" w:rsidRDefault="00014644" w:rsidP="00A272B6">
      <w:pPr>
        <w:pStyle w:val="Nagwek"/>
        <w:widowControl w:val="0"/>
        <w:numPr>
          <w:ilvl w:val="2"/>
          <w:numId w:val="48"/>
        </w:numPr>
        <w:tabs>
          <w:tab w:val="clear" w:pos="1353"/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bCs/>
          <w:szCs w:val="24"/>
        </w:rPr>
      </w:pPr>
      <w:r w:rsidRPr="00D508DC">
        <w:rPr>
          <w:rFonts w:ascii="Arial" w:hAnsi="Arial" w:cs="Arial"/>
          <w:bCs/>
          <w:szCs w:val="24"/>
        </w:rPr>
        <w:t xml:space="preserve">nie wykonuje umowy w terminach, </w:t>
      </w:r>
    </w:p>
    <w:p w:rsidR="00014644" w:rsidRPr="00D508DC" w:rsidRDefault="00014644" w:rsidP="00A272B6">
      <w:pPr>
        <w:pStyle w:val="Nagwek"/>
        <w:widowControl w:val="0"/>
        <w:numPr>
          <w:ilvl w:val="2"/>
          <w:numId w:val="48"/>
        </w:numPr>
        <w:tabs>
          <w:tab w:val="clear" w:pos="1353"/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bCs/>
          <w:szCs w:val="24"/>
        </w:rPr>
      </w:pPr>
      <w:r w:rsidRPr="00D508DC">
        <w:rPr>
          <w:rFonts w:ascii="Arial" w:hAnsi="Arial" w:cs="Arial"/>
          <w:bCs/>
          <w:szCs w:val="24"/>
        </w:rPr>
        <w:t xml:space="preserve">wykonuje przedmiot zamówienia objęty umową z nienależytą starannością </w:t>
      </w:r>
      <w:r w:rsidRPr="00D508DC">
        <w:rPr>
          <w:rFonts w:ascii="Arial" w:hAnsi="Arial" w:cs="Arial"/>
          <w:bCs/>
          <w:szCs w:val="24"/>
        </w:rPr>
        <w:br/>
        <w:t>w szczególności nie przestrzega przepisów regulujących jego wykonywanie przez Wykonawcę,</w:t>
      </w:r>
    </w:p>
    <w:p w:rsidR="00014644" w:rsidRPr="00D508DC" w:rsidRDefault="00014644" w:rsidP="00A272B6">
      <w:pPr>
        <w:pStyle w:val="Nagwek"/>
        <w:widowControl w:val="0"/>
        <w:numPr>
          <w:ilvl w:val="2"/>
          <w:numId w:val="48"/>
        </w:numPr>
        <w:tabs>
          <w:tab w:val="clear" w:pos="1353"/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bCs/>
          <w:strike/>
          <w:szCs w:val="24"/>
        </w:rPr>
      </w:pPr>
      <w:r w:rsidRPr="00D508DC">
        <w:rPr>
          <w:rFonts w:ascii="Arial" w:hAnsi="Arial" w:cs="Arial"/>
          <w:bCs/>
          <w:szCs w:val="24"/>
        </w:rPr>
        <w:t>spowoduje przez swoje działanie powstanie szkody w mieniu lub zdrowiu.</w:t>
      </w:r>
      <w:r w:rsidRPr="00D508DC">
        <w:rPr>
          <w:b/>
          <w:bCs/>
        </w:rPr>
        <w:t xml:space="preserve"> </w:t>
      </w:r>
    </w:p>
    <w:p w:rsidR="00014644" w:rsidRPr="00B10566" w:rsidRDefault="00014644" w:rsidP="00A272B6">
      <w:pPr>
        <w:pStyle w:val="Nagwek"/>
        <w:widowControl w:val="0"/>
        <w:numPr>
          <w:ilvl w:val="0"/>
          <w:numId w:val="46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FF0000"/>
          <w:szCs w:val="24"/>
        </w:rPr>
      </w:pPr>
      <w:r w:rsidRPr="00D508DC">
        <w:rPr>
          <w:rFonts w:ascii="Arial" w:hAnsi="Arial" w:cs="Arial"/>
          <w:bCs/>
          <w:szCs w:val="24"/>
        </w:rPr>
        <w:t>terminy ważności zabezpieczenia gwarantujące wypłatę zgodnie</w:t>
      </w:r>
      <w:r w:rsidR="00430098" w:rsidRPr="00D508DC">
        <w:rPr>
          <w:rFonts w:ascii="Arial" w:hAnsi="Arial" w:cs="Arial"/>
          <w:bCs/>
          <w:szCs w:val="24"/>
        </w:rPr>
        <w:br/>
      </w:r>
      <w:r w:rsidRPr="00D508DC">
        <w:rPr>
          <w:rFonts w:ascii="Arial" w:hAnsi="Arial" w:cs="Arial"/>
          <w:bCs/>
          <w:szCs w:val="24"/>
        </w:rPr>
        <w:t xml:space="preserve"> z terminami zwrotu zabezpieczenia określonymi w art. 151 ust. 1 ustaw</w:t>
      </w:r>
      <w:r w:rsidRPr="00D073E5">
        <w:rPr>
          <w:rFonts w:ascii="Arial" w:hAnsi="Arial" w:cs="Arial"/>
          <w:bCs/>
          <w:szCs w:val="24"/>
        </w:rPr>
        <w:t>y</w:t>
      </w:r>
      <w:r w:rsidRPr="00A272B6">
        <w:rPr>
          <w:rFonts w:ascii="Arial" w:hAnsi="Arial" w:cs="Arial"/>
          <w:bCs/>
          <w:szCs w:val="24"/>
        </w:rPr>
        <w:t>.</w:t>
      </w:r>
    </w:p>
    <w:p w:rsidR="00014644" w:rsidRPr="00D508DC" w:rsidRDefault="00014644" w:rsidP="00A272B6">
      <w:pPr>
        <w:pStyle w:val="Nagwek"/>
        <w:widowControl w:val="0"/>
        <w:numPr>
          <w:ilvl w:val="0"/>
          <w:numId w:val="46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strike/>
          <w:szCs w:val="24"/>
        </w:rPr>
      </w:pPr>
      <w:r w:rsidRPr="00D508DC">
        <w:rPr>
          <w:rFonts w:ascii="Arial" w:hAnsi="Arial" w:cs="Arial"/>
          <w:bCs/>
          <w:szCs w:val="24"/>
        </w:rPr>
        <w:t>Zamawiający na zabezpieczenie roszczeń z tytułu rękojmi za wady nie pozostawi</w:t>
      </w:r>
      <w:r w:rsidRPr="00D508DC">
        <w:rPr>
          <w:rFonts w:ascii="Arial" w:hAnsi="Arial" w:cs="Arial"/>
          <w:szCs w:val="24"/>
        </w:rPr>
        <w:t xml:space="preserve"> żadnej kwoty.</w:t>
      </w:r>
    </w:p>
    <w:p w:rsidR="00014644" w:rsidRPr="00B10566" w:rsidRDefault="00014644" w:rsidP="00014644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bCs/>
          <w:strike/>
          <w:color w:val="FF0000"/>
          <w:szCs w:val="24"/>
        </w:rPr>
      </w:pPr>
    </w:p>
    <w:p w:rsidR="00014644" w:rsidRPr="00D508DC" w:rsidRDefault="00014644" w:rsidP="00003099">
      <w:pPr>
        <w:pStyle w:val="Akapitzlist"/>
        <w:numPr>
          <w:ilvl w:val="3"/>
          <w:numId w:val="15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bCs/>
          <w:strike/>
          <w:sz w:val="24"/>
          <w:szCs w:val="24"/>
        </w:rPr>
      </w:pPr>
      <w:r w:rsidRPr="00D508DC">
        <w:rPr>
          <w:rFonts w:ascii="Arial" w:hAnsi="Arial" w:cs="Arial"/>
          <w:sz w:val="24"/>
          <w:szCs w:val="24"/>
        </w:rPr>
        <w:t>Gwarancja</w:t>
      </w:r>
      <w:r w:rsidRPr="00D508DC">
        <w:rPr>
          <w:rFonts w:ascii="Arial" w:hAnsi="Arial" w:cs="Arial"/>
          <w:bCs/>
          <w:sz w:val="24"/>
          <w:szCs w:val="24"/>
        </w:rPr>
        <w:t xml:space="preserve"> jest bezwarunkowa wtedy, gdy zamawiający nie musi uzasadniać żądania zapłaty z tej gwarancji, a gwarant nie może badać podstaw, tj. zasadności takiego żądania. Jest on zobowiązany dokonać zapłaty jedynie w oparciu o oświadczenie zamawiającego, iż zaistniały okoliczności uzasadniające taką wypłatę.</w:t>
      </w:r>
    </w:p>
    <w:p w:rsidR="00014644" w:rsidRPr="00B10566" w:rsidRDefault="00014644" w:rsidP="00014644">
      <w:pPr>
        <w:pStyle w:val="Nagwek"/>
        <w:widowControl w:val="0"/>
        <w:tabs>
          <w:tab w:val="clear" w:pos="4536"/>
          <w:tab w:val="clear" w:pos="9072"/>
          <w:tab w:val="righ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strike/>
          <w:color w:val="FF0000"/>
          <w:szCs w:val="24"/>
        </w:rPr>
      </w:pPr>
    </w:p>
    <w:p w:rsidR="00014644" w:rsidRPr="00D508DC" w:rsidRDefault="00014644" w:rsidP="00003099">
      <w:pPr>
        <w:pStyle w:val="Akapitzlist"/>
        <w:numPr>
          <w:ilvl w:val="3"/>
          <w:numId w:val="15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D508DC">
        <w:rPr>
          <w:rFonts w:ascii="Arial" w:hAnsi="Arial" w:cs="Arial"/>
          <w:sz w:val="24"/>
          <w:szCs w:val="24"/>
        </w:rPr>
        <w:t xml:space="preserve">Zamawiający nie wyraża zgody na wniesienie zabezpieczenia w formach określonych w art. 148 ust.2 pkt. 1- 3 ustawy. </w:t>
      </w:r>
    </w:p>
    <w:p w:rsidR="00014644" w:rsidRPr="00B10566" w:rsidRDefault="00014644" w:rsidP="00014644">
      <w:pPr>
        <w:pStyle w:val="Nagwek"/>
        <w:widowControl w:val="0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i/>
          <w:color w:val="FF0000"/>
          <w:szCs w:val="24"/>
        </w:rPr>
      </w:pPr>
    </w:p>
    <w:p w:rsidR="00014644" w:rsidRPr="00067C59" w:rsidRDefault="00014644" w:rsidP="00003099">
      <w:pPr>
        <w:pStyle w:val="Akapitzlist"/>
        <w:numPr>
          <w:ilvl w:val="3"/>
          <w:numId w:val="15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067C59">
        <w:rPr>
          <w:rFonts w:ascii="Arial" w:hAnsi="Arial" w:cs="Arial"/>
          <w:sz w:val="24"/>
          <w:szCs w:val="24"/>
        </w:rPr>
        <w:t>Zasady przechowywania i zwrotu zabezpieczenia regulują przepisy art. 148 ust. 5 i art. 151 ust. 1.</w:t>
      </w:r>
    </w:p>
    <w:p w:rsidR="00396945" w:rsidRPr="00B10566" w:rsidRDefault="00396945" w:rsidP="0080337B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  <w:color w:val="FF0000"/>
          <w:szCs w:val="24"/>
        </w:rPr>
      </w:pPr>
    </w:p>
    <w:p w:rsidR="005E6F7F" w:rsidRPr="00A272B6" w:rsidRDefault="005E6F7F" w:rsidP="00003099">
      <w:pPr>
        <w:pStyle w:val="Akapitzlist"/>
        <w:numPr>
          <w:ilvl w:val="3"/>
          <w:numId w:val="15"/>
        </w:numPr>
        <w:tabs>
          <w:tab w:val="clear" w:pos="2880"/>
        </w:tabs>
        <w:autoSpaceDE w:val="0"/>
        <w:autoSpaceDN w:val="0"/>
        <w:spacing w:line="276" w:lineRule="auto"/>
        <w:ind w:left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508DC">
        <w:rPr>
          <w:rFonts w:ascii="Arial" w:hAnsi="Arial" w:cs="Arial"/>
          <w:sz w:val="24"/>
          <w:szCs w:val="24"/>
        </w:rPr>
        <w:lastRenderedPageBreak/>
        <w:t xml:space="preserve">Zabezpieczenie wnoszone w pieniądzu Wykonawca wpłaca przelewem na rachunek bankowy nr </w:t>
      </w:r>
      <w:r w:rsidRPr="00D508DC">
        <w:rPr>
          <w:rFonts w:ascii="Arial" w:hAnsi="Arial" w:cs="Arial"/>
          <w:b/>
          <w:sz w:val="24"/>
          <w:szCs w:val="24"/>
        </w:rPr>
        <w:t>08 1010 1078 0059 3313 9120 0000</w:t>
      </w:r>
      <w:r w:rsidRPr="00D508DC">
        <w:rPr>
          <w:rFonts w:ascii="Arial" w:hAnsi="Arial" w:cs="Arial"/>
          <w:sz w:val="24"/>
          <w:szCs w:val="24"/>
        </w:rPr>
        <w:t xml:space="preserve"> </w:t>
      </w:r>
      <w:r w:rsidR="003E6134" w:rsidRPr="00D508DC">
        <w:rPr>
          <w:rFonts w:ascii="Arial" w:hAnsi="Arial" w:cs="Arial"/>
          <w:sz w:val="24"/>
          <w:szCs w:val="24"/>
        </w:rPr>
        <w:br/>
      </w:r>
      <w:r w:rsidRPr="00D508DC">
        <w:rPr>
          <w:rFonts w:ascii="Arial" w:hAnsi="Arial" w:cs="Arial"/>
          <w:b/>
          <w:i/>
          <w:snapToGrid w:val="0"/>
          <w:sz w:val="24"/>
          <w:szCs w:val="24"/>
        </w:rPr>
        <w:t>z</w:t>
      </w:r>
      <w:r w:rsidRPr="00D508DC">
        <w:rPr>
          <w:rFonts w:ascii="Arial" w:hAnsi="Arial" w:cs="Arial"/>
          <w:snapToGrid w:val="0"/>
          <w:sz w:val="24"/>
          <w:szCs w:val="24"/>
        </w:rPr>
        <w:t xml:space="preserve"> adnotacją</w:t>
      </w:r>
      <w:r w:rsidRPr="00D508DC">
        <w:rPr>
          <w:rFonts w:ascii="Arial" w:hAnsi="Arial" w:cs="Arial"/>
          <w:i/>
          <w:snapToGrid w:val="0"/>
          <w:sz w:val="24"/>
          <w:szCs w:val="24"/>
        </w:rPr>
        <w:t xml:space="preserve">: </w:t>
      </w:r>
      <w:r w:rsidRPr="00415B80">
        <w:rPr>
          <w:rFonts w:ascii="Arial" w:hAnsi="Arial" w:cs="Arial"/>
          <w:b/>
          <w:i/>
          <w:snapToGrid w:val="0"/>
          <w:sz w:val="24"/>
          <w:szCs w:val="24"/>
        </w:rPr>
        <w:t xml:space="preserve">Zabezpieczenie należytego wykonania umowy </w:t>
      </w:r>
      <w:r w:rsidR="001A6999" w:rsidRPr="00415B80">
        <w:rPr>
          <w:rFonts w:ascii="Arial" w:hAnsi="Arial" w:cs="Arial"/>
          <w:b/>
          <w:i/>
          <w:snapToGrid w:val="0"/>
          <w:sz w:val="24"/>
          <w:szCs w:val="24"/>
        </w:rPr>
        <w:br/>
      </w:r>
      <w:r w:rsidR="008135FB" w:rsidRPr="00A272B6">
        <w:rPr>
          <w:rFonts w:ascii="Arial" w:hAnsi="Arial" w:cs="Arial"/>
          <w:b/>
          <w:bCs/>
          <w:i/>
          <w:sz w:val="24"/>
          <w:szCs w:val="24"/>
        </w:rPr>
        <w:t>na Dostawę</w:t>
      </w:r>
      <w:r w:rsidR="00E839B3" w:rsidRPr="00A272B6">
        <w:rPr>
          <w:rFonts w:ascii="Arial" w:hAnsi="Arial" w:cs="Arial"/>
          <w:b/>
          <w:bCs/>
          <w:i/>
          <w:sz w:val="24"/>
          <w:szCs w:val="24"/>
        </w:rPr>
        <w:t>:</w:t>
      </w:r>
      <w:r w:rsidR="001A6999" w:rsidRPr="00A272B6">
        <w:rPr>
          <w:rFonts w:ascii="Arial" w:hAnsi="Arial" w:cs="Arial"/>
          <w:b/>
          <w:bCs/>
          <w:i/>
          <w:sz w:val="24"/>
          <w:szCs w:val="24"/>
        </w:rPr>
        <w:t xml:space="preserve"> tonerów do drukarek laserowych/f</w:t>
      </w:r>
      <w:r w:rsidR="00F13D12" w:rsidRPr="00A272B6">
        <w:rPr>
          <w:rFonts w:ascii="Arial" w:hAnsi="Arial" w:cs="Arial"/>
          <w:b/>
          <w:bCs/>
          <w:i/>
          <w:sz w:val="24"/>
          <w:szCs w:val="24"/>
        </w:rPr>
        <w:t>aksów/urządzeń wielofunkcyjnych,</w:t>
      </w:r>
      <w:r w:rsidR="001A6999" w:rsidRPr="00A272B6">
        <w:rPr>
          <w:rFonts w:ascii="Arial" w:hAnsi="Arial" w:cs="Arial"/>
          <w:b/>
          <w:bCs/>
          <w:i/>
          <w:sz w:val="24"/>
          <w:szCs w:val="24"/>
        </w:rPr>
        <w:t xml:space="preserve"> tuszy do drukarek atramentowych </w:t>
      </w:r>
      <w:r w:rsidRPr="00415B80">
        <w:rPr>
          <w:rFonts w:ascii="Arial" w:hAnsi="Arial" w:cs="Arial"/>
          <w:b/>
          <w:i/>
          <w:snapToGrid w:val="0"/>
          <w:sz w:val="24"/>
          <w:szCs w:val="24"/>
        </w:rPr>
        <w:t>– nr sprawy 0</w:t>
      </w:r>
      <w:r w:rsidR="00250253" w:rsidRPr="00415B80">
        <w:rPr>
          <w:rFonts w:ascii="Arial" w:hAnsi="Arial" w:cs="Arial"/>
          <w:b/>
          <w:i/>
          <w:snapToGrid w:val="0"/>
          <w:sz w:val="24"/>
          <w:szCs w:val="24"/>
        </w:rPr>
        <w:t>1</w:t>
      </w:r>
      <w:r w:rsidR="00D508DC" w:rsidRPr="00415B80">
        <w:rPr>
          <w:rFonts w:ascii="Arial" w:hAnsi="Arial" w:cs="Arial"/>
          <w:b/>
          <w:i/>
          <w:snapToGrid w:val="0"/>
          <w:sz w:val="24"/>
          <w:szCs w:val="24"/>
        </w:rPr>
        <w:t>/Łącz/D/20</w:t>
      </w:r>
      <w:r w:rsidR="00EF668C" w:rsidRPr="00415B80">
        <w:rPr>
          <w:rFonts w:ascii="Arial" w:hAnsi="Arial" w:cs="Arial"/>
          <w:b/>
          <w:i/>
          <w:snapToGrid w:val="0"/>
          <w:sz w:val="24"/>
          <w:szCs w:val="24"/>
        </w:rPr>
        <w:t xml:space="preserve"> część …. zamówienia</w:t>
      </w:r>
      <w:r w:rsidRPr="00415B80">
        <w:rPr>
          <w:rFonts w:ascii="Arial" w:hAnsi="Arial" w:cs="Arial"/>
          <w:i/>
          <w:sz w:val="24"/>
          <w:szCs w:val="24"/>
        </w:rPr>
        <w:t>.</w:t>
      </w:r>
      <w:r w:rsidRPr="00415B80">
        <w:rPr>
          <w:rFonts w:ascii="Arial" w:hAnsi="Arial" w:cs="Arial"/>
          <w:b/>
          <w:i/>
          <w:snapToGrid w:val="0"/>
          <w:sz w:val="24"/>
          <w:szCs w:val="24"/>
        </w:rPr>
        <w:t xml:space="preserve"> </w:t>
      </w:r>
    </w:p>
    <w:p w:rsidR="00D345E2" w:rsidRPr="00B10566" w:rsidRDefault="00617AC8" w:rsidP="008E2065">
      <w:pPr>
        <w:pStyle w:val="Tekstpodstawowy"/>
        <w:spacing w:after="0" w:line="276" w:lineRule="auto"/>
        <w:ind w:left="851" w:hanging="284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B10566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</w:t>
      </w:r>
    </w:p>
    <w:p w:rsidR="00E15092" w:rsidRPr="00993C86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993C86">
        <w:rPr>
          <w:rFonts w:ascii="Arial" w:hAnsi="Arial" w:cs="Arial"/>
          <w:bCs/>
          <w:szCs w:val="24"/>
        </w:rPr>
        <w:t>Istotne</w:t>
      </w:r>
      <w:r w:rsidRPr="00993C86">
        <w:rPr>
          <w:rFonts w:ascii="Arial" w:hAnsi="Arial" w:cs="Arial"/>
          <w:szCs w:val="24"/>
        </w:rPr>
        <w:t xml:space="preserve"> dla stron postanowienia, które zostaną wprowadzone do</w:t>
      </w:r>
      <w:r w:rsidR="003E6134" w:rsidRPr="00993C86">
        <w:rPr>
          <w:rFonts w:ascii="Arial" w:hAnsi="Arial" w:cs="Arial"/>
          <w:szCs w:val="24"/>
        </w:rPr>
        <w:br/>
        <w:t xml:space="preserve">    </w:t>
      </w:r>
      <w:r w:rsidRPr="00993C86">
        <w:rPr>
          <w:rFonts w:ascii="Arial" w:hAnsi="Arial" w:cs="Arial"/>
          <w:szCs w:val="24"/>
        </w:rPr>
        <w:t xml:space="preserve"> treści</w:t>
      </w:r>
      <w:r w:rsidR="003E6134" w:rsidRPr="00993C86">
        <w:rPr>
          <w:rFonts w:ascii="Arial" w:hAnsi="Arial" w:cs="Arial"/>
          <w:szCs w:val="24"/>
        </w:rPr>
        <w:t xml:space="preserve"> </w:t>
      </w:r>
      <w:r w:rsidRPr="00993C86">
        <w:rPr>
          <w:rFonts w:ascii="Arial" w:hAnsi="Arial" w:cs="Arial"/>
          <w:szCs w:val="24"/>
        </w:rPr>
        <w:t xml:space="preserve">zawieranej umowy w sprawie zamówienia publicznego </w:t>
      </w:r>
      <w:r w:rsidR="003E6134" w:rsidRPr="00993C86">
        <w:rPr>
          <w:rFonts w:ascii="Arial" w:hAnsi="Arial" w:cs="Arial"/>
          <w:szCs w:val="24"/>
        </w:rPr>
        <w:br/>
        <w:t xml:space="preserve">     </w:t>
      </w:r>
      <w:r w:rsidRPr="00993C86">
        <w:rPr>
          <w:rFonts w:ascii="Arial" w:hAnsi="Arial" w:cs="Arial"/>
          <w:szCs w:val="24"/>
        </w:rPr>
        <w:t>ogólne warunki</w:t>
      </w:r>
      <w:r w:rsidR="007D7D8A" w:rsidRPr="00993C86">
        <w:rPr>
          <w:rFonts w:ascii="Arial" w:hAnsi="Arial" w:cs="Arial"/>
          <w:szCs w:val="24"/>
        </w:rPr>
        <w:t xml:space="preserve"> </w:t>
      </w:r>
      <w:r w:rsidRPr="00993C86">
        <w:rPr>
          <w:rFonts w:ascii="Arial" w:hAnsi="Arial" w:cs="Arial"/>
          <w:szCs w:val="24"/>
        </w:rPr>
        <w:t>umowy albo wzór umowy, jeżeli z</w:t>
      </w:r>
      <w:r w:rsidR="003E6134" w:rsidRPr="00993C86">
        <w:rPr>
          <w:rFonts w:ascii="Arial" w:hAnsi="Arial" w:cs="Arial"/>
          <w:szCs w:val="24"/>
        </w:rPr>
        <w:t xml:space="preserve">amawiający </w:t>
      </w:r>
      <w:r w:rsidR="003E6134" w:rsidRPr="00993C86">
        <w:rPr>
          <w:rFonts w:ascii="Arial" w:hAnsi="Arial" w:cs="Arial"/>
          <w:szCs w:val="24"/>
        </w:rPr>
        <w:br/>
        <w:t xml:space="preserve">     wymaga od wykonawcy, </w:t>
      </w:r>
      <w:r w:rsidRPr="00993C86">
        <w:rPr>
          <w:rFonts w:ascii="Arial" w:hAnsi="Arial" w:cs="Arial"/>
          <w:szCs w:val="24"/>
        </w:rPr>
        <w:t xml:space="preserve">aby zawarł z nim umowę w sprawie </w:t>
      </w:r>
      <w:r w:rsidR="003E6134" w:rsidRPr="00993C86">
        <w:rPr>
          <w:rFonts w:ascii="Arial" w:hAnsi="Arial" w:cs="Arial"/>
          <w:szCs w:val="24"/>
        </w:rPr>
        <w:br/>
        <w:t xml:space="preserve">     </w:t>
      </w:r>
      <w:r w:rsidRPr="00993C86">
        <w:rPr>
          <w:rFonts w:ascii="Arial" w:hAnsi="Arial" w:cs="Arial"/>
          <w:szCs w:val="24"/>
        </w:rPr>
        <w:t xml:space="preserve">zamówienia publicznego na takich warunkach:  </w:t>
      </w:r>
    </w:p>
    <w:p w:rsidR="00993C86" w:rsidRPr="00993C86" w:rsidRDefault="00993C86" w:rsidP="00D073E5">
      <w:pPr>
        <w:pStyle w:val="Tekstpodstawowy"/>
        <w:spacing w:after="0" w:line="276" w:lineRule="auto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993C86">
        <w:rPr>
          <w:rFonts w:ascii="Arial" w:hAnsi="Arial" w:cs="Arial"/>
          <w:sz w:val="24"/>
          <w:szCs w:val="24"/>
        </w:rPr>
        <w:t xml:space="preserve">Zgodnie z treścią oferty według ogólnych warunków umowy przedstawionych w </w:t>
      </w:r>
      <w:r w:rsidRPr="00A272B6">
        <w:rPr>
          <w:rFonts w:ascii="Arial" w:hAnsi="Arial" w:cs="Arial"/>
          <w:sz w:val="24"/>
          <w:szCs w:val="24"/>
        </w:rPr>
        <w:t xml:space="preserve">załączniku nr 8 do </w:t>
      </w:r>
      <w:r w:rsidRPr="00993C86">
        <w:rPr>
          <w:rFonts w:ascii="Arial" w:hAnsi="Arial" w:cs="Arial"/>
          <w:sz w:val="24"/>
          <w:szCs w:val="24"/>
        </w:rPr>
        <w:t>SIWZ</w:t>
      </w:r>
      <w:r w:rsidR="00D073E5">
        <w:rPr>
          <w:rFonts w:ascii="Arial" w:hAnsi="Arial" w:cs="Arial"/>
          <w:sz w:val="24"/>
          <w:szCs w:val="24"/>
        </w:rPr>
        <w:t>.</w:t>
      </w:r>
      <w:r w:rsidRPr="00993C86">
        <w:rPr>
          <w:rFonts w:ascii="Arial" w:hAnsi="Arial" w:cs="Arial"/>
          <w:sz w:val="24"/>
          <w:szCs w:val="24"/>
        </w:rPr>
        <w:t xml:space="preserve"> </w:t>
      </w:r>
    </w:p>
    <w:p w:rsidR="002C218D" w:rsidRPr="00B10566" w:rsidRDefault="002C218D" w:rsidP="004F4C8C">
      <w:pPr>
        <w:pStyle w:val="Tekstpodstawowy"/>
        <w:spacing w:after="0" w:line="276" w:lineRule="auto"/>
        <w:ind w:left="720" w:hanging="72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E15092" w:rsidRPr="00937EC8" w:rsidRDefault="00E15092" w:rsidP="00003099">
      <w:pPr>
        <w:pStyle w:val="Nagwek2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937EC8">
        <w:rPr>
          <w:rFonts w:ascii="Arial" w:hAnsi="Arial" w:cs="Arial"/>
          <w:bCs/>
          <w:szCs w:val="24"/>
        </w:rPr>
        <w:t>Pouczenie</w:t>
      </w:r>
      <w:r w:rsidRPr="00937EC8">
        <w:rPr>
          <w:rFonts w:ascii="Arial" w:hAnsi="Arial" w:cs="Arial"/>
          <w:szCs w:val="24"/>
        </w:rPr>
        <w:t xml:space="preserve"> o środkach ochrony prawnej p</w:t>
      </w:r>
      <w:r w:rsidR="00770ADE" w:rsidRPr="00937EC8">
        <w:rPr>
          <w:rFonts w:ascii="Arial" w:hAnsi="Arial" w:cs="Arial"/>
          <w:szCs w:val="24"/>
        </w:rPr>
        <w:t xml:space="preserve">rzysługujących </w:t>
      </w:r>
      <w:r w:rsidR="00C83C76" w:rsidRPr="00937EC8">
        <w:rPr>
          <w:rFonts w:ascii="Arial" w:hAnsi="Arial" w:cs="Arial"/>
          <w:szCs w:val="24"/>
        </w:rPr>
        <w:br/>
        <w:t xml:space="preserve">    </w:t>
      </w:r>
      <w:r w:rsidR="00770ADE" w:rsidRPr="00937EC8">
        <w:rPr>
          <w:rFonts w:ascii="Arial" w:hAnsi="Arial" w:cs="Arial"/>
          <w:szCs w:val="24"/>
        </w:rPr>
        <w:t xml:space="preserve">wykonawcy </w:t>
      </w:r>
      <w:r w:rsidR="00441A73" w:rsidRPr="00937EC8">
        <w:rPr>
          <w:rFonts w:ascii="Arial" w:hAnsi="Arial" w:cs="Arial"/>
          <w:szCs w:val="24"/>
        </w:rPr>
        <w:t xml:space="preserve"> </w:t>
      </w:r>
      <w:r w:rsidR="00770ADE" w:rsidRPr="00937EC8">
        <w:rPr>
          <w:rFonts w:ascii="Arial" w:hAnsi="Arial" w:cs="Arial"/>
          <w:szCs w:val="24"/>
        </w:rPr>
        <w:t xml:space="preserve">w toku </w:t>
      </w:r>
      <w:r w:rsidRPr="00937EC8">
        <w:rPr>
          <w:rFonts w:ascii="Arial" w:hAnsi="Arial" w:cs="Arial"/>
          <w:szCs w:val="24"/>
        </w:rPr>
        <w:t>postępowania o udzielenie zamówienia</w:t>
      </w:r>
    </w:p>
    <w:p w:rsidR="000E1673" w:rsidRPr="00937EC8" w:rsidRDefault="000E1673" w:rsidP="00441A73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7EC8">
        <w:rPr>
          <w:rFonts w:ascii="Arial" w:hAnsi="Arial" w:cs="Arial"/>
          <w:sz w:val="24"/>
          <w:szCs w:val="24"/>
        </w:rPr>
        <w:t xml:space="preserve">Środki ochrony prawnej przysługują wykonawcy, jeżeli ma lub miał interes w uzyskaniu zamówienia oraz poniósł lub może ponieść szkodę </w:t>
      </w:r>
      <w:r w:rsidR="00D073E5">
        <w:rPr>
          <w:rFonts w:ascii="Arial" w:hAnsi="Arial" w:cs="Arial"/>
          <w:sz w:val="24"/>
          <w:szCs w:val="24"/>
        </w:rPr>
        <w:br/>
      </w:r>
      <w:r w:rsidRPr="00937EC8">
        <w:rPr>
          <w:rFonts w:ascii="Arial" w:hAnsi="Arial" w:cs="Arial"/>
          <w:sz w:val="24"/>
          <w:szCs w:val="24"/>
        </w:rPr>
        <w:t xml:space="preserve">w wyniku naruszenia przez zamawiającego przepisów ustawy.  Odwołanie przysługuje w  terminie 5 dni od dnia, w którym powzięto </w:t>
      </w:r>
      <w:r w:rsidR="00D073E5">
        <w:rPr>
          <w:rFonts w:ascii="Arial" w:hAnsi="Arial" w:cs="Arial"/>
          <w:sz w:val="24"/>
          <w:szCs w:val="24"/>
        </w:rPr>
        <w:br/>
      </w:r>
      <w:r w:rsidRPr="00937EC8">
        <w:rPr>
          <w:rFonts w:ascii="Arial" w:hAnsi="Arial" w:cs="Arial"/>
          <w:sz w:val="24"/>
          <w:szCs w:val="24"/>
        </w:rPr>
        <w:t>lub przy zachowaniu należytej staranności można było powziąć wiadomość o okolicznościach  stanowiących podstawę jego wniesienia wyłącznie wobec czynności:</w:t>
      </w:r>
    </w:p>
    <w:p w:rsidR="00266A0D" w:rsidRPr="00937EC8" w:rsidRDefault="00441A73" w:rsidP="00441A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0566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="00266A0D" w:rsidRPr="00937EC8">
        <w:rPr>
          <w:rFonts w:ascii="Arial" w:hAnsi="Arial" w:cs="Arial"/>
          <w:sz w:val="24"/>
          <w:szCs w:val="24"/>
        </w:rPr>
        <w:t xml:space="preserve">określenie warunków udziału w </w:t>
      </w:r>
      <w:r w:rsidR="0099073B" w:rsidRPr="00937EC8">
        <w:rPr>
          <w:rFonts w:ascii="Arial" w:hAnsi="Arial" w:cs="Arial"/>
          <w:sz w:val="24"/>
          <w:szCs w:val="24"/>
        </w:rPr>
        <w:t>postępowaniu</w:t>
      </w:r>
      <w:r w:rsidR="00266A0D" w:rsidRPr="00937EC8">
        <w:rPr>
          <w:rFonts w:ascii="Arial" w:hAnsi="Arial" w:cs="Arial"/>
          <w:sz w:val="24"/>
          <w:szCs w:val="24"/>
        </w:rPr>
        <w:t>;</w:t>
      </w:r>
    </w:p>
    <w:p w:rsidR="000E1673" w:rsidRPr="00937EC8" w:rsidRDefault="000E1673" w:rsidP="0076026B">
      <w:pPr>
        <w:pStyle w:val="Akapitzlist"/>
        <w:numPr>
          <w:ilvl w:val="1"/>
          <w:numId w:val="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37EC8">
        <w:rPr>
          <w:rFonts w:ascii="Arial" w:hAnsi="Arial" w:cs="Arial"/>
          <w:sz w:val="24"/>
          <w:szCs w:val="24"/>
        </w:rPr>
        <w:t>wykluczenia odwołującego z postępowania o udzielenie zamówienia;</w:t>
      </w:r>
    </w:p>
    <w:p w:rsidR="000E1673" w:rsidRPr="00937EC8" w:rsidRDefault="000E1673" w:rsidP="0076026B">
      <w:pPr>
        <w:pStyle w:val="Akapitzlist"/>
        <w:numPr>
          <w:ilvl w:val="1"/>
          <w:numId w:val="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37EC8">
        <w:rPr>
          <w:rFonts w:ascii="Arial" w:hAnsi="Arial" w:cs="Arial"/>
          <w:sz w:val="24"/>
          <w:szCs w:val="24"/>
        </w:rPr>
        <w:t>odrzucenia oferty odwołującego</w:t>
      </w:r>
      <w:r w:rsidR="00266A0D" w:rsidRPr="00937EC8">
        <w:rPr>
          <w:rFonts w:ascii="Arial" w:hAnsi="Arial" w:cs="Arial"/>
          <w:sz w:val="24"/>
          <w:szCs w:val="24"/>
        </w:rPr>
        <w:t>;</w:t>
      </w:r>
    </w:p>
    <w:p w:rsidR="00266A0D" w:rsidRPr="00937EC8" w:rsidRDefault="00266A0D" w:rsidP="0076026B">
      <w:pPr>
        <w:pStyle w:val="Akapitzlist"/>
        <w:numPr>
          <w:ilvl w:val="1"/>
          <w:numId w:val="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37EC8">
        <w:rPr>
          <w:rFonts w:ascii="Arial" w:hAnsi="Arial" w:cs="Arial"/>
          <w:sz w:val="24"/>
          <w:szCs w:val="24"/>
        </w:rPr>
        <w:t>opisu przedmiotu zamówienia;</w:t>
      </w:r>
    </w:p>
    <w:p w:rsidR="00266A0D" w:rsidRDefault="00266A0D" w:rsidP="0076026B">
      <w:pPr>
        <w:pStyle w:val="Akapitzlist"/>
        <w:numPr>
          <w:ilvl w:val="1"/>
          <w:numId w:val="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37EC8">
        <w:rPr>
          <w:rFonts w:ascii="Arial" w:hAnsi="Arial" w:cs="Arial"/>
          <w:sz w:val="24"/>
          <w:szCs w:val="24"/>
        </w:rPr>
        <w:t>wyboru najkorzystniejszej oferty.</w:t>
      </w:r>
    </w:p>
    <w:p w:rsidR="003371C6" w:rsidRPr="00937EC8" w:rsidRDefault="003371C6" w:rsidP="00A272B6">
      <w:pPr>
        <w:pStyle w:val="Akapitzlist"/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E1673" w:rsidRPr="00937EC8" w:rsidRDefault="000E1673" w:rsidP="00441A73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7EC8">
        <w:rPr>
          <w:rFonts w:ascii="Arial" w:hAnsi="Arial" w:cs="Arial"/>
          <w:sz w:val="24"/>
          <w:szCs w:val="24"/>
        </w:rPr>
        <w:t>Odwołanie wnosi się w formie pisemnej lub elektronicznej opatrzonej bezpiecznym podpisem elektronicznym weryfikowanym za pomocą kwalifikowanego certyfikatu  na adres: Prezes Krajowej Izby Odwoławczej Warszawa ul. Postępu 17a kod pocztowy: 02-676.</w:t>
      </w:r>
    </w:p>
    <w:p w:rsidR="000E1673" w:rsidRDefault="000E1673" w:rsidP="00441A73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7EC8">
        <w:rPr>
          <w:rFonts w:ascii="Arial" w:hAnsi="Arial" w:cs="Arial"/>
          <w:sz w:val="24"/>
          <w:szCs w:val="24"/>
        </w:rPr>
        <w:t xml:space="preserve">Wykonawca może w terminie przewidzianym do wniesienia odwołania poinformować zamawiającego o niezgodnej z przepisami ustawy czynności podjętej przez niego lub zaniechania czynności, do której jest on zobowiązany na podstawie ustawy, na które nie przysługuje odwołanie.  </w:t>
      </w:r>
    </w:p>
    <w:p w:rsidR="003371C6" w:rsidRPr="00937EC8" w:rsidRDefault="003371C6" w:rsidP="00441A73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15092" w:rsidRPr="0078566D" w:rsidRDefault="00E15092" w:rsidP="00A272B6">
      <w:pPr>
        <w:spacing w:line="276" w:lineRule="auto"/>
        <w:ind w:left="705"/>
        <w:rPr>
          <w:rFonts w:ascii="Arial" w:hAnsi="Arial" w:cs="Arial"/>
          <w:b/>
          <w:sz w:val="24"/>
          <w:szCs w:val="24"/>
        </w:rPr>
      </w:pPr>
      <w:r w:rsidRPr="00A272B6">
        <w:rPr>
          <w:rFonts w:ascii="Arial" w:hAnsi="Arial" w:cs="Arial"/>
          <w:b/>
          <w:sz w:val="24"/>
          <w:szCs w:val="24"/>
        </w:rPr>
        <w:t>Z</w:t>
      </w:r>
      <w:r w:rsidRPr="00A272B6">
        <w:rPr>
          <w:rFonts w:ascii="Arial" w:hAnsi="Arial" w:cs="Arial"/>
          <w:b/>
          <w:bCs/>
          <w:sz w:val="24"/>
          <w:szCs w:val="24"/>
        </w:rPr>
        <w:t>a</w:t>
      </w:r>
      <w:r w:rsidRPr="00A272B6">
        <w:rPr>
          <w:rFonts w:ascii="Arial" w:hAnsi="Arial" w:cs="Arial"/>
          <w:b/>
          <w:sz w:val="24"/>
          <w:szCs w:val="24"/>
        </w:rPr>
        <w:t xml:space="preserve">łączniki: </w:t>
      </w:r>
      <w:r w:rsidR="000F0CB4" w:rsidRPr="00292997">
        <w:rPr>
          <w:rFonts w:ascii="Arial" w:hAnsi="Arial" w:cs="Arial"/>
          <w:b/>
          <w:sz w:val="24"/>
          <w:szCs w:val="24"/>
        </w:rPr>
        <w:t>8</w:t>
      </w:r>
      <w:r w:rsidR="00995D25" w:rsidRPr="00292997">
        <w:rPr>
          <w:rFonts w:ascii="Arial" w:hAnsi="Arial" w:cs="Arial"/>
          <w:b/>
          <w:sz w:val="24"/>
          <w:szCs w:val="24"/>
        </w:rPr>
        <w:t xml:space="preserve"> na </w:t>
      </w:r>
      <w:r w:rsidR="00292997">
        <w:rPr>
          <w:rFonts w:ascii="Arial" w:hAnsi="Arial" w:cs="Arial"/>
          <w:b/>
          <w:sz w:val="24"/>
          <w:szCs w:val="24"/>
        </w:rPr>
        <w:t>2</w:t>
      </w:r>
      <w:r w:rsidR="000E1D0C">
        <w:rPr>
          <w:rFonts w:ascii="Arial" w:hAnsi="Arial" w:cs="Arial"/>
          <w:b/>
          <w:sz w:val="24"/>
          <w:szCs w:val="24"/>
        </w:rPr>
        <w:t>5</w:t>
      </w:r>
      <w:r w:rsidR="00995D25" w:rsidRPr="0078566D">
        <w:rPr>
          <w:rFonts w:ascii="Arial" w:hAnsi="Arial" w:cs="Arial"/>
          <w:b/>
          <w:sz w:val="24"/>
          <w:szCs w:val="24"/>
        </w:rPr>
        <w:t xml:space="preserve"> stronach</w:t>
      </w:r>
    </w:p>
    <w:p w:rsidR="00061AB2" w:rsidRPr="0078566D" w:rsidRDefault="00031E1E">
      <w:pPr>
        <w:pStyle w:val="Tekstpodstawowywcity2"/>
        <w:spacing w:line="276" w:lineRule="auto"/>
        <w:ind w:left="709"/>
        <w:rPr>
          <w:rFonts w:ascii="Arial" w:hAnsi="Arial" w:cs="Arial"/>
          <w:snapToGrid w:val="0"/>
          <w:szCs w:val="24"/>
        </w:rPr>
      </w:pPr>
      <w:r w:rsidRPr="00292997">
        <w:rPr>
          <w:rFonts w:ascii="Arial" w:hAnsi="Arial" w:cs="Arial"/>
          <w:snapToGrid w:val="0"/>
          <w:szCs w:val="24"/>
        </w:rPr>
        <w:t>Z</w:t>
      </w:r>
      <w:r w:rsidR="00E15092" w:rsidRPr="00292997">
        <w:rPr>
          <w:rFonts w:ascii="Arial" w:hAnsi="Arial" w:cs="Arial"/>
          <w:snapToGrid w:val="0"/>
          <w:szCs w:val="24"/>
        </w:rPr>
        <w:t>ał. nr 1 –</w:t>
      </w:r>
      <w:r w:rsidR="009A169A" w:rsidRPr="00292997">
        <w:rPr>
          <w:rFonts w:ascii="Arial" w:hAnsi="Arial" w:cs="Arial"/>
          <w:snapToGrid w:val="0"/>
          <w:szCs w:val="24"/>
        </w:rPr>
        <w:t xml:space="preserve"> </w:t>
      </w:r>
      <w:r w:rsidR="00993C86" w:rsidRPr="0078566D">
        <w:rPr>
          <w:rFonts w:ascii="Arial" w:hAnsi="Arial" w:cs="Arial"/>
          <w:snapToGrid w:val="0"/>
          <w:szCs w:val="24"/>
        </w:rPr>
        <w:t xml:space="preserve">na </w:t>
      </w:r>
      <w:r w:rsidR="000E1D0C">
        <w:rPr>
          <w:rFonts w:ascii="Arial" w:hAnsi="Arial" w:cs="Arial"/>
          <w:snapToGrid w:val="0"/>
          <w:szCs w:val="24"/>
        </w:rPr>
        <w:t>6</w:t>
      </w:r>
      <w:r w:rsidR="00292997" w:rsidRPr="0078566D">
        <w:rPr>
          <w:rFonts w:ascii="Arial" w:hAnsi="Arial" w:cs="Arial"/>
          <w:snapToGrid w:val="0"/>
          <w:szCs w:val="24"/>
        </w:rPr>
        <w:t xml:space="preserve"> </w:t>
      </w:r>
      <w:r w:rsidR="00995D25" w:rsidRPr="0078566D">
        <w:rPr>
          <w:rFonts w:ascii="Arial" w:hAnsi="Arial" w:cs="Arial"/>
          <w:snapToGrid w:val="0"/>
          <w:szCs w:val="24"/>
        </w:rPr>
        <w:t>str.</w:t>
      </w:r>
      <w:r w:rsidR="00475B95" w:rsidRPr="0078566D">
        <w:rPr>
          <w:rFonts w:ascii="Arial" w:hAnsi="Arial" w:cs="Arial"/>
          <w:snapToGrid w:val="0"/>
          <w:szCs w:val="24"/>
        </w:rPr>
        <w:t>-</w:t>
      </w:r>
      <w:r w:rsidR="00061AB2" w:rsidRPr="0078566D">
        <w:rPr>
          <w:rFonts w:ascii="Arial" w:hAnsi="Arial" w:cs="Arial"/>
          <w:snapToGrid w:val="0"/>
          <w:szCs w:val="24"/>
        </w:rPr>
        <w:t xml:space="preserve"> </w:t>
      </w:r>
      <w:r w:rsidR="0008246B" w:rsidRPr="00292997">
        <w:rPr>
          <w:rFonts w:ascii="Arial" w:hAnsi="Arial" w:cs="Arial"/>
          <w:snapToGrid w:val="0"/>
          <w:szCs w:val="24"/>
        </w:rPr>
        <w:t>Szczegółowy o</w:t>
      </w:r>
      <w:r w:rsidR="00E15092" w:rsidRPr="00292997">
        <w:rPr>
          <w:rFonts w:ascii="Arial" w:hAnsi="Arial" w:cs="Arial"/>
          <w:snapToGrid w:val="0"/>
          <w:szCs w:val="24"/>
        </w:rPr>
        <w:t>pis przedmiotu zamówienia</w:t>
      </w:r>
      <w:r w:rsidR="002F0D12" w:rsidRPr="00292997">
        <w:rPr>
          <w:rFonts w:ascii="Arial" w:hAnsi="Arial" w:cs="Arial"/>
          <w:snapToGrid w:val="0"/>
          <w:szCs w:val="24"/>
        </w:rPr>
        <w:t xml:space="preserve">; </w:t>
      </w:r>
    </w:p>
    <w:p w:rsidR="00E15092" w:rsidRPr="00A272B6" w:rsidRDefault="00031E1E">
      <w:pPr>
        <w:pStyle w:val="Tekstpodstawowywcity2"/>
        <w:spacing w:line="276" w:lineRule="auto"/>
        <w:ind w:left="709"/>
        <w:rPr>
          <w:rFonts w:ascii="Arial" w:hAnsi="Arial" w:cs="Arial"/>
          <w:snapToGrid w:val="0"/>
          <w:szCs w:val="24"/>
        </w:rPr>
      </w:pPr>
      <w:r w:rsidRPr="00292997">
        <w:rPr>
          <w:rFonts w:ascii="Arial" w:hAnsi="Arial" w:cs="Arial"/>
          <w:snapToGrid w:val="0"/>
          <w:szCs w:val="24"/>
        </w:rPr>
        <w:t>Z</w:t>
      </w:r>
      <w:r w:rsidR="00E15092" w:rsidRPr="00292997">
        <w:rPr>
          <w:rFonts w:ascii="Arial" w:hAnsi="Arial" w:cs="Arial"/>
          <w:snapToGrid w:val="0"/>
          <w:szCs w:val="24"/>
        </w:rPr>
        <w:t xml:space="preserve">ał. nr 2 – </w:t>
      </w:r>
      <w:r w:rsidR="00995D25" w:rsidRPr="0078566D">
        <w:rPr>
          <w:rFonts w:ascii="Arial" w:hAnsi="Arial" w:cs="Arial"/>
          <w:snapToGrid w:val="0"/>
          <w:szCs w:val="24"/>
        </w:rPr>
        <w:t xml:space="preserve">na </w:t>
      </w:r>
      <w:r w:rsidR="00292997" w:rsidRPr="0078566D">
        <w:rPr>
          <w:rFonts w:ascii="Arial" w:hAnsi="Arial" w:cs="Arial"/>
          <w:snapToGrid w:val="0"/>
          <w:szCs w:val="24"/>
        </w:rPr>
        <w:t>2</w:t>
      </w:r>
      <w:r w:rsidR="00203A48" w:rsidRPr="0078566D">
        <w:rPr>
          <w:rFonts w:ascii="Arial" w:hAnsi="Arial" w:cs="Arial"/>
          <w:snapToGrid w:val="0"/>
          <w:szCs w:val="24"/>
        </w:rPr>
        <w:t xml:space="preserve"> </w:t>
      </w:r>
      <w:r w:rsidR="00995D25" w:rsidRPr="0078566D">
        <w:rPr>
          <w:rFonts w:ascii="Arial" w:hAnsi="Arial" w:cs="Arial"/>
          <w:snapToGrid w:val="0"/>
          <w:szCs w:val="24"/>
        </w:rPr>
        <w:t xml:space="preserve">str. </w:t>
      </w:r>
      <w:r w:rsidR="000D7DFF" w:rsidRPr="0078566D">
        <w:rPr>
          <w:rFonts w:ascii="Arial" w:hAnsi="Arial" w:cs="Arial"/>
          <w:snapToGrid w:val="0"/>
          <w:szCs w:val="24"/>
        </w:rPr>
        <w:t xml:space="preserve">- </w:t>
      </w:r>
      <w:r w:rsidR="00E15092" w:rsidRPr="00292997">
        <w:rPr>
          <w:rFonts w:ascii="Arial" w:hAnsi="Arial" w:cs="Arial"/>
          <w:snapToGrid w:val="0"/>
          <w:szCs w:val="24"/>
        </w:rPr>
        <w:t xml:space="preserve">Formularz </w:t>
      </w:r>
      <w:r w:rsidR="008F6A25" w:rsidRPr="00A272B6">
        <w:rPr>
          <w:rFonts w:ascii="Arial" w:hAnsi="Arial" w:cs="Arial"/>
          <w:snapToGrid w:val="0"/>
          <w:szCs w:val="24"/>
        </w:rPr>
        <w:t>oferty;</w:t>
      </w:r>
    </w:p>
    <w:p w:rsidR="008F6A25" w:rsidRPr="0078566D" w:rsidRDefault="008F6A25">
      <w:pPr>
        <w:pStyle w:val="Tekstpodstawowywcity2"/>
        <w:spacing w:line="276" w:lineRule="auto"/>
        <w:ind w:left="709"/>
        <w:rPr>
          <w:rFonts w:ascii="Arial" w:hAnsi="Arial" w:cs="Arial"/>
          <w:snapToGrid w:val="0"/>
          <w:szCs w:val="24"/>
        </w:rPr>
      </w:pPr>
      <w:r w:rsidRPr="00A272B6">
        <w:rPr>
          <w:rFonts w:ascii="Arial" w:hAnsi="Arial" w:cs="Arial"/>
          <w:snapToGrid w:val="0"/>
          <w:szCs w:val="24"/>
        </w:rPr>
        <w:lastRenderedPageBreak/>
        <w:t xml:space="preserve">Zał. nr 3 – na </w:t>
      </w:r>
      <w:r w:rsidR="00475B95" w:rsidRPr="00A272B6">
        <w:rPr>
          <w:rFonts w:ascii="Arial" w:hAnsi="Arial" w:cs="Arial"/>
          <w:snapToGrid w:val="0"/>
          <w:szCs w:val="24"/>
        </w:rPr>
        <w:t>1</w:t>
      </w:r>
      <w:r w:rsidRPr="00A272B6">
        <w:rPr>
          <w:rFonts w:ascii="Arial" w:hAnsi="Arial" w:cs="Arial"/>
          <w:snapToGrid w:val="0"/>
          <w:szCs w:val="24"/>
        </w:rPr>
        <w:t xml:space="preserve"> str. </w:t>
      </w:r>
      <w:r w:rsidR="00475B95" w:rsidRPr="00292997">
        <w:rPr>
          <w:rFonts w:ascii="Arial" w:hAnsi="Arial" w:cs="Arial"/>
          <w:snapToGrid w:val="0"/>
          <w:szCs w:val="24"/>
        </w:rPr>
        <w:t>-</w:t>
      </w:r>
      <w:r w:rsidRPr="00292997">
        <w:rPr>
          <w:rFonts w:ascii="Arial" w:hAnsi="Arial" w:cs="Arial"/>
          <w:snapToGrid w:val="0"/>
          <w:szCs w:val="24"/>
        </w:rPr>
        <w:t xml:space="preserve"> </w:t>
      </w:r>
      <w:r w:rsidRPr="00292997">
        <w:rPr>
          <w:rFonts w:ascii="Arial" w:hAnsi="Arial" w:cs="Arial"/>
          <w:bCs/>
          <w:szCs w:val="24"/>
        </w:rPr>
        <w:t>Szczegółowa specyfikacja cenowa oferowanego</w:t>
      </w:r>
      <w:r w:rsidRPr="00292997">
        <w:rPr>
          <w:bCs/>
          <w:szCs w:val="24"/>
        </w:rPr>
        <w:t xml:space="preserve">  </w:t>
      </w:r>
      <w:r w:rsidRPr="00292997">
        <w:rPr>
          <w:bCs/>
          <w:szCs w:val="24"/>
        </w:rPr>
        <w:br/>
      </w:r>
      <w:r w:rsidRPr="00292997">
        <w:rPr>
          <w:rFonts w:ascii="Arial" w:hAnsi="Arial" w:cs="Arial"/>
          <w:bCs/>
          <w:szCs w:val="24"/>
        </w:rPr>
        <w:t xml:space="preserve">                 przedmiotu zamówienia;</w:t>
      </w:r>
    </w:p>
    <w:p w:rsidR="008F6A25" w:rsidRPr="00292997" w:rsidRDefault="008F6A25">
      <w:pPr>
        <w:pStyle w:val="Tekstpodstawowywcity2"/>
        <w:spacing w:line="276" w:lineRule="auto"/>
        <w:ind w:left="709"/>
        <w:rPr>
          <w:rFonts w:ascii="Arial" w:hAnsi="Arial" w:cs="Arial"/>
          <w:szCs w:val="24"/>
        </w:rPr>
      </w:pPr>
      <w:r w:rsidRPr="00292997">
        <w:rPr>
          <w:rFonts w:ascii="Arial" w:hAnsi="Arial" w:cs="Arial"/>
          <w:snapToGrid w:val="0"/>
          <w:szCs w:val="24"/>
        </w:rPr>
        <w:t xml:space="preserve">Zał. nr 4 – na </w:t>
      </w:r>
      <w:r w:rsidR="00292997" w:rsidRPr="0078566D">
        <w:rPr>
          <w:rFonts w:ascii="Arial" w:hAnsi="Arial" w:cs="Arial"/>
          <w:snapToGrid w:val="0"/>
          <w:szCs w:val="24"/>
        </w:rPr>
        <w:t xml:space="preserve">4 </w:t>
      </w:r>
      <w:r w:rsidRPr="0078566D">
        <w:rPr>
          <w:rFonts w:ascii="Arial" w:hAnsi="Arial" w:cs="Arial"/>
          <w:snapToGrid w:val="0"/>
          <w:szCs w:val="24"/>
        </w:rPr>
        <w:t xml:space="preserve">str. - Oświadczenie </w:t>
      </w:r>
      <w:r w:rsidRPr="00292997">
        <w:rPr>
          <w:rFonts w:ascii="Arial" w:hAnsi="Arial" w:cs="Arial"/>
          <w:szCs w:val="24"/>
        </w:rPr>
        <w:t xml:space="preserve">dotyczące braku podstaw </w:t>
      </w:r>
      <w:r w:rsidR="00475B95" w:rsidRPr="00292997">
        <w:rPr>
          <w:rFonts w:ascii="Arial" w:hAnsi="Arial" w:cs="Arial"/>
          <w:szCs w:val="24"/>
        </w:rPr>
        <w:br/>
        <w:t xml:space="preserve">                 </w:t>
      </w:r>
      <w:r w:rsidRPr="00292997">
        <w:rPr>
          <w:rFonts w:ascii="Arial" w:hAnsi="Arial" w:cs="Arial"/>
          <w:szCs w:val="24"/>
        </w:rPr>
        <w:t>do</w:t>
      </w:r>
      <w:r w:rsidR="00475B95" w:rsidRPr="00292997">
        <w:rPr>
          <w:rFonts w:ascii="Arial" w:hAnsi="Arial" w:cs="Arial"/>
          <w:szCs w:val="24"/>
        </w:rPr>
        <w:t xml:space="preserve"> </w:t>
      </w:r>
      <w:r w:rsidRPr="00292997">
        <w:rPr>
          <w:rFonts w:ascii="Arial" w:hAnsi="Arial" w:cs="Arial"/>
          <w:szCs w:val="24"/>
        </w:rPr>
        <w:t>wykluczenia</w:t>
      </w:r>
    </w:p>
    <w:p w:rsidR="008F6A25" w:rsidRPr="0078566D" w:rsidRDefault="008F6A25">
      <w:pPr>
        <w:pStyle w:val="Tekstpodstawowywcity2"/>
        <w:spacing w:line="276" w:lineRule="auto"/>
        <w:ind w:left="709"/>
        <w:rPr>
          <w:rFonts w:ascii="Arial" w:hAnsi="Arial" w:cs="Arial"/>
        </w:rPr>
      </w:pPr>
      <w:r w:rsidRPr="00292997">
        <w:rPr>
          <w:rFonts w:ascii="Arial" w:hAnsi="Arial" w:cs="Arial"/>
          <w:snapToGrid w:val="0"/>
          <w:szCs w:val="24"/>
        </w:rPr>
        <w:t>Zał. nr 5 – n</w:t>
      </w:r>
      <w:r w:rsidR="00D83ECA" w:rsidRPr="00292997">
        <w:rPr>
          <w:rFonts w:ascii="Arial" w:hAnsi="Arial" w:cs="Arial"/>
          <w:snapToGrid w:val="0"/>
          <w:szCs w:val="24"/>
        </w:rPr>
        <w:t xml:space="preserve">a </w:t>
      </w:r>
      <w:r w:rsidR="000F0CB4" w:rsidRPr="00292997">
        <w:rPr>
          <w:rFonts w:ascii="Arial" w:hAnsi="Arial" w:cs="Arial"/>
          <w:snapToGrid w:val="0"/>
          <w:szCs w:val="24"/>
        </w:rPr>
        <w:t xml:space="preserve">1 </w:t>
      </w:r>
      <w:r w:rsidRPr="00292997">
        <w:rPr>
          <w:rFonts w:ascii="Arial" w:hAnsi="Arial" w:cs="Arial"/>
          <w:snapToGrid w:val="0"/>
          <w:szCs w:val="24"/>
        </w:rPr>
        <w:t xml:space="preserve">str. </w:t>
      </w:r>
      <w:r w:rsidR="00475B95" w:rsidRPr="00292997">
        <w:rPr>
          <w:rFonts w:ascii="Arial" w:hAnsi="Arial" w:cs="Arial"/>
          <w:snapToGrid w:val="0"/>
          <w:szCs w:val="24"/>
        </w:rPr>
        <w:t xml:space="preserve">- </w:t>
      </w:r>
      <w:r w:rsidRPr="00292997">
        <w:rPr>
          <w:rFonts w:ascii="Arial" w:hAnsi="Arial" w:cs="Arial"/>
        </w:rPr>
        <w:t>Informacja o dostępności oświadczeń</w:t>
      </w:r>
      <w:r w:rsidR="00475B95" w:rsidRPr="0078566D">
        <w:rPr>
          <w:rFonts w:ascii="Arial" w:hAnsi="Arial" w:cs="Arial"/>
        </w:rPr>
        <w:t xml:space="preserve"> </w:t>
      </w:r>
      <w:r w:rsidR="00475B95" w:rsidRPr="0078566D">
        <w:rPr>
          <w:rFonts w:ascii="Arial" w:hAnsi="Arial" w:cs="Arial"/>
        </w:rPr>
        <w:br/>
        <w:t xml:space="preserve">                 </w:t>
      </w:r>
      <w:r w:rsidRPr="00292997">
        <w:rPr>
          <w:rFonts w:ascii="Arial" w:hAnsi="Arial" w:cs="Arial"/>
        </w:rPr>
        <w:t>lub</w:t>
      </w:r>
      <w:r w:rsidR="00475B95" w:rsidRPr="00292997">
        <w:rPr>
          <w:rFonts w:ascii="Arial" w:hAnsi="Arial" w:cs="Arial"/>
        </w:rPr>
        <w:t xml:space="preserve"> </w:t>
      </w:r>
      <w:r w:rsidRPr="00292997">
        <w:rPr>
          <w:rFonts w:ascii="Arial" w:hAnsi="Arial" w:cs="Arial"/>
        </w:rPr>
        <w:t>dokumentów dotyczących braku podstaw do wykluczenia</w:t>
      </w:r>
    </w:p>
    <w:p w:rsidR="008F6A25" w:rsidRPr="00292997" w:rsidRDefault="00D83ECA">
      <w:pPr>
        <w:pStyle w:val="Tekstpodstawowywcity2"/>
        <w:spacing w:line="276" w:lineRule="auto"/>
        <w:ind w:left="709"/>
        <w:rPr>
          <w:rFonts w:ascii="Arial" w:hAnsi="Arial" w:cs="Arial"/>
          <w:bCs/>
          <w:szCs w:val="24"/>
        </w:rPr>
      </w:pPr>
      <w:r w:rsidRPr="00292997">
        <w:rPr>
          <w:rFonts w:ascii="Arial" w:hAnsi="Arial" w:cs="Arial"/>
          <w:snapToGrid w:val="0"/>
          <w:szCs w:val="24"/>
        </w:rPr>
        <w:t xml:space="preserve">Zał. nr 6 – na </w:t>
      </w:r>
      <w:r w:rsidR="000F0CB4" w:rsidRPr="00292997">
        <w:rPr>
          <w:rFonts w:ascii="Arial" w:hAnsi="Arial" w:cs="Arial"/>
          <w:snapToGrid w:val="0"/>
          <w:szCs w:val="24"/>
        </w:rPr>
        <w:t>1</w:t>
      </w:r>
      <w:r w:rsidR="008F6A25" w:rsidRPr="00292997">
        <w:rPr>
          <w:rFonts w:ascii="Arial" w:hAnsi="Arial" w:cs="Arial"/>
          <w:snapToGrid w:val="0"/>
          <w:szCs w:val="24"/>
        </w:rPr>
        <w:t>str.</w:t>
      </w:r>
      <w:r w:rsidR="00475B95" w:rsidRPr="00292997">
        <w:rPr>
          <w:rFonts w:ascii="Arial" w:hAnsi="Arial" w:cs="Arial"/>
          <w:snapToGrid w:val="0"/>
          <w:szCs w:val="24"/>
        </w:rPr>
        <w:t>-</w:t>
      </w:r>
      <w:r w:rsidR="008F6A25" w:rsidRPr="00292997">
        <w:rPr>
          <w:rFonts w:ascii="Arial" w:hAnsi="Arial" w:cs="Arial"/>
          <w:snapToGrid w:val="0"/>
          <w:szCs w:val="24"/>
        </w:rPr>
        <w:t xml:space="preserve"> Oświadczenie</w:t>
      </w:r>
      <w:r w:rsidR="008F6A25" w:rsidRPr="00292997">
        <w:rPr>
          <w:rFonts w:ascii="Arial" w:hAnsi="Arial" w:cs="Arial"/>
          <w:bCs/>
          <w:szCs w:val="24"/>
        </w:rPr>
        <w:t xml:space="preserve"> wykonawcy dotyczący przynależności </w:t>
      </w:r>
    </w:p>
    <w:p w:rsidR="008F6A25" w:rsidRPr="00292997" w:rsidRDefault="008F6A25">
      <w:pPr>
        <w:pStyle w:val="Tekstpodstawowywcity2"/>
        <w:spacing w:line="276" w:lineRule="auto"/>
        <w:ind w:left="709"/>
        <w:rPr>
          <w:rFonts w:ascii="Arial" w:hAnsi="Arial" w:cs="Arial"/>
          <w:bCs/>
          <w:szCs w:val="24"/>
        </w:rPr>
      </w:pPr>
      <w:r w:rsidRPr="00292997">
        <w:rPr>
          <w:rFonts w:ascii="Arial" w:hAnsi="Arial" w:cs="Arial"/>
          <w:bCs/>
          <w:szCs w:val="24"/>
        </w:rPr>
        <w:t xml:space="preserve">                 lub braku przynależności do tej samej grupy kapitałowej</w:t>
      </w:r>
    </w:p>
    <w:p w:rsidR="008F6A25" w:rsidRPr="00292997" w:rsidRDefault="00D83ECA">
      <w:pPr>
        <w:pStyle w:val="Tekstpodstawowywcity2"/>
        <w:spacing w:line="276" w:lineRule="auto"/>
        <w:ind w:left="709"/>
        <w:rPr>
          <w:rFonts w:ascii="Arial" w:hAnsi="Arial" w:cs="Arial"/>
          <w:szCs w:val="24"/>
        </w:rPr>
      </w:pPr>
      <w:r w:rsidRPr="00292997">
        <w:rPr>
          <w:rFonts w:ascii="Arial" w:hAnsi="Arial" w:cs="Arial"/>
          <w:snapToGrid w:val="0"/>
          <w:szCs w:val="24"/>
        </w:rPr>
        <w:t xml:space="preserve">Zał. nr 7 – na </w:t>
      </w:r>
      <w:r w:rsidR="000F0CB4" w:rsidRPr="00292997">
        <w:rPr>
          <w:rFonts w:ascii="Arial" w:hAnsi="Arial" w:cs="Arial"/>
          <w:snapToGrid w:val="0"/>
          <w:szCs w:val="24"/>
        </w:rPr>
        <w:t>1</w:t>
      </w:r>
      <w:r w:rsidR="008F6A25" w:rsidRPr="00292997">
        <w:rPr>
          <w:rFonts w:ascii="Arial" w:hAnsi="Arial" w:cs="Arial"/>
          <w:snapToGrid w:val="0"/>
          <w:szCs w:val="24"/>
        </w:rPr>
        <w:t xml:space="preserve"> str.</w:t>
      </w:r>
      <w:r w:rsidR="00475B95" w:rsidRPr="00292997">
        <w:rPr>
          <w:rFonts w:ascii="Arial" w:hAnsi="Arial" w:cs="Arial"/>
          <w:snapToGrid w:val="0"/>
          <w:szCs w:val="24"/>
        </w:rPr>
        <w:t>-</w:t>
      </w:r>
      <w:r w:rsidR="008F6A25" w:rsidRPr="00292997">
        <w:rPr>
          <w:rFonts w:ascii="Arial" w:hAnsi="Arial" w:cs="Arial"/>
          <w:snapToGrid w:val="0"/>
          <w:szCs w:val="24"/>
        </w:rPr>
        <w:t xml:space="preserve"> Wzór oświadczenia wymaganego od wykonawcy </w:t>
      </w:r>
      <w:r w:rsidR="008F6A25" w:rsidRPr="00292997">
        <w:rPr>
          <w:rFonts w:ascii="Arial" w:hAnsi="Arial" w:cs="Arial"/>
          <w:snapToGrid w:val="0"/>
          <w:szCs w:val="24"/>
        </w:rPr>
        <w:br/>
        <w:t xml:space="preserve">                  w zakresie</w:t>
      </w:r>
      <w:r w:rsidR="008F6A25" w:rsidRPr="00292997">
        <w:rPr>
          <w:rFonts w:ascii="Arial" w:hAnsi="Arial" w:cs="Arial"/>
          <w:szCs w:val="24"/>
        </w:rPr>
        <w:t xml:space="preserve"> wypełnienia obowiązków informacyjnych    </w:t>
      </w:r>
      <w:r w:rsidR="008F6A25" w:rsidRPr="00292997">
        <w:rPr>
          <w:rFonts w:ascii="Arial" w:hAnsi="Arial" w:cs="Arial"/>
          <w:szCs w:val="24"/>
        </w:rPr>
        <w:br/>
        <w:t xml:space="preserve">                  przewidzianych w art. 13 lub art. 14 RODO </w:t>
      </w:r>
    </w:p>
    <w:p w:rsidR="00274170" w:rsidRPr="00B10566" w:rsidRDefault="00031E1E">
      <w:pPr>
        <w:spacing w:line="276" w:lineRule="auto"/>
        <w:ind w:left="709"/>
        <w:rPr>
          <w:rFonts w:ascii="Arial" w:hAnsi="Arial" w:cs="Arial"/>
          <w:color w:val="FF0000"/>
          <w:sz w:val="24"/>
          <w:szCs w:val="24"/>
        </w:rPr>
      </w:pPr>
      <w:r w:rsidRPr="00292997">
        <w:rPr>
          <w:rFonts w:ascii="Arial" w:hAnsi="Arial" w:cs="Arial"/>
          <w:sz w:val="24"/>
          <w:szCs w:val="24"/>
        </w:rPr>
        <w:t>Z</w:t>
      </w:r>
      <w:r w:rsidR="00E15092" w:rsidRPr="00292997">
        <w:rPr>
          <w:rFonts w:ascii="Arial" w:hAnsi="Arial" w:cs="Arial"/>
          <w:sz w:val="24"/>
          <w:szCs w:val="24"/>
        </w:rPr>
        <w:t xml:space="preserve">ał. nr </w:t>
      </w:r>
      <w:r w:rsidR="008F6A25" w:rsidRPr="00292997">
        <w:rPr>
          <w:rFonts w:ascii="Arial" w:hAnsi="Arial" w:cs="Arial"/>
          <w:sz w:val="24"/>
          <w:szCs w:val="24"/>
        </w:rPr>
        <w:t>8</w:t>
      </w:r>
      <w:r w:rsidR="00E15092" w:rsidRPr="00292997">
        <w:rPr>
          <w:rFonts w:ascii="Arial" w:hAnsi="Arial" w:cs="Arial"/>
          <w:sz w:val="24"/>
          <w:szCs w:val="24"/>
        </w:rPr>
        <w:t xml:space="preserve"> – </w:t>
      </w:r>
      <w:r w:rsidR="00995D25" w:rsidRPr="0078566D">
        <w:rPr>
          <w:rFonts w:ascii="Arial" w:hAnsi="Arial" w:cs="Arial"/>
          <w:sz w:val="24"/>
          <w:szCs w:val="24"/>
        </w:rPr>
        <w:t xml:space="preserve">na </w:t>
      </w:r>
      <w:r w:rsidR="004926F3">
        <w:rPr>
          <w:rFonts w:ascii="Arial" w:hAnsi="Arial" w:cs="Arial"/>
          <w:sz w:val="24"/>
          <w:szCs w:val="24"/>
        </w:rPr>
        <w:t>9</w:t>
      </w:r>
      <w:r w:rsidR="00995D25" w:rsidRPr="0078566D">
        <w:rPr>
          <w:rFonts w:ascii="Arial" w:hAnsi="Arial" w:cs="Arial"/>
          <w:sz w:val="24"/>
          <w:szCs w:val="24"/>
        </w:rPr>
        <w:t xml:space="preserve"> str. </w:t>
      </w:r>
      <w:r w:rsidR="00061AB2" w:rsidRPr="0078566D">
        <w:rPr>
          <w:rFonts w:ascii="Arial" w:hAnsi="Arial" w:cs="Arial"/>
          <w:sz w:val="24"/>
          <w:szCs w:val="24"/>
        </w:rPr>
        <w:t xml:space="preserve">- </w:t>
      </w:r>
      <w:r w:rsidR="00E15092" w:rsidRPr="00292997">
        <w:rPr>
          <w:rFonts w:ascii="Arial" w:hAnsi="Arial" w:cs="Arial"/>
          <w:sz w:val="24"/>
          <w:szCs w:val="24"/>
        </w:rPr>
        <w:t>Ogólne warunki umowy</w:t>
      </w:r>
      <w:r w:rsidR="00E15092" w:rsidRPr="00A272B6">
        <w:rPr>
          <w:rFonts w:ascii="Arial" w:hAnsi="Arial" w:cs="Arial"/>
          <w:sz w:val="24"/>
          <w:szCs w:val="24"/>
        </w:rPr>
        <w:t>.</w:t>
      </w:r>
    </w:p>
    <w:p w:rsidR="00274170" w:rsidRPr="00B10566" w:rsidRDefault="00274170" w:rsidP="00274170">
      <w:pPr>
        <w:spacing w:line="276" w:lineRule="auto"/>
        <w:ind w:left="426"/>
        <w:rPr>
          <w:rFonts w:ascii="Arial" w:hAnsi="Arial" w:cs="Arial"/>
          <w:color w:val="FF0000"/>
          <w:sz w:val="24"/>
          <w:szCs w:val="24"/>
        </w:rPr>
      </w:pPr>
    </w:p>
    <w:p w:rsidR="00274170" w:rsidRPr="00D5781A" w:rsidRDefault="009A55FE" w:rsidP="00274170">
      <w:pPr>
        <w:spacing w:line="276" w:lineRule="auto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D5781A">
        <w:rPr>
          <w:rFonts w:ascii="Arial" w:hAnsi="Arial" w:cs="Arial"/>
          <w:b/>
          <w:sz w:val="24"/>
          <w:szCs w:val="24"/>
        </w:rPr>
        <w:t>PRZEWODNICZĄC</w:t>
      </w:r>
      <w:r w:rsidR="008A4E27" w:rsidRPr="00D5781A">
        <w:rPr>
          <w:rFonts w:ascii="Arial" w:hAnsi="Arial" w:cs="Arial"/>
          <w:b/>
          <w:sz w:val="24"/>
          <w:szCs w:val="24"/>
        </w:rPr>
        <w:t>Y</w:t>
      </w:r>
      <w:r w:rsidRPr="00D5781A">
        <w:rPr>
          <w:rFonts w:ascii="Arial" w:hAnsi="Arial" w:cs="Arial"/>
          <w:b/>
          <w:sz w:val="24"/>
          <w:szCs w:val="24"/>
        </w:rPr>
        <w:t xml:space="preserve"> KOMISJI PRZETARGOWEJ</w:t>
      </w:r>
    </w:p>
    <w:p w:rsidR="00274170" w:rsidRPr="00D5781A" w:rsidRDefault="00274170" w:rsidP="00274170">
      <w:pPr>
        <w:spacing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B8415C" w:rsidRPr="00D5781A" w:rsidRDefault="00145A40" w:rsidP="00274170">
      <w:pPr>
        <w:spacing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D5781A">
        <w:rPr>
          <w:rFonts w:ascii="Arial" w:hAnsi="Arial" w:cs="Arial"/>
          <w:b/>
          <w:sz w:val="24"/>
          <w:szCs w:val="24"/>
        </w:rPr>
        <w:t>Agnieszka PIÓRKOWSKA</w:t>
      </w:r>
    </w:p>
    <w:p w:rsidR="00B76518" w:rsidRPr="00B10566" w:rsidRDefault="00B76518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0"/>
          <w:szCs w:val="20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034EFE" w:rsidRDefault="00034EFE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4"/>
          <w:szCs w:val="24"/>
        </w:rPr>
      </w:pPr>
    </w:p>
    <w:p w:rsidR="00C45D50" w:rsidRDefault="00C45D50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auto"/>
          <w:sz w:val="24"/>
          <w:szCs w:val="24"/>
        </w:rPr>
      </w:pPr>
    </w:p>
    <w:p w:rsidR="00C45D50" w:rsidRDefault="00C45D50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auto"/>
          <w:sz w:val="24"/>
          <w:szCs w:val="24"/>
        </w:rPr>
      </w:pPr>
    </w:p>
    <w:p w:rsidR="00D76D5F" w:rsidRPr="0078566D" w:rsidRDefault="00D76D5F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auto"/>
          <w:sz w:val="24"/>
          <w:szCs w:val="24"/>
        </w:rPr>
      </w:pPr>
      <w:r w:rsidRPr="0078566D">
        <w:rPr>
          <w:rStyle w:val="FontStyle81"/>
          <w:color w:val="auto"/>
          <w:sz w:val="24"/>
          <w:szCs w:val="24"/>
        </w:rPr>
        <w:lastRenderedPageBreak/>
        <w:t>Załącznik nr 1</w:t>
      </w:r>
    </w:p>
    <w:p w:rsidR="00780418" w:rsidRDefault="00780418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0"/>
          <w:szCs w:val="20"/>
        </w:rPr>
      </w:pPr>
    </w:p>
    <w:p w:rsidR="0080761F" w:rsidRDefault="0080761F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0"/>
          <w:szCs w:val="20"/>
        </w:rPr>
      </w:pPr>
    </w:p>
    <w:p w:rsidR="0080761F" w:rsidRPr="00B10566" w:rsidRDefault="0080761F" w:rsidP="00D76D5F">
      <w:pPr>
        <w:pStyle w:val="Style30"/>
        <w:widowControl/>
        <w:spacing w:before="38" w:line="278" w:lineRule="exact"/>
        <w:ind w:left="851" w:right="-2"/>
        <w:jc w:val="right"/>
        <w:rPr>
          <w:rStyle w:val="FontStyle81"/>
          <w:color w:val="FF0000"/>
          <w:sz w:val="20"/>
          <w:szCs w:val="20"/>
        </w:rPr>
      </w:pPr>
    </w:p>
    <w:p w:rsidR="00BD2526" w:rsidRDefault="00BD2526" w:rsidP="00BD2526">
      <w:pPr>
        <w:pStyle w:val="Style30"/>
        <w:widowControl/>
        <w:spacing w:before="38" w:line="278" w:lineRule="exact"/>
        <w:ind w:left="851" w:right="-2"/>
        <w:rPr>
          <w:rStyle w:val="FontStyle81"/>
          <w:color w:val="auto"/>
          <w:sz w:val="24"/>
          <w:szCs w:val="24"/>
        </w:rPr>
      </w:pPr>
      <w:r w:rsidRPr="0078566D">
        <w:rPr>
          <w:rStyle w:val="FontStyle81"/>
          <w:color w:val="auto"/>
          <w:sz w:val="24"/>
          <w:szCs w:val="24"/>
        </w:rPr>
        <w:t xml:space="preserve">SZCZEGÓŁOWY OPIS PRZEDMIOTU ZAMÓWIENIA </w:t>
      </w:r>
    </w:p>
    <w:p w:rsidR="0080761F" w:rsidRDefault="0080761F" w:rsidP="00BD2526">
      <w:pPr>
        <w:pStyle w:val="Style30"/>
        <w:widowControl/>
        <w:spacing w:before="38" w:line="278" w:lineRule="exact"/>
        <w:ind w:left="851" w:right="-2"/>
        <w:rPr>
          <w:rStyle w:val="FontStyle81"/>
          <w:color w:val="auto"/>
          <w:sz w:val="24"/>
          <w:szCs w:val="24"/>
        </w:rPr>
      </w:pPr>
    </w:p>
    <w:p w:rsidR="0080761F" w:rsidRPr="0078566D" w:rsidRDefault="0080761F" w:rsidP="00BD2526">
      <w:pPr>
        <w:pStyle w:val="Style30"/>
        <w:widowControl/>
        <w:spacing w:before="38" w:line="278" w:lineRule="exact"/>
        <w:ind w:left="851" w:right="-2"/>
        <w:rPr>
          <w:rStyle w:val="FontStyle81"/>
          <w:color w:val="auto"/>
          <w:sz w:val="24"/>
          <w:szCs w:val="24"/>
        </w:rPr>
      </w:pPr>
    </w:p>
    <w:p w:rsidR="00780418" w:rsidRPr="00993C86" w:rsidRDefault="00780418" w:rsidP="00BB4F08">
      <w:pPr>
        <w:jc w:val="center"/>
        <w:rPr>
          <w:b/>
          <w:strike/>
          <w:color w:val="FF0000"/>
          <w:sz w:val="24"/>
          <w:szCs w:val="24"/>
        </w:rPr>
      </w:pPr>
    </w:p>
    <w:tbl>
      <w:tblPr>
        <w:tblW w:w="922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506"/>
        <w:gridCol w:w="2835"/>
        <w:gridCol w:w="1418"/>
        <w:gridCol w:w="850"/>
      </w:tblGrid>
      <w:tr w:rsidR="00F8608D" w:rsidRPr="00F8608D" w:rsidTr="0078566D">
        <w:trPr>
          <w:trHeight w:val="43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23" w:rsidRPr="0078566D" w:rsidRDefault="00574D23" w:rsidP="00497D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8566D">
              <w:rPr>
                <w:rFonts w:ascii="Arial" w:hAnsi="Arial" w:cs="Arial"/>
                <w:b/>
                <w:bCs/>
              </w:rPr>
              <w:t>Lp.</w:t>
            </w:r>
          </w:p>
          <w:p w:rsidR="00574D23" w:rsidRPr="0078566D" w:rsidRDefault="00574D23" w:rsidP="00497D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74D23" w:rsidRPr="0078566D" w:rsidRDefault="00574D23" w:rsidP="00497D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8566D">
              <w:rPr>
                <w:rFonts w:ascii="Arial" w:hAnsi="Arial" w:cs="Arial"/>
                <w:b/>
                <w:bCs/>
              </w:rPr>
              <w:t>Rodzaj materiałów wg oznaczeń producenta sprzętu drukującego lub równoważnik (oznaczenie alternatywne producenta)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23" w:rsidRPr="0078566D" w:rsidRDefault="00574D23" w:rsidP="00497DF2">
            <w:pPr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rFonts w:ascii="Arial" w:hAnsi="Arial" w:cs="Arial"/>
                <w:b/>
                <w:bCs/>
              </w:rPr>
            </w:pPr>
            <w:r w:rsidRPr="0078566D">
              <w:rPr>
                <w:rFonts w:ascii="Arial" w:hAnsi="Arial" w:cs="Arial"/>
                <w:b/>
                <w:bCs/>
              </w:rPr>
              <w:t>Przeznaczony do urządzenia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23" w:rsidRPr="0078566D" w:rsidRDefault="00D83ECA" w:rsidP="00497D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8566D">
              <w:rPr>
                <w:rFonts w:ascii="Arial" w:hAnsi="Arial" w:cs="Arial"/>
                <w:b/>
                <w:bCs/>
              </w:rPr>
              <w:t>Wymagania minimalna</w:t>
            </w:r>
            <w:r w:rsidR="00574D23" w:rsidRPr="0078566D">
              <w:rPr>
                <w:rFonts w:ascii="Arial" w:hAnsi="Arial" w:cs="Arial"/>
                <w:b/>
                <w:bCs/>
              </w:rPr>
              <w:t>, wydajność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74D23" w:rsidRPr="0078566D" w:rsidRDefault="00574D23" w:rsidP="00497D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8566D">
              <w:rPr>
                <w:rFonts w:ascii="Arial" w:hAnsi="Arial" w:cs="Arial"/>
                <w:b/>
                <w:bCs/>
              </w:rPr>
              <w:t>Ilość (szt.)</w:t>
            </w:r>
          </w:p>
        </w:tc>
      </w:tr>
      <w:tr w:rsidR="00F8608D" w:rsidRPr="00F8608D" w:rsidTr="0078566D">
        <w:trPr>
          <w:trHeight w:val="1074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3" w:rsidRPr="0078566D" w:rsidRDefault="00574D23" w:rsidP="00497DF2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3" w:rsidRPr="0078566D" w:rsidRDefault="00574D23" w:rsidP="00497DF2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3" w:rsidRPr="0078566D" w:rsidRDefault="00574D23" w:rsidP="00497DF2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3" w:rsidRPr="0078566D" w:rsidRDefault="00574D23" w:rsidP="00497DF2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3" w:rsidRPr="0078566D" w:rsidRDefault="00574D23" w:rsidP="00497DF2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</w:tr>
      <w:tr w:rsidR="00F8608D" w:rsidRPr="00F8608D" w:rsidTr="0078566D">
        <w:trPr>
          <w:trHeight w:val="555"/>
          <w:jc w:val="center"/>
        </w:trPr>
        <w:tc>
          <w:tcPr>
            <w:tcW w:w="8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D23" w:rsidRPr="0078566D" w:rsidRDefault="00574D23" w:rsidP="00497D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trike/>
              </w:rPr>
            </w:pPr>
          </w:p>
          <w:p w:rsidR="00574D23" w:rsidRPr="0078566D" w:rsidRDefault="00574D23" w:rsidP="00497DF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8566D">
              <w:rPr>
                <w:rFonts w:ascii="Arial" w:hAnsi="Arial" w:cs="Arial"/>
                <w:b/>
                <w:bCs/>
              </w:rPr>
              <w:t>CZĘŚĆ I TONERY</w:t>
            </w:r>
          </w:p>
          <w:p w:rsidR="00574D23" w:rsidRPr="0078566D" w:rsidRDefault="00574D23" w:rsidP="00497D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23" w:rsidRPr="0078566D" w:rsidRDefault="00574D23" w:rsidP="00497DF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strike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HP Q 2612A (HP 12A)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  <w:strike/>
                <w:lang w:val="en-US"/>
              </w:rPr>
            </w:pPr>
            <w:r w:rsidRPr="0078566D">
              <w:rPr>
                <w:rFonts w:ascii="Arial" w:hAnsi="Arial" w:cs="Arial"/>
              </w:rPr>
              <w:t>HP 1010, HP 1020, HP 1022, HP 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  <w:r w:rsidRPr="0078566D">
              <w:rPr>
                <w:rFonts w:ascii="Arial" w:hAnsi="Arial" w:cs="Arial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  <w:r w:rsidRPr="00D073E5">
              <w:rPr>
                <w:rFonts w:ascii="Arial" w:hAnsi="Arial" w:cs="Arial"/>
              </w:rPr>
              <w:t>302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HP CB435A (HP 35A)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HP P1005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28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HP Q6000A (HP124A)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HP LJ 2605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HP Q6001A (HP124A)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HP LJ 2605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HP Q6002A (HP124A)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HP LJ 2605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HP Q6003A (HP124A)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HP LJ 2605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69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 xml:space="preserve">TONER HP CB 400A </w:t>
            </w:r>
          </w:p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(HP CB400A CZARNY)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HP CP4005DN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69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69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 xml:space="preserve">TONER HP CB 401A </w:t>
            </w:r>
          </w:p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(HP CB401A BŁĘKITNY)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HP CP4005DN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39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69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 xml:space="preserve">TONER HP CB 402A </w:t>
            </w:r>
          </w:p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(HP CB402A ŻÓŁTY)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HP CP4005DN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39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HP CB 403A (HP CB403A PURPUROWY)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HP CP4005DN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39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HP C 9730A CZARNY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HP LJ 5550DN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HP C 9731A CYAN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HP LJ 5550DN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HP C 9732A YELLOW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HP LJ 5550DN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HP C 9733A MAGENTA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HP LJ 5550DN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TONER BLACK C746H1KG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LEXMARK C748DE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17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YELLOW C748H1YG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LEXMARK C748DE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MAGENTA C748H1MG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LEXMARK C748DE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CYAN C748H1CG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LEXMARK C748DE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23" w:rsidRPr="0078566D" w:rsidRDefault="00574D23" w:rsidP="00497DF2">
            <w:pPr>
              <w:spacing w:line="276" w:lineRule="auto"/>
              <w:rPr>
                <w:rFonts w:ascii="Arial" w:hAnsi="Arial" w:cs="Arial"/>
              </w:rPr>
            </w:pPr>
          </w:p>
          <w:p w:rsidR="00574D23" w:rsidRPr="0078566D" w:rsidRDefault="00C33E75" w:rsidP="00497DF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73E5">
              <w:rPr>
                <w:rFonts w:ascii="Arial" w:hAnsi="Arial" w:cs="Arial"/>
                <w:b/>
                <w:bCs/>
              </w:rPr>
              <w:t>CZĘŚĆ II. TONERY</w:t>
            </w:r>
          </w:p>
          <w:p w:rsidR="00574D23" w:rsidRPr="0078566D" w:rsidRDefault="00574D23" w:rsidP="00497DF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LEXMARK 34040HW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LEXMARK E340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6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LEXMARK CZARNY 50F2</w:t>
            </w:r>
            <w:r w:rsidRPr="0078566D">
              <w:rPr>
                <w:rFonts w:ascii="Arial" w:hAnsi="Arial" w:cs="Arial"/>
                <w:b/>
                <w:bCs/>
              </w:rPr>
              <w:t>X</w:t>
            </w:r>
            <w:r w:rsidRPr="0078566D">
              <w:rPr>
                <w:rFonts w:ascii="Arial" w:hAnsi="Arial" w:cs="Arial"/>
              </w:rPr>
              <w:t>OO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LEXMARK MS610DN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BIZ HUB C454 TN 512 Y (A33K252)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KONICA MINOLTA BIZHUB C454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7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BIZ HUB C454 TN 512 M (A33K352)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KONICA MINOLTA BIZHUB C454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7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BIZ HUB C454 TN 512 C (A33K452)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KONICA MINOLTA BIZHUB C454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7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BIZ HUB C454 TN 512 K (A33K152)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KONICA MINOLTA BIZHUB C454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7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 xml:space="preserve">TONER MINOLTA CZARNY  </w:t>
            </w:r>
            <w:r w:rsidR="00C33E75" w:rsidRPr="0078566D">
              <w:rPr>
                <w:rFonts w:ascii="Arial" w:hAnsi="Arial" w:cs="Arial"/>
              </w:rPr>
              <w:br/>
            </w:r>
            <w:r w:rsidRPr="0078566D">
              <w:rPr>
                <w:rFonts w:ascii="Arial" w:hAnsi="Arial" w:cs="Arial"/>
              </w:rPr>
              <w:t>TN 321 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KONICA MINOLTA BIZHUB C284KONICA                                           MINOLTA BIZHUB C224</w:t>
            </w:r>
            <w:r w:rsidRPr="00D073E5">
              <w:rPr>
                <w:rFonts w:ascii="Arial" w:hAnsi="Arial" w:cs="Arial"/>
              </w:rPr>
              <w:br/>
              <w:t>KONICA MINOLTA BIZHUB C224E</w:t>
            </w:r>
            <w:r w:rsidRPr="00D073E5">
              <w:rPr>
                <w:rFonts w:ascii="Arial" w:hAnsi="Arial" w:cs="Arial"/>
              </w:rPr>
              <w:br/>
              <w:t>KONICA MINOLTA BIZHUB C284E</w:t>
            </w:r>
            <w:r w:rsidRPr="00D073E5">
              <w:rPr>
                <w:rFonts w:ascii="Arial" w:hAnsi="Arial" w:cs="Arial"/>
              </w:rPr>
              <w:br/>
              <w:t>KONICA MINOLTA BIZHUB C364</w:t>
            </w:r>
            <w:r w:rsidRPr="00D073E5">
              <w:rPr>
                <w:rFonts w:ascii="Arial" w:hAnsi="Arial" w:cs="Arial"/>
              </w:rPr>
              <w:br/>
              <w:t>KONICA MINOLTA BIZHUB C364E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8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MINOLTA CYAN  TN 321 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KONICA MINOLTA BIZHUB C284                                            KONICA MINOLTA BIZHUB C224</w:t>
            </w:r>
            <w:r w:rsidRPr="00D073E5">
              <w:rPr>
                <w:rFonts w:ascii="Arial" w:hAnsi="Arial" w:cs="Arial"/>
              </w:rPr>
              <w:br/>
              <w:t>KONICA MINOLTA BIZHUB C224E</w:t>
            </w:r>
            <w:r w:rsidRPr="00D073E5">
              <w:rPr>
                <w:rFonts w:ascii="Arial" w:hAnsi="Arial" w:cs="Arial"/>
              </w:rPr>
              <w:br/>
              <w:t xml:space="preserve">KONICA MINOLTA BIZHUB </w:t>
            </w:r>
            <w:r w:rsidRPr="00D073E5">
              <w:rPr>
                <w:rFonts w:ascii="Arial" w:hAnsi="Arial" w:cs="Arial"/>
              </w:rPr>
              <w:lastRenderedPageBreak/>
              <w:t>C284E</w:t>
            </w:r>
            <w:r w:rsidRPr="00D073E5">
              <w:rPr>
                <w:rFonts w:ascii="Arial" w:hAnsi="Arial" w:cs="Arial"/>
              </w:rPr>
              <w:br/>
              <w:t>KONICA MINOLTA BIZHUB C364</w:t>
            </w:r>
            <w:r w:rsidRPr="00D073E5">
              <w:rPr>
                <w:rFonts w:ascii="Arial" w:hAnsi="Arial" w:cs="Arial"/>
              </w:rPr>
              <w:br/>
              <w:t>KONICA MINOLTA BIZHUB C364E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lastRenderedPageBreak/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4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MINOLTA MAGENTA  TN 321 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KONICA MINOLTA BIZHUB C284                                        KONICA MINOLTA BIZHUB C224</w:t>
            </w:r>
            <w:r w:rsidRPr="00D073E5">
              <w:rPr>
                <w:rFonts w:ascii="Arial" w:hAnsi="Arial" w:cs="Arial"/>
              </w:rPr>
              <w:br/>
              <w:t>KONICA MINOLTA BIZHUB C224E</w:t>
            </w:r>
            <w:r w:rsidRPr="00D073E5">
              <w:rPr>
                <w:rFonts w:ascii="Arial" w:hAnsi="Arial" w:cs="Arial"/>
              </w:rPr>
              <w:br/>
              <w:t>KONICA MINOLTA BIZHUB C284E</w:t>
            </w:r>
            <w:r w:rsidRPr="00D073E5">
              <w:rPr>
                <w:rFonts w:ascii="Arial" w:hAnsi="Arial" w:cs="Arial"/>
              </w:rPr>
              <w:br/>
              <w:t>KONICA MINOLTA BIZHUB C364</w:t>
            </w:r>
            <w:r w:rsidRPr="00D073E5">
              <w:rPr>
                <w:rFonts w:ascii="Arial" w:hAnsi="Arial" w:cs="Arial"/>
              </w:rPr>
              <w:br/>
              <w:t>KONICA MINOLTA BIZHUB C364E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4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F46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 xml:space="preserve">TONER MINOLTA ŻÓŁTY  </w:t>
            </w:r>
          </w:p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TN 321 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C6" w:rsidRDefault="00C33E75" w:rsidP="00D117C6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KONICA MINOLTA BIZHUB C284                                       KONICA MINOLTA BIZHUB C224</w:t>
            </w:r>
            <w:r w:rsidRPr="00D073E5">
              <w:rPr>
                <w:rFonts w:ascii="Arial" w:hAnsi="Arial" w:cs="Arial"/>
              </w:rPr>
              <w:br w:type="page"/>
            </w:r>
          </w:p>
          <w:p w:rsidR="00D117C6" w:rsidRDefault="00C33E75" w:rsidP="00D117C6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KONICA MINOLTA BIZHUB C224E</w:t>
            </w:r>
          </w:p>
          <w:p w:rsidR="00D117C6" w:rsidRDefault="00C33E75" w:rsidP="00D117C6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br w:type="page"/>
              <w:t>KONICA MINOLTA BIZHUB C284E</w:t>
            </w:r>
            <w:r w:rsidRPr="00D073E5">
              <w:rPr>
                <w:rFonts w:ascii="Arial" w:hAnsi="Arial" w:cs="Arial"/>
              </w:rPr>
              <w:br w:type="page"/>
            </w:r>
          </w:p>
          <w:p w:rsidR="00D117C6" w:rsidRDefault="00C33E75" w:rsidP="00D117C6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KONICA MINOLTA BIZHUB C364</w:t>
            </w:r>
            <w:r w:rsidRPr="00D073E5">
              <w:rPr>
                <w:rFonts w:ascii="Arial" w:hAnsi="Arial" w:cs="Arial"/>
              </w:rPr>
              <w:br w:type="page"/>
            </w:r>
          </w:p>
          <w:p w:rsidR="005A13E1" w:rsidRPr="0078566D" w:rsidRDefault="00C33E75" w:rsidP="00D117C6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KONICA MINOLTA BIZHUB C364E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4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F46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 xml:space="preserve">TONER MINOLTA CZARNY  </w:t>
            </w:r>
          </w:p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TN 324 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 xml:space="preserve">KONICA MINOLTA BIZHUB C308KONICA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MINOLTA CYAN  TN 324 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 xml:space="preserve">KONICA MINOLTA BIZHUB C308KONICA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11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F46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 xml:space="preserve">TONER MINOLTA MAGENTA  </w:t>
            </w:r>
          </w:p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TN 324 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 xml:space="preserve">KONICA MINOLTA BIZHUB C308KONICA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11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MINOLTA ŻÓŁTY  TN 324 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 xml:space="preserve">KONICA MINOLTA BIZHUB C308KONICA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11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 xml:space="preserve">TONER </w:t>
            </w:r>
            <w:proofErr w:type="spellStart"/>
            <w:r w:rsidRPr="0078566D">
              <w:rPr>
                <w:rFonts w:ascii="Arial" w:hAnsi="Arial" w:cs="Arial"/>
              </w:rPr>
              <w:t>TONER</w:t>
            </w:r>
            <w:proofErr w:type="spellEnd"/>
            <w:r w:rsidRPr="0078566D">
              <w:rPr>
                <w:rFonts w:ascii="Arial" w:hAnsi="Arial" w:cs="Arial"/>
              </w:rPr>
              <w:t xml:space="preserve"> TK-3130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FS-4200DN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19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TONER KYOCERA CZARNY TK-340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FS-2020DN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TONER KYOCERA CZARNY TK-360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FS-4020DN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8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F46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 xml:space="preserve">TONER KYOCERA CZARNY </w:t>
            </w:r>
          </w:p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TK 590K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KYOCERA FSC5250, ECOSYS M6526CDN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6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KYOCERA CYAN TK 590C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KYOCERA FSC5250, ECOSYS M6526CDN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5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F46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 xml:space="preserve">TONER KYOCERA MAGENTA </w:t>
            </w:r>
          </w:p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TK 590M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KYOCERA FSC5250, ECOSYS M6526CDN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5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KYOCERA ŻÓŁTY TK 590Y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KYOCERA FSC5250, ECOSYS M6526CDN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5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KYOCERA TK-8305 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 xml:space="preserve">KYOCERA TASKALFA </w:t>
            </w:r>
            <w:r w:rsidRPr="00D073E5">
              <w:rPr>
                <w:rFonts w:ascii="Arial" w:hAnsi="Arial" w:cs="Arial"/>
              </w:rPr>
              <w:br/>
              <w:t>3051 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TONER KYOCERA TK-8305C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 xml:space="preserve">KYOCERA TASKALFA </w:t>
            </w:r>
            <w:r w:rsidRPr="00D073E5">
              <w:rPr>
                <w:rFonts w:ascii="Arial" w:hAnsi="Arial" w:cs="Arial"/>
              </w:rPr>
              <w:br/>
              <w:t>3051 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KYOCERA TK-8305M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 xml:space="preserve">KYOCERA TASKALFA </w:t>
            </w:r>
            <w:r w:rsidRPr="00D073E5">
              <w:rPr>
                <w:rFonts w:ascii="Arial" w:hAnsi="Arial" w:cs="Arial"/>
              </w:rPr>
              <w:br/>
              <w:t>3051 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TONER KYOCERA TK-8305Y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 xml:space="preserve">KYOCERA TASKALFA </w:t>
            </w:r>
            <w:r w:rsidRPr="00D073E5">
              <w:rPr>
                <w:rFonts w:ascii="Arial" w:hAnsi="Arial" w:cs="Arial"/>
              </w:rPr>
              <w:br/>
              <w:t>3051 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KYOCERA TK 1140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KYOCERA FS-1035MFP/DP FS-1135MFP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39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TONER KYOCERA TK 1160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 xml:space="preserve">KYOCERA </w:t>
            </w:r>
            <w:r w:rsidRPr="00D073E5">
              <w:rPr>
                <w:rFonts w:ascii="Arial" w:hAnsi="Arial" w:cs="Arial"/>
              </w:rPr>
              <w:br/>
              <w:t>P2040DN / P2040DW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E69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 xml:space="preserve">TONER KYOCERA ŻÓŁTY </w:t>
            </w:r>
          </w:p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TK-8600Y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KYOCERA FS-C8600DN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14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KYOCERA CYAN TK-8600C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KYOCERA FS-C8600DN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10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69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 xml:space="preserve">TONER KYOCERA MAGENTA </w:t>
            </w:r>
          </w:p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TK-8600M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KYOCERA FS-C8600DN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9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69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 xml:space="preserve">TONER KYOCERA CZARNY </w:t>
            </w:r>
          </w:p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TK-8600K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C33E75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KYOCERA FS-C8600DN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6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23" w:rsidRPr="0078566D" w:rsidRDefault="00574D23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  <w:b/>
                <w:bCs/>
              </w:rPr>
              <w:t>CZĘŚĆ III. TONERY I TUSZE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TONER  KYOCERA TK 8505K CZARNY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TASKALFA 4550CI, 5550CI, 4551CI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 KYOCERA TK 8505C CYAN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TASKALFA 4550CI, 5550CI, 4551CI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 KYOCERA TK 8505M MAGENTA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TASKALFA 4550CI, 5550CI, 4551CI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 KYOCERA TK 8505Y YELLOW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TASKALFA 4550CI, 5550CI, 4551CI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TONER  KYOCERA TK 5160K CZARNY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P7040CDN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4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 KYOCERA TK 5160C CYAN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KYOCERA P7040CDN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 KYOCERA TK 5160M MAGENTA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KYOCERA P7040CDN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 KYOCERA TK 5160Y YELLOW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KYOCERA P7040CDN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TONER  KYOCERA TK 5140K CZARNY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P6130CDN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4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 KYOCERA TK 5140C CYAN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KYOCERA P6130CDN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 KYOCERA TK 5140M MAGENTA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KYOCERA P6130CDN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KYOCERA TK 5140Y YELLOW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KYOCERA P6130CDN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2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TONER KYOCERA TK 4105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TALFA 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7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TONER KYOCERA TK 5150K CZARNY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KYOCERA P6035CDN, M6535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4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KYOCERA TK 5150C CYAN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KYOCERA P6035CDN, M6535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KYOCERA TK 5150M MAGENTA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KYOCERA P6035CDN, M6535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  <w:lang w:val="en-US"/>
              </w:rPr>
              <w:t>TONER KYOCERA TK 5150Y YELLOW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KYOCERA P6035CDN, M6535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8566D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BĘBEN MINOLTA KOLOR DR512CMY/A2XN0TD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BIZHUB C284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BEBEN  MINOLTA DR313K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BIZHUB C308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ZESTAW BĘBNÓW LEXMARK CMYK C734X24G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LEXMARK C748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TUSZ HP 339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HP 6980, HP DJ 6540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21ml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66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TUSZ HP 337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HP 6980, HP DJ 6540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11ml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21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TUSZ HP 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HP 6980, HP DJ 6540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48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TUSZ HP 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D073E5">
              <w:rPr>
                <w:rFonts w:ascii="Arial" w:hAnsi="Arial" w:cs="Arial"/>
              </w:rPr>
              <w:t>HP 6980, HP DJ 6540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14ml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39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TUSZ NR 72 C9370A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HP T610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130ml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TUSZ NR 72 C9371A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HP T610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130ml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TUSZ NR 72 C9372A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HP T610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130ml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TUSZ NR 72 C9373A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HP T610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130ml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29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TUSZ NR 72 C9374A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HP T610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130ml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TUSZ NR 72 C9403A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HP T610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130ml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1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A272B6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72B6">
              <w:rPr>
                <w:rFonts w:ascii="Arial" w:hAnsi="Arial" w:cs="Arial"/>
              </w:rPr>
              <w:t>31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WKŁAD ATRAMENTOWY T636100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EPSON STYLUS 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3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WKŁAD ATRAMENTOWY T636200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EPSON STYLUS 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6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WKŁAD ATRAMENTOWY T636300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EPSON STYLUS 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6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WKŁAD ATRAMENTOWY T636400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EPSON STYLUS 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6</w:t>
            </w:r>
          </w:p>
        </w:tc>
      </w:tr>
      <w:tr w:rsidR="00F8608D" w:rsidRPr="00F8608D" w:rsidTr="0078566D">
        <w:trPr>
          <w:trHeight w:val="62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35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WKŁAD ATRAMENTOWY T636800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360" w:lineRule="auto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PLOTER EPSON STYLUS 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566D">
              <w:rPr>
                <w:rFonts w:ascii="Arial" w:hAnsi="Arial" w:cs="Arial"/>
              </w:rPr>
              <w:t>700ml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E1" w:rsidRPr="0078566D" w:rsidRDefault="005A13E1" w:rsidP="00497D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73E5">
              <w:rPr>
                <w:rFonts w:ascii="Arial" w:hAnsi="Arial" w:cs="Arial"/>
              </w:rPr>
              <w:t>6</w:t>
            </w:r>
          </w:p>
        </w:tc>
      </w:tr>
    </w:tbl>
    <w:p w:rsidR="000C1BDF" w:rsidRPr="00B10566" w:rsidRDefault="000C1BDF" w:rsidP="00BB4F08">
      <w:pPr>
        <w:jc w:val="center"/>
        <w:rPr>
          <w:b/>
          <w:color w:val="FF0000"/>
          <w:sz w:val="24"/>
          <w:szCs w:val="24"/>
        </w:rPr>
      </w:pPr>
    </w:p>
    <w:p w:rsidR="000C1BDF" w:rsidRPr="00B10566" w:rsidRDefault="000C1BDF" w:rsidP="00BB4F08">
      <w:pPr>
        <w:jc w:val="center"/>
        <w:rPr>
          <w:b/>
          <w:color w:val="FF0000"/>
          <w:sz w:val="24"/>
          <w:szCs w:val="24"/>
        </w:rPr>
      </w:pPr>
    </w:p>
    <w:p w:rsidR="000C1BDF" w:rsidRPr="00B10566" w:rsidRDefault="000C1BDF" w:rsidP="00BB4F08">
      <w:pPr>
        <w:jc w:val="center"/>
        <w:rPr>
          <w:b/>
          <w:color w:val="FF0000"/>
          <w:sz w:val="24"/>
          <w:szCs w:val="24"/>
        </w:rPr>
      </w:pPr>
    </w:p>
    <w:p w:rsidR="00967C8F" w:rsidRPr="00967C8F" w:rsidRDefault="00967C8F" w:rsidP="00967C8F">
      <w:pPr>
        <w:rPr>
          <w:sz w:val="24"/>
          <w:szCs w:val="24"/>
        </w:rPr>
      </w:pPr>
      <w:r w:rsidRPr="00967C8F">
        <w:rPr>
          <w:sz w:val="24"/>
          <w:szCs w:val="24"/>
        </w:rPr>
        <w:t>…………………… Data ……………….                             …………………………</w:t>
      </w:r>
    </w:p>
    <w:p w:rsidR="00967C8F" w:rsidRPr="00967C8F" w:rsidRDefault="00967C8F" w:rsidP="00967C8F">
      <w:pPr>
        <w:ind w:left="426"/>
        <w:rPr>
          <w:sz w:val="16"/>
          <w:szCs w:val="16"/>
        </w:rPr>
      </w:pPr>
      <w:r w:rsidRPr="00967C8F">
        <w:rPr>
          <w:sz w:val="16"/>
          <w:szCs w:val="16"/>
        </w:rPr>
        <w:t xml:space="preserve">Miejscowość </w:t>
      </w:r>
      <w:r w:rsidRPr="00967C8F">
        <w:rPr>
          <w:sz w:val="16"/>
          <w:szCs w:val="16"/>
        </w:rPr>
        <w:tab/>
      </w:r>
      <w:r w:rsidRPr="00967C8F">
        <w:rPr>
          <w:sz w:val="16"/>
          <w:szCs w:val="16"/>
        </w:rPr>
        <w:tab/>
      </w:r>
      <w:r w:rsidRPr="00967C8F">
        <w:rPr>
          <w:sz w:val="16"/>
          <w:szCs w:val="16"/>
        </w:rPr>
        <w:tab/>
      </w:r>
      <w:r w:rsidRPr="00967C8F">
        <w:rPr>
          <w:sz w:val="16"/>
          <w:szCs w:val="16"/>
        </w:rPr>
        <w:tab/>
      </w:r>
      <w:r w:rsidRPr="00967C8F">
        <w:rPr>
          <w:sz w:val="16"/>
          <w:szCs w:val="16"/>
        </w:rPr>
        <w:tab/>
      </w:r>
      <w:r w:rsidRPr="00967C8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r w:rsidRPr="00967C8F">
        <w:rPr>
          <w:sz w:val="16"/>
          <w:szCs w:val="16"/>
        </w:rPr>
        <w:t xml:space="preserve">  Podpis (podpisy) osób uprawnionych</w:t>
      </w:r>
    </w:p>
    <w:p w:rsidR="00967C8F" w:rsidRPr="00967C8F" w:rsidRDefault="00967C8F" w:rsidP="00497DF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967C8F">
        <w:rPr>
          <w:sz w:val="16"/>
          <w:szCs w:val="16"/>
        </w:rPr>
        <w:t>do reprezentowania Wykonawcy</w:t>
      </w:r>
    </w:p>
    <w:p w:rsidR="00E74A8B" w:rsidRDefault="00E74A8B" w:rsidP="00BB4F08">
      <w:pPr>
        <w:jc w:val="center"/>
        <w:rPr>
          <w:b/>
          <w:color w:val="FF0000"/>
          <w:sz w:val="24"/>
          <w:szCs w:val="24"/>
        </w:rPr>
      </w:pPr>
    </w:p>
    <w:p w:rsidR="00E74A8B" w:rsidRPr="00B10566" w:rsidRDefault="00E74A8B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80761F" w:rsidRDefault="0080761F" w:rsidP="00BB4F08">
      <w:pPr>
        <w:jc w:val="center"/>
        <w:rPr>
          <w:b/>
          <w:color w:val="FF0000"/>
          <w:sz w:val="24"/>
          <w:szCs w:val="24"/>
        </w:rPr>
      </w:pPr>
    </w:p>
    <w:p w:rsidR="00331E27" w:rsidRPr="0078566D" w:rsidRDefault="00331E27" w:rsidP="00331E27">
      <w:pPr>
        <w:jc w:val="right"/>
        <w:rPr>
          <w:b/>
          <w:sz w:val="24"/>
          <w:szCs w:val="24"/>
        </w:rPr>
      </w:pPr>
      <w:r w:rsidRPr="0078566D">
        <w:rPr>
          <w:b/>
          <w:sz w:val="24"/>
          <w:szCs w:val="24"/>
        </w:rPr>
        <w:lastRenderedPageBreak/>
        <w:t>Załącznik nr 2</w:t>
      </w:r>
    </w:p>
    <w:p w:rsidR="00331E27" w:rsidRPr="00B10566" w:rsidRDefault="00331E27" w:rsidP="00D50B01">
      <w:pPr>
        <w:rPr>
          <w:color w:val="FF0000"/>
        </w:rPr>
      </w:pPr>
    </w:p>
    <w:p w:rsidR="000B211E" w:rsidRPr="00B10566" w:rsidRDefault="000B211E" w:rsidP="00D50B01">
      <w:pPr>
        <w:rPr>
          <w:b/>
          <w:color w:val="FF0000"/>
        </w:rPr>
      </w:pPr>
    </w:p>
    <w:p w:rsidR="000B211E" w:rsidRPr="00B10566" w:rsidRDefault="000B211E" w:rsidP="00D50B01">
      <w:pPr>
        <w:rPr>
          <w:b/>
          <w:color w:val="FF0000"/>
        </w:rPr>
      </w:pPr>
    </w:p>
    <w:p w:rsidR="00D50B01" w:rsidRPr="00BC05A9" w:rsidRDefault="00D50B01" w:rsidP="00D50B01">
      <w:pPr>
        <w:rPr>
          <w:b/>
        </w:rPr>
      </w:pPr>
      <w:r w:rsidRPr="00BC05A9">
        <w:rPr>
          <w:b/>
        </w:rPr>
        <w:t xml:space="preserve">ZAMAWIAJĄCY                                                                                                                          </w:t>
      </w:r>
    </w:p>
    <w:p w:rsidR="00D50B01" w:rsidRPr="00BC05A9" w:rsidRDefault="00D50B01" w:rsidP="00331E27">
      <w:pPr>
        <w:jc w:val="right"/>
      </w:pPr>
      <w:r w:rsidRPr="00BC05A9">
        <w:t xml:space="preserve"> </w:t>
      </w:r>
    </w:p>
    <w:p w:rsidR="00D50B01" w:rsidRPr="00BC05A9" w:rsidRDefault="00D50B01" w:rsidP="00D50B01">
      <w:r w:rsidRPr="00BC05A9">
        <w:t>Dowództwo 1</w:t>
      </w:r>
      <w:r w:rsidR="000E0E87" w:rsidRPr="00BC05A9">
        <w:t>.</w:t>
      </w:r>
      <w:r w:rsidRPr="00BC05A9">
        <w:t xml:space="preserve"> Brygady Logistycznej</w:t>
      </w:r>
    </w:p>
    <w:p w:rsidR="00D50B01" w:rsidRPr="00B10566" w:rsidRDefault="00D50B01" w:rsidP="00D50B01">
      <w:pPr>
        <w:rPr>
          <w:color w:val="FF0000"/>
        </w:rPr>
      </w:pPr>
      <w:r w:rsidRPr="00BC05A9">
        <w:t xml:space="preserve">85- 915 Bydgoszcz ul. Powstańców Warszawy 2    </w:t>
      </w:r>
      <w:r w:rsidRPr="00BC05A9">
        <w:tab/>
      </w:r>
      <w:r w:rsidRPr="00B10566">
        <w:rPr>
          <w:color w:val="FF0000"/>
        </w:rPr>
        <w:tab/>
      </w:r>
      <w:r w:rsidRPr="00B10566">
        <w:rPr>
          <w:color w:val="FF0000"/>
        </w:rPr>
        <w:tab/>
      </w:r>
      <w:r w:rsidRPr="00B10566">
        <w:rPr>
          <w:color w:val="FF0000"/>
        </w:rPr>
        <w:tab/>
      </w:r>
      <w:r w:rsidRPr="00B10566">
        <w:rPr>
          <w:color w:val="FF0000"/>
        </w:rPr>
        <w:tab/>
      </w:r>
      <w:r w:rsidRPr="00B10566">
        <w:rPr>
          <w:color w:val="FF0000"/>
        </w:rPr>
        <w:tab/>
      </w:r>
      <w:r w:rsidRPr="00B10566">
        <w:rPr>
          <w:color w:val="FF0000"/>
        </w:rPr>
        <w:tab/>
        <w:t xml:space="preserve"> </w:t>
      </w:r>
    </w:p>
    <w:p w:rsidR="00301A2E" w:rsidRDefault="00301A2E" w:rsidP="00D50B01">
      <w:pPr>
        <w:keepNext/>
        <w:jc w:val="center"/>
        <w:outlineLvl w:val="0"/>
        <w:rPr>
          <w:b/>
          <w:color w:val="FF0000"/>
          <w:sz w:val="24"/>
          <w:szCs w:val="24"/>
        </w:rPr>
      </w:pPr>
    </w:p>
    <w:p w:rsidR="00301A2E" w:rsidRPr="00B10566" w:rsidRDefault="00301A2E" w:rsidP="00D50B01">
      <w:pPr>
        <w:keepNext/>
        <w:jc w:val="center"/>
        <w:outlineLvl w:val="0"/>
        <w:rPr>
          <w:b/>
          <w:color w:val="FF0000"/>
          <w:sz w:val="24"/>
          <w:szCs w:val="24"/>
        </w:rPr>
      </w:pPr>
    </w:p>
    <w:p w:rsidR="000B211E" w:rsidRPr="00B10566" w:rsidRDefault="000B211E" w:rsidP="00D50B01">
      <w:pPr>
        <w:keepNext/>
        <w:jc w:val="center"/>
        <w:outlineLvl w:val="0"/>
        <w:rPr>
          <w:b/>
          <w:color w:val="FF0000"/>
          <w:sz w:val="24"/>
          <w:szCs w:val="24"/>
        </w:rPr>
      </w:pPr>
    </w:p>
    <w:p w:rsidR="003D4DD4" w:rsidRPr="00340C63" w:rsidRDefault="00D50B01" w:rsidP="00D50B01">
      <w:pPr>
        <w:keepNext/>
        <w:jc w:val="center"/>
        <w:outlineLvl w:val="0"/>
        <w:rPr>
          <w:b/>
        </w:rPr>
      </w:pPr>
      <w:r w:rsidRPr="00340C63">
        <w:rPr>
          <w:b/>
          <w:sz w:val="24"/>
          <w:szCs w:val="24"/>
        </w:rPr>
        <w:t>O F E R T A</w:t>
      </w:r>
      <w:r w:rsidRPr="00340C63">
        <w:rPr>
          <w:b/>
        </w:rPr>
        <w:t xml:space="preserve"> </w:t>
      </w:r>
      <w:r w:rsidRPr="00340C63">
        <w:rPr>
          <w:b/>
        </w:rPr>
        <w:br/>
        <w:t xml:space="preserve">na …… część zamówienia </w:t>
      </w:r>
    </w:p>
    <w:p w:rsidR="003D4DD4" w:rsidRPr="00340C63" w:rsidRDefault="003D4DD4" w:rsidP="003D4DD4">
      <w:pPr>
        <w:widowControl w:val="0"/>
        <w:jc w:val="center"/>
        <w:rPr>
          <w:snapToGrid w:val="0"/>
          <w:szCs w:val="24"/>
        </w:rPr>
      </w:pPr>
      <w:r w:rsidRPr="00340C63">
        <w:rPr>
          <w:snapToGrid w:val="0"/>
          <w:szCs w:val="24"/>
        </w:rPr>
        <w:t>(wypełnić odrębnie dla każdej części zamówienia)</w:t>
      </w:r>
    </w:p>
    <w:p w:rsidR="00D50B01" w:rsidRPr="00340C63" w:rsidRDefault="00D50B01" w:rsidP="003D4DD4">
      <w:pPr>
        <w:keepNext/>
        <w:jc w:val="center"/>
        <w:outlineLvl w:val="0"/>
        <w:rPr>
          <w:u w:val="single"/>
        </w:rPr>
      </w:pPr>
      <w:r w:rsidRPr="00340C63">
        <w:rPr>
          <w:b/>
        </w:rPr>
        <w:br/>
      </w:r>
    </w:p>
    <w:p w:rsidR="00D50B01" w:rsidRPr="00340C63" w:rsidRDefault="00D50B01" w:rsidP="003D4DD4">
      <w:pPr>
        <w:spacing w:line="360" w:lineRule="auto"/>
      </w:pPr>
      <w:r w:rsidRPr="00340C63">
        <w:t>Nazwa, siedziba i adres wykonawcy, województwo ........................................................................................</w:t>
      </w:r>
      <w:r w:rsidR="00331E27" w:rsidRPr="00340C63">
        <w:t>.........</w:t>
      </w:r>
      <w:r w:rsidRPr="00340C63">
        <w:t xml:space="preserve"> </w:t>
      </w:r>
      <w:r w:rsidR="00CB7C37" w:rsidRPr="00340C63">
        <w:t>……………………………………………</w:t>
      </w:r>
    </w:p>
    <w:p w:rsidR="00331E27" w:rsidRPr="00340C63" w:rsidRDefault="00331E27" w:rsidP="003D4DD4">
      <w:pPr>
        <w:spacing w:line="360" w:lineRule="auto"/>
      </w:pPr>
      <w:r w:rsidRPr="00340C63">
        <w:t>………………………………………………………………………………………</w:t>
      </w:r>
      <w:r w:rsidR="00CB7C37" w:rsidRPr="00340C63">
        <w:t>………………………</w:t>
      </w:r>
    </w:p>
    <w:p w:rsidR="00D50B01" w:rsidRPr="00340C63" w:rsidRDefault="00D50B01" w:rsidP="003D4DD4">
      <w:pPr>
        <w:spacing w:line="360" w:lineRule="auto"/>
        <w:rPr>
          <w:b/>
        </w:rPr>
      </w:pPr>
      <w:r w:rsidRPr="00340C63">
        <w:t>Regon/NIP .............................................................</w:t>
      </w:r>
      <w:r w:rsidR="00CB7C37" w:rsidRPr="00340C63">
        <w:t>..........................</w:t>
      </w:r>
      <w:r w:rsidRPr="00340C63">
        <w:t xml:space="preserve"> mały/średni przedsiębiorca:</w:t>
      </w:r>
      <w:r w:rsidR="00CB7C37" w:rsidRPr="00340C63">
        <w:rPr>
          <w:b/>
        </w:rPr>
        <w:t xml:space="preserve"> </w:t>
      </w:r>
      <w:r w:rsidRPr="00340C63">
        <w:rPr>
          <w:b/>
        </w:rPr>
        <w:t>Tak/Nie *</w:t>
      </w:r>
    </w:p>
    <w:p w:rsidR="00D50B01" w:rsidRPr="00340C63" w:rsidRDefault="00D50B01" w:rsidP="003D4DD4">
      <w:pPr>
        <w:spacing w:line="360" w:lineRule="auto"/>
      </w:pPr>
      <w:r w:rsidRPr="00340C63">
        <w:t>Nazwa banku i nr konta bankowego ………………………….........................................................................</w:t>
      </w:r>
    </w:p>
    <w:p w:rsidR="003D4DD4" w:rsidRPr="00340C63" w:rsidRDefault="003D4DD4" w:rsidP="003D4DD4">
      <w:pPr>
        <w:widowControl w:val="0"/>
        <w:spacing w:line="276" w:lineRule="auto"/>
      </w:pPr>
      <w:r w:rsidRPr="00340C63">
        <w:t>telefon ........................................ fax. ................................... ……</w:t>
      </w:r>
    </w:p>
    <w:p w:rsidR="003D4DD4" w:rsidRPr="00340C63" w:rsidRDefault="003D4DD4" w:rsidP="003D4DD4">
      <w:pPr>
        <w:widowControl w:val="0"/>
        <w:spacing w:line="276" w:lineRule="auto"/>
      </w:pPr>
      <w:r w:rsidRPr="00340C63">
        <w:rPr>
          <w:b/>
        </w:rPr>
        <w:t>Adres e-mail niezbędny do komunikacji z Zamawiającym</w:t>
      </w:r>
      <w:r w:rsidRPr="00340C63">
        <w:t xml:space="preserve"> </w:t>
      </w:r>
      <w:r w:rsidRPr="00340C63">
        <w:rPr>
          <w:b/>
        </w:rPr>
        <w:t xml:space="preserve">w niniejszym postępowaniu </w:t>
      </w:r>
      <w:r w:rsidRPr="00340C63">
        <w:t xml:space="preserve"> ………………………………………………………………………………………………..</w:t>
      </w:r>
    </w:p>
    <w:p w:rsidR="007B1AC0" w:rsidRPr="00340C63" w:rsidRDefault="007B1AC0" w:rsidP="003D4DD4">
      <w:pPr>
        <w:widowControl w:val="0"/>
        <w:spacing w:line="276" w:lineRule="auto"/>
      </w:pPr>
    </w:p>
    <w:p w:rsidR="00E57730" w:rsidRPr="0078566D" w:rsidRDefault="00D50B01" w:rsidP="00003099">
      <w:pPr>
        <w:numPr>
          <w:ilvl w:val="1"/>
          <w:numId w:val="8"/>
        </w:numPr>
        <w:tabs>
          <w:tab w:val="left" w:pos="240"/>
          <w:tab w:val="num" w:pos="284"/>
        </w:tabs>
        <w:spacing w:after="120" w:line="276" w:lineRule="auto"/>
        <w:ind w:left="284" w:hanging="284"/>
        <w:jc w:val="both"/>
        <w:rPr>
          <w:bCs/>
        </w:rPr>
      </w:pPr>
      <w:r w:rsidRPr="00340C63">
        <w:t xml:space="preserve">W </w:t>
      </w:r>
      <w:r w:rsidRPr="00EA1C33">
        <w:t xml:space="preserve">związku z prowadzonym postępowaniem w trybie przetargu nieograniczonego, sprawa </w:t>
      </w:r>
      <w:r w:rsidR="00331E27" w:rsidRPr="0078566D">
        <w:t>0</w:t>
      </w:r>
      <w:r w:rsidR="00C86C3F" w:rsidRPr="0078566D">
        <w:t>1</w:t>
      </w:r>
      <w:r w:rsidR="00331E27" w:rsidRPr="0078566D">
        <w:t>/Łącz/D</w:t>
      </w:r>
      <w:r w:rsidR="003544A7" w:rsidRPr="0078566D">
        <w:t>/</w:t>
      </w:r>
      <w:r w:rsidR="00BC05A9" w:rsidRPr="0078566D">
        <w:t>20</w:t>
      </w:r>
      <w:r w:rsidRPr="0078566D">
        <w:t xml:space="preserve"> na:  </w:t>
      </w:r>
      <w:r w:rsidRPr="0078566D">
        <w:rPr>
          <w:i/>
        </w:rPr>
        <w:t xml:space="preserve">dostawę </w:t>
      </w:r>
    </w:p>
    <w:p w:rsidR="00A90773" w:rsidRPr="0078566D" w:rsidRDefault="00D50B01" w:rsidP="00E57730">
      <w:pPr>
        <w:tabs>
          <w:tab w:val="left" w:pos="240"/>
        </w:tabs>
        <w:spacing w:after="120" w:line="276" w:lineRule="auto"/>
        <w:ind w:left="284"/>
        <w:jc w:val="both"/>
        <w:rPr>
          <w:bCs/>
        </w:rPr>
      </w:pPr>
      <w:r w:rsidRPr="0078566D">
        <w:rPr>
          <w:i/>
        </w:rPr>
        <w:t>………………………………………………………………………………………………………………….</w:t>
      </w:r>
      <w:r w:rsidRPr="0078566D">
        <w:rPr>
          <w:bCs/>
        </w:rPr>
        <w:t>,</w:t>
      </w:r>
    </w:p>
    <w:p w:rsidR="00D50B01" w:rsidRPr="00A90773" w:rsidRDefault="00D50B01" w:rsidP="002B4D75">
      <w:pPr>
        <w:pStyle w:val="Akapitzlist"/>
        <w:numPr>
          <w:ilvl w:val="4"/>
          <w:numId w:val="15"/>
        </w:numPr>
        <w:spacing w:after="120" w:line="276" w:lineRule="auto"/>
        <w:ind w:left="709"/>
        <w:jc w:val="both"/>
        <w:rPr>
          <w:bCs/>
        </w:rPr>
      </w:pPr>
      <w:r w:rsidRPr="00A90773">
        <w:rPr>
          <w:bCs/>
        </w:rPr>
        <w:t xml:space="preserve">oferujemy wykonanie przedmiotu zamówienia w pełnym rzeczowym zakresie i na warunkach tak jak określono w Specyfikacji Istotnych Warunków Zamówienia za cenę  obliczoną zgodnie </w:t>
      </w:r>
      <w:r w:rsidR="00C33E75">
        <w:rPr>
          <w:bCs/>
        </w:rPr>
        <w:br/>
      </w:r>
      <w:r w:rsidRPr="00A90773">
        <w:rPr>
          <w:bCs/>
        </w:rPr>
        <w:t>z</w:t>
      </w:r>
      <w:r w:rsidR="00191CED">
        <w:rPr>
          <w:bCs/>
        </w:rPr>
        <w:t xml:space="preserve"> SIWZ w wysokości: </w:t>
      </w:r>
    </w:p>
    <w:p w:rsidR="00D50B01" w:rsidRPr="0078566D" w:rsidRDefault="00D50B01" w:rsidP="002B4D75">
      <w:pPr>
        <w:pStyle w:val="Akapitzlist"/>
        <w:spacing w:line="276" w:lineRule="auto"/>
        <w:ind w:left="720"/>
      </w:pPr>
      <w:r w:rsidRPr="0078566D">
        <w:rPr>
          <w:shd w:val="clear" w:color="auto" w:fill="C4BC96"/>
        </w:rPr>
        <w:t>……………………………………………………</w:t>
      </w:r>
      <w:r w:rsidRPr="0078566D">
        <w:t xml:space="preserve"> zł </w:t>
      </w:r>
    </w:p>
    <w:p w:rsidR="00D50B01" w:rsidRDefault="00D50B01" w:rsidP="002B4D75">
      <w:pPr>
        <w:pStyle w:val="Akapitzlist"/>
        <w:spacing w:line="276" w:lineRule="auto"/>
        <w:ind w:left="720"/>
      </w:pPr>
      <w:r w:rsidRPr="00340C63">
        <w:t>Słownie: ...................................................................................................... złotych</w:t>
      </w:r>
    </w:p>
    <w:p w:rsidR="00191CED" w:rsidRDefault="00191CED" w:rsidP="002B4D75">
      <w:pPr>
        <w:pStyle w:val="Akapitzlist"/>
        <w:spacing w:line="276" w:lineRule="auto"/>
        <w:ind w:left="720"/>
      </w:pPr>
    </w:p>
    <w:p w:rsidR="00292997" w:rsidRPr="0078566D" w:rsidRDefault="00A90773" w:rsidP="0078566D">
      <w:pPr>
        <w:pStyle w:val="Akapitzlist"/>
        <w:numPr>
          <w:ilvl w:val="4"/>
          <w:numId w:val="15"/>
        </w:numPr>
        <w:spacing w:after="120" w:line="276" w:lineRule="auto"/>
        <w:ind w:left="709"/>
        <w:jc w:val="both"/>
      </w:pPr>
      <w:r w:rsidRPr="00292997">
        <w:rPr>
          <w:bCs/>
        </w:rPr>
        <w:t>oferujemy</w:t>
      </w:r>
      <w:r w:rsidRPr="00292997">
        <w:t xml:space="preserve"> …… dni</w:t>
      </w:r>
      <w:r w:rsidR="00EA1C33" w:rsidRPr="0078566D">
        <w:t xml:space="preserve"> roboczych</w:t>
      </w:r>
      <w:r w:rsidRPr="00292997">
        <w:t xml:space="preserve"> na rozpatrzenie reklamacji</w:t>
      </w:r>
      <w:r w:rsidR="00EA1C33" w:rsidRPr="0078566D">
        <w:t xml:space="preserve"> od </w:t>
      </w:r>
      <w:r w:rsidR="00292997" w:rsidRPr="0078566D">
        <w:t>licząc od daty przesłania</w:t>
      </w:r>
      <w:r w:rsidR="00292997">
        <w:t>.</w:t>
      </w:r>
    </w:p>
    <w:p w:rsidR="00D50B01" w:rsidRPr="00292997" w:rsidRDefault="00D50B01" w:rsidP="00D50B01">
      <w:pPr>
        <w:ind w:left="357"/>
        <w:rPr>
          <w:color w:val="FF0000"/>
        </w:rPr>
      </w:pPr>
    </w:p>
    <w:p w:rsidR="00637343" w:rsidRPr="0078566D" w:rsidRDefault="00D50B01" w:rsidP="0078566D">
      <w:pPr>
        <w:numPr>
          <w:ilvl w:val="1"/>
          <w:numId w:val="8"/>
        </w:numPr>
        <w:tabs>
          <w:tab w:val="left" w:pos="240"/>
          <w:tab w:val="num" w:pos="284"/>
        </w:tabs>
        <w:spacing w:after="120" w:line="276" w:lineRule="auto"/>
        <w:ind w:left="284" w:hanging="284"/>
        <w:jc w:val="both"/>
        <w:rPr>
          <w:color w:val="FF0000"/>
        </w:rPr>
      </w:pPr>
      <w:r w:rsidRPr="0078566D">
        <w:t xml:space="preserve">Oferujemy </w:t>
      </w:r>
      <w:r w:rsidR="00BC05A9" w:rsidRPr="0078566D">
        <w:t xml:space="preserve">okres </w:t>
      </w:r>
      <w:r w:rsidR="00BC05A9" w:rsidRPr="0078566D">
        <w:rPr>
          <w:b/>
        </w:rPr>
        <w:t xml:space="preserve">gwarancji </w:t>
      </w:r>
      <w:r w:rsidR="00EA1C33" w:rsidRPr="0078566D">
        <w:rPr>
          <w:b/>
        </w:rPr>
        <w:t>12</w:t>
      </w:r>
      <w:r w:rsidR="00A90773" w:rsidRPr="0078566D">
        <w:rPr>
          <w:b/>
        </w:rPr>
        <w:t xml:space="preserve"> </w:t>
      </w:r>
      <w:r w:rsidR="00BC05A9" w:rsidRPr="0078566D">
        <w:rPr>
          <w:b/>
        </w:rPr>
        <w:t>miesięcy</w:t>
      </w:r>
      <w:r w:rsidR="00BC05A9" w:rsidRPr="0078566D">
        <w:t xml:space="preserve"> </w:t>
      </w:r>
      <w:r w:rsidRPr="0078566D">
        <w:t xml:space="preserve"> </w:t>
      </w:r>
      <w:r w:rsidR="00637343" w:rsidRPr="0078566D">
        <w:t>licząc od dnia odbioru przedmiotu umowy.</w:t>
      </w:r>
    </w:p>
    <w:p w:rsidR="00331E27" w:rsidRPr="00340C63" w:rsidRDefault="00331E27" w:rsidP="00003099">
      <w:pPr>
        <w:numPr>
          <w:ilvl w:val="1"/>
          <w:numId w:val="8"/>
        </w:numPr>
        <w:tabs>
          <w:tab w:val="left" w:pos="240"/>
          <w:tab w:val="num" w:pos="284"/>
        </w:tabs>
        <w:spacing w:after="120" w:line="276" w:lineRule="auto"/>
        <w:ind w:left="284" w:hanging="284"/>
        <w:jc w:val="both"/>
      </w:pPr>
      <w:r w:rsidRPr="00340C63">
        <w:t>Dostarczymy</w:t>
      </w:r>
      <w:r w:rsidRPr="00340C63">
        <w:rPr>
          <w:bCs/>
        </w:rPr>
        <w:t xml:space="preserve"> przedmiot zamówienia na własny koszt i ryzyko </w:t>
      </w:r>
      <w:r w:rsidRPr="00340C63">
        <w:rPr>
          <w:bCs/>
          <w:i/>
        </w:rPr>
        <w:t>franco</w:t>
      </w:r>
      <w:r w:rsidRPr="00340C63">
        <w:rPr>
          <w:bCs/>
        </w:rPr>
        <w:t xml:space="preserve"> magazyn Zamawiającego;</w:t>
      </w:r>
    </w:p>
    <w:p w:rsidR="00D50B01" w:rsidRPr="00340C63" w:rsidRDefault="00D50B01" w:rsidP="00003099">
      <w:pPr>
        <w:numPr>
          <w:ilvl w:val="1"/>
          <w:numId w:val="8"/>
        </w:numPr>
        <w:tabs>
          <w:tab w:val="left" w:pos="240"/>
          <w:tab w:val="num" w:pos="284"/>
        </w:tabs>
        <w:spacing w:after="120" w:line="276" w:lineRule="auto"/>
        <w:ind w:left="284" w:hanging="284"/>
        <w:jc w:val="both"/>
        <w:rPr>
          <w:i/>
        </w:rPr>
      </w:pPr>
      <w:r w:rsidRPr="00340C63">
        <w:t>Wskazanie części zamówienia powierzonego podwykonawcom i nazwa firmy, (</w:t>
      </w:r>
      <w:r w:rsidRPr="00340C63">
        <w:rPr>
          <w:i/>
        </w:rPr>
        <w:t>jeżeli dotyczy)</w:t>
      </w:r>
      <w:r w:rsidRPr="00340C63">
        <w:t xml:space="preserve"> …………………………………</w:t>
      </w:r>
      <w:r w:rsidR="00E57730" w:rsidRPr="00340C63">
        <w:t>…………………………………………………………………………</w:t>
      </w:r>
    </w:p>
    <w:p w:rsidR="00331E27" w:rsidRPr="00340C63" w:rsidRDefault="00331E27" w:rsidP="00003099">
      <w:pPr>
        <w:numPr>
          <w:ilvl w:val="1"/>
          <w:numId w:val="8"/>
        </w:numPr>
        <w:tabs>
          <w:tab w:val="left" w:pos="240"/>
          <w:tab w:val="num" w:pos="284"/>
        </w:tabs>
        <w:spacing w:after="120" w:line="276" w:lineRule="auto"/>
        <w:ind w:left="284" w:hanging="284"/>
        <w:jc w:val="both"/>
        <w:rPr>
          <w:bCs/>
        </w:rPr>
      </w:pPr>
      <w:r w:rsidRPr="00340C63">
        <w:rPr>
          <w:szCs w:val="24"/>
        </w:rPr>
        <w:t>Do oferty załączam wymagane w SIWZ oświadczenia i dokumen</w:t>
      </w:r>
      <w:r w:rsidR="00C86C3F" w:rsidRPr="00340C63">
        <w:rPr>
          <w:szCs w:val="24"/>
        </w:rPr>
        <w:t>ty oraz szczegółową specyfikację</w:t>
      </w:r>
      <w:r w:rsidRPr="00340C63">
        <w:rPr>
          <w:szCs w:val="24"/>
        </w:rPr>
        <w:t xml:space="preserve"> cenową oferowanego przedmiotu zamówienia, </w:t>
      </w:r>
      <w:r w:rsidRPr="00340C63">
        <w:rPr>
          <w:b/>
          <w:szCs w:val="24"/>
        </w:rPr>
        <w:t>która stanowi integralną część oferty</w:t>
      </w:r>
      <w:r w:rsidR="00C86C3F" w:rsidRPr="00340C63">
        <w:rPr>
          <w:b/>
          <w:szCs w:val="24"/>
        </w:rPr>
        <w:t xml:space="preserve"> </w:t>
      </w:r>
    </w:p>
    <w:p w:rsidR="00742EC7" w:rsidRPr="00340C63" w:rsidRDefault="00742EC7" w:rsidP="00003099">
      <w:pPr>
        <w:numPr>
          <w:ilvl w:val="1"/>
          <w:numId w:val="8"/>
        </w:numPr>
        <w:tabs>
          <w:tab w:val="left" w:pos="240"/>
          <w:tab w:val="num" w:pos="284"/>
        </w:tabs>
        <w:spacing w:before="120" w:after="120" w:line="360" w:lineRule="auto"/>
        <w:ind w:left="284" w:hanging="284"/>
        <w:jc w:val="both"/>
      </w:pPr>
      <w:r w:rsidRPr="00340C63">
        <w:rPr>
          <w:szCs w:val="24"/>
        </w:rPr>
        <w:t>W sprawie postępowania  należy skontaktować się z …................................................</w:t>
      </w:r>
      <w:r w:rsidR="00825F57" w:rsidRPr="00340C63">
        <w:rPr>
          <w:szCs w:val="24"/>
        </w:rPr>
        <w:t>...........................</w:t>
      </w:r>
    </w:p>
    <w:p w:rsidR="00742EC7" w:rsidRPr="00340C63" w:rsidRDefault="00742EC7" w:rsidP="00825F57">
      <w:pPr>
        <w:tabs>
          <w:tab w:val="num" w:pos="284"/>
          <w:tab w:val="num" w:pos="360"/>
        </w:tabs>
        <w:spacing w:line="360" w:lineRule="auto"/>
        <w:ind w:left="180"/>
        <w:rPr>
          <w:szCs w:val="24"/>
        </w:rPr>
      </w:pPr>
      <w:r w:rsidRPr="00340C63">
        <w:rPr>
          <w:szCs w:val="24"/>
        </w:rPr>
        <w:t>Telefon ............................. Fax. ...............................</w:t>
      </w:r>
      <w:r w:rsidR="00825F57" w:rsidRPr="00340C63">
        <w:rPr>
          <w:szCs w:val="24"/>
        </w:rPr>
        <w:t>.......... e-mail …………………………………</w:t>
      </w:r>
    </w:p>
    <w:p w:rsidR="00D50B01" w:rsidRPr="00340C63" w:rsidRDefault="00D50B01" w:rsidP="00003099">
      <w:pPr>
        <w:numPr>
          <w:ilvl w:val="1"/>
          <w:numId w:val="8"/>
        </w:numPr>
        <w:tabs>
          <w:tab w:val="left" w:pos="240"/>
          <w:tab w:val="num" w:pos="284"/>
        </w:tabs>
        <w:spacing w:before="120" w:after="120" w:line="360" w:lineRule="auto"/>
        <w:ind w:left="284" w:hanging="284"/>
      </w:pPr>
      <w:r w:rsidRPr="00340C63">
        <w:lastRenderedPageBreak/>
        <w:t xml:space="preserve">Umowę podpisze  .........................................................................................   </w:t>
      </w:r>
      <w:r w:rsidRPr="00340C63">
        <w:br/>
      </w:r>
    </w:p>
    <w:p w:rsidR="00D50B01" w:rsidRPr="00340C63" w:rsidRDefault="00D50B01" w:rsidP="00D50B01">
      <w:r w:rsidRPr="00340C63">
        <w:t xml:space="preserve">…………………… Data ……………….                </w:t>
      </w:r>
      <w:r w:rsidR="0062128A" w:rsidRPr="00340C63">
        <w:t xml:space="preserve">          </w:t>
      </w:r>
      <w:r w:rsidR="0062128A" w:rsidRPr="00340C63">
        <w:tab/>
        <w:t xml:space="preserve">  …………………………………………</w:t>
      </w:r>
    </w:p>
    <w:p w:rsidR="00D50B01" w:rsidRPr="00340C63" w:rsidRDefault="00D50B01" w:rsidP="00D50B01">
      <w:pPr>
        <w:ind w:left="426"/>
        <w:rPr>
          <w:sz w:val="16"/>
          <w:szCs w:val="16"/>
        </w:rPr>
      </w:pPr>
      <w:r w:rsidRPr="00340C63">
        <w:rPr>
          <w:sz w:val="16"/>
          <w:szCs w:val="16"/>
        </w:rPr>
        <w:t>Miejscowość</w:t>
      </w:r>
      <w:r w:rsidRPr="00340C63">
        <w:t xml:space="preserve"> </w:t>
      </w:r>
      <w:r w:rsidRPr="00340C63">
        <w:tab/>
      </w:r>
      <w:r w:rsidRPr="00340C63">
        <w:tab/>
      </w:r>
      <w:r w:rsidRPr="00340C63">
        <w:tab/>
      </w:r>
      <w:r w:rsidRPr="00340C63">
        <w:tab/>
      </w:r>
      <w:r w:rsidRPr="00340C63">
        <w:tab/>
      </w:r>
      <w:r w:rsidRPr="00340C63">
        <w:tab/>
      </w:r>
      <w:r w:rsidRPr="00340C63">
        <w:tab/>
      </w:r>
      <w:r w:rsidRPr="00340C63">
        <w:tab/>
      </w:r>
      <w:r w:rsidRPr="00340C63">
        <w:rPr>
          <w:sz w:val="16"/>
          <w:szCs w:val="16"/>
        </w:rPr>
        <w:t>Podpis (podpisy)</w:t>
      </w:r>
    </w:p>
    <w:p w:rsidR="00D50B01" w:rsidRPr="00340C63" w:rsidRDefault="00D50B01" w:rsidP="00D06D70">
      <w:pPr>
        <w:ind w:left="4963"/>
        <w:rPr>
          <w:sz w:val="16"/>
          <w:szCs w:val="16"/>
        </w:rPr>
      </w:pPr>
      <w:r w:rsidRPr="00340C63">
        <w:rPr>
          <w:sz w:val="16"/>
          <w:szCs w:val="16"/>
        </w:rPr>
        <w:t>osób uprawnionych do reprezentowania Wykonawcy</w:t>
      </w:r>
    </w:p>
    <w:p w:rsidR="00D06D70" w:rsidRPr="00B10566" w:rsidRDefault="00D06D70" w:rsidP="00D50B01">
      <w:pPr>
        <w:rPr>
          <w:color w:val="FF0000"/>
        </w:rPr>
      </w:pPr>
    </w:p>
    <w:p w:rsidR="00D50B01" w:rsidRPr="00B10566" w:rsidRDefault="00D50B01" w:rsidP="00D50B01">
      <w:pPr>
        <w:rPr>
          <w:i/>
          <w:color w:val="FF0000"/>
        </w:rPr>
      </w:pPr>
      <w:r w:rsidRPr="00B10566">
        <w:rPr>
          <w:color w:val="FF0000"/>
        </w:rPr>
        <w:t>*</w:t>
      </w:r>
      <w:r w:rsidRPr="00B10566">
        <w:rPr>
          <w:i/>
          <w:color w:val="FF0000"/>
        </w:rPr>
        <w:t xml:space="preserve">odpowiednio wykreślić </w:t>
      </w:r>
    </w:p>
    <w:p w:rsidR="00D50B01" w:rsidRPr="00B10566" w:rsidRDefault="00D50B01" w:rsidP="00D50B01">
      <w:pPr>
        <w:jc w:val="right"/>
        <w:rPr>
          <w:color w:val="FF0000"/>
        </w:rPr>
      </w:pPr>
    </w:p>
    <w:p w:rsidR="00D50B01" w:rsidRPr="00B10566" w:rsidRDefault="00D50B01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292997" w:rsidRDefault="00292997" w:rsidP="00D50B01">
      <w:pPr>
        <w:jc w:val="right"/>
        <w:rPr>
          <w:color w:val="FF0000"/>
        </w:rPr>
      </w:pPr>
    </w:p>
    <w:p w:rsidR="00292997" w:rsidRDefault="00292997" w:rsidP="00D50B01">
      <w:pPr>
        <w:jc w:val="right"/>
        <w:rPr>
          <w:color w:val="FF0000"/>
        </w:rPr>
      </w:pPr>
    </w:p>
    <w:p w:rsidR="00292997" w:rsidRDefault="00292997" w:rsidP="00D50B01">
      <w:pPr>
        <w:jc w:val="right"/>
        <w:rPr>
          <w:color w:val="FF0000"/>
        </w:rPr>
      </w:pPr>
    </w:p>
    <w:p w:rsidR="00292997" w:rsidRDefault="00292997" w:rsidP="00D50B01">
      <w:pPr>
        <w:jc w:val="right"/>
        <w:rPr>
          <w:color w:val="FF0000"/>
        </w:rPr>
      </w:pPr>
    </w:p>
    <w:p w:rsidR="00292997" w:rsidRDefault="00292997" w:rsidP="00D50B01">
      <w:pPr>
        <w:jc w:val="right"/>
        <w:rPr>
          <w:color w:val="FF0000"/>
        </w:rPr>
      </w:pPr>
    </w:p>
    <w:p w:rsidR="00292997" w:rsidRDefault="00292997" w:rsidP="00D50B01">
      <w:pPr>
        <w:jc w:val="right"/>
        <w:rPr>
          <w:color w:val="FF0000"/>
        </w:rPr>
      </w:pPr>
    </w:p>
    <w:p w:rsidR="00292997" w:rsidRDefault="00292997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F8608D" w:rsidRDefault="00F8608D" w:rsidP="00D50B01">
      <w:pPr>
        <w:jc w:val="right"/>
        <w:rPr>
          <w:color w:val="FF0000"/>
        </w:rPr>
      </w:pPr>
    </w:p>
    <w:p w:rsidR="00292997" w:rsidRDefault="00292997" w:rsidP="00D50B01">
      <w:pPr>
        <w:jc w:val="right"/>
        <w:rPr>
          <w:color w:val="FF0000"/>
        </w:rPr>
      </w:pPr>
    </w:p>
    <w:p w:rsidR="00292997" w:rsidRDefault="00292997" w:rsidP="00D50B01">
      <w:pPr>
        <w:jc w:val="right"/>
        <w:rPr>
          <w:color w:val="FF0000"/>
        </w:rPr>
      </w:pPr>
    </w:p>
    <w:p w:rsidR="00900FAB" w:rsidRDefault="00CF67BF" w:rsidP="00900FAB">
      <w:pPr>
        <w:shd w:val="clear" w:color="auto" w:fill="FFFFFF"/>
        <w:tabs>
          <w:tab w:val="left" w:pos="4678"/>
        </w:tabs>
        <w:jc w:val="right"/>
        <w:rPr>
          <w:b/>
          <w:sz w:val="24"/>
          <w:szCs w:val="24"/>
        </w:rPr>
      </w:pPr>
      <w:r w:rsidRPr="0078566D">
        <w:rPr>
          <w:b/>
          <w:sz w:val="24"/>
          <w:szCs w:val="24"/>
        </w:rPr>
        <w:lastRenderedPageBreak/>
        <w:t>Załącznik nr 3</w:t>
      </w:r>
    </w:p>
    <w:p w:rsidR="00E74A8B" w:rsidRPr="0078566D" w:rsidRDefault="00E74A8B" w:rsidP="00900FAB">
      <w:pPr>
        <w:shd w:val="clear" w:color="auto" w:fill="FFFFFF"/>
        <w:tabs>
          <w:tab w:val="left" w:pos="4678"/>
        </w:tabs>
        <w:jc w:val="right"/>
        <w:rPr>
          <w:b/>
          <w:sz w:val="24"/>
          <w:szCs w:val="24"/>
        </w:rPr>
      </w:pPr>
    </w:p>
    <w:p w:rsidR="00900FAB" w:rsidRPr="00B10566" w:rsidRDefault="00900FAB" w:rsidP="00900FAB">
      <w:pPr>
        <w:shd w:val="clear" w:color="auto" w:fill="FFFFFF"/>
        <w:tabs>
          <w:tab w:val="left" w:pos="4678"/>
        </w:tabs>
        <w:jc w:val="right"/>
        <w:rPr>
          <w:color w:val="FF0000"/>
        </w:rPr>
      </w:pPr>
    </w:p>
    <w:p w:rsidR="00900FAB" w:rsidRPr="0078566D" w:rsidRDefault="00900FAB" w:rsidP="00900FAB">
      <w:pPr>
        <w:jc w:val="center"/>
        <w:rPr>
          <w:b/>
          <w:bCs/>
          <w:sz w:val="24"/>
          <w:szCs w:val="24"/>
        </w:rPr>
      </w:pPr>
      <w:r w:rsidRPr="0078566D">
        <w:rPr>
          <w:b/>
          <w:bCs/>
          <w:sz w:val="24"/>
          <w:szCs w:val="24"/>
        </w:rPr>
        <w:t>SZCZEGÓŁOWA SPECYFIKACJA CENOWA OFEROWANEGO PRZEDMIOTU ZAMÓWIENIA</w:t>
      </w:r>
    </w:p>
    <w:p w:rsidR="00900FAB" w:rsidRPr="0078566D" w:rsidRDefault="00900FAB" w:rsidP="00900FAB">
      <w:pPr>
        <w:jc w:val="center"/>
        <w:rPr>
          <w:b/>
          <w:bCs/>
          <w:sz w:val="24"/>
          <w:szCs w:val="24"/>
        </w:rPr>
      </w:pPr>
      <w:r w:rsidRPr="0078566D">
        <w:rPr>
          <w:sz w:val="24"/>
          <w:szCs w:val="24"/>
        </w:rPr>
        <w:t>(wykaz oferowanego przedmiotu zamówienia)</w:t>
      </w:r>
    </w:p>
    <w:p w:rsidR="00900FAB" w:rsidRPr="0078566D" w:rsidRDefault="00900FAB" w:rsidP="00900FAB">
      <w:pPr>
        <w:shd w:val="clear" w:color="auto" w:fill="FFFFFF"/>
        <w:tabs>
          <w:tab w:val="left" w:pos="4678"/>
        </w:tabs>
        <w:jc w:val="center"/>
        <w:rPr>
          <w:i/>
        </w:rPr>
      </w:pPr>
      <w:r w:rsidRPr="0078566D">
        <w:rPr>
          <w:i/>
        </w:rPr>
        <w:t>sporządzić w kolejności jak w opisie przedmiotu zamówienia za każdą część zamówienia oddzielnie</w:t>
      </w:r>
    </w:p>
    <w:p w:rsidR="00900FAB" w:rsidRPr="0078566D" w:rsidRDefault="00900FAB" w:rsidP="00D50B01">
      <w:pPr>
        <w:shd w:val="clear" w:color="auto" w:fill="FFFFFF"/>
        <w:ind w:left="370"/>
        <w:jc w:val="right"/>
        <w:rPr>
          <w:iCs/>
          <w:spacing w:val="-10"/>
        </w:rPr>
      </w:pPr>
    </w:p>
    <w:p w:rsidR="00900FAB" w:rsidRPr="0078566D" w:rsidRDefault="00900FAB" w:rsidP="00D50B01">
      <w:pPr>
        <w:shd w:val="clear" w:color="auto" w:fill="FFFFFF"/>
        <w:ind w:left="370"/>
        <w:jc w:val="right"/>
        <w:rPr>
          <w:iCs/>
          <w:spacing w:val="-10"/>
        </w:rPr>
      </w:pPr>
    </w:p>
    <w:tbl>
      <w:tblPr>
        <w:tblW w:w="10583" w:type="dxa"/>
        <w:jc w:val="center"/>
        <w:tblInd w:w="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3089"/>
        <w:gridCol w:w="1021"/>
        <w:gridCol w:w="1429"/>
        <w:gridCol w:w="1021"/>
        <w:gridCol w:w="490"/>
        <w:gridCol w:w="577"/>
        <w:gridCol w:w="1111"/>
        <w:gridCol w:w="1439"/>
      </w:tblGrid>
      <w:tr w:rsidR="00301A2E" w:rsidRPr="00301A2E" w:rsidTr="00D74496">
        <w:trPr>
          <w:trHeight w:val="624"/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b/>
                <w:bCs/>
                <w:sz w:val="18"/>
                <w:szCs w:val="18"/>
              </w:rPr>
            </w:pPr>
            <w:r w:rsidRPr="0078566D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b/>
                <w:bCs/>
                <w:sz w:val="18"/>
                <w:szCs w:val="18"/>
              </w:rPr>
            </w:pPr>
            <w:r w:rsidRPr="0078566D">
              <w:rPr>
                <w:b/>
                <w:bCs/>
                <w:sz w:val="18"/>
                <w:szCs w:val="18"/>
              </w:rPr>
              <w:t>Nazwa handlowa lub katalogowa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b/>
                <w:bCs/>
                <w:sz w:val="18"/>
                <w:szCs w:val="18"/>
              </w:rPr>
            </w:pPr>
            <w:r w:rsidRPr="0078566D">
              <w:rPr>
                <w:b/>
                <w:bCs/>
                <w:sz w:val="18"/>
                <w:szCs w:val="18"/>
              </w:rPr>
              <w:t>Nazwa producenta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b/>
                <w:bCs/>
                <w:sz w:val="18"/>
                <w:szCs w:val="18"/>
              </w:rPr>
            </w:pPr>
            <w:r w:rsidRPr="0078566D">
              <w:rPr>
                <w:b/>
                <w:bCs/>
                <w:sz w:val="18"/>
                <w:szCs w:val="18"/>
              </w:rPr>
              <w:t xml:space="preserve">Minimalna wymagana wydajność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b/>
                <w:bCs/>
                <w:sz w:val="18"/>
                <w:szCs w:val="18"/>
              </w:rPr>
            </w:pPr>
            <w:r w:rsidRPr="0078566D">
              <w:rPr>
                <w:b/>
                <w:bCs/>
                <w:sz w:val="18"/>
                <w:szCs w:val="18"/>
              </w:rPr>
              <w:t xml:space="preserve">Wydajność oferowana  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b/>
                <w:bCs/>
                <w:sz w:val="18"/>
                <w:szCs w:val="18"/>
              </w:rPr>
            </w:pPr>
            <w:r w:rsidRPr="0078566D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b/>
                <w:bCs/>
                <w:sz w:val="18"/>
                <w:szCs w:val="18"/>
              </w:rPr>
            </w:pPr>
            <w:r w:rsidRPr="0078566D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b/>
                <w:bCs/>
                <w:sz w:val="18"/>
                <w:szCs w:val="18"/>
              </w:rPr>
            </w:pPr>
            <w:r w:rsidRPr="0078566D">
              <w:rPr>
                <w:b/>
                <w:bCs/>
                <w:sz w:val="18"/>
                <w:szCs w:val="18"/>
              </w:rPr>
              <w:t>Wartość jednostkowa netto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b/>
                <w:bCs/>
                <w:sz w:val="18"/>
                <w:szCs w:val="18"/>
              </w:rPr>
            </w:pPr>
            <w:r w:rsidRPr="0078566D">
              <w:rPr>
                <w:b/>
                <w:bCs/>
                <w:sz w:val="18"/>
                <w:szCs w:val="18"/>
              </w:rPr>
              <w:t>Wartość netto</w:t>
            </w:r>
          </w:p>
          <w:p w:rsidR="00DF030A" w:rsidRPr="0078566D" w:rsidRDefault="00DF030A" w:rsidP="00D74496">
            <w:pPr>
              <w:jc w:val="center"/>
              <w:rPr>
                <w:b/>
                <w:bCs/>
                <w:sz w:val="18"/>
                <w:szCs w:val="18"/>
              </w:rPr>
            </w:pPr>
            <w:r w:rsidRPr="0078566D">
              <w:rPr>
                <w:b/>
                <w:bCs/>
                <w:sz w:val="18"/>
                <w:szCs w:val="18"/>
              </w:rPr>
              <w:t>(7*8)</w:t>
            </w:r>
          </w:p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78566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i/>
                <w:sz w:val="16"/>
                <w:szCs w:val="16"/>
              </w:rPr>
            </w:pPr>
            <w:r w:rsidRPr="0078566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i/>
                <w:sz w:val="16"/>
                <w:szCs w:val="16"/>
              </w:rPr>
            </w:pPr>
            <w:r w:rsidRPr="0078566D">
              <w:rPr>
                <w:i/>
                <w:sz w:val="16"/>
                <w:szCs w:val="16"/>
              </w:rPr>
              <w:t>3 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  <w:rPr>
                <w:i/>
                <w:sz w:val="16"/>
                <w:szCs w:val="16"/>
              </w:rPr>
            </w:pPr>
            <w:r w:rsidRPr="0078566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i/>
                <w:sz w:val="16"/>
                <w:szCs w:val="16"/>
              </w:rPr>
            </w:pPr>
            <w:r w:rsidRPr="0078566D">
              <w:rPr>
                <w:i/>
                <w:sz w:val="16"/>
                <w:szCs w:val="16"/>
              </w:rPr>
              <w:t>5 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  <w:rPr>
                <w:i/>
                <w:sz w:val="16"/>
                <w:szCs w:val="16"/>
              </w:rPr>
            </w:pPr>
            <w:r w:rsidRPr="0078566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  <w:rPr>
                <w:i/>
                <w:sz w:val="16"/>
                <w:szCs w:val="16"/>
              </w:rPr>
            </w:pPr>
            <w:r w:rsidRPr="0078566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i/>
                <w:sz w:val="16"/>
                <w:szCs w:val="16"/>
              </w:rPr>
            </w:pPr>
            <w:r w:rsidRPr="0078566D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  <w:rPr>
                <w:i/>
                <w:sz w:val="16"/>
                <w:szCs w:val="16"/>
              </w:rPr>
            </w:pPr>
            <w:r w:rsidRPr="0078566D">
              <w:rPr>
                <w:i/>
                <w:sz w:val="16"/>
                <w:szCs w:val="16"/>
              </w:rPr>
              <w:t>9</w:t>
            </w:r>
          </w:p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003099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003099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003099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003099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003099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003099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003099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003099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003099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003099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contextualSpacing/>
              <w:jc w:val="center"/>
            </w:pPr>
            <w:r w:rsidRPr="0078566D">
              <w:t>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contextualSpacing/>
              <w:jc w:val="center"/>
            </w:pPr>
            <w:r w:rsidRPr="0078566D">
              <w:t>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contextualSpacing/>
              <w:jc w:val="center"/>
            </w:pPr>
            <w:r w:rsidRPr="0078566D">
              <w:t>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55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contextualSpacing/>
              <w:jc w:val="center"/>
            </w:pPr>
            <w:r w:rsidRPr="0078566D">
              <w:t>n.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AB" w:rsidRPr="0078566D" w:rsidRDefault="00900FAB" w:rsidP="00D74496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/>
        </w:tc>
      </w:tr>
      <w:tr w:rsidR="00301A2E" w:rsidRPr="00301A2E" w:rsidTr="00D74496">
        <w:trPr>
          <w:trHeight w:val="283"/>
          <w:jc w:val="center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AB" w:rsidRPr="0078566D" w:rsidRDefault="00900FAB" w:rsidP="00D74496">
            <w:pPr>
              <w:jc w:val="center"/>
            </w:pPr>
            <w:r w:rsidRPr="0078566D">
              <w:rPr>
                <w:b/>
              </w:rPr>
              <w:t>WARTOŚĆ NETTO OFERTY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</w:tr>
      <w:tr w:rsidR="00301A2E" w:rsidRPr="00301A2E" w:rsidTr="00D74496">
        <w:trPr>
          <w:trHeight w:val="283"/>
          <w:jc w:val="center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  <w:rPr>
                <w:b/>
              </w:rPr>
            </w:pPr>
            <w:r w:rsidRPr="0078566D">
              <w:rPr>
                <w:b/>
              </w:rPr>
              <w:t xml:space="preserve">PODATEK OD SUMY WARTOŚCI NETTO 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</w:tr>
      <w:tr w:rsidR="00301A2E" w:rsidRPr="00301A2E" w:rsidTr="00D74496">
        <w:trPr>
          <w:trHeight w:val="283"/>
          <w:jc w:val="center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  <w:rPr>
                <w:b/>
              </w:rPr>
            </w:pPr>
            <w:r w:rsidRPr="0078566D">
              <w:rPr>
                <w:b/>
              </w:rPr>
              <w:t>CENA OFERTY</w:t>
            </w:r>
            <w:r w:rsidR="00DF030A" w:rsidRPr="0078566D">
              <w:rPr>
                <w:b/>
              </w:rPr>
              <w:t xml:space="preserve"> BRUTTO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FAB" w:rsidRPr="0078566D" w:rsidRDefault="00900FAB" w:rsidP="00D74496">
            <w:pPr>
              <w:jc w:val="center"/>
            </w:pPr>
          </w:p>
        </w:tc>
      </w:tr>
    </w:tbl>
    <w:p w:rsidR="00900FAB" w:rsidRPr="0078566D" w:rsidRDefault="00900FAB" w:rsidP="00D50B01">
      <w:pPr>
        <w:shd w:val="clear" w:color="auto" w:fill="FFFFFF"/>
        <w:ind w:left="370"/>
        <w:jc w:val="right"/>
        <w:rPr>
          <w:iCs/>
          <w:spacing w:val="-10"/>
        </w:rPr>
      </w:pPr>
    </w:p>
    <w:p w:rsidR="00464386" w:rsidRPr="0078566D" w:rsidRDefault="00464386" w:rsidP="00D50B01">
      <w:pPr>
        <w:shd w:val="clear" w:color="auto" w:fill="FFFFFF"/>
        <w:ind w:left="370"/>
        <w:jc w:val="right"/>
        <w:rPr>
          <w:iCs/>
          <w:spacing w:val="-10"/>
        </w:rPr>
      </w:pPr>
    </w:p>
    <w:p w:rsidR="00900FAB" w:rsidRPr="0078566D" w:rsidRDefault="00900FAB" w:rsidP="00D50B01">
      <w:pPr>
        <w:shd w:val="clear" w:color="auto" w:fill="FFFFFF"/>
        <w:ind w:left="370"/>
        <w:jc w:val="right"/>
        <w:rPr>
          <w:iCs/>
          <w:spacing w:val="-10"/>
        </w:rPr>
      </w:pPr>
    </w:p>
    <w:p w:rsidR="00464386" w:rsidRPr="0078566D" w:rsidRDefault="00464386" w:rsidP="00464386">
      <w:r w:rsidRPr="0078566D">
        <w:t xml:space="preserve">…………………… Data ……………….                          </w:t>
      </w:r>
      <w:r w:rsidRPr="0078566D">
        <w:tab/>
      </w:r>
      <w:r w:rsidR="00D06D70" w:rsidRPr="0078566D">
        <w:t>……………………………………………</w:t>
      </w:r>
    </w:p>
    <w:p w:rsidR="00464386" w:rsidRPr="0078566D" w:rsidRDefault="00464386" w:rsidP="00464386">
      <w:pPr>
        <w:ind w:left="426"/>
        <w:rPr>
          <w:sz w:val="16"/>
          <w:szCs w:val="16"/>
        </w:rPr>
      </w:pPr>
      <w:r w:rsidRPr="0078566D">
        <w:rPr>
          <w:sz w:val="16"/>
          <w:szCs w:val="16"/>
        </w:rPr>
        <w:t>Miejscowość</w:t>
      </w:r>
      <w:r w:rsidRPr="0078566D">
        <w:t xml:space="preserve"> </w:t>
      </w:r>
      <w:r w:rsidRPr="0078566D">
        <w:tab/>
      </w:r>
      <w:r w:rsidRPr="0078566D">
        <w:tab/>
      </w:r>
      <w:r w:rsidRPr="0078566D">
        <w:tab/>
      </w:r>
      <w:r w:rsidRPr="0078566D">
        <w:tab/>
      </w:r>
      <w:r w:rsidRPr="0078566D">
        <w:tab/>
      </w:r>
      <w:r w:rsidRPr="0078566D">
        <w:tab/>
      </w:r>
      <w:r w:rsidRPr="0078566D">
        <w:tab/>
      </w:r>
      <w:r w:rsidR="00D06D70" w:rsidRPr="0078566D">
        <w:t xml:space="preserve">          </w:t>
      </w:r>
      <w:r w:rsidRPr="0078566D">
        <w:rPr>
          <w:sz w:val="16"/>
          <w:szCs w:val="16"/>
        </w:rPr>
        <w:t>Podpis (podpisy)</w:t>
      </w:r>
    </w:p>
    <w:p w:rsidR="00464386" w:rsidRPr="0078566D" w:rsidRDefault="00464386" w:rsidP="00D06D70">
      <w:pPr>
        <w:ind w:left="4963"/>
        <w:rPr>
          <w:sz w:val="16"/>
          <w:szCs w:val="16"/>
        </w:rPr>
      </w:pPr>
      <w:r w:rsidRPr="0078566D">
        <w:rPr>
          <w:sz w:val="16"/>
          <w:szCs w:val="16"/>
        </w:rPr>
        <w:t>osób uprawnionych do reprezentowania Wykonawcy</w:t>
      </w:r>
    </w:p>
    <w:p w:rsidR="00900FAB" w:rsidRPr="0078566D" w:rsidRDefault="00900FAB" w:rsidP="00D50B01">
      <w:pPr>
        <w:shd w:val="clear" w:color="auto" w:fill="FFFFFF"/>
        <w:ind w:left="370"/>
        <w:jc w:val="right"/>
        <w:rPr>
          <w:iCs/>
          <w:spacing w:val="-10"/>
        </w:rPr>
      </w:pPr>
    </w:p>
    <w:p w:rsidR="00900FAB" w:rsidRPr="00B10566" w:rsidRDefault="00900FAB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900FAB" w:rsidRPr="00B10566" w:rsidRDefault="00900FAB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900FAB" w:rsidRPr="00B10566" w:rsidRDefault="00900FAB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900FAB" w:rsidRPr="00B10566" w:rsidRDefault="00900FAB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900FAB" w:rsidRPr="00B10566" w:rsidRDefault="00900FAB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900FAB" w:rsidRPr="00B10566" w:rsidRDefault="00900FAB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DF2DAA" w:rsidRPr="00B10566" w:rsidRDefault="00DF2DAA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DF2DAA" w:rsidRPr="00B10566" w:rsidRDefault="00DF2DAA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DF2DAA" w:rsidRPr="00B10566" w:rsidRDefault="00DF2DAA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DF2DAA" w:rsidRPr="00B10566" w:rsidRDefault="00DF2DAA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DF2DAA" w:rsidRDefault="00DF2DAA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F8608D" w:rsidRDefault="00F8608D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F8608D" w:rsidRDefault="00F8608D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F8608D" w:rsidRDefault="00F8608D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F8608D" w:rsidRDefault="00F8608D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F8608D" w:rsidRDefault="00F8608D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F8608D" w:rsidRDefault="00F8608D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F8608D" w:rsidRDefault="00F8608D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F8608D" w:rsidRDefault="00F8608D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F8608D" w:rsidRDefault="00F8608D" w:rsidP="00D50B01">
      <w:pPr>
        <w:shd w:val="clear" w:color="auto" w:fill="FFFFFF"/>
        <w:ind w:left="370"/>
        <w:jc w:val="right"/>
        <w:rPr>
          <w:iCs/>
          <w:color w:val="FF0000"/>
          <w:spacing w:val="-10"/>
        </w:rPr>
      </w:pPr>
    </w:p>
    <w:p w:rsidR="00D50B01" w:rsidRPr="0078566D" w:rsidRDefault="00CF67BF" w:rsidP="00D50B01">
      <w:pPr>
        <w:shd w:val="clear" w:color="auto" w:fill="FFFFFF"/>
        <w:ind w:left="370"/>
        <w:jc w:val="right"/>
        <w:rPr>
          <w:b/>
          <w:iCs/>
          <w:spacing w:val="-10"/>
          <w:sz w:val="24"/>
          <w:szCs w:val="24"/>
        </w:rPr>
      </w:pPr>
      <w:r w:rsidRPr="0078566D">
        <w:rPr>
          <w:b/>
          <w:iCs/>
          <w:spacing w:val="-10"/>
          <w:sz w:val="24"/>
          <w:szCs w:val="24"/>
        </w:rPr>
        <w:lastRenderedPageBreak/>
        <w:t>Załącznik nr 4</w:t>
      </w:r>
    </w:p>
    <w:p w:rsidR="00D50B01" w:rsidRPr="00B10566" w:rsidRDefault="00D50B01" w:rsidP="00D50B01">
      <w:pPr>
        <w:shd w:val="clear" w:color="auto" w:fill="FFFFFF"/>
        <w:ind w:left="370"/>
        <w:jc w:val="both"/>
        <w:rPr>
          <w:iCs/>
          <w:color w:val="FF0000"/>
          <w:spacing w:val="-10"/>
          <w:sz w:val="24"/>
          <w:szCs w:val="24"/>
        </w:rPr>
      </w:pPr>
    </w:p>
    <w:p w:rsidR="00340C63" w:rsidRPr="00FC1D56" w:rsidRDefault="00340C63" w:rsidP="00340C63">
      <w:pPr>
        <w:jc w:val="center"/>
        <w:rPr>
          <w:b/>
        </w:rPr>
      </w:pPr>
      <w:r w:rsidRPr="00FC1D56">
        <w:rPr>
          <w:b/>
        </w:rPr>
        <w:t>OŚWIADCZENIE WYKONAWCY</w:t>
      </w:r>
    </w:p>
    <w:p w:rsidR="00340C63" w:rsidRPr="00FC1D56" w:rsidRDefault="00340C63" w:rsidP="00340C63">
      <w:pPr>
        <w:rPr>
          <w:b/>
        </w:rPr>
      </w:pPr>
    </w:p>
    <w:p w:rsidR="00340C63" w:rsidRPr="00FC1D56" w:rsidRDefault="00340C63" w:rsidP="00340C63">
      <w:pPr>
        <w:jc w:val="both"/>
        <w:rPr>
          <w:b/>
        </w:rPr>
      </w:pPr>
      <w:r w:rsidRPr="00FC1D56">
        <w:rPr>
          <w:b/>
        </w:rPr>
        <w:t xml:space="preserve"> Wykonawca:</w:t>
      </w:r>
    </w:p>
    <w:p w:rsidR="00340C63" w:rsidRPr="00FC1D56" w:rsidRDefault="00340C63" w:rsidP="00340C63"/>
    <w:p w:rsidR="00340C63" w:rsidRPr="00FC1D56" w:rsidRDefault="00340C63" w:rsidP="00340C63">
      <w:r w:rsidRPr="00FC1D56">
        <w:t>…………………………………………………………</w:t>
      </w:r>
    </w:p>
    <w:p w:rsidR="00340C63" w:rsidRPr="00FC1D56" w:rsidRDefault="00340C63" w:rsidP="00340C63"/>
    <w:p w:rsidR="00340C63" w:rsidRPr="00FC1D56" w:rsidRDefault="00340C63" w:rsidP="00340C63">
      <w:r w:rsidRPr="00FC1D56">
        <w:t>…………………………………………………………</w:t>
      </w:r>
    </w:p>
    <w:p w:rsidR="00340C63" w:rsidRPr="00FC1D56" w:rsidRDefault="00340C63" w:rsidP="00340C63">
      <w:pPr>
        <w:ind w:right="4817"/>
        <w:jc w:val="both"/>
        <w:rPr>
          <w:i/>
        </w:rPr>
      </w:pPr>
      <w:r w:rsidRPr="00FC1D56">
        <w:rPr>
          <w:i/>
        </w:rPr>
        <w:t>(pełna nazwa/firma, adres, w zależności od podmiotu: NIP/PESEL, KRS/</w:t>
      </w:r>
      <w:proofErr w:type="spellStart"/>
      <w:r w:rsidRPr="00FC1D56">
        <w:rPr>
          <w:i/>
        </w:rPr>
        <w:t>CEiDG</w:t>
      </w:r>
      <w:proofErr w:type="spellEnd"/>
      <w:r w:rsidRPr="00FC1D56">
        <w:rPr>
          <w:i/>
        </w:rPr>
        <w:t>)</w:t>
      </w:r>
    </w:p>
    <w:p w:rsidR="00340C63" w:rsidRPr="00FC1D56" w:rsidRDefault="00340C63" w:rsidP="00340C63">
      <w:pPr>
        <w:ind w:right="5953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19"/>
      </w:tblGrid>
      <w:tr w:rsidR="00340C63" w:rsidRPr="00FC1D56" w:rsidTr="00340C63">
        <w:trPr>
          <w:trHeight w:val="365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C63" w:rsidRPr="00FC1D56" w:rsidRDefault="00340C63" w:rsidP="00340C63">
            <w:pPr>
              <w:ind w:left="3240" w:hanging="3098"/>
              <w:rPr>
                <w:b/>
              </w:rPr>
            </w:pPr>
            <w:r w:rsidRPr="00FC1D56">
              <w:rPr>
                <w:b/>
              </w:rPr>
              <w:t>I.  Część dotycząca braku podstaw do wykluczenia</w:t>
            </w:r>
          </w:p>
        </w:tc>
      </w:tr>
    </w:tbl>
    <w:p w:rsidR="00340C63" w:rsidRPr="00FC1D56" w:rsidRDefault="00340C63" w:rsidP="00340C63">
      <w:pPr>
        <w:ind w:firstLine="709"/>
        <w:jc w:val="both"/>
      </w:pPr>
    </w:p>
    <w:p w:rsidR="00340C63" w:rsidRPr="00030FB2" w:rsidRDefault="00340C63" w:rsidP="00340C63">
      <w:pPr>
        <w:ind w:firstLine="709"/>
        <w:jc w:val="both"/>
        <w:rPr>
          <w:color w:val="FF0000"/>
        </w:rPr>
      </w:pPr>
      <w:r w:rsidRPr="00FC1D56">
        <w:t xml:space="preserve">Na potrzeby postępowania o udzielenie zamówienia publicznego </w:t>
      </w:r>
      <w:r w:rsidRPr="00FC1D56">
        <w:br/>
        <w:t>pn. „ ……………………………… ” sprawa nr</w:t>
      </w:r>
      <w:r w:rsidRPr="00030FB2">
        <w:rPr>
          <w:color w:val="FF0000"/>
        </w:rPr>
        <w:t xml:space="preserve"> </w:t>
      </w:r>
      <w:r w:rsidRPr="0078566D">
        <w:rPr>
          <w:b/>
        </w:rPr>
        <w:t>01/Łącz</w:t>
      </w:r>
      <w:r w:rsidR="00FC7038" w:rsidRPr="0078566D">
        <w:rPr>
          <w:b/>
        </w:rPr>
        <w:t>/D</w:t>
      </w:r>
      <w:r w:rsidRPr="0078566D">
        <w:rPr>
          <w:b/>
        </w:rPr>
        <w:t xml:space="preserve">/20 </w:t>
      </w:r>
      <w:r w:rsidRPr="00FC1D56">
        <w:t>prowadzonego przez Dowództwo 1. Brygady Logistycznej w Bydgoszczy, oświadczam, co następuje:</w:t>
      </w:r>
    </w:p>
    <w:p w:rsidR="00340C63" w:rsidRPr="00030FB2" w:rsidRDefault="00340C63" w:rsidP="00340C63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340C63" w:rsidRPr="004B1E71" w:rsidRDefault="00340C63" w:rsidP="00340C63">
      <w:pPr>
        <w:numPr>
          <w:ilvl w:val="0"/>
          <w:numId w:val="9"/>
        </w:numPr>
        <w:suppressAutoHyphens/>
        <w:spacing w:line="276" w:lineRule="auto"/>
        <w:jc w:val="both"/>
      </w:pPr>
      <w:r w:rsidRPr="004B1E71">
        <w:rPr>
          <w:b/>
        </w:rPr>
        <w:t>Oświadczam</w:t>
      </w:r>
      <w:r w:rsidRPr="004B1E71">
        <w:t xml:space="preserve">, </w:t>
      </w:r>
      <w:r w:rsidRPr="004B1E71">
        <w:rPr>
          <w:b/>
        </w:rPr>
        <w:t xml:space="preserve">że Wykonawca, na dzień składania ofert nie podlega wykluczeniu </w:t>
      </w:r>
      <w:r>
        <w:rPr>
          <w:b/>
        </w:rPr>
        <w:br/>
      </w:r>
      <w:r w:rsidRPr="004B1E71">
        <w:rPr>
          <w:b/>
        </w:rPr>
        <w:t>z postępowania na podstawie</w:t>
      </w:r>
      <w:r w:rsidRPr="004B1E71">
        <w:t xml:space="preserve"> </w:t>
      </w:r>
      <w:r w:rsidRPr="004B1E71">
        <w:rPr>
          <w:b/>
        </w:rPr>
        <w:t>art. 24 ust. 1 pkt 13-23</w:t>
      </w:r>
      <w:r w:rsidRPr="004B1E71">
        <w:t xml:space="preserve"> ustawy, tj.: zgodnie z art. 24 ust 1 Wykonawca: </w:t>
      </w:r>
    </w:p>
    <w:p w:rsidR="00340C63" w:rsidRPr="006C3F2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4B1E71">
        <w:t xml:space="preserve">nie jest osobą fizyczną, którego </w:t>
      </w:r>
      <w:r w:rsidRPr="006C3F21">
        <w:t>prawomocnie skazano za przestępstwo:</w:t>
      </w:r>
    </w:p>
    <w:p w:rsidR="00340C63" w:rsidRPr="006C3F21" w:rsidRDefault="00340C63" w:rsidP="00340C63">
      <w:pPr>
        <w:numPr>
          <w:ilvl w:val="0"/>
          <w:numId w:val="11"/>
        </w:numPr>
        <w:spacing w:line="276" w:lineRule="auto"/>
        <w:ind w:left="782" w:hanging="357"/>
        <w:jc w:val="both"/>
      </w:pPr>
      <w:r w:rsidRPr="006C3F21">
        <w:t>którym mowa w art. 165a, art. 181 – 188, art. 189a, art. 218 – 221, art. 228 – 230a, art. 250a, art. 258 lub art. 270 – 309 ustawy z dnia 6 czerwca 1997 r. – Kodeks karny (</w:t>
      </w:r>
      <w:proofErr w:type="spellStart"/>
      <w:r w:rsidRPr="006C3F21">
        <w:t>t.j</w:t>
      </w:r>
      <w:proofErr w:type="spellEnd"/>
      <w:r w:rsidRPr="006C3F21">
        <w:t>. Dz. U. z 2019, poz. 1950 ze zm.) lub art. 46 lub art. 48 ustawy z dnia 25 czerwca 2010 r. o sporcie (</w:t>
      </w:r>
      <w:proofErr w:type="spellStart"/>
      <w:r w:rsidRPr="006C3F21">
        <w:t>t.j</w:t>
      </w:r>
      <w:proofErr w:type="spellEnd"/>
      <w:r w:rsidRPr="006C3F21">
        <w:t xml:space="preserve">. Dz. U. z 2019 r. poz. 1468 z </w:t>
      </w:r>
      <w:proofErr w:type="spellStart"/>
      <w:r w:rsidRPr="006C3F21">
        <w:t>późn</w:t>
      </w:r>
      <w:proofErr w:type="spellEnd"/>
      <w:r w:rsidRPr="006C3F21">
        <w:t>. zm.),</w:t>
      </w:r>
    </w:p>
    <w:p w:rsidR="00340C63" w:rsidRPr="006C3F21" w:rsidRDefault="00340C63" w:rsidP="00340C63">
      <w:pPr>
        <w:numPr>
          <w:ilvl w:val="0"/>
          <w:numId w:val="11"/>
        </w:numPr>
        <w:spacing w:line="276" w:lineRule="auto"/>
        <w:ind w:left="782" w:hanging="357"/>
        <w:jc w:val="both"/>
      </w:pPr>
      <w:r w:rsidRPr="006C3F21">
        <w:t>charakterze terrorystycznym, o którym mowa w art. 115 § 20 ustawy z dnia 6 czerwca 1997 r. – Kodeks karny,</w:t>
      </w:r>
    </w:p>
    <w:p w:rsidR="00340C63" w:rsidRPr="006C3F21" w:rsidRDefault="00340C63" w:rsidP="00340C63">
      <w:pPr>
        <w:numPr>
          <w:ilvl w:val="0"/>
          <w:numId w:val="11"/>
        </w:numPr>
        <w:spacing w:line="276" w:lineRule="auto"/>
        <w:ind w:left="782" w:hanging="357"/>
        <w:jc w:val="both"/>
      </w:pPr>
      <w:r w:rsidRPr="006C3F21">
        <w:t>skarbowe,</w:t>
      </w:r>
    </w:p>
    <w:p w:rsidR="00340C63" w:rsidRPr="006C3F21" w:rsidRDefault="00340C63" w:rsidP="00340C63">
      <w:pPr>
        <w:numPr>
          <w:ilvl w:val="0"/>
          <w:numId w:val="11"/>
        </w:numPr>
        <w:spacing w:line="276" w:lineRule="auto"/>
        <w:ind w:left="782" w:hanging="357"/>
        <w:jc w:val="both"/>
      </w:pPr>
      <w:r w:rsidRPr="006C3F21">
        <w:t>którym mowa w art. 9 lub art. 10 ustawy z dnia 15 czerwca 2012 r. o skutkach powierzania wykonywania pracy cudzoziemcom przebywającym wbrew przepisom na terytorium Rzeczypospolitej Polskiej (Dz. U. 2012 poz. 769);</w:t>
      </w:r>
    </w:p>
    <w:p w:rsidR="00340C63" w:rsidRPr="006C3F2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6C3F21">
        <w:t>nie jest Wykonawcą, którego urzędującego członka jego organu zarządzającego lub nadzorczego, wspólnika spółki w spółce jawnej lub partnerskiej albo komplementariusza w spółce komandytowej lub komandytowo - akcyjnej lub prokurenta prawomocnie skazano za przestępstwo, o którym mowa w pkt 13;</w:t>
      </w:r>
    </w:p>
    <w:p w:rsidR="00340C63" w:rsidRPr="00901AB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6C3F21">
        <w:t xml:space="preserve">nie jest Wykonawcą, wobec którego wydano prawomocny wyrok sądu lub ostateczną decyzję administracyjną o zaleganiu z uiszczeniem podatków, opłat lub składek na ubezpieczenia społeczne lub zdrowotne, chyba że wykonawca dokonał płatności należnych podatków, opłat lub składek </w:t>
      </w:r>
      <w:r w:rsidR="00F8608D">
        <w:br/>
      </w:r>
      <w:r w:rsidRPr="006C3F21">
        <w:t xml:space="preserve">na ubezpieczenia społeczne lub zdrowotne wraz z odsetkami lub grzywnami lub zawarł </w:t>
      </w:r>
      <w:r w:rsidRPr="00901AB1">
        <w:t>wiążące porozumienie w sprawie spłaty tych należności;</w:t>
      </w:r>
    </w:p>
    <w:p w:rsidR="00340C63" w:rsidRPr="00901AB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901AB1">
        <w:t>nie jest Wykonawcą, który w wyniku zamierzonego działania lub rażącego niedbalstwa wprowadził zamawiającego w błąd przy przedstawieniu informacji, że nie podlega wykluczeniu, spełnia warunki udziału w postępowaniu lub kryteria selekcji, lub który zataił te informacje lub nie jest w stanie przedstawić wymaganych dokumentów;</w:t>
      </w:r>
    </w:p>
    <w:p w:rsidR="00340C63" w:rsidRPr="00901AB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901AB1">
        <w:t>nie jest Wykonawcą,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40C63" w:rsidRPr="00901AB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901AB1">
        <w:t xml:space="preserve">nie jest Wykonawcą, który bezprawnie wpływał lub próbował wpłynąć na czynności Zamawiającego lub pozyskać informacje </w:t>
      </w:r>
      <w:r>
        <w:t xml:space="preserve">poufne, mogące dać mu przewagę </w:t>
      </w:r>
      <w:r w:rsidRPr="00901AB1">
        <w:t>w postępowaniu o udzielenie zamówienia;</w:t>
      </w:r>
    </w:p>
    <w:p w:rsidR="00340C63" w:rsidRPr="00901AB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901AB1">
        <w:lastRenderedPageBreak/>
        <w:t xml:space="preserve">nie jest Wykonawcą, który brał udział w przygotowaniu postępowania o udzielenie zamówienia </w:t>
      </w:r>
      <w:r w:rsidR="00F8608D">
        <w:br/>
      </w:r>
      <w:r w:rsidRPr="00901AB1">
        <w:t>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40C63" w:rsidRPr="00901AB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901AB1">
        <w:t>nie jest Wykonawcą,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40C63" w:rsidRPr="006C3F2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901AB1">
        <w:t xml:space="preserve">nie jest </w:t>
      </w:r>
      <w:r w:rsidRPr="006C3F21">
        <w:t>Wykonawcą będącego podmiotem zbiorowym, wobec którego sąd orzekł zakaz ubiegania się o zamówienia publiczne na podstawie ustawy z dnia 28 października 2002 r. odpowiedzialności podmiotów zbiorowych za czyny zabronione pod groźbą kary (</w:t>
      </w:r>
      <w:proofErr w:type="spellStart"/>
      <w:r w:rsidRPr="006C3F21">
        <w:t>t.j</w:t>
      </w:r>
      <w:proofErr w:type="spellEnd"/>
      <w:r w:rsidRPr="006C3F21">
        <w:t xml:space="preserve">. Dz. U. 2019 r. poz. 628 z </w:t>
      </w:r>
      <w:proofErr w:type="spellStart"/>
      <w:r w:rsidRPr="006C3F21">
        <w:t>późn</w:t>
      </w:r>
      <w:proofErr w:type="spellEnd"/>
      <w:r w:rsidRPr="006C3F21">
        <w:t>. zm.);</w:t>
      </w:r>
    </w:p>
    <w:p w:rsidR="00340C63" w:rsidRPr="006C3F2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6C3F21">
        <w:t>nie jest Wykonawcą, wobec którego orzeczono tytułem środka zapobiegawczego zakaz ubiegania się o zamówienia publiczne;</w:t>
      </w:r>
    </w:p>
    <w:p w:rsidR="00340C63" w:rsidRPr="00901AB1" w:rsidRDefault="00340C63" w:rsidP="00340C63">
      <w:pPr>
        <w:numPr>
          <w:ilvl w:val="0"/>
          <w:numId w:val="10"/>
        </w:numPr>
        <w:spacing w:before="120" w:line="276" w:lineRule="auto"/>
        <w:ind w:left="360"/>
        <w:jc w:val="both"/>
      </w:pPr>
      <w:r w:rsidRPr="006C3F21">
        <w:t xml:space="preserve">nie należy do Wykonawców, którzy należąc do tej samej grupy kapitałowej, </w:t>
      </w:r>
      <w:r w:rsidRPr="006C3F21">
        <w:br/>
        <w:t xml:space="preserve">w rozumieniu ustawy z dnia 16 lutego </w:t>
      </w:r>
      <w:r>
        <w:t xml:space="preserve">2007 r. o ochronie konkurencji </w:t>
      </w:r>
      <w:r w:rsidRPr="006C3F21">
        <w:t>i konsumentów (</w:t>
      </w:r>
      <w:proofErr w:type="spellStart"/>
      <w:r w:rsidRPr="006C3F21">
        <w:t>t.j</w:t>
      </w:r>
      <w:proofErr w:type="spellEnd"/>
      <w:r w:rsidRPr="006C3F21">
        <w:t xml:space="preserve">. Dz. U. </w:t>
      </w:r>
      <w:r w:rsidR="00F53D20">
        <w:br/>
      </w:r>
      <w:r w:rsidRPr="006C3F21">
        <w:t xml:space="preserve">z 2019 r. poz. 369 z </w:t>
      </w:r>
      <w:proofErr w:type="spellStart"/>
      <w:r w:rsidRPr="006C3F21">
        <w:t>późn</w:t>
      </w:r>
      <w:proofErr w:type="spellEnd"/>
      <w:r w:rsidRPr="006C3F21">
        <w:t xml:space="preserve">. zm.), złożyli odrębne oferty, oferty częściowe lub wnioski o dopuszczenie do udziału w postępowaniu, chyba że wykażą, że istniejące między nimi powiązania nie prowadzą </w:t>
      </w:r>
      <w:r w:rsidRPr="00901AB1">
        <w:t>do zakłócenia konkurencji w postępowaniu o udzielenie zamówienia.</w:t>
      </w:r>
    </w:p>
    <w:p w:rsidR="00340C63" w:rsidRPr="00030FB2" w:rsidRDefault="00340C63" w:rsidP="00340C63">
      <w:pPr>
        <w:spacing w:line="276" w:lineRule="auto"/>
        <w:ind w:left="357"/>
        <w:jc w:val="both"/>
        <w:rPr>
          <w:color w:val="FF0000"/>
        </w:rPr>
      </w:pPr>
    </w:p>
    <w:p w:rsidR="00340C63" w:rsidRPr="00957517" w:rsidRDefault="00340C63" w:rsidP="00340C63">
      <w:pPr>
        <w:numPr>
          <w:ilvl w:val="0"/>
          <w:numId w:val="9"/>
        </w:numPr>
        <w:suppressAutoHyphens/>
        <w:spacing w:line="276" w:lineRule="auto"/>
        <w:ind w:left="357"/>
        <w:jc w:val="both"/>
      </w:pPr>
      <w:r w:rsidRPr="00957517">
        <w:rPr>
          <w:b/>
        </w:rPr>
        <w:t>Oświadczam</w:t>
      </w:r>
      <w:r w:rsidRPr="00957517">
        <w:t>, że Wykonawca, na dzień składania ofert</w:t>
      </w:r>
      <w:r w:rsidRPr="00957517">
        <w:rPr>
          <w:b/>
        </w:rPr>
        <w:t xml:space="preserve"> nie podlega</w:t>
      </w:r>
      <w:r w:rsidRPr="00030FB2">
        <w:rPr>
          <w:b/>
          <w:color w:val="FF0000"/>
        </w:rPr>
        <w:t xml:space="preserve">* </w:t>
      </w:r>
      <w:r w:rsidRPr="00957517">
        <w:t xml:space="preserve">wykluczeniu </w:t>
      </w:r>
      <w:r>
        <w:br/>
      </w:r>
      <w:r w:rsidRPr="00957517">
        <w:t xml:space="preserve">z postępowania na podstawie </w:t>
      </w:r>
      <w:r w:rsidRPr="00957517">
        <w:rPr>
          <w:b/>
        </w:rPr>
        <w:t xml:space="preserve">art. 24 ust. 5 pkt 1 </w:t>
      </w:r>
      <w:r w:rsidRPr="00957517">
        <w:t xml:space="preserve">ustawy, tj.: </w:t>
      </w:r>
    </w:p>
    <w:p w:rsidR="00340C63" w:rsidRPr="006C3F21" w:rsidRDefault="00340C63" w:rsidP="00340C63">
      <w:pPr>
        <w:spacing w:line="276" w:lineRule="auto"/>
        <w:ind w:left="357"/>
        <w:jc w:val="both"/>
      </w:pPr>
      <w:r w:rsidRPr="00957517">
        <w:t xml:space="preserve">-  nie jest Wykonawcą, w stosunku do którego otwarto likwidację, w zatwierdzonym przez sąd układzie w </w:t>
      </w:r>
      <w:r w:rsidRPr="006C3F21">
        <w:t xml:space="preserve">postępowaniu restrukturyzacyjnym jest przewidziane zaspokojenie wierzycieli przez likwidację jego majątku lub sąd zarządził likwidację jego majątku w trybie art. 332 ust. 1 ustawy </w:t>
      </w:r>
      <w:r w:rsidR="00FC7038">
        <w:br/>
      </w:r>
      <w:r w:rsidRPr="006C3F21">
        <w:t>z dnia 15 maja 2015 r. – Prawo restrukturyzacyjne (</w:t>
      </w:r>
      <w:proofErr w:type="spellStart"/>
      <w:r w:rsidRPr="006C3F21">
        <w:t>t.j</w:t>
      </w:r>
      <w:proofErr w:type="spellEnd"/>
      <w:r w:rsidRPr="006C3F21">
        <w:t xml:space="preserve">. Dz. U. z 2018 r. poz. 1629 z </w:t>
      </w:r>
      <w:proofErr w:type="spellStart"/>
      <w:r w:rsidRPr="006C3F21">
        <w:t>późn</w:t>
      </w:r>
      <w:proofErr w:type="spellEnd"/>
      <w:r w:rsidRPr="006C3F21">
        <w:t xml:space="preserve">. zm.) </w:t>
      </w:r>
      <w:r w:rsidR="00F53D20">
        <w:br/>
      </w:r>
      <w:r w:rsidRPr="006C3F21">
        <w:t xml:space="preserve">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</w:t>
      </w:r>
      <w:r w:rsidR="00FC7038">
        <w:br/>
      </w:r>
      <w:r w:rsidRPr="006C3F21">
        <w:t>w trybie art. 366 ust. 1 ustawy z dnia 28 lutego 2003 r. – Prawo upadłościowe (</w:t>
      </w:r>
      <w:proofErr w:type="spellStart"/>
      <w:r w:rsidRPr="006C3F21">
        <w:t>t.j</w:t>
      </w:r>
      <w:proofErr w:type="spellEnd"/>
      <w:r w:rsidRPr="006C3F21">
        <w:t xml:space="preserve">. Dz. U. 2017, </w:t>
      </w:r>
      <w:r w:rsidR="00FC7038">
        <w:br/>
      </w:r>
      <w:r w:rsidRPr="006C3F21">
        <w:t xml:space="preserve">z poz. 2344 z </w:t>
      </w:r>
      <w:proofErr w:type="spellStart"/>
      <w:r w:rsidRPr="006C3F21">
        <w:t>późn</w:t>
      </w:r>
      <w:proofErr w:type="spellEnd"/>
      <w:r w:rsidRPr="006C3F21">
        <w:t>. zm.);</w:t>
      </w:r>
    </w:p>
    <w:p w:rsidR="00340C63" w:rsidRPr="006C3F21" w:rsidRDefault="00340C63" w:rsidP="00340C63">
      <w:pPr>
        <w:spacing w:line="276" w:lineRule="auto"/>
        <w:ind w:left="357"/>
        <w:jc w:val="both"/>
      </w:pPr>
    </w:p>
    <w:p w:rsidR="00340C63" w:rsidRPr="00A0321B" w:rsidRDefault="00340C63" w:rsidP="00340C63">
      <w:pPr>
        <w:numPr>
          <w:ilvl w:val="0"/>
          <w:numId w:val="9"/>
        </w:numPr>
        <w:suppressAutoHyphens/>
        <w:spacing w:line="276" w:lineRule="auto"/>
        <w:ind w:left="357"/>
        <w:jc w:val="both"/>
      </w:pPr>
      <w:r w:rsidRPr="006C3F21">
        <w:rPr>
          <w:b/>
        </w:rPr>
        <w:t>Oświadczam</w:t>
      </w:r>
      <w:r w:rsidRPr="006C3F21">
        <w:t xml:space="preserve">, że Wykonawca, na dzień </w:t>
      </w:r>
      <w:r w:rsidRPr="00A0321B">
        <w:t>składania ofert</w:t>
      </w:r>
      <w:r w:rsidRPr="00A0321B">
        <w:rPr>
          <w:b/>
        </w:rPr>
        <w:t xml:space="preserve"> nie podlega</w:t>
      </w:r>
      <w:r w:rsidRPr="00030FB2">
        <w:rPr>
          <w:b/>
          <w:color w:val="FF0000"/>
        </w:rPr>
        <w:t xml:space="preserve">*  </w:t>
      </w:r>
      <w:r w:rsidRPr="00A0321B">
        <w:t xml:space="preserve">wykluczeniu </w:t>
      </w:r>
      <w:r>
        <w:br/>
      </w:r>
      <w:r w:rsidRPr="00A0321B">
        <w:t xml:space="preserve">z postępowania na podstawie </w:t>
      </w:r>
      <w:r w:rsidRPr="00A0321B">
        <w:rPr>
          <w:b/>
        </w:rPr>
        <w:t xml:space="preserve">art. 24 ust. 5 pkt 2 </w:t>
      </w:r>
      <w:r w:rsidRPr="00A0321B">
        <w:t xml:space="preserve">ustawy, tj.: </w:t>
      </w:r>
    </w:p>
    <w:p w:rsidR="00340C63" w:rsidRPr="00A0321B" w:rsidRDefault="00340C63" w:rsidP="00340C63">
      <w:pPr>
        <w:spacing w:line="276" w:lineRule="auto"/>
        <w:ind w:left="357"/>
        <w:jc w:val="both"/>
      </w:pPr>
      <w:r w:rsidRPr="00A0321B">
        <w:t xml:space="preserve">- nie jest Wykonawcą, który w sposób zawiniony poważnie naruszył obowiązki zawodowe, </w:t>
      </w:r>
      <w:r w:rsidR="00FC7038">
        <w:br/>
      </w:r>
      <w:r w:rsidRPr="00A0321B">
        <w:t>co podważa jego uczciwość,</w:t>
      </w:r>
      <w:r w:rsidR="00FC7038">
        <w:t xml:space="preserve"> w szczególności gdy Wykonawca </w:t>
      </w:r>
      <w:r w:rsidRPr="00A0321B">
        <w:t xml:space="preserve">w wyniku zamierzonego działania </w:t>
      </w:r>
      <w:r w:rsidR="00FC7038">
        <w:br/>
      </w:r>
      <w:r w:rsidRPr="00A0321B">
        <w:t xml:space="preserve">lub rażącego niedbalstwa nie wykonał lub nienależycie wykonał zamówienie, co zamawiający jest </w:t>
      </w:r>
      <w:r w:rsidR="00FC7038">
        <w:br/>
      </w:r>
      <w:r w:rsidRPr="00A0321B">
        <w:t>w stanie wykazać za pomocą stosownych środków dowodowych.</w:t>
      </w:r>
    </w:p>
    <w:p w:rsidR="00340C63" w:rsidRPr="00030FB2" w:rsidRDefault="00340C63" w:rsidP="00340C63">
      <w:pPr>
        <w:spacing w:before="120" w:line="276" w:lineRule="auto"/>
        <w:ind w:left="360"/>
        <w:jc w:val="both"/>
        <w:rPr>
          <w:color w:val="FF0000"/>
        </w:rPr>
      </w:pPr>
    </w:p>
    <w:p w:rsidR="00340C63" w:rsidRPr="00A0321B" w:rsidRDefault="00340C63" w:rsidP="00340C63">
      <w:pPr>
        <w:numPr>
          <w:ilvl w:val="0"/>
          <w:numId w:val="9"/>
        </w:numPr>
        <w:suppressAutoHyphens/>
        <w:spacing w:line="276" w:lineRule="auto"/>
        <w:ind w:left="357"/>
        <w:jc w:val="both"/>
      </w:pPr>
      <w:r w:rsidRPr="00A0321B">
        <w:rPr>
          <w:b/>
        </w:rPr>
        <w:t>Oświadczam</w:t>
      </w:r>
      <w:r w:rsidRPr="00A0321B">
        <w:t>, że Wykonawca, na dzień składania ofert</w:t>
      </w:r>
      <w:r w:rsidRPr="00A0321B">
        <w:rPr>
          <w:b/>
        </w:rPr>
        <w:t xml:space="preserve"> nie podlega*  </w:t>
      </w:r>
      <w:r w:rsidRPr="00A0321B">
        <w:t xml:space="preserve">wykluczeniu </w:t>
      </w:r>
      <w:r>
        <w:br/>
      </w:r>
      <w:r w:rsidRPr="00A0321B">
        <w:t xml:space="preserve">z postępowania na podstawie </w:t>
      </w:r>
      <w:r w:rsidRPr="00A0321B">
        <w:rPr>
          <w:b/>
        </w:rPr>
        <w:t xml:space="preserve">art. 24 ust. 5 pkt 4 </w:t>
      </w:r>
      <w:r w:rsidRPr="00A0321B">
        <w:t xml:space="preserve">ustawy, tj.: </w:t>
      </w:r>
    </w:p>
    <w:p w:rsidR="00340C63" w:rsidRPr="00A0321B" w:rsidRDefault="00340C63" w:rsidP="00340C63">
      <w:pPr>
        <w:spacing w:before="120" w:line="276" w:lineRule="auto"/>
        <w:ind w:left="357"/>
        <w:jc w:val="both"/>
      </w:pPr>
      <w:r w:rsidRPr="00A0321B">
        <w:t>- nie jest Wykonawcą, który, z przyczyn leżących po jego stronie, nie wykonał albo nienależycie wykonał w istotnym stopniu wcześniejszą umowę w sprawie zamówienia publicznego lub umowę koncesji, zawartą z zamawiającym, o którym mowa w art. 3 ust. 1 pkt 1–4 ustawy, co doprowadziło do rozwiązania umowy lub zasądzenia odszkodowania;</w:t>
      </w:r>
    </w:p>
    <w:p w:rsidR="00340C63" w:rsidRPr="00A0321B" w:rsidRDefault="00340C63" w:rsidP="00340C63">
      <w:pPr>
        <w:widowControl w:val="0"/>
        <w:autoSpaceDE w:val="0"/>
        <w:autoSpaceDN w:val="0"/>
        <w:adjustRightInd w:val="0"/>
        <w:spacing w:before="120" w:line="276" w:lineRule="auto"/>
      </w:pPr>
      <w:r w:rsidRPr="00A0321B">
        <w:rPr>
          <w:b/>
        </w:rPr>
        <w:t>Oświadczam</w:t>
      </w:r>
      <w:r w:rsidRPr="00A0321B">
        <w:t xml:space="preserve">, że zachodzą w stosunku do mnie podstawy wykluczenia z postępowania na podstawie </w:t>
      </w:r>
      <w:r w:rsidRPr="00A0321B">
        <w:rPr>
          <w:b/>
        </w:rPr>
        <w:t>art.</w:t>
      </w:r>
      <w:r w:rsidRPr="00030FB2">
        <w:rPr>
          <w:b/>
          <w:color w:val="FF0000"/>
        </w:rPr>
        <w:t>*</w:t>
      </w:r>
      <w:r w:rsidRPr="00030FB2">
        <w:rPr>
          <w:color w:val="FF0000"/>
        </w:rPr>
        <w:t xml:space="preserve"> </w:t>
      </w:r>
      <w:r w:rsidRPr="001D02DB">
        <w:t>..............................................................................................................</w:t>
      </w:r>
      <w:r w:rsidRPr="00030FB2">
        <w:rPr>
          <w:color w:val="FF0000"/>
        </w:rPr>
        <w:t xml:space="preserve"> </w:t>
      </w:r>
      <w:r w:rsidRPr="00A0321B">
        <w:rPr>
          <w:b/>
        </w:rPr>
        <w:t>ustawy.</w:t>
      </w:r>
      <w:r w:rsidRPr="00A0321B">
        <w:t xml:space="preserve"> </w:t>
      </w:r>
    </w:p>
    <w:p w:rsidR="00340C63" w:rsidRPr="00A0321B" w:rsidRDefault="00340C63" w:rsidP="00340C63">
      <w:pPr>
        <w:widowControl w:val="0"/>
        <w:autoSpaceDE w:val="0"/>
        <w:autoSpaceDN w:val="0"/>
        <w:adjustRightInd w:val="0"/>
        <w:spacing w:line="276" w:lineRule="auto"/>
      </w:pPr>
      <w:r w:rsidRPr="00A0321B">
        <w:t xml:space="preserve">(podać mającą zastosowanie podstawę wykluczenia spośród wymienionych w art. 24 ust. 1 lub art. 24 ust. 5 pkt. 1, 2, 4 ustawy). </w:t>
      </w:r>
    </w:p>
    <w:p w:rsidR="00340C63" w:rsidRPr="00030FB2" w:rsidRDefault="00340C63" w:rsidP="00340C63">
      <w:pPr>
        <w:widowControl w:val="0"/>
        <w:autoSpaceDE w:val="0"/>
        <w:autoSpaceDN w:val="0"/>
        <w:adjustRightInd w:val="0"/>
        <w:spacing w:line="276" w:lineRule="auto"/>
        <w:rPr>
          <w:color w:val="FF0000"/>
        </w:rPr>
      </w:pPr>
      <w:r w:rsidRPr="00A0321B">
        <w:rPr>
          <w:b/>
        </w:rPr>
        <w:lastRenderedPageBreak/>
        <w:t>Jednocześnie oświadczam, że w związku z ww. okolicznością, na podstawie art. 24 ust. 8 ustawy podjąłem następujące środki naprawcze (procedura „</w:t>
      </w:r>
      <w:proofErr w:type="spellStart"/>
      <w:r w:rsidRPr="00A0321B">
        <w:rPr>
          <w:b/>
        </w:rPr>
        <w:t>self</w:t>
      </w:r>
      <w:proofErr w:type="spellEnd"/>
      <w:r w:rsidRPr="00A0321B">
        <w:rPr>
          <w:b/>
        </w:rPr>
        <w:t xml:space="preserve"> – </w:t>
      </w:r>
      <w:proofErr w:type="spellStart"/>
      <w:r w:rsidRPr="00A0321B">
        <w:rPr>
          <w:b/>
        </w:rPr>
        <w:t>cleaning</w:t>
      </w:r>
      <w:proofErr w:type="spellEnd"/>
      <w:r w:rsidRPr="00A0321B">
        <w:rPr>
          <w:b/>
        </w:rPr>
        <w:t>”</w:t>
      </w:r>
      <w:r w:rsidRPr="00030FB2">
        <w:rPr>
          <w:b/>
          <w:color w:val="FF0000"/>
        </w:rPr>
        <w:t>)*</w:t>
      </w:r>
      <w:r w:rsidRPr="00030FB2">
        <w:rPr>
          <w:color w:val="FF0000"/>
        </w:rPr>
        <w:t xml:space="preserve">:   </w:t>
      </w:r>
    </w:p>
    <w:p w:rsidR="00340C63" w:rsidRPr="00030FB2" w:rsidRDefault="00340C63" w:rsidP="00340C63">
      <w:pPr>
        <w:keepNext/>
        <w:outlineLvl w:val="0"/>
        <w:rPr>
          <w:color w:val="FF0000"/>
        </w:rPr>
      </w:pPr>
    </w:p>
    <w:p w:rsidR="00340C63" w:rsidRPr="00A0321B" w:rsidRDefault="00340C63" w:rsidP="00340C63">
      <w:pPr>
        <w:keepNext/>
        <w:outlineLvl w:val="0"/>
      </w:pPr>
      <w:r w:rsidRPr="00A0321B">
        <w:t>......................................................................................................................................................</w:t>
      </w:r>
    </w:p>
    <w:p w:rsidR="00340C63" w:rsidRPr="00A0321B" w:rsidRDefault="00340C63" w:rsidP="00340C63">
      <w:pPr>
        <w:keepNext/>
        <w:outlineLvl w:val="0"/>
      </w:pPr>
    </w:p>
    <w:p w:rsidR="00340C63" w:rsidRPr="00A0321B" w:rsidRDefault="00340C63" w:rsidP="00340C63">
      <w:pPr>
        <w:keepNext/>
        <w:outlineLvl w:val="0"/>
      </w:pPr>
      <w:r w:rsidRPr="00A0321B">
        <w:t xml:space="preserve">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</w:t>
      </w:r>
    </w:p>
    <w:p w:rsidR="00340C63" w:rsidRPr="00A0321B" w:rsidRDefault="00340C63" w:rsidP="00340C63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:rsidR="00340C63" w:rsidRPr="00A0321B" w:rsidRDefault="00340C63" w:rsidP="00340C63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:rsidR="00340C63" w:rsidRPr="00A0321B" w:rsidRDefault="00340C63" w:rsidP="00340C63">
      <w:r w:rsidRPr="00A0321B">
        <w:t>……………………… Data ……………….</w:t>
      </w:r>
      <w:r w:rsidRPr="00A0321B">
        <w:tab/>
      </w:r>
      <w:r w:rsidRPr="00A0321B">
        <w:tab/>
      </w:r>
      <w:r w:rsidRPr="00A0321B">
        <w:tab/>
      </w:r>
      <w:r w:rsidRPr="00A0321B">
        <w:tab/>
        <w:t>……………………..……………</w:t>
      </w:r>
    </w:p>
    <w:p w:rsidR="00340C63" w:rsidRPr="00A0321B" w:rsidRDefault="00340C63" w:rsidP="00340C63">
      <w:pPr>
        <w:ind w:left="142"/>
      </w:pPr>
      <w:r w:rsidRPr="00A0321B">
        <w:t xml:space="preserve">Miejscowość </w:t>
      </w:r>
      <w:r w:rsidRPr="00A0321B">
        <w:tab/>
      </w:r>
      <w:r w:rsidRPr="00A0321B">
        <w:tab/>
      </w:r>
      <w:r w:rsidRPr="00A0321B">
        <w:tab/>
      </w:r>
      <w:r w:rsidRPr="00A0321B">
        <w:tab/>
      </w:r>
      <w:r w:rsidRPr="00A0321B">
        <w:tab/>
      </w:r>
      <w:r w:rsidRPr="00A0321B">
        <w:tab/>
      </w:r>
      <w:r w:rsidRPr="00A0321B">
        <w:tab/>
      </w:r>
      <w:r w:rsidRPr="00A0321B">
        <w:tab/>
        <w:t>Podpis (podpisy)</w:t>
      </w:r>
    </w:p>
    <w:p w:rsidR="00340C63" w:rsidRPr="00A0321B" w:rsidRDefault="00340C63" w:rsidP="00340C63">
      <w:pPr>
        <w:ind w:left="5245"/>
        <w:jc w:val="center"/>
      </w:pPr>
      <w:r w:rsidRPr="00A0321B">
        <w:t>osób uprawnionych do reprezentowania Wykonawcy</w:t>
      </w:r>
    </w:p>
    <w:p w:rsidR="00340C63" w:rsidRPr="00A0321B" w:rsidRDefault="00340C63" w:rsidP="00340C63">
      <w:pPr>
        <w:ind w:left="3545"/>
        <w:jc w:val="both"/>
        <w:rPr>
          <w:rFonts w:ascii="Arial" w:hAnsi="Arial" w:cs="Arial"/>
          <w:sz w:val="22"/>
        </w:rPr>
      </w:pPr>
    </w:p>
    <w:p w:rsidR="00340C63" w:rsidRPr="00030FB2" w:rsidRDefault="00340C63" w:rsidP="00340C63">
      <w:pPr>
        <w:ind w:left="3545"/>
        <w:jc w:val="both"/>
        <w:rPr>
          <w:rFonts w:ascii="Arial" w:hAnsi="Arial" w:cs="Arial"/>
          <w:color w:val="FF0000"/>
          <w:sz w:val="22"/>
        </w:rPr>
      </w:pPr>
    </w:p>
    <w:p w:rsidR="00340C63" w:rsidRPr="00030FB2" w:rsidRDefault="00340C63" w:rsidP="00340C63">
      <w:pPr>
        <w:ind w:left="3545"/>
        <w:jc w:val="both"/>
        <w:rPr>
          <w:rFonts w:ascii="Arial" w:hAnsi="Arial" w:cs="Arial"/>
          <w:color w:val="FF0000"/>
        </w:rPr>
      </w:pPr>
    </w:p>
    <w:p w:rsidR="00340C63" w:rsidRPr="00030FB2" w:rsidRDefault="00340C63" w:rsidP="00340C63">
      <w:pPr>
        <w:jc w:val="both"/>
        <w:rPr>
          <w:b/>
          <w:i/>
          <w:iCs/>
          <w:color w:val="FF0000"/>
        </w:rPr>
      </w:pPr>
      <w:r w:rsidRPr="00030FB2">
        <w:rPr>
          <w:b/>
          <w:i/>
          <w:iCs/>
          <w:color w:val="FF0000"/>
        </w:rPr>
        <w:t>*niepotrzebne skreślić!</w:t>
      </w:r>
    </w:p>
    <w:p w:rsidR="00340C63" w:rsidRPr="00030FB2" w:rsidRDefault="00340C63" w:rsidP="00340C63">
      <w:pPr>
        <w:jc w:val="both"/>
        <w:rPr>
          <w:b/>
          <w:i/>
          <w:iCs/>
          <w:color w:val="FF0000"/>
        </w:rPr>
      </w:pPr>
    </w:p>
    <w:p w:rsidR="00340C63" w:rsidRPr="00030FB2" w:rsidRDefault="00340C63" w:rsidP="00340C63">
      <w:pPr>
        <w:jc w:val="both"/>
        <w:rPr>
          <w:b/>
          <w:i/>
          <w:iCs/>
          <w:color w:val="FF0000"/>
        </w:rPr>
      </w:pPr>
    </w:p>
    <w:p w:rsidR="00340C63" w:rsidRPr="00030FB2" w:rsidRDefault="00340C63" w:rsidP="00340C63">
      <w:pPr>
        <w:jc w:val="both"/>
        <w:rPr>
          <w:b/>
          <w:i/>
          <w:iCs/>
          <w:color w:val="FF0000"/>
        </w:rPr>
      </w:pPr>
    </w:p>
    <w:p w:rsidR="00340C63" w:rsidRPr="00030FB2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FC7038" w:rsidRDefault="00FC7038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40C63" w:rsidRDefault="00340C63" w:rsidP="00340C63">
      <w:pPr>
        <w:jc w:val="both"/>
        <w:rPr>
          <w:b/>
          <w:i/>
          <w:iCs/>
          <w:color w:val="FF0000"/>
        </w:rPr>
      </w:pPr>
    </w:p>
    <w:p w:rsidR="00354A08" w:rsidRPr="00030FB2" w:rsidRDefault="00354A08" w:rsidP="00340C63">
      <w:pPr>
        <w:jc w:val="both"/>
        <w:rPr>
          <w:b/>
          <w:i/>
          <w:iCs/>
          <w:color w:val="FF0000"/>
        </w:rPr>
      </w:pPr>
    </w:p>
    <w:p w:rsidR="00340C63" w:rsidRPr="00030FB2" w:rsidRDefault="00340C63" w:rsidP="00340C63">
      <w:pPr>
        <w:jc w:val="both"/>
        <w:rPr>
          <w:b/>
          <w:i/>
          <w:iCs/>
          <w:color w:val="FF0000"/>
        </w:rPr>
      </w:pPr>
    </w:p>
    <w:p w:rsidR="00340C63" w:rsidRPr="00030FB2" w:rsidRDefault="00340C63" w:rsidP="00340C63">
      <w:pPr>
        <w:ind w:left="3545"/>
        <w:jc w:val="both"/>
        <w:rPr>
          <w:rFonts w:ascii="Arial" w:hAnsi="Arial" w:cs="Arial"/>
          <w:color w:val="FF0000"/>
          <w:sz w:val="22"/>
        </w:rPr>
      </w:pPr>
    </w:p>
    <w:p w:rsidR="00340C63" w:rsidRPr="006C3F21" w:rsidRDefault="00340C63" w:rsidP="00340C63">
      <w:pPr>
        <w:spacing w:line="360" w:lineRule="auto"/>
        <w:rPr>
          <w:b/>
          <w:bCs/>
        </w:rPr>
      </w:pPr>
      <w:r w:rsidRPr="006C3F21">
        <w:rPr>
          <w:b/>
          <w:bCs/>
        </w:rPr>
        <w:lastRenderedPageBreak/>
        <w:t xml:space="preserve">Sygnatura sprawy: </w:t>
      </w:r>
      <w:r w:rsidRPr="0078566D">
        <w:rPr>
          <w:b/>
          <w:bCs/>
        </w:rPr>
        <w:t>01/</w:t>
      </w:r>
      <w:r w:rsidR="00FC7038" w:rsidRPr="0078566D">
        <w:rPr>
          <w:b/>
          <w:bCs/>
        </w:rPr>
        <w:t>Łącz/D/</w:t>
      </w:r>
      <w:r w:rsidRPr="0078566D">
        <w:rPr>
          <w:b/>
          <w:bCs/>
        </w:rPr>
        <w:t>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8611"/>
      </w:tblGrid>
      <w:tr w:rsidR="00340C63" w:rsidRPr="00A0321B" w:rsidTr="00340C63">
        <w:trPr>
          <w:trHeight w:val="713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C63" w:rsidRPr="00A0321B" w:rsidRDefault="00340C63" w:rsidP="00340C63">
            <w:pPr>
              <w:widowControl w:val="0"/>
              <w:spacing w:after="60"/>
              <w:outlineLvl w:val="0"/>
              <w:rPr>
                <w:b/>
              </w:rPr>
            </w:pPr>
            <w:r w:rsidRPr="00A0321B">
              <w:rPr>
                <w:b/>
              </w:rPr>
              <w:t xml:space="preserve">II.  Część dotycząca podwykonawców  </w:t>
            </w:r>
            <w:r w:rsidRPr="00A0321B">
              <w:rPr>
                <w:i/>
              </w:rPr>
              <w:t>- wypełnić jeżeli dotyczy</w:t>
            </w:r>
          </w:p>
        </w:tc>
      </w:tr>
    </w:tbl>
    <w:p w:rsidR="00340C63" w:rsidRPr="00A0321B" w:rsidRDefault="00340C63" w:rsidP="00340C63">
      <w:pPr>
        <w:autoSpaceDE w:val="0"/>
        <w:autoSpaceDN w:val="0"/>
        <w:adjustRightInd w:val="0"/>
        <w:jc w:val="both"/>
      </w:pPr>
    </w:p>
    <w:p w:rsidR="00340C63" w:rsidRPr="00A0321B" w:rsidRDefault="00340C63" w:rsidP="00340C63">
      <w:pPr>
        <w:autoSpaceDE w:val="0"/>
        <w:autoSpaceDN w:val="0"/>
        <w:adjustRightInd w:val="0"/>
        <w:jc w:val="both"/>
      </w:pPr>
    </w:p>
    <w:p w:rsidR="00340C63" w:rsidRPr="00A0321B" w:rsidRDefault="00340C63" w:rsidP="00340C63">
      <w:pPr>
        <w:autoSpaceDE w:val="0"/>
        <w:autoSpaceDN w:val="0"/>
        <w:adjustRightInd w:val="0"/>
        <w:jc w:val="both"/>
      </w:pPr>
    </w:p>
    <w:p w:rsidR="00340C63" w:rsidRPr="00A0321B" w:rsidRDefault="00340C63" w:rsidP="00340C63">
      <w:pPr>
        <w:autoSpaceDE w:val="0"/>
        <w:autoSpaceDN w:val="0"/>
        <w:adjustRightInd w:val="0"/>
        <w:jc w:val="both"/>
        <w:rPr>
          <w:bCs/>
        </w:rPr>
      </w:pPr>
      <w:r w:rsidRPr="00A0321B">
        <w:t xml:space="preserve">Składając ofertę w postępowaniu, prowadzonym w trybie przetargu nieograniczonego, przez Dowództwo 1. Brygady Logistycznej w Bydgoszczy, pn. </w:t>
      </w:r>
      <w:r w:rsidRPr="00A0321B">
        <w:br/>
        <w:t xml:space="preserve">„ </w:t>
      </w:r>
      <w:r w:rsidRPr="00A0321B">
        <w:rPr>
          <w:b/>
        </w:rPr>
        <w:t>…………………………………….. ”</w:t>
      </w:r>
      <w:r w:rsidRPr="00A0321B">
        <w:rPr>
          <w:bCs/>
        </w:rPr>
        <w:t>,</w:t>
      </w:r>
      <w:r w:rsidRPr="00A0321B">
        <w:rPr>
          <w:b/>
          <w:bCs/>
        </w:rPr>
        <w:t xml:space="preserve">  </w:t>
      </w:r>
      <w:r w:rsidRPr="00A0321B">
        <w:rPr>
          <w:bCs/>
        </w:rPr>
        <w:t xml:space="preserve">w imieniu i na rzecz reprezentowanego przeze mnie Wykonawcy: </w:t>
      </w:r>
    </w:p>
    <w:p w:rsidR="00340C63" w:rsidRPr="00A0321B" w:rsidRDefault="00340C63" w:rsidP="00340C63">
      <w:pPr>
        <w:keepNext/>
        <w:jc w:val="both"/>
        <w:outlineLvl w:val="0"/>
      </w:pPr>
    </w:p>
    <w:p w:rsidR="00340C63" w:rsidRPr="00A0321B" w:rsidRDefault="00340C63" w:rsidP="00FC7038">
      <w:pPr>
        <w:keepNext/>
        <w:outlineLvl w:val="0"/>
      </w:pPr>
      <w:r w:rsidRPr="00A0321B">
        <w:t>.....................................................................................................................................</w:t>
      </w:r>
      <w:r w:rsidR="00FC7038">
        <w:t>...</w:t>
      </w:r>
      <w:r w:rsidRPr="00A0321B">
        <w:t>........</w:t>
      </w:r>
      <w:r w:rsidR="00FC7038">
        <w:t>..........................</w:t>
      </w:r>
    </w:p>
    <w:p w:rsidR="00340C63" w:rsidRPr="00A0321B" w:rsidRDefault="00340C63" w:rsidP="00340C63">
      <w:pPr>
        <w:keepNext/>
        <w:spacing w:after="80"/>
        <w:outlineLvl w:val="0"/>
      </w:pPr>
    </w:p>
    <w:p w:rsidR="00340C63" w:rsidRPr="00A0321B" w:rsidRDefault="00340C63" w:rsidP="00340C63">
      <w:pPr>
        <w:keepNext/>
        <w:spacing w:after="80"/>
        <w:outlineLvl w:val="0"/>
      </w:pPr>
      <w:r w:rsidRPr="00A0321B">
        <w:t>...........................................................................................</w:t>
      </w:r>
      <w:r w:rsidR="00FC7038">
        <w:t>...............................................................................</w:t>
      </w:r>
    </w:p>
    <w:p w:rsidR="00340C63" w:rsidRPr="00A0321B" w:rsidRDefault="00340C63" w:rsidP="00340C63">
      <w:pPr>
        <w:autoSpaceDE w:val="0"/>
        <w:autoSpaceDN w:val="0"/>
        <w:adjustRightInd w:val="0"/>
        <w:jc w:val="center"/>
      </w:pPr>
      <w:r w:rsidRPr="00A0321B">
        <w:t>/nazwa i adres Wykonawcy/</w:t>
      </w:r>
    </w:p>
    <w:p w:rsidR="00340C63" w:rsidRPr="00A0321B" w:rsidRDefault="00340C63" w:rsidP="00340C63">
      <w:pPr>
        <w:spacing w:line="276" w:lineRule="auto"/>
        <w:jc w:val="both"/>
        <w:rPr>
          <w:b/>
        </w:rPr>
      </w:pPr>
    </w:p>
    <w:p w:rsidR="00340C63" w:rsidRPr="00A0321B" w:rsidRDefault="00340C63" w:rsidP="00340C63">
      <w:pPr>
        <w:spacing w:line="276" w:lineRule="auto"/>
        <w:jc w:val="both"/>
      </w:pPr>
      <w:r w:rsidRPr="00A0321B">
        <w:rPr>
          <w:b/>
        </w:rPr>
        <w:t>Oświadczam, że</w:t>
      </w:r>
      <w:r w:rsidRPr="00A0321B">
        <w:t xml:space="preserve"> Wykonawca zamierza powierzyć realizację części zamówienia </w:t>
      </w:r>
      <w:r w:rsidRPr="00A0321B">
        <w:rPr>
          <w:b/>
        </w:rPr>
        <w:t>Podwykonawcy</w:t>
      </w:r>
      <w:r w:rsidRPr="00A0321B">
        <w:t xml:space="preserve">. </w:t>
      </w:r>
    </w:p>
    <w:p w:rsidR="00340C63" w:rsidRPr="00A0321B" w:rsidRDefault="00340C63" w:rsidP="00340C63">
      <w:pPr>
        <w:spacing w:line="276" w:lineRule="auto"/>
        <w:jc w:val="both"/>
      </w:pPr>
      <w:r w:rsidRPr="00A0321B">
        <w:rPr>
          <w:b/>
        </w:rPr>
        <w:t>Oświadczam, że</w:t>
      </w:r>
      <w:r w:rsidRPr="00A0321B">
        <w:t xml:space="preserve"> Podwykonawca: </w:t>
      </w:r>
    </w:p>
    <w:p w:rsidR="00340C63" w:rsidRPr="00A0321B" w:rsidRDefault="00340C63" w:rsidP="00340C63">
      <w:pPr>
        <w:keepNext/>
        <w:outlineLvl w:val="0"/>
      </w:pPr>
    </w:p>
    <w:p w:rsidR="00340C63" w:rsidRPr="00A0321B" w:rsidRDefault="00340C63" w:rsidP="00340C63">
      <w:pPr>
        <w:keepNext/>
        <w:outlineLvl w:val="0"/>
      </w:pPr>
      <w:r w:rsidRPr="00A0321B">
        <w:t>........................................................................................................................................</w:t>
      </w:r>
      <w:r w:rsidR="00FC7038">
        <w:t>................................</w:t>
      </w:r>
    </w:p>
    <w:p w:rsidR="00340C63" w:rsidRPr="00A0321B" w:rsidRDefault="00340C63" w:rsidP="00340C63">
      <w:pPr>
        <w:keepNext/>
        <w:spacing w:after="80"/>
        <w:outlineLvl w:val="0"/>
      </w:pPr>
    </w:p>
    <w:p w:rsidR="00340C63" w:rsidRPr="00A0321B" w:rsidRDefault="00340C63" w:rsidP="00340C63">
      <w:pPr>
        <w:keepNext/>
        <w:spacing w:after="80"/>
        <w:outlineLvl w:val="0"/>
      </w:pPr>
      <w:r w:rsidRPr="00A0321B">
        <w:t>........................................................................................................................................</w:t>
      </w:r>
      <w:r w:rsidR="00FC7038">
        <w:t>................................</w:t>
      </w:r>
    </w:p>
    <w:p w:rsidR="00340C63" w:rsidRPr="00A0321B" w:rsidRDefault="00340C63" w:rsidP="00340C63">
      <w:pPr>
        <w:autoSpaceDE w:val="0"/>
        <w:autoSpaceDN w:val="0"/>
        <w:adjustRightInd w:val="0"/>
        <w:jc w:val="center"/>
      </w:pPr>
      <w:r w:rsidRPr="00A0321B">
        <w:t>/nazwa i adres podwykonawcy /</w:t>
      </w:r>
    </w:p>
    <w:p w:rsidR="00340C63" w:rsidRPr="00A0321B" w:rsidRDefault="00340C63" w:rsidP="00340C63">
      <w:pPr>
        <w:spacing w:line="276" w:lineRule="auto"/>
        <w:jc w:val="both"/>
      </w:pPr>
    </w:p>
    <w:p w:rsidR="00340C63" w:rsidRPr="00A0321B" w:rsidRDefault="00340C63" w:rsidP="00340C63">
      <w:pPr>
        <w:spacing w:line="276" w:lineRule="auto"/>
        <w:jc w:val="both"/>
      </w:pPr>
      <w:r w:rsidRPr="00A0321B">
        <w:rPr>
          <w:b/>
        </w:rPr>
        <w:t>nie podlega wykluczeniu</w:t>
      </w:r>
      <w:r w:rsidRPr="00A0321B">
        <w:t xml:space="preserve"> z udziału w postępowaniu w zakresie równym niepodleganiu wykluczeniu Wykonawcy, tj. w zakresie wskazanym w części I niniejszego Oświadczenia.</w:t>
      </w:r>
    </w:p>
    <w:p w:rsidR="00340C63" w:rsidRPr="00A0321B" w:rsidRDefault="00340C63" w:rsidP="00340C63">
      <w:pPr>
        <w:autoSpaceDE w:val="0"/>
        <w:autoSpaceDN w:val="0"/>
        <w:adjustRightInd w:val="0"/>
        <w:jc w:val="both"/>
      </w:pPr>
    </w:p>
    <w:p w:rsidR="00340C63" w:rsidRPr="00A0321B" w:rsidRDefault="00340C63" w:rsidP="00340C63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:rsidR="00340C63" w:rsidRPr="00A0321B" w:rsidRDefault="00340C63" w:rsidP="00340C63">
      <w:pPr>
        <w:autoSpaceDE w:val="0"/>
        <w:autoSpaceDN w:val="0"/>
        <w:adjustRightInd w:val="0"/>
        <w:ind w:firstLine="142"/>
        <w:rPr>
          <w:rFonts w:ascii="Arial" w:hAnsi="Arial" w:cs="Arial"/>
          <w:u w:val="single"/>
        </w:rPr>
      </w:pPr>
    </w:p>
    <w:p w:rsidR="00340C63" w:rsidRPr="00A0321B" w:rsidRDefault="00340C63" w:rsidP="00340C63">
      <w:r w:rsidRPr="00A0321B">
        <w:t xml:space="preserve">…………………… Data ……………….                          </w:t>
      </w:r>
      <w:r w:rsidRPr="00A0321B">
        <w:tab/>
        <w:t>……………………………………………..</w:t>
      </w:r>
    </w:p>
    <w:p w:rsidR="00340C63" w:rsidRPr="00A0321B" w:rsidRDefault="00340C63" w:rsidP="00340C63">
      <w:pPr>
        <w:ind w:left="426"/>
        <w:rPr>
          <w:sz w:val="16"/>
          <w:szCs w:val="16"/>
        </w:rPr>
      </w:pPr>
      <w:r w:rsidRPr="00A0321B">
        <w:t xml:space="preserve">Miejscowość </w:t>
      </w:r>
      <w:r w:rsidRPr="00A0321B">
        <w:tab/>
      </w:r>
      <w:r w:rsidRPr="00A0321B">
        <w:tab/>
      </w:r>
      <w:r w:rsidRPr="00A0321B">
        <w:tab/>
      </w:r>
      <w:r w:rsidRPr="00A0321B">
        <w:tab/>
      </w:r>
      <w:r w:rsidRPr="00A0321B">
        <w:tab/>
      </w:r>
      <w:r w:rsidRPr="00A0321B">
        <w:tab/>
      </w:r>
      <w:r w:rsidRPr="00A0321B">
        <w:tab/>
      </w:r>
      <w:r w:rsidRPr="00A0321B">
        <w:rPr>
          <w:sz w:val="16"/>
          <w:szCs w:val="16"/>
        </w:rPr>
        <w:t>Podpis (podpisy)</w:t>
      </w:r>
    </w:p>
    <w:p w:rsidR="00340C63" w:rsidRPr="00A0321B" w:rsidRDefault="00340C63" w:rsidP="00340C63">
      <w:pPr>
        <w:jc w:val="right"/>
        <w:rPr>
          <w:sz w:val="16"/>
          <w:szCs w:val="16"/>
        </w:rPr>
      </w:pPr>
      <w:r w:rsidRPr="00A0321B">
        <w:rPr>
          <w:sz w:val="16"/>
          <w:szCs w:val="16"/>
        </w:rPr>
        <w:t>osób uprawnionych do reprezentowania Wykonawcy</w:t>
      </w:r>
    </w:p>
    <w:p w:rsidR="00D50B01" w:rsidRDefault="00D50B01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340C63" w:rsidRPr="00B10566" w:rsidRDefault="00340C63" w:rsidP="00D50B01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FF0000"/>
        </w:rPr>
      </w:pPr>
    </w:p>
    <w:p w:rsidR="00D50B01" w:rsidRPr="00B10566" w:rsidRDefault="00D50B01" w:rsidP="00D50B0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D50B01" w:rsidRPr="00B10566" w:rsidRDefault="00D50B01" w:rsidP="00D50B0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D50B01" w:rsidRPr="00B10566" w:rsidRDefault="00D50B01" w:rsidP="00D50B0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D50B01" w:rsidRPr="00B10566" w:rsidRDefault="00D50B01" w:rsidP="00D50B0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D50B01" w:rsidRPr="00B10566" w:rsidRDefault="00D50B01" w:rsidP="00D50B0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7E294F" w:rsidRPr="0078566D" w:rsidRDefault="00D50B01" w:rsidP="00D50B01">
      <w:pPr>
        <w:spacing w:line="360" w:lineRule="auto"/>
        <w:rPr>
          <w:bCs/>
        </w:rPr>
      </w:pPr>
      <w:r w:rsidRPr="00340C63">
        <w:rPr>
          <w:bCs/>
          <w:sz w:val="24"/>
          <w:szCs w:val="24"/>
        </w:rPr>
        <w:lastRenderedPageBreak/>
        <w:t xml:space="preserve">Sygnatura </w:t>
      </w:r>
      <w:r w:rsidRPr="00292997">
        <w:rPr>
          <w:bCs/>
          <w:sz w:val="24"/>
          <w:szCs w:val="24"/>
        </w:rPr>
        <w:t xml:space="preserve">sprawy: </w:t>
      </w:r>
      <w:r w:rsidR="001928D6" w:rsidRPr="0078566D">
        <w:rPr>
          <w:bCs/>
          <w:sz w:val="24"/>
          <w:szCs w:val="24"/>
        </w:rPr>
        <w:t>0</w:t>
      </w:r>
      <w:r w:rsidR="00F56BDD" w:rsidRPr="0078566D">
        <w:rPr>
          <w:bCs/>
          <w:sz w:val="24"/>
          <w:szCs w:val="24"/>
        </w:rPr>
        <w:t>1</w:t>
      </w:r>
      <w:r w:rsidR="00340C63" w:rsidRPr="0078566D">
        <w:rPr>
          <w:bCs/>
          <w:sz w:val="24"/>
          <w:szCs w:val="24"/>
        </w:rPr>
        <w:t>/Łącz/D/20</w:t>
      </w:r>
      <w:r w:rsidR="001928D6" w:rsidRPr="0078566D">
        <w:rPr>
          <w:bCs/>
          <w:sz w:val="24"/>
          <w:szCs w:val="24"/>
        </w:rPr>
        <w:t xml:space="preserve">            </w:t>
      </w:r>
      <w:r w:rsidRPr="00292997">
        <w:rPr>
          <w:bCs/>
        </w:rPr>
        <w:tab/>
      </w:r>
      <w:r w:rsidRPr="00292997">
        <w:rPr>
          <w:bCs/>
        </w:rPr>
        <w:tab/>
      </w:r>
      <w:r w:rsidRPr="00292997">
        <w:rPr>
          <w:bCs/>
        </w:rPr>
        <w:tab/>
      </w:r>
      <w:r w:rsidRPr="00292997">
        <w:rPr>
          <w:bCs/>
        </w:rPr>
        <w:tab/>
      </w:r>
    </w:p>
    <w:p w:rsidR="00D50B01" w:rsidRPr="0078566D" w:rsidRDefault="00CF67BF" w:rsidP="007E294F">
      <w:pPr>
        <w:spacing w:line="360" w:lineRule="auto"/>
        <w:jc w:val="right"/>
        <w:rPr>
          <w:b/>
          <w:bCs/>
          <w:sz w:val="24"/>
          <w:szCs w:val="24"/>
        </w:rPr>
      </w:pPr>
      <w:r w:rsidRPr="0078566D">
        <w:rPr>
          <w:b/>
          <w:bCs/>
          <w:sz w:val="24"/>
          <w:szCs w:val="24"/>
        </w:rPr>
        <w:t>Załącznik nr  5</w:t>
      </w:r>
    </w:p>
    <w:p w:rsidR="00D50B01" w:rsidRPr="00B10566" w:rsidRDefault="00D50B01" w:rsidP="00D50B01">
      <w:pPr>
        <w:spacing w:line="360" w:lineRule="auto"/>
        <w:rPr>
          <w:bCs/>
          <w:color w:val="FF0000"/>
          <w:sz w:val="24"/>
          <w:szCs w:val="24"/>
        </w:rPr>
      </w:pPr>
    </w:p>
    <w:p w:rsidR="00D50B01" w:rsidRPr="00340C63" w:rsidRDefault="00D50B01" w:rsidP="00D50B01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FF" w:themeFill="background1"/>
        <w:spacing w:after="60"/>
        <w:ind w:firstLine="2"/>
        <w:jc w:val="center"/>
        <w:outlineLvl w:val="0"/>
      </w:pPr>
      <w:r w:rsidRPr="00340C63">
        <w:rPr>
          <w:b/>
          <w:spacing w:val="20"/>
        </w:rPr>
        <w:t>Informacja o dostępności oświadczeń lub dokumentów dotyczących braku podstaw do wykluczenia</w:t>
      </w:r>
    </w:p>
    <w:p w:rsidR="00D50B01" w:rsidRPr="00340C63" w:rsidRDefault="00D50B01" w:rsidP="00D50B01">
      <w:pPr>
        <w:shd w:val="clear" w:color="auto" w:fill="FFFFFF" w:themeFill="background1"/>
        <w:autoSpaceDE w:val="0"/>
        <w:autoSpaceDN w:val="0"/>
        <w:adjustRightInd w:val="0"/>
        <w:jc w:val="both"/>
      </w:pPr>
    </w:p>
    <w:p w:rsidR="00D50B01" w:rsidRPr="00340C63" w:rsidRDefault="00D50B01" w:rsidP="00D50B01">
      <w:pPr>
        <w:shd w:val="clear" w:color="auto" w:fill="FFFFFF" w:themeFill="background1"/>
        <w:autoSpaceDE w:val="0"/>
        <w:autoSpaceDN w:val="0"/>
        <w:adjustRightInd w:val="0"/>
        <w:jc w:val="both"/>
      </w:pPr>
    </w:p>
    <w:p w:rsidR="00D50B01" w:rsidRPr="00340C63" w:rsidRDefault="00D50B01" w:rsidP="00D50B01">
      <w:pPr>
        <w:shd w:val="clear" w:color="auto" w:fill="FFFFFF" w:themeFill="background1"/>
        <w:autoSpaceDE w:val="0"/>
        <w:autoSpaceDN w:val="0"/>
        <w:adjustRightInd w:val="0"/>
        <w:jc w:val="both"/>
      </w:pPr>
    </w:p>
    <w:p w:rsidR="00D50B01" w:rsidRPr="00340C63" w:rsidRDefault="00D50B01" w:rsidP="00D50B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0C63">
        <w:rPr>
          <w:sz w:val="24"/>
          <w:szCs w:val="24"/>
        </w:rPr>
        <w:t>Składając ofertę w postępowaniu, prowadzonym w trybie przetargu nieograniczonego, przez Dowództwo 1. Brygady Logistycznej w Bydgoszczy, pn.</w:t>
      </w:r>
    </w:p>
    <w:p w:rsidR="00D50B01" w:rsidRPr="00340C63" w:rsidRDefault="00D50B01" w:rsidP="00D50B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0C63">
        <w:br/>
      </w:r>
      <w:r w:rsidRPr="00340C63">
        <w:rPr>
          <w:sz w:val="24"/>
          <w:szCs w:val="24"/>
        </w:rPr>
        <w:t xml:space="preserve">„ </w:t>
      </w:r>
      <w:r w:rsidRPr="00340C63">
        <w:rPr>
          <w:b/>
          <w:sz w:val="24"/>
          <w:szCs w:val="24"/>
        </w:rPr>
        <w:t>………………………………………………… ”</w:t>
      </w:r>
    </w:p>
    <w:p w:rsidR="00D50B01" w:rsidRPr="00340C63" w:rsidRDefault="00D50B01" w:rsidP="00D50B01">
      <w:pPr>
        <w:spacing w:line="360" w:lineRule="auto"/>
        <w:jc w:val="both"/>
        <w:rPr>
          <w:b/>
        </w:rPr>
      </w:pPr>
    </w:p>
    <w:p w:rsidR="00D50B01" w:rsidRPr="00340C63" w:rsidRDefault="00D50B01" w:rsidP="00D50B01">
      <w:pPr>
        <w:spacing w:line="360" w:lineRule="auto"/>
        <w:ind w:left="5664" w:firstLine="708"/>
        <w:jc w:val="both"/>
        <w:rPr>
          <w:i/>
        </w:rPr>
      </w:pPr>
    </w:p>
    <w:p w:rsidR="00D50B01" w:rsidRPr="00340C63" w:rsidRDefault="00D50B01" w:rsidP="00D50B01">
      <w:pPr>
        <w:spacing w:after="120"/>
        <w:contextualSpacing/>
        <w:jc w:val="both"/>
        <w:rPr>
          <w:sz w:val="24"/>
          <w:szCs w:val="24"/>
        </w:rPr>
      </w:pPr>
      <w:r w:rsidRPr="00340C63">
        <w:rPr>
          <w:sz w:val="24"/>
          <w:szCs w:val="24"/>
        </w:rPr>
        <w:t>Wskazuję, że dokumenty na potwierdzenie złożonego oświadczenia, że nie podlegam wykluczeniu, znajdują się w formie elektronicznej pod następującymi adresami internetowych ogólnodostępnych i bezpłatnych baz danych:</w:t>
      </w:r>
    </w:p>
    <w:p w:rsidR="00D50B01" w:rsidRPr="00340C63" w:rsidRDefault="00D50B01" w:rsidP="00D50B01">
      <w:pPr>
        <w:spacing w:after="120"/>
        <w:contextualSpacing/>
        <w:jc w:val="both"/>
        <w:rPr>
          <w:rFonts w:eastAsia="Calibri"/>
          <w:sz w:val="24"/>
          <w:szCs w:val="24"/>
        </w:rPr>
      </w:pPr>
    </w:p>
    <w:p w:rsidR="00D50B01" w:rsidRPr="00340C63" w:rsidRDefault="00D50B01" w:rsidP="00D50B01">
      <w:pPr>
        <w:spacing w:after="120"/>
        <w:ind w:left="567" w:hanging="567"/>
        <w:contextualSpacing/>
        <w:jc w:val="both"/>
        <w:rPr>
          <w:rFonts w:eastAsia="Calibri"/>
          <w:sz w:val="24"/>
          <w:szCs w:val="24"/>
        </w:rPr>
      </w:pPr>
      <w:r w:rsidRPr="00340C63">
        <w:rPr>
          <w:sz w:val="24"/>
          <w:szCs w:val="24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0C63">
        <w:rPr>
          <w:sz w:val="24"/>
          <w:szCs w:val="24"/>
          <w:highlight w:val="lightGray"/>
        </w:rPr>
        <w:instrText xml:space="preserve"> FORMCHECKBOX </w:instrText>
      </w:r>
      <w:r w:rsidR="00460639">
        <w:rPr>
          <w:sz w:val="24"/>
          <w:szCs w:val="24"/>
          <w:highlight w:val="lightGray"/>
        </w:rPr>
      </w:r>
      <w:r w:rsidR="00460639">
        <w:rPr>
          <w:sz w:val="24"/>
          <w:szCs w:val="24"/>
          <w:highlight w:val="lightGray"/>
        </w:rPr>
        <w:fldChar w:fldCharType="separate"/>
      </w:r>
      <w:r w:rsidRPr="00340C63">
        <w:rPr>
          <w:sz w:val="24"/>
          <w:szCs w:val="24"/>
          <w:highlight w:val="lightGray"/>
        </w:rPr>
        <w:fldChar w:fldCharType="end"/>
      </w:r>
      <w:r w:rsidRPr="00340C63">
        <w:rPr>
          <w:sz w:val="24"/>
          <w:szCs w:val="24"/>
        </w:rPr>
        <w:t xml:space="preserve">  </w:t>
      </w:r>
      <w:hyperlink r:id="rId15" w:history="1">
        <w:r w:rsidRPr="00340C63">
          <w:rPr>
            <w:sz w:val="24"/>
            <w:szCs w:val="24"/>
            <w:u w:val="single"/>
          </w:rPr>
          <w:t>https://ems.ms.gov.pl</w:t>
        </w:r>
      </w:hyperlink>
      <w:r w:rsidRPr="00340C63">
        <w:rPr>
          <w:sz w:val="24"/>
          <w:szCs w:val="24"/>
        </w:rPr>
        <w:t xml:space="preserve"> dotyczące wykonawcy / dotyczące podmiotów na zdolnościach, których polega wykonawca na zasadach określonych w art. 22a ustawy*</w:t>
      </w:r>
    </w:p>
    <w:p w:rsidR="00D50B01" w:rsidRPr="00340C63" w:rsidRDefault="00D50B01" w:rsidP="00D50B01">
      <w:pPr>
        <w:spacing w:after="120"/>
        <w:ind w:left="567" w:hanging="567"/>
        <w:contextualSpacing/>
        <w:jc w:val="both"/>
        <w:rPr>
          <w:sz w:val="24"/>
          <w:szCs w:val="24"/>
        </w:rPr>
      </w:pPr>
      <w:r w:rsidRPr="00340C63">
        <w:rPr>
          <w:sz w:val="24"/>
          <w:szCs w:val="24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0C63">
        <w:rPr>
          <w:sz w:val="24"/>
          <w:szCs w:val="24"/>
          <w:highlight w:val="lightGray"/>
        </w:rPr>
        <w:instrText xml:space="preserve"> FORMCHECKBOX </w:instrText>
      </w:r>
      <w:r w:rsidR="00460639">
        <w:rPr>
          <w:sz w:val="24"/>
          <w:szCs w:val="24"/>
          <w:highlight w:val="lightGray"/>
        </w:rPr>
      </w:r>
      <w:r w:rsidR="00460639">
        <w:rPr>
          <w:sz w:val="24"/>
          <w:szCs w:val="24"/>
          <w:highlight w:val="lightGray"/>
        </w:rPr>
        <w:fldChar w:fldCharType="separate"/>
      </w:r>
      <w:r w:rsidRPr="00340C63">
        <w:rPr>
          <w:sz w:val="24"/>
          <w:szCs w:val="24"/>
          <w:highlight w:val="lightGray"/>
        </w:rPr>
        <w:fldChar w:fldCharType="end"/>
      </w:r>
      <w:r w:rsidRPr="00340C63">
        <w:rPr>
          <w:sz w:val="24"/>
          <w:szCs w:val="24"/>
        </w:rPr>
        <w:t xml:space="preserve">  </w:t>
      </w:r>
      <w:hyperlink r:id="rId16" w:history="1">
        <w:r w:rsidRPr="00340C63">
          <w:rPr>
            <w:sz w:val="24"/>
            <w:szCs w:val="24"/>
            <w:u w:val="single"/>
          </w:rPr>
          <w:t>https://prod.ceidg.gov.pl</w:t>
        </w:r>
      </w:hyperlink>
      <w:r w:rsidRPr="00340C63">
        <w:rPr>
          <w:sz w:val="24"/>
          <w:szCs w:val="24"/>
        </w:rPr>
        <w:t xml:space="preserve"> dotyczące wykonawcy / dotyczące podmiotów na zdolnościach, których polega wykonawca na zasadach określonych w art. 22a ustawy*</w:t>
      </w:r>
    </w:p>
    <w:p w:rsidR="00D50B01" w:rsidRPr="00340C63" w:rsidRDefault="00D50B01" w:rsidP="00D50B01">
      <w:pPr>
        <w:spacing w:after="120"/>
        <w:contextualSpacing/>
        <w:jc w:val="both"/>
        <w:rPr>
          <w:i/>
        </w:rPr>
      </w:pPr>
    </w:p>
    <w:p w:rsidR="00D50B01" w:rsidRPr="00340C63" w:rsidRDefault="00D50B01" w:rsidP="00D50B01">
      <w:pPr>
        <w:spacing w:after="120"/>
        <w:contextualSpacing/>
        <w:jc w:val="both"/>
      </w:pPr>
      <w:r w:rsidRPr="00340C63">
        <w:rPr>
          <w:i/>
        </w:rPr>
        <w:t>*należy wskazać właściwe</w:t>
      </w:r>
    </w:p>
    <w:p w:rsidR="00D50B01" w:rsidRPr="00340C63" w:rsidRDefault="00D50B01" w:rsidP="00D50B01">
      <w:pPr>
        <w:spacing w:after="120"/>
        <w:contextualSpacing/>
        <w:jc w:val="both"/>
      </w:pPr>
    </w:p>
    <w:p w:rsidR="00D50B01" w:rsidRPr="00340C63" w:rsidRDefault="00D50B01" w:rsidP="00D50B01">
      <w:pPr>
        <w:jc w:val="both"/>
      </w:pPr>
    </w:p>
    <w:p w:rsidR="00D50B01" w:rsidRPr="00340C63" w:rsidRDefault="00D50B01" w:rsidP="00D50B01">
      <w:pPr>
        <w:jc w:val="both"/>
        <w:rPr>
          <w:sz w:val="24"/>
          <w:szCs w:val="24"/>
        </w:rPr>
      </w:pPr>
      <w:r w:rsidRPr="00340C63">
        <w:rPr>
          <w:sz w:val="24"/>
          <w:szCs w:val="24"/>
        </w:rPr>
        <w:t xml:space="preserve">Informuję, że Zamawiający ma możliwość uzyskania dostępu do oświadczeń </w:t>
      </w:r>
      <w:r w:rsidR="001E6A60">
        <w:rPr>
          <w:sz w:val="24"/>
          <w:szCs w:val="24"/>
        </w:rPr>
        <w:br/>
      </w:r>
      <w:r w:rsidRPr="00340C63">
        <w:rPr>
          <w:sz w:val="24"/>
          <w:szCs w:val="24"/>
        </w:rPr>
        <w:t xml:space="preserve">i dokumentów, o których mowa w art. 25 ust. 1 pkt 1 i 3 ustawy, które znajdują się </w:t>
      </w:r>
      <w:r w:rsidR="001E6A60">
        <w:rPr>
          <w:sz w:val="24"/>
          <w:szCs w:val="24"/>
        </w:rPr>
        <w:br/>
      </w:r>
      <w:r w:rsidRPr="00340C63">
        <w:rPr>
          <w:sz w:val="24"/>
          <w:szCs w:val="24"/>
        </w:rPr>
        <w:t xml:space="preserve">w posiadaniu Zamawiającego </w:t>
      </w:r>
    </w:p>
    <w:p w:rsidR="00D50B01" w:rsidRPr="00340C63" w:rsidRDefault="00D50B01" w:rsidP="00D50B01">
      <w:pPr>
        <w:jc w:val="both"/>
        <w:rPr>
          <w:sz w:val="24"/>
          <w:szCs w:val="24"/>
        </w:rPr>
      </w:pPr>
    </w:p>
    <w:p w:rsidR="00D50B01" w:rsidRPr="00340C63" w:rsidRDefault="00D50B01" w:rsidP="00D50B01">
      <w:pPr>
        <w:keepNext/>
        <w:outlineLvl w:val="0"/>
        <w:rPr>
          <w:sz w:val="24"/>
          <w:szCs w:val="24"/>
        </w:rPr>
      </w:pPr>
      <w:r w:rsidRPr="00340C63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50B01" w:rsidRPr="00340C63" w:rsidRDefault="00D50B01" w:rsidP="00D50B01">
      <w:pPr>
        <w:keepNext/>
        <w:spacing w:after="80"/>
        <w:outlineLvl w:val="0"/>
        <w:rPr>
          <w:sz w:val="24"/>
          <w:szCs w:val="24"/>
        </w:rPr>
      </w:pPr>
    </w:p>
    <w:p w:rsidR="00D50B01" w:rsidRPr="00340C63" w:rsidRDefault="00D50B01" w:rsidP="00D50B01">
      <w:pPr>
        <w:keepNext/>
        <w:spacing w:after="80"/>
        <w:outlineLvl w:val="0"/>
        <w:rPr>
          <w:sz w:val="24"/>
          <w:szCs w:val="24"/>
        </w:rPr>
      </w:pPr>
      <w:r w:rsidRPr="00340C63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50B01" w:rsidRPr="00340C63" w:rsidRDefault="00D50B01" w:rsidP="00D50B01">
      <w:pPr>
        <w:jc w:val="both"/>
        <w:rPr>
          <w:i/>
          <w:u w:val="single"/>
        </w:rPr>
      </w:pPr>
      <w:r w:rsidRPr="00340C63">
        <w:rPr>
          <w:i/>
        </w:rPr>
        <w:t>(należy wskazać np. nazwę postępowania, numer sprawy nadany przez Zamawiającego lub inną informację identyfikującą dokument, który jest w posiadaniu Zamawiającego).</w:t>
      </w:r>
    </w:p>
    <w:p w:rsidR="00D50B01" w:rsidRPr="00340C63" w:rsidRDefault="00D50B01" w:rsidP="00D50B01">
      <w:pPr>
        <w:widowControl w:val="0"/>
        <w:spacing w:after="60"/>
        <w:ind w:left="5672" w:hanging="5670"/>
        <w:outlineLvl w:val="0"/>
      </w:pPr>
    </w:p>
    <w:p w:rsidR="00D50B01" w:rsidRPr="00340C63" w:rsidRDefault="00D50B01" w:rsidP="00D50B01">
      <w:pPr>
        <w:jc w:val="both"/>
        <w:rPr>
          <w:rFonts w:ascii="Tahoma" w:hAnsi="Tahoma" w:cs="Tahoma"/>
        </w:rPr>
      </w:pPr>
    </w:p>
    <w:p w:rsidR="00D50B01" w:rsidRPr="00340C63" w:rsidRDefault="00D50B01" w:rsidP="00D50B01">
      <w:pPr>
        <w:jc w:val="both"/>
        <w:rPr>
          <w:rFonts w:ascii="Tahoma" w:hAnsi="Tahoma" w:cs="Tahoma"/>
        </w:rPr>
      </w:pPr>
    </w:p>
    <w:p w:rsidR="00D50B01" w:rsidRPr="00340C63" w:rsidRDefault="00D50B01" w:rsidP="00D50B01">
      <w:pPr>
        <w:jc w:val="both"/>
        <w:rPr>
          <w:rFonts w:ascii="Tahoma" w:hAnsi="Tahoma" w:cs="Tahoma"/>
        </w:rPr>
      </w:pPr>
    </w:p>
    <w:p w:rsidR="00D50B01" w:rsidRPr="00340C63" w:rsidRDefault="00D50B01" w:rsidP="00D50B01">
      <w:r w:rsidRPr="00340C63">
        <w:t xml:space="preserve">…………………… Data ……………….                          </w:t>
      </w:r>
      <w:r w:rsidRPr="00340C63">
        <w:tab/>
        <w:t>……………………………………………..</w:t>
      </w:r>
    </w:p>
    <w:p w:rsidR="00D50B01" w:rsidRPr="00340C63" w:rsidRDefault="00D50B01" w:rsidP="00D50B01">
      <w:pPr>
        <w:ind w:left="426"/>
        <w:rPr>
          <w:sz w:val="16"/>
          <w:szCs w:val="16"/>
        </w:rPr>
      </w:pPr>
      <w:r w:rsidRPr="00340C63">
        <w:rPr>
          <w:sz w:val="16"/>
          <w:szCs w:val="16"/>
        </w:rPr>
        <w:t xml:space="preserve">Miejscowość </w:t>
      </w:r>
      <w:r w:rsidRPr="00340C63">
        <w:rPr>
          <w:sz w:val="16"/>
          <w:szCs w:val="16"/>
        </w:rPr>
        <w:tab/>
      </w:r>
      <w:r w:rsidRPr="00340C63">
        <w:rPr>
          <w:sz w:val="16"/>
          <w:szCs w:val="16"/>
        </w:rPr>
        <w:tab/>
      </w:r>
      <w:r w:rsidRPr="00340C63">
        <w:rPr>
          <w:sz w:val="16"/>
          <w:szCs w:val="16"/>
        </w:rPr>
        <w:tab/>
      </w:r>
      <w:r w:rsidRPr="00340C63">
        <w:rPr>
          <w:sz w:val="16"/>
          <w:szCs w:val="16"/>
        </w:rPr>
        <w:tab/>
      </w:r>
      <w:r w:rsidRPr="00340C63">
        <w:rPr>
          <w:sz w:val="16"/>
          <w:szCs w:val="16"/>
        </w:rPr>
        <w:tab/>
      </w:r>
      <w:r w:rsidRPr="00340C63">
        <w:rPr>
          <w:sz w:val="16"/>
          <w:szCs w:val="16"/>
        </w:rPr>
        <w:tab/>
      </w:r>
      <w:r w:rsidRPr="00340C63">
        <w:rPr>
          <w:sz w:val="16"/>
          <w:szCs w:val="16"/>
        </w:rPr>
        <w:tab/>
      </w:r>
      <w:r w:rsidRPr="00340C63">
        <w:rPr>
          <w:sz w:val="16"/>
          <w:szCs w:val="16"/>
        </w:rPr>
        <w:tab/>
        <w:t>Podpis (podpisy)</w:t>
      </w:r>
    </w:p>
    <w:p w:rsidR="00D50B01" w:rsidRPr="00340C63" w:rsidRDefault="00D50B01" w:rsidP="00C674A1">
      <w:pPr>
        <w:jc w:val="right"/>
        <w:rPr>
          <w:sz w:val="16"/>
          <w:szCs w:val="16"/>
        </w:rPr>
      </w:pPr>
      <w:r w:rsidRPr="00340C63">
        <w:rPr>
          <w:sz w:val="16"/>
          <w:szCs w:val="16"/>
        </w:rPr>
        <w:t>osób uprawnionych do reprezentowania Wykonawcy</w:t>
      </w:r>
    </w:p>
    <w:p w:rsidR="00231453" w:rsidRPr="00B10566" w:rsidRDefault="00231453" w:rsidP="000261DE">
      <w:pPr>
        <w:jc w:val="right"/>
        <w:rPr>
          <w:color w:val="FF0000"/>
        </w:rPr>
      </w:pPr>
    </w:p>
    <w:p w:rsidR="00231453" w:rsidRPr="00B10566" w:rsidRDefault="00231453" w:rsidP="000261DE">
      <w:pPr>
        <w:jc w:val="right"/>
        <w:rPr>
          <w:color w:val="FF0000"/>
        </w:rPr>
      </w:pPr>
    </w:p>
    <w:p w:rsidR="005E03C5" w:rsidRPr="00B10566" w:rsidRDefault="005E03C5" w:rsidP="000261DE">
      <w:pPr>
        <w:jc w:val="right"/>
        <w:rPr>
          <w:b/>
          <w:color w:val="FF0000"/>
        </w:rPr>
      </w:pPr>
    </w:p>
    <w:p w:rsidR="005E03C5" w:rsidRPr="00B10566" w:rsidRDefault="005E03C5" w:rsidP="000261DE">
      <w:pPr>
        <w:jc w:val="right"/>
        <w:rPr>
          <w:b/>
          <w:color w:val="FF0000"/>
        </w:rPr>
      </w:pPr>
    </w:p>
    <w:p w:rsidR="005E03C5" w:rsidRPr="00B10566" w:rsidRDefault="005E03C5" w:rsidP="000261DE">
      <w:pPr>
        <w:jc w:val="right"/>
        <w:rPr>
          <w:b/>
          <w:color w:val="FF0000"/>
        </w:rPr>
      </w:pPr>
    </w:p>
    <w:p w:rsidR="005E03C5" w:rsidRPr="00B10566" w:rsidRDefault="005E03C5" w:rsidP="000261DE">
      <w:pPr>
        <w:jc w:val="right"/>
        <w:rPr>
          <w:b/>
          <w:color w:val="FF0000"/>
        </w:rPr>
      </w:pPr>
    </w:p>
    <w:p w:rsidR="001A6162" w:rsidRPr="0078566D" w:rsidRDefault="00951FA4" w:rsidP="000261DE">
      <w:pPr>
        <w:jc w:val="right"/>
        <w:rPr>
          <w:b/>
          <w:sz w:val="24"/>
          <w:szCs w:val="24"/>
        </w:rPr>
      </w:pPr>
      <w:r w:rsidRPr="0078566D">
        <w:rPr>
          <w:b/>
          <w:sz w:val="24"/>
          <w:szCs w:val="24"/>
        </w:rPr>
        <w:lastRenderedPageBreak/>
        <w:t xml:space="preserve">Załącznik </w:t>
      </w:r>
      <w:r w:rsidR="00163339" w:rsidRPr="0078566D">
        <w:rPr>
          <w:b/>
          <w:sz w:val="24"/>
          <w:szCs w:val="24"/>
        </w:rPr>
        <w:t xml:space="preserve">nr </w:t>
      </w:r>
      <w:r w:rsidR="00CF67BF" w:rsidRPr="0078566D">
        <w:rPr>
          <w:b/>
          <w:sz w:val="24"/>
          <w:szCs w:val="24"/>
        </w:rPr>
        <w:t>6</w:t>
      </w:r>
    </w:p>
    <w:p w:rsidR="00907F09" w:rsidRPr="0078566D" w:rsidRDefault="00907F09" w:rsidP="00105265">
      <w:pPr>
        <w:jc w:val="right"/>
      </w:pPr>
    </w:p>
    <w:p w:rsidR="00A36750" w:rsidRPr="00006C58" w:rsidRDefault="00A36750" w:rsidP="00A36750">
      <w:pPr>
        <w:widowControl w:val="0"/>
        <w:tabs>
          <w:tab w:val="right" w:pos="10000"/>
        </w:tabs>
        <w:autoSpaceDE w:val="0"/>
        <w:autoSpaceDN w:val="0"/>
        <w:adjustRightInd w:val="0"/>
        <w:jc w:val="both"/>
      </w:pPr>
      <w:r w:rsidRPr="00006C58">
        <w:t xml:space="preserve">.............................................................. </w:t>
      </w:r>
    </w:p>
    <w:p w:rsidR="00A36750" w:rsidRPr="00006C58" w:rsidRDefault="00A36750" w:rsidP="00A36750">
      <w:pPr>
        <w:spacing w:line="360" w:lineRule="auto"/>
      </w:pPr>
      <w:r w:rsidRPr="00006C58">
        <w:t xml:space="preserve"> (imię i nazwisko / firma Wykonawcy)</w:t>
      </w:r>
    </w:p>
    <w:p w:rsidR="00A36750" w:rsidRPr="00006C58" w:rsidRDefault="00A36750" w:rsidP="00A36750">
      <w:pPr>
        <w:tabs>
          <w:tab w:val="left" w:pos="7560"/>
        </w:tabs>
        <w:spacing w:line="360" w:lineRule="auto"/>
        <w:jc w:val="center"/>
        <w:outlineLvl w:val="0"/>
        <w:rPr>
          <w:b/>
          <w:bCs/>
        </w:rPr>
      </w:pPr>
    </w:p>
    <w:p w:rsidR="00A36750" w:rsidRPr="00006C58" w:rsidRDefault="00A36750" w:rsidP="00A36750">
      <w:pPr>
        <w:tabs>
          <w:tab w:val="left" w:pos="7560"/>
        </w:tabs>
        <w:spacing w:line="276" w:lineRule="auto"/>
        <w:jc w:val="center"/>
        <w:outlineLvl w:val="0"/>
        <w:rPr>
          <w:b/>
          <w:bCs/>
        </w:rPr>
      </w:pPr>
      <w:r w:rsidRPr="00006C58">
        <w:rPr>
          <w:b/>
          <w:bCs/>
        </w:rPr>
        <w:t>OŚWIADCZENIE WYKONAWCY**</w:t>
      </w:r>
    </w:p>
    <w:p w:rsidR="00A36750" w:rsidRPr="00006C58" w:rsidRDefault="00A36750" w:rsidP="00A36750">
      <w:pPr>
        <w:tabs>
          <w:tab w:val="left" w:pos="7560"/>
        </w:tabs>
        <w:spacing w:line="276" w:lineRule="auto"/>
        <w:jc w:val="center"/>
        <w:outlineLvl w:val="0"/>
        <w:rPr>
          <w:b/>
          <w:bCs/>
        </w:rPr>
      </w:pPr>
      <w:r w:rsidRPr="00006C58">
        <w:rPr>
          <w:b/>
          <w:bCs/>
        </w:rPr>
        <w:t>w związku obowiązkiem nałożonym art. 24 ust. 11 ustawy Prawo zamówień publicznych</w:t>
      </w:r>
    </w:p>
    <w:p w:rsidR="00A36750" w:rsidRPr="00006C58" w:rsidRDefault="00A36750" w:rsidP="00A36750">
      <w:pPr>
        <w:tabs>
          <w:tab w:val="left" w:pos="7560"/>
        </w:tabs>
        <w:spacing w:line="276" w:lineRule="auto"/>
        <w:jc w:val="center"/>
        <w:outlineLvl w:val="0"/>
        <w:rPr>
          <w:b/>
          <w:bCs/>
        </w:rPr>
      </w:pPr>
      <w:r w:rsidRPr="00006C58">
        <w:rPr>
          <w:b/>
          <w:bCs/>
        </w:rPr>
        <w:t>(</w:t>
      </w:r>
      <w:proofErr w:type="spellStart"/>
      <w:r w:rsidRPr="00006C58">
        <w:rPr>
          <w:b/>
          <w:bCs/>
        </w:rPr>
        <w:t>t.j</w:t>
      </w:r>
      <w:proofErr w:type="spellEnd"/>
      <w:r w:rsidRPr="00006C58">
        <w:rPr>
          <w:b/>
          <w:bCs/>
        </w:rPr>
        <w:t>. Dz. U. z 201</w:t>
      </w:r>
      <w:r>
        <w:rPr>
          <w:b/>
          <w:bCs/>
        </w:rPr>
        <w:t>9</w:t>
      </w:r>
      <w:r w:rsidRPr="00006C58">
        <w:rPr>
          <w:b/>
          <w:bCs/>
        </w:rPr>
        <w:t xml:space="preserve"> r., poz. </w:t>
      </w:r>
      <w:r>
        <w:rPr>
          <w:b/>
          <w:bCs/>
        </w:rPr>
        <w:t>1843</w:t>
      </w:r>
      <w:r w:rsidRPr="00006C58">
        <w:rPr>
          <w:b/>
          <w:bCs/>
        </w:rPr>
        <w:t>), zwanej dalej ustawą</w:t>
      </w:r>
    </w:p>
    <w:p w:rsidR="00A36750" w:rsidRPr="00006C58" w:rsidRDefault="00A36750" w:rsidP="00A36750">
      <w:pPr>
        <w:spacing w:line="276" w:lineRule="auto"/>
        <w:jc w:val="both"/>
        <w:rPr>
          <w:b/>
          <w:iCs/>
          <w:u w:val="single"/>
        </w:rPr>
      </w:pPr>
    </w:p>
    <w:p w:rsidR="00A36750" w:rsidRPr="00006C58" w:rsidRDefault="00A36750" w:rsidP="00A3675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 w:rsidRPr="00006C58">
        <w:rPr>
          <w:b/>
          <w:iCs/>
        </w:rPr>
        <w:tab/>
        <w:t xml:space="preserve">Jako Wykonawca ubiegający się o zamówienie w postępowaniu pn. </w:t>
      </w:r>
    </w:p>
    <w:p w:rsidR="00A36750" w:rsidRPr="00030FB2" w:rsidRDefault="00A36750" w:rsidP="00A3675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color w:val="FF0000"/>
        </w:rPr>
      </w:pPr>
    </w:p>
    <w:p w:rsidR="00A36750" w:rsidRPr="001D02DB" w:rsidRDefault="00A36750" w:rsidP="00A36750">
      <w:pPr>
        <w:widowControl w:val="0"/>
        <w:autoSpaceDE w:val="0"/>
        <w:autoSpaceDN w:val="0"/>
        <w:adjustRightInd w:val="0"/>
        <w:spacing w:line="276" w:lineRule="auto"/>
      </w:pPr>
      <w:r w:rsidRPr="001D02DB">
        <w:t>.......................................................................................................................................................</w:t>
      </w:r>
      <w:r>
        <w:t>..............</w:t>
      </w:r>
    </w:p>
    <w:p w:rsidR="00A36750" w:rsidRPr="001D02DB" w:rsidRDefault="00A36750" w:rsidP="00A36750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1D02DB">
        <w:t>(nazwa zamówienia nadana przez Zamawiającego)</w:t>
      </w:r>
    </w:p>
    <w:p w:rsidR="00A36750" w:rsidRPr="00030FB2" w:rsidRDefault="00A36750" w:rsidP="00A36750">
      <w:pPr>
        <w:spacing w:line="276" w:lineRule="auto"/>
        <w:jc w:val="both"/>
        <w:rPr>
          <w:iCs/>
          <w:color w:val="FF0000"/>
        </w:rPr>
      </w:pPr>
    </w:p>
    <w:p w:rsidR="00A36750" w:rsidRPr="00006C58" w:rsidRDefault="00A36750" w:rsidP="00A36750">
      <w:pPr>
        <w:spacing w:line="276" w:lineRule="auto"/>
        <w:jc w:val="both"/>
        <w:rPr>
          <w:iCs/>
        </w:rPr>
      </w:pPr>
      <w:r w:rsidRPr="00006C58">
        <w:rPr>
          <w:iCs/>
        </w:rPr>
        <w:t>oświadczam, że:</w:t>
      </w:r>
    </w:p>
    <w:p w:rsidR="00A36750" w:rsidRPr="00006C58" w:rsidRDefault="00A36750" w:rsidP="00A36750">
      <w:pPr>
        <w:numPr>
          <w:ilvl w:val="0"/>
          <w:numId w:val="45"/>
        </w:numPr>
        <w:spacing w:line="276" w:lineRule="auto"/>
        <w:ind w:left="360"/>
        <w:jc w:val="both"/>
        <w:rPr>
          <w:iCs/>
        </w:rPr>
      </w:pPr>
      <w:r w:rsidRPr="00006C58">
        <w:rPr>
          <w:b/>
          <w:iCs/>
        </w:rPr>
        <w:t>nie należę</w:t>
      </w:r>
      <w:r w:rsidRPr="00006C58">
        <w:rPr>
          <w:iCs/>
        </w:rPr>
        <w:t xml:space="preserve"> </w:t>
      </w:r>
      <w:r w:rsidRPr="00006C58">
        <w:rPr>
          <w:b/>
          <w:iCs/>
        </w:rPr>
        <w:t>do grupy kapitałowej*,</w:t>
      </w:r>
      <w:r w:rsidRPr="00006C58">
        <w:rPr>
          <w:iCs/>
        </w:rPr>
        <w:t xml:space="preserve"> o której mowa w art. 24 ust. 1 pkt 23 ustawy, wraz z żadnym innym wykonawcą, który złożył ofertę w tym samym postępowaniu;</w:t>
      </w:r>
    </w:p>
    <w:p w:rsidR="00A36750" w:rsidRPr="00006C58" w:rsidRDefault="00A36750" w:rsidP="00A36750">
      <w:pPr>
        <w:numPr>
          <w:ilvl w:val="0"/>
          <w:numId w:val="45"/>
        </w:numPr>
        <w:spacing w:line="276" w:lineRule="auto"/>
        <w:ind w:left="360"/>
        <w:jc w:val="both"/>
        <w:rPr>
          <w:iCs/>
        </w:rPr>
      </w:pPr>
      <w:r w:rsidRPr="00006C58">
        <w:rPr>
          <w:b/>
          <w:iCs/>
        </w:rPr>
        <w:t>nie należę do żadnej grupy kapitałowej</w:t>
      </w:r>
      <w:r w:rsidRPr="00030FB2">
        <w:rPr>
          <w:b/>
          <w:iCs/>
          <w:color w:val="FF0000"/>
        </w:rPr>
        <w:t xml:space="preserve">* </w:t>
      </w:r>
      <w:r w:rsidRPr="00006C58">
        <w:rPr>
          <w:iCs/>
        </w:rPr>
        <w:t>w związku, z czym przedmiotowe oświadczenie ważne jest bez względu na to, jacy Wykonawcy złożyli oferty w niniejszym postępowaniu;</w:t>
      </w:r>
    </w:p>
    <w:p w:rsidR="00A36750" w:rsidRPr="00006C58" w:rsidRDefault="00A36750" w:rsidP="00A36750">
      <w:pPr>
        <w:numPr>
          <w:ilvl w:val="0"/>
          <w:numId w:val="45"/>
        </w:numPr>
        <w:spacing w:line="276" w:lineRule="auto"/>
        <w:ind w:left="360"/>
        <w:jc w:val="both"/>
        <w:rPr>
          <w:b/>
          <w:iCs/>
        </w:rPr>
      </w:pPr>
      <w:r w:rsidRPr="00006C58">
        <w:rPr>
          <w:b/>
          <w:iCs/>
        </w:rPr>
        <w:t>należę do tej samej grupy kapitałowej</w:t>
      </w:r>
      <w:r w:rsidRPr="00030FB2">
        <w:rPr>
          <w:b/>
          <w:iCs/>
          <w:color w:val="FF0000"/>
        </w:rPr>
        <w:t xml:space="preserve">*, </w:t>
      </w:r>
      <w:r w:rsidRPr="00006C58">
        <w:rPr>
          <w:iCs/>
        </w:rPr>
        <w:t xml:space="preserve">o której mowa w art. 24 ust. 1 pkt 23 ustawy, wraz </w:t>
      </w:r>
      <w:r w:rsidR="00FE5E08">
        <w:rPr>
          <w:iCs/>
        </w:rPr>
        <w:br/>
      </w:r>
      <w:r w:rsidRPr="00006C58">
        <w:rPr>
          <w:iCs/>
        </w:rPr>
        <w:t>z następującym/</w:t>
      </w:r>
      <w:proofErr w:type="spellStart"/>
      <w:r w:rsidRPr="00006C58">
        <w:rPr>
          <w:iCs/>
        </w:rPr>
        <w:t>cymi</w:t>
      </w:r>
      <w:proofErr w:type="spellEnd"/>
      <w:r w:rsidRPr="00006C58">
        <w:rPr>
          <w:iCs/>
        </w:rPr>
        <w:t xml:space="preserve"> Wykonawcą/</w:t>
      </w:r>
      <w:proofErr w:type="spellStart"/>
      <w:r w:rsidRPr="00006C58">
        <w:rPr>
          <w:iCs/>
        </w:rPr>
        <w:t>cami</w:t>
      </w:r>
      <w:proofErr w:type="spellEnd"/>
      <w:r w:rsidRPr="00006C58">
        <w:rPr>
          <w:iCs/>
        </w:rPr>
        <w:t>, który/którzy również złożył/li ofertę /wniosek</w:t>
      </w:r>
      <w:r w:rsidRPr="00006C58">
        <w:rPr>
          <w:b/>
          <w:iCs/>
        </w:rPr>
        <w:t>*</w:t>
      </w:r>
      <w:r w:rsidRPr="00006C58">
        <w:rPr>
          <w:iCs/>
        </w:rPr>
        <w:t xml:space="preserve"> w niniejszym postępowaniu </w:t>
      </w:r>
    </w:p>
    <w:p w:rsidR="00A36750" w:rsidRPr="00006C58" w:rsidRDefault="00A36750" w:rsidP="00A36750">
      <w:pPr>
        <w:spacing w:line="276" w:lineRule="auto"/>
        <w:ind w:left="360"/>
        <w:jc w:val="both"/>
        <w:rPr>
          <w:iCs/>
        </w:rPr>
      </w:pPr>
      <w:r w:rsidRPr="00006C58">
        <w:rPr>
          <w:iCs/>
        </w:rPr>
        <w:t xml:space="preserve">tj. </w:t>
      </w:r>
      <w:r w:rsidRPr="00006C58">
        <w:t>...........................................................................................................................</w:t>
      </w:r>
    </w:p>
    <w:p w:rsidR="00A36750" w:rsidRPr="00030FB2" w:rsidRDefault="00A36750" w:rsidP="00A36750">
      <w:pPr>
        <w:spacing w:line="276" w:lineRule="auto"/>
        <w:ind w:left="360"/>
        <w:jc w:val="both"/>
        <w:rPr>
          <w:b/>
          <w:iCs/>
          <w:color w:val="FF0000"/>
        </w:rPr>
      </w:pPr>
      <w:r w:rsidRPr="00006C58">
        <w:rPr>
          <w:i/>
          <w:iCs/>
        </w:rPr>
        <w:t xml:space="preserve">(należy wymienić wszystkich wykonawców, którzy złożyli oferty/wnioski w niniejszym postępowaniu, a którzy pozostają w tej samej </w:t>
      </w:r>
      <w:r w:rsidRPr="006C3F21">
        <w:rPr>
          <w:i/>
          <w:iCs/>
        </w:rPr>
        <w:t xml:space="preserve">grupie kapitałowej, </w:t>
      </w:r>
      <w:r w:rsidRPr="006C3F21">
        <w:rPr>
          <w:i/>
        </w:rPr>
        <w:t>w rozumieniu ustawy z dnia 16 lutego 2007 r. o ochronie konkurencji i konsumentów (</w:t>
      </w:r>
      <w:r w:rsidRPr="006C3F21">
        <w:t>(</w:t>
      </w:r>
      <w:proofErr w:type="spellStart"/>
      <w:r w:rsidRPr="006C3F21">
        <w:t>t.j</w:t>
      </w:r>
      <w:proofErr w:type="spellEnd"/>
      <w:r w:rsidRPr="006C3F21">
        <w:t xml:space="preserve">. Dz. U. z 2019 r. poz. 369 z </w:t>
      </w:r>
      <w:proofErr w:type="spellStart"/>
      <w:r w:rsidRPr="006C3F21">
        <w:t>późn</w:t>
      </w:r>
      <w:proofErr w:type="spellEnd"/>
      <w:r w:rsidRPr="006C3F21">
        <w:t>. zm.),</w:t>
      </w:r>
      <w:r w:rsidRPr="006C3F21">
        <w:rPr>
          <w:i/>
        </w:rPr>
        <w:t>, do której należy Wykonawca składający oświadczenie</w:t>
      </w:r>
      <w:r w:rsidRPr="00006C58">
        <w:rPr>
          <w:i/>
        </w:rPr>
        <w:t>))</w:t>
      </w:r>
      <w:r w:rsidRPr="00006C58">
        <w:t>.</w:t>
      </w:r>
    </w:p>
    <w:p w:rsidR="00A36750" w:rsidRPr="00030FB2" w:rsidRDefault="00A36750" w:rsidP="00A36750">
      <w:pPr>
        <w:spacing w:line="276" w:lineRule="auto"/>
        <w:ind w:left="360"/>
        <w:jc w:val="both"/>
        <w:rPr>
          <w:color w:val="FF0000"/>
        </w:rPr>
      </w:pPr>
    </w:p>
    <w:p w:rsidR="00A36750" w:rsidRPr="00006C58" w:rsidRDefault="00A36750" w:rsidP="00A36750">
      <w:pPr>
        <w:spacing w:line="276" w:lineRule="auto"/>
        <w:ind w:left="360"/>
        <w:jc w:val="both"/>
      </w:pPr>
      <w:r w:rsidRPr="00006C58">
        <w:t>Jednocześnie jednak oświadczam, iż istniejące między nami powiązania nie prowadzą do zakłócenia konkurencji w postępowaniu o udzielenie niniejszego zamówienia publicznego. Dodatkowo okoliczność tę wykazuję w dołączonym do niniejszego oświadczenia piśmie przedstawiającym dowody potwierdzające brak zakłócenia konkurencji w tym postępowaniu.</w:t>
      </w:r>
    </w:p>
    <w:p w:rsidR="00A36750" w:rsidRPr="00030FB2" w:rsidRDefault="00A36750" w:rsidP="00A36750">
      <w:pPr>
        <w:tabs>
          <w:tab w:val="left" w:pos="5400"/>
        </w:tabs>
        <w:spacing w:line="360" w:lineRule="auto"/>
        <w:ind w:firstLine="2700"/>
        <w:jc w:val="center"/>
        <w:rPr>
          <w:i/>
          <w:color w:val="FF0000"/>
        </w:rPr>
      </w:pPr>
    </w:p>
    <w:p w:rsidR="00A36750" w:rsidRPr="00006C58" w:rsidRDefault="00A36750" w:rsidP="00A36750">
      <w:r w:rsidRPr="00006C58">
        <w:t>……………………… data  …………..</w:t>
      </w:r>
      <w:r w:rsidRPr="00006C58">
        <w:tab/>
      </w:r>
      <w:r w:rsidRPr="00006C58">
        <w:tab/>
      </w:r>
      <w:r w:rsidRPr="00006C58">
        <w:tab/>
        <w:t>…………………..………………</w:t>
      </w:r>
    </w:p>
    <w:p w:rsidR="00A36750" w:rsidRPr="00006C58" w:rsidRDefault="00FE5E08" w:rsidP="00FE5E08">
      <w:pPr>
        <w:ind w:firstLine="709"/>
        <w:rPr>
          <w:sz w:val="16"/>
          <w:szCs w:val="16"/>
        </w:rPr>
      </w:pPr>
      <w:r>
        <w:rPr>
          <w:sz w:val="16"/>
          <w:szCs w:val="16"/>
        </w:rPr>
        <w:t>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36750" w:rsidRPr="00006C58">
        <w:rPr>
          <w:sz w:val="16"/>
          <w:szCs w:val="16"/>
        </w:rPr>
        <w:t>Podpis (podpisy)</w:t>
      </w:r>
      <w:r>
        <w:rPr>
          <w:sz w:val="16"/>
          <w:szCs w:val="16"/>
        </w:rPr>
        <w:t xml:space="preserve"> </w:t>
      </w:r>
      <w:r w:rsidR="00A36750" w:rsidRPr="00006C58">
        <w:rPr>
          <w:sz w:val="16"/>
          <w:szCs w:val="16"/>
        </w:rPr>
        <w:t xml:space="preserve">osób uprawnionych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</w:t>
      </w:r>
      <w:r w:rsidR="00A36750" w:rsidRPr="00006C58">
        <w:rPr>
          <w:sz w:val="16"/>
          <w:szCs w:val="16"/>
        </w:rPr>
        <w:t xml:space="preserve">do </w:t>
      </w:r>
      <w:r>
        <w:rPr>
          <w:sz w:val="16"/>
          <w:szCs w:val="16"/>
        </w:rPr>
        <w:t xml:space="preserve"> </w:t>
      </w:r>
      <w:r w:rsidR="00A36750" w:rsidRPr="00006C58">
        <w:rPr>
          <w:sz w:val="16"/>
          <w:szCs w:val="16"/>
        </w:rPr>
        <w:t>reprezentowania wykonawcy</w:t>
      </w:r>
    </w:p>
    <w:p w:rsidR="00A36750" w:rsidRPr="00030FB2" w:rsidRDefault="00A36750" w:rsidP="00A36750">
      <w:pPr>
        <w:jc w:val="both"/>
        <w:rPr>
          <w:b/>
          <w:i/>
          <w:iCs/>
          <w:color w:val="FF0000"/>
        </w:rPr>
      </w:pPr>
    </w:p>
    <w:p w:rsidR="00A36750" w:rsidRPr="00030FB2" w:rsidRDefault="00A36750" w:rsidP="00A36750">
      <w:pPr>
        <w:jc w:val="both"/>
        <w:rPr>
          <w:b/>
          <w:i/>
          <w:iCs/>
          <w:color w:val="FF0000"/>
        </w:rPr>
      </w:pPr>
      <w:r w:rsidRPr="00030FB2">
        <w:rPr>
          <w:b/>
          <w:i/>
          <w:iCs/>
          <w:color w:val="FF0000"/>
        </w:rPr>
        <w:t>*</w:t>
      </w:r>
      <w:r w:rsidRPr="00006C58">
        <w:rPr>
          <w:b/>
          <w:i/>
          <w:iCs/>
        </w:rPr>
        <w:t>niepotrzebne skreślić!</w:t>
      </w:r>
    </w:p>
    <w:p w:rsidR="00A36750" w:rsidRPr="00030FB2" w:rsidRDefault="00A36750" w:rsidP="00A36750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030FB2">
        <w:rPr>
          <w:i/>
          <w:color w:val="FF0000"/>
        </w:rPr>
        <w:t xml:space="preserve">** </w:t>
      </w:r>
      <w:r w:rsidRPr="00006C58">
        <w:rPr>
          <w:i/>
        </w:rPr>
        <w:t>w przypadku składania oferty przez Wykonawców występujących wspólnie oświadczenie składa każdy z wykonawców oddzielnie</w:t>
      </w:r>
      <w:r w:rsidRPr="00006C58">
        <w:t>.</w:t>
      </w:r>
    </w:p>
    <w:p w:rsidR="00A36750" w:rsidRPr="00030FB2" w:rsidRDefault="00A36750" w:rsidP="00A36750">
      <w:pPr>
        <w:widowControl w:val="0"/>
        <w:autoSpaceDE w:val="0"/>
        <w:autoSpaceDN w:val="0"/>
        <w:adjustRightInd w:val="0"/>
        <w:ind w:left="851" w:hanging="851"/>
        <w:jc w:val="both"/>
        <w:rPr>
          <w:i/>
          <w:color w:val="FF0000"/>
        </w:rPr>
      </w:pPr>
      <w:r w:rsidRPr="00030FB2">
        <w:rPr>
          <w:b/>
          <w:color w:val="FF0000"/>
        </w:rPr>
        <w:t xml:space="preserve">Uwaga: </w:t>
      </w:r>
      <w:r w:rsidRPr="00030FB2">
        <w:rPr>
          <w:i/>
          <w:color w:val="FF0000"/>
        </w:rPr>
        <w:t xml:space="preserve">Oświadczenie należy złożyć </w:t>
      </w:r>
      <w:r w:rsidRPr="00030FB2">
        <w:rPr>
          <w:b/>
          <w:i/>
          <w:color w:val="FF0000"/>
        </w:rPr>
        <w:t>w terminie 3 dni</w:t>
      </w:r>
      <w:r w:rsidRPr="00030FB2">
        <w:rPr>
          <w:i/>
          <w:color w:val="FF0000"/>
        </w:rPr>
        <w:t xml:space="preserve"> od dnia zamieszczenia na stronie internetowej zamawiającego informacji, o której mowa w art. 86 ust. 5 ustawy  </w:t>
      </w:r>
    </w:p>
    <w:p w:rsidR="00A36750" w:rsidRPr="00030FB2" w:rsidRDefault="00A36750" w:rsidP="00A36750">
      <w:pPr>
        <w:pStyle w:val="Tekstpodstawowywcity"/>
        <w:jc w:val="right"/>
        <w:rPr>
          <w:color w:val="FF0000"/>
          <w:sz w:val="20"/>
        </w:rPr>
      </w:pPr>
    </w:p>
    <w:p w:rsidR="00A36750" w:rsidRPr="00030FB2" w:rsidRDefault="00A36750" w:rsidP="00A36750">
      <w:pPr>
        <w:pStyle w:val="Tekstpodstawowywcity"/>
        <w:jc w:val="right"/>
        <w:rPr>
          <w:color w:val="FF0000"/>
          <w:sz w:val="20"/>
        </w:rPr>
      </w:pPr>
    </w:p>
    <w:p w:rsidR="00FC17CF" w:rsidRDefault="00FC17CF" w:rsidP="00D12229">
      <w:pPr>
        <w:jc w:val="right"/>
        <w:rPr>
          <w:b/>
          <w:color w:val="FF0000"/>
          <w:sz w:val="24"/>
          <w:szCs w:val="24"/>
        </w:rPr>
      </w:pPr>
    </w:p>
    <w:p w:rsidR="00A36750" w:rsidRDefault="00A36750" w:rsidP="00D12229">
      <w:pPr>
        <w:jc w:val="right"/>
        <w:rPr>
          <w:b/>
          <w:color w:val="FF0000"/>
          <w:sz w:val="24"/>
          <w:szCs w:val="24"/>
        </w:rPr>
      </w:pPr>
    </w:p>
    <w:p w:rsidR="00A36750" w:rsidRDefault="00A36750" w:rsidP="00D12229">
      <w:pPr>
        <w:jc w:val="right"/>
        <w:rPr>
          <w:b/>
          <w:color w:val="FF0000"/>
          <w:sz w:val="24"/>
          <w:szCs w:val="24"/>
        </w:rPr>
      </w:pPr>
    </w:p>
    <w:p w:rsidR="00A36750" w:rsidRDefault="00A36750" w:rsidP="00D12229">
      <w:pPr>
        <w:jc w:val="right"/>
        <w:rPr>
          <w:b/>
          <w:color w:val="FF0000"/>
          <w:sz w:val="24"/>
          <w:szCs w:val="24"/>
        </w:rPr>
      </w:pPr>
    </w:p>
    <w:p w:rsidR="00A36750" w:rsidRDefault="00A36750" w:rsidP="00D12229">
      <w:pPr>
        <w:jc w:val="right"/>
        <w:rPr>
          <w:b/>
          <w:color w:val="FF0000"/>
          <w:sz w:val="24"/>
          <w:szCs w:val="24"/>
        </w:rPr>
      </w:pPr>
    </w:p>
    <w:p w:rsidR="00A36750" w:rsidRDefault="00A36750" w:rsidP="00D12229">
      <w:pPr>
        <w:jc w:val="right"/>
        <w:rPr>
          <w:b/>
          <w:color w:val="FF0000"/>
          <w:sz w:val="24"/>
          <w:szCs w:val="24"/>
        </w:rPr>
      </w:pPr>
    </w:p>
    <w:p w:rsidR="00A36750" w:rsidRDefault="00A36750" w:rsidP="00D12229">
      <w:pPr>
        <w:jc w:val="right"/>
        <w:rPr>
          <w:b/>
          <w:color w:val="FF0000"/>
          <w:sz w:val="24"/>
          <w:szCs w:val="24"/>
        </w:rPr>
      </w:pPr>
    </w:p>
    <w:p w:rsidR="009F428E" w:rsidRDefault="009F428E" w:rsidP="00D12229">
      <w:pPr>
        <w:jc w:val="right"/>
        <w:rPr>
          <w:b/>
          <w:color w:val="FF0000"/>
          <w:sz w:val="24"/>
          <w:szCs w:val="24"/>
        </w:rPr>
      </w:pPr>
    </w:p>
    <w:p w:rsidR="00A36750" w:rsidRDefault="00A36750" w:rsidP="00D12229">
      <w:pPr>
        <w:jc w:val="right"/>
        <w:rPr>
          <w:b/>
          <w:color w:val="FF0000"/>
          <w:sz w:val="24"/>
          <w:szCs w:val="24"/>
        </w:rPr>
      </w:pPr>
    </w:p>
    <w:p w:rsidR="00D12229" w:rsidRPr="0078566D" w:rsidRDefault="00D12229" w:rsidP="00D12229">
      <w:pPr>
        <w:jc w:val="right"/>
        <w:rPr>
          <w:b/>
          <w:sz w:val="24"/>
          <w:szCs w:val="24"/>
        </w:rPr>
      </w:pPr>
      <w:r w:rsidRPr="0078566D">
        <w:rPr>
          <w:b/>
          <w:sz w:val="24"/>
          <w:szCs w:val="24"/>
        </w:rPr>
        <w:lastRenderedPageBreak/>
        <w:t xml:space="preserve">Załącznik nr 7 </w:t>
      </w:r>
    </w:p>
    <w:p w:rsidR="00D12229" w:rsidRPr="00B10566" w:rsidRDefault="00D12229" w:rsidP="00D12229">
      <w:pPr>
        <w:widowControl w:val="0"/>
        <w:tabs>
          <w:tab w:val="right" w:pos="1000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D12229" w:rsidRPr="00A36750" w:rsidRDefault="00D12229" w:rsidP="00D12229">
      <w:pPr>
        <w:widowControl w:val="0"/>
        <w:tabs>
          <w:tab w:val="right" w:pos="100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36750">
        <w:rPr>
          <w:rFonts w:ascii="Arial" w:hAnsi="Arial" w:cs="Arial"/>
          <w:sz w:val="24"/>
          <w:szCs w:val="24"/>
        </w:rPr>
        <w:t>..............................................................</w:t>
      </w:r>
    </w:p>
    <w:p w:rsidR="00D12229" w:rsidRPr="00A36750" w:rsidRDefault="00D12229" w:rsidP="00D12229">
      <w:pPr>
        <w:spacing w:line="360" w:lineRule="auto"/>
        <w:rPr>
          <w:rFonts w:ascii="Arial" w:hAnsi="Arial" w:cs="Arial"/>
          <w:sz w:val="24"/>
          <w:szCs w:val="24"/>
        </w:rPr>
      </w:pPr>
      <w:r w:rsidRPr="00A36750">
        <w:rPr>
          <w:rFonts w:ascii="Arial" w:hAnsi="Arial" w:cs="Arial"/>
          <w:sz w:val="24"/>
          <w:szCs w:val="24"/>
        </w:rPr>
        <w:t xml:space="preserve"> (imię i nazwisko / firma Wykonawcy)</w:t>
      </w:r>
    </w:p>
    <w:p w:rsidR="00D12229" w:rsidRPr="00A36750" w:rsidRDefault="00D12229" w:rsidP="00D12229">
      <w:pPr>
        <w:jc w:val="right"/>
      </w:pPr>
    </w:p>
    <w:p w:rsidR="00D12229" w:rsidRPr="00A36750" w:rsidRDefault="00D12229" w:rsidP="00D12229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D12229" w:rsidRPr="00A36750" w:rsidRDefault="00D12229" w:rsidP="00D12229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A36750">
        <w:rPr>
          <w:rFonts w:ascii="Arial" w:hAnsi="Arial" w:cs="Arial"/>
          <w:i/>
          <w:sz w:val="24"/>
          <w:szCs w:val="24"/>
          <w:u w:val="single"/>
        </w:rPr>
        <w:t xml:space="preserve">Wzór oświadczenia wymaganego od wykonawcy w zakresie wypełnienia obowiązków informacyjnych przewidzianych w art. 13 lub art. 14 RODO </w:t>
      </w:r>
    </w:p>
    <w:p w:rsidR="00D12229" w:rsidRPr="00A36750" w:rsidRDefault="00D12229" w:rsidP="00D12229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D12229" w:rsidRPr="00A36750" w:rsidRDefault="00D12229" w:rsidP="00D12229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D12229" w:rsidRPr="00A36750" w:rsidRDefault="00D12229" w:rsidP="00D12229">
      <w:pPr>
        <w:pStyle w:val="Tekstprzypisudolnego"/>
        <w:jc w:val="center"/>
        <w:rPr>
          <w:rFonts w:ascii="Arial" w:hAnsi="Arial" w:cs="Arial"/>
          <w:sz w:val="24"/>
          <w:szCs w:val="24"/>
        </w:rPr>
      </w:pPr>
      <w:r w:rsidRPr="00A36750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D12229" w:rsidRPr="00A36750" w:rsidRDefault="00D12229" w:rsidP="00D12229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</w:rPr>
      </w:pPr>
      <w:r w:rsidRPr="00A36750">
        <w:rPr>
          <w:rFonts w:ascii="Arial" w:hAnsi="Arial" w:cs="Arial"/>
          <w:color w:val="auto"/>
        </w:rPr>
        <w:t>Oświadczam, że wypełniłem obowiązki informacyjne przewidziane w art. 13 lub art. 14 RODO</w:t>
      </w:r>
      <w:r w:rsidRPr="00A36750">
        <w:rPr>
          <w:rFonts w:ascii="Arial" w:hAnsi="Arial" w:cs="Arial"/>
          <w:color w:val="auto"/>
          <w:vertAlign w:val="superscript"/>
        </w:rPr>
        <w:t>1)</w:t>
      </w:r>
      <w:r w:rsidRPr="00A36750">
        <w:rPr>
          <w:rFonts w:ascii="Arial" w:hAnsi="Arial" w:cs="Arial"/>
          <w:color w:val="auto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12229" w:rsidRPr="00A36750" w:rsidRDefault="00D12229" w:rsidP="00D12229">
      <w:pPr>
        <w:jc w:val="right"/>
      </w:pPr>
    </w:p>
    <w:p w:rsidR="00D12229" w:rsidRPr="00A36750" w:rsidRDefault="00D12229" w:rsidP="00D12229">
      <w:pPr>
        <w:jc w:val="right"/>
      </w:pPr>
    </w:p>
    <w:p w:rsidR="00D12229" w:rsidRPr="00A36750" w:rsidRDefault="00D12229" w:rsidP="00D12229">
      <w:pPr>
        <w:jc w:val="right"/>
      </w:pPr>
    </w:p>
    <w:p w:rsidR="00D12229" w:rsidRPr="00A36750" w:rsidRDefault="00A36750" w:rsidP="00D12229">
      <w:r>
        <w:rPr>
          <w:szCs w:val="16"/>
        </w:rPr>
        <w:t>……………………… data  …………..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D12229" w:rsidRPr="00A36750">
        <w:t>…………………..…………………</w:t>
      </w:r>
    </w:p>
    <w:p w:rsidR="00D12229" w:rsidRPr="00A36750" w:rsidRDefault="00D12229" w:rsidP="00D12229">
      <w:pPr>
        <w:ind w:firstLine="709"/>
        <w:rPr>
          <w:sz w:val="16"/>
          <w:szCs w:val="16"/>
        </w:rPr>
      </w:pPr>
      <w:r w:rsidRPr="00A36750">
        <w:rPr>
          <w:sz w:val="16"/>
          <w:szCs w:val="16"/>
        </w:rPr>
        <w:t>Miejscowość</w:t>
      </w:r>
      <w:r w:rsidRPr="00A36750">
        <w:rPr>
          <w:sz w:val="16"/>
          <w:szCs w:val="16"/>
        </w:rPr>
        <w:tab/>
      </w:r>
      <w:r w:rsidRPr="00A36750">
        <w:rPr>
          <w:sz w:val="16"/>
          <w:szCs w:val="16"/>
        </w:rPr>
        <w:tab/>
      </w:r>
      <w:r w:rsidRPr="00A36750">
        <w:rPr>
          <w:sz w:val="16"/>
          <w:szCs w:val="16"/>
        </w:rPr>
        <w:tab/>
      </w:r>
      <w:r w:rsidRPr="00A36750">
        <w:rPr>
          <w:sz w:val="16"/>
          <w:szCs w:val="16"/>
        </w:rPr>
        <w:tab/>
      </w:r>
      <w:r w:rsidRPr="00A36750">
        <w:rPr>
          <w:sz w:val="16"/>
          <w:szCs w:val="16"/>
        </w:rPr>
        <w:tab/>
      </w:r>
      <w:r w:rsidRPr="00A36750">
        <w:rPr>
          <w:sz w:val="16"/>
          <w:szCs w:val="16"/>
        </w:rPr>
        <w:tab/>
      </w:r>
      <w:r w:rsidR="00A36750">
        <w:rPr>
          <w:sz w:val="16"/>
          <w:szCs w:val="16"/>
        </w:rPr>
        <w:t xml:space="preserve">            </w:t>
      </w:r>
      <w:r w:rsidRPr="00A36750">
        <w:rPr>
          <w:sz w:val="16"/>
          <w:szCs w:val="16"/>
        </w:rPr>
        <w:t>Podpis (podpisy)</w:t>
      </w:r>
    </w:p>
    <w:p w:rsidR="00D12229" w:rsidRPr="00A36750" w:rsidRDefault="00D12229" w:rsidP="00A36750">
      <w:pPr>
        <w:ind w:left="4963"/>
        <w:rPr>
          <w:sz w:val="16"/>
          <w:szCs w:val="16"/>
        </w:rPr>
      </w:pPr>
      <w:r w:rsidRPr="00A36750">
        <w:rPr>
          <w:sz w:val="16"/>
          <w:szCs w:val="16"/>
        </w:rPr>
        <w:t>osób uprawnionych do reprezentowania wykonawcy</w:t>
      </w:r>
    </w:p>
    <w:p w:rsidR="00D12229" w:rsidRPr="00B10566" w:rsidRDefault="00D12229" w:rsidP="00D12229">
      <w:pPr>
        <w:jc w:val="right"/>
        <w:rPr>
          <w:color w:val="FF0000"/>
        </w:rPr>
      </w:pPr>
    </w:p>
    <w:p w:rsidR="00D12229" w:rsidRPr="00B10566" w:rsidRDefault="00D12229" w:rsidP="00D12229">
      <w:pPr>
        <w:jc w:val="right"/>
        <w:rPr>
          <w:color w:val="FF0000"/>
        </w:rPr>
      </w:pPr>
    </w:p>
    <w:p w:rsidR="00D12229" w:rsidRPr="00B10566" w:rsidRDefault="00D12229" w:rsidP="00D12229">
      <w:pPr>
        <w:jc w:val="right"/>
        <w:rPr>
          <w:color w:val="FF0000"/>
        </w:rPr>
      </w:pPr>
    </w:p>
    <w:p w:rsidR="00D12229" w:rsidRPr="00B10566" w:rsidRDefault="00D12229" w:rsidP="00D12229">
      <w:pPr>
        <w:jc w:val="right"/>
        <w:rPr>
          <w:color w:val="FF0000"/>
        </w:rPr>
      </w:pPr>
    </w:p>
    <w:p w:rsidR="00D12229" w:rsidRPr="00B10566" w:rsidRDefault="00D12229" w:rsidP="00D12229">
      <w:pPr>
        <w:jc w:val="right"/>
        <w:rPr>
          <w:color w:val="FF0000"/>
        </w:rPr>
      </w:pPr>
    </w:p>
    <w:p w:rsidR="00D12229" w:rsidRPr="00B10566" w:rsidRDefault="00D12229" w:rsidP="00D12229">
      <w:pPr>
        <w:jc w:val="right"/>
        <w:rPr>
          <w:color w:val="FF0000"/>
        </w:rPr>
      </w:pPr>
    </w:p>
    <w:p w:rsidR="00D12229" w:rsidRPr="00B10566" w:rsidRDefault="00D12229" w:rsidP="00D12229">
      <w:pPr>
        <w:jc w:val="right"/>
        <w:rPr>
          <w:color w:val="FF0000"/>
        </w:rPr>
      </w:pPr>
    </w:p>
    <w:p w:rsidR="00D12229" w:rsidRPr="00B10566" w:rsidRDefault="00D12229" w:rsidP="00D12229">
      <w:pPr>
        <w:pStyle w:val="NormalnyWeb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10566">
        <w:rPr>
          <w:rFonts w:ascii="Arial" w:hAnsi="Arial" w:cs="Arial"/>
          <w:color w:val="FF0000"/>
          <w:sz w:val="22"/>
          <w:szCs w:val="22"/>
        </w:rPr>
        <w:t>_____________________________</w:t>
      </w:r>
    </w:p>
    <w:p w:rsidR="00D12229" w:rsidRPr="00B10566" w:rsidRDefault="00D12229" w:rsidP="00D12229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 w:rsidRPr="00B10566">
        <w:rPr>
          <w:rFonts w:ascii="Arial" w:hAnsi="Arial" w:cs="Arial"/>
          <w:color w:val="FF0000"/>
          <w:sz w:val="22"/>
          <w:szCs w:val="22"/>
          <w:vertAlign w:val="superscript"/>
        </w:rPr>
        <w:t xml:space="preserve">1) </w:t>
      </w:r>
      <w:r w:rsidRPr="00B10566">
        <w:rPr>
          <w:rFonts w:ascii="Arial" w:hAnsi="Arial" w:cs="Arial"/>
          <w:color w:val="FF0000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12229" w:rsidRPr="00B10566" w:rsidRDefault="00D12229" w:rsidP="00D12229">
      <w:pPr>
        <w:pStyle w:val="Tekstprzypisudolnego"/>
        <w:jc w:val="both"/>
        <w:rPr>
          <w:color w:val="FF0000"/>
          <w:sz w:val="16"/>
          <w:szCs w:val="16"/>
        </w:rPr>
      </w:pPr>
    </w:p>
    <w:p w:rsidR="00D12229" w:rsidRPr="00B10566" w:rsidRDefault="00D12229" w:rsidP="00D1222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FF0000"/>
          <w:sz w:val="16"/>
          <w:szCs w:val="16"/>
        </w:rPr>
      </w:pPr>
      <w:r w:rsidRPr="00B10566">
        <w:rPr>
          <w:rFonts w:ascii="Arial" w:hAnsi="Arial" w:cs="Arial"/>
          <w:color w:val="FF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12229" w:rsidRPr="00B10566" w:rsidRDefault="00D12229" w:rsidP="003039E7">
      <w:pPr>
        <w:jc w:val="right"/>
        <w:rPr>
          <w:color w:val="FF0000"/>
        </w:rPr>
      </w:pPr>
    </w:p>
    <w:p w:rsidR="00D12229" w:rsidRPr="00B10566" w:rsidRDefault="00D12229" w:rsidP="003039E7">
      <w:pPr>
        <w:jc w:val="right"/>
        <w:rPr>
          <w:color w:val="FF0000"/>
        </w:rPr>
      </w:pPr>
    </w:p>
    <w:p w:rsidR="00D12229" w:rsidRDefault="00D12229" w:rsidP="003039E7">
      <w:pPr>
        <w:jc w:val="right"/>
        <w:rPr>
          <w:color w:val="FF0000"/>
        </w:rPr>
      </w:pPr>
    </w:p>
    <w:p w:rsidR="00A36750" w:rsidRDefault="00A36750" w:rsidP="003039E7">
      <w:pPr>
        <w:jc w:val="right"/>
        <w:rPr>
          <w:color w:val="FF0000"/>
        </w:rPr>
      </w:pPr>
    </w:p>
    <w:p w:rsidR="00A36750" w:rsidRDefault="00A36750" w:rsidP="003039E7">
      <w:pPr>
        <w:jc w:val="right"/>
        <w:rPr>
          <w:color w:val="FF0000"/>
        </w:rPr>
      </w:pPr>
    </w:p>
    <w:p w:rsidR="00A36750" w:rsidRDefault="00A36750" w:rsidP="003039E7">
      <w:pPr>
        <w:jc w:val="right"/>
        <w:rPr>
          <w:color w:val="FF0000"/>
        </w:rPr>
      </w:pPr>
    </w:p>
    <w:p w:rsidR="00A36750" w:rsidRPr="00B10566" w:rsidRDefault="00A36750" w:rsidP="003039E7">
      <w:pPr>
        <w:jc w:val="right"/>
        <w:rPr>
          <w:color w:val="FF0000"/>
        </w:rPr>
      </w:pPr>
    </w:p>
    <w:p w:rsidR="00D12229" w:rsidRPr="00B10566" w:rsidRDefault="00D12229" w:rsidP="003039E7">
      <w:pPr>
        <w:jc w:val="right"/>
        <w:rPr>
          <w:color w:val="FF0000"/>
        </w:rPr>
      </w:pPr>
    </w:p>
    <w:p w:rsidR="00250749" w:rsidRPr="00B10566" w:rsidRDefault="00250749" w:rsidP="003039E7">
      <w:pPr>
        <w:jc w:val="right"/>
        <w:rPr>
          <w:color w:val="FF0000"/>
        </w:rPr>
      </w:pPr>
    </w:p>
    <w:p w:rsidR="00250749" w:rsidRPr="00B10566" w:rsidRDefault="00250749" w:rsidP="003039E7">
      <w:pPr>
        <w:jc w:val="right"/>
        <w:rPr>
          <w:color w:val="FF0000"/>
        </w:rPr>
      </w:pPr>
    </w:p>
    <w:p w:rsidR="00250749" w:rsidRPr="00B10566" w:rsidRDefault="00250749" w:rsidP="003039E7">
      <w:pPr>
        <w:jc w:val="right"/>
        <w:rPr>
          <w:color w:val="FF0000"/>
        </w:rPr>
      </w:pPr>
    </w:p>
    <w:p w:rsidR="00161410" w:rsidRPr="0078566D" w:rsidRDefault="00CF67BF" w:rsidP="003039E7">
      <w:pPr>
        <w:jc w:val="right"/>
        <w:rPr>
          <w:b/>
          <w:sz w:val="24"/>
          <w:szCs w:val="24"/>
        </w:rPr>
      </w:pPr>
      <w:r w:rsidRPr="0078566D">
        <w:rPr>
          <w:b/>
          <w:sz w:val="24"/>
          <w:szCs w:val="24"/>
        </w:rPr>
        <w:lastRenderedPageBreak/>
        <w:t xml:space="preserve">Załącznik nr </w:t>
      </w:r>
      <w:r w:rsidR="009E362F" w:rsidRPr="0078566D">
        <w:rPr>
          <w:b/>
          <w:sz w:val="24"/>
          <w:szCs w:val="24"/>
        </w:rPr>
        <w:t>8</w:t>
      </w:r>
    </w:p>
    <w:p w:rsidR="00650486" w:rsidRPr="0078566D" w:rsidRDefault="00650486" w:rsidP="003039E7">
      <w:pPr>
        <w:jc w:val="right"/>
      </w:pPr>
    </w:p>
    <w:p w:rsidR="00650486" w:rsidRPr="00B10566" w:rsidRDefault="00650486" w:rsidP="003039E7">
      <w:pPr>
        <w:jc w:val="right"/>
        <w:rPr>
          <w:color w:val="FF0000"/>
        </w:rPr>
      </w:pPr>
    </w:p>
    <w:p w:rsidR="00650486" w:rsidRPr="00B10566" w:rsidRDefault="00650486" w:rsidP="003039E7">
      <w:pPr>
        <w:jc w:val="right"/>
        <w:rPr>
          <w:color w:val="FF0000"/>
        </w:rPr>
      </w:pPr>
    </w:p>
    <w:p w:rsidR="00C45D50" w:rsidRPr="000C56B8" w:rsidRDefault="00C45D50" w:rsidP="00C45D50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0C56B8">
        <w:rPr>
          <w:b/>
          <w:bCs/>
          <w:iCs/>
          <w:sz w:val="24"/>
          <w:szCs w:val="24"/>
        </w:rPr>
        <w:t xml:space="preserve">OGÓLNE WARUNKI </w:t>
      </w:r>
    </w:p>
    <w:p w:rsidR="00C45D50" w:rsidRPr="000C56B8" w:rsidRDefault="00C45D50" w:rsidP="00C45D50">
      <w:pPr>
        <w:widowControl w:val="0"/>
        <w:autoSpaceDE w:val="0"/>
        <w:autoSpaceDN w:val="0"/>
        <w:adjustRightInd w:val="0"/>
        <w:jc w:val="center"/>
        <w:rPr>
          <w:b/>
          <w:iCs/>
          <w:noProof/>
          <w:sz w:val="24"/>
          <w:szCs w:val="24"/>
        </w:rPr>
      </w:pPr>
      <w:r w:rsidRPr="000C56B8">
        <w:rPr>
          <w:b/>
          <w:bCs/>
          <w:iCs/>
          <w:sz w:val="24"/>
          <w:szCs w:val="24"/>
        </w:rPr>
        <w:t>UMOWA</w:t>
      </w:r>
      <w:r w:rsidRPr="000C56B8">
        <w:rPr>
          <w:b/>
          <w:iCs/>
          <w:sz w:val="24"/>
          <w:szCs w:val="24"/>
        </w:rPr>
        <w:t xml:space="preserve"> Nr …………….………</w:t>
      </w:r>
      <w:r w:rsidRPr="000C56B8">
        <w:rPr>
          <w:b/>
          <w:iCs/>
          <w:noProof/>
          <w:sz w:val="24"/>
          <w:szCs w:val="24"/>
        </w:rPr>
        <w:t xml:space="preserve"> (WZÓR)</w:t>
      </w:r>
    </w:p>
    <w:p w:rsidR="00C45D50" w:rsidRPr="000C56B8" w:rsidRDefault="00C45D50" w:rsidP="00C45D50">
      <w:pPr>
        <w:widowControl w:val="0"/>
        <w:autoSpaceDE w:val="0"/>
        <w:autoSpaceDN w:val="0"/>
        <w:adjustRightInd w:val="0"/>
        <w:jc w:val="center"/>
        <w:rPr>
          <w:i/>
          <w:iCs/>
          <w:noProof/>
          <w:sz w:val="24"/>
          <w:szCs w:val="24"/>
        </w:rPr>
      </w:pPr>
    </w:p>
    <w:p w:rsidR="00C45D50" w:rsidRPr="00190467" w:rsidRDefault="00C45D50" w:rsidP="00C45D50">
      <w:pPr>
        <w:jc w:val="both"/>
      </w:pPr>
      <w:r w:rsidRPr="00190467">
        <w:t>zawarta w dniu ................................. w Bydgoszczy, pomiędzy:</w:t>
      </w:r>
    </w:p>
    <w:p w:rsidR="00C45D50" w:rsidRPr="00190467" w:rsidRDefault="00C45D50" w:rsidP="00C45D50">
      <w:pPr>
        <w:jc w:val="both"/>
      </w:pPr>
    </w:p>
    <w:p w:rsidR="00C45D50" w:rsidRPr="00190467" w:rsidRDefault="00C45D50" w:rsidP="00C45D50">
      <w:pPr>
        <w:jc w:val="both"/>
      </w:pPr>
      <w:r w:rsidRPr="00190467">
        <w:rPr>
          <w:b/>
        </w:rPr>
        <w:t>Dowództwem 1. Brygady Logistycznej</w:t>
      </w:r>
    </w:p>
    <w:p w:rsidR="00C45D50" w:rsidRPr="00190467" w:rsidRDefault="00C45D50" w:rsidP="00C45D50">
      <w:pPr>
        <w:jc w:val="both"/>
      </w:pPr>
      <w:r w:rsidRPr="00190467">
        <w:t xml:space="preserve">z siedzibą w Bydgoszczy (85-915) przy ul. Powstańców Warszawy 2, </w:t>
      </w:r>
    </w:p>
    <w:p w:rsidR="00C45D50" w:rsidRPr="00190467" w:rsidRDefault="00C45D50" w:rsidP="00C45D50">
      <w:pPr>
        <w:jc w:val="both"/>
      </w:pPr>
      <w:r w:rsidRPr="00190467">
        <w:t>NIP 967 118 05 77, reprezentowanym przez:</w:t>
      </w:r>
    </w:p>
    <w:p w:rsidR="00C45D50" w:rsidRPr="00190467" w:rsidRDefault="00C45D50" w:rsidP="00C45D50">
      <w:pPr>
        <w:jc w:val="both"/>
      </w:pPr>
      <w:r w:rsidRPr="00190467">
        <w:t>……………………</w:t>
      </w:r>
      <w:r>
        <w:t>…………………………..</w:t>
      </w:r>
      <w:r w:rsidRPr="00190467">
        <w:t xml:space="preserve"> - Dowódca      </w:t>
      </w:r>
    </w:p>
    <w:p w:rsidR="00C45D50" w:rsidRPr="00190467" w:rsidRDefault="00C45D50" w:rsidP="00C45D50">
      <w:pPr>
        <w:jc w:val="both"/>
      </w:pPr>
      <w:r w:rsidRPr="00190467">
        <w:t>zwanym dalej „</w:t>
      </w:r>
      <w:r w:rsidRPr="00190467">
        <w:rPr>
          <w:b/>
        </w:rPr>
        <w:t>Zamawiającym”</w:t>
      </w:r>
      <w:r w:rsidRPr="00190467">
        <w:t xml:space="preserve">,  </w:t>
      </w:r>
    </w:p>
    <w:p w:rsidR="00C45D50" w:rsidRPr="00190467" w:rsidRDefault="00C45D50" w:rsidP="00C45D50">
      <w:pPr>
        <w:jc w:val="both"/>
      </w:pPr>
    </w:p>
    <w:p w:rsidR="00C45D50" w:rsidRPr="00190467" w:rsidRDefault="00C45D50" w:rsidP="00C45D50">
      <w:pPr>
        <w:jc w:val="both"/>
      </w:pPr>
      <w:r w:rsidRPr="00190467">
        <w:t>a</w:t>
      </w:r>
    </w:p>
    <w:p w:rsidR="00C45D50" w:rsidRPr="00190467" w:rsidRDefault="00C45D50" w:rsidP="00C45D50">
      <w:pPr>
        <w:spacing w:line="276" w:lineRule="auto"/>
        <w:jc w:val="both"/>
      </w:pPr>
      <w:r w:rsidRPr="00190467">
        <w:t>...............................,</w:t>
      </w:r>
    </w:p>
    <w:p w:rsidR="00C45D50" w:rsidRPr="00190467" w:rsidRDefault="00C45D50" w:rsidP="00C45D50">
      <w:pPr>
        <w:spacing w:line="276" w:lineRule="auto"/>
        <w:jc w:val="both"/>
      </w:pPr>
      <w:r w:rsidRPr="00190467">
        <w:t>wpisaną do rejestru przedsiębiorców Krajowego Rejestru Sądowego prowadzonego przez Sąd Rejonowy w .............., …. Wydział Gospodarczy Krajowego Rejestru Sądowego pod nr KRS: …….....; NIP: ……….….; REGON: ………, z siedzibą: ……………</w:t>
      </w:r>
    </w:p>
    <w:p w:rsidR="00C45D50" w:rsidRPr="00190467" w:rsidRDefault="00C45D50" w:rsidP="00C45D50">
      <w:pPr>
        <w:spacing w:line="276" w:lineRule="auto"/>
        <w:jc w:val="both"/>
      </w:pPr>
      <w:r w:rsidRPr="00190467">
        <w:t xml:space="preserve">reprezentowanej przez </w:t>
      </w:r>
    </w:p>
    <w:p w:rsidR="00C45D50" w:rsidRPr="00190467" w:rsidRDefault="00C45D50" w:rsidP="00C45D50">
      <w:pPr>
        <w:spacing w:line="276" w:lineRule="auto"/>
        <w:jc w:val="both"/>
      </w:pPr>
      <w:r w:rsidRPr="00190467">
        <w:t>……………………….</w:t>
      </w:r>
    </w:p>
    <w:p w:rsidR="00C45D50" w:rsidRPr="00190467" w:rsidRDefault="00C45D50" w:rsidP="00C45D50">
      <w:pPr>
        <w:spacing w:line="276" w:lineRule="auto"/>
        <w:jc w:val="both"/>
        <w:rPr>
          <w:i/>
        </w:rPr>
      </w:pPr>
      <w:r w:rsidRPr="00190467">
        <w:rPr>
          <w:i/>
        </w:rPr>
        <w:t>lub</w:t>
      </w:r>
    </w:p>
    <w:p w:rsidR="00C45D50" w:rsidRPr="00190467" w:rsidRDefault="00C45D50" w:rsidP="00C45D50">
      <w:pPr>
        <w:spacing w:line="276" w:lineRule="auto"/>
        <w:jc w:val="both"/>
        <w:rPr>
          <w:b/>
        </w:rPr>
      </w:pPr>
      <w:r w:rsidRPr="00190467">
        <w:rPr>
          <w:b/>
        </w:rPr>
        <w:t xml:space="preserve">Panią/Panem </w:t>
      </w:r>
      <w:r w:rsidRPr="00190467">
        <w:t>…………………………</w:t>
      </w:r>
    </w:p>
    <w:p w:rsidR="00C45D50" w:rsidRPr="00190467" w:rsidRDefault="00C45D50" w:rsidP="00C45D50">
      <w:pPr>
        <w:jc w:val="both"/>
      </w:pPr>
      <w:r w:rsidRPr="00190467">
        <w:t>prowadzącą (-</w:t>
      </w:r>
      <w:proofErr w:type="spellStart"/>
      <w:r w:rsidRPr="00190467">
        <w:t>ym</w:t>
      </w:r>
      <w:proofErr w:type="spellEnd"/>
      <w:r w:rsidRPr="00190467">
        <w:t xml:space="preserve">) działalność gospodarczą pod firmą: ……....., wpisaną do Centralnej Ewidencji </w:t>
      </w:r>
      <w:r w:rsidRPr="00190467">
        <w:br/>
        <w:t xml:space="preserve">i Informacji o Działalności Gospodarczej; NIP: ………………; REGON: …….…..., </w:t>
      </w:r>
      <w:r w:rsidRPr="00190467">
        <w:br/>
        <w:t>z siedzibą: …….. reprezentowanym przez …………………</w:t>
      </w:r>
    </w:p>
    <w:p w:rsidR="00C45D50" w:rsidRDefault="00C45D50" w:rsidP="00C45D50">
      <w:pPr>
        <w:spacing w:line="276" w:lineRule="auto"/>
        <w:jc w:val="both"/>
        <w:rPr>
          <w:b/>
          <w:bCs/>
        </w:rPr>
      </w:pPr>
      <w:r w:rsidRPr="00190467">
        <w:t>zwaną (-</w:t>
      </w:r>
      <w:proofErr w:type="spellStart"/>
      <w:r w:rsidRPr="00190467">
        <w:t>ym</w:t>
      </w:r>
      <w:proofErr w:type="spellEnd"/>
      <w:r w:rsidRPr="00190467">
        <w:t>) dalej</w:t>
      </w:r>
      <w:r w:rsidRPr="00190467">
        <w:rPr>
          <w:b/>
          <w:bCs/>
        </w:rPr>
        <w:t xml:space="preserve"> „Wykonawcą”</w:t>
      </w:r>
      <w:r>
        <w:rPr>
          <w:b/>
          <w:bCs/>
        </w:rPr>
        <w:t>,</w:t>
      </w:r>
    </w:p>
    <w:p w:rsidR="00C45D50" w:rsidRDefault="00C45D50" w:rsidP="00C45D50">
      <w:pPr>
        <w:spacing w:line="276" w:lineRule="auto"/>
        <w:jc w:val="both"/>
        <w:rPr>
          <w:b/>
          <w:bCs/>
        </w:rPr>
      </w:pPr>
    </w:p>
    <w:p w:rsidR="00C45D50" w:rsidRPr="00190467" w:rsidRDefault="00C45D50" w:rsidP="00C45D50">
      <w:pPr>
        <w:spacing w:line="276" w:lineRule="auto"/>
        <w:jc w:val="both"/>
        <w:rPr>
          <w:b/>
          <w:bCs/>
        </w:rPr>
      </w:pPr>
      <w:r w:rsidRPr="007A568E">
        <w:rPr>
          <w:bCs/>
        </w:rPr>
        <w:t>dalej łącznie zwane</w:t>
      </w:r>
      <w:r w:rsidRPr="007A568E">
        <w:rPr>
          <w:b/>
          <w:bCs/>
        </w:rPr>
        <w:t xml:space="preserve"> „Stronami”</w:t>
      </w:r>
    </w:p>
    <w:p w:rsidR="00C45D50" w:rsidRDefault="00C45D50" w:rsidP="00C45D50">
      <w:pPr>
        <w:jc w:val="center"/>
        <w:rPr>
          <w:i/>
          <w:iCs/>
          <w:color w:val="00B050"/>
        </w:rPr>
      </w:pPr>
    </w:p>
    <w:p w:rsidR="00C45D50" w:rsidRPr="00875CE3" w:rsidRDefault="00C45D50" w:rsidP="00C45D50">
      <w:pPr>
        <w:jc w:val="center"/>
      </w:pPr>
      <w:r w:rsidRPr="00875CE3">
        <w:rPr>
          <w:i/>
          <w:iCs/>
        </w:rPr>
        <w:t>Niniejsza umowa jest następstwem wyboru oferty Wykonawcy w przetargu nieograniczonym, przeprowadzonym zgodnie z przepisami ustawy z dnia 29 stycznia 2004 r. Prawo zamówień publicznych (</w:t>
      </w:r>
      <w:proofErr w:type="spellStart"/>
      <w:r w:rsidRPr="00875CE3">
        <w:rPr>
          <w:i/>
          <w:iCs/>
        </w:rPr>
        <w:t>t.j</w:t>
      </w:r>
      <w:proofErr w:type="spellEnd"/>
      <w:r w:rsidRPr="00875CE3">
        <w:rPr>
          <w:i/>
          <w:iCs/>
        </w:rPr>
        <w:t>. Dz. U. z 2019 r. poz. 184</w:t>
      </w:r>
      <w:r w:rsidRPr="007A568E">
        <w:rPr>
          <w:i/>
          <w:iCs/>
        </w:rPr>
        <w:t>3)</w:t>
      </w:r>
      <w:r w:rsidRPr="00875CE3">
        <w:rPr>
          <w:i/>
          <w:iCs/>
        </w:rPr>
        <w:t xml:space="preserve"> dalej w skrócie </w:t>
      </w:r>
      <w:proofErr w:type="spellStart"/>
      <w:r w:rsidRPr="00875CE3">
        <w:rPr>
          <w:i/>
          <w:iCs/>
        </w:rPr>
        <w:t>pzp</w:t>
      </w:r>
      <w:proofErr w:type="spellEnd"/>
      <w:r w:rsidRPr="00875CE3">
        <w:rPr>
          <w:i/>
          <w:iCs/>
        </w:rPr>
        <w:t xml:space="preserve">, o wartości poniżej progów określonych </w:t>
      </w:r>
      <w:r w:rsidRPr="00875CE3">
        <w:rPr>
          <w:i/>
          <w:iCs/>
        </w:rPr>
        <w:br/>
        <w:t xml:space="preserve">w art. 11 ust. 8 </w:t>
      </w:r>
      <w:proofErr w:type="spellStart"/>
      <w:r w:rsidRPr="00875CE3">
        <w:rPr>
          <w:i/>
          <w:iCs/>
        </w:rPr>
        <w:t>pzp</w:t>
      </w:r>
      <w:proofErr w:type="spellEnd"/>
      <w:r w:rsidRPr="00875CE3">
        <w:rPr>
          <w:i/>
          <w:iCs/>
        </w:rPr>
        <w:t>.</w:t>
      </w:r>
    </w:p>
    <w:p w:rsidR="00C45D50" w:rsidRPr="00B10566" w:rsidRDefault="00C45D50" w:rsidP="00C45D50">
      <w:pPr>
        <w:spacing w:line="276" w:lineRule="auto"/>
        <w:rPr>
          <w:b/>
          <w:color w:val="FF0000"/>
        </w:rPr>
      </w:pPr>
    </w:p>
    <w:p w:rsidR="00C45D50" w:rsidRPr="00136C1A" w:rsidRDefault="00C45D50" w:rsidP="00C45D50">
      <w:pPr>
        <w:suppressAutoHyphens/>
        <w:spacing w:line="276" w:lineRule="auto"/>
        <w:jc w:val="center"/>
        <w:rPr>
          <w:b/>
          <w:lang w:eastAsia="ar-SA"/>
        </w:rPr>
      </w:pPr>
      <w:r w:rsidRPr="00136C1A">
        <w:rPr>
          <w:b/>
          <w:lang w:eastAsia="ar-SA"/>
        </w:rPr>
        <w:t xml:space="preserve">§ 1 </w:t>
      </w:r>
    </w:p>
    <w:p w:rsidR="00C45D50" w:rsidRPr="00136C1A" w:rsidRDefault="00C45D50" w:rsidP="00C45D50">
      <w:pPr>
        <w:suppressAutoHyphens/>
        <w:spacing w:line="276" w:lineRule="auto"/>
        <w:jc w:val="center"/>
        <w:rPr>
          <w:b/>
          <w:lang w:eastAsia="ar-SA"/>
        </w:rPr>
      </w:pPr>
      <w:r w:rsidRPr="00136C1A">
        <w:rPr>
          <w:b/>
          <w:lang w:eastAsia="ar-SA"/>
        </w:rPr>
        <w:t>Przedmiot umowy</w:t>
      </w:r>
    </w:p>
    <w:p w:rsidR="00C45D50" w:rsidRPr="009A650B" w:rsidRDefault="00C45D50" w:rsidP="00C45D50">
      <w:pPr>
        <w:numPr>
          <w:ilvl w:val="0"/>
          <w:numId w:val="24"/>
        </w:numPr>
        <w:spacing w:line="276" w:lineRule="auto"/>
        <w:ind w:left="284"/>
        <w:jc w:val="both"/>
        <w:rPr>
          <w:i/>
          <w:strike/>
          <w:lang w:eastAsia="ar-SA"/>
        </w:rPr>
      </w:pPr>
      <w:r w:rsidRPr="009A650B">
        <w:rPr>
          <w:lang w:eastAsia="ar-SA"/>
        </w:rPr>
        <w:t xml:space="preserve">Przedmiotem umowy jest dostawa </w:t>
      </w:r>
      <w:r w:rsidRPr="009A650B">
        <w:rPr>
          <w:bCs/>
          <w:i/>
        </w:rPr>
        <w:t xml:space="preserve">tonerów do drukarek laserowych/faksów/urządzeń wielofunkcyjnych, tuszy do drukarek atramentowych, </w:t>
      </w:r>
      <w:r w:rsidRPr="009A650B">
        <w:rPr>
          <w:lang w:eastAsia="ar-SA"/>
        </w:rPr>
        <w:t>zgodnie ze szczegółową specyfikacją cenową</w:t>
      </w:r>
      <w:r w:rsidRPr="009A650B">
        <w:rPr>
          <w:i/>
          <w:lang w:eastAsia="ar-SA"/>
        </w:rPr>
        <w:t xml:space="preserve">  </w:t>
      </w:r>
      <w:r w:rsidRPr="009A650B">
        <w:rPr>
          <w:lang w:eastAsia="ar-SA"/>
        </w:rPr>
        <w:t>(załącznik nr 1).</w:t>
      </w:r>
    </w:p>
    <w:p w:rsidR="00C45D50" w:rsidRPr="00875CE3" w:rsidRDefault="00C45D50" w:rsidP="00C45D50">
      <w:pPr>
        <w:numPr>
          <w:ilvl w:val="0"/>
          <w:numId w:val="24"/>
        </w:numPr>
        <w:spacing w:line="276" w:lineRule="auto"/>
        <w:ind w:left="284"/>
        <w:jc w:val="both"/>
        <w:rPr>
          <w:lang w:eastAsia="ar-SA"/>
        </w:rPr>
      </w:pPr>
      <w:r w:rsidRPr="00875CE3">
        <w:rPr>
          <w:lang w:eastAsia="ar-SA"/>
        </w:rPr>
        <w:t xml:space="preserve">Termin realizacji umowy: </w:t>
      </w:r>
      <w:r w:rsidRPr="0078566D">
        <w:rPr>
          <w:b/>
          <w:lang w:eastAsia="ar-SA"/>
        </w:rPr>
        <w:t>do 30 dni od dnia</w:t>
      </w:r>
      <w:r w:rsidRPr="00875CE3">
        <w:rPr>
          <w:lang w:eastAsia="ar-SA"/>
        </w:rPr>
        <w:t xml:space="preserve"> zawarcia umowy.</w:t>
      </w:r>
    </w:p>
    <w:p w:rsidR="00C45D50" w:rsidRPr="00875CE3" w:rsidRDefault="00C45D50" w:rsidP="00C45D50">
      <w:pPr>
        <w:numPr>
          <w:ilvl w:val="0"/>
          <w:numId w:val="24"/>
        </w:numPr>
        <w:spacing w:line="276" w:lineRule="auto"/>
        <w:ind w:left="284"/>
        <w:jc w:val="both"/>
        <w:rPr>
          <w:lang w:eastAsia="ar-SA"/>
        </w:rPr>
      </w:pPr>
      <w:r w:rsidRPr="00875CE3">
        <w:t>Umowa zawarta jest na okres od dnia zawarcia do dnia ………….</w:t>
      </w:r>
    </w:p>
    <w:p w:rsidR="00C45D50" w:rsidRPr="009A650B" w:rsidRDefault="00C45D50" w:rsidP="00C45D50">
      <w:pPr>
        <w:numPr>
          <w:ilvl w:val="0"/>
          <w:numId w:val="24"/>
        </w:numPr>
        <w:spacing w:line="276" w:lineRule="auto"/>
        <w:ind w:left="284"/>
        <w:jc w:val="both"/>
        <w:rPr>
          <w:lang w:eastAsia="ar-SA"/>
        </w:rPr>
      </w:pPr>
      <w:r w:rsidRPr="009A650B">
        <w:rPr>
          <w:lang w:eastAsia="ar-SA"/>
        </w:rPr>
        <w:t>Wykonawca oświadcza, że posiada wiedzę i doświadczenie oraz wykonuje dostawy będące przedmiotem umowy w sposób profesjonalny. Wykonawca oświadcza, że posiada wszelkie uprawnienia niezbędne do realizacji niniejszej umowy.</w:t>
      </w:r>
    </w:p>
    <w:p w:rsidR="00C45D50" w:rsidRPr="00B10566" w:rsidRDefault="00C45D50" w:rsidP="00C45D50">
      <w:pPr>
        <w:spacing w:line="276" w:lineRule="auto"/>
        <w:ind w:left="720"/>
        <w:jc w:val="both"/>
        <w:rPr>
          <w:color w:val="FF0000"/>
          <w:lang w:eastAsia="ar-SA"/>
        </w:rPr>
      </w:pPr>
    </w:p>
    <w:p w:rsidR="00C45D50" w:rsidRPr="009A650B" w:rsidRDefault="00C45D50" w:rsidP="00C45D50">
      <w:pPr>
        <w:spacing w:line="276" w:lineRule="auto"/>
        <w:jc w:val="center"/>
        <w:rPr>
          <w:b/>
        </w:rPr>
      </w:pPr>
      <w:r w:rsidRPr="009A650B">
        <w:rPr>
          <w:b/>
        </w:rPr>
        <w:t>§ 2</w:t>
      </w:r>
    </w:p>
    <w:p w:rsidR="00C45D50" w:rsidRPr="009A650B" w:rsidRDefault="00C45D50" w:rsidP="00C45D50">
      <w:pPr>
        <w:spacing w:line="276" w:lineRule="auto"/>
        <w:jc w:val="center"/>
        <w:rPr>
          <w:b/>
        </w:rPr>
      </w:pPr>
      <w:r w:rsidRPr="009A650B">
        <w:rPr>
          <w:b/>
        </w:rPr>
        <w:t>Nadzór nad wykonywaniem umowy</w:t>
      </w:r>
    </w:p>
    <w:p w:rsidR="00C45D50" w:rsidRPr="000C56B8" w:rsidRDefault="00C45D50" w:rsidP="00C45D50">
      <w:pPr>
        <w:numPr>
          <w:ilvl w:val="0"/>
          <w:numId w:val="25"/>
        </w:numPr>
        <w:spacing w:line="276" w:lineRule="auto"/>
        <w:ind w:left="284"/>
        <w:jc w:val="both"/>
        <w:rPr>
          <w:lang w:eastAsia="ar-SA"/>
        </w:rPr>
      </w:pPr>
      <w:r w:rsidRPr="000C56B8">
        <w:rPr>
          <w:lang w:eastAsia="ar-SA"/>
        </w:rPr>
        <w:t>Wykonawca wyznacza ze swojej strony osobę (-y) upoważnioną (-e) za nadzór nad realizacją umowy: ………………………..……, e-mail: ………………………..; tel. ………………………………..</w:t>
      </w:r>
    </w:p>
    <w:p w:rsidR="00C45D50" w:rsidRPr="0078566D" w:rsidRDefault="00C45D50" w:rsidP="00C45D50">
      <w:pPr>
        <w:numPr>
          <w:ilvl w:val="0"/>
          <w:numId w:val="25"/>
        </w:numPr>
        <w:spacing w:line="276" w:lineRule="auto"/>
        <w:ind w:left="284"/>
        <w:jc w:val="both"/>
        <w:rPr>
          <w:strike/>
          <w:lang w:val="en-US" w:eastAsia="ar-SA"/>
        </w:rPr>
      </w:pPr>
      <w:r w:rsidRPr="000C56B8">
        <w:rPr>
          <w:lang w:eastAsia="ar-SA"/>
        </w:rPr>
        <w:t>Odpowiedzialnym za realizację umowy ze strony Zamawiającego jest: kpt</w:t>
      </w:r>
      <w:r>
        <w:rPr>
          <w:lang w:eastAsia="ar-SA"/>
        </w:rPr>
        <w:t>.</w:t>
      </w:r>
      <w:r w:rsidRPr="000C56B8">
        <w:rPr>
          <w:lang w:eastAsia="ar-SA"/>
        </w:rPr>
        <w:t xml:space="preserve"> </w:t>
      </w:r>
      <w:proofErr w:type="spellStart"/>
      <w:r w:rsidRPr="0078566D">
        <w:rPr>
          <w:lang w:val="en-US" w:eastAsia="ar-SA"/>
        </w:rPr>
        <w:t>Zbigniew</w:t>
      </w:r>
      <w:proofErr w:type="spellEnd"/>
      <w:r w:rsidRPr="0078566D">
        <w:rPr>
          <w:lang w:val="en-US" w:eastAsia="ar-SA"/>
        </w:rPr>
        <w:t xml:space="preserve"> </w:t>
      </w:r>
      <w:proofErr w:type="spellStart"/>
      <w:r w:rsidRPr="0078566D">
        <w:rPr>
          <w:lang w:val="en-US" w:eastAsia="ar-SA"/>
        </w:rPr>
        <w:t>Kuźnia</w:t>
      </w:r>
      <w:r w:rsidRPr="007A568E">
        <w:rPr>
          <w:lang w:val="en-US" w:eastAsia="ar-SA"/>
        </w:rPr>
        <w:t>r</w:t>
      </w:r>
      <w:proofErr w:type="spellEnd"/>
      <w:r w:rsidRPr="007A568E">
        <w:rPr>
          <w:lang w:val="en-US" w:eastAsia="ar-SA"/>
        </w:rPr>
        <w:t>,</w:t>
      </w:r>
      <w:r w:rsidRPr="0078566D">
        <w:rPr>
          <w:lang w:val="en-US" w:eastAsia="ar-SA"/>
        </w:rPr>
        <w:br/>
        <w:t xml:space="preserve">e-mail: </w:t>
      </w:r>
      <w:hyperlink r:id="rId17" w:history="1">
        <w:r w:rsidRPr="0078566D">
          <w:rPr>
            <w:rStyle w:val="Hipercze"/>
            <w:lang w:val="en-US"/>
          </w:rPr>
          <w:t>z.kuzniar</w:t>
        </w:r>
        <w:r w:rsidRPr="0078566D">
          <w:rPr>
            <w:rStyle w:val="Hipercze"/>
            <w:lang w:val="en-US" w:eastAsia="ar-SA"/>
          </w:rPr>
          <w:t>@ron.mil.pl</w:t>
        </w:r>
      </w:hyperlink>
      <w:r>
        <w:rPr>
          <w:rStyle w:val="Hipercze"/>
          <w:color w:val="auto"/>
          <w:u w:val="none"/>
          <w:lang w:val="en-US" w:eastAsia="ar-SA"/>
        </w:rPr>
        <w:t xml:space="preserve"> </w:t>
      </w:r>
      <w:r w:rsidRPr="0078566D">
        <w:rPr>
          <w:lang w:val="en-US" w:eastAsia="ar-SA"/>
        </w:rPr>
        <w:t>; tel.: 261 411 282,  695 652</w:t>
      </w:r>
      <w:r>
        <w:rPr>
          <w:lang w:val="en-US" w:eastAsia="ar-SA"/>
        </w:rPr>
        <w:t> </w:t>
      </w:r>
      <w:r w:rsidRPr="0078566D">
        <w:rPr>
          <w:lang w:val="en-US" w:eastAsia="ar-SA"/>
        </w:rPr>
        <w:t>88</w:t>
      </w:r>
      <w:r w:rsidRPr="005D3CBC">
        <w:rPr>
          <w:lang w:val="en-US" w:eastAsia="ar-SA"/>
        </w:rPr>
        <w:t>1</w:t>
      </w:r>
      <w:r w:rsidRPr="007A568E">
        <w:rPr>
          <w:lang w:val="en-US" w:eastAsia="ar-SA"/>
        </w:rPr>
        <w:t>.</w:t>
      </w:r>
      <w:r w:rsidRPr="0078566D">
        <w:rPr>
          <w:lang w:val="en-US" w:eastAsia="ar-SA"/>
        </w:rPr>
        <w:t xml:space="preserve"> </w:t>
      </w:r>
    </w:p>
    <w:p w:rsidR="00C45D50" w:rsidRPr="009A650B" w:rsidRDefault="00C45D50" w:rsidP="00C45D50">
      <w:pPr>
        <w:numPr>
          <w:ilvl w:val="0"/>
          <w:numId w:val="25"/>
        </w:numPr>
        <w:spacing w:line="276" w:lineRule="auto"/>
        <w:ind w:left="284"/>
        <w:jc w:val="both"/>
        <w:rPr>
          <w:lang w:eastAsia="ar-SA"/>
        </w:rPr>
      </w:pPr>
      <w:r w:rsidRPr="009A650B">
        <w:rPr>
          <w:lang w:eastAsia="ar-SA"/>
        </w:rPr>
        <w:lastRenderedPageBreak/>
        <w:t xml:space="preserve">Wszelkie zawiadomienia oraz inne wiadomości przekazywane pomiędzy Stronami w związku </w:t>
      </w:r>
      <w:r w:rsidRPr="009A650B">
        <w:rPr>
          <w:lang w:eastAsia="ar-SA"/>
        </w:rPr>
        <w:br/>
        <w:t xml:space="preserve">z niniejszą umową powinny mieć formę pisemną i będą dostarczane osobiście, listem poleconym </w:t>
      </w:r>
      <w:r w:rsidRPr="009A650B">
        <w:rPr>
          <w:lang w:eastAsia="ar-SA"/>
        </w:rPr>
        <w:br/>
        <w:t>lub e-mailem, na podane poniżej adresy:</w:t>
      </w:r>
    </w:p>
    <w:p w:rsidR="00C45D50" w:rsidRPr="0078566D" w:rsidRDefault="00C45D50" w:rsidP="00C45D50">
      <w:pPr>
        <w:numPr>
          <w:ilvl w:val="0"/>
          <w:numId w:val="23"/>
        </w:numPr>
        <w:suppressAutoHyphens/>
        <w:spacing w:line="276" w:lineRule="auto"/>
        <w:ind w:left="709"/>
        <w:jc w:val="both"/>
        <w:rPr>
          <w:lang w:eastAsia="ar-SA"/>
        </w:rPr>
      </w:pPr>
      <w:r w:rsidRPr="009A650B">
        <w:rPr>
          <w:lang w:eastAsia="ar-SA"/>
        </w:rPr>
        <w:t>Zamawiający: Dowództwo 1. Brygady Logistycznej, z siedzibą w Bydgoszczy (85-915) przy ul. Powstańców Warszawy 2, poprzez Kancelarię Zamawiającego</w:t>
      </w:r>
      <w:r w:rsidRPr="00E72032">
        <w:rPr>
          <w:lang w:eastAsia="ar-SA"/>
        </w:rPr>
        <w:t>;</w:t>
      </w:r>
      <w:r w:rsidRPr="0078566D">
        <w:rPr>
          <w:lang w:eastAsia="ar-SA"/>
        </w:rPr>
        <w:t xml:space="preserve"> e-mail: </w:t>
      </w:r>
      <w:hyperlink r:id="rId18" w:history="1">
        <w:r w:rsidRPr="0078566D">
          <w:rPr>
            <w:rStyle w:val="Hipercze"/>
          </w:rPr>
          <w:t>z.kuzniar</w:t>
        </w:r>
        <w:r w:rsidRPr="0078566D">
          <w:rPr>
            <w:rStyle w:val="Hipercze"/>
            <w:lang w:eastAsia="ar-SA"/>
          </w:rPr>
          <w:t>@ron.mil.pl</w:t>
        </w:r>
      </w:hyperlink>
      <w:r>
        <w:rPr>
          <w:rStyle w:val="Hipercze"/>
          <w:lang w:eastAsia="ar-SA"/>
        </w:rPr>
        <w:t>,</w:t>
      </w:r>
      <w:r>
        <w:rPr>
          <w:lang w:eastAsia="ar-SA"/>
        </w:rPr>
        <w:t xml:space="preserve"> </w:t>
      </w:r>
    </w:p>
    <w:p w:rsidR="00C45D50" w:rsidRPr="009A650B" w:rsidRDefault="00C45D50" w:rsidP="00C45D50">
      <w:pPr>
        <w:numPr>
          <w:ilvl w:val="0"/>
          <w:numId w:val="23"/>
        </w:numPr>
        <w:suppressAutoHyphens/>
        <w:spacing w:line="276" w:lineRule="auto"/>
        <w:ind w:left="709"/>
        <w:jc w:val="both"/>
        <w:rPr>
          <w:lang w:eastAsia="ar-SA"/>
        </w:rPr>
      </w:pPr>
      <w:r w:rsidRPr="009A650B">
        <w:rPr>
          <w:lang w:eastAsia="ar-SA"/>
        </w:rPr>
        <w:t>Wykonawca:………………………………………………………….,e-mail ……………………. tel.  ……………………</w:t>
      </w:r>
    </w:p>
    <w:p w:rsidR="00C45D50" w:rsidRPr="00B10566" w:rsidRDefault="00C45D50" w:rsidP="00C45D50">
      <w:pPr>
        <w:tabs>
          <w:tab w:val="left" w:pos="426"/>
        </w:tabs>
        <w:spacing w:line="276" w:lineRule="auto"/>
        <w:jc w:val="center"/>
        <w:rPr>
          <w:b/>
          <w:color w:val="FF0000"/>
        </w:rPr>
      </w:pPr>
    </w:p>
    <w:p w:rsidR="00C45D50" w:rsidRPr="00E97387" w:rsidRDefault="00C45D50" w:rsidP="00C45D50">
      <w:pPr>
        <w:tabs>
          <w:tab w:val="left" w:pos="426"/>
        </w:tabs>
        <w:spacing w:line="276" w:lineRule="auto"/>
        <w:jc w:val="center"/>
        <w:rPr>
          <w:b/>
        </w:rPr>
      </w:pPr>
      <w:r w:rsidRPr="00E97387">
        <w:rPr>
          <w:b/>
        </w:rPr>
        <w:t>§ 3</w:t>
      </w:r>
    </w:p>
    <w:p w:rsidR="00C45D50" w:rsidRPr="00E97387" w:rsidRDefault="00C45D50" w:rsidP="00C45D50">
      <w:pPr>
        <w:tabs>
          <w:tab w:val="left" w:pos="426"/>
        </w:tabs>
        <w:spacing w:line="276" w:lineRule="auto"/>
        <w:jc w:val="center"/>
        <w:rPr>
          <w:b/>
        </w:rPr>
      </w:pPr>
      <w:r w:rsidRPr="00E97387">
        <w:rPr>
          <w:b/>
        </w:rPr>
        <w:t>Wymagania techniczne i jakościowe</w:t>
      </w:r>
    </w:p>
    <w:p w:rsidR="00C45D50" w:rsidRPr="00B10566" w:rsidRDefault="00C45D50" w:rsidP="00C45D50">
      <w:pPr>
        <w:numPr>
          <w:ilvl w:val="0"/>
          <w:numId w:val="26"/>
        </w:numPr>
        <w:spacing w:line="276" w:lineRule="auto"/>
        <w:ind w:left="284"/>
        <w:jc w:val="both"/>
        <w:rPr>
          <w:color w:val="FF0000"/>
        </w:rPr>
      </w:pPr>
      <w:r w:rsidRPr="00136C1A">
        <w:t>Wszystkie produkty stanowiące przedmiot zamówienia powinny być dopuszczone do obrotu, fabrycznie nowe, fabrycznie zapakowane, posiadać znak firmowy producenta, etykiety powinny zawierać numer katalogowy oraz termin przydatności do użytku, a także nienaruszone cechy pierwotnego opakowania</w:t>
      </w:r>
      <w:r w:rsidRPr="00B10566">
        <w:rPr>
          <w:color w:val="FF0000"/>
        </w:rPr>
        <w:t>.</w:t>
      </w:r>
    </w:p>
    <w:p w:rsidR="00C45D50" w:rsidRPr="001A1B48" w:rsidRDefault="00C45D50" w:rsidP="00C45D50">
      <w:pPr>
        <w:numPr>
          <w:ilvl w:val="0"/>
          <w:numId w:val="26"/>
        </w:numPr>
        <w:spacing w:line="276" w:lineRule="auto"/>
        <w:ind w:left="284"/>
        <w:jc w:val="both"/>
      </w:pPr>
      <w:r w:rsidRPr="001A1B48">
        <w:rPr>
          <w:lang w:eastAsia="ar-SA"/>
        </w:rPr>
        <w:t xml:space="preserve">Wprowadzane do obrotu wyroby, które mogą stwarzać zagrożenie albo służą ochronie lub ratowaniu życia, zdrowia, mienia lub środowiska, obowiązkowo podlegają ocenie zgodności z zasadniczymi wymaganiami, specyfikacjami technicznymi lub określoną normą oraz podlegają oznakowaniu </w:t>
      </w:r>
      <w:r w:rsidRPr="001A1B48">
        <w:rPr>
          <w:bCs/>
        </w:rPr>
        <w:t>CE</w:t>
      </w:r>
      <w:r w:rsidRPr="001A1B48">
        <w:t xml:space="preserve"> zgodnie z przepisami ustawy o systemie oceny zgodności z 30 sierpnia 2002 r. (</w:t>
      </w:r>
      <w:proofErr w:type="spellStart"/>
      <w:r w:rsidRPr="001A1B48">
        <w:t>t.j</w:t>
      </w:r>
      <w:proofErr w:type="spellEnd"/>
      <w:r w:rsidRPr="001A1B48">
        <w:t xml:space="preserve">. Dz. U. z 2019 r., poz. </w:t>
      </w:r>
      <w:r w:rsidRPr="007A568E">
        <w:t>155).</w:t>
      </w:r>
    </w:p>
    <w:p w:rsidR="00C45D50" w:rsidRPr="00594EDF" w:rsidRDefault="00C45D50" w:rsidP="00C45D50">
      <w:pPr>
        <w:numPr>
          <w:ilvl w:val="0"/>
          <w:numId w:val="26"/>
        </w:numPr>
        <w:spacing w:line="276" w:lineRule="auto"/>
        <w:ind w:left="284"/>
        <w:jc w:val="both"/>
      </w:pPr>
      <w:r w:rsidRPr="00594EDF">
        <w:rPr>
          <w:lang w:eastAsia="ar-SA"/>
        </w:rPr>
        <w:t>Oferowane wyroby będą legalnymi w świetle prawa patentowego obowiązującego</w:t>
      </w:r>
      <w:r w:rsidRPr="00594EDF">
        <w:rPr>
          <w:lang w:eastAsia="ar-SA"/>
        </w:rPr>
        <w:br/>
        <w:t xml:space="preserve"> w państwach Unii Europejskiej, Europejskiego Obszaru Gospodarczego lub państwa,</w:t>
      </w:r>
      <w:r w:rsidRPr="00594EDF">
        <w:rPr>
          <w:lang w:eastAsia="ar-SA"/>
        </w:rPr>
        <w:br/>
        <w:t xml:space="preserve">z którym Unia Europejska lub RP zawarła stosowną umowę. </w:t>
      </w:r>
    </w:p>
    <w:p w:rsidR="00C45D50" w:rsidRPr="00875CE3" w:rsidRDefault="00C45D50" w:rsidP="00C45D50">
      <w:pPr>
        <w:numPr>
          <w:ilvl w:val="0"/>
          <w:numId w:val="26"/>
        </w:numPr>
        <w:spacing w:line="276" w:lineRule="auto"/>
        <w:ind w:left="284"/>
        <w:jc w:val="both"/>
        <w:rPr>
          <w:strike/>
        </w:rPr>
      </w:pPr>
      <w:r w:rsidRPr="00875CE3">
        <w:t xml:space="preserve">Głowice wkładów barwiących, drukujących  do drukarek, nie mogą pochodzić z recyklingu  </w:t>
      </w:r>
      <w:r>
        <w:br/>
      </w:r>
      <w:r w:rsidRPr="00875CE3">
        <w:t xml:space="preserve">lub procesu </w:t>
      </w:r>
      <w:r>
        <w:t>od</w:t>
      </w:r>
      <w:r w:rsidRPr="00875CE3">
        <w:t xml:space="preserve">zysku R5, R11, R12 i być </w:t>
      </w:r>
      <w:r>
        <w:t xml:space="preserve">w </w:t>
      </w:r>
      <w:r w:rsidRPr="00875CE3">
        <w:t>jakikolwiek sposób przerabiane czy zmodyfikowane.</w:t>
      </w:r>
    </w:p>
    <w:p w:rsidR="00C45D50" w:rsidRPr="001A1B48" w:rsidRDefault="00C45D50" w:rsidP="00C45D50">
      <w:pPr>
        <w:numPr>
          <w:ilvl w:val="0"/>
          <w:numId w:val="26"/>
        </w:numPr>
        <w:spacing w:line="276" w:lineRule="auto"/>
        <w:ind w:left="284"/>
        <w:jc w:val="both"/>
        <w:rPr>
          <w:lang w:eastAsia="ar-SA"/>
        </w:rPr>
      </w:pPr>
      <w:r w:rsidRPr="00136C1A">
        <w:rPr>
          <w:lang w:eastAsia="ar-SA"/>
        </w:rPr>
        <w:t xml:space="preserve"> </w:t>
      </w:r>
      <w:r w:rsidRPr="001A1B48">
        <w:t>Oferowane</w:t>
      </w:r>
      <w:r w:rsidRPr="001A1B48">
        <w:rPr>
          <w:lang w:eastAsia="ar-SA"/>
        </w:rPr>
        <w:t xml:space="preserve"> wyroby będą kompatybilne ze sprzętem i jego oprogramowaniem do którego </w:t>
      </w:r>
      <w:r>
        <w:rPr>
          <w:lang w:eastAsia="ar-SA"/>
        </w:rPr>
        <w:br/>
      </w:r>
      <w:r w:rsidRPr="001A1B48">
        <w:rPr>
          <w:lang w:eastAsia="ar-SA"/>
        </w:rPr>
        <w:t xml:space="preserve">są zamawiane, o parametrach takich samych bądź lepszych (wydajność,  jakość wydruku) w stosunku do typu zamawianego produktu pochodzącego od producenta urządzenia, do którego materiał jest przeznaczony.  </w:t>
      </w:r>
    </w:p>
    <w:p w:rsidR="00C45D50" w:rsidRPr="001A1B48" w:rsidRDefault="00C45D50" w:rsidP="00C45D50">
      <w:pPr>
        <w:numPr>
          <w:ilvl w:val="0"/>
          <w:numId w:val="26"/>
        </w:numPr>
        <w:spacing w:line="276" w:lineRule="auto"/>
        <w:ind w:left="284"/>
        <w:jc w:val="both"/>
        <w:rPr>
          <w:lang w:eastAsia="ar-SA"/>
        </w:rPr>
      </w:pPr>
      <w:r w:rsidRPr="001A1B48">
        <w:rPr>
          <w:lang w:eastAsia="ar-SA"/>
        </w:rPr>
        <w:t xml:space="preserve">Oferowane wyroby do urządzeń, w których każdy kolor tonera występuje jako osobny produkt, będą się mieszać z tonerami oryginalnymi w taki  sposób aby w efekcie uzyskać tą samą paletę kolorów jak przy mieszaniu się produktów oryginalnych. </w:t>
      </w:r>
    </w:p>
    <w:p w:rsidR="00C45D50" w:rsidRPr="00594EDF" w:rsidRDefault="00C45D50" w:rsidP="00C45D50">
      <w:pPr>
        <w:numPr>
          <w:ilvl w:val="0"/>
          <w:numId w:val="26"/>
        </w:numPr>
        <w:spacing w:line="276" w:lineRule="auto"/>
        <w:ind w:left="284"/>
        <w:jc w:val="both"/>
        <w:rPr>
          <w:lang w:eastAsia="ar-SA"/>
        </w:rPr>
      </w:pPr>
      <w:r w:rsidRPr="00594EDF">
        <w:rPr>
          <w:lang w:eastAsia="ar-SA"/>
        </w:rPr>
        <w:t>Wykonawca bierze na siebie pełną odpowiedzialność za uszkodzenia sprzętu spowodowane używaniem zaoferowanych materiałów.</w:t>
      </w:r>
    </w:p>
    <w:p w:rsidR="00C45D50" w:rsidRPr="005D3CBC" w:rsidRDefault="00C45D50" w:rsidP="00C45D50">
      <w:pPr>
        <w:numPr>
          <w:ilvl w:val="0"/>
          <w:numId w:val="26"/>
        </w:numPr>
        <w:spacing w:line="276" w:lineRule="auto"/>
        <w:ind w:left="284"/>
        <w:jc w:val="both"/>
      </w:pPr>
      <w:r w:rsidRPr="00594EDF">
        <w:rPr>
          <w:lang w:eastAsia="ar-SA"/>
        </w:rPr>
        <w:t>W czasie odbioru Zamawiający sprawdzi przedmiot umowy. W przypadku stwierdzenia wad prawnych oraz przeróbki, jakiejkolwiek modyfikacji  czy prefabrykacji odeśle</w:t>
      </w:r>
      <w:r w:rsidRPr="00594EDF">
        <w:t xml:space="preserve"> </w:t>
      </w:r>
      <w:r w:rsidRPr="007A568E">
        <w:t>zakwestionowaną część dostawy</w:t>
      </w:r>
      <w:r w:rsidRPr="005D3CBC">
        <w:t xml:space="preserve"> na koszt Wykonawcy. </w:t>
      </w:r>
    </w:p>
    <w:p w:rsidR="00C45D50" w:rsidRPr="00594EDF" w:rsidRDefault="00C45D50" w:rsidP="00C45D50">
      <w:pPr>
        <w:tabs>
          <w:tab w:val="num" w:pos="426"/>
        </w:tabs>
        <w:spacing w:line="276" w:lineRule="auto"/>
        <w:ind w:left="426" w:hanging="426"/>
        <w:jc w:val="both"/>
      </w:pPr>
      <w:r w:rsidRPr="00594EDF">
        <w:t xml:space="preserve">      W takim przypadku zamówienie uważa się za niewykonane.</w:t>
      </w:r>
    </w:p>
    <w:p w:rsidR="00C45D50" w:rsidRPr="00B10566" w:rsidRDefault="00C45D50" w:rsidP="00C45D50">
      <w:pPr>
        <w:tabs>
          <w:tab w:val="left" w:pos="426"/>
        </w:tabs>
        <w:spacing w:line="276" w:lineRule="auto"/>
        <w:jc w:val="center"/>
        <w:rPr>
          <w:b/>
          <w:color w:val="FF0000"/>
        </w:rPr>
      </w:pPr>
    </w:p>
    <w:p w:rsidR="00C45D50" w:rsidRPr="00175CB4" w:rsidRDefault="00C45D50" w:rsidP="00C45D50">
      <w:pPr>
        <w:tabs>
          <w:tab w:val="left" w:pos="426"/>
        </w:tabs>
        <w:spacing w:line="276" w:lineRule="auto"/>
        <w:jc w:val="center"/>
        <w:rPr>
          <w:b/>
        </w:rPr>
      </w:pPr>
      <w:r w:rsidRPr="00175CB4">
        <w:rPr>
          <w:b/>
        </w:rPr>
        <w:t>§ 4</w:t>
      </w:r>
    </w:p>
    <w:p w:rsidR="00C45D50" w:rsidRPr="00175CB4" w:rsidRDefault="00C45D50" w:rsidP="00C45D50">
      <w:pPr>
        <w:spacing w:line="276" w:lineRule="auto"/>
        <w:jc w:val="center"/>
        <w:rPr>
          <w:b/>
        </w:rPr>
      </w:pPr>
      <w:r w:rsidRPr="00175CB4">
        <w:rPr>
          <w:b/>
        </w:rPr>
        <w:t>Rozliczenie finansowe umowy</w:t>
      </w:r>
    </w:p>
    <w:p w:rsidR="00C45D50" w:rsidRPr="00175CB4" w:rsidRDefault="00C45D50" w:rsidP="00C45D50">
      <w:pPr>
        <w:numPr>
          <w:ilvl w:val="0"/>
          <w:numId w:val="28"/>
        </w:numPr>
        <w:spacing w:line="276" w:lineRule="auto"/>
        <w:ind w:left="284"/>
        <w:jc w:val="both"/>
      </w:pPr>
      <w:r w:rsidRPr="00175CB4">
        <w:t xml:space="preserve">Za </w:t>
      </w:r>
      <w:r w:rsidRPr="00175CB4">
        <w:rPr>
          <w:lang w:eastAsia="ar-SA"/>
        </w:rPr>
        <w:t>należyte</w:t>
      </w:r>
      <w:r w:rsidRPr="00175CB4">
        <w:t xml:space="preserve"> wykonanie przedmiotu umowy strony ustalają wynagrodzenie w wysokości: </w:t>
      </w:r>
    </w:p>
    <w:p w:rsidR="00C45D50" w:rsidRPr="00B10566" w:rsidRDefault="00C45D50" w:rsidP="00C45D50">
      <w:pPr>
        <w:spacing w:line="276" w:lineRule="auto"/>
        <w:ind w:firstLine="708"/>
        <w:jc w:val="both"/>
        <w:rPr>
          <w:rFonts w:eastAsia="Calibri"/>
          <w:b/>
          <w:color w:val="FF0000"/>
        </w:rPr>
      </w:pPr>
    </w:p>
    <w:p w:rsidR="00C45D50" w:rsidRPr="00175CB4" w:rsidRDefault="00C45D50" w:rsidP="00C45D50">
      <w:pPr>
        <w:spacing w:line="276" w:lineRule="auto"/>
        <w:ind w:firstLine="708"/>
        <w:jc w:val="both"/>
        <w:rPr>
          <w:rFonts w:eastAsia="Calibri"/>
          <w:b/>
        </w:rPr>
      </w:pPr>
      <w:r w:rsidRPr="00175CB4">
        <w:rPr>
          <w:rFonts w:eastAsia="Calibri"/>
          <w:b/>
        </w:rPr>
        <w:t xml:space="preserve">Część I: </w:t>
      </w:r>
    </w:p>
    <w:p w:rsidR="00C45D50" w:rsidRPr="00175CB4" w:rsidRDefault="00C45D50" w:rsidP="00C45D50">
      <w:pPr>
        <w:tabs>
          <w:tab w:val="left" w:pos="540"/>
        </w:tabs>
        <w:spacing w:line="276" w:lineRule="auto"/>
        <w:ind w:left="709"/>
        <w:jc w:val="both"/>
      </w:pPr>
      <w:r w:rsidRPr="00175CB4">
        <w:t>netto: …………. zł (słownie: ………………………………………………………….);</w:t>
      </w:r>
    </w:p>
    <w:p w:rsidR="00C45D50" w:rsidRPr="00175CB4" w:rsidRDefault="00C45D50" w:rsidP="00C45D50">
      <w:pPr>
        <w:tabs>
          <w:tab w:val="left" w:pos="540"/>
        </w:tabs>
        <w:spacing w:line="276" w:lineRule="auto"/>
        <w:ind w:left="709"/>
        <w:jc w:val="both"/>
      </w:pPr>
      <w:r w:rsidRPr="00175CB4">
        <w:t>VAT: …………. zł (słownie: …………………………………………………………);</w:t>
      </w:r>
    </w:p>
    <w:p w:rsidR="00C45D50" w:rsidRPr="0078566D" w:rsidRDefault="00C45D50" w:rsidP="00C45D50">
      <w:pPr>
        <w:tabs>
          <w:tab w:val="left" w:pos="540"/>
        </w:tabs>
        <w:spacing w:line="276" w:lineRule="auto"/>
        <w:ind w:left="709"/>
        <w:jc w:val="both"/>
        <w:rPr>
          <w:b/>
        </w:rPr>
      </w:pPr>
      <w:r w:rsidRPr="0078566D">
        <w:rPr>
          <w:b/>
        </w:rPr>
        <w:t>brutto: ………... zł (słownie: …………………………………………………………);</w:t>
      </w:r>
    </w:p>
    <w:p w:rsidR="00C45D50" w:rsidRPr="00175CB4" w:rsidRDefault="00C45D50" w:rsidP="00C45D50">
      <w:pPr>
        <w:tabs>
          <w:tab w:val="left" w:pos="540"/>
        </w:tabs>
        <w:spacing w:line="276" w:lineRule="auto"/>
        <w:ind w:left="709"/>
        <w:jc w:val="both"/>
      </w:pPr>
      <w:r w:rsidRPr="00175CB4">
        <w:tab/>
      </w:r>
    </w:p>
    <w:p w:rsidR="00C45D50" w:rsidRPr="00175CB4" w:rsidRDefault="00C45D50" w:rsidP="00C45D50">
      <w:pPr>
        <w:tabs>
          <w:tab w:val="left" w:pos="540"/>
        </w:tabs>
        <w:spacing w:line="276" w:lineRule="auto"/>
        <w:ind w:left="709"/>
        <w:rPr>
          <w:b/>
        </w:rPr>
      </w:pPr>
      <w:r w:rsidRPr="00175CB4">
        <w:rPr>
          <w:b/>
        </w:rPr>
        <w:t xml:space="preserve">Część II: </w:t>
      </w:r>
    </w:p>
    <w:p w:rsidR="00C45D50" w:rsidRPr="00175CB4" w:rsidRDefault="00C45D50" w:rsidP="00C45D50">
      <w:pPr>
        <w:spacing w:line="276" w:lineRule="auto"/>
        <w:ind w:left="708"/>
      </w:pPr>
      <w:r w:rsidRPr="00175CB4">
        <w:t>netto: …………. zł (słownie: ………………………………………………………….);</w:t>
      </w:r>
    </w:p>
    <w:p w:rsidR="00C45D50" w:rsidRPr="00175CB4" w:rsidRDefault="00C45D50" w:rsidP="00C45D50">
      <w:pPr>
        <w:spacing w:line="276" w:lineRule="auto"/>
        <w:ind w:left="708"/>
      </w:pPr>
      <w:r w:rsidRPr="00175CB4">
        <w:t>VAT: …………. zł (słownie: …………………………………………………………);</w:t>
      </w:r>
    </w:p>
    <w:p w:rsidR="00C45D50" w:rsidRPr="0078566D" w:rsidRDefault="00C45D50" w:rsidP="00C45D50">
      <w:pPr>
        <w:spacing w:line="276" w:lineRule="auto"/>
        <w:ind w:left="708"/>
        <w:rPr>
          <w:b/>
        </w:rPr>
      </w:pPr>
      <w:r w:rsidRPr="0078566D">
        <w:rPr>
          <w:b/>
        </w:rPr>
        <w:t>brutto: ………... zł (słownie: …………………………………………………………);</w:t>
      </w:r>
    </w:p>
    <w:p w:rsidR="00C45D50" w:rsidRPr="00175CB4" w:rsidRDefault="00C45D50" w:rsidP="00C45D50">
      <w:pPr>
        <w:spacing w:line="276" w:lineRule="auto"/>
        <w:ind w:left="708"/>
      </w:pPr>
    </w:p>
    <w:p w:rsidR="00C45D50" w:rsidRPr="00175CB4" w:rsidRDefault="00C45D50" w:rsidP="00C45D50">
      <w:pPr>
        <w:tabs>
          <w:tab w:val="left" w:pos="540"/>
        </w:tabs>
        <w:spacing w:line="276" w:lineRule="auto"/>
        <w:ind w:left="709"/>
        <w:rPr>
          <w:b/>
        </w:rPr>
      </w:pPr>
      <w:r w:rsidRPr="00175CB4">
        <w:rPr>
          <w:b/>
        </w:rPr>
        <w:lastRenderedPageBreak/>
        <w:t xml:space="preserve">Część III: </w:t>
      </w:r>
    </w:p>
    <w:p w:rsidR="00C45D50" w:rsidRPr="00175CB4" w:rsidRDefault="00C45D50" w:rsidP="00C45D50">
      <w:pPr>
        <w:spacing w:line="276" w:lineRule="auto"/>
        <w:ind w:left="708"/>
      </w:pPr>
      <w:r w:rsidRPr="00175CB4">
        <w:t>netto: …………. zł (słownie: ………………………………………………………….);</w:t>
      </w:r>
    </w:p>
    <w:p w:rsidR="00C45D50" w:rsidRPr="00175CB4" w:rsidRDefault="00C45D50" w:rsidP="00C45D50">
      <w:pPr>
        <w:spacing w:line="276" w:lineRule="auto"/>
        <w:ind w:left="708"/>
      </w:pPr>
      <w:r w:rsidRPr="00175CB4">
        <w:t>VAT: …………. zł (słownie: …………………………………………………………);</w:t>
      </w:r>
    </w:p>
    <w:p w:rsidR="00C45D50" w:rsidRPr="0078566D" w:rsidRDefault="00C45D50" w:rsidP="00C45D50">
      <w:pPr>
        <w:spacing w:line="276" w:lineRule="auto"/>
        <w:ind w:left="708"/>
        <w:rPr>
          <w:b/>
        </w:rPr>
      </w:pPr>
      <w:r w:rsidRPr="0078566D">
        <w:rPr>
          <w:b/>
        </w:rPr>
        <w:t>brutto: ………... zł (słownie: …………………………………………………………);</w:t>
      </w:r>
    </w:p>
    <w:p w:rsidR="00C45D50" w:rsidRPr="001969DE" w:rsidRDefault="00C45D50" w:rsidP="00C45D50">
      <w:pPr>
        <w:tabs>
          <w:tab w:val="left" w:pos="540"/>
        </w:tabs>
        <w:spacing w:line="276" w:lineRule="auto"/>
        <w:ind w:left="709"/>
        <w:jc w:val="both"/>
      </w:pPr>
      <w:r w:rsidRPr="001969DE">
        <w:tab/>
      </w:r>
    </w:p>
    <w:p w:rsidR="00C45D50" w:rsidRPr="001969DE" w:rsidRDefault="00C45D50" w:rsidP="00C45D50">
      <w:pPr>
        <w:numPr>
          <w:ilvl w:val="0"/>
          <w:numId w:val="28"/>
        </w:numPr>
        <w:spacing w:line="276" w:lineRule="auto"/>
        <w:ind w:left="284"/>
        <w:jc w:val="both"/>
      </w:pPr>
      <w:r w:rsidRPr="001969DE">
        <w:t xml:space="preserve">Wynagrodzenie będzie płatne w terminie do 30 dni od daty doręczenia Zamawiającemu prawidłowo wystawionych przez Wykonawcę faktur VAT. Wykonawca stosownie do brzmienia art. 4 ustawy </w:t>
      </w:r>
      <w:r>
        <w:br/>
      </w:r>
      <w:r w:rsidRPr="001969DE">
        <w:t xml:space="preserve">z 9 listopada 2018 r. o elektronicznym fakturowaniu w zamówieniach publicznych, koncesjach </w:t>
      </w:r>
      <w:r>
        <w:br/>
      </w:r>
      <w:r w:rsidRPr="001969DE">
        <w:t xml:space="preserve">na roboty budowlane lub usługi oraz partnerstwie publiczno-prywatnym (Dz. U. z 2018 r., poz. </w:t>
      </w:r>
      <w:r w:rsidRPr="007A568E">
        <w:t>2191)</w:t>
      </w:r>
      <w:r w:rsidRPr="001969DE">
        <w:t xml:space="preserve"> dokonuje wyboru sposobu dostarczenia faktury do </w:t>
      </w:r>
      <w:r w:rsidRPr="001969DE">
        <w:rPr>
          <w:b/>
        </w:rPr>
        <w:t>siedziby</w:t>
      </w:r>
      <w:r w:rsidRPr="001969DE">
        <w:t xml:space="preserve">  Zamawiającego – ustrukturyzowana faktura elektroniczna lub faktura w wersji papierowej.</w:t>
      </w:r>
    </w:p>
    <w:p w:rsidR="00C45D50" w:rsidRPr="00285FED" w:rsidRDefault="00C45D50" w:rsidP="00C45D50">
      <w:pPr>
        <w:numPr>
          <w:ilvl w:val="0"/>
          <w:numId w:val="28"/>
        </w:numPr>
        <w:spacing w:line="276" w:lineRule="auto"/>
        <w:ind w:left="284"/>
        <w:jc w:val="both"/>
        <w:rPr>
          <w:color w:val="FF0000"/>
        </w:rPr>
      </w:pPr>
      <w:r w:rsidRPr="00285FED">
        <w:t xml:space="preserve">Zamówienie uważa się za wykonane, gdy przedmiot zamówienia został dostarczony do miejsca przeznaczenia, z chwilą jego odbioru technicznego i ilościowego, potwierdzonego przez Protokół odbioru zgodnym ze wzorem stanowiącym załącznik </w:t>
      </w:r>
      <w:r w:rsidRPr="005D3CBC">
        <w:t>nr 2</w:t>
      </w:r>
      <w:r w:rsidRPr="007A568E">
        <w:t>.</w:t>
      </w:r>
      <w:r w:rsidRPr="00285FED">
        <w:t xml:space="preserve"> </w:t>
      </w:r>
    </w:p>
    <w:p w:rsidR="00C45D50" w:rsidRPr="00B10566" w:rsidRDefault="00C45D50" w:rsidP="00C45D50">
      <w:pPr>
        <w:numPr>
          <w:ilvl w:val="0"/>
          <w:numId w:val="28"/>
        </w:numPr>
        <w:spacing w:line="276" w:lineRule="auto"/>
        <w:ind w:left="284"/>
        <w:jc w:val="both"/>
        <w:rPr>
          <w:color w:val="FF0000"/>
        </w:rPr>
      </w:pPr>
      <w:r w:rsidRPr="00175CB4">
        <w:t xml:space="preserve">W przypadku otrzymania błędnie wystawionej faktury VAT, Zamawiający poinformuje o tym Wykonawcę, a Wykonawca zobowiązany jest do skorygowania faktury VAT, zgodnie </w:t>
      </w:r>
      <w:r w:rsidRPr="00175CB4">
        <w:br/>
        <w:t xml:space="preserve">z obowiązującymi przepisami. Do czasu doręczenia Zamawiającemu prawidłowo skorygowanej faktury VAT termin płatności faktury, o którym </w:t>
      </w:r>
      <w:r w:rsidRPr="00292997">
        <w:t xml:space="preserve">mowa w ust. </w:t>
      </w:r>
      <w:r w:rsidRPr="0078566D">
        <w:t>2, nie biegnie.</w:t>
      </w:r>
    </w:p>
    <w:p w:rsidR="00C45D50" w:rsidRPr="00175CB4" w:rsidRDefault="00C45D50" w:rsidP="00C45D50">
      <w:pPr>
        <w:numPr>
          <w:ilvl w:val="0"/>
          <w:numId w:val="28"/>
        </w:numPr>
        <w:spacing w:line="276" w:lineRule="auto"/>
        <w:ind w:left="284"/>
        <w:jc w:val="both"/>
      </w:pPr>
      <w:r w:rsidRPr="00175CB4">
        <w:t>Za dzień zapłaty uważa się dzień obciążenia rachunku bankowego Zamawiającego.</w:t>
      </w:r>
    </w:p>
    <w:p w:rsidR="00C45D50" w:rsidRPr="00FB20AB" w:rsidRDefault="00C45D50" w:rsidP="00C45D50">
      <w:pPr>
        <w:numPr>
          <w:ilvl w:val="0"/>
          <w:numId w:val="28"/>
        </w:numPr>
        <w:spacing w:line="276" w:lineRule="auto"/>
        <w:ind w:left="284"/>
        <w:jc w:val="both"/>
      </w:pPr>
      <w:r w:rsidRPr="00FB20AB">
        <w:t>Zamawiający przy wypłacie stosuje system podzielonej płatności „</w:t>
      </w:r>
      <w:proofErr w:type="spellStart"/>
      <w:r w:rsidRPr="00FB20AB">
        <w:t>split</w:t>
      </w:r>
      <w:proofErr w:type="spellEnd"/>
      <w:r w:rsidRPr="00FB20AB">
        <w:t xml:space="preserve"> </w:t>
      </w:r>
      <w:proofErr w:type="spellStart"/>
      <w:r w:rsidRPr="00FB20AB">
        <w:t>payment</w:t>
      </w:r>
      <w:proofErr w:type="spellEnd"/>
      <w:r w:rsidRPr="00FB20AB">
        <w:t>”</w:t>
      </w:r>
      <w:r>
        <w:t xml:space="preserve"> </w:t>
      </w:r>
      <w:r w:rsidRPr="007A568E">
        <w:t>zgodnie</w:t>
      </w:r>
      <w:r w:rsidRPr="005D3CBC">
        <w:t xml:space="preserve"> z</w:t>
      </w:r>
      <w:r>
        <w:t xml:space="preserve"> ustawą </w:t>
      </w:r>
      <w:r>
        <w:br/>
      </w:r>
      <w:r w:rsidRPr="00FB20AB">
        <w:t>z dnia 11 marca 2004 r.  o podatkach od towarów i usług (</w:t>
      </w:r>
      <w:proofErr w:type="spellStart"/>
      <w:r w:rsidRPr="00FB20AB">
        <w:t>t.j</w:t>
      </w:r>
      <w:proofErr w:type="spellEnd"/>
      <w:r w:rsidRPr="00FB20AB">
        <w:t>. Dz. U. z 2020 r. poz. 106</w:t>
      </w:r>
      <w:r>
        <w:t xml:space="preserve"> </w:t>
      </w:r>
      <w:r w:rsidRPr="007A568E">
        <w:t>ze zm.).</w:t>
      </w:r>
    </w:p>
    <w:p w:rsidR="00C45D50" w:rsidRPr="00B10566" w:rsidRDefault="00C45D50" w:rsidP="00C45D50">
      <w:pPr>
        <w:spacing w:line="276" w:lineRule="auto"/>
        <w:ind w:left="284"/>
        <w:jc w:val="both"/>
        <w:rPr>
          <w:color w:val="FF0000"/>
        </w:rPr>
      </w:pPr>
    </w:p>
    <w:p w:rsidR="00C45D50" w:rsidRPr="00B77AFC" w:rsidRDefault="00C45D50" w:rsidP="00C45D50">
      <w:pPr>
        <w:tabs>
          <w:tab w:val="left" w:pos="426"/>
        </w:tabs>
        <w:spacing w:line="276" w:lineRule="auto"/>
        <w:jc w:val="center"/>
        <w:rPr>
          <w:b/>
        </w:rPr>
      </w:pPr>
      <w:r w:rsidRPr="00B77AFC">
        <w:rPr>
          <w:b/>
        </w:rPr>
        <w:t>§ 5</w:t>
      </w:r>
    </w:p>
    <w:p w:rsidR="00C45D50" w:rsidRPr="00B77AFC" w:rsidRDefault="00C45D50" w:rsidP="00C45D50">
      <w:pPr>
        <w:suppressAutoHyphens/>
        <w:spacing w:line="276" w:lineRule="auto"/>
        <w:jc w:val="center"/>
        <w:rPr>
          <w:b/>
          <w:lang w:eastAsia="ar-SA"/>
        </w:rPr>
      </w:pPr>
      <w:r w:rsidRPr="00B77AFC">
        <w:rPr>
          <w:b/>
          <w:lang w:eastAsia="ar-SA"/>
        </w:rPr>
        <w:t>Obowiązki Wykonawcy</w:t>
      </w:r>
    </w:p>
    <w:p w:rsidR="00C45D50" w:rsidRPr="00B211F5" w:rsidRDefault="00C45D50" w:rsidP="00C45D50">
      <w:pPr>
        <w:numPr>
          <w:ilvl w:val="0"/>
          <w:numId w:val="29"/>
        </w:numPr>
        <w:spacing w:line="276" w:lineRule="auto"/>
        <w:ind w:left="284"/>
        <w:jc w:val="both"/>
        <w:rPr>
          <w:rFonts w:eastAsia="Calibri"/>
          <w:lang w:eastAsia="ar-SA"/>
        </w:rPr>
      </w:pPr>
      <w:r w:rsidRPr="00B211F5">
        <w:t>Wykonawca</w:t>
      </w:r>
      <w:r w:rsidRPr="00B211F5">
        <w:rPr>
          <w:rFonts w:eastAsia="Calibri"/>
          <w:lang w:eastAsia="ar-SA"/>
        </w:rPr>
        <w:t xml:space="preserve"> zobowiązuje się do wykonania  dostawy  będącej przedmiotem niniejszej umowy </w:t>
      </w:r>
      <w:r w:rsidRPr="00B211F5">
        <w:rPr>
          <w:rFonts w:eastAsia="Calibri"/>
          <w:lang w:eastAsia="ar-SA"/>
        </w:rPr>
        <w:br/>
        <w:t>z należytą starannością i dokładnością.</w:t>
      </w:r>
    </w:p>
    <w:p w:rsidR="00C45D50" w:rsidRPr="00B211F5" w:rsidRDefault="00C45D50" w:rsidP="00C45D50">
      <w:pPr>
        <w:numPr>
          <w:ilvl w:val="0"/>
          <w:numId w:val="29"/>
        </w:numPr>
        <w:spacing w:line="276" w:lineRule="auto"/>
        <w:ind w:left="284"/>
        <w:jc w:val="both"/>
      </w:pPr>
      <w:r w:rsidRPr="00B211F5">
        <w:t>Wykonawca zobowiązuje się do informowania Zamawiającego o zmianie formy prowadzonej działalności, numeru rachunku bankowego oraz zmianie adresu siedziby firmy i zamieszkania jej właściciela, pod rygorem uznania korespondencji kierowanej na ostatni podany przez Wykonawcę adres za doręczoną. Powyższe zobowiązania dotyczą okresu obowiązywania umowy, rękojmi, gwarancji oraz niezakończonych rozliczeń wynikających z umowy.</w:t>
      </w:r>
    </w:p>
    <w:p w:rsidR="00C45D50" w:rsidRPr="00B77AFC" w:rsidRDefault="00C45D50" w:rsidP="00C45D50">
      <w:pPr>
        <w:numPr>
          <w:ilvl w:val="0"/>
          <w:numId w:val="29"/>
        </w:numPr>
        <w:spacing w:line="276" w:lineRule="auto"/>
        <w:ind w:left="284"/>
        <w:jc w:val="both"/>
      </w:pPr>
      <w:r w:rsidRPr="00B77AFC">
        <w:t>Wykonawca zobowiązany jest do niezwłocznego informowania Zamawiającego o istotnych okolicznościach mogących mieć wpływ na prawidłowe i terminowe wykonanie niniejszej umowy.</w:t>
      </w:r>
    </w:p>
    <w:p w:rsidR="00C45D50" w:rsidRPr="00B77AFC" w:rsidRDefault="00C45D50" w:rsidP="00C45D50">
      <w:pPr>
        <w:numPr>
          <w:ilvl w:val="0"/>
          <w:numId w:val="29"/>
        </w:numPr>
        <w:spacing w:line="276" w:lineRule="auto"/>
        <w:ind w:left="284"/>
        <w:jc w:val="both"/>
      </w:pPr>
      <w:r w:rsidRPr="00B77AFC">
        <w:t>Wykonawca jest zobowiązany na bieżąco informować Zamawiającego o przyczynach nienależytego wykonywania umowy.</w:t>
      </w:r>
    </w:p>
    <w:p w:rsidR="00C45D50" w:rsidRPr="007D7D7E" w:rsidRDefault="00C45D50" w:rsidP="00C45D50">
      <w:pPr>
        <w:spacing w:line="276" w:lineRule="auto"/>
        <w:ind w:left="284"/>
        <w:jc w:val="both"/>
      </w:pPr>
    </w:p>
    <w:p w:rsidR="00C45D50" w:rsidRPr="007D7D7E" w:rsidRDefault="00C45D50" w:rsidP="00C45D50">
      <w:pPr>
        <w:tabs>
          <w:tab w:val="left" w:pos="426"/>
        </w:tabs>
        <w:spacing w:line="276" w:lineRule="auto"/>
        <w:jc w:val="center"/>
        <w:rPr>
          <w:b/>
        </w:rPr>
      </w:pPr>
      <w:r w:rsidRPr="007D7D7E">
        <w:rPr>
          <w:b/>
        </w:rPr>
        <w:t>§ 6</w:t>
      </w:r>
    </w:p>
    <w:p w:rsidR="00C45D50" w:rsidRPr="007D7D7E" w:rsidRDefault="00C45D50" w:rsidP="00C45D50">
      <w:pPr>
        <w:spacing w:line="276" w:lineRule="auto"/>
        <w:jc w:val="center"/>
        <w:rPr>
          <w:b/>
        </w:rPr>
      </w:pPr>
      <w:r w:rsidRPr="007D7D7E">
        <w:rPr>
          <w:b/>
        </w:rPr>
        <w:t>Odbiór techniczny (ilościowo - jakościowy)</w:t>
      </w:r>
    </w:p>
    <w:p w:rsidR="00C45D50" w:rsidRPr="007D7D7E" w:rsidRDefault="00C45D50" w:rsidP="00C45D50">
      <w:pPr>
        <w:numPr>
          <w:ilvl w:val="1"/>
          <w:numId w:val="19"/>
        </w:numPr>
        <w:tabs>
          <w:tab w:val="clear" w:pos="643"/>
        </w:tabs>
        <w:spacing w:line="276" w:lineRule="auto"/>
        <w:ind w:left="284" w:hanging="426"/>
        <w:jc w:val="both"/>
      </w:pPr>
      <w:r w:rsidRPr="007D7D7E">
        <w:t xml:space="preserve">Odbiór ilościowo - jakościowy dostarczanych wyrobów dokonany będzie w ciągu 2 dni  roboczych licząc od daty dostawy w godzinach pracy w magazynie w siedzibie Zamawiającego  </w:t>
      </w:r>
      <w:r w:rsidRPr="007D7D7E">
        <w:br/>
        <w:t xml:space="preserve">w Bydgoszczy przy ul. Powstańców Warszawy 2. </w:t>
      </w:r>
    </w:p>
    <w:p w:rsidR="00C45D50" w:rsidRPr="00CA36E6" w:rsidRDefault="00C45D50" w:rsidP="00C45D50">
      <w:pPr>
        <w:numPr>
          <w:ilvl w:val="1"/>
          <w:numId w:val="19"/>
        </w:numPr>
        <w:tabs>
          <w:tab w:val="clear" w:pos="643"/>
        </w:tabs>
        <w:spacing w:line="276" w:lineRule="auto"/>
        <w:ind w:left="284" w:hanging="426"/>
        <w:jc w:val="both"/>
        <w:rPr>
          <w:strike/>
          <w:color w:val="FF0000"/>
          <w:lang w:eastAsia="ar-SA"/>
        </w:rPr>
      </w:pPr>
      <w:r w:rsidRPr="007D7D7E">
        <w:t>Osobą upoważnioną do odbioru jakościowego i ilościowego ze strony Zamawiającego będzie Szef eksploatacji sprzętu łączności i informatyki Zamawiającego</w:t>
      </w:r>
      <w:r>
        <w:t xml:space="preserve"> bądź inny przedstawiciel Zamawiającego w </w:t>
      </w:r>
      <w:r w:rsidRPr="007A568E">
        <w:t>zastępstwie.</w:t>
      </w:r>
    </w:p>
    <w:p w:rsidR="00C45D50" w:rsidRPr="007D7D7E" w:rsidRDefault="00C45D50" w:rsidP="00C45D50">
      <w:pPr>
        <w:numPr>
          <w:ilvl w:val="1"/>
          <w:numId w:val="19"/>
        </w:numPr>
        <w:tabs>
          <w:tab w:val="clear" w:pos="643"/>
        </w:tabs>
        <w:spacing w:line="276" w:lineRule="auto"/>
        <w:ind w:left="284" w:hanging="426"/>
        <w:jc w:val="both"/>
        <w:rPr>
          <w:b/>
        </w:rPr>
      </w:pPr>
      <w:r w:rsidRPr="007D7D7E">
        <w:t xml:space="preserve">Z czynności odbioru towaru sporządzony zostanie Protokół odbioru dostawy </w:t>
      </w:r>
      <w:r>
        <w:t xml:space="preserve">Zgodnie z zapisami </w:t>
      </w:r>
      <w:r>
        <w:br/>
        <w:t xml:space="preserve">§4 ust. 3 </w:t>
      </w:r>
      <w:r w:rsidRPr="007A568E">
        <w:t>umowy.</w:t>
      </w:r>
    </w:p>
    <w:p w:rsidR="00C45D50" w:rsidRDefault="00C45D50" w:rsidP="00C45D50">
      <w:pPr>
        <w:numPr>
          <w:ilvl w:val="1"/>
          <w:numId w:val="19"/>
        </w:numPr>
        <w:tabs>
          <w:tab w:val="clear" w:pos="643"/>
        </w:tabs>
        <w:spacing w:line="276" w:lineRule="auto"/>
        <w:ind w:left="284" w:hanging="426"/>
        <w:jc w:val="both"/>
        <w:rPr>
          <w:bCs/>
        </w:rPr>
      </w:pPr>
      <w:r w:rsidRPr="007D7D7E">
        <w:t>Podpisany przez obie strony Protokół odbioru stanowić będzie podstawę do wystawienia przez Wykonawcę faktury</w:t>
      </w:r>
      <w:r w:rsidRPr="007D7D7E">
        <w:rPr>
          <w:bCs/>
        </w:rPr>
        <w:t xml:space="preserve"> VAT.</w:t>
      </w:r>
    </w:p>
    <w:p w:rsidR="00C45D50" w:rsidRPr="007D7D7E" w:rsidRDefault="00C45D50" w:rsidP="00C45D50">
      <w:pPr>
        <w:numPr>
          <w:ilvl w:val="1"/>
          <w:numId w:val="19"/>
        </w:numPr>
        <w:tabs>
          <w:tab w:val="clear" w:pos="643"/>
        </w:tabs>
        <w:spacing w:line="276" w:lineRule="auto"/>
        <w:ind w:left="284" w:hanging="426"/>
        <w:jc w:val="both"/>
        <w:rPr>
          <w:bCs/>
        </w:rPr>
      </w:pPr>
      <w:r w:rsidRPr="007D7D7E">
        <w:t>W odbiorze powinien uczestniczyć przedstawiciel Wykonawcy.</w:t>
      </w:r>
    </w:p>
    <w:p w:rsidR="00C45D50" w:rsidRPr="007D7D7E" w:rsidRDefault="00C45D50" w:rsidP="00C45D50">
      <w:pPr>
        <w:numPr>
          <w:ilvl w:val="1"/>
          <w:numId w:val="19"/>
        </w:numPr>
        <w:tabs>
          <w:tab w:val="clear" w:pos="643"/>
        </w:tabs>
        <w:spacing w:line="276" w:lineRule="auto"/>
        <w:ind w:left="284" w:hanging="426"/>
        <w:jc w:val="both"/>
      </w:pPr>
      <w:r w:rsidRPr="007D7D7E">
        <w:t xml:space="preserve">Wykonawca dostarczy towar do magazynu wskazanego przez Zamawiającego na własny koszt </w:t>
      </w:r>
      <w:r w:rsidRPr="007D7D7E">
        <w:br/>
        <w:t>i ryzyko.</w:t>
      </w:r>
    </w:p>
    <w:p w:rsidR="00C45D50" w:rsidRPr="007D7D7E" w:rsidRDefault="00C45D50" w:rsidP="00C45D50">
      <w:pPr>
        <w:numPr>
          <w:ilvl w:val="1"/>
          <w:numId w:val="19"/>
        </w:numPr>
        <w:tabs>
          <w:tab w:val="clear" w:pos="643"/>
        </w:tabs>
        <w:spacing w:line="276" w:lineRule="auto"/>
        <w:ind w:left="284" w:hanging="426"/>
        <w:jc w:val="both"/>
        <w:rPr>
          <w:b/>
        </w:rPr>
      </w:pPr>
      <w:r w:rsidRPr="007D7D7E">
        <w:t xml:space="preserve">Zamawiający ponosi odpowiedzialność za dostarczony towar w momencie jego odbioru jakościowego i ilościowego potwierdzonego przez  strony Protokołem odbioru. </w:t>
      </w:r>
    </w:p>
    <w:p w:rsidR="00C45D50" w:rsidRPr="007D7D7E" w:rsidRDefault="00C45D50" w:rsidP="00C45D50">
      <w:pPr>
        <w:spacing w:line="276" w:lineRule="auto"/>
        <w:jc w:val="center"/>
        <w:rPr>
          <w:b/>
        </w:rPr>
      </w:pPr>
      <w:r w:rsidRPr="007D7D7E">
        <w:rPr>
          <w:b/>
        </w:rPr>
        <w:lastRenderedPageBreak/>
        <w:t>§ 7</w:t>
      </w:r>
    </w:p>
    <w:p w:rsidR="00C45D50" w:rsidRPr="007D7D7E" w:rsidRDefault="00C45D50" w:rsidP="00C45D50">
      <w:pPr>
        <w:tabs>
          <w:tab w:val="left" w:pos="426"/>
        </w:tabs>
        <w:spacing w:line="276" w:lineRule="auto"/>
        <w:jc w:val="center"/>
        <w:rPr>
          <w:b/>
        </w:rPr>
      </w:pPr>
      <w:r w:rsidRPr="007D7D7E">
        <w:rPr>
          <w:b/>
        </w:rPr>
        <w:t>Gwarancja</w:t>
      </w:r>
    </w:p>
    <w:p w:rsidR="00C45D50" w:rsidRPr="007D7D7E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7D7D7E">
        <w:t xml:space="preserve">Wykonawca odpowiada za wady prawne i fizyczne ujawnione w dostarczonych wyrobach i ponosi </w:t>
      </w:r>
      <w:r w:rsidRPr="007D7D7E">
        <w:br/>
        <w:t>z tego tytułu wszelkie zobowiązania. Jest odpowiedzialny względem Zamawiającego, jeżeli dostarczone wyroby:</w:t>
      </w:r>
    </w:p>
    <w:p w:rsidR="00C45D50" w:rsidRPr="007D7D7E" w:rsidRDefault="00C45D50" w:rsidP="00C45D50">
      <w:pPr>
        <w:shd w:val="clear" w:color="auto" w:fill="FFFFFF"/>
        <w:tabs>
          <w:tab w:val="num" w:pos="426"/>
        </w:tabs>
        <w:spacing w:line="276" w:lineRule="auto"/>
        <w:ind w:left="426" w:right="14" w:hanging="426"/>
        <w:jc w:val="both"/>
      </w:pPr>
      <w:r w:rsidRPr="007D7D7E">
        <w:tab/>
        <w:t>- stanowią własność osoby trzeciej albo, jeżeli są obciążone prawem osoby trzeciej,</w:t>
      </w:r>
    </w:p>
    <w:p w:rsidR="00C45D50" w:rsidRPr="007D7D7E" w:rsidRDefault="00C45D50" w:rsidP="00C45D50">
      <w:pPr>
        <w:shd w:val="clear" w:color="auto" w:fill="FFFFFF"/>
        <w:tabs>
          <w:tab w:val="num" w:pos="426"/>
        </w:tabs>
        <w:spacing w:line="276" w:lineRule="auto"/>
        <w:ind w:left="426" w:right="10" w:hanging="426"/>
        <w:jc w:val="both"/>
      </w:pPr>
      <w:r w:rsidRPr="007D7D7E">
        <w:tab/>
        <w:t>- mają wadę zmniejszającą ich wartość lub użyteczność wynikającą z ich prze</w:t>
      </w:r>
      <w:r w:rsidRPr="007D7D7E">
        <w:softHyphen/>
        <w:t xml:space="preserve">znaczenia, nie mają  </w:t>
      </w:r>
      <w:r w:rsidRPr="007D7D7E">
        <w:br/>
        <w:t xml:space="preserve">   właściwości wymaganych przez Zamawiającego albo, jeżeli dostarczono je w stanie niezupełnym.</w:t>
      </w:r>
    </w:p>
    <w:p w:rsidR="00C45D50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7D7D7E">
        <w:t>Podstawę reklamacji stanowi Protokół reklamacji wykonany przez Zamawiającego</w:t>
      </w:r>
      <w:r>
        <w:t xml:space="preserve"> zgodnie </w:t>
      </w:r>
    </w:p>
    <w:p w:rsidR="00C45D50" w:rsidRPr="007D7D7E" w:rsidRDefault="00C45D50" w:rsidP="00C45D50">
      <w:pPr>
        <w:spacing w:line="276" w:lineRule="auto"/>
        <w:ind w:left="284"/>
        <w:jc w:val="both"/>
      </w:pPr>
      <w:r>
        <w:t>ze wzorem jaki określono w załączniku nr 3</w:t>
      </w:r>
      <w:r w:rsidRPr="007D7D7E">
        <w:t>, przekazany Wykonawcy w terminie 3 dni od daty ujawnienia wady.</w:t>
      </w:r>
    </w:p>
    <w:p w:rsidR="00C45D50" w:rsidRPr="00EF3633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EF3633">
        <w:t>Wykonawca jest obowiązany do usunięcia wad fizycznych wyrobów poprzez dostarczenie wyrobów wolnych od wad, jeżeli wady te ujawnią się w ciągu okresu określonego w gwarancji.</w:t>
      </w:r>
    </w:p>
    <w:p w:rsidR="00C45D50" w:rsidRPr="00EF3633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EF3633">
        <w:t xml:space="preserve">Jeżeli w wykonaniu swoich obowiązków Wykonawca dostarczył Zamawiającemu zamiast wyrobów wadliwych takie same wyroby nowe - wolne od wad, termin gwarancji biegnie na nowo od chwili ich dostarczenia. Wymianę wyrobów Wykonawca dokona bez żadnej dopłaty, nawet gdyby </w:t>
      </w:r>
      <w:r w:rsidRPr="00EF3633">
        <w:br/>
        <w:t>w międzyczasie ceny na takie wyroby uległy zmianie.</w:t>
      </w:r>
    </w:p>
    <w:p w:rsidR="00C45D50" w:rsidRPr="0078566D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  <w:rPr>
          <w:strike/>
          <w:color w:val="FF0000"/>
        </w:rPr>
      </w:pPr>
      <w:r w:rsidRPr="0078566D">
        <w:t xml:space="preserve">Na wyroby wymienione w załączniku nr 1 Wykonawca udziela gwarancji </w:t>
      </w:r>
      <w:r w:rsidRPr="0078566D">
        <w:rPr>
          <w:b/>
        </w:rPr>
        <w:t>na okres 12 miesięcy</w:t>
      </w:r>
      <w:r w:rsidRPr="0078566D">
        <w:t xml:space="preserve"> licząc od dnia odbioru przedmiotu umowy.</w:t>
      </w:r>
    </w:p>
    <w:p w:rsidR="00C45D50" w:rsidRPr="0041594D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41594D">
        <w:t xml:space="preserve">Zamawiający może wykonywać uprawnienia z tytułu gwarancji za wady fizyczne wyrobów niezależnie od uprawnień wynikających z rękojmi. W razie wykonywania przez Zamawiającego uprawnień z gwarancji bieg terminu do wykonania uprawnień z tytułu rękojmi ulega zawieszeniu </w:t>
      </w:r>
      <w:r w:rsidRPr="0041594D">
        <w:br/>
        <w:t xml:space="preserve">z dniem zawiadomienia Wykonawcy o wadzie.  </w:t>
      </w:r>
    </w:p>
    <w:p w:rsidR="00C45D50" w:rsidRPr="0041594D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41594D">
        <w:t>Utrata roszczeń z tytułu wad fizycznych nie następuje mimo upływu terminu gwarancji, jeżeli Wykonawca wadę podstępnie zataił.</w:t>
      </w:r>
    </w:p>
    <w:p w:rsidR="00C45D50" w:rsidRPr="004A5E04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4A5E04">
        <w:t>W przypadku stwierdzenia w okresie gwarancji wad fizycznych w dostarczonych wyrobach Wykonawca:</w:t>
      </w:r>
    </w:p>
    <w:p w:rsidR="00C45D50" w:rsidRPr="00292997" w:rsidRDefault="00C45D50" w:rsidP="00C45D50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jc w:val="both"/>
      </w:pPr>
      <w:r w:rsidRPr="00292997">
        <w:t xml:space="preserve">rozpatrzy Protokół reklamacji </w:t>
      </w:r>
      <w:r w:rsidRPr="00292997">
        <w:rPr>
          <w:b/>
        </w:rPr>
        <w:t>w ciągu ….. dni roboczych</w:t>
      </w:r>
      <w:r w:rsidRPr="00292997">
        <w:t xml:space="preserve"> licząc od daty przesłania </w:t>
      </w:r>
      <w:r w:rsidRPr="0078566D">
        <w:t xml:space="preserve">go </w:t>
      </w:r>
      <w:r w:rsidRPr="00292997">
        <w:t>przez Zamawiającego</w:t>
      </w:r>
      <w:r w:rsidRPr="0078566D">
        <w:t xml:space="preserve"> drogą elektroniczną</w:t>
      </w:r>
      <w:r w:rsidRPr="00292997">
        <w:t xml:space="preserve"> (e-mail), o czym bezzwłocznie zawiadomi Zamawiającego,</w:t>
      </w:r>
    </w:p>
    <w:p w:rsidR="00C45D50" w:rsidRPr="004A5E04" w:rsidRDefault="00C45D50" w:rsidP="00C45D50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jc w:val="both"/>
      </w:pPr>
      <w:r w:rsidRPr="004A5E04">
        <w:t>w uzgodnionym terminie wymieni wadliwy wyrób na nowy, nie później niż w ciągu 7 dni licząc od daty uznania Protokołu reklamacyjnego,</w:t>
      </w:r>
    </w:p>
    <w:p w:rsidR="00C45D50" w:rsidRPr="005C268C" w:rsidRDefault="00C45D50" w:rsidP="00C45D50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jc w:val="both"/>
      </w:pPr>
      <w:r w:rsidRPr="004A5E04">
        <w:t xml:space="preserve">zwróci Zamawiającemu równowartość wadliwych wyrobów powiększoną o karę umowną </w:t>
      </w:r>
      <w:r w:rsidRPr="004A5E04">
        <w:br/>
        <w:t xml:space="preserve">w wysokości 5 % ich ceny ofertowej, jeżeli nie wykona zobowiązań </w:t>
      </w:r>
      <w:r w:rsidRPr="005C268C">
        <w:t>wynikających z ust. 8 pkt 2)</w:t>
      </w:r>
    </w:p>
    <w:p w:rsidR="00C45D50" w:rsidRPr="004A5E04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4A5E04">
        <w:t xml:space="preserve">Jeżeli reklamacja nie zostanie rozpatrzona </w:t>
      </w:r>
      <w:r w:rsidRPr="0078566D">
        <w:rPr>
          <w:b/>
        </w:rPr>
        <w:t>w terminie…… dni</w:t>
      </w:r>
      <w:r w:rsidRPr="00292997">
        <w:rPr>
          <w:b/>
        </w:rPr>
        <w:t xml:space="preserve"> roboczych</w:t>
      </w:r>
      <w:r w:rsidRPr="0078566D">
        <w:rPr>
          <w:b/>
        </w:rPr>
        <w:t>,</w:t>
      </w:r>
      <w:r w:rsidRPr="00292997">
        <w:t xml:space="preserve"> przyjmuje</w:t>
      </w:r>
      <w:r w:rsidRPr="004A5E04">
        <w:t xml:space="preserve"> się, że została ona uznana.</w:t>
      </w:r>
    </w:p>
    <w:p w:rsidR="00C45D50" w:rsidRPr="004A5E04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4A5E04">
        <w:t xml:space="preserve">W przypadku uszkodzenia urządzenia drukującego lub jego zalania materiałem eksploatacyjnym, jeżeli bezpośrednią przyczyną awarii jest zastosowanie przedmiotu umowy, ze względu </w:t>
      </w:r>
      <w:r>
        <w:br/>
      </w:r>
      <w:r w:rsidRPr="004A5E04">
        <w:t xml:space="preserve">na obowiązujące przepisy zawarte w „Instrukcji o gospodarowaniu sprzętem informatyki </w:t>
      </w:r>
      <w:r w:rsidRPr="004A5E04">
        <w:br/>
        <w:t>i oprogramowaniem w resorcie Obrony Narodowej"  DU-4.22.3.1, sprzęt pracujący w niejawnych systemach informatycznych będzie przekazywany do naprawy do wyspecjalizowanego warsztatu wskazanego przez uprawniony organ wojskowy. Wykonawca zobowiązany zostanie do uiszczenia kosztów naprawy oraz jego powtórnej certyfikacji jeżeli taka będzie wymagana.</w:t>
      </w:r>
    </w:p>
    <w:p w:rsidR="00C45D50" w:rsidRPr="004A5E04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4A5E04">
        <w:t xml:space="preserve">W razie uszkodzenia urządzenia spowodowanego w sposób bezpośrednio przez użycie oferowanego produktu Wykonawca naprawi takie urządzenie na własny koszt. </w:t>
      </w:r>
    </w:p>
    <w:p w:rsidR="00C45D50" w:rsidRPr="004A5E04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4A5E04">
        <w:t>Przypadki opisane w ust. 10 i 11 rozpatrywać będzie niezwłocznie komisja w skład której może wejść przedstawiciel Wykonawcy, a w przypadku urządzeń będących na gwarancji i urządzeń pracujących w niejawnych systemach informatycznych, wiążąca będzie opinia autoryzowanego serwisu.</w:t>
      </w:r>
    </w:p>
    <w:p w:rsidR="00C45D50" w:rsidRPr="004A5E04" w:rsidRDefault="00C45D50" w:rsidP="00C45D50">
      <w:pPr>
        <w:numPr>
          <w:ilvl w:val="1"/>
          <w:numId w:val="27"/>
        </w:numPr>
        <w:tabs>
          <w:tab w:val="clear" w:pos="643"/>
        </w:tabs>
        <w:spacing w:line="276" w:lineRule="auto"/>
        <w:ind w:left="284"/>
        <w:jc w:val="both"/>
      </w:pPr>
      <w:r w:rsidRPr="004A5E04">
        <w:t xml:space="preserve">Urządzenia o których mowa w ust. 11 posiadające gwarancje mogą być naprawiane tylko </w:t>
      </w:r>
      <w:r w:rsidRPr="004A5E04">
        <w:br/>
        <w:t>w serwisach autoryzowanych przez producenta sprzętu (drukarki).</w:t>
      </w:r>
    </w:p>
    <w:p w:rsidR="00C45D50" w:rsidRPr="00B10566" w:rsidRDefault="00C45D50" w:rsidP="00C45D50">
      <w:pPr>
        <w:tabs>
          <w:tab w:val="left" w:pos="426"/>
        </w:tabs>
        <w:spacing w:line="276" w:lineRule="auto"/>
        <w:ind w:left="709" w:hanging="425"/>
        <w:rPr>
          <w:b/>
          <w:color w:val="FF0000"/>
        </w:rPr>
      </w:pPr>
    </w:p>
    <w:p w:rsidR="00C45D50" w:rsidRDefault="00C45D50" w:rsidP="00C45D50">
      <w:pPr>
        <w:spacing w:line="276" w:lineRule="auto"/>
        <w:ind w:right="-142"/>
        <w:jc w:val="center"/>
        <w:rPr>
          <w:b/>
        </w:rPr>
      </w:pPr>
    </w:p>
    <w:p w:rsidR="00C45D50" w:rsidRDefault="00C45D50" w:rsidP="00C45D50">
      <w:pPr>
        <w:spacing w:line="276" w:lineRule="auto"/>
        <w:ind w:right="-142"/>
        <w:jc w:val="center"/>
        <w:rPr>
          <w:b/>
        </w:rPr>
      </w:pPr>
    </w:p>
    <w:p w:rsidR="00C45D50" w:rsidRDefault="00C45D50" w:rsidP="00C45D50">
      <w:pPr>
        <w:spacing w:line="276" w:lineRule="auto"/>
        <w:ind w:right="-142"/>
        <w:jc w:val="center"/>
        <w:rPr>
          <w:b/>
        </w:rPr>
      </w:pPr>
    </w:p>
    <w:p w:rsidR="00C45D50" w:rsidRPr="004A5E04" w:rsidRDefault="00C45D50" w:rsidP="00C45D50">
      <w:pPr>
        <w:spacing w:line="276" w:lineRule="auto"/>
        <w:ind w:right="-142"/>
        <w:jc w:val="center"/>
        <w:rPr>
          <w:b/>
        </w:rPr>
      </w:pPr>
      <w:r w:rsidRPr="004A5E04">
        <w:rPr>
          <w:b/>
        </w:rPr>
        <w:lastRenderedPageBreak/>
        <w:t>§ 8</w:t>
      </w:r>
    </w:p>
    <w:p w:rsidR="00C45D50" w:rsidRPr="004A5E04" w:rsidRDefault="00C45D50" w:rsidP="00C45D50">
      <w:pPr>
        <w:spacing w:line="276" w:lineRule="auto"/>
        <w:ind w:right="-142"/>
        <w:jc w:val="center"/>
        <w:rPr>
          <w:b/>
        </w:rPr>
      </w:pPr>
      <w:r w:rsidRPr="004A5E04">
        <w:rPr>
          <w:b/>
        </w:rPr>
        <w:t>Ochrona informacji niejawnych</w:t>
      </w:r>
    </w:p>
    <w:p w:rsidR="00C45D50" w:rsidRPr="00466945" w:rsidRDefault="00C45D50" w:rsidP="00C45D50">
      <w:pPr>
        <w:numPr>
          <w:ilvl w:val="1"/>
          <w:numId w:val="30"/>
        </w:numPr>
        <w:tabs>
          <w:tab w:val="clear" w:pos="643"/>
        </w:tabs>
        <w:spacing w:line="276" w:lineRule="auto"/>
        <w:ind w:left="284" w:hanging="284"/>
        <w:jc w:val="both"/>
        <w:rPr>
          <w:color w:val="FF0000"/>
        </w:rPr>
      </w:pPr>
      <w:r w:rsidRPr="00E37B0B">
        <w:t>Wykonawca zobowiązany jest do zachowania w tajemnicy wszelkich informacji, jakie uzyska w związku z wykonywaniem niniejszej umowy, a także do zapewnienia przestrzegania przepisów o ochronie informacji niejawnych</w:t>
      </w:r>
      <w:r w:rsidRPr="00466945">
        <w:rPr>
          <w:spacing w:val="-3"/>
        </w:rPr>
        <w:t xml:space="preserve"> zgodnie z ustawą z dnia 5 sierpnia 2010 r.  o ochronie informacji niejawnych </w:t>
      </w:r>
      <w:r w:rsidRPr="00E37B0B">
        <w:t>(</w:t>
      </w:r>
      <w:proofErr w:type="spellStart"/>
      <w:r>
        <w:t>t.j</w:t>
      </w:r>
      <w:proofErr w:type="spellEnd"/>
      <w:r>
        <w:t xml:space="preserve">. </w:t>
      </w:r>
      <w:r w:rsidRPr="00E37B0B">
        <w:t>Dz.U. z 201</w:t>
      </w:r>
      <w:r>
        <w:t>9</w:t>
      </w:r>
      <w:r w:rsidRPr="00E37B0B">
        <w:t xml:space="preserve"> r., poz. </w:t>
      </w:r>
      <w:r>
        <w:t>742), innych obowiązujących przepisów</w:t>
      </w:r>
      <w:r w:rsidRPr="00E37B0B">
        <w:t xml:space="preserve"> o</w:t>
      </w:r>
      <w:r>
        <w:t xml:space="preserve">raz przestrzegania </w:t>
      </w:r>
      <w:r w:rsidRPr="00E37B0B">
        <w:t>poleceń wydawanych w tym zakresie przez uprawnione organy.</w:t>
      </w:r>
    </w:p>
    <w:p w:rsidR="00C45D50" w:rsidRPr="00466945" w:rsidRDefault="00C45D50" w:rsidP="00C45D50">
      <w:pPr>
        <w:numPr>
          <w:ilvl w:val="1"/>
          <w:numId w:val="30"/>
        </w:numPr>
        <w:tabs>
          <w:tab w:val="clear" w:pos="643"/>
        </w:tabs>
        <w:spacing w:line="276" w:lineRule="auto"/>
        <w:ind w:left="284" w:hanging="284"/>
        <w:jc w:val="both"/>
        <w:rPr>
          <w:color w:val="FF0000"/>
        </w:rPr>
      </w:pPr>
      <w:r w:rsidRPr="006B7CB4">
        <w:t xml:space="preserve">Wykonawca ma obowiązek stosowania się do przepisów obowiązujących na terenie jednostki </w:t>
      </w:r>
      <w:r>
        <w:br/>
      </w:r>
      <w:r w:rsidRPr="006B7CB4">
        <w:t>w zakresie wejścia, wjazdu oraz parkowania pojazdów.</w:t>
      </w:r>
    </w:p>
    <w:p w:rsidR="00C45D50" w:rsidRPr="004A5E04" w:rsidRDefault="00C45D50" w:rsidP="00C45D50">
      <w:pPr>
        <w:numPr>
          <w:ilvl w:val="1"/>
          <w:numId w:val="30"/>
        </w:numPr>
        <w:tabs>
          <w:tab w:val="clear" w:pos="643"/>
        </w:tabs>
        <w:spacing w:line="276" w:lineRule="auto"/>
        <w:ind w:left="284" w:hanging="284"/>
        <w:jc w:val="both"/>
      </w:pPr>
      <w:r w:rsidRPr="004A5E04"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:rsidR="00C45D50" w:rsidRPr="00FB20AB" w:rsidRDefault="00C45D50" w:rsidP="00C45D50">
      <w:pPr>
        <w:numPr>
          <w:ilvl w:val="1"/>
          <w:numId w:val="30"/>
        </w:numPr>
        <w:tabs>
          <w:tab w:val="clear" w:pos="643"/>
        </w:tabs>
        <w:spacing w:line="276" w:lineRule="auto"/>
        <w:ind w:left="284" w:hanging="284"/>
        <w:jc w:val="both"/>
      </w:pPr>
      <w:r w:rsidRPr="00FB20AB">
        <w:rPr>
          <w:bCs/>
        </w:rPr>
        <w:t>Osoby</w:t>
      </w:r>
      <w:r w:rsidRPr="00FB20AB">
        <w:t xml:space="preserve"> biorące udział w realizacji zamówienia (Wykonawca Główny i Podwykonawcy) powinny posiadać obywatelstwo polskie. W przypadku braku polskiego obywatelstwa powinny posiadać pozwolenie jednorazowe uprawniające do wstępu obcokrajowców na teren chronionej jednostki </w:t>
      </w:r>
      <w:r w:rsidRPr="00FB20AB">
        <w:br/>
        <w:t>i instytucji wojskowej zgodnie z Decyzją nr 19/MON Ministra Obrony Narodowej z dnia 24 stycznia 2017 r. w sprawie organizacji współpracy międzynarodowej w resorcie obrony narodowej (Dz. Urz. MON. z 2017 r., poz. 18).</w:t>
      </w:r>
    </w:p>
    <w:p w:rsidR="00C45D50" w:rsidRPr="00FB20AB" w:rsidRDefault="00C45D50" w:rsidP="00C45D50">
      <w:pPr>
        <w:numPr>
          <w:ilvl w:val="1"/>
          <w:numId w:val="30"/>
        </w:numPr>
        <w:tabs>
          <w:tab w:val="clear" w:pos="643"/>
        </w:tabs>
        <w:spacing w:line="276" w:lineRule="auto"/>
        <w:ind w:left="284" w:hanging="284"/>
        <w:jc w:val="both"/>
      </w:pPr>
      <w:r w:rsidRPr="00FB20AB">
        <w:t xml:space="preserve">W </w:t>
      </w:r>
      <w:r w:rsidRPr="00FB20AB">
        <w:rPr>
          <w:bCs/>
        </w:rPr>
        <w:t>przypadku</w:t>
      </w:r>
      <w:r w:rsidRPr="00FB20AB">
        <w:t xml:space="preserve"> realizacji zamówienia z wykorzystaniem osób nie posiadających obywatelstwa polskiego zgłoszenie osób i pojazdów do wykonania czynności zleconej powinno zostać zrealizowane w terminie 21 dni roboczych przed wejściem na obiekty wojskowe.  Brak zgody w formie pozwolenia jednorazowego skutkowało będzie nie wpuszczeniem na teren obiektów wojskowych, przy czym </w:t>
      </w:r>
      <w:r>
        <w:br/>
      </w:r>
      <w:r w:rsidRPr="00FB20AB">
        <w:t>nie może to być traktowane jako utrudnienie realizacji zamówienia przez Zamawiającego.</w:t>
      </w:r>
    </w:p>
    <w:p w:rsidR="00C45D50" w:rsidRPr="00B10566" w:rsidRDefault="00C45D50" w:rsidP="00C45D50">
      <w:pPr>
        <w:spacing w:line="276" w:lineRule="auto"/>
        <w:ind w:right="-142"/>
        <w:jc w:val="center"/>
        <w:rPr>
          <w:b/>
          <w:color w:val="FF0000"/>
        </w:rPr>
      </w:pPr>
    </w:p>
    <w:p w:rsidR="00C45D50" w:rsidRPr="00190467" w:rsidRDefault="00C45D50" w:rsidP="00C45D50">
      <w:pPr>
        <w:tabs>
          <w:tab w:val="left" w:pos="426"/>
        </w:tabs>
        <w:spacing w:line="276" w:lineRule="auto"/>
        <w:jc w:val="center"/>
        <w:rPr>
          <w:b/>
          <w:bCs/>
        </w:rPr>
      </w:pPr>
      <w:r w:rsidRPr="00190467">
        <w:rPr>
          <w:b/>
        </w:rPr>
        <w:t>§ 9</w:t>
      </w:r>
    </w:p>
    <w:p w:rsidR="00C45D50" w:rsidRPr="00190467" w:rsidRDefault="00C45D50" w:rsidP="00C45D50">
      <w:pPr>
        <w:tabs>
          <w:tab w:val="left" w:pos="426"/>
        </w:tabs>
        <w:spacing w:line="276" w:lineRule="auto"/>
        <w:jc w:val="center"/>
        <w:rPr>
          <w:b/>
          <w:bCs/>
        </w:rPr>
      </w:pPr>
      <w:r w:rsidRPr="00190467">
        <w:rPr>
          <w:b/>
          <w:bCs/>
        </w:rPr>
        <w:t>Odstąpienie od umowy</w:t>
      </w:r>
    </w:p>
    <w:p w:rsidR="00C45D50" w:rsidRPr="00605237" w:rsidRDefault="00C45D50" w:rsidP="00C45D50">
      <w:pPr>
        <w:numPr>
          <w:ilvl w:val="0"/>
          <w:numId w:val="21"/>
        </w:numPr>
        <w:spacing w:line="276" w:lineRule="auto"/>
        <w:ind w:left="284" w:hanging="284"/>
        <w:jc w:val="both"/>
        <w:rPr>
          <w:lang w:eastAsia="ar-SA"/>
        </w:rPr>
      </w:pPr>
      <w:r w:rsidRPr="00605237">
        <w:rPr>
          <w:lang w:eastAsia="ar-SA"/>
        </w:rPr>
        <w:t>Zamawiający może odstąpić od umowy w przypadku:</w:t>
      </w:r>
    </w:p>
    <w:p w:rsidR="00C45D50" w:rsidRPr="00605237" w:rsidRDefault="00C45D50" w:rsidP="00C45D50">
      <w:pPr>
        <w:pStyle w:val="Akapitzlist"/>
        <w:widowControl w:val="0"/>
        <w:numPr>
          <w:ilvl w:val="0"/>
          <w:numId w:val="43"/>
        </w:numPr>
        <w:shd w:val="clear" w:color="auto" w:fill="FFFFFF"/>
        <w:spacing w:line="276" w:lineRule="auto"/>
        <w:jc w:val="both"/>
      </w:pPr>
      <w:r w:rsidRPr="00605237">
        <w:t>gdy Wykonawca bez uzasadnionych przyczyn nie rozpoczął realizacji przedmiotu umowy lub jej nie kontynuuje pomimo wezwania Zamawiającego złożonego na piśmie,</w:t>
      </w:r>
    </w:p>
    <w:p w:rsidR="00C45D50" w:rsidRPr="00605237" w:rsidRDefault="00C45D50" w:rsidP="00C45D50">
      <w:pPr>
        <w:pStyle w:val="Akapitzlist"/>
        <w:widowControl w:val="0"/>
        <w:numPr>
          <w:ilvl w:val="0"/>
          <w:numId w:val="43"/>
        </w:numPr>
        <w:shd w:val="clear" w:color="auto" w:fill="FFFFFF"/>
        <w:spacing w:line="276" w:lineRule="auto"/>
        <w:jc w:val="both"/>
      </w:pPr>
      <w:r w:rsidRPr="00605237">
        <w:t>gdy Wykonawca wykonuje przedmiot umowy niezgodnie z jej postanowieniami,</w:t>
      </w:r>
    </w:p>
    <w:p w:rsidR="00C45D50" w:rsidRPr="00605237" w:rsidRDefault="00C45D50" w:rsidP="00C45D50">
      <w:pPr>
        <w:pStyle w:val="Akapitzlist"/>
        <w:widowControl w:val="0"/>
        <w:numPr>
          <w:ilvl w:val="0"/>
          <w:numId w:val="43"/>
        </w:numPr>
        <w:shd w:val="clear" w:color="auto" w:fill="FFFFFF"/>
        <w:spacing w:line="276" w:lineRule="auto"/>
        <w:jc w:val="both"/>
      </w:pPr>
      <w:r w:rsidRPr="00605237">
        <w:t>złożenia wniosku o ogłoszenie upadłości Wykonawcy,</w:t>
      </w:r>
    </w:p>
    <w:p w:rsidR="00C45D50" w:rsidRPr="00605237" w:rsidRDefault="00C45D50" w:rsidP="00C45D50">
      <w:pPr>
        <w:pStyle w:val="Akapitzlist"/>
        <w:widowControl w:val="0"/>
        <w:numPr>
          <w:ilvl w:val="0"/>
          <w:numId w:val="43"/>
        </w:numPr>
        <w:shd w:val="clear" w:color="auto" w:fill="FFFFFF"/>
        <w:spacing w:line="276" w:lineRule="auto"/>
        <w:jc w:val="both"/>
      </w:pPr>
      <w:r w:rsidRPr="00605237">
        <w:t>wydania nakazu zajęcia majątku Wykonawcy,</w:t>
      </w:r>
    </w:p>
    <w:p w:rsidR="00C45D50" w:rsidRPr="00605237" w:rsidRDefault="00C45D50" w:rsidP="00C45D50">
      <w:pPr>
        <w:pStyle w:val="Akapitzlist"/>
        <w:widowControl w:val="0"/>
        <w:numPr>
          <w:ilvl w:val="0"/>
          <w:numId w:val="43"/>
        </w:numPr>
        <w:shd w:val="clear" w:color="auto" w:fill="FFFFFF"/>
        <w:spacing w:line="276" w:lineRule="auto"/>
        <w:jc w:val="both"/>
      </w:pPr>
      <w:r w:rsidRPr="00605237">
        <w:t>likwidacji, zawieszenia lub zakończenia działalności Wykonawcy.</w:t>
      </w:r>
    </w:p>
    <w:p w:rsidR="00C45D50" w:rsidRPr="00605237" w:rsidRDefault="00C45D50" w:rsidP="00C45D50">
      <w:pPr>
        <w:numPr>
          <w:ilvl w:val="0"/>
          <w:numId w:val="21"/>
        </w:numPr>
        <w:spacing w:line="276" w:lineRule="auto"/>
        <w:ind w:left="284" w:hanging="284"/>
        <w:jc w:val="both"/>
        <w:rPr>
          <w:lang w:eastAsia="ar-SA"/>
        </w:rPr>
      </w:pPr>
      <w:r w:rsidRPr="00605237">
        <w:rPr>
          <w:lang w:eastAsia="ar-SA"/>
        </w:rPr>
        <w:t xml:space="preserve">W razie zaistnienia istotnej zmiany okoliczności powodującej, że wykonanie umowy nie leży </w:t>
      </w:r>
      <w:r w:rsidRPr="00605237">
        <w:rPr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</w:t>
      </w:r>
      <w:r>
        <w:rPr>
          <w:lang w:eastAsia="ar-SA"/>
        </w:rPr>
        <w:br/>
      </w:r>
      <w:r w:rsidRPr="00605237">
        <w:rPr>
          <w:lang w:eastAsia="ar-SA"/>
        </w:rPr>
        <w:t xml:space="preserve">lub bezpieczeństwu publicznemu, Zamawiający może odstąpić od umowy w terminie 7 dni </w:t>
      </w:r>
      <w:r>
        <w:rPr>
          <w:lang w:eastAsia="ar-SA"/>
        </w:rPr>
        <w:br/>
      </w:r>
      <w:r w:rsidRPr="00605237">
        <w:rPr>
          <w:lang w:eastAsia="ar-SA"/>
        </w:rPr>
        <w:t xml:space="preserve">od powzięcia wiadomości o tych okolicznościach. </w:t>
      </w:r>
    </w:p>
    <w:p w:rsidR="00C45D50" w:rsidRPr="00605237" w:rsidRDefault="00C45D50" w:rsidP="00C45D50">
      <w:pPr>
        <w:numPr>
          <w:ilvl w:val="0"/>
          <w:numId w:val="21"/>
        </w:numPr>
        <w:spacing w:line="276" w:lineRule="auto"/>
        <w:ind w:left="284" w:hanging="284"/>
        <w:jc w:val="both"/>
        <w:rPr>
          <w:lang w:eastAsia="ar-SA"/>
        </w:rPr>
      </w:pPr>
      <w:r w:rsidRPr="00605237">
        <w:rPr>
          <w:lang w:eastAsia="ar-SA"/>
        </w:rPr>
        <w:t xml:space="preserve">Zamawiający zastrzega sobie prawo rozwiązania umowy bez zachowania okresu wypowiedzenia </w:t>
      </w:r>
      <w:r w:rsidRPr="00605237">
        <w:rPr>
          <w:lang w:eastAsia="ar-SA"/>
        </w:rPr>
        <w:br/>
        <w:t xml:space="preserve">w wypadku nieterminowej realizacji dostawy, niezgodności cen na fakturze z cenami określonymi </w:t>
      </w:r>
      <w:r w:rsidRPr="00605237">
        <w:rPr>
          <w:lang w:eastAsia="ar-SA"/>
        </w:rPr>
        <w:br/>
        <w:t xml:space="preserve">w umowie, a także naruszenia norm jakościowych określonych w umowie. Rozwiązanie umowy </w:t>
      </w:r>
      <w:r w:rsidRPr="00605237">
        <w:rPr>
          <w:lang w:eastAsia="ar-SA"/>
        </w:rPr>
        <w:br/>
        <w:t>w tych przypadkach następuje z dniem powiadomienia Wykonawcy o wypowiedzeniu umowy bez zachowania okresu wypowiedzenia.</w:t>
      </w:r>
    </w:p>
    <w:p w:rsidR="00C45D50" w:rsidRPr="00605237" w:rsidRDefault="00C45D50" w:rsidP="00C45D50">
      <w:pPr>
        <w:numPr>
          <w:ilvl w:val="0"/>
          <w:numId w:val="21"/>
        </w:numPr>
        <w:spacing w:line="276" w:lineRule="auto"/>
        <w:ind w:left="284" w:hanging="284"/>
        <w:jc w:val="both"/>
        <w:rPr>
          <w:lang w:eastAsia="ar-SA"/>
        </w:rPr>
      </w:pPr>
      <w:r w:rsidRPr="00605237">
        <w:rPr>
          <w:lang w:eastAsia="ar-SA"/>
        </w:rPr>
        <w:t>Oświadczenie o odstąpieniu od umowy powinno nastąpić w formie pisemnej, pod rygorem nieważności takiego oświadczenia, w terminie 7 dni od powzięcia wiadomości o przyczynie uzasadniającej odstąpienie i powinno zawierać uzasadnienie.</w:t>
      </w:r>
    </w:p>
    <w:p w:rsidR="00C45D50" w:rsidRPr="00605237" w:rsidRDefault="00C45D50" w:rsidP="00C45D50">
      <w:pPr>
        <w:numPr>
          <w:ilvl w:val="0"/>
          <w:numId w:val="21"/>
        </w:numPr>
        <w:spacing w:line="276" w:lineRule="auto"/>
        <w:ind w:left="284" w:hanging="284"/>
        <w:jc w:val="both"/>
        <w:rPr>
          <w:lang w:eastAsia="ar-SA"/>
        </w:rPr>
      </w:pPr>
      <w:r w:rsidRPr="00605237">
        <w:rPr>
          <w:lang w:eastAsia="ar-SA"/>
        </w:rPr>
        <w:t>W przypadkach, o których mowa w ust. 1,2 i 3 Wykonawca może żądać wyłącznie wynagrodzenia należnego z tytułu wykonanej części umowy.</w:t>
      </w:r>
    </w:p>
    <w:p w:rsidR="00C45D50" w:rsidRDefault="00C45D50" w:rsidP="00C45D50">
      <w:pPr>
        <w:suppressAutoHyphens/>
        <w:spacing w:line="276" w:lineRule="auto"/>
        <w:jc w:val="center"/>
        <w:rPr>
          <w:b/>
          <w:lang w:eastAsia="ar-SA"/>
        </w:rPr>
      </w:pPr>
    </w:p>
    <w:p w:rsidR="00C45D50" w:rsidRPr="000F2001" w:rsidRDefault="00C45D50" w:rsidP="00C45D50">
      <w:pPr>
        <w:suppressAutoHyphens/>
        <w:spacing w:line="276" w:lineRule="auto"/>
        <w:jc w:val="center"/>
        <w:rPr>
          <w:b/>
          <w:lang w:eastAsia="ar-SA"/>
        </w:rPr>
      </w:pPr>
      <w:r w:rsidRPr="000F2001">
        <w:rPr>
          <w:b/>
          <w:lang w:eastAsia="ar-SA"/>
        </w:rPr>
        <w:t>§ 10</w:t>
      </w:r>
    </w:p>
    <w:p w:rsidR="00C45D50" w:rsidRPr="000F2001" w:rsidRDefault="00C45D50" w:rsidP="00C45D50">
      <w:pPr>
        <w:suppressAutoHyphens/>
        <w:spacing w:line="276" w:lineRule="auto"/>
        <w:jc w:val="center"/>
        <w:rPr>
          <w:b/>
          <w:lang w:eastAsia="ar-SA"/>
        </w:rPr>
      </w:pPr>
      <w:r w:rsidRPr="000F2001">
        <w:rPr>
          <w:b/>
          <w:lang w:eastAsia="ar-SA"/>
        </w:rPr>
        <w:t xml:space="preserve">Kary umowne </w:t>
      </w:r>
    </w:p>
    <w:p w:rsidR="00C45D50" w:rsidRPr="000F2001" w:rsidRDefault="00C45D50" w:rsidP="00C45D50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0F2001">
        <w:t xml:space="preserve">Ustala się  odpowiedzialność Wykonawcy za niewykonanie lub nienależyte wykonanie umowy poprzez zapłatę kar </w:t>
      </w:r>
      <w:r w:rsidRPr="007A568E">
        <w:t>umownych:</w:t>
      </w:r>
      <w:r w:rsidRPr="000F2001">
        <w:t xml:space="preserve"> </w:t>
      </w:r>
    </w:p>
    <w:p w:rsidR="00C45D50" w:rsidRPr="000F2001" w:rsidRDefault="00C45D50" w:rsidP="00C45D50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709"/>
        </w:tabs>
        <w:spacing w:line="276" w:lineRule="auto"/>
        <w:jc w:val="both"/>
      </w:pPr>
      <w:r w:rsidRPr="000F2001">
        <w:lastRenderedPageBreak/>
        <w:t>w wysokości 5% wartości umowy</w:t>
      </w:r>
      <w:r>
        <w:t xml:space="preserve"> </w:t>
      </w:r>
      <w:r w:rsidRPr="007A568E">
        <w:t>brutto</w:t>
      </w:r>
      <w:r w:rsidRPr="005D3CBC">
        <w:t>,</w:t>
      </w:r>
      <w:r w:rsidRPr="000F2001">
        <w:t xml:space="preserve"> gdy Wykonawca odmówi realizacji umowy, nie spełni świadczenia określonego w umowie  lub od niej odstąpi,</w:t>
      </w:r>
    </w:p>
    <w:p w:rsidR="00C45D50" w:rsidRDefault="00C45D50" w:rsidP="00C45D50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709"/>
        </w:tabs>
        <w:spacing w:line="276" w:lineRule="auto"/>
        <w:jc w:val="both"/>
      </w:pPr>
      <w:r w:rsidRPr="000F2001">
        <w:t>w wysokości 0,5 % wartości niezrealizowanej części umowy</w:t>
      </w:r>
      <w:r>
        <w:t xml:space="preserve"> </w:t>
      </w:r>
      <w:r w:rsidRPr="007A568E">
        <w:t>brutto</w:t>
      </w:r>
      <w:r w:rsidRPr="000F2001">
        <w:t xml:space="preserve"> za każdy dzień zwłoki </w:t>
      </w:r>
      <w:r w:rsidRPr="000F2001">
        <w:br/>
        <w:t>w wykonaniu umowy</w:t>
      </w:r>
      <w:r>
        <w:t>,</w:t>
      </w:r>
    </w:p>
    <w:p w:rsidR="00C45D50" w:rsidRPr="000F2001" w:rsidRDefault="00C45D50" w:rsidP="00C45D50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/>
        </w:rPr>
      </w:pPr>
      <w:r w:rsidRPr="000F2001">
        <w:t>W przypadku gdy Zamawiający odstąpi  od umowy na skutek powyższych okoliczności, Wykonawca dodatkowo pokryje wszelkie koszty, jakie poniesie Zamawiający w związku z koniecznością zakupu niedostarczonego towaru u innego Wykonawcy. Zapłata dodatkowych kosztów przewyższająca kwotę zabezpieczenia powinna być poprzedzona wezwaniem do jej uregulowania w terminie 7 dni.</w:t>
      </w:r>
    </w:p>
    <w:p w:rsidR="00C45D50" w:rsidRPr="0078566D" w:rsidRDefault="00C45D50" w:rsidP="00C45D50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 w:rsidRPr="000F2001">
        <w:t xml:space="preserve">W przypadku gdy </w:t>
      </w:r>
      <w:r w:rsidRPr="00292997">
        <w:t xml:space="preserve">Zamawiający odstąpi od umowy z przyczyn zależnych od niego, zapłaci </w:t>
      </w:r>
      <w:r w:rsidRPr="00292997">
        <w:br/>
        <w:t xml:space="preserve">on Wykonawcy karę umowną w wysokości 5% wartości umowy. Nie dotyczy to przypadku wymienionego w § 9 </w:t>
      </w:r>
      <w:r w:rsidRPr="0078566D">
        <w:t xml:space="preserve">ust. 2. </w:t>
      </w:r>
    </w:p>
    <w:p w:rsidR="00C45D50" w:rsidRPr="000F2001" w:rsidRDefault="00C45D50" w:rsidP="00C45D50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 w:rsidRPr="000F2001">
        <w:t xml:space="preserve">Nie wywiązywanie się z umów gwarancyjnych skutkuje zapłatą kar umownych w wysokości 250 zł za każdy przypadek.  Zamawiający wezwie Wykonawcę do jej uregulowania w terminie 7 dni </w:t>
      </w:r>
      <w:r>
        <w:br/>
      </w:r>
      <w:r w:rsidRPr="000F2001">
        <w:t>lub dokona potrącenia z wystawionej faktury.</w:t>
      </w:r>
    </w:p>
    <w:p w:rsidR="00C45D50" w:rsidRPr="007A568E" w:rsidRDefault="00C45D50" w:rsidP="00C45D50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 w:rsidRPr="000F2001">
        <w:t xml:space="preserve">Zamawiającemu przysługuje prawo dochodzenia odszkodowania </w:t>
      </w:r>
      <w:r w:rsidRPr="005D3CBC">
        <w:t xml:space="preserve">przewyższającego wysokość kar umownych  na zasadach ogólnych </w:t>
      </w:r>
      <w:r w:rsidRPr="005D3CBC">
        <w:rPr>
          <w:lang w:eastAsia="ar-SA"/>
        </w:rPr>
        <w:t xml:space="preserve">ustawy z dnia 23 kwietnia 1964 r. Kodeks </w:t>
      </w:r>
      <w:r w:rsidRPr="007A568E">
        <w:rPr>
          <w:lang w:eastAsia="ar-SA"/>
        </w:rPr>
        <w:t xml:space="preserve">cywilny (Dz.U. z 2019 r. poz. 1145 ze zm. dalej w skrócie </w:t>
      </w:r>
      <w:proofErr w:type="spellStart"/>
      <w:r w:rsidRPr="007A568E">
        <w:rPr>
          <w:lang w:eastAsia="ar-SA"/>
        </w:rPr>
        <w:t>kc</w:t>
      </w:r>
      <w:proofErr w:type="spellEnd"/>
      <w:r w:rsidRPr="007A568E">
        <w:rPr>
          <w:lang w:eastAsia="ar-SA"/>
        </w:rPr>
        <w:t>)</w:t>
      </w:r>
      <w:r w:rsidRPr="007A568E">
        <w:t>.</w:t>
      </w:r>
    </w:p>
    <w:p w:rsidR="00C45D50" w:rsidRPr="000F2001" w:rsidRDefault="00C45D50" w:rsidP="00C45D50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 w:rsidRPr="000F2001">
        <w:t>Wykonawca wyraża zgodę na potrącenie kar umownych z należytego mu wynagrodzenia.</w:t>
      </w:r>
    </w:p>
    <w:p w:rsidR="00C45D50" w:rsidRPr="00B10566" w:rsidRDefault="00C45D50" w:rsidP="00C45D50">
      <w:pPr>
        <w:tabs>
          <w:tab w:val="left" w:pos="709"/>
        </w:tabs>
        <w:spacing w:line="276" w:lineRule="auto"/>
        <w:jc w:val="both"/>
        <w:rPr>
          <w:color w:val="FF0000"/>
        </w:rPr>
      </w:pPr>
    </w:p>
    <w:p w:rsidR="00C45D50" w:rsidRPr="00D625DE" w:rsidRDefault="00C45D50" w:rsidP="00C45D50">
      <w:pPr>
        <w:widowControl w:val="0"/>
        <w:tabs>
          <w:tab w:val="left" w:pos="360"/>
          <w:tab w:val="left" w:pos="709"/>
        </w:tabs>
        <w:spacing w:line="276" w:lineRule="auto"/>
        <w:ind w:left="709" w:hanging="425"/>
        <w:jc w:val="center"/>
        <w:rPr>
          <w:b/>
          <w:bCs/>
          <w:snapToGrid w:val="0"/>
        </w:rPr>
      </w:pPr>
      <w:r w:rsidRPr="00D625DE">
        <w:rPr>
          <w:b/>
          <w:bCs/>
          <w:snapToGrid w:val="0"/>
        </w:rPr>
        <w:t>§ 11</w:t>
      </w:r>
    </w:p>
    <w:p w:rsidR="00C45D50" w:rsidRPr="00D625DE" w:rsidRDefault="00C45D50" w:rsidP="00C45D50">
      <w:pPr>
        <w:widowControl w:val="0"/>
        <w:tabs>
          <w:tab w:val="left" w:pos="360"/>
          <w:tab w:val="left" w:pos="709"/>
        </w:tabs>
        <w:spacing w:line="276" w:lineRule="auto"/>
        <w:ind w:left="709" w:hanging="425"/>
        <w:jc w:val="center"/>
        <w:rPr>
          <w:b/>
          <w:bCs/>
          <w:snapToGrid w:val="0"/>
        </w:rPr>
      </w:pPr>
      <w:r w:rsidRPr="00D625DE">
        <w:rPr>
          <w:b/>
          <w:bCs/>
          <w:snapToGrid w:val="0"/>
        </w:rPr>
        <w:t xml:space="preserve"> Podwykonawcy, podmioty trzecie</w:t>
      </w:r>
    </w:p>
    <w:p w:rsidR="00C45D50" w:rsidRPr="00D625DE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D625DE">
        <w:t>Wykonawca nie może zlecić całości  dostawy objętej przedmiotem umowy podwykonawcom.</w:t>
      </w:r>
    </w:p>
    <w:p w:rsidR="00C45D50" w:rsidRPr="004E1536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>
        <w:t>Zlecenie przez Wykonawcę części przedmiotu umowy</w:t>
      </w:r>
      <w:r w:rsidRPr="00E70AAD">
        <w:t xml:space="preserve"> podwykonawcy</w:t>
      </w:r>
      <w:r>
        <w:t xml:space="preserve"> wymaga pisemnej zgody Zamawiającego. Umowa pomiędzy Wykonawcą a podwykonawcą musi </w:t>
      </w:r>
      <w:r w:rsidRPr="004E1536">
        <w:t>określa</w:t>
      </w:r>
      <w:r>
        <w:t xml:space="preserve">ć </w:t>
      </w:r>
      <w:r w:rsidRPr="004E1536">
        <w:t xml:space="preserve">wartość i zakres </w:t>
      </w:r>
      <w:r>
        <w:t>usługi, która będzie wykonywana za pomocą podwykonawcy</w:t>
      </w:r>
      <w:r w:rsidRPr="004E1536">
        <w:t xml:space="preserve">. </w:t>
      </w:r>
    </w:p>
    <w:p w:rsidR="00C45D50" w:rsidRPr="00690C36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90C36">
        <w:t>Zlecenie wykonania części dostawy podwykonawcom nie zmienia zobowiązań Wykonawcy wobec Zamawiającego za wykonanie tej części umowy. Wykonawca wspólnie z podmiotem trzecim ponosi solidarną odpowiedzialność za wykonanie umowy.</w:t>
      </w:r>
    </w:p>
    <w:p w:rsidR="00C45D50" w:rsidRPr="00690C36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90C36">
        <w:t>Wykonawca jest odpowiedzialny za działania, uchybienia i zaniedbania podwykonawców w takim samym stopniu, jakby to były działania, uchybienia lub zaniedbania jego własne.</w:t>
      </w:r>
    </w:p>
    <w:p w:rsidR="00C45D50" w:rsidRPr="00690C36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90C36">
        <w:t>Do zawarcia umowy przez podwykonawcę z dalszym podwykonawcą wymagana jest zgoda Zamawiającego i Wykonawcy. Ustalenia   ust. 4 stosuje się odpowiednio.</w:t>
      </w:r>
    </w:p>
    <w:p w:rsidR="00C45D50" w:rsidRPr="00690C36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90C36">
        <w:t>Umowy, o których mowa w poprzednich ustępach powinny być dokonane w formie pisemnej pod rygorem nieważności.</w:t>
      </w:r>
    </w:p>
    <w:p w:rsidR="00C45D50" w:rsidRPr="00690C36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90C36">
        <w:t>Zawierający umowę z podwykonawcą Zamawiający i Wykonawca ponoszą solidarną odpowiedzialność za zapłatę wynagrodzenia za realizację umowy przez podwykonawcę.</w:t>
      </w:r>
    </w:p>
    <w:p w:rsidR="00C45D50" w:rsidRPr="00690C36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90C36">
        <w:t>Odmienne postanowienia umów, o których mowa powyżej, są nieważne.</w:t>
      </w:r>
    </w:p>
    <w:p w:rsidR="00C45D50" w:rsidRPr="00690C36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90C36">
        <w:t xml:space="preserve">Zamawiający nie wyrazi zgody na zawarcie umów z podwykonawcą, której treść będzie sprzeczna </w:t>
      </w:r>
      <w:r w:rsidRPr="00690C36">
        <w:br/>
        <w:t>z treścią niniejszej umowy.</w:t>
      </w:r>
    </w:p>
    <w:p w:rsidR="00C45D50" w:rsidRPr="00403A71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403A71">
        <w:t xml:space="preserve">W przypadku zawarcia umowy Wykonawcy z podwykonawcą lub podwykonawcy z dalszym podwykonawcą, zmiany lub zatrudnienia nowego podwykonawcy, zmiany warunków umowy </w:t>
      </w:r>
      <w:r w:rsidRPr="00403A71">
        <w:br/>
        <w:t xml:space="preserve">z podwykonawcą bez zgody Zamawiającego oraz w przypadku nieuwzględnienia sprzeciwu </w:t>
      </w:r>
      <w:r>
        <w:br/>
      </w:r>
      <w:r w:rsidRPr="00403A71">
        <w:t xml:space="preserve">lub zastrzeżeń do umowy zgłoszonych przez Zamawiającego, Zamawiający jest zwolniony </w:t>
      </w:r>
      <w:r>
        <w:br/>
      </w:r>
      <w:r w:rsidRPr="00403A71">
        <w:t>z odpowiedzialności określonej  w ust. 7.</w:t>
      </w:r>
    </w:p>
    <w:p w:rsidR="00C45D50" w:rsidRPr="006C4E6C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C4E6C">
        <w:t xml:space="preserve">W sytuacji określonej  w ust. 10 Zamawiającemu przysługują uprawnienia w postaci: odmowy zapłaty faktury z tytułu realizacji umowy przez Wykonawcę do czasu dostosowania warunków umów </w:t>
      </w:r>
      <w:r>
        <w:br/>
      </w:r>
      <w:r w:rsidRPr="006C4E6C">
        <w:t xml:space="preserve">do ustaleń określonych w umowie oraz kary umowne w zryczałtowanej wysokości 1000 złotych </w:t>
      </w:r>
      <w:r>
        <w:br/>
      </w:r>
      <w:r w:rsidRPr="006C4E6C">
        <w:t>za każdy stwierdzony taki przypadek.</w:t>
      </w:r>
    </w:p>
    <w:p w:rsidR="00C45D50" w:rsidRPr="006C4E6C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C4E6C">
        <w:t xml:space="preserve">W dniu dostarczenia faktury, Wykonawca zobowiązany jest do złożenia Zamawiającemu pisemnego potwierdzenia przez podwykonawcę, którego wierzytelność jest częścią składową wystawionej faktury, o dokonaniu zapłaty na rzecz tego podwykonawcy.  Potwierdzenie powinno zawierać zestawienie kwot, które były należne podwykonawcy z tej faktury. Za dokonanie zapłaty przyjmuje się datę uznania rachunku podwykonawcy. </w:t>
      </w:r>
    </w:p>
    <w:p w:rsidR="00C45D50" w:rsidRPr="006C4E6C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C4E6C">
        <w:lastRenderedPageBreak/>
        <w:t xml:space="preserve">W przypadku niedostarczenia potwierdzenia, o którym mowa w ust. 12, Zamawiający zatrzyma </w:t>
      </w:r>
      <w:r w:rsidRPr="006C4E6C">
        <w:br/>
        <w:t>z należności Wykonawcy, kwotę w wysokości równej należności podwykonawcy, do czasu otrzymania tego potwierdzenia.</w:t>
      </w:r>
    </w:p>
    <w:p w:rsidR="00C45D50" w:rsidRPr="006C4E6C" w:rsidRDefault="00C45D50" w:rsidP="00C45D50">
      <w:pPr>
        <w:widowControl w:val="0"/>
        <w:numPr>
          <w:ilvl w:val="0"/>
          <w:numId w:val="18"/>
        </w:numPr>
        <w:tabs>
          <w:tab w:val="left" w:pos="284"/>
          <w:tab w:val="left" w:pos="426"/>
          <w:tab w:val="left" w:pos="8953"/>
        </w:tabs>
        <w:autoSpaceDE w:val="0"/>
        <w:autoSpaceDN w:val="0"/>
        <w:spacing w:line="276" w:lineRule="auto"/>
        <w:ind w:left="284" w:hanging="284"/>
        <w:jc w:val="both"/>
      </w:pPr>
      <w:r w:rsidRPr="006C4E6C">
        <w:t>Ustalenia ust. 12 i 13 stosuje się odpowiednio do umów podwykonawców z kolejnymi podwykonawcami.</w:t>
      </w:r>
    </w:p>
    <w:p w:rsidR="00C45D50" w:rsidRPr="00B10566" w:rsidRDefault="00C45D50" w:rsidP="00C45D50">
      <w:pPr>
        <w:tabs>
          <w:tab w:val="left" w:pos="284"/>
          <w:tab w:val="left" w:pos="709"/>
        </w:tabs>
        <w:spacing w:line="276" w:lineRule="auto"/>
        <w:ind w:left="709"/>
        <w:jc w:val="both"/>
        <w:rPr>
          <w:color w:val="FF0000"/>
        </w:rPr>
      </w:pPr>
    </w:p>
    <w:p w:rsidR="00C45D50" w:rsidRPr="00D54909" w:rsidRDefault="00C45D50" w:rsidP="00C45D50">
      <w:pPr>
        <w:tabs>
          <w:tab w:val="left" w:pos="284"/>
        </w:tabs>
        <w:spacing w:line="276" w:lineRule="auto"/>
        <w:ind w:left="284"/>
        <w:jc w:val="both"/>
        <w:rPr>
          <w:i/>
        </w:rPr>
      </w:pPr>
      <w:r w:rsidRPr="00D54909">
        <w:rPr>
          <w:b/>
          <w:bCs/>
          <w:i/>
          <w:iCs/>
        </w:rPr>
        <w:t>Jeżeli będzie wymagane ZNWU:</w:t>
      </w:r>
    </w:p>
    <w:p w:rsidR="00C45D50" w:rsidRPr="00D54909" w:rsidRDefault="00C45D50" w:rsidP="00C45D50">
      <w:pPr>
        <w:tabs>
          <w:tab w:val="left" w:pos="284"/>
        </w:tabs>
        <w:spacing w:line="276" w:lineRule="auto"/>
        <w:ind w:left="284"/>
        <w:jc w:val="center"/>
        <w:rPr>
          <w:b/>
        </w:rPr>
      </w:pPr>
      <w:r w:rsidRPr="00D54909">
        <w:rPr>
          <w:b/>
        </w:rPr>
        <w:t>§ 12</w:t>
      </w:r>
    </w:p>
    <w:p w:rsidR="00C45D50" w:rsidRPr="00D54909" w:rsidRDefault="00C45D50" w:rsidP="00C45D50">
      <w:pPr>
        <w:tabs>
          <w:tab w:val="left" w:pos="284"/>
        </w:tabs>
        <w:spacing w:line="276" w:lineRule="auto"/>
        <w:ind w:left="284"/>
        <w:jc w:val="center"/>
        <w:rPr>
          <w:b/>
        </w:rPr>
      </w:pPr>
      <w:r w:rsidRPr="00D54909">
        <w:rPr>
          <w:b/>
        </w:rPr>
        <w:t>Zabezpieczenie należytego wykonania umowy</w:t>
      </w:r>
    </w:p>
    <w:p w:rsidR="00C45D50" w:rsidRPr="00D54909" w:rsidRDefault="00C45D50" w:rsidP="00C45D50">
      <w:pPr>
        <w:numPr>
          <w:ilvl w:val="0"/>
          <w:numId w:val="20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D54909">
        <w:t xml:space="preserve">Na okres obowiązywania umowy wykonawca wniósł zabezpieczenie należytego wykonania umowy zwane dalej zabezpieczeniem umowy w wysokości 5% wartości umowy </w:t>
      </w:r>
      <w:r w:rsidRPr="0078566D">
        <w:rPr>
          <w:b/>
        </w:rPr>
        <w:t>na kwotę ………… zł.</w:t>
      </w:r>
      <w:r w:rsidRPr="00D54909">
        <w:t xml:space="preserve"> Zamawiający zwróci zabezpieczenie w terminie 30 dni od dnia wykonania zamówienia </w:t>
      </w:r>
      <w:r w:rsidRPr="00D54909">
        <w:br/>
        <w:t>i uznania przez Zamawiającego za należycie wykonane.</w:t>
      </w:r>
    </w:p>
    <w:p w:rsidR="00C45D50" w:rsidRDefault="00C45D50" w:rsidP="00C45D50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</w:p>
    <w:p w:rsidR="00C45D50" w:rsidRPr="00201DA9" w:rsidRDefault="00C45D50" w:rsidP="00C45D50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  <w:r w:rsidRPr="00201DA9">
        <w:rPr>
          <w:b/>
          <w:bCs/>
          <w:noProof/>
        </w:rPr>
        <w:t>§ 13</w:t>
      </w:r>
    </w:p>
    <w:p w:rsidR="00C45D50" w:rsidRPr="00201DA9" w:rsidRDefault="00C45D50" w:rsidP="00C45D50">
      <w:pPr>
        <w:suppressAutoHyphens/>
        <w:spacing w:line="276" w:lineRule="auto"/>
        <w:jc w:val="center"/>
        <w:rPr>
          <w:b/>
          <w:lang w:eastAsia="ar-SA"/>
        </w:rPr>
      </w:pPr>
      <w:r w:rsidRPr="00201DA9">
        <w:rPr>
          <w:b/>
          <w:lang w:eastAsia="ar-SA"/>
        </w:rPr>
        <w:t>Postanowienia końcowe</w:t>
      </w:r>
    </w:p>
    <w:p w:rsidR="00C45D50" w:rsidRPr="00201DA9" w:rsidRDefault="00C45D50" w:rsidP="00C45D50">
      <w:pPr>
        <w:numPr>
          <w:ilvl w:val="0"/>
          <w:numId w:val="22"/>
        </w:numPr>
        <w:spacing w:line="276" w:lineRule="auto"/>
        <w:ind w:left="284" w:hanging="284"/>
        <w:jc w:val="both"/>
        <w:rPr>
          <w:lang w:eastAsia="ar-SA"/>
        </w:rPr>
      </w:pPr>
      <w:r w:rsidRPr="00201DA9">
        <w:t xml:space="preserve">Zakazuje się istotnych zmian postanowień zawartej umowy w stosunku do treści oferty na podstawie której dokonano wyboru Wykonawcy. </w:t>
      </w:r>
    </w:p>
    <w:p w:rsidR="00C45D50" w:rsidRPr="00201DA9" w:rsidRDefault="00C45D50" w:rsidP="00C45D50">
      <w:pPr>
        <w:numPr>
          <w:ilvl w:val="0"/>
          <w:numId w:val="22"/>
        </w:numPr>
        <w:spacing w:line="276" w:lineRule="auto"/>
        <w:ind w:left="284" w:hanging="284"/>
        <w:jc w:val="both"/>
        <w:rPr>
          <w:lang w:eastAsia="ar-SA"/>
        </w:rPr>
      </w:pPr>
      <w:r w:rsidRPr="00201DA9">
        <w:rPr>
          <w:lang w:eastAsia="ar-SA"/>
        </w:rPr>
        <w:t xml:space="preserve">Wszelkie inne niż wskazane w ust. 1 zmiany niniejszej umowy wymagają zachowania formy pisemnej (aneksu) pod rygorem nieważności. </w:t>
      </w:r>
    </w:p>
    <w:p w:rsidR="00C45D50" w:rsidRPr="00201DA9" w:rsidRDefault="00C45D50" w:rsidP="00C45D50">
      <w:pPr>
        <w:numPr>
          <w:ilvl w:val="0"/>
          <w:numId w:val="22"/>
        </w:numPr>
        <w:spacing w:line="276" w:lineRule="auto"/>
        <w:ind w:left="284" w:hanging="284"/>
        <w:jc w:val="both"/>
        <w:rPr>
          <w:lang w:eastAsia="ar-SA"/>
        </w:rPr>
      </w:pPr>
      <w:r w:rsidRPr="00201DA9">
        <w:rPr>
          <w:lang w:eastAsia="ar-SA"/>
        </w:rPr>
        <w:t xml:space="preserve">W sprawach nieuregulowanych w niniejszej umowie mają zastosowanie przepisy ustawy </w:t>
      </w:r>
      <w:proofErr w:type="spellStart"/>
      <w:r w:rsidRPr="007A568E">
        <w:rPr>
          <w:lang w:eastAsia="ar-SA"/>
        </w:rPr>
        <w:t>pzp</w:t>
      </w:r>
      <w:proofErr w:type="spellEnd"/>
      <w:r w:rsidRPr="007A568E">
        <w:rPr>
          <w:lang w:eastAsia="ar-SA"/>
        </w:rPr>
        <w:t xml:space="preserve">, </w:t>
      </w:r>
      <w:proofErr w:type="spellStart"/>
      <w:r w:rsidRPr="007A568E">
        <w:rPr>
          <w:lang w:eastAsia="ar-SA"/>
        </w:rPr>
        <w:t>kc</w:t>
      </w:r>
      <w:proofErr w:type="spellEnd"/>
      <w:r w:rsidRPr="00F85C1E">
        <w:rPr>
          <w:color w:val="FF0000"/>
          <w:lang w:eastAsia="ar-SA"/>
        </w:rPr>
        <w:t xml:space="preserve">  </w:t>
      </w:r>
      <w:r w:rsidRPr="00201DA9">
        <w:rPr>
          <w:lang w:eastAsia="ar-SA"/>
        </w:rPr>
        <w:t>oraz inne powszechnie obowiązujące przepisy prawa.</w:t>
      </w:r>
    </w:p>
    <w:p w:rsidR="00C45D50" w:rsidRPr="00201DA9" w:rsidRDefault="00C45D50" w:rsidP="00C45D50">
      <w:pPr>
        <w:numPr>
          <w:ilvl w:val="0"/>
          <w:numId w:val="22"/>
        </w:numPr>
        <w:spacing w:line="276" w:lineRule="auto"/>
        <w:ind w:left="284" w:hanging="284"/>
        <w:jc w:val="both"/>
        <w:rPr>
          <w:lang w:eastAsia="ar-SA"/>
        </w:rPr>
      </w:pPr>
      <w:r w:rsidRPr="00201DA9">
        <w:rPr>
          <w:lang w:eastAsia="ar-SA"/>
        </w:rPr>
        <w:t>Zakazuje się przeniesienia praw  i obowiązków wynikających z niniejszej umowy.</w:t>
      </w:r>
    </w:p>
    <w:p w:rsidR="00C45D50" w:rsidRPr="00201DA9" w:rsidRDefault="00C45D50" w:rsidP="00C45D50">
      <w:pPr>
        <w:numPr>
          <w:ilvl w:val="0"/>
          <w:numId w:val="22"/>
        </w:numPr>
        <w:spacing w:line="276" w:lineRule="auto"/>
        <w:ind w:left="284" w:hanging="284"/>
        <w:jc w:val="both"/>
        <w:rPr>
          <w:lang w:eastAsia="ar-SA"/>
        </w:rPr>
      </w:pPr>
      <w:r w:rsidRPr="00201DA9">
        <w:rPr>
          <w:lang w:eastAsia="ar-SA"/>
        </w:rPr>
        <w:t xml:space="preserve">Spory wynikłe na tle realizacji niniejszej umowy będzie rozstrzygał sąd powszechny właściwy </w:t>
      </w:r>
      <w:r>
        <w:rPr>
          <w:lang w:eastAsia="ar-SA"/>
        </w:rPr>
        <w:br/>
      </w:r>
      <w:r w:rsidRPr="00201DA9">
        <w:rPr>
          <w:lang w:eastAsia="ar-SA"/>
        </w:rPr>
        <w:t>ze względu na siedzibę Zamawiającego.</w:t>
      </w:r>
    </w:p>
    <w:p w:rsidR="00C45D50" w:rsidRPr="00201DA9" w:rsidRDefault="00C45D50" w:rsidP="00C45D50">
      <w:pPr>
        <w:numPr>
          <w:ilvl w:val="0"/>
          <w:numId w:val="22"/>
        </w:numPr>
        <w:spacing w:line="276" w:lineRule="auto"/>
        <w:ind w:left="284" w:hanging="284"/>
        <w:jc w:val="both"/>
        <w:rPr>
          <w:lang w:eastAsia="ar-SA"/>
        </w:rPr>
      </w:pPr>
      <w:r w:rsidRPr="00201DA9">
        <w:rPr>
          <w:lang w:eastAsia="ar-SA"/>
        </w:rPr>
        <w:t>Załączniki do umowy stanowią jej integralną część.</w:t>
      </w:r>
    </w:p>
    <w:p w:rsidR="00C45D50" w:rsidRPr="00201DA9" w:rsidRDefault="00C45D50" w:rsidP="00C45D50">
      <w:pPr>
        <w:numPr>
          <w:ilvl w:val="0"/>
          <w:numId w:val="22"/>
        </w:numPr>
        <w:spacing w:line="276" w:lineRule="auto"/>
        <w:ind w:left="284" w:hanging="284"/>
        <w:jc w:val="both"/>
        <w:rPr>
          <w:lang w:eastAsia="ar-SA"/>
        </w:rPr>
      </w:pPr>
      <w:r w:rsidRPr="00201DA9">
        <w:rPr>
          <w:lang w:eastAsia="ar-SA"/>
        </w:rPr>
        <w:t xml:space="preserve">Umowę sporządzono w czterech jednobrzmiących egzemplarzach z przeznaczeniem trzy </w:t>
      </w:r>
      <w:r w:rsidR="003D30D8">
        <w:rPr>
          <w:lang w:eastAsia="ar-SA"/>
        </w:rPr>
        <w:br/>
      </w:r>
      <w:r w:rsidRPr="00201DA9">
        <w:rPr>
          <w:lang w:eastAsia="ar-SA"/>
        </w:rPr>
        <w:t>dla Zamawiającego, jeden dla Wykonawcy.</w:t>
      </w:r>
    </w:p>
    <w:p w:rsidR="00C45D50" w:rsidRPr="00201DA9" w:rsidRDefault="00C45D50" w:rsidP="00C45D50">
      <w:pPr>
        <w:numPr>
          <w:ilvl w:val="0"/>
          <w:numId w:val="22"/>
        </w:numPr>
        <w:spacing w:line="276" w:lineRule="auto"/>
        <w:ind w:left="284" w:hanging="284"/>
        <w:jc w:val="both"/>
        <w:rPr>
          <w:lang w:eastAsia="ar-SA"/>
        </w:rPr>
      </w:pPr>
      <w:r w:rsidRPr="00201DA9">
        <w:rPr>
          <w:lang w:eastAsia="ar-SA"/>
        </w:rPr>
        <w:t>Umowa wchodzi w życie z dniem jej zawarcia</w:t>
      </w:r>
      <w:r>
        <w:rPr>
          <w:lang w:eastAsia="ar-SA"/>
        </w:rPr>
        <w:t xml:space="preserve"> </w:t>
      </w:r>
      <w:r w:rsidRPr="007A568E">
        <w:rPr>
          <w:lang w:eastAsia="ar-SA"/>
        </w:rPr>
        <w:t>(po uprzednim wniesieniu zabezpieczenia).</w:t>
      </w:r>
    </w:p>
    <w:p w:rsidR="00C45D50" w:rsidRPr="00B10566" w:rsidRDefault="00C45D50" w:rsidP="00C45D50">
      <w:pPr>
        <w:widowControl w:val="0"/>
        <w:tabs>
          <w:tab w:val="left" w:pos="6340"/>
        </w:tabs>
        <w:autoSpaceDE w:val="0"/>
        <w:autoSpaceDN w:val="0"/>
        <w:adjustRightInd w:val="0"/>
        <w:spacing w:line="276" w:lineRule="auto"/>
        <w:jc w:val="both"/>
        <w:rPr>
          <w:b/>
          <w:noProof/>
          <w:color w:val="FF0000"/>
        </w:rPr>
      </w:pPr>
    </w:p>
    <w:p w:rsidR="00C45D50" w:rsidRPr="007B13CF" w:rsidRDefault="00C45D50" w:rsidP="00C45D50">
      <w:pPr>
        <w:widowControl w:val="0"/>
        <w:tabs>
          <w:tab w:val="left" w:pos="6340"/>
        </w:tabs>
        <w:autoSpaceDE w:val="0"/>
        <w:autoSpaceDN w:val="0"/>
        <w:adjustRightInd w:val="0"/>
        <w:spacing w:line="276" w:lineRule="auto"/>
        <w:ind w:left="284"/>
        <w:jc w:val="both"/>
        <w:rPr>
          <w:noProof/>
        </w:rPr>
      </w:pPr>
      <w:r w:rsidRPr="007B13CF">
        <w:rPr>
          <w:noProof/>
        </w:rPr>
        <w:t xml:space="preserve">Załączniki: </w:t>
      </w:r>
      <w:r>
        <w:rPr>
          <w:noProof/>
        </w:rPr>
        <w:t>3</w:t>
      </w:r>
      <w:r w:rsidRPr="007B13CF">
        <w:rPr>
          <w:noProof/>
        </w:rPr>
        <w:t xml:space="preserve"> na … ark.</w:t>
      </w:r>
    </w:p>
    <w:p w:rsidR="00C45D50" w:rsidRPr="007B13CF" w:rsidRDefault="00C45D50" w:rsidP="00C45D50">
      <w:pPr>
        <w:widowControl w:val="0"/>
        <w:tabs>
          <w:tab w:val="left" w:pos="6340"/>
        </w:tabs>
        <w:autoSpaceDE w:val="0"/>
        <w:autoSpaceDN w:val="0"/>
        <w:adjustRightInd w:val="0"/>
        <w:spacing w:line="276" w:lineRule="auto"/>
        <w:ind w:left="284"/>
        <w:rPr>
          <w:noProof/>
        </w:rPr>
      </w:pPr>
      <w:r w:rsidRPr="007B13CF">
        <w:rPr>
          <w:noProof/>
        </w:rPr>
        <w:t xml:space="preserve">Zał. </w:t>
      </w:r>
      <w:r>
        <w:rPr>
          <w:noProof/>
        </w:rPr>
        <w:t>n</w:t>
      </w:r>
      <w:r w:rsidRPr="007B13CF">
        <w:rPr>
          <w:noProof/>
        </w:rPr>
        <w:t>r 1</w:t>
      </w:r>
      <w:r>
        <w:rPr>
          <w:noProof/>
        </w:rPr>
        <w:t xml:space="preserve"> </w:t>
      </w:r>
      <w:r w:rsidRPr="007B13CF">
        <w:rPr>
          <w:noProof/>
        </w:rPr>
        <w:t>- „Szczegółowa specyfikacja cenowa do umowy” na … ark.</w:t>
      </w:r>
    </w:p>
    <w:p w:rsidR="00C45D50" w:rsidRDefault="00C45D50" w:rsidP="00C45D50">
      <w:pPr>
        <w:widowControl w:val="0"/>
        <w:tabs>
          <w:tab w:val="left" w:pos="6340"/>
        </w:tabs>
        <w:autoSpaceDE w:val="0"/>
        <w:autoSpaceDN w:val="0"/>
        <w:adjustRightInd w:val="0"/>
        <w:spacing w:line="276" w:lineRule="auto"/>
        <w:ind w:left="284"/>
        <w:rPr>
          <w:noProof/>
        </w:rPr>
      </w:pPr>
      <w:r w:rsidRPr="007B13CF">
        <w:rPr>
          <w:noProof/>
        </w:rPr>
        <w:t xml:space="preserve">Zał. </w:t>
      </w:r>
      <w:r>
        <w:rPr>
          <w:noProof/>
        </w:rPr>
        <w:t>n</w:t>
      </w:r>
      <w:r w:rsidRPr="007B13CF">
        <w:rPr>
          <w:noProof/>
        </w:rPr>
        <w:t>r 2</w:t>
      </w:r>
      <w:r>
        <w:rPr>
          <w:noProof/>
        </w:rPr>
        <w:t xml:space="preserve"> </w:t>
      </w:r>
      <w:r w:rsidRPr="007B13CF">
        <w:rPr>
          <w:noProof/>
        </w:rPr>
        <w:t>- „Protokół odbioru” na 1ark.</w:t>
      </w:r>
    </w:p>
    <w:p w:rsidR="00C45D50" w:rsidRPr="007B13CF" w:rsidRDefault="00C45D50" w:rsidP="00C45D50">
      <w:pPr>
        <w:widowControl w:val="0"/>
        <w:tabs>
          <w:tab w:val="left" w:pos="6340"/>
        </w:tabs>
        <w:autoSpaceDE w:val="0"/>
        <w:autoSpaceDN w:val="0"/>
        <w:adjustRightInd w:val="0"/>
        <w:spacing w:line="276" w:lineRule="auto"/>
        <w:ind w:left="284"/>
        <w:rPr>
          <w:noProof/>
        </w:rPr>
      </w:pPr>
      <w:r>
        <w:rPr>
          <w:noProof/>
        </w:rPr>
        <w:t>Zał. nr 3 - „Protokół reklamacji” na 1 ark.</w:t>
      </w:r>
    </w:p>
    <w:p w:rsidR="00C45D50" w:rsidRDefault="00C45D50" w:rsidP="00C45D50">
      <w:pPr>
        <w:spacing w:line="276" w:lineRule="auto"/>
        <w:ind w:left="5954" w:hanging="5954"/>
        <w:jc w:val="center"/>
        <w:rPr>
          <w:b/>
          <w:sz w:val="24"/>
          <w:szCs w:val="24"/>
        </w:rPr>
      </w:pPr>
    </w:p>
    <w:p w:rsidR="00C45D50" w:rsidRDefault="00C45D50" w:rsidP="00C45D50">
      <w:pPr>
        <w:spacing w:line="276" w:lineRule="auto"/>
        <w:ind w:left="5954" w:hanging="5954"/>
        <w:jc w:val="center"/>
        <w:rPr>
          <w:b/>
          <w:sz w:val="24"/>
          <w:szCs w:val="24"/>
        </w:rPr>
      </w:pPr>
    </w:p>
    <w:p w:rsidR="00C45D50" w:rsidRPr="007B13CF" w:rsidRDefault="00C45D50" w:rsidP="00C45D50">
      <w:pPr>
        <w:spacing w:line="276" w:lineRule="auto"/>
        <w:ind w:left="5954" w:hanging="5954"/>
        <w:jc w:val="center"/>
        <w:rPr>
          <w:b/>
          <w:sz w:val="24"/>
          <w:szCs w:val="24"/>
        </w:rPr>
      </w:pPr>
      <w:r w:rsidRPr="007B13CF">
        <w:rPr>
          <w:b/>
          <w:sz w:val="24"/>
          <w:szCs w:val="24"/>
        </w:rPr>
        <w:t>WYKONAWCA</w:t>
      </w:r>
      <w:r w:rsidRPr="007B13CF">
        <w:rPr>
          <w:b/>
          <w:sz w:val="24"/>
          <w:szCs w:val="24"/>
        </w:rPr>
        <w:tab/>
        <w:t>ZAMAWIAJĄCY</w:t>
      </w:r>
    </w:p>
    <w:p w:rsidR="00C45D50" w:rsidRPr="007B13CF" w:rsidRDefault="00C45D50" w:rsidP="00C45D50">
      <w:pPr>
        <w:spacing w:line="276" w:lineRule="auto"/>
        <w:ind w:left="1560" w:hanging="1560"/>
        <w:jc w:val="center"/>
        <w:rPr>
          <w:b/>
          <w:sz w:val="24"/>
          <w:szCs w:val="24"/>
        </w:rPr>
      </w:pPr>
    </w:p>
    <w:p w:rsidR="00C45D50" w:rsidRPr="007B13CF" w:rsidRDefault="00C45D50" w:rsidP="00C45D50">
      <w:pPr>
        <w:tabs>
          <w:tab w:val="left" w:pos="6255"/>
        </w:tabs>
        <w:spacing w:line="276" w:lineRule="auto"/>
        <w:jc w:val="center"/>
        <w:rPr>
          <w:sz w:val="24"/>
          <w:szCs w:val="24"/>
        </w:rPr>
      </w:pPr>
      <w:r w:rsidRPr="007B13CF">
        <w:rPr>
          <w:sz w:val="24"/>
          <w:szCs w:val="24"/>
        </w:rPr>
        <w:t>……….………..</w:t>
      </w:r>
      <w:r w:rsidRPr="007B13CF">
        <w:rPr>
          <w:sz w:val="24"/>
          <w:szCs w:val="24"/>
        </w:rPr>
        <w:tab/>
        <w:t>………………..</w:t>
      </w:r>
    </w:p>
    <w:p w:rsidR="00C45D50" w:rsidRPr="007B13CF" w:rsidRDefault="00C45D50" w:rsidP="00C45D50">
      <w:pPr>
        <w:spacing w:line="276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C45D50" w:rsidRPr="00B10566" w:rsidRDefault="00C45D50" w:rsidP="00C45D50">
      <w:pPr>
        <w:spacing w:line="276" w:lineRule="auto"/>
        <w:rPr>
          <w:color w:val="FF0000"/>
          <w:sz w:val="24"/>
          <w:szCs w:val="24"/>
        </w:rPr>
      </w:pPr>
    </w:p>
    <w:p w:rsidR="00C45D50" w:rsidRPr="00B10566" w:rsidRDefault="00C45D50" w:rsidP="00C45D50">
      <w:pPr>
        <w:spacing w:line="276" w:lineRule="auto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C45D50" w:rsidRPr="00B10566" w:rsidRDefault="00C45D50" w:rsidP="00C45D50">
      <w:pPr>
        <w:spacing w:line="276" w:lineRule="auto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C45D50" w:rsidRPr="00B10566" w:rsidRDefault="00C45D50" w:rsidP="00C45D50">
      <w:pPr>
        <w:spacing w:line="276" w:lineRule="auto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C45D50" w:rsidRPr="00B10566" w:rsidRDefault="00C45D50" w:rsidP="00C45D50">
      <w:pPr>
        <w:spacing w:line="276" w:lineRule="auto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C45D50" w:rsidRDefault="00C45D50" w:rsidP="00C45D50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45D50" w:rsidRDefault="00C45D50" w:rsidP="00C45D50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45D50" w:rsidRDefault="00C45D50" w:rsidP="00C45D50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45D50" w:rsidRDefault="00C45D50" w:rsidP="00C45D50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45D50" w:rsidRDefault="00C45D50" w:rsidP="00C45D50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Zał. nr 2 </w:t>
      </w:r>
    </w:p>
    <w:p w:rsidR="00C45D50" w:rsidRDefault="00C45D50" w:rsidP="00C45D50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C45D50" w:rsidRPr="00A75E27" w:rsidRDefault="00C45D50" w:rsidP="00C45D50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A75E27">
        <w:rPr>
          <w:rFonts w:eastAsia="Calibri"/>
          <w:sz w:val="24"/>
          <w:szCs w:val="24"/>
          <w:lang w:eastAsia="en-US"/>
        </w:rPr>
        <w:t>Bydgoszcz, dnia  ..…………..</w:t>
      </w:r>
    </w:p>
    <w:p w:rsidR="00C45D50" w:rsidRPr="00A75E27" w:rsidRDefault="00C45D50" w:rsidP="00C45D50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45D50" w:rsidRPr="00A75E27" w:rsidRDefault="00C45D50" w:rsidP="00C45D50">
      <w:pPr>
        <w:spacing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C45D50" w:rsidRPr="00A75E27" w:rsidRDefault="00C45D50" w:rsidP="00C45D50">
      <w:pPr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C45D50" w:rsidRPr="00A75E27" w:rsidRDefault="00C45D50" w:rsidP="00C45D50">
      <w:pPr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75E27">
        <w:rPr>
          <w:rFonts w:eastAsia="Calibri"/>
          <w:b/>
          <w:sz w:val="24"/>
          <w:szCs w:val="24"/>
          <w:u w:val="single"/>
          <w:lang w:eastAsia="en-US"/>
        </w:rPr>
        <w:t xml:space="preserve">PROTOKÓŁ ODBIORU </w:t>
      </w:r>
    </w:p>
    <w:p w:rsidR="00C45D50" w:rsidRPr="00A75E27" w:rsidRDefault="00C45D50" w:rsidP="00C45D50">
      <w:pPr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C45D50" w:rsidRPr="00A75E27" w:rsidRDefault="00C45D50" w:rsidP="00C45D50">
      <w:pPr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C45D50" w:rsidRPr="00A75E27" w:rsidRDefault="00C45D50" w:rsidP="00C45D50">
      <w:pPr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C45D50" w:rsidRPr="00A75E27" w:rsidRDefault="00C45D50" w:rsidP="00C45D5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5E27">
        <w:rPr>
          <w:rFonts w:eastAsia="Calibri"/>
          <w:sz w:val="24"/>
          <w:szCs w:val="24"/>
          <w:lang w:eastAsia="en-US"/>
        </w:rPr>
        <w:t xml:space="preserve">W dniu ……………………..w siedzibie Zamawiającego w m. Bydgoszcz dokonano odbioru przedmiotu zamówienia z postępowania o zamówienie publiczne </w:t>
      </w:r>
      <w:proofErr w:type="spellStart"/>
      <w:r w:rsidRPr="00A75E27">
        <w:rPr>
          <w:rFonts w:eastAsia="Calibri"/>
          <w:sz w:val="24"/>
          <w:szCs w:val="24"/>
          <w:lang w:eastAsia="en-US"/>
        </w:rPr>
        <w:t>pn</w:t>
      </w:r>
      <w:proofErr w:type="spellEnd"/>
      <w:r w:rsidRPr="00A75E27">
        <w:rPr>
          <w:rFonts w:eastAsia="Calibri"/>
          <w:sz w:val="24"/>
          <w:szCs w:val="24"/>
          <w:lang w:eastAsia="en-US"/>
        </w:rPr>
        <w:t xml:space="preserve">……………………….w części……….: </w:t>
      </w:r>
    </w:p>
    <w:p w:rsidR="00C45D50" w:rsidRPr="00A75E27" w:rsidRDefault="00C45D50" w:rsidP="00C45D50">
      <w:pPr>
        <w:spacing w:line="276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</w:p>
    <w:p w:rsidR="00C45D50" w:rsidRPr="00A75E27" w:rsidRDefault="00C45D50" w:rsidP="00C45D50">
      <w:pPr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A75E27">
        <w:rPr>
          <w:rFonts w:eastAsia="Calibri"/>
          <w:sz w:val="24"/>
          <w:szCs w:val="24"/>
          <w:lang w:eastAsia="en-US"/>
        </w:rPr>
        <w:t xml:space="preserve">W wyniku odbioru stwierdzono, że Wykonawca ……………………………………. ……………………………………………………………………….zrealizował zamówienie (*zgodnie, niezgodnie) z umową nr ………………………………………. </w:t>
      </w:r>
    </w:p>
    <w:p w:rsidR="00C45D50" w:rsidRPr="00A75E27" w:rsidRDefault="00C45D50" w:rsidP="00C45D5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5D50" w:rsidRPr="00A75E27" w:rsidRDefault="00C45D50" w:rsidP="00C45D5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A75E27">
        <w:rPr>
          <w:rFonts w:eastAsia="Calibri"/>
          <w:sz w:val="24"/>
          <w:szCs w:val="24"/>
          <w:lang w:eastAsia="en-US"/>
        </w:rPr>
        <w:t>Stwierdzono następujące uwagi:</w:t>
      </w:r>
    </w:p>
    <w:p w:rsidR="00C45D50" w:rsidRPr="00A75E27" w:rsidRDefault="00C45D50" w:rsidP="00C45D5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A75E27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……...……………………………………………………………………………………...……………..……………………………………………………………………………..……………………..……………………………………………………………………...……………………………..……………………………………………………………...……………………………………..……………………………………………………...</w:t>
      </w:r>
    </w:p>
    <w:p w:rsidR="00C45D50" w:rsidRPr="00A75E27" w:rsidRDefault="00C45D50" w:rsidP="00C45D50">
      <w:pPr>
        <w:spacing w:line="276" w:lineRule="auto"/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C45D50" w:rsidRPr="00A75E27" w:rsidRDefault="00C45D50" w:rsidP="00C45D50">
      <w:pPr>
        <w:spacing w:line="276" w:lineRule="auto"/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C45D50" w:rsidRPr="00A75E27" w:rsidRDefault="00C45D50" w:rsidP="00C45D5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A75E27">
        <w:rPr>
          <w:rFonts w:eastAsia="Calibri"/>
          <w:sz w:val="24"/>
          <w:szCs w:val="24"/>
          <w:lang w:eastAsia="en-US"/>
        </w:rPr>
        <w:t>PRZEDSTAWICIEL ZAMAWIAJĄCEGO</w:t>
      </w:r>
      <w:r w:rsidRPr="00A75E27">
        <w:rPr>
          <w:rFonts w:eastAsia="Calibri"/>
          <w:sz w:val="24"/>
          <w:szCs w:val="24"/>
          <w:lang w:eastAsia="en-US"/>
        </w:rPr>
        <w:tab/>
      </w:r>
      <w:r w:rsidRPr="00A75E27">
        <w:rPr>
          <w:rFonts w:eastAsia="Calibri"/>
          <w:sz w:val="24"/>
          <w:szCs w:val="24"/>
          <w:lang w:eastAsia="en-US"/>
        </w:rPr>
        <w:tab/>
      </w:r>
      <w:r w:rsidRPr="00A75E27">
        <w:rPr>
          <w:rFonts w:eastAsia="Calibri"/>
          <w:sz w:val="24"/>
          <w:szCs w:val="24"/>
          <w:lang w:eastAsia="en-US"/>
        </w:rPr>
        <w:tab/>
        <w:t xml:space="preserve">      WYKONAWCA</w:t>
      </w:r>
    </w:p>
    <w:p w:rsidR="00C45D50" w:rsidRPr="00A75E27" w:rsidRDefault="00C45D50" w:rsidP="00C45D50">
      <w:pPr>
        <w:spacing w:line="276" w:lineRule="auto"/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C45D50" w:rsidRPr="00A75E27" w:rsidRDefault="00C45D50" w:rsidP="00C45D50">
      <w:pPr>
        <w:spacing w:line="276" w:lineRule="auto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……………………………….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…………</w:t>
      </w:r>
      <w:r w:rsidRPr="00A75E27">
        <w:rPr>
          <w:rFonts w:eastAsia="Calibri"/>
          <w:sz w:val="24"/>
          <w:szCs w:val="24"/>
          <w:lang w:eastAsia="en-US"/>
        </w:rPr>
        <w:t>…………………………..</w:t>
      </w:r>
    </w:p>
    <w:p w:rsidR="00C45D50" w:rsidRPr="00B10566" w:rsidRDefault="00C45D50" w:rsidP="00C45D50">
      <w:pPr>
        <w:spacing w:line="276" w:lineRule="auto"/>
        <w:ind w:firstLine="567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:rsidR="00C45D50" w:rsidRPr="00B10566" w:rsidRDefault="00C45D50" w:rsidP="00C45D50">
      <w:pPr>
        <w:spacing w:line="276" w:lineRule="auto"/>
        <w:ind w:firstLine="567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:rsidR="00C45D50" w:rsidRPr="00B10566" w:rsidRDefault="00C45D50" w:rsidP="00C45D50">
      <w:pPr>
        <w:tabs>
          <w:tab w:val="left" w:pos="5812"/>
        </w:tabs>
        <w:spacing w:line="276" w:lineRule="auto"/>
        <w:ind w:firstLine="567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B10566">
        <w:rPr>
          <w:rFonts w:ascii="Arial" w:eastAsia="Calibri" w:hAnsi="Arial" w:cs="Arial"/>
          <w:color w:val="FF0000"/>
          <w:sz w:val="24"/>
          <w:szCs w:val="24"/>
          <w:lang w:eastAsia="en-US"/>
        </w:rPr>
        <w:tab/>
      </w: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  <w:r w:rsidRPr="00B10566">
        <w:rPr>
          <w:rFonts w:ascii="Arial" w:eastAsia="Calibri" w:hAnsi="Arial" w:cs="Arial"/>
          <w:color w:val="FF0000"/>
          <w:sz w:val="16"/>
          <w:szCs w:val="16"/>
          <w:lang w:eastAsia="en-US"/>
        </w:rPr>
        <w:t>* niepotrzebne skreślić</w:t>
      </w: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C45D50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</w:p>
    <w:p w:rsidR="006C042E" w:rsidRDefault="00C45D50" w:rsidP="00C45D50">
      <w:pPr>
        <w:tabs>
          <w:tab w:val="left" w:pos="5812"/>
        </w:tabs>
        <w:spacing w:line="276" w:lineRule="auto"/>
        <w:jc w:val="both"/>
        <w:rPr>
          <w:rFonts w:ascii="Arial" w:eastAsia="Calibri" w:hAnsi="Arial" w:cs="Arial"/>
          <w:color w:val="FF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FF0000"/>
          <w:sz w:val="16"/>
          <w:szCs w:val="16"/>
          <w:lang w:eastAsia="en-US"/>
        </w:rPr>
        <w:tab/>
      </w:r>
      <w:r>
        <w:rPr>
          <w:rFonts w:ascii="Arial" w:eastAsia="Calibri" w:hAnsi="Arial" w:cs="Arial"/>
          <w:color w:val="FF0000"/>
          <w:sz w:val="16"/>
          <w:szCs w:val="16"/>
          <w:lang w:eastAsia="en-US"/>
        </w:rPr>
        <w:tab/>
      </w:r>
      <w:r>
        <w:rPr>
          <w:rFonts w:ascii="Arial" w:eastAsia="Calibri" w:hAnsi="Arial" w:cs="Arial"/>
          <w:color w:val="FF0000"/>
          <w:sz w:val="16"/>
          <w:szCs w:val="16"/>
          <w:lang w:eastAsia="en-US"/>
        </w:rPr>
        <w:tab/>
        <w:t xml:space="preserve">          </w:t>
      </w:r>
    </w:p>
    <w:p w:rsidR="00C45D50" w:rsidRDefault="00C45D50" w:rsidP="00497DF2">
      <w:pPr>
        <w:tabs>
          <w:tab w:val="left" w:pos="5812"/>
        </w:tabs>
        <w:spacing w:line="276" w:lineRule="auto"/>
        <w:jc w:val="right"/>
        <w:rPr>
          <w:rFonts w:ascii="Arial" w:eastAsia="Calibri" w:hAnsi="Arial" w:cs="Arial"/>
          <w:color w:val="FF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FF0000"/>
          <w:sz w:val="16"/>
          <w:szCs w:val="16"/>
          <w:lang w:eastAsia="en-US"/>
        </w:rPr>
        <w:lastRenderedPageBreak/>
        <w:t xml:space="preserve">   </w:t>
      </w:r>
      <w:r w:rsidRPr="007A568E">
        <w:rPr>
          <w:rFonts w:eastAsia="Calibri"/>
          <w:sz w:val="24"/>
          <w:szCs w:val="24"/>
          <w:lang w:eastAsia="en-US"/>
        </w:rPr>
        <w:t>Zał. nr 3</w:t>
      </w:r>
    </w:p>
    <w:p w:rsidR="00C45D50" w:rsidRDefault="00C45D50" w:rsidP="00C45D50">
      <w:pPr>
        <w:suppressAutoHyphens/>
        <w:overflowPunct w:val="0"/>
        <w:autoSpaceDE w:val="0"/>
        <w:jc w:val="center"/>
        <w:rPr>
          <w:rFonts w:ascii="Arial" w:hAnsi="Arial" w:cs="Arial"/>
          <w:b/>
          <w:sz w:val="24"/>
          <w:lang w:eastAsia="zh-CN"/>
        </w:rPr>
      </w:pPr>
    </w:p>
    <w:p w:rsidR="00967C8F" w:rsidRDefault="00967C8F" w:rsidP="00C45D50">
      <w:pPr>
        <w:jc w:val="center"/>
        <w:rPr>
          <w:b/>
        </w:rPr>
      </w:pPr>
    </w:p>
    <w:p w:rsidR="00C45D50" w:rsidRDefault="00C45D50" w:rsidP="00C45D50">
      <w:pPr>
        <w:jc w:val="center"/>
        <w:rPr>
          <w:b/>
        </w:rPr>
      </w:pPr>
      <w:r>
        <w:rPr>
          <w:b/>
        </w:rPr>
        <w:t>PROTOKÓŁ REKLAMACJI</w:t>
      </w:r>
    </w:p>
    <w:p w:rsidR="00967C8F" w:rsidRDefault="00967C8F" w:rsidP="00C45D50">
      <w:pPr>
        <w:jc w:val="center"/>
      </w:pPr>
    </w:p>
    <w:p w:rsidR="00C45D50" w:rsidRDefault="00C45D50" w:rsidP="00C45D50">
      <w:pPr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C45D50" w:rsidTr="00E74A8B">
        <w:trPr>
          <w:jc w:val="center"/>
        </w:trPr>
        <w:tc>
          <w:tcPr>
            <w:tcW w:w="98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45D50" w:rsidRDefault="00C45D50">
            <w:pPr>
              <w:jc w:val="center"/>
            </w:pPr>
            <w:r>
              <w:rPr>
                <w:b/>
                <w:sz w:val="22"/>
              </w:rPr>
              <w:t>REKLAMUJĄCY:</w:t>
            </w:r>
          </w:p>
        </w:tc>
      </w:tr>
      <w:tr w:rsidR="00C45D50" w:rsidTr="00E74A8B">
        <w:trPr>
          <w:jc w:val="center"/>
        </w:trPr>
        <w:tc>
          <w:tcPr>
            <w:tcW w:w="98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</w:tcPr>
          <w:p w:rsidR="00C45D50" w:rsidRDefault="00C45D50">
            <w:r>
              <w:rPr>
                <w:b/>
                <w:sz w:val="22"/>
              </w:rPr>
              <w:t>Firma:</w:t>
            </w:r>
          </w:p>
          <w:p w:rsidR="00C45D50" w:rsidRDefault="00C45D50">
            <w:pPr>
              <w:rPr>
                <w:b/>
                <w:sz w:val="22"/>
              </w:rPr>
            </w:pPr>
          </w:p>
        </w:tc>
      </w:tr>
      <w:tr w:rsidR="00C45D50" w:rsidTr="00E74A8B">
        <w:trPr>
          <w:jc w:val="center"/>
        </w:trPr>
        <w:tc>
          <w:tcPr>
            <w:tcW w:w="98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</w:tcPr>
          <w:p w:rsidR="00C45D50" w:rsidRDefault="00C45D50">
            <w:r>
              <w:rPr>
                <w:b/>
                <w:sz w:val="22"/>
              </w:rPr>
              <w:t>Adres:</w:t>
            </w:r>
          </w:p>
          <w:p w:rsidR="00C45D50" w:rsidRDefault="00C45D50">
            <w:pPr>
              <w:rPr>
                <w:b/>
                <w:sz w:val="22"/>
              </w:rPr>
            </w:pPr>
          </w:p>
        </w:tc>
      </w:tr>
      <w:tr w:rsidR="00C45D50" w:rsidTr="00E74A8B">
        <w:trPr>
          <w:jc w:val="center"/>
        </w:trPr>
        <w:tc>
          <w:tcPr>
            <w:tcW w:w="98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</w:tcPr>
          <w:p w:rsidR="00C45D50" w:rsidRDefault="00C45D50">
            <w:r>
              <w:rPr>
                <w:b/>
                <w:sz w:val="22"/>
              </w:rPr>
              <w:t>Imię i nazwisko osoby wypełniającej kartę:</w:t>
            </w:r>
          </w:p>
          <w:p w:rsidR="00C45D50" w:rsidRDefault="00C45D50">
            <w:pPr>
              <w:rPr>
                <w:b/>
                <w:sz w:val="22"/>
              </w:rPr>
            </w:pPr>
          </w:p>
        </w:tc>
      </w:tr>
      <w:tr w:rsidR="00C45D50" w:rsidTr="00E74A8B">
        <w:trPr>
          <w:jc w:val="center"/>
        </w:trPr>
        <w:tc>
          <w:tcPr>
            <w:tcW w:w="98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:rsidR="00C45D50" w:rsidRDefault="00C45D50">
            <w:r>
              <w:rPr>
                <w:b/>
                <w:sz w:val="22"/>
              </w:rPr>
              <w:t>Telefon:</w:t>
            </w:r>
          </w:p>
        </w:tc>
      </w:tr>
    </w:tbl>
    <w:p w:rsidR="00C45D50" w:rsidRDefault="00C45D50">
      <w:pPr>
        <w:jc w:val="center"/>
        <w:rPr>
          <w:b/>
        </w:rPr>
      </w:pPr>
    </w:p>
    <w:p w:rsidR="00C45D50" w:rsidRDefault="00C45D50">
      <w:pPr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5"/>
        <w:gridCol w:w="5815"/>
      </w:tblGrid>
      <w:tr w:rsidR="00C45D50" w:rsidTr="00E74A8B">
        <w:trPr>
          <w:jc w:val="center"/>
        </w:trPr>
        <w:tc>
          <w:tcPr>
            <w:tcW w:w="98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45D50" w:rsidRDefault="00C45D50">
            <w:r>
              <w:rPr>
                <w:b/>
              </w:rPr>
              <w:t>Nazwa wyrobu:</w:t>
            </w:r>
          </w:p>
        </w:tc>
      </w:tr>
      <w:tr w:rsidR="00C45D50" w:rsidTr="00E74A8B">
        <w:trPr>
          <w:jc w:val="center"/>
        </w:trPr>
        <w:tc>
          <w:tcPr>
            <w:tcW w:w="98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45D50" w:rsidRDefault="00C45D50">
            <w:r>
              <w:rPr>
                <w:b/>
              </w:rPr>
              <w:t>Symbol katalogowy:</w:t>
            </w:r>
          </w:p>
        </w:tc>
      </w:tr>
      <w:tr w:rsidR="00C45D50" w:rsidTr="00E74A8B">
        <w:trPr>
          <w:jc w:val="center"/>
        </w:trPr>
        <w:tc>
          <w:tcPr>
            <w:tcW w:w="39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C45D50" w:rsidRDefault="00C45D50">
            <w:r>
              <w:rPr>
                <w:b/>
              </w:rPr>
              <w:t xml:space="preserve">Data sprzedaży: 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45D50" w:rsidRDefault="00C45D50">
            <w:r>
              <w:rPr>
                <w:b/>
              </w:rPr>
              <w:t>Data przyjęcia reklamacji:</w:t>
            </w:r>
          </w:p>
        </w:tc>
      </w:tr>
      <w:tr w:rsidR="00C45D50" w:rsidTr="00E74A8B">
        <w:trPr>
          <w:jc w:val="center"/>
        </w:trPr>
        <w:tc>
          <w:tcPr>
            <w:tcW w:w="98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45D50" w:rsidRDefault="00C45D50">
            <w:r>
              <w:rPr>
                <w:b/>
              </w:rPr>
              <w:t>Nr faktury i data zakupu:</w:t>
            </w:r>
          </w:p>
        </w:tc>
      </w:tr>
      <w:tr w:rsidR="00C45D50" w:rsidTr="00E74A8B">
        <w:trPr>
          <w:jc w:val="center"/>
        </w:trPr>
        <w:tc>
          <w:tcPr>
            <w:tcW w:w="98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45D50" w:rsidRDefault="00C45D50">
            <w:r>
              <w:rPr>
                <w:b/>
              </w:rPr>
              <w:t>Opis wady lub  uszkodzenia:</w:t>
            </w:r>
            <w:r>
              <w:t>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</w:t>
            </w:r>
          </w:p>
          <w:p w:rsidR="00C45D50" w:rsidRDefault="00C45D50">
            <w:pPr>
              <w:rPr>
                <w:b/>
              </w:rPr>
            </w:pPr>
          </w:p>
        </w:tc>
      </w:tr>
      <w:tr w:rsidR="00C45D50" w:rsidTr="00E74A8B">
        <w:trPr>
          <w:jc w:val="center"/>
        </w:trPr>
        <w:tc>
          <w:tcPr>
            <w:tcW w:w="98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45D50" w:rsidRDefault="00C45D50">
            <w:r>
              <w:rPr>
                <w:b/>
              </w:rPr>
              <w:t xml:space="preserve">Termin  i okoliczności stwierdzenia oraz powstania wady:  </w:t>
            </w:r>
            <w:r>
              <w:t>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.......................................................................................................................................</w:t>
            </w:r>
          </w:p>
          <w:p w:rsidR="00C45D50" w:rsidRDefault="00C45D50">
            <w:pPr>
              <w:rPr>
                <w:b/>
              </w:rPr>
            </w:pPr>
          </w:p>
        </w:tc>
      </w:tr>
      <w:tr w:rsidR="00C45D50" w:rsidTr="00E74A8B">
        <w:trPr>
          <w:jc w:val="center"/>
        </w:trPr>
        <w:tc>
          <w:tcPr>
            <w:tcW w:w="39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C45D50" w:rsidRDefault="00C45D50">
            <w:r>
              <w:rPr>
                <w:b/>
              </w:rPr>
              <w:t xml:space="preserve">Miejscowość: 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45D50" w:rsidRDefault="00C45D50">
            <w:r>
              <w:rPr>
                <w:b/>
              </w:rPr>
              <w:t>Data:</w:t>
            </w:r>
          </w:p>
        </w:tc>
      </w:tr>
      <w:tr w:rsidR="00C45D50" w:rsidTr="00E74A8B">
        <w:trPr>
          <w:trHeight w:val="567"/>
          <w:jc w:val="center"/>
        </w:trPr>
        <w:tc>
          <w:tcPr>
            <w:tcW w:w="399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45D50" w:rsidRDefault="00C45D50">
            <w:pPr>
              <w:rPr>
                <w:b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45D50" w:rsidRDefault="00C45D50">
            <w:pPr>
              <w:rPr>
                <w:b/>
              </w:rPr>
            </w:pPr>
            <w:r>
              <w:rPr>
                <w:b/>
              </w:rPr>
              <w:t>Podpis:</w:t>
            </w:r>
          </w:p>
          <w:p w:rsidR="00C45D50" w:rsidRDefault="00C45D50">
            <w:pPr>
              <w:rPr>
                <w:b/>
              </w:rPr>
            </w:pPr>
          </w:p>
          <w:p w:rsidR="00C45D50" w:rsidRDefault="00C45D50">
            <w:pPr>
              <w:rPr>
                <w:b/>
              </w:rPr>
            </w:pPr>
          </w:p>
          <w:p w:rsidR="00C45D50" w:rsidRDefault="00C45D50">
            <w:pPr>
              <w:rPr>
                <w:b/>
              </w:rPr>
            </w:pPr>
          </w:p>
          <w:p w:rsidR="00C45D50" w:rsidRDefault="00C45D50">
            <w:pPr>
              <w:rPr>
                <w:b/>
              </w:rPr>
            </w:pPr>
          </w:p>
        </w:tc>
      </w:tr>
    </w:tbl>
    <w:p w:rsidR="00C45D50" w:rsidRDefault="00C45D50">
      <w:pPr>
        <w:jc w:val="center"/>
        <w:rPr>
          <w:b/>
        </w:rPr>
      </w:pPr>
    </w:p>
    <w:p w:rsidR="00C45D50" w:rsidRDefault="00C45D50">
      <w:pPr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3804"/>
        <w:gridCol w:w="141"/>
        <w:gridCol w:w="4028"/>
      </w:tblGrid>
      <w:tr w:rsidR="00C45D50" w:rsidTr="00E74A8B">
        <w:trPr>
          <w:trHeight w:val="222"/>
          <w:jc w:val="center"/>
        </w:trPr>
        <w:tc>
          <w:tcPr>
            <w:tcW w:w="171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E5E5E5"/>
          </w:tcPr>
          <w:p w:rsidR="00C45D50" w:rsidRDefault="00C45D50"/>
        </w:tc>
        <w:tc>
          <w:tcPr>
            <w:tcW w:w="38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:rsidR="00C45D50" w:rsidRDefault="00C45D50">
            <w:r>
              <w:t>Wpłynęło dnia:</w:t>
            </w:r>
          </w:p>
        </w:tc>
        <w:tc>
          <w:tcPr>
            <w:tcW w:w="416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</w:tcPr>
          <w:p w:rsidR="00C45D50" w:rsidRDefault="00C45D50">
            <w:r>
              <w:t>Nr rejestru:</w:t>
            </w:r>
          </w:p>
        </w:tc>
      </w:tr>
      <w:tr w:rsidR="00C45D50" w:rsidTr="00E74A8B">
        <w:trPr>
          <w:trHeight w:val="234"/>
          <w:jc w:val="center"/>
        </w:trPr>
        <w:tc>
          <w:tcPr>
            <w:tcW w:w="969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</w:tcPr>
          <w:p w:rsidR="00C45D50" w:rsidRDefault="00C45D50">
            <w:r>
              <w:t>Osoba prowadząca sprawę:</w:t>
            </w:r>
          </w:p>
        </w:tc>
      </w:tr>
      <w:tr w:rsidR="00C45D50" w:rsidTr="00E74A8B">
        <w:trPr>
          <w:trHeight w:val="901"/>
          <w:jc w:val="center"/>
        </w:trPr>
        <w:tc>
          <w:tcPr>
            <w:tcW w:w="969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</w:tcPr>
          <w:p w:rsidR="00C45D50" w:rsidRDefault="00C45D50">
            <w:r>
              <w:t>Sposób załatwienia reklamacji:.....................................................................................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</w:t>
            </w:r>
          </w:p>
          <w:p w:rsidR="00C45D50" w:rsidRDefault="00C45D50">
            <w:r>
              <w:t>.....................................................................................................................................</w:t>
            </w:r>
          </w:p>
          <w:p w:rsidR="00C45D50" w:rsidRDefault="00C45D50"/>
        </w:tc>
      </w:tr>
      <w:tr w:rsidR="00C45D50" w:rsidTr="00E74A8B">
        <w:trPr>
          <w:trHeight w:val="1078"/>
          <w:jc w:val="center"/>
        </w:trPr>
        <w:tc>
          <w:tcPr>
            <w:tcW w:w="5662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5E5E5"/>
          </w:tcPr>
          <w:p w:rsidR="00C45D50" w:rsidRDefault="00C45D50">
            <w:r>
              <w:t>Termin zakończenia postępowania reklamacyjnego:</w:t>
            </w:r>
          </w:p>
          <w:p w:rsidR="00C45D50" w:rsidRPr="00CF6AC5" w:rsidRDefault="00C45D50"/>
          <w:p w:rsidR="00C45D50" w:rsidRPr="00CF6AC5" w:rsidRDefault="00C45D50"/>
          <w:p w:rsidR="00C45D50" w:rsidRPr="00CF6AC5" w:rsidRDefault="00C45D50"/>
          <w:p w:rsidR="00C45D50" w:rsidRPr="00CF6AC5" w:rsidRDefault="00C45D50"/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E5E5"/>
          </w:tcPr>
          <w:p w:rsidR="00C45D50" w:rsidRDefault="00C45D50">
            <w:r>
              <w:t>Podpis:</w:t>
            </w:r>
          </w:p>
        </w:tc>
      </w:tr>
    </w:tbl>
    <w:p w:rsidR="009C6DF7" w:rsidRPr="00B10566" w:rsidRDefault="009C6DF7" w:rsidP="00134A41">
      <w:pPr>
        <w:tabs>
          <w:tab w:val="left" w:pos="5812"/>
        </w:tabs>
        <w:spacing w:line="276" w:lineRule="auto"/>
        <w:jc w:val="both"/>
        <w:rPr>
          <w:strike/>
          <w:color w:val="FF0000"/>
          <w:sz w:val="24"/>
          <w:szCs w:val="24"/>
        </w:rPr>
      </w:pPr>
    </w:p>
    <w:sectPr w:rsidR="009C6DF7" w:rsidRPr="00B10566" w:rsidSect="000B0719">
      <w:headerReference w:type="default" r:id="rId19"/>
      <w:footerReference w:type="default" r:id="rId2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39" w:rsidRDefault="00460639" w:rsidP="003D5C11">
      <w:r>
        <w:separator/>
      </w:r>
    </w:p>
  </w:endnote>
  <w:endnote w:type="continuationSeparator" w:id="0">
    <w:p w:rsidR="00460639" w:rsidRDefault="00460639" w:rsidP="003D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392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100C" w:rsidRDefault="00AE100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430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430D">
              <w:rPr>
                <w:b/>
                <w:noProof/>
              </w:rPr>
              <w:t>43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100C" w:rsidRDefault="00AE100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39" w:rsidRDefault="00460639" w:rsidP="003D5C11">
      <w:r>
        <w:separator/>
      </w:r>
    </w:p>
  </w:footnote>
  <w:footnote w:type="continuationSeparator" w:id="0">
    <w:p w:rsidR="00460639" w:rsidRDefault="00460639" w:rsidP="003D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0C" w:rsidRPr="0078566D" w:rsidRDefault="00AE100C" w:rsidP="006E3357">
    <w:pPr>
      <w:pStyle w:val="Nagwek"/>
      <w:jc w:val="right"/>
    </w:pPr>
    <w:r w:rsidRPr="0078566D">
      <w:t>01/Łącz/D/20</w:t>
    </w:r>
  </w:p>
  <w:p w:rsidR="00AE100C" w:rsidRDefault="00AE100C" w:rsidP="006E335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6EA02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A2491B"/>
    <w:multiLevelType w:val="hybridMultilevel"/>
    <w:tmpl w:val="888CCFC8"/>
    <w:lvl w:ilvl="0" w:tplc="CD4439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154F"/>
    <w:multiLevelType w:val="hybridMultilevel"/>
    <w:tmpl w:val="BCB86BFC"/>
    <w:lvl w:ilvl="0" w:tplc="1792B5EA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3">
    <w:nsid w:val="043F0179"/>
    <w:multiLevelType w:val="hybridMultilevel"/>
    <w:tmpl w:val="E49A94CE"/>
    <w:lvl w:ilvl="0" w:tplc="40CA02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45391"/>
    <w:multiLevelType w:val="hybridMultilevel"/>
    <w:tmpl w:val="5FEE805A"/>
    <w:lvl w:ilvl="0" w:tplc="60B43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430FF"/>
    <w:multiLevelType w:val="hybridMultilevel"/>
    <w:tmpl w:val="138A0FF6"/>
    <w:lvl w:ilvl="0" w:tplc="A0D0C9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5BB8"/>
    <w:multiLevelType w:val="hybridMultilevel"/>
    <w:tmpl w:val="76FE6BD2"/>
    <w:lvl w:ilvl="0" w:tplc="B8B6B6E2">
      <w:start w:val="1"/>
      <w:numFmt w:val="decimal"/>
      <w:lvlText w:val="%1."/>
      <w:lvlJc w:val="left"/>
      <w:pPr>
        <w:ind w:left="783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A4C18"/>
    <w:multiLevelType w:val="hybridMultilevel"/>
    <w:tmpl w:val="76FE6BD2"/>
    <w:lvl w:ilvl="0" w:tplc="B8B6B6E2">
      <w:start w:val="1"/>
      <w:numFmt w:val="decimal"/>
      <w:lvlText w:val="%1."/>
      <w:lvlJc w:val="left"/>
      <w:pPr>
        <w:ind w:left="783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F6703"/>
    <w:multiLevelType w:val="hybridMultilevel"/>
    <w:tmpl w:val="1C7AFA5A"/>
    <w:lvl w:ilvl="0" w:tplc="D388AC7A">
      <w:start w:val="1"/>
      <w:numFmt w:val="lowerLetter"/>
      <w:lvlText w:val="%1)"/>
      <w:lvlJc w:val="center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53B3F07"/>
    <w:multiLevelType w:val="hybridMultilevel"/>
    <w:tmpl w:val="60FC2F06"/>
    <w:lvl w:ilvl="0" w:tplc="86F6F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E663E4"/>
    <w:multiLevelType w:val="hybridMultilevel"/>
    <w:tmpl w:val="CE5C52E8"/>
    <w:lvl w:ilvl="0" w:tplc="F552F946">
      <w:start w:val="1"/>
      <w:numFmt w:val="decimal"/>
      <w:lvlText w:val="%1)"/>
      <w:lvlJc w:val="left"/>
      <w:pPr>
        <w:ind w:left="1713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A5F52CB"/>
    <w:multiLevelType w:val="hybridMultilevel"/>
    <w:tmpl w:val="6BCCD354"/>
    <w:lvl w:ilvl="0" w:tplc="BC22F382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0B3D3A"/>
    <w:multiLevelType w:val="hybridMultilevel"/>
    <w:tmpl w:val="4426F346"/>
    <w:lvl w:ilvl="0" w:tplc="0415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>
    <w:nsid w:val="208416B0"/>
    <w:multiLevelType w:val="hybridMultilevel"/>
    <w:tmpl w:val="19540CC0"/>
    <w:lvl w:ilvl="0" w:tplc="EA8216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3640F"/>
    <w:multiLevelType w:val="hybridMultilevel"/>
    <w:tmpl w:val="4060EDD2"/>
    <w:lvl w:ilvl="0" w:tplc="32C63B58">
      <w:start w:val="13"/>
      <w:numFmt w:val="decimal"/>
      <w:lvlText w:val="%1)"/>
      <w:lvlJc w:val="left"/>
      <w:pPr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01CE0"/>
    <w:multiLevelType w:val="hybridMultilevel"/>
    <w:tmpl w:val="FC725AB0"/>
    <w:lvl w:ilvl="0" w:tplc="698241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4A208C"/>
    <w:multiLevelType w:val="multilevel"/>
    <w:tmpl w:val="B13E2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4F90E40"/>
    <w:multiLevelType w:val="hybridMultilevel"/>
    <w:tmpl w:val="A7E6D020"/>
    <w:lvl w:ilvl="0" w:tplc="64DCB1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85C2B"/>
    <w:multiLevelType w:val="hybridMultilevel"/>
    <w:tmpl w:val="5B2C2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917386"/>
    <w:multiLevelType w:val="hybridMultilevel"/>
    <w:tmpl w:val="5DF84936"/>
    <w:lvl w:ilvl="0" w:tplc="159A0F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256C6"/>
    <w:multiLevelType w:val="multilevel"/>
    <w:tmpl w:val="67C46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21">
    <w:nsid w:val="27924514"/>
    <w:multiLevelType w:val="hybridMultilevel"/>
    <w:tmpl w:val="B79A3F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8255181"/>
    <w:multiLevelType w:val="hybridMultilevel"/>
    <w:tmpl w:val="2552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FC63DB"/>
    <w:multiLevelType w:val="multilevel"/>
    <w:tmpl w:val="98BE4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24">
    <w:nsid w:val="2A105F7D"/>
    <w:multiLevelType w:val="multilevel"/>
    <w:tmpl w:val="93A48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trike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2DE7242B"/>
    <w:multiLevelType w:val="hybridMultilevel"/>
    <w:tmpl w:val="8E68B2DE"/>
    <w:lvl w:ilvl="0" w:tplc="98DA8930">
      <w:start w:val="1"/>
      <w:numFmt w:val="decimal"/>
      <w:lvlText w:val="%1)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F706C6"/>
    <w:multiLevelType w:val="hybridMultilevel"/>
    <w:tmpl w:val="977007FC"/>
    <w:lvl w:ilvl="0" w:tplc="A91042C4">
      <w:start w:val="1"/>
      <w:numFmt w:val="decimal"/>
      <w:lvlText w:val="%1."/>
      <w:lvlJc w:val="left"/>
      <w:pPr>
        <w:ind w:left="78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487407"/>
    <w:multiLevelType w:val="hybridMultilevel"/>
    <w:tmpl w:val="D09CAB56"/>
    <w:lvl w:ilvl="0" w:tplc="B11045A2">
      <w:start w:val="1"/>
      <w:numFmt w:val="decimal"/>
      <w:lvlText w:val="%1."/>
      <w:lvlJc w:val="left"/>
      <w:pPr>
        <w:ind w:left="78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638AE"/>
    <w:multiLevelType w:val="hybridMultilevel"/>
    <w:tmpl w:val="5BE26EF8"/>
    <w:lvl w:ilvl="0" w:tplc="B82279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40A22BD"/>
    <w:multiLevelType w:val="hybridMultilevel"/>
    <w:tmpl w:val="B8566E70"/>
    <w:lvl w:ilvl="0" w:tplc="D1E869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02D96"/>
    <w:multiLevelType w:val="hybridMultilevel"/>
    <w:tmpl w:val="FEDCD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0D6FF8"/>
    <w:multiLevelType w:val="hybridMultilevel"/>
    <w:tmpl w:val="6C346C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7">
      <w:start w:val="1"/>
      <w:numFmt w:val="lowerLetter"/>
      <w:lvlText w:val="%5)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BDB0891"/>
    <w:multiLevelType w:val="hybridMultilevel"/>
    <w:tmpl w:val="A4E8E0DC"/>
    <w:lvl w:ilvl="0" w:tplc="D6EA7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615FA"/>
    <w:multiLevelType w:val="multilevel"/>
    <w:tmpl w:val="4DF4E16C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E99133A"/>
    <w:multiLevelType w:val="hybridMultilevel"/>
    <w:tmpl w:val="8840A8C0"/>
    <w:lvl w:ilvl="0" w:tplc="5B7E70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330BAE"/>
    <w:multiLevelType w:val="hybridMultilevel"/>
    <w:tmpl w:val="A6EC5726"/>
    <w:lvl w:ilvl="0" w:tplc="BA747C2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4F3610E1"/>
    <w:multiLevelType w:val="hybridMultilevel"/>
    <w:tmpl w:val="68A4D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DA4AE8"/>
    <w:multiLevelType w:val="hybridMultilevel"/>
    <w:tmpl w:val="61F20EE2"/>
    <w:lvl w:ilvl="0" w:tplc="2EB40B4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4B2A6B"/>
    <w:multiLevelType w:val="multilevel"/>
    <w:tmpl w:val="C0FC0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39">
    <w:nsid w:val="5B273AEB"/>
    <w:multiLevelType w:val="hybridMultilevel"/>
    <w:tmpl w:val="33EE84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B60478A"/>
    <w:multiLevelType w:val="hybridMultilevel"/>
    <w:tmpl w:val="8E700466"/>
    <w:lvl w:ilvl="0" w:tplc="F4D42F6C">
      <w:start w:val="1"/>
      <w:numFmt w:val="decimal"/>
      <w:lvlText w:val="%1."/>
      <w:lvlJc w:val="left"/>
      <w:pPr>
        <w:ind w:left="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380524"/>
    <w:multiLevelType w:val="hybridMultilevel"/>
    <w:tmpl w:val="55B44AFA"/>
    <w:lvl w:ilvl="0" w:tplc="D35A9EA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B71782"/>
    <w:multiLevelType w:val="hybridMultilevel"/>
    <w:tmpl w:val="8EAA7FEE"/>
    <w:lvl w:ilvl="0" w:tplc="3C4A538E">
      <w:start w:val="1"/>
      <w:numFmt w:val="decimal"/>
      <w:lvlText w:val="%1)"/>
      <w:lvlJc w:val="left"/>
      <w:pPr>
        <w:ind w:left="142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61B11925"/>
    <w:multiLevelType w:val="hybridMultilevel"/>
    <w:tmpl w:val="C6E0010E"/>
    <w:lvl w:ilvl="0" w:tplc="E7ECC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2150F7"/>
    <w:multiLevelType w:val="hybridMultilevel"/>
    <w:tmpl w:val="B0BCC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3B4CE6"/>
    <w:multiLevelType w:val="hybridMultilevel"/>
    <w:tmpl w:val="655AC6AC"/>
    <w:lvl w:ilvl="0" w:tplc="2A488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A05924"/>
    <w:multiLevelType w:val="hybridMultilevel"/>
    <w:tmpl w:val="452C3B68"/>
    <w:lvl w:ilvl="0" w:tplc="4D144A8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813721"/>
    <w:multiLevelType w:val="singleLevel"/>
    <w:tmpl w:val="ED22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49">
    <w:nsid w:val="6D256BB1"/>
    <w:multiLevelType w:val="hybridMultilevel"/>
    <w:tmpl w:val="1DBAA9BC"/>
    <w:lvl w:ilvl="0" w:tplc="FCF6012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470FE7"/>
    <w:multiLevelType w:val="hybridMultilevel"/>
    <w:tmpl w:val="6B94AF38"/>
    <w:lvl w:ilvl="0" w:tplc="8D28DB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812C6F"/>
    <w:multiLevelType w:val="hybridMultilevel"/>
    <w:tmpl w:val="CCCE9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5F4CB8"/>
    <w:multiLevelType w:val="hybridMultilevel"/>
    <w:tmpl w:val="DD9EB1E6"/>
    <w:lvl w:ilvl="0" w:tplc="579EB0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BD8183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6A51E8"/>
    <w:multiLevelType w:val="multilevel"/>
    <w:tmpl w:val="98BE4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54">
    <w:nsid w:val="72D35FB1"/>
    <w:multiLevelType w:val="hybridMultilevel"/>
    <w:tmpl w:val="450A1FE6"/>
    <w:lvl w:ilvl="0" w:tplc="1688E066">
      <w:start w:val="1"/>
      <w:numFmt w:val="decimal"/>
      <w:lvlText w:val="%1."/>
      <w:lvlJc w:val="left"/>
      <w:pPr>
        <w:ind w:left="78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5">
    <w:nsid w:val="74AA7213"/>
    <w:multiLevelType w:val="multilevel"/>
    <w:tmpl w:val="4764546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6FE4AD8"/>
    <w:multiLevelType w:val="hybridMultilevel"/>
    <w:tmpl w:val="240056EE"/>
    <w:lvl w:ilvl="0" w:tplc="0DD4B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920A4B"/>
    <w:multiLevelType w:val="multilevel"/>
    <w:tmpl w:val="43300DA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6389"/>
        </w:tabs>
        <w:ind w:left="6389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7D9E6EB9"/>
    <w:multiLevelType w:val="hybridMultilevel"/>
    <w:tmpl w:val="EFAAE7A6"/>
    <w:lvl w:ilvl="0" w:tplc="6C7C681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7"/>
  </w:num>
  <w:num w:numId="2">
    <w:abstractNumId w:val="52"/>
  </w:num>
  <w:num w:numId="3">
    <w:abstractNumId w:val="21"/>
  </w:num>
  <w:num w:numId="4">
    <w:abstractNumId w:val="16"/>
  </w:num>
  <w:num w:numId="5">
    <w:abstractNumId w:val="48"/>
    <w:lvlOverride w:ilvl="0">
      <w:startOverride w:val="1"/>
    </w:lvlOverride>
  </w:num>
  <w:num w:numId="6">
    <w:abstractNumId w:val="44"/>
  </w:num>
  <w:num w:numId="7">
    <w:abstractNumId w:val="31"/>
  </w:num>
  <w:num w:numId="8">
    <w:abstractNumId w:val="3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32"/>
  </w:num>
  <w:num w:numId="15">
    <w:abstractNumId w:val="24"/>
  </w:num>
  <w:num w:numId="16">
    <w:abstractNumId w:val="39"/>
  </w:num>
  <w:num w:numId="17">
    <w:abstractNumId w:val="49"/>
  </w:num>
  <w:num w:numId="18">
    <w:abstractNumId w:val="2"/>
  </w:num>
  <w:num w:numId="19">
    <w:abstractNumId w:val="38"/>
  </w:num>
  <w:num w:numId="20">
    <w:abstractNumId w:val="4"/>
  </w:num>
  <w:num w:numId="21">
    <w:abstractNumId w:val="19"/>
  </w:num>
  <w:num w:numId="22">
    <w:abstractNumId w:val="42"/>
  </w:num>
  <w:num w:numId="23">
    <w:abstractNumId w:val="35"/>
  </w:num>
  <w:num w:numId="24">
    <w:abstractNumId w:val="56"/>
  </w:num>
  <w:num w:numId="25">
    <w:abstractNumId w:val="17"/>
  </w:num>
  <w:num w:numId="26">
    <w:abstractNumId w:val="13"/>
  </w:num>
  <w:num w:numId="27">
    <w:abstractNumId w:val="20"/>
  </w:num>
  <w:num w:numId="28">
    <w:abstractNumId w:val="50"/>
  </w:num>
  <w:num w:numId="29">
    <w:abstractNumId w:val="29"/>
  </w:num>
  <w:num w:numId="30">
    <w:abstractNumId w:val="53"/>
  </w:num>
  <w:num w:numId="31">
    <w:abstractNumId w:val="11"/>
  </w:num>
  <w:num w:numId="32">
    <w:abstractNumId w:val="28"/>
  </w:num>
  <w:num w:numId="33">
    <w:abstractNumId w:val="25"/>
  </w:num>
  <w:num w:numId="34">
    <w:abstractNumId w:val="41"/>
  </w:num>
  <w:num w:numId="35">
    <w:abstractNumId w:val="37"/>
  </w:num>
  <w:num w:numId="36">
    <w:abstractNumId w:val="54"/>
  </w:num>
  <w:num w:numId="37">
    <w:abstractNumId w:val="40"/>
  </w:num>
  <w:num w:numId="38">
    <w:abstractNumId w:val="27"/>
  </w:num>
  <w:num w:numId="39">
    <w:abstractNumId w:val="7"/>
  </w:num>
  <w:num w:numId="40">
    <w:abstractNumId w:val="36"/>
  </w:num>
  <w:num w:numId="41">
    <w:abstractNumId w:val="26"/>
  </w:num>
  <w:num w:numId="42">
    <w:abstractNumId w:val="10"/>
  </w:num>
  <w:num w:numId="43">
    <w:abstractNumId w:val="45"/>
  </w:num>
  <w:num w:numId="44">
    <w:abstractNumId w:val="22"/>
  </w:num>
  <w:num w:numId="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2"/>
  </w:num>
  <w:num w:numId="48">
    <w:abstractNumId w:val="0"/>
  </w:num>
  <w:num w:numId="49">
    <w:abstractNumId w:val="51"/>
  </w:num>
  <w:num w:numId="50">
    <w:abstractNumId w:val="55"/>
  </w:num>
  <w:num w:numId="51">
    <w:abstractNumId w:val="18"/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</w:num>
  <w:num w:numId="55">
    <w:abstractNumId w:val="23"/>
  </w:num>
  <w:num w:numId="56">
    <w:abstractNumId w:val="5"/>
  </w:num>
  <w:num w:numId="5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</w:num>
  <w:num w:numId="59">
    <w:abstractNumId w:val="46"/>
  </w:num>
  <w:num w:numId="60">
    <w:abstractNumId w:val="6"/>
  </w:num>
  <w:num w:numId="61">
    <w:abstractNumId w:val="57"/>
  </w:num>
  <w:num w:numId="62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comments="0" w:formatting="0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92"/>
    <w:rsid w:val="0000001C"/>
    <w:rsid w:val="000004BF"/>
    <w:rsid w:val="000011BF"/>
    <w:rsid w:val="00001258"/>
    <w:rsid w:val="0000146E"/>
    <w:rsid w:val="00001BA5"/>
    <w:rsid w:val="0000270D"/>
    <w:rsid w:val="00003099"/>
    <w:rsid w:val="00003619"/>
    <w:rsid w:val="00004E82"/>
    <w:rsid w:val="00005A3F"/>
    <w:rsid w:val="00006059"/>
    <w:rsid w:val="0000681C"/>
    <w:rsid w:val="00007181"/>
    <w:rsid w:val="00007924"/>
    <w:rsid w:val="00007CC6"/>
    <w:rsid w:val="0001084B"/>
    <w:rsid w:val="00011436"/>
    <w:rsid w:val="00011772"/>
    <w:rsid w:val="00011846"/>
    <w:rsid w:val="000118BF"/>
    <w:rsid w:val="00011FBA"/>
    <w:rsid w:val="0001252C"/>
    <w:rsid w:val="00012EDC"/>
    <w:rsid w:val="00013241"/>
    <w:rsid w:val="000136DC"/>
    <w:rsid w:val="00014644"/>
    <w:rsid w:val="000146C6"/>
    <w:rsid w:val="000147FA"/>
    <w:rsid w:val="00015209"/>
    <w:rsid w:val="00015344"/>
    <w:rsid w:val="00015559"/>
    <w:rsid w:val="00015B25"/>
    <w:rsid w:val="00015B5B"/>
    <w:rsid w:val="00015BD3"/>
    <w:rsid w:val="00015D99"/>
    <w:rsid w:val="00016133"/>
    <w:rsid w:val="0001646A"/>
    <w:rsid w:val="00016874"/>
    <w:rsid w:val="000173A9"/>
    <w:rsid w:val="0001747A"/>
    <w:rsid w:val="0001750D"/>
    <w:rsid w:val="000200D1"/>
    <w:rsid w:val="00020354"/>
    <w:rsid w:val="00020BAC"/>
    <w:rsid w:val="00020D1E"/>
    <w:rsid w:val="00021030"/>
    <w:rsid w:val="000214E9"/>
    <w:rsid w:val="000215E9"/>
    <w:rsid w:val="000223E1"/>
    <w:rsid w:val="000238ED"/>
    <w:rsid w:val="00023AC6"/>
    <w:rsid w:val="00023AD2"/>
    <w:rsid w:val="00023F61"/>
    <w:rsid w:val="00024020"/>
    <w:rsid w:val="00024413"/>
    <w:rsid w:val="00024C72"/>
    <w:rsid w:val="000261DE"/>
    <w:rsid w:val="0002681F"/>
    <w:rsid w:val="00026961"/>
    <w:rsid w:val="00026FCB"/>
    <w:rsid w:val="00027B4E"/>
    <w:rsid w:val="00027DDE"/>
    <w:rsid w:val="00030021"/>
    <w:rsid w:val="00031A46"/>
    <w:rsid w:val="00031A48"/>
    <w:rsid w:val="00031E1E"/>
    <w:rsid w:val="000321F1"/>
    <w:rsid w:val="000324E4"/>
    <w:rsid w:val="0003347B"/>
    <w:rsid w:val="000339FA"/>
    <w:rsid w:val="00033F27"/>
    <w:rsid w:val="0003471A"/>
    <w:rsid w:val="00034EFE"/>
    <w:rsid w:val="000359DC"/>
    <w:rsid w:val="00036210"/>
    <w:rsid w:val="000362C7"/>
    <w:rsid w:val="00036B32"/>
    <w:rsid w:val="00036F54"/>
    <w:rsid w:val="0003734B"/>
    <w:rsid w:val="00037648"/>
    <w:rsid w:val="00037C25"/>
    <w:rsid w:val="00037D5B"/>
    <w:rsid w:val="0004269D"/>
    <w:rsid w:val="00042CCA"/>
    <w:rsid w:val="00043EC9"/>
    <w:rsid w:val="0004466A"/>
    <w:rsid w:val="000451D4"/>
    <w:rsid w:val="00045519"/>
    <w:rsid w:val="00046C06"/>
    <w:rsid w:val="000476A9"/>
    <w:rsid w:val="00047A53"/>
    <w:rsid w:val="00047C7E"/>
    <w:rsid w:val="000510A7"/>
    <w:rsid w:val="00051140"/>
    <w:rsid w:val="00051334"/>
    <w:rsid w:val="000528D2"/>
    <w:rsid w:val="0005291C"/>
    <w:rsid w:val="000530FB"/>
    <w:rsid w:val="00053303"/>
    <w:rsid w:val="000533F0"/>
    <w:rsid w:val="000537DE"/>
    <w:rsid w:val="00053BD2"/>
    <w:rsid w:val="00053EF4"/>
    <w:rsid w:val="0005465E"/>
    <w:rsid w:val="000563CD"/>
    <w:rsid w:val="00057A16"/>
    <w:rsid w:val="00057C61"/>
    <w:rsid w:val="00057E4B"/>
    <w:rsid w:val="00060505"/>
    <w:rsid w:val="00060884"/>
    <w:rsid w:val="00060970"/>
    <w:rsid w:val="000619FE"/>
    <w:rsid w:val="00061AB2"/>
    <w:rsid w:val="00061E5F"/>
    <w:rsid w:val="00061F93"/>
    <w:rsid w:val="00062107"/>
    <w:rsid w:val="00062160"/>
    <w:rsid w:val="00062229"/>
    <w:rsid w:val="00062449"/>
    <w:rsid w:val="00062614"/>
    <w:rsid w:val="000634A9"/>
    <w:rsid w:val="000645DA"/>
    <w:rsid w:val="0006484C"/>
    <w:rsid w:val="0006581F"/>
    <w:rsid w:val="00065CBC"/>
    <w:rsid w:val="00066885"/>
    <w:rsid w:val="0006688E"/>
    <w:rsid w:val="00066CE2"/>
    <w:rsid w:val="00066D77"/>
    <w:rsid w:val="00067706"/>
    <w:rsid w:val="00067C59"/>
    <w:rsid w:val="00067E4B"/>
    <w:rsid w:val="0007004B"/>
    <w:rsid w:val="0007037F"/>
    <w:rsid w:val="000706E5"/>
    <w:rsid w:val="00070E61"/>
    <w:rsid w:val="00071E19"/>
    <w:rsid w:val="00072109"/>
    <w:rsid w:val="0007280F"/>
    <w:rsid w:val="00072892"/>
    <w:rsid w:val="00072CBF"/>
    <w:rsid w:val="00072D09"/>
    <w:rsid w:val="000732AA"/>
    <w:rsid w:val="00073AC6"/>
    <w:rsid w:val="00074196"/>
    <w:rsid w:val="00074F33"/>
    <w:rsid w:val="00074FB8"/>
    <w:rsid w:val="00075359"/>
    <w:rsid w:val="000754FA"/>
    <w:rsid w:val="00076588"/>
    <w:rsid w:val="0007693F"/>
    <w:rsid w:val="0007736E"/>
    <w:rsid w:val="00080233"/>
    <w:rsid w:val="00080C99"/>
    <w:rsid w:val="00080D71"/>
    <w:rsid w:val="0008246B"/>
    <w:rsid w:val="00082588"/>
    <w:rsid w:val="00082850"/>
    <w:rsid w:val="000829AE"/>
    <w:rsid w:val="00082CA2"/>
    <w:rsid w:val="00082E54"/>
    <w:rsid w:val="000838D8"/>
    <w:rsid w:val="00083DD7"/>
    <w:rsid w:val="00084249"/>
    <w:rsid w:val="000842A6"/>
    <w:rsid w:val="000846DC"/>
    <w:rsid w:val="000854D6"/>
    <w:rsid w:val="00086705"/>
    <w:rsid w:val="00086E9D"/>
    <w:rsid w:val="000871AA"/>
    <w:rsid w:val="00087712"/>
    <w:rsid w:val="000900D4"/>
    <w:rsid w:val="00090695"/>
    <w:rsid w:val="00090764"/>
    <w:rsid w:val="0009083F"/>
    <w:rsid w:val="000930BB"/>
    <w:rsid w:val="00093E63"/>
    <w:rsid w:val="00093F7E"/>
    <w:rsid w:val="00094CD9"/>
    <w:rsid w:val="00095945"/>
    <w:rsid w:val="00096332"/>
    <w:rsid w:val="000966DF"/>
    <w:rsid w:val="00096CBD"/>
    <w:rsid w:val="00096DC4"/>
    <w:rsid w:val="000973A3"/>
    <w:rsid w:val="000973B5"/>
    <w:rsid w:val="00097AC2"/>
    <w:rsid w:val="00097BF3"/>
    <w:rsid w:val="000A0107"/>
    <w:rsid w:val="000A07FC"/>
    <w:rsid w:val="000A10B5"/>
    <w:rsid w:val="000A11DE"/>
    <w:rsid w:val="000A2329"/>
    <w:rsid w:val="000A2633"/>
    <w:rsid w:val="000A29AD"/>
    <w:rsid w:val="000A2EEE"/>
    <w:rsid w:val="000A3AB6"/>
    <w:rsid w:val="000A3E55"/>
    <w:rsid w:val="000A49FC"/>
    <w:rsid w:val="000A4BCE"/>
    <w:rsid w:val="000A4E7F"/>
    <w:rsid w:val="000A51BF"/>
    <w:rsid w:val="000A64F6"/>
    <w:rsid w:val="000A717A"/>
    <w:rsid w:val="000A7E36"/>
    <w:rsid w:val="000B0719"/>
    <w:rsid w:val="000B0915"/>
    <w:rsid w:val="000B1C59"/>
    <w:rsid w:val="000B211E"/>
    <w:rsid w:val="000B29C2"/>
    <w:rsid w:val="000B34CF"/>
    <w:rsid w:val="000B3F88"/>
    <w:rsid w:val="000B478E"/>
    <w:rsid w:val="000B5450"/>
    <w:rsid w:val="000B595F"/>
    <w:rsid w:val="000B5C33"/>
    <w:rsid w:val="000B5E3F"/>
    <w:rsid w:val="000B65F2"/>
    <w:rsid w:val="000B6FF0"/>
    <w:rsid w:val="000B70C3"/>
    <w:rsid w:val="000B7D39"/>
    <w:rsid w:val="000C02B1"/>
    <w:rsid w:val="000C120E"/>
    <w:rsid w:val="000C1BCE"/>
    <w:rsid w:val="000C1BDF"/>
    <w:rsid w:val="000C1D2A"/>
    <w:rsid w:val="000C2D07"/>
    <w:rsid w:val="000C3B24"/>
    <w:rsid w:val="000C42F1"/>
    <w:rsid w:val="000C4C38"/>
    <w:rsid w:val="000C56B8"/>
    <w:rsid w:val="000C5D0F"/>
    <w:rsid w:val="000C620F"/>
    <w:rsid w:val="000C73AB"/>
    <w:rsid w:val="000C73F9"/>
    <w:rsid w:val="000D054F"/>
    <w:rsid w:val="000D07D7"/>
    <w:rsid w:val="000D122A"/>
    <w:rsid w:val="000D19B8"/>
    <w:rsid w:val="000D2019"/>
    <w:rsid w:val="000D2035"/>
    <w:rsid w:val="000D2ABE"/>
    <w:rsid w:val="000D3667"/>
    <w:rsid w:val="000D42BA"/>
    <w:rsid w:val="000D4849"/>
    <w:rsid w:val="000D48EF"/>
    <w:rsid w:val="000D4C82"/>
    <w:rsid w:val="000D5DCD"/>
    <w:rsid w:val="000D624E"/>
    <w:rsid w:val="000D6E5E"/>
    <w:rsid w:val="000D7A0D"/>
    <w:rsid w:val="000D7DFF"/>
    <w:rsid w:val="000E0BA9"/>
    <w:rsid w:val="000E0BDB"/>
    <w:rsid w:val="000E0E87"/>
    <w:rsid w:val="000E10F1"/>
    <w:rsid w:val="000E1673"/>
    <w:rsid w:val="000E182F"/>
    <w:rsid w:val="000E19A6"/>
    <w:rsid w:val="000E1D0C"/>
    <w:rsid w:val="000E2287"/>
    <w:rsid w:val="000E2379"/>
    <w:rsid w:val="000E2719"/>
    <w:rsid w:val="000E2FD3"/>
    <w:rsid w:val="000E319D"/>
    <w:rsid w:val="000E36C2"/>
    <w:rsid w:val="000E39D0"/>
    <w:rsid w:val="000E5061"/>
    <w:rsid w:val="000E5548"/>
    <w:rsid w:val="000E5D8C"/>
    <w:rsid w:val="000E60D5"/>
    <w:rsid w:val="000E61F0"/>
    <w:rsid w:val="000E6A9B"/>
    <w:rsid w:val="000E70E3"/>
    <w:rsid w:val="000E7CE7"/>
    <w:rsid w:val="000E7FCD"/>
    <w:rsid w:val="000F02F1"/>
    <w:rsid w:val="000F0CB4"/>
    <w:rsid w:val="000F16D9"/>
    <w:rsid w:val="000F1805"/>
    <w:rsid w:val="000F1948"/>
    <w:rsid w:val="000F2001"/>
    <w:rsid w:val="000F20D0"/>
    <w:rsid w:val="000F2E69"/>
    <w:rsid w:val="000F35B8"/>
    <w:rsid w:val="000F393F"/>
    <w:rsid w:val="000F4BA5"/>
    <w:rsid w:val="000F52BD"/>
    <w:rsid w:val="000F55A1"/>
    <w:rsid w:val="000F56D5"/>
    <w:rsid w:val="000F5727"/>
    <w:rsid w:val="000F588A"/>
    <w:rsid w:val="000F6142"/>
    <w:rsid w:val="000F69C0"/>
    <w:rsid w:val="000F72CD"/>
    <w:rsid w:val="000F780B"/>
    <w:rsid w:val="00100660"/>
    <w:rsid w:val="00100F45"/>
    <w:rsid w:val="001012FE"/>
    <w:rsid w:val="00101EA0"/>
    <w:rsid w:val="001021D6"/>
    <w:rsid w:val="00102B79"/>
    <w:rsid w:val="001035EC"/>
    <w:rsid w:val="00103F67"/>
    <w:rsid w:val="0010421F"/>
    <w:rsid w:val="001048C7"/>
    <w:rsid w:val="00104B02"/>
    <w:rsid w:val="001050F5"/>
    <w:rsid w:val="00105265"/>
    <w:rsid w:val="0010617C"/>
    <w:rsid w:val="001071A2"/>
    <w:rsid w:val="00110C99"/>
    <w:rsid w:val="001116C1"/>
    <w:rsid w:val="00111735"/>
    <w:rsid w:val="001119B1"/>
    <w:rsid w:val="0011322B"/>
    <w:rsid w:val="00113970"/>
    <w:rsid w:val="0011435B"/>
    <w:rsid w:val="00114A7F"/>
    <w:rsid w:val="00114D35"/>
    <w:rsid w:val="00115DEC"/>
    <w:rsid w:val="00116563"/>
    <w:rsid w:val="00116DF0"/>
    <w:rsid w:val="00116E20"/>
    <w:rsid w:val="0012001C"/>
    <w:rsid w:val="00120066"/>
    <w:rsid w:val="0012099C"/>
    <w:rsid w:val="00120B1E"/>
    <w:rsid w:val="001213B8"/>
    <w:rsid w:val="0012168D"/>
    <w:rsid w:val="0012206D"/>
    <w:rsid w:val="00122263"/>
    <w:rsid w:val="00122372"/>
    <w:rsid w:val="001224F9"/>
    <w:rsid w:val="001230B8"/>
    <w:rsid w:val="001231BB"/>
    <w:rsid w:val="00123747"/>
    <w:rsid w:val="00123AA6"/>
    <w:rsid w:val="00124E1A"/>
    <w:rsid w:val="00125934"/>
    <w:rsid w:val="00126CAB"/>
    <w:rsid w:val="001278E7"/>
    <w:rsid w:val="001300F9"/>
    <w:rsid w:val="0013097B"/>
    <w:rsid w:val="00130CAB"/>
    <w:rsid w:val="00131989"/>
    <w:rsid w:val="00131D87"/>
    <w:rsid w:val="0013219B"/>
    <w:rsid w:val="00133872"/>
    <w:rsid w:val="00133CA3"/>
    <w:rsid w:val="00134711"/>
    <w:rsid w:val="00134992"/>
    <w:rsid w:val="00134A41"/>
    <w:rsid w:val="00134DC7"/>
    <w:rsid w:val="0013513B"/>
    <w:rsid w:val="001352F6"/>
    <w:rsid w:val="0013548B"/>
    <w:rsid w:val="00135958"/>
    <w:rsid w:val="00135EA0"/>
    <w:rsid w:val="00135F46"/>
    <w:rsid w:val="0013605B"/>
    <w:rsid w:val="001367D4"/>
    <w:rsid w:val="00136A91"/>
    <w:rsid w:val="00136BD0"/>
    <w:rsid w:val="00136C1A"/>
    <w:rsid w:val="00137666"/>
    <w:rsid w:val="001376C0"/>
    <w:rsid w:val="0013776C"/>
    <w:rsid w:val="00137E80"/>
    <w:rsid w:val="001400A7"/>
    <w:rsid w:val="00140293"/>
    <w:rsid w:val="00140F8F"/>
    <w:rsid w:val="00142032"/>
    <w:rsid w:val="00142A8B"/>
    <w:rsid w:val="001434B3"/>
    <w:rsid w:val="00143EF5"/>
    <w:rsid w:val="00144AF9"/>
    <w:rsid w:val="00144CB2"/>
    <w:rsid w:val="00145111"/>
    <w:rsid w:val="001454D7"/>
    <w:rsid w:val="00145A40"/>
    <w:rsid w:val="00147AFB"/>
    <w:rsid w:val="00150055"/>
    <w:rsid w:val="00150D74"/>
    <w:rsid w:val="00150ED7"/>
    <w:rsid w:val="00151A52"/>
    <w:rsid w:val="00151DB3"/>
    <w:rsid w:val="0015226B"/>
    <w:rsid w:val="001531EB"/>
    <w:rsid w:val="00153E47"/>
    <w:rsid w:val="00154BDA"/>
    <w:rsid w:val="00155F00"/>
    <w:rsid w:val="00156217"/>
    <w:rsid w:val="0015680D"/>
    <w:rsid w:val="00156CBF"/>
    <w:rsid w:val="001571C8"/>
    <w:rsid w:val="001579B1"/>
    <w:rsid w:val="001601C1"/>
    <w:rsid w:val="00160570"/>
    <w:rsid w:val="001605E8"/>
    <w:rsid w:val="00160688"/>
    <w:rsid w:val="00160A64"/>
    <w:rsid w:val="00161410"/>
    <w:rsid w:val="0016167F"/>
    <w:rsid w:val="0016179C"/>
    <w:rsid w:val="00161A15"/>
    <w:rsid w:val="00162252"/>
    <w:rsid w:val="00162DAF"/>
    <w:rsid w:val="00163339"/>
    <w:rsid w:val="00163E50"/>
    <w:rsid w:val="00164B4A"/>
    <w:rsid w:val="001654C6"/>
    <w:rsid w:val="00165BE1"/>
    <w:rsid w:val="00165CED"/>
    <w:rsid w:val="00165DAB"/>
    <w:rsid w:val="001665C8"/>
    <w:rsid w:val="00166948"/>
    <w:rsid w:val="00166ABA"/>
    <w:rsid w:val="00166CB4"/>
    <w:rsid w:val="00166E91"/>
    <w:rsid w:val="00166F53"/>
    <w:rsid w:val="00166FDD"/>
    <w:rsid w:val="00167CE9"/>
    <w:rsid w:val="001700DD"/>
    <w:rsid w:val="00170512"/>
    <w:rsid w:val="00170513"/>
    <w:rsid w:val="0017076B"/>
    <w:rsid w:val="001734F8"/>
    <w:rsid w:val="00173616"/>
    <w:rsid w:val="001736B5"/>
    <w:rsid w:val="001740BC"/>
    <w:rsid w:val="00174787"/>
    <w:rsid w:val="00174EC3"/>
    <w:rsid w:val="00175CB4"/>
    <w:rsid w:val="00176BE2"/>
    <w:rsid w:val="0017701B"/>
    <w:rsid w:val="0017720A"/>
    <w:rsid w:val="00180158"/>
    <w:rsid w:val="00180274"/>
    <w:rsid w:val="00180816"/>
    <w:rsid w:val="00180F12"/>
    <w:rsid w:val="00181896"/>
    <w:rsid w:val="00181C99"/>
    <w:rsid w:val="001820AE"/>
    <w:rsid w:val="001822FC"/>
    <w:rsid w:val="001825BF"/>
    <w:rsid w:val="00183167"/>
    <w:rsid w:val="001835E9"/>
    <w:rsid w:val="001837F0"/>
    <w:rsid w:val="00183C2B"/>
    <w:rsid w:val="0018474F"/>
    <w:rsid w:val="00185526"/>
    <w:rsid w:val="00185BF5"/>
    <w:rsid w:val="00186040"/>
    <w:rsid w:val="0018605B"/>
    <w:rsid w:val="00186F3F"/>
    <w:rsid w:val="00187175"/>
    <w:rsid w:val="00187236"/>
    <w:rsid w:val="0018732E"/>
    <w:rsid w:val="00187405"/>
    <w:rsid w:val="001874DB"/>
    <w:rsid w:val="001877CE"/>
    <w:rsid w:val="00190467"/>
    <w:rsid w:val="0019099E"/>
    <w:rsid w:val="00190DE1"/>
    <w:rsid w:val="001915D5"/>
    <w:rsid w:val="00191CED"/>
    <w:rsid w:val="00191E6F"/>
    <w:rsid w:val="00192124"/>
    <w:rsid w:val="001924F0"/>
    <w:rsid w:val="001926A3"/>
    <w:rsid w:val="001928D6"/>
    <w:rsid w:val="0019375E"/>
    <w:rsid w:val="0019378D"/>
    <w:rsid w:val="00193F1E"/>
    <w:rsid w:val="00193F32"/>
    <w:rsid w:val="00193F75"/>
    <w:rsid w:val="0019420D"/>
    <w:rsid w:val="00195149"/>
    <w:rsid w:val="00195502"/>
    <w:rsid w:val="001965B3"/>
    <w:rsid w:val="001969DE"/>
    <w:rsid w:val="00197685"/>
    <w:rsid w:val="00197DDC"/>
    <w:rsid w:val="001A021C"/>
    <w:rsid w:val="001A0FB4"/>
    <w:rsid w:val="001A13F5"/>
    <w:rsid w:val="001A15ED"/>
    <w:rsid w:val="001A1B48"/>
    <w:rsid w:val="001A277F"/>
    <w:rsid w:val="001A2AD1"/>
    <w:rsid w:val="001A351D"/>
    <w:rsid w:val="001A3858"/>
    <w:rsid w:val="001A4A4C"/>
    <w:rsid w:val="001A4AC0"/>
    <w:rsid w:val="001A4C6B"/>
    <w:rsid w:val="001A5479"/>
    <w:rsid w:val="001A5572"/>
    <w:rsid w:val="001A5E31"/>
    <w:rsid w:val="001A6162"/>
    <w:rsid w:val="001A6360"/>
    <w:rsid w:val="001A6999"/>
    <w:rsid w:val="001A6D0E"/>
    <w:rsid w:val="001A7CC0"/>
    <w:rsid w:val="001B0928"/>
    <w:rsid w:val="001B15FF"/>
    <w:rsid w:val="001B40EB"/>
    <w:rsid w:val="001B43B8"/>
    <w:rsid w:val="001B44A1"/>
    <w:rsid w:val="001B4682"/>
    <w:rsid w:val="001B478B"/>
    <w:rsid w:val="001B5343"/>
    <w:rsid w:val="001B5F40"/>
    <w:rsid w:val="001B6DC8"/>
    <w:rsid w:val="001B751D"/>
    <w:rsid w:val="001B7BC1"/>
    <w:rsid w:val="001C01D1"/>
    <w:rsid w:val="001C0576"/>
    <w:rsid w:val="001C09A6"/>
    <w:rsid w:val="001C0A21"/>
    <w:rsid w:val="001C1067"/>
    <w:rsid w:val="001C1308"/>
    <w:rsid w:val="001C1410"/>
    <w:rsid w:val="001C17C2"/>
    <w:rsid w:val="001C19B9"/>
    <w:rsid w:val="001C2328"/>
    <w:rsid w:val="001C2371"/>
    <w:rsid w:val="001C2377"/>
    <w:rsid w:val="001C3A33"/>
    <w:rsid w:val="001C41DB"/>
    <w:rsid w:val="001C435E"/>
    <w:rsid w:val="001C49C3"/>
    <w:rsid w:val="001C4C8E"/>
    <w:rsid w:val="001C4DBD"/>
    <w:rsid w:val="001C50F7"/>
    <w:rsid w:val="001C521F"/>
    <w:rsid w:val="001C6ACE"/>
    <w:rsid w:val="001C6D0A"/>
    <w:rsid w:val="001D009F"/>
    <w:rsid w:val="001D08F5"/>
    <w:rsid w:val="001D0A7E"/>
    <w:rsid w:val="001D13E1"/>
    <w:rsid w:val="001D1463"/>
    <w:rsid w:val="001D14EA"/>
    <w:rsid w:val="001D15CA"/>
    <w:rsid w:val="001D34B7"/>
    <w:rsid w:val="001D3F21"/>
    <w:rsid w:val="001D3F54"/>
    <w:rsid w:val="001D4111"/>
    <w:rsid w:val="001D53A5"/>
    <w:rsid w:val="001D63FB"/>
    <w:rsid w:val="001D65EC"/>
    <w:rsid w:val="001D6DFE"/>
    <w:rsid w:val="001D774A"/>
    <w:rsid w:val="001D7E2A"/>
    <w:rsid w:val="001E0870"/>
    <w:rsid w:val="001E0C5A"/>
    <w:rsid w:val="001E24A0"/>
    <w:rsid w:val="001E27B1"/>
    <w:rsid w:val="001E2857"/>
    <w:rsid w:val="001E2E85"/>
    <w:rsid w:val="001E36C9"/>
    <w:rsid w:val="001E4EB0"/>
    <w:rsid w:val="001E5D0A"/>
    <w:rsid w:val="001E6171"/>
    <w:rsid w:val="001E6A4F"/>
    <w:rsid w:val="001E6A60"/>
    <w:rsid w:val="001E7CD0"/>
    <w:rsid w:val="001F0208"/>
    <w:rsid w:val="001F0F74"/>
    <w:rsid w:val="001F1595"/>
    <w:rsid w:val="001F1E7F"/>
    <w:rsid w:val="001F1EB6"/>
    <w:rsid w:val="001F24E4"/>
    <w:rsid w:val="001F27DB"/>
    <w:rsid w:val="001F3249"/>
    <w:rsid w:val="001F3609"/>
    <w:rsid w:val="001F3BC3"/>
    <w:rsid w:val="001F4070"/>
    <w:rsid w:val="001F448B"/>
    <w:rsid w:val="001F4890"/>
    <w:rsid w:val="001F4E98"/>
    <w:rsid w:val="001F5A35"/>
    <w:rsid w:val="001F5B3F"/>
    <w:rsid w:val="001F61BA"/>
    <w:rsid w:val="001F78CF"/>
    <w:rsid w:val="0020002F"/>
    <w:rsid w:val="00200C05"/>
    <w:rsid w:val="00201AD3"/>
    <w:rsid w:val="00201C42"/>
    <w:rsid w:val="00201DA9"/>
    <w:rsid w:val="00202685"/>
    <w:rsid w:val="00202A9C"/>
    <w:rsid w:val="0020371A"/>
    <w:rsid w:val="00203975"/>
    <w:rsid w:val="00203A48"/>
    <w:rsid w:val="00204BC0"/>
    <w:rsid w:val="002053EF"/>
    <w:rsid w:val="00205FB1"/>
    <w:rsid w:val="00206C42"/>
    <w:rsid w:val="00206E2F"/>
    <w:rsid w:val="002100C2"/>
    <w:rsid w:val="00210184"/>
    <w:rsid w:val="0021026C"/>
    <w:rsid w:val="00210927"/>
    <w:rsid w:val="00211802"/>
    <w:rsid w:val="00211A01"/>
    <w:rsid w:val="002122DA"/>
    <w:rsid w:val="00212BC1"/>
    <w:rsid w:val="00212E02"/>
    <w:rsid w:val="00214408"/>
    <w:rsid w:val="00214449"/>
    <w:rsid w:val="00214BE4"/>
    <w:rsid w:val="00214DEA"/>
    <w:rsid w:val="0021619A"/>
    <w:rsid w:val="00216F61"/>
    <w:rsid w:val="00217365"/>
    <w:rsid w:val="0021746F"/>
    <w:rsid w:val="002174D9"/>
    <w:rsid w:val="00220149"/>
    <w:rsid w:val="00220188"/>
    <w:rsid w:val="0022036A"/>
    <w:rsid w:val="002207F2"/>
    <w:rsid w:val="00220989"/>
    <w:rsid w:val="00220AFE"/>
    <w:rsid w:val="0022113E"/>
    <w:rsid w:val="00221B25"/>
    <w:rsid w:val="00221B61"/>
    <w:rsid w:val="00221E7E"/>
    <w:rsid w:val="00222851"/>
    <w:rsid w:val="00222E14"/>
    <w:rsid w:val="00222ED0"/>
    <w:rsid w:val="00223493"/>
    <w:rsid w:val="00224C5D"/>
    <w:rsid w:val="00225719"/>
    <w:rsid w:val="00225C7D"/>
    <w:rsid w:val="002265EB"/>
    <w:rsid w:val="00227068"/>
    <w:rsid w:val="00227263"/>
    <w:rsid w:val="0022767A"/>
    <w:rsid w:val="0022780C"/>
    <w:rsid w:val="00227B7A"/>
    <w:rsid w:val="0023040D"/>
    <w:rsid w:val="00230E9A"/>
    <w:rsid w:val="00231453"/>
    <w:rsid w:val="00231DEE"/>
    <w:rsid w:val="00232AB2"/>
    <w:rsid w:val="00232D92"/>
    <w:rsid w:val="002338AD"/>
    <w:rsid w:val="00233B50"/>
    <w:rsid w:val="00233DA0"/>
    <w:rsid w:val="00234610"/>
    <w:rsid w:val="00235541"/>
    <w:rsid w:val="00236520"/>
    <w:rsid w:val="002371B1"/>
    <w:rsid w:val="0023774A"/>
    <w:rsid w:val="00237878"/>
    <w:rsid w:val="002400FC"/>
    <w:rsid w:val="00240745"/>
    <w:rsid w:val="002412F7"/>
    <w:rsid w:val="0024177F"/>
    <w:rsid w:val="00241AF8"/>
    <w:rsid w:val="00241B30"/>
    <w:rsid w:val="0024265B"/>
    <w:rsid w:val="002430C5"/>
    <w:rsid w:val="00243564"/>
    <w:rsid w:val="002438C3"/>
    <w:rsid w:val="00243DB4"/>
    <w:rsid w:val="00244393"/>
    <w:rsid w:val="00244FEA"/>
    <w:rsid w:val="0024597D"/>
    <w:rsid w:val="00245DA0"/>
    <w:rsid w:val="00247080"/>
    <w:rsid w:val="00247603"/>
    <w:rsid w:val="002477B4"/>
    <w:rsid w:val="00250190"/>
    <w:rsid w:val="00250253"/>
    <w:rsid w:val="00250382"/>
    <w:rsid w:val="00250592"/>
    <w:rsid w:val="00250749"/>
    <w:rsid w:val="0025087C"/>
    <w:rsid w:val="002514B8"/>
    <w:rsid w:val="00253741"/>
    <w:rsid w:val="00253C14"/>
    <w:rsid w:val="00254200"/>
    <w:rsid w:val="00254865"/>
    <w:rsid w:val="00254D72"/>
    <w:rsid w:val="002558E4"/>
    <w:rsid w:val="00255B54"/>
    <w:rsid w:val="0025600F"/>
    <w:rsid w:val="0025667D"/>
    <w:rsid w:val="00256B53"/>
    <w:rsid w:val="0025783D"/>
    <w:rsid w:val="00257C9A"/>
    <w:rsid w:val="002602E1"/>
    <w:rsid w:val="00260AEF"/>
    <w:rsid w:val="00260D98"/>
    <w:rsid w:val="00262232"/>
    <w:rsid w:val="002622AA"/>
    <w:rsid w:val="0026265E"/>
    <w:rsid w:val="0026270D"/>
    <w:rsid w:val="00262C6C"/>
    <w:rsid w:val="00262D1C"/>
    <w:rsid w:val="00262DFE"/>
    <w:rsid w:val="00262E8A"/>
    <w:rsid w:val="00263E00"/>
    <w:rsid w:val="002646D9"/>
    <w:rsid w:val="0026527A"/>
    <w:rsid w:val="00265365"/>
    <w:rsid w:val="002654D9"/>
    <w:rsid w:val="00265B99"/>
    <w:rsid w:val="00266332"/>
    <w:rsid w:val="00266591"/>
    <w:rsid w:val="0026663D"/>
    <w:rsid w:val="00266A0D"/>
    <w:rsid w:val="00266BDF"/>
    <w:rsid w:val="00266D69"/>
    <w:rsid w:val="002670BB"/>
    <w:rsid w:val="002671A2"/>
    <w:rsid w:val="0026769C"/>
    <w:rsid w:val="002706D8"/>
    <w:rsid w:val="00270D7B"/>
    <w:rsid w:val="00270FB8"/>
    <w:rsid w:val="00271569"/>
    <w:rsid w:val="00271690"/>
    <w:rsid w:val="002723A9"/>
    <w:rsid w:val="00272788"/>
    <w:rsid w:val="00272A80"/>
    <w:rsid w:val="00272D1D"/>
    <w:rsid w:val="00273224"/>
    <w:rsid w:val="00273282"/>
    <w:rsid w:val="00274170"/>
    <w:rsid w:val="00274AC8"/>
    <w:rsid w:val="00274D55"/>
    <w:rsid w:val="00274FC4"/>
    <w:rsid w:val="0027577F"/>
    <w:rsid w:val="0027609C"/>
    <w:rsid w:val="0027652A"/>
    <w:rsid w:val="00276C65"/>
    <w:rsid w:val="00276CE4"/>
    <w:rsid w:val="00277A62"/>
    <w:rsid w:val="0028018E"/>
    <w:rsid w:val="00280821"/>
    <w:rsid w:val="00280889"/>
    <w:rsid w:val="0028114F"/>
    <w:rsid w:val="00282248"/>
    <w:rsid w:val="00282538"/>
    <w:rsid w:val="0028319B"/>
    <w:rsid w:val="002832B7"/>
    <w:rsid w:val="00283BAD"/>
    <w:rsid w:val="00284024"/>
    <w:rsid w:val="00284608"/>
    <w:rsid w:val="002851D1"/>
    <w:rsid w:val="00285C72"/>
    <w:rsid w:val="00285FED"/>
    <w:rsid w:val="0028653F"/>
    <w:rsid w:val="0028778F"/>
    <w:rsid w:val="00290233"/>
    <w:rsid w:val="00290968"/>
    <w:rsid w:val="00290E07"/>
    <w:rsid w:val="0029144B"/>
    <w:rsid w:val="00291B25"/>
    <w:rsid w:val="00291F70"/>
    <w:rsid w:val="00292253"/>
    <w:rsid w:val="002926E0"/>
    <w:rsid w:val="00292997"/>
    <w:rsid w:val="002931EC"/>
    <w:rsid w:val="00293277"/>
    <w:rsid w:val="00293E35"/>
    <w:rsid w:val="0029423F"/>
    <w:rsid w:val="002945F7"/>
    <w:rsid w:val="0029472D"/>
    <w:rsid w:val="002948BF"/>
    <w:rsid w:val="002948F9"/>
    <w:rsid w:val="00294D7A"/>
    <w:rsid w:val="00295375"/>
    <w:rsid w:val="0029652E"/>
    <w:rsid w:val="0029688D"/>
    <w:rsid w:val="00296D25"/>
    <w:rsid w:val="002971AB"/>
    <w:rsid w:val="00297258"/>
    <w:rsid w:val="00297870"/>
    <w:rsid w:val="002A0485"/>
    <w:rsid w:val="002A0F11"/>
    <w:rsid w:val="002A1777"/>
    <w:rsid w:val="002A1964"/>
    <w:rsid w:val="002A2039"/>
    <w:rsid w:val="002A20E7"/>
    <w:rsid w:val="002A3045"/>
    <w:rsid w:val="002A3588"/>
    <w:rsid w:val="002A43CE"/>
    <w:rsid w:val="002A4961"/>
    <w:rsid w:val="002A4BB1"/>
    <w:rsid w:val="002A5058"/>
    <w:rsid w:val="002A57FA"/>
    <w:rsid w:val="002B0E8A"/>
    <w:rsid w:val="002B24BA"/>
    <w:rsid w:val="002B341F"/>
    <w:rsid w:val="002B369A"/>
    <w:rsid w:val="002B3CA8"/>
    <w:rsid w:val="002B4038"/>
    <w:rsid w:val="002B460E"/>
    <w:rsid w:val="002B4807"/>
    <w:rsid w:val="002B4D75"/>
    <w:rsid w:val="002B573E"/>
    <w:rsid w:val="002B5A37"/>
    <w:rsid w:val="002B75D6"/>
    <w:rsid w:val="002B7C82"/>
    <w:rsid w:val="002C1346"/>
    <w:rsid w:val="002C13E1"/>
    <w:rsid w:val="002C218D"/>
    <w:rsid w:val="002C2911"/>
    <w:rsid w:val="002C2C6E"/>
    <w:rsid w:val="002C38D1"/>
    <w:rsid w:val="002C4458"/>
    <w:rsid w:val="002C4736"/>
    <w:rsid w:val="002C503B"/>
    <w:rsid w:val="002C5303"/>
    <w:rsid w:val="002C60A9"/>
    <w:rsid w:val="002D017D"/>
    <w:rsid w:val="002D1671"/>
    <w:rsid w:val="002D1781"/>
    <w:rsid w:val="002D27CE"/>
    <w:rsid w:val="002D3003"/>
    <w:rsid w:val="002D314B"/>
    <w:rsid w:val="002D380F"/>
    <w:rsid w:val="002D38A0"/>
    <w:rsid w:val="002D3D8E"/>
    <w:rsid w:val="002D491E"/>
    <w:rsid w:val="002D4B87"/>
    <w:rsid w:val="002D4E15"/>
    <w:rsid w:val="002D6B3D"/>
    <w:rsid w:val="002D7A96"/>
    <w:rsid w:val="002D7F46"/>
    <w:rsid w:val="002E03EF"/>
    <w:rsid w:val="002E1F5A"/>
    <w:rsid w:val="002E2295"/>
    <w:rsid w:val="002E29E9"/>
    <w:rsid w:val="002E2E2D"/>
    <w:rsid w:val="002E4AA8"/>
    <w:rsid w:val="002E4C49"/>
    <w:rsid w:val="002E5706"/>
    <w:rsid w:val="002E5AE9"/>
    <w:rsid w:val="002E5D9F"/>
    <w:rsid w:val="002E5E14"/>
    <w:rsid w:val="002E5FB1"/>
    <w:rsid w:val="002E5FE0"/>
    <w:rsid w:val="002E7080"/>
    <w:rsid w:val="002F0D12"/>
    <w:rsid w:val="002F1654"/>
    <w:rsid w:val="002F1CAE"/>
    <w:rsid w:val="002F1DA7"/>
    <w:rsid w:val="002F2409"/>
    <w:rsid w:val="002F3B3C"/>
    <w:rsid w:val="002F4740"/>
    <w:rsid w:val="002F4859"/>
    <w:rsid w:val="002F4EBB"/>
    <w:rsid w:val="002F53A2"/>
    <w:rsid w:val="002F5A1B"/>
    <w:rsid w:val="002F5F23"/>
    <w:rsid w:val="002F609D"/>
    <w:rsid w:val="002F7321"/>
    <w:rsid w:val="00300607"/>
    <w:rsid w:val="00300BCB"/>
    <w:rsid w:val="00300FA2"/>
    <w:rsid w:val="00301916"/>
    <w:rsid w:val="00301A2E"/>
    <w:rsid w:val="0030246E"/>
    <w:rsid w:val="003024E4"/>
    <w:rsid w:val="0030250A"/>
    <w:rsid w:val="00303245"/>
    <w:rsid w:val="003037DC"/>
    <w:rsid w:val="003037E8"/>
    <w:rsid w:val="003039E7"/>
    <w:rsid w:val="003048D3"/>
    <w:rsid w:val="00305263"/>
    <w:rsid w:val="00305E9D"/>
    <w:rsid w:val="00306848"/>
    <w:rsid w:val="00307280"/>
    <w:rsid w:val="00307AE1"/>
    <w:rsid w:val="00307EA9"/>
    <w:rsid w:val="00310FAD"/>
    <w:rsid w:val="00311116"/>
    <w:rsid w:val="0031161D"/>
    <w:rsid w:val="00311730"/>
    <w:rsid w:val="00311898"/>
    <w:rsid w:val="00311BA6"/>
    <w:rsid w:val="003120E0"/>
    <w:rsid w:val="0031265E"/>
    <w:rsid w:val="003126C3"/>
    <w:rsid w:val="00312A8C"/>
    <w:rsid w:val="0031313F"/>
    <w:rsid w:val="00313C4A"/>
    <w:rsid w:val="00313D69"/>
    <w:rsid w:val="00314A4C"/>
    <w:rsid w:val="00314E86"/>
    <w:rsid w:val="003152E8"/>
    <w:rsid w:val="00315F34"/>
    <w:rsid w:val="00316B69"/>
    <w:rsid w:val="00316E8D"/>
    <w:rsid w:val="00320087"/>
    <w:rsid w:val="00320BF1"/>
    <w:rsid w:val="00320C2B"/>
    <w:rsid w:val="003213DF"/>
    <w:rsid w:val="00321855"/>
    <w:rsid w:val="00321A8E"/>
    <w:rsid w:val="00321F73"/>
    <w:rsid w:val="00322259"/>
    <w:rsid w:val="003223AD"/>
    <w:rsid w:val="00322578"/>
    <w:rsid w:val="003226F9"/>
    <w:rsid w:val="003228F6"/>
    <w:rsid w:val="00323030"/>
    <w:rsid w:val="003234E7"/>
    <w:rsid w:val="00324469"/>
    <w:rsid w:val="00324944"/>
    <w:rsid w:val="0032639F"/>
    <w:rsid w:val="00326FD8"/>
    <w:rsid w:val="00327327"/>
    <w:rsid w:val="00327E81"/>
    <w:rsid w:val="003306B2"/>
    <w:rsid w:val="00330C21"/>
    <w:rsid w:val="0033121D"/>
    <w:rsid w:val="00331E27"/>
    <w:rsid w:val="00331ED9"/>
    <w:rsid w:val="00332AFE"/>
    <w:rsid w:val="00332D57"/>
    <w:rsid w:val="00332E1D"/>
    <w:rsid w:val="00333B07"/>
    <w:rsid w:val="003341B6"/>
    <w:rsid w:val="0033443E"/>
    <w:rsid w:val="003348E1"/>
    <w:rsid w:val="003350AD"/>
    <w:rsid w:val="003355BD"/>
    <w:rsid w:val="00335EDC"/>
    <w:rsid w:val="00336693"/>
    <w:rsid w:val="00336939"/>
    <w:rsid w:val="003371C6"/>
    <w:rsid w:val="00337206"/>
    <w:rsid w:val="0033734E"/>
    <w:rsid w:val="003378DB"/>
    <w:rsid w:val="00337921"/>
    <w:rsid w:val="00337A85"/>
    <w:rsid w:val="00337D48"/>
    <w:rsid w:val="003403C5"/>
    <w:rsid w:val="00340C44"/>
    <w:rsid w:val="00340C63"/>
    <w:rsid w:val="00340CB4"/>
    <w:rsid w:val="00340E17"/>
    <w:rsid w:val="003414A8"/>
    <w:rsid w:val="00342BD5"/>
    <w:rsid w:val="003433EF"/>
    <w:rsid w:val="003439EA"/>
    <w:rsid w:val="003441CA"/>
    <w:rsid w:val="0034444A"/>
    <w:rsid w:val="003445C7"/>
    <w:rsid w:val="00344A55"/>
    <w:rsid w:val="00345818"/>
    <w:rsid w:val="00346B37"/>
    <w:rsid w:val="00347A63"/>
    <w:rsid w:val="00350223"/>
    <w:rsid w:val="00350AA4"/>
    <w:rsid w:val="00350B4A"/>
    <w:rsid w:val="00351EBC"/>
    <w:rsid w:val="0035275F"/>
    <w:rsid w:val="003527E0"/>
    <w:rsid w:val="003529AD"/>
    <w:rsid w:val="00353346"/>
    <w:rsid w:val="003543C8"/>
    <w:rsid w:val="003544A7"/>
    <w:rsid w:val="00354963"/>
    <w:rsid w:val="00354A08"/>
    <w:rsid w:val="003554BC"/>
    <w:rsid w:val="00355C1B"/>
    <w:rsid w:val="00356015"/>
    <w:rsid w:val="003561DE"/>
    <w:rsid w:val="00357205"/>
    <w:rsid w:val="003579D4"/>
    <w:rsid w:val="00357E24"/>
    <w:rsid w:val="003602DF"/>
    <w:rsid w:val="00360644"/>
    <w:rsid w:val="00360834"/>
    <w:rsid w:val="00360CEB"/>
    <w:rsid w:val="003613C1"/>
    <w:rsid w:val="00361C36"/>
    <w:rsid w:val="00361C6B"/>
    <w:rsid w:val="00361DBE"/>
    <w:rsid w:val="00362D73"/>
    <w:rsid w:val="0036313E"/>
    <w:rsid w:val="003634A5"/>
    <w:rsid w:val="0036353F"/>
    <w:rsid w:val="00363634"/>
    <w:rsid w:val="00363BF8"/>
    <w:rsid w:val="00363E97"/>
    <w:rsid w:val="00364223"/>
    <w:rsid w:val="00364939"/>
    <w:rsid w:val="00364989"/>
    <w:rsid w:val="00364F62"/>
    <w:rsid w:val="00366A9D"/>
    <w:rsid w:val="00366F12"/>
    <w:rsid w:val="003672BE"/>
    <w:rsid w:val="0036746A"/>
    <w:rsid w:val="0037084D"/>
    <w:rsid w:val="00371D82"/>
    <w:rsid w:val="0037212B"/>
    <w:rsid w:val="00372303"/>
    <w:rsid w:val="00372868"/>
    <w:rsid w:val="003728CF"/>
    <w:rsid w:val="00372B29"/>
    <w:rsid w:val="00373098"/>
    <w:rsid w:val="00373571"/>
    <w:rsid w:val="00373628"/>
    <w:rsid w:val="00373706"/>
    <w:rsid w:val="003741A9"/>
    <w:rsid w:val="003741DA"/>
    <w:rsid w:val="0037512D"/>
    <w:rsid w:val="003758EA"/>
    <w:rsid w:val="00375B4E"/>
    <w:rsid w:val="00375C9D"/>
    <w:rsid w:val="00375FAC"/>
    <w:rsid w:val="003764C0"/>
    <w:rsid w:val="0037673D"/>
    <w:rsid w:val="00376811"/>
    <w:rsid w:val="00376836"/>
    <w:rsid w:val="0038011A"/>
    <w:rsid w:val="0038038E"/>
    <w:rsid w:val="00380A03"/>
    <w:rsid w:val="00380A7A"/>
    <w:rsid w:val="00380B21"/>
    <w:rsid w:val="003817CA"/>
    <w:rsid w:val="00381B50"/>
    <w:rsid w:val="003827BF"/>
    <w:rsid w:val="00383449"/>
    <w:rsid w:val="0038354A"/>
    <w:rsid w:val="003839CA"/>
    <w:rsid w:val="003846F2"/>
    <w:rsid w:val="00384C1C"/>
    <w:rsid w:val="00385007"/>
    <w:rsid w:val="00385CA0"/>
    <w:rsid w:val="00386151"/>
    <w:rsid w:val="00387042"/>
    <w:rsid w:val="00387054"/>
    <w:rsid w:val="0038745B"/>
    <w:rsid w:val="003875CF"/>
    <w:rsid w:val="003877AE"/>
    <w:rsid w:val="00387FD3"/>
    <w:rsid w:val="0039022C"/>
    <w:rsid w:val="00391E58"/>
    <w:rsid w:val="003927E1"/>
    <w:rsid w:val="00392982"/>
    <w:rsid w:val="00393F31"/>
    <w:rsid w:val="003948A8"/>
    <w:rsid w:val="0039573A"/>
    <w:rsid w:val="00395AC8"/>
    <w:rsid w:val="00395B09"/>
    <w:rsid w:val="00396945"/>
    <w:rsid w:val="003972B1"/>
    <w:rsid w:val="003975A9"/>
    <w:rsid w:val="00397B7B"/>
    <w:rsid w:val="003A0052"/>
    <w:rsid w:val="003A0831"/>
    <w:rsid w:val="003A0A5E"/>
    <w:rsid w:val="003A0F11"/>
    <w:rsid w:val="003A14E2"/>
    <w:rsid w:val="003A2393"/>
    <w:rsid w:val="003A30F1"/>
    <w:rsid w:val="003A3156"/>
    <w:rsid w:val="003A3474"/>
    <w:rsid w:val="003A3660"/>
    <w:rsid w:val="003A3EE8"/>
    <w:rsid w:val="003A3F18"/>
    <w:rsid w:val="003A473E"/>
    <w:rsid w:val="003A4836"/>
    <w:rsid w:val="003A4E10"/>
    <w:rsid w:val="003A609A"/>
    <w:rsid w:val="003A63D3"/>
    <w:rsid w:val="003A69C2"/>
    <w:rsid w:val="003A6E7F"/>
    <w:rsid w:val="003A6FD9"/>
    <w:rsid w:val="003A7844"/>
    <w:rsid w:val="003B09D4"/>
    <w:rsid w:val="003B1C98"/>
    <w:rsid w:val="003B2264"/>
    <w:rsid w:val="003B28B2"/>
    <w:rsid w:val="003B353C"/>
    <w:rsid w:val="003B44C8"/>
    <w:rsid w:val="003B58F4"/>
    <w:rsid w:val="003B5B87"/>
    <w:rsid w:val="003B5F49"/>
    <w:rsid w:val="003B6279"/>
    <w:rsid w:val="003B790F"/>
    <w:rsid w:val="003B7CED"/>
    <w:rsid w:val="003C05B1"/>
    <w:rsid w:val="003C05C3"/>
    <w:rsid w:val="003C2BC7"/>
    <w:rsid w:val="003C2E03"/>
    <w:rsid w:val="003C4507"/>
    <w:rsid w:val="003C45C8"/>
    <w:rsid w:val="003C48FD"/>
    <w:rsid w:val="003C543D"/>
    <w:rsid w:val="003C673E"/>
    <w:rsid w:val="003C6B69"/>
    <w:rsid w:val="003C6CD3"/>
    <w:rsid w:val="003C7E16"/>
    <w:rsid w:val="003D050F"/>
    <w:rsid w:val="003D0A33"/>
    <w:rsid w:val="003D0F00"/>
    <w:rsid w:val="003D1EAC"/>
    <w:rsid w:val="003D22EF"/>
    <w:rsid w:val="003D2EDD"/>
    <w:rsid w:val="003D30D8"/>
    <w:rsid w:val="003D30ED"/>
    <w:rsid w:val="003D39D2"/>
    <w:rsid w:val="003D4178"/>
    <w:rsid w:val="003D44D8"/>
    <w:rsid w:val="003D4849"/>
    <w:rsid w:val="003D4DD4"/>
    <w:rsid w:val="003D4FAA"/>
    <w:rsid w:val="003D58FA"/>
    <w:rsid w:val="003D5948"/>
    <w:rsid w:val="003D5C11"/>
    <w:rsid w:val="003D6C63"/>
    <w:rsid w:val="003D76FF"/>
    <w:rsid w:val="003E0EEF"/>
    <w:rsid w:val="003E10BA"/>
    <w:rsid w:val="003E1330"/>
    <w:rsid w:val="003E234B"/>
    <w:rsid w:val="003E277B"/>
    <w:rsid w:val="003E2D53"/>
    <w:rsid w:val="003E3276"/>
    <w:rsid w:val="003E332D"/>
    <w:rsid w:val="003E36DA"/>
    <w:rsid w:val="003E36F5"/>
    <w:rsid w:val="003E375A"/>
    <w:rsid w:val="003E4063"/>
    <w:rsid w:val="003E49EB"/>
    <w:rsid w:val="003E5447"/>
    <w:rsid w:val="003E599B"/>
    <w:rsid w:val="003E5A04"/>
    <w:rsid w:val="003E5B67"/>
    <w:rsid w:val="003E6134"/>
    <w:rsid w:val="003E7586"/>
    <w:rsid w:val="003F06A3"/>
    <w:rsid w:val="003F1C97"/>
    <w:rsid w:val="003F1FBB"/>
    <w:rsid w:val="003F2025"/>
    <w:rsid w:val="003F2E0D"/>
    <w:rsid w:val="003F426F"/>
    <w:rsid w:val="003F503C"/>
    <w:rsid w:val="003F5F0D"/>
    <w:rsid w:val="003F6D46"/>
    <w:rsid w:val="003F6DBD"/>
    <w:rsid w:val="00400207"/>
    <w:rsid w:val="00400AC4"/>
    <w:rsid w:val="00400FED"/>
    <w:rsid w:val="004014D0"/>
    <w:rsid w:val="00401518"/>
    <w:rsid w:val="00401E83"/>
    <w:rsid w:val="00401EBF"/>
    <w:rsid w:val="00401F17"/>
    <w:rsid w:val="00402215"/>
    <w:rsid w:val="00402CC8"/>
    <w:rsid w:val="00403364"/>
    <w:rsid w:val="00403A71"/>
    <w:rsid w:val="00403CD7"/>
    <w:rsid w:val="00403CE7"/>
    <w:rsid w:val="00403DEF"/>
    <w:rsid w:val="00404BE1"/>
    <w:rsid w:val="00404C0B"/>
    <w:rsid w:val="00404C4E"/>
    <w:rsid w:val="0040539C"/>
    <w:rsid w:val="00405588"/>
    <w:rsid w:val="0040590A"/>
    <w:rsid w:val="00405E76"/>
    <w:rsid w:val="00405FBA"/>
    <w:rsid w:val="0040651B"/>
    <w:rsid w:val="00406AC6"/>
    <w:rsid w:val="00406B63"/>
    <w:rsid w:val="00407C54"/>
    <w:rsid w:val="00410597"/>
    <w:rsid w:val="00411B24"/>
    <w:rsid w:val="00411DE9"/>
    <w:rsid w:val="00413645"/>
    <w:rsid w:val="0041453E"/>
    <w:rsid w:val="00414A01"/>
    <w:rsid w:val="00414B7A"/>
    <w:rsid w:val="004151E2"/>
    <w:rsid w:val="0041594D"/>
    <w:rsid w:val="00415B80"/>
    <w:rsid w:val="0041626C"/>
    <w:rsid w:val="004165EC"/>
    <w:rsid w:val="00416810"/>
    <w:rsid w:val="00417FEF"/>
    <w:rsid w:val="00420521"/>
    <w:rsid w:val="00420641"/>
    <w:rsid w:val="004207EB"/>
    <w:rsid w:val="00420900"/>
    <w:rsid w:val="00420E76"/>
    <w:rsid w:val="00420F3B"/>
    <w:rsid w:val="00421064"/>
    <w:rsid w:val="004220FE"/>
    <w:rsid w:val="00422205"/>
    <w:rsid w:val="00422217"/>
    <w:rsid w:val="004225F4"/>
    <w:rsid w:val="00422E40"/>
    <w:rsid w:val="00423221"/>
    <w:rsid w:val="0042333B"/>
    <w:rsid w:val="004237D9"/>
    <w:rsid w:val="004237F6"/>
    <w:rsid w:val="00423C01"/>
    <w:rsid w:val="0042569A"/>
    <w:rsid w:val="00425A8A"/>
    <w:rsid w:val="00426085"/>
    <w:rsid w:val="00426C40"/>
    <w:rsid w:val="00426E5A"/>
    <w:rsid w:val="00427C2B"/>
    <w:rsid w:val="00430098"/>
    <w:rsid w:val="00430CF9"/>
    <w:rsid w:val="00430E0A"/>
    <w:rsid w:val="004312E1"/>
    <w:rsid w:val="00431583"/>
    <w:rsid w:val="0043218F"/>
    <w:rsid w:val="00433278"/>
    <w:rsid w:val="00433389"/>
    <w:rsid w:val="0043348B"/>
    <w:rsid w:val="0043401D"/>
    <w:rsid w:val="00434796"/>
    <w:rsid w:val="00434976"/>
    <w:rsid w:val="004350B7"/>
    <w:rsid w:val="00435E44"/>
    <w:rsid w:val="0043616C"/>
    <w:rsid w:val="00436502"/>
    <w:rsid w:val="004376F8"/>
    <w:rsid w:val="00437A24"/>
    <w:rsid w:val="00437ECE"/>
    <w:rsid w:val="00440037"/>
    <w:rsid w:val="004400BA"/>
    <w:rsid w:val="00441A73"/>
    <w:rsid w:val="00441F09"/>
    <w:rsid w:val="0044271B"/>
    <w:rsid w:val="004428D3"/>
    <w:rsid w:val="004429CC"/>
    <w:rsid w:val="0044449C"/>
    <w:rsid w:val="0044482D"/>
    <w:rsid w:val="00444C8D"/>
    <w:rsid w:val="00444E4C"/>
    <w:rsid w:val="004460AB"/>
    <w:rsid w:val="004465D3"/>
    <w:rsid w:val="00446691"/>
    <w:rsid w:val="00446A05"/>
    <w:rsid w:val="00446A18"/>
    <w:rsid w:val="00446BC1"/>
    <w:rsid w:val="00447105"/>
    <w:rsid w:val="004471CC"/>
    <w:rsid w:val="004505C0"/>
    <w:rsid w:val="004509D5"/>
    <w:rsid w:val="004512DF"/>
    <w:rsid w:val="0045152D"/>
    <w:rsid w:val="004516F3"/>
    <w:rsid w:val="004522E5"/>
    <w:rsid w:val="00452585"/>
    <w:rsid w:val="00452753"/>
    <w:rsid w:val="0045278E"/>
    <w:rsid w:val="00453CFA"/>
    <w:rsid w:val="00454506"/>
    <w:rsid w:val="00454CC3"/>
    <w:rsid w:val="0045502A"/>
    <w:rsid w:val="004558F2"/>
    <w:rsid w:val="00455938"/>
    <w:rsid w:val="00455B06"/>
    <w:rsid w:val="00455D9B"/>
    <w:rsid w:val="00455F99"/>
    <w:rsid w:val="0045623D"/>
    <w:rsid w:val="00456897"/>
    <w:rsid w:val="00456A50"/>
    <w:rsid w:val="00456AEA"/>
    <w:rsid w:val="00456AFD"/>
    <w:rsid w:val="00456DF8"/>
    <w:rsid w:val="00457B08"/>
    <w:rsid w:val="00460639"/>
    <w:rsid w:val="00460643"/>
    <w:rsid w:val="00460C5F"/>
    <w:rsid w:val="00461511"/>
    <w:rsid w:val="00461E1B"/>
    <w:rsid w:val="00462009"/>
    <w:rsid w:val="004621E7"/>
    <w:rsid w:val="00462BDD"/>
    <w:rsid w:val="00462D2B"/>
    <w:rsid w:val="00463750"/>
    <w:rsid w:val="00464386"/>
    <w:rsid w:val="00464A25"/>
    <w:rsid w:val="00464B55"/>
    <w:rsid w:val="00464FDA"/>
    <w:rsid w:val="004653F1"/>
    <w:rsid w:val="004657DA"/>
    <w:rsid w:val="0046588B"/>
    <w:rsid w:val="00466347"/>
    <w:rsid w:val="00466445"/>
    <w:rsid w:val="00466945"/>
    <w:rsid w:val="0046698D"/>
    <w:rsid w:val="00466CFB"/>
    <w:rsid w:val="00467535"/>
    <w:rsid w:val="00467FC4"/>
    <w:rsid w:val="00471289"/>
    <w:rsid w:val="00471936"/>
    <w:rsid w:val="00472C33"/>
    <w:rsid w:val="00472C71"/>
    <w:rsid w:val="00472E7A"/>
    <w:rsid w:val="0047323B"/>
    <w:rsid w:val="004734D5"/>
    <w:rsid w:val="00473547"/>
    <w:rsid w:val="00473B89"/>
    <w:rsid w:val="0047574A"/>
    <w:rsid w:val="00475B92"/>
    <w:rsid w:val="00475B95"/>
    <w:rsid w:val="0047678A"/>
    <w:rsid w:val="00476FD1"/>
    <w:rsid w:val="00477085"/>
    <w:rsid w:val="004808B7"/>
    <w:rsid w:val="00481C5B"/>
    <w:rsid w:val="00481C97"/>
    <w:rsid w:val="004825AE"/>
    <w:rsid w:val="004830F1"/>
    <w:rsid w:val="0048349D"/>
    <w:rsid w:val="00485063"/>
    <w:rsid w:val="00485C47"/>
    <w:rsid w:val="00485E05"/>
    <w:rsid w:val="00486ADA"/>
    <w:rsid w:val="00486B48"/>
    <w:rsid w:val="004875EA"/>
    <w:rsid w:val="00487668"/>
    <w:rsid w:val="00490EA6"/>
    <w:rsid w:val="004914B7"/>
    <w:rsid w:val="00491E82"/>
    <w:rsid w:val="00492152"/>
    <w:rsid w:val="004926F3"/>
    <w:rsid w:val="00493180"/>
    <w:rsid w:val="004936A7"/>
    <w:rsid w:val="004936C1"/>
    <w:rsid w:val="00494189"/>
    <w:rsid w:val="00494522"/>
    <w:rsid w:val="0049513F"/>
    <w:rsid w:val="004951EE"/>
    <w:rsid w:val="004956D9"/>
    <w:rsid w:val="00497190"/>
    <w:rsid w:val="0049749A"/>
    <w:rsid w:val="00497537"/>
    <w:rsid w:val="0049788D"/>
    <w:rsid w:val="00497DF2"/>
    <w:rsid w:val="004A08B0"/>
    <w:rsid w:val="004A17C1"/>
    <w:rsid w:val="004A180E"/>
    <w:rsid w:val="004A25E4"/>
    <w:rsid w:val="004A278F"/>
    <w:rsid w:val="004A2A0A"/>
    <w:rsid w:val="004A2C71"/>
    <w:rsid w:val="004A2C78"/>
    <w:rsid w:val="004A3995"/>
    <w:rsid w:val="004A3B8B"/>
    <w:rsid w:val="004A3F41"/>
    <w:rsid w:val="004A3FFB"/>
    <w:rsid w:val="004A4400"/>
    <w:rsid w:val="004A49A8"/>
    <w:rsid w:val="004A4BD8"/>
    <w:rsid w:val="004A5485"/>
    <w:rsid w:val="004A58F6"/>
    <w:rsid w:val="004A5ADD"/>
    <w:rsid w:val="004A5E04"/>
    <w:rsid w:val="004A6D2A"/>
    <w:rsid w:val="004A7383"/>
    <w:rsid w:val="004B00CF"/>
    <w:rsid w:val="004B0D53"/>
    <w:rsid w:val="004B0FD2"/>
    <w:rsid w:val="004B1196"/>
    <w:rsid w:val="004B2610"/>
    <w:rsid w:val="004B27D8"/>
    <w:rsid w:val="004B2814"/>
    <w:rsid w:val="004B2C2D"/>
    <w:rsid w:val="004B3DF9"/>
    <w:rsid w:val="004B45D5"/>
    <w:rsid w:val="004B4880"/>
    <w:rsid w:val="004B4BF5"/>
    <w:rsid w:val="004B59AB"/>
    <w:rsid w:val="004B5E5B"/>
    <w:rsid w:val="004B5ED2"/>
    <w:rsid w:val="004B6042"/>
    <w:rsid w:val="004B6841"/>
    <w:rsid w:val="004B6916"/>
    <w:rsid w:val="004B7D5A"/>
    <w:rsid w:val="004B7D5B"/>
    <w:rsid w:val="004C0498"/>
    <w:rsid w:val="004C04FA"/>
    <w:rsid w:val="004C1863"/>
    <w:rsid w:val="004C26FC"/>
    <w:rsid w:val="004C3679"/>
    <w:rsid w:val="004C3B4F"/>
    <w:rsid w:val="004C460C"/>
    <w:rsid w:val="004C4B90"/>
    <w:rsid w:val="004C4E96"/>
    <w:rsid w:val="004C57B8"/>
    <w:rsid w:val="004C70A3"/>
    <w:rsid w:val="004C7734"/>
    <w:rsid w:val="004D041A"/>
    <w:rsid w:val="004D04C0"/>
    <w:rsid w:val="004D0541"/>
    <w:rsid w:val="004D06A7"/>
    <w:rsid w:val="004D08FB"/>
    <w:rsid w:val="004D0F94"/>
    <w:rsid w:val="004D120F"/>
    <w:rsid w:val="004D13FC"/>
    <w:rsid w:val="004D17FA"/>
    <w:rsid w:val="004D19E5"/>
    <w:rsid w:val="004D1B35"/>
    <w:rsid w:val="004D1B6F"/>
    <w:rsid w:val="004D1DF3"/>
    <w:rsid w:val="004D261E"/>
    <w:rsid w:val="004D2FAA"/>
    <w:rsid w:val="004D38FA"/>
    <w:rsid w:val="004D3939"/>
    <w:rsid w:val="004D4A4D"/>
    <w:rsid w:val="004D4B3D"/>
    <w:rsid w:val="004D4E40"/>
    <w:rsid w:val="004D60DE"/>
    <w:rsid w:val="004D6382"/>
    <w:rsid w:val="004D705E"/>
    <w:rsid w:val="004D7230"/>
    <w:rsid w:val="004E014E"/>
    <w:rsid w:val="004E01FF"/>
    <w:rsid w:val="004E04A7"/>
    <w:rsid w:val="004E0D75"/>
    <w:rsid w:val="004E222A"/>
    <w:rsid w:val="004E29E3"/>
    <w:rsid w:val="004E2CF4"/>
    <w:rsid w:val="004E31D6"/>
    <w:rsid w:val="004E33FA"/>
    <w:rsid w:val="004E4436"/>
    <w:rsid w:val="004E44C6"/>
    <w:rsid w:val="004E47B4"/>
    <w:rsid w:val="004E549D"/>
    <w:rsid w:val="004E5DA2"/>
    <w:rsid w:val="004E6C1F"/>
    <w:rsid w:val="004E6D74"/>
    <w:rsid w:val="004E71DB"/>
    <w:rsid w:val="004E763A"/>
    <w:rsid w:val="004E7E21"/>
    <w:rsid w:val="004F43F9"/>
    <w:rsid w:val="004F45EC"/>
    <w:rsid w:val="004F4C0E"/>
    <w:rsid w:val="004F4C8C"/>
    <w:rsid w:val="004F4F65"/>
    <w:rsid w:val="004F51DD"/>
    <w:rsid w:val="004F606C"/>
    <w:rsid w:val="004F6453"/>
    <w:rsid w:val="004F7538"/>
    <w:rsid w:val="004F7690"/>
    <w:rsid w:val="004F7946"/>
    <w:rsid w:val="004F79F1"/>
    <w:rsid w:val="00501216"/>
    <w:rsid w:val="0050188A"/>
    <w:rsid w:val="00504BAE"/>
    <w:rsid w:val="00504F90"/>
    <w:rsid w:val="00505A14"/>
    <w:rsid w:val="005062AB"/>
    <w:rsid w:val="005069A1"/>
    <w:rsid w:val="00506C29"/>
    <w:rsid w:val="00507700"/>
    <w:rsid w:val="00507D6A"/>
    <w:rsid w:val="00507D8E"/>
    <w:rsid w:val="005105EB"/>
    <w:rsid w:val="005119E3"/>
    <w:rsid w:val="00511C2B"/>
    <w:rsid w:val="00512295"/>
    <w:rsid w:val="0051241D"/>
    <w:rsid w:val="00512493"/>
    <w:rsid w:val="00512AB0"/>
    <w:rsid w:val="0051334A"/>
    <w:rsid w:val="005141BA"/>
    <w:rsid w:val="005147FB"/>
    <w:rsid w:val="00514CF3"/>
    <w:rsid w:val="005150F0"/>
    <w:rsid w:val="00520130"/>
    <w:rsid w:val="00520206"/>
    <w:rsid w:val="00520680"/>
    <w:rsid w:val="00520AA2"/>
    <w:rsid w:val="00521544"/>
    <w:rsid w:val="00521816"/>
    <w:rsid w:val="0052189E"/>
    <w:rsid w:val="0052202B"/>
    <w:rsid w:val="005220B4"/>
    <w:rsid w:val="005224EA"/>
    <w:rsid w:val="005225E6"/>
    <w:rsid w:val="00522D1C"/>
    <w:rsid w:val="00523505"/>
    <w:rsid w:val="00523509"/>
    <w:rsid w:val="00523783"/>
    <w:rsid w:val="005237C7"/>
    <w:rsid w:val="00523B81"/>
    <w:rsid w:val="005246E4"/>
    <w:rsid w:val="00524EA6"/>
    <w:rsid w:val="005258AA"/>
    <w:rsid w:val="00526155"/>
    <w:rsid w:val="005268A2"/>
    <w:rsid w:val="00526CAB"/>
    <w:rsid w:val="00526FB6"/>
    <w:rsid w:val="00527212"/>
    <w:rsid w:val="005277E4"/>
    <w:rsid w:val="005278DA"/>
    <w:rsid w:val="00530F96"/>
    <w:rsid w:val="005326CA"/>
    <w:rsid w:val="005328D3"/>
    <w:rsid w:val="00534A03"/>
    <w:rsid w:val="00534AB2"/>
    <w:rsid w:val="00534DFA"/>
    <w:rsid w:val="005353F7"/>
    <w:rsid w:val="0053693D"/>
    <w:rsid w:val="0053704C"/>
    <w:rsid w:val="005370BB"/>
    <w:rsid w:val="005373C7"/>
    <w:rsid w:val="005400EA"/>
    <w:rsid w:val="00540CB2"/>
    <w:rsid w:val="00541168"/>
    <w:rsid w:val="0054151B"/>
    <w:rsid w:val="00541779"/>
    <w:rsid w:val="00542D67"/>
    <w:rsid w:val="00543A3F"/>
    <w:rsid w:val="00543BA2"/>
    <w:rsid w:val="00543BCD"/>
    <w:rsid w:val="005442C8"/>
    <w:rsid w:val="00544AAE"/>
    <w:rsid w:val="00544BB7"/>
    <w:rsid w:val="00544F76"/>
    <w:rsid w:val="00545A1E"/>
    <w:rsid w:val="00545E0F"/>
    <w:rsid w:val="0054635D"/>
    <w:rsid w:val="00546BAA"/>
    <w:rsid w:val="00546F39"/>
    <w:rsid w:val="00547E92"/>
    <w:rsid w:val="00547E99"/>
    <w:rsid w:val="00550120"/>
    <w:rsid w:val="005503BD"/>
    <w:rsid w:val="005506AB"/>
    <w:rsid w:val="00550FED"/>
    <w:rsid w:val="00551109"/>
    <w:rsid w:val="0055213F"/>
    <w:rsid w:val="005527F8"/>
    <w:rsid w:val="005536EC"/>
    <w:rsid w:val="00553958"/>
    <w:rsid w:val="00553C62"/>
    <w:rsid w:val="00553C7A"/>
    <w:rsid w:val="00553CF1"/>
    <w:rsid w:val="00554880"/>
    <w:rsid w:val="00554C73"/>
    <w:rsid w:val="00555136"/>
    <w:rsid w:val="005553A9"/>
    <w:rsid w:val="0055580B"/>
    <w:rsid w:val="00555ED9"/>
    <w:rsid w:val="00555F59"/>
    <w:rsid w:val="00555FA1"/>
    <w:rsid w:val="005565B5"/>
    <w:rsid w:val="00556745"/>
    <w:rsid w:val="005573B9"/>
    <w:rsid w:val="00557B70"/>
    <w:rsid w:val="00557BCC"/>
    <w:rsid w:val="005613FF"/>
    <w:rsid w:val="00561E4F"/>
    <w:rsid w:val="005630DA"/>
    <w:rsid w:val="00564EE8"/>
    <w:rsid w:val="00565473"/>
    <w:rsid w:val="0056569D"/>
    <w:rsid w:val="005656D5"/>
    <w:rsid w:val="005657C1"/>
    <w:rsid w:val="00566D73"/>
    <w:rsid w:val="00566EBF"/>
    <w:rsid w:val="005678A8"/>
    <w:rsid w:val="00567BEC"/>
    <w:rsid w:val="00567CE6"/>
    <w:rsid w:val="00571A4D"/>
    <w:rsid w:val="00571C2A"/>
    <w:rsid w:val="0057263B"/>
    <w:rsid w:val="00573E77"/>
    <w:rsid w:val="00574905"/>
    <w:rsid w:val="00574D23"/>
    <w:rsid w:val="00574E4E"/>
    <w:rsid w:val="005758CC"/>
    <w:rsid w:val="00576206"/>
    <w:rsid w:val="005769B3"/>
    <w:rsid w:val="005773E4"/>
    <w:rsid w:val="005774C1"/>
    <w:rsid w:val="0057777F"/>
    <w:rsid w:val="00577CD0"/>
    <w:rsid w:val="00580804"/>
    <w:rsid w:val="00580CE2"/>
    <w:rsid w:val="0058109E"/>
    <w:rsid w:val="00581210"/>
    <w:rsid w:val="0058122B"/>
    <w:rsid w:val="00582F0C"/>
    <w:rsid w:val="00583134"/>
    <w:rsid w:val="005839B4"/>
    <w:rsid w:val="0058498E"/>
    <w:rsid w:val="00585533"/>
    <w:rsid w:val="00585905"/>
    <w:rsid w:val="005866B8"/>
    <w:rsid w:val="0058672F"/>
    <w:rsid w:val="00586875"/>
    <w:rsid w:val="005869E8"/>
    <w:rsid w:val="00586A4D"/>
    <w:rsid w:val="00586AEE"/>
    <w:rsid w:val="00586EB6"/>
    <w:rsid w:val="00587CA9"/>
    <w:rsid w:val="00590745"/>
    <w:rsid w:val="0059083F"/>
    <w:rsid w:val="00590E16"/>
    <w:rsid w:val="0059177D"/>
    <w:rsid w:val="00591937"/>
    <w:rsid w:val="0059293F"/>
    <w:rsid w:val="00592AEB"/>
    <w:rsid w:val="00592BF0"/>
    <w:rsid w:val="005931AE"/>
    <w:rsid w:val="00593AA7"/>
    <w:rsid w:val="00593D43"/>
    <w:rsid w:val="0059486D"/>
    <w:rsid w:val="00594EDF"/>
    <w:rsid w:val="00595B0D"/>
    <w:rsid w:val="00596093"/>
    <w:rsid w:val="005961A8"/>
    <w:rsid w:val="005961E6"/>
    <w:rsid w:val="005967BC"/>
    <w:rsid w:val="00596874"/>
    <w:rsid w:val="005968D6"/>
    <w:rsid w:val="00596FCD"/>
    <w:rsid w:val="0059740F"/>
    <w:rsid w:val="005978E9"/>
    <w:rsid w:val="00597C5F"/>
    <w:rsid w:val="005A0790"/>
    <w:rsid w:val="005A1322"/>
    <w:rsid w:val="005A13E1"/>
    <w:rsid w:val="005A198F"/>
    <w:rsid w:val="005A432D"/>
    <w:rsid w:val="005A4879"/>
    <w:rsid w:val="005A4D3A"/>
    <w:rsid w:val="005A546F"/>
    <w:rsid w:val="005A5983"/>
    <w:rsid w:val="005A5A6E"/>
    <w:rsid w:val="005A63BD"/>
    <w:rsid w:val="005A6A6A"/>
    <w:rsid w:val="005A6C82"/>
    <w:rsid w:val="005A70B7"/>
    <w:rsid w:val="005A7480"/>
    <w:rsid w:val="005A7769"/>
    <w:rsid w:val="005A7DB8"/>
    <w:rsid w:val="005A7E5E"/>
    <w:rsid w:val="005B05FF"/>
    <w:rsid w:val="005B0D6F"/>
    <w:rsid w:val="005B1304"/>
    <w:rsid w:val="005B1900"/>
    <w:rsid w:val="005B271D"/>
    <w:rsid w:val="005B2884"/>
    <w:rsid w:val="005B4395"/>
    <w:rsid w:val="005B4F81"/>
    <w:rsid w:val="005B5633"/>
    <w:rsid w:val="005B5917"/>
    <w:rsid w:val="005B5F37"/>
    <w:rsid w:val="005B62B5"/>
    <w:rsid w:val="005B6649"/>
    <w:rsid w:val="005B66C6"/>
    <w:rsid w:val="005B6B47"/>
    <w:rsid w:val="005B6E09"/>
    <w:rsid w:val="005B7B47"/>
    <w:rsid w:val="005B7C69"/>
    <w:rsid w:val="005B7E4A"/>
    <w:rsid w:val="005B7E7E"/>
    <w:rsid w:val="005C0A05"/>
    <w:rsid w:val="005C12FC"/>
    <w:rsid w:val="005C2C91"/>
    <w:rsid w:val="005C452D"/>
    <w:rsid w:val="005C4D08"/>
    <w:rsid w:val="005C54A1"/>
    <w:rsid w:val="005C587A"/>
    <w:rsid w:val="005C7AB1"/>
    <w:rsid w:val="005D071B"/>
    <w:rsid w:val="005D0E50"/>
    <w:rsid w:val="005D0EEC"/>
    <w:rsid w:val="005D103D"/>
    <w:rsid w:val="005D12CA"/>
    <w:rsid w:val="005D1A66"/>
    <w:rsid w:val="005D2D21"/>
    <w:rsid w:val="005D33E5"/>
    <w:rsid w:val="005D4488"/>
    <w:rsid w:val="005D4788"/>
    <w:rsid w:val="005D5676"/>
    <w:rsid w:val="005D66D8"/>
    <w:rsid w:val="005D69E9"/>
    <w:rsid w:val="005D6DB4"/>
    <w:rsid w:val="005D7353"/>
    <w:rsid w:val="005D74C2"/>
    <w:rsid w:val="005D7A93"/>
    <w:rsid w:val="005E03C5"/>
    <w:rsid w:val="005E0962"/>
    <w:rsid w:val="005E0E4E"/>
    <w:rsid w:val="005E1061"/>
    <w:rsid w:val="005E21BF"/>
    <w:rsid w:val="005E21EB"/>
    <w:rsid w:val="005E2B8E"/>
    <w:rsid w:val="005E2D48"/>
    <w:rsid w:val="005E3E92"/>
    <w:rsid w:val="005E3FC8"/>
    <w:rsid w:val="005E40A5"/>
    <w:rsid w:val="005E4908"/>
    <w:rsid w:val="005E4A76"/>
    <w:rsid w:val="005E4A90"/>
    <w:rsid w:val="005E4E75"/>
    <w:rsid w:val="005E5A22"/>
    <w:rsid w:val="005E5BD3"/>
    <w:rsid w:val="005E5C74"/>
    <w:rsid w:val="005E5D63"/>
    <w:rsid w:val="005E6175"/>
    <w:rsid w:val="005E680F"/>
    <w:rsid w:val="005E6925"/>
    <w:rsid w:val="005E6F7F"/>
    <w:rsid w:val="005E76F3"/>
    <w:rsid w:val="005E7CB9"/>
    <w:rsid w:val="005E7FF5"/>
    <w:rsid w:val="005F0A4B"/>
    <w:rsid w:val="005F0BAA"/>
    <w:rsid w:val="005F13E9"/>
    <w:rsid w:val="005F1B46"/>
    <w:rsid w:val="005F1F05"/>
    <w:rsid w:val="005F1FFF"/>
    <w:rsid w:val="005F23AB"/>
    <w:rsid w:val="005F2A77"/>
    <w:rsid w:val="005F2E8C"/>
    <w:rsid w:val="005F3419"/>
    <w:rsid w:val="005F34D0"/>
    <w:rsid w:val="005F3BE7"/>
    <w:rsid w:val="005F4506"/>
    <w:rsid w:val="005F4770"/>
    <w:rsid w:val="005F4DE2"/>
    <w:rsid w:val="005F642F"/>
    <w:rsid w:val="005F6EA5"/>
    <w:rsid w:val="005F7090"/>
    <w:rsid w:val="005F7284"/>
    <w:rsid w:val="005F758F"/>
    <w:rsid w:val="005F7E91"/>
    <w:rsid w:val="006004D8"/>
    <w:rsid w:val="00600B6E"/>
    <w:rsid w:val="00602737"/>
    <w:rsid w:val="00602A19"/>
    <w:rsid w:val="00603197"/>
    <w:rsid w:val="00603340"/>
    <w:rsid w:val="006038B6"/>
    <w:rsid w:val="00603E49"/>
    <w:rsid w:val="00604A4A"/>
    <w:rsid w:val="00604A6F"/>
    <w:rsid w:val="00605237"/>
    <w:rsid w:val="00605CD7"/>
    <w:rsid w:val="00606195"/>
    <w:rsid w:val="0060626D"/>
    <w:rsid w:val="006070BF"/>
    <w:rsid w:val="006072A8"/>
    <w:rsid w:val="0060741D"/>
    <w:rsid w:val="00610611"/>
    <w:rsid w:val="0061074E"/>
    <w:rsid w:val="00610AA1"/>
    <w:rsid w:val="00610D99"/>
    <w:rsid w:val="00613B12"/>
    <w:rsid w:val="006140D1"/>
    <w:rsid w:val="006140E1"/>
    <w:rsid w:val="006162EF"/>
    <w:rsid w:val="00616BC6"/>
    <w:rsid w:val="00616C47"/>
    <w:rsid w:val="006172E5"/>
    <w:rsid w:val="00617AC8"/>
    <w:rsid w:val="00617C9B"/>
    <w:rsid w:val="006211A7"/>
    <w:rsid w:val="0062128A"/>
    <w:rsid w:val="0062198D"/>
    <w:rsid w:val="006220E5"/>
    <w:rsid w:val="00622AEF"/>
    <w:rsid w:val="006238BA"/>
    <w:rsid w:val="00623B93"/>
    <w:rsid w:val="00623E0E"/>
    <w:rsid w:val="00624383"/>
    <w:rsid w:val="0062458F"/>
    <w:rsid w:val="0062471F"/>
    <w:rsid w:val="00625D8B"/>
    <w:rsid w:val="006263A9"/>
    <w:rsid w:val="00626469"/>
    <w:rsid w:val="0062654E"/>
    <w:rsid w:val="00626A5C"/>
    <w:rsid w:val="00627895"/>
    <w:rsid w:val="00627D6A"/>
    <w:rsid w:val="00627EED"/>
    <w:rsid w:val="0063081E"/>
    <w:rsid w:val="00630E54"/>
    <w:rsid w:val="00631874"/>
    <w:rsid w:val="006323A0"/>
    <w:rsid w:val="006326A8"/>
    <w:rsid w:val="00632C13"/>
    <w:rsid w:val="00633092"/>
    <w:rsid w:val="006336B9"/>
    <w:rsid w:val="006338BF"/>
    <w:rsid w:val="006347EC"/>
    <w:rsid w:val="006348EF"/>
    <w:rsid w:val="00635158"/>
    <w:rsid w:val="00635F8D"/>
    <w:rsid w:val="006368A4"/>
    <w:rsid w:val="00637343"/>
    <w:rsid w:val="00637506"/>
    <w:rsid w:val="0064097D"/>
    <w:rsid w:val="0064149C"/>
    <w:rsid w:val="0064175A"/>
    <w:rsid w:val="006418AF"/>
    <w:rsid w:val="00641BC3"/>
    <w:rsid w:val="006423D5"/>
    <w:rsid w:val="00642629"/>
    <w:rsid w:val="00642879"/>
    <w:rsid w:val="00643855"/>
    <w:rsid w:val="00643A6C"/>
    <w:rsid w:val="00643E59"/>
    <w:rsid w:val="006440BE"/>
    <w:rsid w:val="0064458A"/>
    <w:rsid w:val="006450EA"/>
    <w:rsid w:val="006459A9"/>
    <w:rsid w:val="006467B4"/>
    <w:rsid w:val="006469E2"/>
    <w:rsid w:val="0064765B"/>
    <w:rsid w:val="00647A5A"/>
    <w:rsid w:val="00647D0E"/>
    <w:rsid w:val="00647D88"/>
    <w:rsid w:val="00650486"/>
    <w:rsid w:val="00650C08"/>
    <w:rsid w:val="00650E4C"/>
    <w:rsid w:val="00652575"/>
    <w:rsid w:val="00652961"/>
    <w:rsid w:val="0065342B"/>
    <w:rsid w:val="006535A5"/>
    <w:rsid w:val="0065392A"/>
    <w:rsid w:val="00654763"/>
    <w:rsid w:val="006549D3"/>
    <w:rsid w:val="00655418"/>
    <w:rsid w:val="00655FE4"/>
    <w:rsid w:val="006560DD"/>
    <w:rsid w:val="006561FB"/>
    <w:rsid w:val="00657B21"/>
    <w:rsid w:val="00660F67"/>
    <w:rsid w:val="0066114A"/>
    <w:rsid w:val="006612F6"/>
    <w:rsid w:val="006613F3"/>
    <w:rsid w:val="0066213D"/>
    <w:rsid w:val="0066295C"/>
    <w:rsid w:val="00663EFD"/>
    <w:rsid w:val="00663FA9"/>
    <w:rsid w:val="00664E9F"/>
    <w:rsid w:val="006652D2"/>
    <w:rsid w:val="0066676E"/>
    <w:rsid w:val="006668E7"/>
    <w:rsid w:val="00666984"/>
    <w:rsid w:val="00667363"/>
    <w:rsid w:val="0066794D"/>
    <w:rsid w:val="006703AB"/>
    <w:rsid w:val="006708AB"/>
    <w:rsid w:val="0067112F"/>
    <w:rsid w:val="0067144A"/>
    <w:rsid w:val="00671700"/>
    <w:rsid w:val="0067187E"/>
    <w:rsid w:val="00671C55"/>
    <w:rsid w:val="00672396"/>
    <w:rsid w:val="00672857"/>
    <w:rsid w:val="00672A34"/>
    <w:rsid w:val="00672AD8"/>
    <w:rsid w:val="00672DCB"/>
    <w:rsid w:val="00675908"/>
    <w:rsid w:val="0067599A"/>
    <w:rsid w:val="006761EF"/>
    <w:rsid w:val="0067669C"/>
    <w:rsid w:val="00676ED7"/>
    <w:rsid w:val="00676FA0"/>
    <w:rsid w:val="006772DC"/>
    <w:rsid w:val="006775D4"/>
    <w:rsid w:val="00677A1D"/>
    <w:rsid w:val="00677E5F"/>
    <w:rsid w:val="00680225"/>
    <w:rsid w:val="00681B70"/>
    <w:rsid w:val="00681EC2"/>
    <w:rsid w:val="00683009"/>
    <w:rsid w:val="00683131"/>
    <w:rsid w:val="00683166"/>
    <w:rsid w:val="00683772"/>
    <w:rsid w:val="00683A60"/>
    <w:rsid w:val="00683F4E"/>
    <w:rsid w:val="00684821"/>
    <w:rsid w:val="00685B38"/>
    <w:rsid w:val="00685FAB"/>
    <w:rsid w:val="00686ED4"/>
    <w:rsid w:val="00687559"/>
    <w:rsid w:val="00687C8B"/>
    <w:rsid w:val="006907CA"/>
    <w:rsid w:val="00690C36"/>
    <w:rsid w:val="006916BD"/>
    <w:rsid w:val="00691744"/>
    <w:rsid w:val="00691850"/>
    <w:rsid w:val="00691A0B"/>
    <w:rsid w:val="00691A4B"/>
    <w:rsid w:val="00692598"/>
    <w:rsid w:val="00692BE7"/>
    <w:rsid w:val="00693262"/>
    <w:rsid w:val="00693E59"/>
    <w:rsid w:val="00694818"/>
    <w:rsid w:val="00694CBB"/>
    <w:rsid w:val="006950C2"/>
    <w:rsid w:val="00695823"/>
    <w:rsid w:val="006958CD"/>
    <w:rsid w:val="00695B1D"/>
    <w:rsid w:val="00695EB3"/>
    <w:rsid w:val="00696A58"/>
    <w:rsid w:val="00696BE0"/>
    <w:rsid w:val="006974F8"/>
    <w:rsid w:val="00697852"/>
    <w:rsid w:val="006A0155"/>
    <w:rsid w:val="006A0283"/>
    <w:rsid w:val="006A02DB"/>
    <w:rsid w:val="006A0EA8"/>
    <w:rsid w:val="006A0F1F"/>
    <w:rsid w:val="006A145B"/>
    <w:rsid w:val="006A1CEF"/>
    <w:rsid w:val="006A3F36"/>
    <w:rsid w:val="006A474D"/>
    <w:rsid w:val="006A5895"/>
    <w:rsid w:val="006A62B9"/>
    <w:rsid w:val="006A662A"/>
    <w:rsid w:val="006A706F"/>
    <w:rsid w:val="006A737C"/>
    <w:rsid w:val="006A7481"/>
    <w:rsid w:val="006A7854"/>
    <w:rsid w:val="006A7BF7"/>
    <w:rsid w:val="006B0238"/>
    <w:rsid w:val="006B03D1"/>
    <w:rsid w:val="006B05CD"/>
    <w:rsid w:val="006B0A0C"/>
    <w:rsid w:val="006B0B46"/>
    <w:rsid w:val="006B144B"/>
    <w:rsid w:val="006B251E"/>
    <w:rsid w:val="006B254D"/>
    <w:rsid w:val="006B2709"/>
    <w:rsid w:val="006B2916"/>
    <w:rsid w:val="006B2AF9"/>
    <w:rsid w:val="006B3C06"/>
    <w:rsid w:val="006B4F55"/>
    <w:rsid w:val="006B5B03"/>
    <w:rsid w:val="006B6EEA"/>
    <w:rsid w:val="006B772C"/>
    <w:rsid w:val="006C017E"/>
    <w:rsid w:val="006C042E"/>
    <w:rsid w:val="006C1713"/>
    <w:rsid w:val="006C186F"/>
    <w:rsid w:val="006C18ED"/>
    <w:rsid w:val="006C1957"/>
    <w:rsid w:val="006C1D6D"/>
    <w:rsid w:val="006C2960"/>
    <w:rsid w:val="006C2A06"/>
    <w:rsid w:val="006C3659"/>
    <w:rsid w:val="006C4432"/>
    <w:rsid w:val="006C48A5"/>
    <w:rsid w:val="006C494D"/>
    <w:rsid w:val="006C49C5"/>
    <w:rsid w:val="006C4E6C"/>
    <w:rsid w:val="006C5BC9"/>
    <w:rsid w:val="006C5D3C"/>
    <w:rsid w:val="006C6BBB"/>
    <w:rsid w:val="006C6C75"/>
    <w:rsid w:val="006C6E3C"/>
    <w:rsid w:val="006D006E"/>
    <w:rsid w:val="006D0EC1"/>
    <w:rsid w:val="006D2C8C"/>
    <w:rsid w:val="006D2D54"/>
    <w:rsid w:val="006D2F57"/>
    <w:rsid w:val="006D400E"/>
    <w:rsid w:val="006D40B9"/>
    <w:rsid w:val="006D44F4"/>
    <w:rsid w:val="006D484E"/>
    <w:rsid w:val="006D646E"/>
    <w:rsid w:val="006D6886"/>
    <w:rsid w:val="006D689F"/>
    <w:rsid w:val="006D6B9E"/>
    <w:rsid w:val="006D6C6C"/>
    <w:rsid w:val="006D70F3"/>
    <w:rsid w:val="006D710B"/>
    <w:rsid w:val="006D749E"/>
    <w:rsid w:val="006D755E"/>
    <w:rsid w:val="006D7695"/>
    <w:rsid w:val="006D79F4"/>
    <w:rsid w:val="006D7A9F"/>
    <w:rsid w:val="006D7EAD"/>
    <w:rsid w:val="006E0637"/>
    <w:rsid w:val="006E0682"/>
    <w:rsid w:val="006E10D0"/>
    <w:rsid w:val="006E1258"/>
    <w:rsid w:val="006E15BA"/>
    <w:rsid w:val="006E2F4B"/>
    <w:rsid w:val="006E3357"/>
    <w:rsid w:val="006E4D36"/>
    <w:rsid w:val="006E5E69"/>
    <w:rsid w:val="006E6664"/>
    <w:rsid w:val="006E7FFA"/>
    <w:rsid w:val="006F0677"/>
    <w:rsid w:val="006F0895"/>
    <w:rsid w:val="006F097D"/>
    <w:rsid w:val="006F0E07"/>
    <w:rsid w:val="006F1712"/>
    <w:rsid w:val="006F2444"/>
    <w:rsid w:val="006F2848"/>
    <w:rsid w:val="006F2971"/>
    <w:rsid w:val="006F2985"/>
    <w:rsid w:val="006F2CDD"/>
    <w:rsid w:val="006F3391"/>
    <w:rsid w:val="006F397C"/>
    <w:rsid w:val="006F4A03"/>
    <w:rsid w:val="006F5084"/>
    <w:rsid w:val="006F5665"/>
    <w:rsid w:val="006F5BC5"/>
    <w:rsid w:val="006F5C49"/>
    <w:rsid w:val="006F5FB0"/>
    <w:rsid w:val="006F6548"/>
    <w:rsid w:val="006F6BFF"/>
    <w:rsid w:val="006F6C48"/>
    <w:rsid w:val="006F6E2C"/>
    <w:rsid w:val="006F70CA"/>
    <w:rsid w:val="0070028D"/>
    <w:rsid w:val="00700700"/>
    <w:rsid w:val="00700C30"/>
    <w:rsid w:val="00700EB0"/>
    <w:rsid w:val="007013F5"/>
    <w:rsid w:val="007015D4"/>
    <w:rsid w:val="00701D98"/>
    <w:rsid w:val="00701EDE"/>
    <w:rsid w:val="00702E94"/>
    <w:rsid w:val="00704568"/>
    <w:rsid w:val="0070527B"/>
    <w:rsid w:val="007052BE"/>
    <w:rsid w:val="00705A15"/>
    <w:rsid w:val="007063D3"/>
    <w:rsid w:val="00707744"/>
    <w:rsid w:val="007079D3"/>
    <w:rsid w:val="0071020B"/>
    <w:rsid w:val="00710276"/>
    <w:rsid w:val="00710AA9"/>
    <w:rsid w:val="007117A4"/>
    <w:rsid w:val="00712EF2"/>
    <w:rsid w:val="00713618"/>
    <w:rsid w:val="007138B1"/>
    <w:rsid w:val="00713C8D"/>
    <w:rsid w:val="00713EBF"/>
    <w:rsid w:val="00714E55"/>
    <w:rsid w:val="00715E44"/>
    <w:rsid w:val="00715F5C"/>
    <w:rsid w:val="007160C3"/>
    <w:rsid w:val="00716772"/>
    <w:rsid w:val="00716CA9"/>
    <w:rsid w:val="00716DD7"/>
    <w:rsid w:val="00717915"/>
    <w:rsid w:val="00717E8A"/>
    <w:rsid w:val="00717FBA"/>
    <w:rsid w:val="00720092"/>
    <w:rsid w:val="0072102E"/>
    <w:rsid w:val="00721B2B"/>
    <w:rsid w:val="00722651"/>
    <w:rsid w:val="00723B02"/>
    <w:rsid w:val="007247A1"/>
    <w:rsid w:val="0072631D"/>
    <w:rsid w:val="00726E6C"/>
    <w:rsid w:val="00727DE1"/>
    <w:rsid w:val="007300B8"/>
    <w:rsid w:val="007300CB"/>
    <w:rsid w:val="007303FC"/>
    <w:rsid w:val="007304EB"/>
    <w:rsid w:val="007306EE"/>
    <w:rsid w:val="00731312"/>
    <w:rsid w:val="00731315"/>
    <w:rsid w:val="0073174D"/>
    <w:rsid w:val="0073219A"/>
    <w:rsid w:val="00732858"/>
    <w:rsid w:val="00732890"/>
    <w:rsid w:val="00733358"/>
    <w:rsid w:val="0073347C"/>
    <w:rsid w:val="007336CA"/>
    <w:rsid w:val="00733EB0"/>
    <w:rsid w:val="00733F0C"/>
    <w:rsid w:val="00734A02"/>
    <w:rsid w:val="00734FF7"/>
    <w:rsid w:val="00735356"/>
    <w:rsid w:val="0073538F"/>
    <w:rsid w:val="00735649"/>
    <w:rsid w:val="00735D50"/>
    <w:rsid w:val="0073624A"/>
    <w:rsid w:val="0073653A"/>
    <w:rsid w:val="00736913"/>
    <w:rsid w:val="00736ADF"/>
    <w:rsid w:val="00736BA4"/>
    <w:rsid w:val="00736BC6"/>
    <w:rsid w:val="0073725C"/>
    <w:rsid w:val="00737296"/>
    <w:rsid w:val="00737389"/>
    <w:rsid w:val="00737737"/>
    <w:rsid w:val="00737ADD"/>
    <w:rsid w:val="00737F39"/>
    <w:rsid w:val="0074072B"/>
    <w:rsid w:val="00740CB4"/>
    <w:rsid w:val="00740D50"/>
    <w:rsid w:val="007412FF"/>
    <w:rsid w:val="00741474"/>
    <w:rsid w:val="00742514"/>
    <w:rsid w:val="00742EAA"/>
    <w:rsid w:val="00742EC7"/>
    <w:rsid w:val="00742FCC"/>
    <w:rsid w:val="0074325D"/>
    <w:rsid w:val="0074436C"/>
    <w:rsid w:val="00744442"/>
    <w:rsid w:val="00744A77"/>
    <w:rsid w:val="00745C11"/>
    <w:rsid w:val="00747482"/>
    <w:rsid w:val="0074754E"/>
    <w:rsid w:val="00747776"/>
    <w:rsid w:val="00747ABB"/>
    <w:rsid w:val="00747C03"/>
    <w:rsid w:val="00747E01"/>
    <w:rsid w:val="007500F6"/>
    <w:rsid w:val="00750F92"/>
    <w:rsid w:val="007511AE"/>
    <w:rsid w:val="00752E6E"/>
    <w:rsid w:val="00754DBF"/>
    <w:rsid w:val="00755BFD"/>
    <w:rsid w:val="00755EAD"/>
    <w:rsid w:val="0076026B"/>
    <w:rsid w:val="00760344"/>
    <w:rsid w:val="00760F12"/>
    <w:rsid w:val="00762C04"/>
    <w:rsid w:val="00762EC7"/>
    <w:rsid w:val="0076351F"/>
    <w:rsid w:val="007638B4"/>
    <w:rsid w:val="00763D6E"/>
    <w:rsid w:val="0076523A"/>
    <w:rsid w:val="00765557"/>
    <w:rsid w:val="0076569F"/>
    <w:rsid w:val="007657B2"/>
    <w:rsid w:val="0076599D"/>
    <w:rsid w:val="00765BD7"/>
    <w:rsid w:val="00765D99"/>
    <w:rsid w:val="00766005"/>
    <w:rsid w:val="00766236"/>
    <w:rsid w:val="007665BF"/>
    <w:rsid w:val="007671A4"/>
    <w:rsid w:val="007676F1"/>
    <w:rsid w:val="007700EB"/>
    <w:rsid w:val="007704EE"/>
    <w:rsid w:val="00770ADE"/>
    <w:rsid w:val="00770F6E"/>
    <w:rsid w:val="00771811"/>
    <w:rsid w:val="00771888"/>
    <w:rsid w:val="00771E0B"/>
    <w:rsid w:val="007725D5"/>
    <w:rsid w:val="00772713"/>
    <w:rsid w:val="007727EE"/>
    <w:rsid w:val="007732E0"/>
    <w:rsid w:val="007733BF"/>
    <w:rsid w:val="007737AB"/>
    <w:rsid w:val="007739A0"/>
    <w:rsid w:val="00773D52"/>
    <w:rsid w:val="00774E0B"/>
    <w:rsid w:val="00775494"/>
    <w:rsid w:val="00776C56"/>
    <w:rsid w:val="00776D50"/>
    <w:rsid w:val="0077718A"/>
    <w:rsid w:val="007779CC"/>
    <w:rsid w:val="00780418"/>
    <w:rsid w:val="007810FA"/>
    <w:rsid w:val="00781C09"/>
    <w:rsid w:val="00781CE7"/>
    <w:rsid w:val="00781EA9"/>
    <w:rsid w:val="007832C3"/>
    <w:rsid w:val="007840B0"/>
    <w:rsid w:val="0078450D"/>
    <w:rsid w:val="00784669"/>
    <w:rsid w:val="0078566D"/>
    <w:rsid w:val="00785700"/>
    <w:rsid w:val="00785EE2"/>
    <w:rsid w:val="00785F84"/>
    <w:rsid w:val="00786CF2"/>
    <w:rsid w:val="00786E7E"/>
    <w:rsid w:val="0078729B"/>
    <w:rsid w:val="007878F3"/>
    <w:rsid w:val="00787CD2"/>
    <w:rsid w:val="007905D5"/>
    <w:rsid w:val="00790677"/>
    <w:rsid w:val="0079068B"/>
    <w:rsid w:val="00790899"/>
    <w:rsid w:val="00791376"/>
    <w:rsid w:val="00791561"/>
    <w:rsid w:val="00791C9E"/>
    <w:rsid w:val="00791FD7"/>
    <w:rsid w:val="00792211"/>
    <w:rsid w:val="00792ACC"/>
    <w:rsid w:val="00792D74"/>
    <w:rsid w:val="00792FF9"/>
    <w:rsid w:val="007931FE"/>
    <w:rsid w:val="00795D16"/>
    <w:rsid w:val="00796339"/>
    <w:rsid w:val="00796363"/>
    <w:rsid w:val="00796CD0"/>
    <w:rsid w:val="00796FB3"/>
    <w:rsid w:val="007975BF"/>
    <w:rsid w:val="00797A6D"/>
    <w:rsid w:val="00797CFB"/>
    <w:rsid w:val="007A0021"/>
    <w:rsid w:val="007A1B52"/>
    <w:rsid w:val="007A37CA"/>
    <w:rsid w:val="007A3940"/>
    <w:rsid w:val="007A4240"/>
    <w:rsid w:val="007A4A31"/>
    <w:rsid w:val="007A59BE"/>
    <w:rsid w:val="007A5B83"/>
    <w:rsid w:val="007A5DC0"/>
    <w:rsid w:val="007A705C"/>
    <w:rsid w:val="007A797E"/>
    <w:rsid w:val="007A7AF8"/>
    <w:rsid w:val="007A7E24"/>
    <w:rsid w:val="007B0CFD"/>
    <w:rsid w:val="007B13B7"/>
    <w:rsid w:val="007B13CF"/>
    <w:rsid w:val="007B1AC0"/>
    <w:rsid w:val="007B25B8"/>
    <w:rsid w:val="007B2DC4"/>
    <w:rsid w:val="007B2E03"/>
    <w:rsid w:val="007B350D"/>
    <w:rsid w:val="007B395E"/>
    <w:rsid w:val="007B4719"/>
    <w:rsid w:val="007B60D8"/>
    <w:rsid w:val="007B6916"/>
    <w:rsid w:val="007B7299"/>
    <w:rsid w:val="007B73FB"/>
    <w:rsid w:val="007B7BFD"/>
    <w:rsid w:val="007B7C70"/>
    <w:rsid w:val="007B7EC3"/>
    <w:rsid w:val="007C023C"/>
    <w:rsid w:val="007C05FA"/>
    <w:rsid w:val="007C086F"/>
    <w:rsid w:val="007C1D63"/>
    <w:rsid w:val="007C2CD0"/>
    <w:rsid w:val="007C31D2"/>
    <w:rsid w:val="007C3518"/>
    <w:rsid w:val="007C43ED"/>
    <w:rsid w:val="007C5C70"/>
    <w:rsid w:val="007C5FF8"/>
    <w:rsid w:val="007C688E"/>
    <w:rsid w:val="007C7131"/>
    <w:rsid w:val="007C72F0"/>
    <w:rsid w:val="007C7C52"/>
    <w:rsid w:val="007D0064"/>
    <w:rsid w:val="007D0E9F"/>
    <w:rsid w:val="007D0EC1"/>
    <w:rsid w:val="007D1C3B"/>
    <w:rsid w:val="007D2034"/>
    <w:rsid w:val="007D25E5"/>
    <w:rsid w:val="007D28F8"/>
    <w:rsid w:val="007D2AD0"/>
    <w:rsid w:val="007D332F"/>
    <w:rsid w:val="007D3872"/>
    <w:rsid w:val="007D4DBF"/>
    <w:rsid w:val="007D56F9"/>
    <w:rsid w:val="007D61F9"/>
    <w:rsid w:val="007D64EF"/>
    <w:rsid w:val="007D7AC1"/>
    <w:rsid w:val="007D7D7E"/>
    <w:rsid w:val="007D7D8A"/>
    <w:rsid w:val="007E0123"/>
    <w:rsid w:val="007E0156"/>
    <w:rsid w:val="007E0AC6"/>
    <w:rsid w:val="007E0C30"/>
    <w:rsid w:val="007E0CFD"/>
    <w:rsid w:val="007E1268"/>
    <w:rsid w:val="007E1C02"/>
    <w:rsid w:val="007E277F"/>
    <w:rsid w:val="007E294F"/>
    <w:rsid w:val="007E3173"/>
    <w:rsid w:val="007E359F"/>
    <w:rsid w:val="007E3905"/>
    <w:rsid w:val="007E3906"/>
    <w:rsid w:val="007E3FE4"/>
    <w:rsid w:val="007E4196"/>
    <w:rsid w:val="007E4380"/>
    <w:rsid w:val="007E4EBF"/>
    <w:rsid w:val="007E5F77"/>
    <w:rsid w:val="007E6114"/>
    <w:rsid w:val="007E6B56"/>
    <w:rsid w:val="007E6BC2"/>
    <w:rsid w:val="007E6F2C"/>
    <w:rsid w:val="007E715C"/>
    <w:rsid w:val="007E7200"/>
    <w:rsid w:val="007E77B9"/>
    <w:rsid w:val="007E7D9A"/>
    <w:rsid w:val="007E7F98"/>
    <w:rsid w:val="007F0A48"/>
    <w:rsid w:val="007F0E94"/>
    <w:rsid w:val="007F1158"/>
    <w:rsid w:val="007F22EF"/>
    <w:rsid w:val="007F238A"/>
    <w:rsid w:val="007F2A3E"/>
    <w:rsid w:val="007F2B14"/>
    <w:rsid w:val="007F2F14"/>
    <w:rsid w:val="007F3C06"/>
    <w:rsid w:val="007F4482"/>
    <w:rsid w:val="007F45AE"/>
    <w:rsid w:val="007F5F5D"/>
    <w:rsid w:val="007F6AD0"/>
    <w:rsid w:val="007F6E1D"/>
    <w:rsid w:val="0080000A"/>
    <w:rsid w:val="008014CC"/>
    <w:rsid w:val="00801CA2"/>
    <w:rsid w:val="008021D6"/>
    <w:rsid w:val="0080277D"/>
    <w:rsid w:val="0080337B"/>
    <w:rsid w:val="008033A7"/>
    <w:rsid w:val="008046BE"/>
    <w:rsid w:val="00805572"/>
    <w:rsid w:val="00805A9F"/>
    <w:rsid w:val="00805AA1"/>
    <w:rsid w:val="00805AA8"/>
    <w:rsid w:val="00805BBD"/>
    <w:rsid w:val="0080761F"/>
    <w:rsid w:val="008100E1"/>
    <w:rsid w:val="00810277"/>
    <w:rsid w:val="008110E1"/>
    <w:rsid w:val="0081125A"/>
    <w:rsid w:val="00811D25"/>
    <w:rsid w:val="00811D67"/>
    <w:rsid w:val="008131FE"/>
    <w:rsid w:val="008135FB"/>
    <w:rsid w:val="008138B1"/>
    <w:rsid w:val="00813DE5"/>
    <w:rsid w:val="008143B4"/>
    <w:rsid w:val="00815C5F"/>
    <w:rsid w:val="00816271"/>
    <w:rsid w:val="0081642E"/>
    <w:rsid w:val="0081668E"/>
    <w:rsid w:val="008167DC"/>
    <w:rsid w:val="00816D3B"/>
    <w:rsid w:val="00816E19"/>
    <w:rsid w:val="008203EC"/>
    <w:rsid w:val="008205E4"/>
    <w:rsid w:val="008209C0"/>
    <w:rsid w:val="008217FE"/>
    <w:rsid w:val="00821995"/>
    <w:rsid w:val="00821AFB"/>
    <w:rsid w:val="0082257A"/>
    <w:rsid w:val="00824157"/>
    <w:rsid w:val="0082497B"/>
    <w:rsid w:val="00825F57"/>
    <w:rsid w:val="00826C66"/>
    <w:rsid w:val="00826CF4"/>
    <w:rsid w:val="00827228"/>
    <w:rsid w:val="008278B0"/>
    <w:rsid w:val="00827D60"/>
    <w:rsid w:val="00827D6F"/>
    <w:rsid w:val="0083099B"/>
    <w:rsid w:val="008319DD"/>
    <w:rsid w:val="00831D77"/>
    <w:rsid w:val="008333AB"/>
    <w:rsid w:val="00833732"/>
    <w:rsid w:val="008339B2"/>
    <w:rsid w:val="008343B0"/>
    <w:rsid w:val="008344AA"/>
    <w:rsid w:val="008345FB"/>
    <w:rsid w:val="00834821"/>
    <w:rsid w:val="00834862"/>
    <w:rsid w:val="00834D3E"/>
    <w:rsid w:val="008357FA"/>
    <w:rsid w:val="00836A44"/>
    <w:rsid w:val="00837A66"/>
    <w:rsid w:val="00837B13"/>
    <w:rsid w:val="00837D10"/>
    <w:rsid w:val="00840BED"/>
    <w:rsid w:val="00842EF9"/>
    <w:rsid w:val="0084305C"/>
    <w:rsid w:val="008439EA"/>
    <w:rsid w:val="00843B92"/>
    <w:rsid w:val="00843C11"/>
    <w:rsid w:val="00843FF1"/>
    <w:rsid w:val="00844ED8"/>
    <w:rsid w:val="00846439"/>
    <w:rsid w:val="00846B2F"/>
    <w:rsid w:val="008473DA"/>
    <w:rsid w:val="00847536"/>
    <w:rsid w:val="00847558"/>
    <w:rsid w:val="008478E1"/>
    <w:rsid w:val="00847B01"/>
    <w:rsid w:val="00850569"/>
    <w:rsid w:val="00850B0F"/>
    <w:rsid w:val="00850F71"/>
    <w:rsid w:val="008514E2"/>
    <w:rsid w:val="008521B0"/>
    <w:rsid w:val="00852C98"/>
    <w:rsid w:val="00852FC4"/>
    <w:rsid w:val="00854196"/>
    <w:rsid w:val="00854CA0"/>
    <w:rsid w:val="00855731"/>
    <w:rsid w:val="00855C31"/>
    <w:rsid w:val="008567FC"/>
    <w:rsid w:val="00856A23"/>
    <w:rsid w:val="008573FA"/>
    <w:rsid w:val="00857A8E"/>
    <w:rsid w:val="008606EC"/>
    <w:rsid w:val="00860D86"/>
    <w:rsid w:val="00860E28"/>
    <w:rsid w:val="00861322"/>
    <w:rsid w:val="00861395"/>
    <w:rsid w:val="008618E4"/>
    <w:rsid w:val="00861958"/>
    <w:rsid w:val="008623DD"/>
    <w:rsid w:val="00862476"/>
    <w:rsid w:val="008628B8"/>
    <w:rsid w:val="00862DDA"/>
    <w:rsid w:val="0086338F"/>
    <w:rsid w:val="0086340B"/>
    <w:rsid w:val="0086398F"/>
    <w:rsid w:val="00863F45"/>
    <w:rsid w:val="008643B9"/>
    <w:rsid w:val="00864CF1"/>
    <w:rsid w:val="008650F5"/>
    <w:rsid w:val="008651CB"/>
    <w:rsid w:val="008664B7"/>
    <w:rsid w:val="0086690E"/>
    <w:rsid w:val="0086795B"/>
    <w:rsid w:val="00870CDF"/>
    <w:rsid w:val="00870F44"/>
    <w:rsid w:val="0087173C"/>
    <w:rsid w:val="00871877"/>
    <w:rsid w:val="008721DC"/>
    <w:rsid w:val="00872B70"/>
    <w:rsid w:val="00872D24"/>
    <w:rsid w:val="00872E26"/>
    <w:rsid w:val="00874185"/>
    <w:rsid w:val="00874903"/>
    <w:rsid w:val="00874C46"/>
    <w:rsid w:val="0087501D"/>
    <w:rsid w:val="00875CE3"/>
    <w:rsid w:val="00875D70"/>
    <w:rsid w:val="00876B73"/>
    <w:rsid w:val="00877740"/>
    <w:rsid w:val="00877B22"/>
    <w:rsid w:val="008806AA"/>
    <w:rsid w:val="00880782"/>
    <w:rsid w:val="0088139E"/>
    <w:rsid w:val="00881821"/>
    <w:rsid w:val="008819BE"/>
    <w:rsid w:val="00881FD8"/>
    <w:rsid w:val="00883104"/>
    <w:rsid w:val="00883FE5"/>
    <w:rsid w:val="00884004"/>
    <w:rsid w:val="00884065"/>
    <w:rsid w:val="008844F8"/>
    <w:rsid w:val="00884749"/>
    <w:rsid w:val="0088496D"/>
    <w:rsid w:val="00884F87"/>
    <w:rsid w:val="0088566A"/>
    <w:rsid w:val="00885A31"/>
    <w:rsid w:val="008860CD"/>
    <w:rsid w:val="00887591"/>
    <w:rsid w:val="00890447"/>
    <w:rsid w:val="0089051E"/>
    <w:rsid w:val="00890891"/>
    <w:rsid w:val="00890ADB"/>
    <w:rsid w:val="00891306"/>
    <w:rsid w:val="00891769"/>
    <w:rsid w:val="00891FE3"/>
    <w:rsid w:val="008920CA"/>
    <w:rsid w:val="0089393E"/>
    <w:rsid w:val="00893A82"/>
    <w:rsid w:val="00894279"/>
    <w:rsid w:val="00894A28"/>
    <w:rsid w:val="00894DB6"/>
    <w:rsid w:val="00894E79"/>
    <w:rsid w:val="008950EF"/>
    <w:rsid w:val="0089520E"/>
    <w:rsid w:val="00895A27"/>
    <w:rsid w:val="00895D7E"/>
    <w:rsid w:val="00896835"/>
    <w:rsid w:val="008968DC"/>
    <w:rsid w:val="00896CC8"/>
    <w:rsid w:val="00897003"/>
    <w:rsid w:val="00897078"/>
    <w:rsid w:val="008A083E"/>
    <w:rsid w:val="008A0A85"/>
    <w:rsid w:val="008A0B64"/>
    <w:rsid w:val="008A14CC"/>
    <w:rsid w:val="008A1F1A"/>
    <w:rsid w:val="008A27D6"/>
    <w:rsid w:val="008A2943"/>
    <w:rsid w:val="008A2A43"/>
    <w:rsid w:val="008A2B8D"/>
    <w:rsid w:val="008A2D4F"/>
    <w:rsid w:val="008A3010"/>
    <w:rsid w:val="008A346A"/>
    <w:rsid w:val="008A4AAC"/>
    <w:rsid w:val="008A4E27"/>
    <w:rsid w:val="008A68A2"/>
    <w:rsid w:val="008A6EBA"/>
    <w:rsid w:val="008A705E"/>
    <w:rsid w:val="008A791B"/>
    <w:rsid w:val="008A79FE"/>
    <w:rsid w:val="008A7F57"/>
    <w:rsid w:val="008B0E42"/>
    <w:rsid w:val="008B1534"/>
    <w:rsid w:val="008B333C"/>
    <w:rsid w:val="008B342E"/>
    <w:rsid w:val="008B37A8"/>
    <w:rsid w:val="008B3B08"/>
    <w:rsid w:val="008B47A0"/>
    <w:rsid w:val="008B4AA8"/>
    <w:rsid w:val="008B5A0C"/>
    <w:rsid w:val="008B661A"/>
    <w:rsid w:val="008B6C16"/>
    <w:rsid w:val="008B7440"/>
    <w:rsid w:val="008C0BC4"/>
    <w:rsid w:val="008C0BE9"/>
    <w:rsid w:val="008C102A"/>
    <w:rsid w:val="008C1544"/>
    <w:rsid w:val="008C1555"/>
    <w:rsid w:val="008C1F15"/>
    <w:rsid w:val="008C270A"/>
    <w:rsid w:val="008C28D4"/>
    <w:rsid w:val="008C2D5E"/>
    <w:rsid w:val="008C37FE"/>
    <w:rsid w:val="008C3EA6"/>
    <w:rsid w:val="008C5D3E"/>
    <w:rsid w:val="008C6EAD"/>
    <w:rsid w:val="008C7475"/>
    <w:rsid w:val="008C7F69"/>
    <w:rsid w:val="008D01C5"/>
    <w:rsid w:val="008D021A"/>
    <w:rsid w:val="008D0423"/>
    <w:rsid w:val="008D1106"/>
    <w:rsid w:val="008D2061"/>
    <w:rsid w:val="008D2854"/>
    <w:rsid w:val="008D2883"/>
    <w:rsid w:val="008D2CB1"/>
    <w:rsid w:val="008D4109"/>
    <w:rsid w:val="008D430B"/>
    <w:rsid w:val="008D4396"/>
    <w:rsid w:val="008D4530"/>
    <w:rsid w:val="008D5094"/>
    <w:rsid w:val="008D50A0"/>
    <w:rsid w:val="008D5EE7"/>
    <w:rsid w:val="008D708B"/>
    <w:rsid w:val="008D746E"/>
    <w:rsid w:val="008D7C02"/>
    <w:rsid w:val="008E007F"/>
    <w:rsid w:val="008E1521"/>
    <w:rsid w:val="008E2065"/>
    <w:rsid w:val="008E3491"/>
    <w:rsid w:val="008E3FB4"/>
    <w:rsid w:val="008E40D9"/>
    <w:rsid w:val="008E4332"/>
    <w:rsid w:val="008E4564"/>
    <w:rsid w:val="008E4566"/>
    <w:rsid w:val="008E4710"/>
    <w:rsid w:val="008E528D"/>
    <w:rsid w:val="008E57B5"/>
    <w:rsid w:val="008E5B17"/>
    <w:rsid w:val="008E680F"/>
    <w:rsid w:val="008E6DD4"/>
    <w:rsid w:val="008E71FA"/>
    <w:rsid w:val="008E7D7E"/>
    <w:rsid w:val="008F003B"/>
    <w:rsid w:val="008F01EE"/>
    <w:rsid w:val="008F04F9"/>
    <w:rsid w:val="008F0B13"/>
    <w:rsid w:val="008F1932"/>
    <w:rsid w:val="008F1E40"/>
    <w:rsid w:val="008F1F85"/>
    <w:rsid w:val="008F21B0"/>
    <w:rsid w:val="008F221D"/>
    <w:rsid w:val="008F2FB6"/>
    <w:rsid w:val="008F2FE0"/>
    <w:rsid w:val="008F3425"/>
    <w:rsid w:val="008F40C3"/>
    <w:rsid w:val="008F479D"/>
    <w:rsid w:val="008F53D8"/>
    <w:rsid w:val="008F6065"/>
    <w:rsid w:val="008F6A25"/>
    <w:rsid w:val="008F737B"/>
    <w:rsid w:val="008F76C3"/>
    <w:rsid w:val="008F77B0"/>
    <w:rsid w:val="008F7B05"/>
    <w:rsid w:val="0090007A"/>
    <w:rsid w:val="009000BC"/>
    <w:rsid w:val="00900307"/>
    <w:rsid w:val="009004E9"/>
    <w:rsid w:val="00900A31"/>
    <w:rsid w:val="00900FAB"/>
    <w:rsid w:val="00901BF8"/>
    <w:rsid w:val="00901FDB"/>
    <w:rsid w:val="00902DFC"/>
    <w:rsid w:val="00902F27"/>
    <w:rsid w:val="00903714"/>
    <w:rsid w:val="009039AD"/>
    <w:rsid w:val="00903C7C"/>
    <w:rsid w:val="00903EB0"/>
    <w:rsid w:val="0090567F"/>
    <w:rsid w:val="009057E2"/>
    <w:rsid w:val="0090581C"/>
    <w:rsid w:val="00905910"/>
    <w:rsid w:val="00906021"/>
    <w:rsid w:val="009077B6"/>
    <w:rsid w:val="00907F09"/>
    <w:rsid w:val="009109E7"/>
    <w:rsid w:val="00910FD5"/>
    <w:rsid w:val="00911A07"/>
    <w:rsid w:val="00911A64"/>
    <w:rsid w:val="00912056"/>
    <w:rsid w:val="0091218D"/>
    <w:rsid w:val="00912A4D"/>
    <w:rsid w:val="00913A98"/>
    <w:rsid w:val="00913CF1"/>
    <w:rsid w:val="00913FFC"/>
    <w:rsid w:val="00914BE9"/>
    <w:rsid w:val="00915BA4"/>
    <w:rsid w:val="00916213"/>
    <w:rsid w:val="00916528"/>
    <w:rsid w:val="00917036"/>
    <w:rsid w:val="009177A9"/>
    <w:rsid w:val="009213BA"/>
    <w:rsid w:val="00921D34"/>
    <w:rsid w:val="0092259C"/>
    <w:rsid w:val="00922707"/>
    <w:rsid w:val="00923860"/>
    <w:rsid w:val="00923C78"/>
    <w:rsid w:val="00923C99"/>
    <w:rsid w:val="00923E99"/>
    <w:rsid w:val="00923F32"/>
    <w:rsid w:val="009246C2"/>
    <w:rsid w:val="009247F5"/>
    <w:rsid w:val="0092583E"/>
    <w:rsid w:val="0092584E"/>
    <w:rsid w:val="00926147"/>
    <w:rsid w:val="00926AAF"/>
    <w:rsid w:val="00926F6E"/>
    <w:rsid w:val="0093015C"/>
    <w:rsid w:val="00930407"/>
    <w:rsid w:val="00930510"/>
    <w:rsid w:val="0093102A"/>
    <w:rsid w:val="00931921"/>
    <w:rsid w:val="00931BDD"/>
    <w:rsid w:val="00931F83"/>
    <w:rsid w:val="009323E5"/>
    <w:rsid w:val="0093299F"/>
    <w:rsid w:val="00933016"/>
    <w:rsid w:val="0093344E"/>
    <w:rsid w:val="00933757"/>
    <w:rsid w:val="00933CD6"/>
    <w:rsid w:val="009347FB"/>
    <w:rsid w:val="009352D8"/>
    <w:rsid w:val="009356E0"/>
    <w:rsid w:val="00935CC3"/>
    <w:rsid w:val="00935FFB"/>
    <w:rsid w:val="0093639F"/>
    <w:rsid w:val="0093657E"/>
    <w:rsid w:val="009365D3"/>
    <w:rsid w:val="00936939"/>
    <w:rsid w:val="00936F43"/>
    <w:rsid w:val="00937A29"/>
    <w:rsid w:val="00937EC8"/>
    <w:rsid w:val="00940016"/>
    <w:rsid w:val="00940209"/>
    <w:rsid w:val="0094081E"/>
    <w:rsid w:val="00940EE0"/>
    <w:rsid w:val="00941382"/>
    <w:rsid w:val="00941385"/>
    <w:rsid w:val="009423D8"/>
    <w:rsid w:val="00943D06"/>
    <w:rsid w:val="00944906"/>
    <w:rsid w:val="00945CFE"/>
    <w:rsid w:val="00945F4C"/>
    <w:rsid w:val="0094648C"/>
    <w:rsid w:val="00946612"/>
    <w:rsid w:val="00946BF7"/>
    <w:rsid w:val="00947126"/>
    <w:rsid w:val="009473D3"/>
    <w:rsid w:val="009501F5"/>
    <w:rsid w:val="00950782"/>
    <w:rsid w:val="00950959"/>
    <w:rsid w:val="00950F96"/>
    <w:rsid w:val="0095114A"/>
    <w:rsid w:val="00951CC5"/>
    <w:rsid w:val="00951FA4"/>
    <w:rsid w:val="00952B3B"/>
    <w:rsid w:val="00952F93"/>
    <w:rsid w:val="00953485"/>
    <w:rsid w:val="009539B8"/>
    <w:rsid w:val="00954B25"/>
    <w:rsid w:val="00956DF3"/>
    <w:rsid w:val="0095767F"/>
    <w:rsid w:val="00957797"/>
    <w:rsid w:val="0096000C"/>
    <w:rsid w:val="00960805"/>
    <w:rsid w:val="00960A68"/>
    <w:rsid w:val="00961115"/>
    <w:rsid w:val="0096124E"/>
    <w:rsid w:val="00962495"/>
    <w:rsid w:val="00962996"/>
    <w:rsid w:val="00962A0C"/>
    <w:rsid w:val="00962C6B"/>
    <w:rsid w:val="00962F8A"/>
    <w:rsid w:val="00963435"/>
    <w:rsid w:val="0096351D"/>
    <w:rsid w:val="009638E5"/>
    <w:rsid w:val="00964678"/>
    <w:rsid w:val="00965623"/>
    <w:rsid w:val="0096582E"/>
    <w:rsid w:val="009661FB"/>
    <w:rsid w:val="009669AE"/>
    <w:rsid w:val="00967186"/>
    <w:rsid w:val="009678F2"/>
    <w:rsid w:val="00967C8F"/>
    <w:rsid w:val="009709AE"/>
    <w:rsid w:val="00970F10"/>
    <w:rsid w:val="0097124A"/>
    <w:rsid w:val="00971ADC"/>
    <w:rsid w:val="009728BC"/>
    <w:rsid w:val="00972CBF"/>
    <w:rsid w:val="00973DC8"/>
    <w:rsid w:val="0097423B"/>
    <w:rsid w:val="00974B73"/>
    <w:rsid w:val="0097506A"/>
    <w:rsid w:val="009750FF"/>
    <w:rsid w:val="00975330"/>
    <w:rsid w:val="00976102"/>
    <w:rsid w:val="009770C0"/>
    <w:rsid w:val="009774A4"/>
    <w:rsid w:val="00977854"/>
    <w:rsid w:val="00977AC3"/>
    <w:rsid w:val="00977BCE"/>
    <w:rsid w:val="00977BF3"/>
    <w:rsid w:val="009805E3"/>
    <w:rsid w:val="009807A0"/>
    <w:rsid w:val="00980A4E"/>
    <w:rsid w:val="00980AB0"/>
    <w:rsid w:val="009811DE"/>
    <w:rsid w:val="00981250"/>
    <w:rsid w:val="00983E11"/>
    <w:rsid w:val="00984E28"/>
    <w:rsid w:val="00985E6D"/>
    <w:rsid w:val="009867DB"/>
    <w:rsid w:val="00986A26"/>
    <w:rsid w:val="00986B9D"/>
    <w:rsid w:val="00986D9D"/>
    <w:rsid w:val="0099073B"/>
    <w:rsid w:val="009914E0"/>
    <w:rsid w:val="00991AA2"/>
    <w:rsid w:val="00991DCA"/>
    <w:rsid w:val="00992543"/>
    <w:rsid w:val="0099254B"/>
    <w:rsid w:val="00992648"/>
    <w:rsid w:val="00992A58"/>
    <w:rsid w:val="00992C3E"/>
    <w:rsid w:val="00992E87"/>
    <w:rsid w:val="00993260"/>
    <w:rsid w:val="009934A5"/>
    <w:rsid w:val="009936C3"/>
    <w:rsid w:val="00993C86"/>
    <w:rsid w:val="00993E7C"/>
    <w:rsid w:val="009940CE"/>
    <w:rsid w:val="00994237"/>
    <w:rsid w:val="00994413"/>
    <w:rsid w:val="00994D43"/>
    <w:rsid w:val="00995062"/>
    <w:rsid w:val="0099558F"/>
    <w:rsid w:val="0099564D"/>
    <w:rsid w:val="00995716"/>
    <w:rsid w:val="0099572F"/>
    <w:rsid w:val="00995C46"/>
    <w:rsid w:val="00995D25"/>
    <w:rsid w:val="00995DF7"/>
    <w:rsid w:val="00996448"/>
    <w:rsid w:val="00997BC3"/>
    <w:rsid w:val="00997EC5"/>
    <w:rsid w:val="009A055B"/>
    <w:rsid w:val="009A1265"/>
    <w:rsid w:val="009A169A"/>
    <w:rsid w:val="009A1A8A"/>
    <w:rsid w:val="009A1C1B"/>
    <w:rsid w:val="009A204F"/>
    <w:rsid w:val="009A2297"/>
    <w:rsid w:val="009A2797"/>
    <w:rsid w:val="009A2B4B"/>
    <w:rsid w:val="009A3383"/>
    <w:rsid w:val="009A372C"/>
    <w:rsid w:val="009A374B"/>
    <w:rsid w:val="009A430A"/>
    <w:rsid w:val="009A4852"/>
    <w:rsid w:val="009A55FE"/>
    <w:rsid w:val="009A60E9"/>
    <w:rsid w:val="009A650B"/>
    <w:rsid w:val="009A66D0"/>
    <w:rsid w:val="009A6AC9"/>
    <w:rsid w:val="009A765C"/>
    <w:rsid w:val="009A7E25"/>
    <w:rsid w:val="009B035D"/>
    <w:rsid w:val="009B1985"/>
    <w:rsid w:val="009B1C98"/>
    <w:rsid w:val="009B1DFB"/>
    <w:rsid w:val="009B1F4A"/>
    <w:rsid w:val="009B20C6"/>
    <w:rsid w:val="009B2152"/>
    <w:rsid w:val="009B2307"/>
    <w:rsid w:val="009B2A98"/>
    <w:rsid w:val="009B2CF9"/>
    <w:rsid w:val="009B2DCA"/>
    <w:rsid w:val="009B3125"/>
    <w:rsid w:val="009B34CC"/>
    <w:rsid w:val="009B4027"/>
    <w:rsid w:val="009B4640"/>
    <w:rsid w:val="009B4E68"/>
    <w:rsid w:val="009B4FF8"/>
    <w:rsid w:val="009B509D"/>
    <w:rsid w:val="009B553D"/>
    <w:rsid w:val="009B5566"/>
    <w:rsid w:val="009B5ED7"/>
    <w:rsid w:val="009B6260"/>
    <w:rsid w:val="009B62B3"/>
    <w:rsid w:val="009B6424"/>
    <w:rsid w:val="009B653B"/>
    <w:rsid w:val="009B657F"/>
    <w:rsid w:val="009B6D1D"/>
    <w:rsid w:val="009B7567"/>
    <w:rsid w:val="009C0192"/>
    <w:rsid w:val="009C01F1"/>
    <w:rsid w:val="009C01F5"/>
    <w:rsid w:val="009C05D0"/>
    <w:rsid w:val="009C0A8F"/>
    <w:rsid w:val="009C0DB3"/>
    <w:rsid w:val="009C19D1"/>
    <w:rsid w:val="009C23D9"/>
    <w:rsid w:val="009C268E"/>
    <w:rsid w:val="009C2869"/>
    <w:rsid w:val="009C34A0"/>
    <w:rsid w:val="009C3EB6"/>
    <w:rsid w:val="009C641E"/>
    <w:rsid w:val="009C65D6"/>
    <w:rsid w:val="009C6735"/>
    <w:rsid w:val="009C699B"/>
    <w:rsid w:val="009C6B82"/>
    <w:rsid w:val="009C6DF7"/>
    <w:rsid w:val="009C725A"/>
    <w:rsid w:val="009C72E0"/>
    <w:rsid w:val="009C74FD"/>
    <w:rsid w:val="009C7A67"/>
    <w:rsid w:val="009C7D56"/>
    <w:rsid w:val="009C7FF6"/>
    <w:rsid w:val="009D00BA"/>
    <w:rsid w:val="009D08A9"/>
    <w:rsid w:val="009D0A6E"/>
    <w:rsid w:val="009D0D21"/>
    <w:rsid w:val="009D12C9"/>
    <w:rsid w:val="009D1430"/>
    <w:rsid w:val="009D18E1"/>
    <w:rsid w:val="009D19CB"/>
    <w:rsid w:val="009D2E3F"/>
    <w:rsid w:val="009D307A"/>
    <w:rsid w:val="009D32C1"/>
    <w:rsid w:val="009D3E13"/>
    <w:rsid w:val="009D4127"/>
    <w:rsid w:val="009D513B"/>
    <w:rsid w:val="009D5722"/>
    <w:rsid w:val="009D5CCE"/>
    <w:rsid w:val="009D68F7"/>
    <w:rsid w:val="009D6E12"/>
    <w:rsid w:val="009D7934"/>
    <w:rsid w:val="009D7C76"/>
    <w:rsid w:val="009E0305"/>
    <w:rsid w:val="009E1409"/>
    <w:rsid w:val="009E1B22"/>
    <w:rsid w:val="009E2D9B"/>
    <w:rsid w:val="009E2DFA"/>
    <w:rsid w:val="009E2E0E"/>
    <w:rsid w:val="009E2E66"/>
    <w:rsid w:val="009E3443"/>
    <w:rsid w:val="009E35D1"/>
    <w:rsid w:val="009E362F"/>
    <w:rsid w:val="009E3CC5"/>
    <w:rsid w:val="009E3D6E"/>
    <w:rsid w:val="009E4D3D"/>
    <w:rsid w:val="009E501E"/>
    <w:rsid w:val="009E5391"/>
    <w:rsid w:val="009E553F"/>
    <w:rsid w:val="009E6E83"/>
    <w:rsid w:val="009E7E19"/>
    <w:rsid w:val="009F2691"/>
    <w:rsid w:val="009F286D"/>
    <w:rsid w:val="009F2C9F"/>
    <w:rsid w:val="009F2E28"/>
    <w:rsid w:val="009F3CDB"/>
    <w:rsid w:val="009F3E05"/>
    <w:rsid w:val="009F3FD2"/>
    <w:rsid w:val="009F41CC"/>
    <w:rsid w:val="009F428E"/>
    <w:rsid w:val="009F48C0"/>
    <w:rsid w:val="009F58FE"/>
    <w:rsid w:val="009F5D77"/>
    <w:rsid w:val="009F6909"/>
    <w:rsid w:val="009F742D"/>
    <w:rsid w:val="00A01231"/>
    <w:rsid w:val="00A01488"/>
    <w:rsid w:val="00A019F8"/>
    <w:rsid w:val="00A01A4C"/>
    <w:rsid w:val="00A02297"/>
    <w:rsid w:val="00A0280D"/>
    <w:rsid w:val="00A03004"/>
    <w:rsid w:val="00A035EE"/>
    <w:rsid w:val="00A03975"/>
    <w:rsid w:val="00A040A9"/>
    <w:rsid w:val="00A043C2"/>
    <w:rsid w:val="00A048DE"/>
    <w:rsid w:val="00A06C5F"/>
    <w:rsid w:val="00A06D81"/>
    <w:rsid w:val="00A072F0"/>
    <w:rsid w:val="00A07515"/>
    <w:rsid w:val="00A076FE"/>
    <w:rsid w:val="00A10253"/>
    <w:rsid w:val="00A1079A"/>
    <w:rsid w:val="00A107FE"/>
    <w:rsid w:val="00A1129D"/>
    <w:rsid w:val="00A1194E"/>
    <w:rsid w:val="00A119CC"/>
    <w:rsid w:val="00A11C07"/>
    <w:rsid w:val="00A12676"/>
    <w:rsid w:val="00A12926"/>
    <w:rsid w:val="00A129C5"/>
    <w:rsid w:val="00A12D11"/>
    <w:rsid w:val="00A13515"/>
    <w:rsid w:val="00A13ABA"/>
    <w:rsid w:val="00A13EDA"/>
    <w:rsid w:val="00A15626"/>
    <w:rsid w:val="00A1632B"/>
    <w:rsid w:val="00A16C93"/>
    <w:rsid w:val="00A16F8D"/>
    <w:rsid w:val="00A179C4"/>
    <w:rsid w:val="00A17BC2"/>
    <w:rsid w:val="00A20C5B"/>
    <w:rsid w:val="00A20D91"/>
    <w:rsid w:val="00A22218"/>
    <w:rsid w:val="00A237C8"/>
    <w:rsid w:val="00A24421"/>
    <w:rsid w:val="00A248ED"/>
    <w:rsid w:val="00A24AE1"/>
    <w:rsid w:val="00A24BDA"/>
    <w:rsid w:val="00A25F04"/>
    <w:rsid w:val="00A25F1F"/>
    <w:rsid w:val="00A267EC"/>
    <w:rsid w:val="00A26809"/>
    <w:rsid w:val="00A2688F"/>
    <w:rsid w:val="00A272B6"/>
    <w:rsid w:val="00A2731F"/>
    <w:rsid w:val="00A27404"/>
    <w:rsid w:val="00A27DE9"/>
    <w:rsid w:val="00A30154"/>
    <w:rsid w:val="00A30215"/>
    <w:rsid w:val="00A3027D"/>
    <w:rsid w:val="00A31005"/>
    <w:rsid w:val="00A3184B"/>
    <w:rsid w:val="00A3189E"/>
    <w:rsid w:val="00A32315"/>
    <w:rsid w:val="00A32985"/>
    <w:rsid w:val="00A35D9E"/>
    <w:rsid w:val="00A35E8D"/>
    <w:rsid w:val="00A364B6"/>
    <w:rsid w:val="00A36750"/>
    <w:rsid w:val="00A36B75"/>
    <w:rsid w:val="00A36C88"/>
    <w:rsid w:val="00A3723F"/>
    <w:rsid w:val="00A37DF1"/>
    <w:rsid w:val="00A40199"/>
    <w:rsid w:val="00A406B5"/>
    <w:rsid w:val="00A40B71"/>
    <w:rsid w:val="00A40E9A"/>
    <w:rsid w:val="00A41ED4"/>
    <w:rsid w:val="00A42AF8"/>
    <w:rsid w:val="00A42DE6"/>
    <w:rsid w:val="00A4349D"/>
    <w:rsid w:val="00A434D9"/>
    <w:rsid w:val="00A43F68"/>
    <w:rsid w:val="00A44BBD"/>
    <w:rsid w:val="00A44F02"/>
    <w:rsid w:val="00A46A60"/>
    <w:rsid w:val="00A47547"/>
    <w:rsid w:val="00A476C3"/>
    <w:rsid w:val="00A47712"/>
    <w:rsid w:val="00A47F2B"/>
    <w:rsid w:val="00A504FD"/>
    <w:rsid w:val="00A50A28"/>
    <w:rsid w:val="00A5109E"/>
    <w:rsid w:val="00A51241"/>
    <w:rsid w:val="00A516C9"/>
    <w:rsid w:val="00A5194A"/>
    <w:rsid w:val="00A51ECC"/>
    <w:rsid w:val="00A5211E"/>
    <w:rsid w:val="00A522E5"/>
    <w:rsid w:val="00A52B5C"/>
    <w:rsid w:val="00A534A2"/>
    <w:rsid w:val="00A53640"/>
    <w:rsid w:val="00A536A6"/>
    <w:rsid w:val="00A53F38"/>
    <w:rsid w:val="00A5459F"/>
    <w:rsid w:val="00A54B7E"/>
    <w:rsid w:val="00A54ECB"/>
    <w:rsid w:val="00A55B56"/>
    <w:rsid w:val="00A55E29"/>
    <w:rsid w:val="00A56082"/>
    <w:rsid w:val="00A567EC"/>
    <w:rsid w:val="00A5684D"/>
    <w:rsid w:val="00A5695A"/>
    <w:rsid w:val="00A56AA5"/>
    <w:rsid w:val="00A57061"/>
    <w:rsid w:val="00A57577"/>
    <w:rsid w:val="00A577B1"/>
    <w:rsid w:val="00A600A4"/>
    <w:rsid w:val="00A6088B"/>
    <w:rsid w:val="00A6298D"/>
    <w:rsid w:val="00A631E8"/>
    <w:rsid w:val="00A63464"/>
    <w:rsid w:val="00A638B2"/>
    <w:rsid w:val="00A64288"/>
    <w:rsid w:val="00A648DF"/>
    <w:rsid w:val="00A64A87"/>
    <w:rsid w:val="00A652EA"/>
    <w:rsid w:val="00A65616"/>
    <w:rsid w:val="00A65A5F"/>
    <w:rsid w:val="00A65D47"/>
    <w:rsid w:val="00A66026"/>
    <w:rsid w:val="00A66235"/>
    <w:rsid w:val="00A662E7"/>
    <w:rsid w:val="00A66468"/>
    <w:rsid w:val="00A6657C"/>
    <w:rsid w:val="00A669C7"/>
    <w:rsid w:val="00A66CDA"/>
    <w:rsid w:val="00A66E81"/>
    <w:rsid w:val="00A6799C"/>
    <w:rsid w:val="00A67FE0"/>
    <w:rsid w:val="00A700E4"/>
    <w:rsid w:val="00A705FC"/>
    <w:rsid w:val="00A70E6D"/>
    <w:rsid w:val="00A71947"/>
    <w:rsid w:val="00A71AC0"/>
    <w:rsid w:val="00A71B68"/>
    <w:rsid w:val="00A72105"/>
    <w:rsid w:val="00A728A5"/>
    <w:rsid w:val="00A72F3E"/>
    <w:rsid w:val="00A73055"/>
    <w:rsid w:val="00A732C7"/>
    <w:rsid w:val="00A73D91"/>
    <w:rsid w:val="00A74BD8"/>
    <w:rsid w:val="00A75516"/>
    <w:rsid w:val="00A758A7"/>
    <w:rsid w:val="00A75E27"/>
    <w:rsid w:val="00A762D7"/>
    <w:rsid w:val="00A7658E"/>
    <w:rsid w:val="00A76C17"/>
    <w:rsid w:val="00A77272"/>
    <w:rsid w:val="00A776EE"/>
    <w:rsid w:val="00A779AE"/>
    <w:rsid w:val="00A77CF5"/>
    <w:rsid w:val="00A77E00"/>
    <w:rsid w:val="00A8003B"/>
    <w:rsid w:val="00A800C1"/>
    <w:rsid w:val="00A804E4"/>
    <w:rsid w:val="00A817E4"/>
    <w:rsid w:val="00A818DC"/>
    <w:rsid w:val="00A82267"/>
    <w:rsid w:val="00A826AD"/>
    <w:rsid w:val="00A828BE"/>
    <w:rsid w:val="00A8306D"/>
    <w:rsid w:val="00A8382F"/>
    <w:rsid w:val="00A84C88"/>
    <w:rsid w:val="00A84D0B"/>
    <w:rsid w:val="00A8553E"/>
    <w:rsid w:val="00A86CDE"/>
    <w:rsid w:val="00A87516"/>
    <w:rsid w:val="00A87C13"/>
    <w:rsid w:val="00A90773"/>
    <w:rsid w:val="00A909CE"/>
    <w:rsid w:val="00A910A8"/>
    <w:rsid w:val="00A9160D"/>
    <w:rsid w:val="00A91DA4"/>
    <w:rsid w:val="00A91F8D"/>
    <w:rsid w:val="00A920B3"/>
    <w:rsid w:val="00A92412"/>
    <w:rsid w:val="00A925E7"/>
    <w:rsid w:val="00A9271A"/>
    <w:rsid w:val="00A93E4E"/>
    <w:rsid w:val="00A94038"/>
    <w:rsid w:val="00A94460"/>
    <w:rsid w:val="00A962EE"/>
    <w:rsid w:val="00A96E42"/>
    <w:rsid w:val="00A976E0"/>
    <w:rsid w:val="00AA0795"/>
    <w:rsid w:val="00AA0A7B"/>
    <w:rsid w:val="00AA1478"/>
    <w:rsid w:val="00AA1974"/>
    <w:rsid w:val="00AA19B9"/>
    <w:rsid w:val="00AA1A30"/>
    <w:rsid w:val="00AA1FD6"/>
    <w:rsid w:val="00AA2701"/>
    <w:rsid w:val="00AA294D"/>
    <w:rsid w:val="00AA2BFF"/>
    <w:rsid w:val="00AA2FFC"/>
    <w:rsid w:val="00AA3884"/>
    <w:rsid w:val="00AA3A7C"/>
    <w:rsid w:val="00AA4561"/>
    <w:rsid w:val="00AA6DE3"/>
    <w:rsid w:val="00AA7AF4"/>
    <w:rsid w:val="00AA7FC6"/>
    <w:rsid w:val="00AB08C3"/>
    <w:rsid w:val="00AB0A80"/>
    <w:rsid w:val="00AB0B07"/>
    <w:rsid w:val="00AB1871"/>
    <w:rsid w:val="00AB23CF"/>
    <w:rsid w:val="00AB2903"/>
    <w:rsid w:val="00AB2905"/>
    <w:rsid w:val="00AB298D"/>
    <w:rsid w:val="00AB2BC0"/>
    <w:rsid w:val="00AB32BE"/>
    <w:rsid w:val="00AB3865"/>
    <w:rsid w:val="00AB3A78"/>
    <w:rsid w:val="00AB3D4B"/>
    <w:rsid w:val="00AB43B9"/>
    <w:rsid w:val="00AB4652"/>
    <w:rsid w:val="00AB4B86"/>
    <w:rsid w:val="00AB5596"/>
    <w:rsid w:val="00AB59BD"/>
    <w:rsid w:val="00AB5D99"/>
    <w:rsid w:val="00AB620C"/>
    <w:rsid w:val="00AB63FB"/>
    <w:rsid w:val="00AB649D"/>
    <w:rsid w:val="00AB72B6"/>
    <w:rsid w:val="00AB7453"/>
    <w:rsid w:val="00AC0C62"/>
    <w:rsid w:val="00AC0F94"/>
    <w:rsid w:val="00AC15A3"/>
    <w:rsid w:val="00AC26C4"/>
    <w:rsid w:val="00AC29E9"/>
    <w:rsid w:val="00AC2A0B"/>
    <w:rsid w:val="00AC310E"/>
    <w:rsid w:val="00AC404B"/>
    <w:rsid w:val="00AC41CC"/>
    <w:rsid w:val="00AC4297"/>
    <w:rsid w:val="00AC4514"/>
    <w:rsid w:val="00AC4589"/>
    <w:rsid w:val="00AC46D1"/>
    <w:rsid w:val="00AC4759"/>
    <w:rsid w:val="00AC50B4"/>
    <w:rsid w:val="00AC690C"/>
    <w:rsid w:val="00AC6DF5"/>
    <w:rsid w:val="00AC7645"/>
    <w:rsid w:val="00AD2A18"/>
    <w:rsid w:val="00AD3141"/>
    <w:rsid w:val="00AD378C"/>
    <w:rsid w:val="00AD37C0"/>
    <w:rsid w:val="00AD40D5"/>
    <w:rsid w:val="00AD4216"/>
    <w:rsid w:val="00AD4E74"/>
    <w:rsid w:val="00AD59C5"/>
    <w:rsid w:val="00AD6E82"/>
    <w:rsid w:val="00AD6FAD"/>
    <w:rsid w:val="00AD7314"/>
    <w:rsid w:val="00AD7798"/>
    <w:rsid w:val="00AE0537"/>
    <w:rsid w:val="00AE100C"/>
    <w:rsid w:val="00AE186A"/>
    <w:rsid w:val="00AE3428"/>
    <w:rsid w:val="00AE342D"/>
    <w:rsid w:val="00AE36DF"/>
    <w:rsid w:val="00AE4D1A"/>
    <w:rsid w:val="00AE54CF"/>
    <w:rsid w:val="00AE5812"/>
    <w:rsid w:val="00AE581B"/>
    <w:rsid w:val="00AE5A39"/>
    <w:rsid w:val="00AE6162"/>
    <w:rsid w:val="00AE61FC"/>
    <w:rsid w:val="00AE6A30"/>
    <w:rsid w:val="00AE6DFD"/>
    <w:rsid w:val="00AE6FF6"/>
    <w:rsid w:val="00AE73CF"/>
    <w:rsid w:val="00AE7A06"/>
    <w:rsid w:val="00AF0C5A"/>
    <w:rsid w:val="00AF1100"/>
    <w:rsid w:val="00AF17B1"/>
    <w:rsid w:val="00AF19F5"/>
    <w:rsid w:val="00AF1EDA"/>
    <w:rsid w:val="00AF32EB"/>
    <w:rsid w:val="00AF3779"/>
    <w:rsid w:val="00AF3EEE"/>
    <w:rsid w:val="00AF3FB8"/>
    <w:rsid w:val="00AF4FD2"/>
    <w:rsid w:val="00AF5213"/>
    <w:rsid w:val="00AF56B4"/>
    <w:rsid w:val="00AF57AB"/>
    <w:rsid w:val="00AF5BE3"/>
    <w:rsid w:val="00AF5D4C"/>
    <w:rsid w:val="00AF6278"/>
    <w:rsid w:val="00AF6870"/>
    <w:rsid w:val="00AF69C0"/>
    <w:rsid w:val="00AF6F85"/>
    <w:rsid w:val="00B00070"/>
    <w:rsid w:val="00B008AC"/>
    <w:rsid w:val="00B00DA1"/>
    <w:rsid w:val="00B00EC8"/>
    <w:rsid w:val="00B0191A"/>
    <w:rsid w:val="00B01B09"/>
    <w:rsid w:val="00B01C59"/>
    <w:rsid w:val="00B04989"/>
    <w:rsid w:val="00B05106"/>
    <w:rsid w:val="00B0626D"/>
    <w:rsid w:val="00B0642C"/>
    <w:rsid w:val="00B06C16"/>
    <w:rsid w:val="00B07039"/>
    <w:rsid w:val="00B07601"/>
    <w:rsid w:val="00B076E3"/>
    <w:rsid w:val="00B07B86"/>
    <w:rsid w:val="00B07BA1"/>
    <w:rsid w:val="00B10566"/>
    <w:rsid w:val="00B1078F"/>
    <w:rsid w:val="00B11119"/>
    <w:rsid w:val="00B11701"/>
    <w:rsid w:val="00B11E47"/>
    <w:rsid w:val="00B12C4B"/>
    <w:rsid w:val="00B12FE4"/>
    <w:rsid w:val="00B1313F"/>
    <w:rsid w:val="00B13199"/>
    <w:rsid w:val="00B13E3C"/>
    <w:rsid w:val="00B13EDB"/>
    <w:rsid w:val="00B142C2"/>
    <w:rsid w:val="00B14707"/>
    <w:rsid w:val="00B14992"/>
    <w:rsid w:val="00B14FB3"/>
    <w:rsid w:val="00B14FF0"/>
    <w:rsid w:val="00B15E40"/>
    <w:rsid w:val="00B1623F"/>
    <w:rsid w:val="00B16919"/>
    <w:rsid w:val="00B17F96"/>
    <w:rsid w:val="00B20FC7"/>
    <w:rsid w:val="00B2100E"/>
    <w:rsid w:val="00B211F5"/>
    <w:rsid w:val="00B2142F"/>
    <w:rsid w:val="00B21544"/>
    <w:rsid w:val="00B21946"/>
    <w:rsid w:val="00B21FCB"/>
    <w:rsid w:val="00B232D0"/>
    <w:rsid w:val="00B23510"/>
    <w:rsid w:val="00B23EF3"/>
    <w:rsid w:val="00B23FDD"/>
    <w:rsid w:val="00B25FF8"/>
    <w:rsid w:val="00B26414"/>
    <w:rsid w:val="00B26637"/>
    <w:rsid w:val="00B26763"/>
    <w:rsid w:val="00B307A5"/>
    <w:rsid w:val="00B30C4A"/>
    <w:rsid w:val="00B30D29"/>
    <w:rsid w:val="00B31725"/>
    <w:rsid w:val="00B31A22"/>
    <w:rsid w:val="00B31AE8"/>
    <w:rsid w:val="00B32729"/>
    <w:rsid w:val="00B332C4"/>
    <w:rsid w:val="00B33395"/>
    <w:rsid w:val="00B3383A"/>
    <w:rsid w:val="00B341F6"/>
    <w:rsid w:val="00B348CB"/>
    <w:rsid w:val="00B34D8B"/>
    <w:rsid w:val="00B35C6F"/>
    <w:rsid w:val="00B35C72"/>
    <w:rsid w:val="00B36798"/>
    <w:rsid w:val="00B3685C"/>
    <w:rsid w:val="00B36CEA"/>
    <w:rsid w:val="00B36E14"/>
    <w:rsid w:val="00B40365"/>
    <w:rsid w:val="00B40811"/>
    <w:rsid w:val="00B41311"/>
    <w:rsid w:val="00B41AB0"/>
    <w:rsid w:val="00B424C8"/>
    <w:rsid w:val="00B4274A"/>
    <w:rsid w:val="00B42E8F"/>
    <w:rsid w:val="00B4321B"/>
    <w:rsid w:val="00B43387"/>
    <w:rsid w:val="00B443ED"/>
    <w:rsid w:val="00B4450A"/>
    <w:rsid w:val="00B4467D"/>
    <w:rsid w:val="00B44F17"/>
    <w:rsid w:val="00B4549A"/>
    <w:rsid w:val="00B455C3"/>
    <w:rsid w:val="00B461F5"/>
    <w:rsid w:val="00B46235"/>
    <w:rsid w:val="00B469A4"/>
    <w:rsid w:val="00B4779F"/>
    <w:rsid w:val="00B47CD4"/>
    <w:rsid w:val="00B50FD6"/>
    <w:rsid w:val="00B51177"/>
    <w:rsid w:val="00B51388"/>
    <w:rsid w:val="00B516A5"/>
    <w:rsid w:val="00B5195F"/>
    <w:rsid w:val="00B51F5B"/>
    <w:rsid w:val="00B522BF"/>
    <w:rsid w:val="00B52546"/>
    <w:rsid w:val="00B52AD0"/>
    <w:rsid w:val="00B52C0E"/>
    <w:rsid w:val="00B53C26"/>
    <w:rsid w:val="00B540E5"/>
    <w:rsid w:val="00B54E61"/>
    <w:rsid w:val="00B555F2"/>
    <w:rsid w:val="00B56088"/>
    <w:rsid w:val="00B56213"/>
    <w:rsid w:val="00B56242"/>
    <w:rsid w:val="00B5680E"/>
    <w:rsid w:val="00B56A8A"/>
    <w:rsid w:val="00B60027"/>
    <w:rsid w:val="00B60917"/>
    <w:rsid w:val="00B61AD8"/>
    <w:rsid w:val="00B62162"/>
    <w:rsid w:val="00B63F67"/>
    <w:rsid w:val="00B643AB"/>
    <w:rsid w:val="00B64EC9"/>
    <w:rsid w:val="00B650AE"/>
    <w:rsid w:val="00B6510C"/>
    <w:rsid w:val="00B65E69"/>
    <w:rsid w:val="00B66517"/>
    <w:rsid w:val="00B666BD"/>
    <w:rsid w:val="00B66BBF"/>
    <w:rsid w:val="00B66F3A"/>
    <w:rsid w:val="00B67033"/>
    <w:rsid w:val="00B67460"/>
    <w:rsid w:val="00B675B6"/>
    <w:rsid w:val="00B707C3"/>
    <w:rsid w:val="00B70A66"/>
    <w:rsid w:val="00B70FC1"/>
    <w:rsid w:val="00B72634"/>
    <w:rsid w:val="00B72FA5"/>
    <w:rsid w:val="00B74883"/>
    <w:rsid w:val="00B749E8"/>
    <w:rsid w:val="00B74C50"/>
    <w:rsid w:val="00B750CA"/>
    <w:rsid w:val="00B76518"/>
    <w:rsid w:val="00B7665E"/>
    <w:rsid w:val="00B7684F"/>
    <w:rsid w:val="00B76ECA"/>
    <w:rsid w:val="00B771EE"/>
    <w:rsid w:val="00B77600"/>
    <w:rsid w:val="00B77AFC"/>
    <w:rsid w:val="00B801A3"/>
    <w:rsid w:val="00B80801"/>
    <w:rsid w:val="00B81468"/>
    <w:rsid w:val="00B81505"/>
    <w:rsid w:val="00B817A2"/>
    <w:rsid w:val="00B81B52"/>
    <w:rsid w:val="00B81DFF"/>
    <w:rsid w:val="00B8282B"/>
    <w:rsid w:val="00B830B3"/>
    <w:rsid w:val="00B8415C"/>
    <w:rsid w:val="00B84678"/>
    <w:rsid w:val="00B84A70"/>
    <w:rsid w:val="00B84B8F"/>
    <w:rsid w:val="00B84FE2"/>
    <w:rsid w:val="00B85416"/>
    <w:rsid w:val="00B85567"/>
    <w:rsid w:val="00B858ED"/>
    <w:rsid w:val="00B86872"/>
    <w:rsid w:val="00B86C3C"/>
    <w:rsid w:val="00B870CF"/>
    <w:rsid w:val="00B87CDF"/>
    <w:rsid w:val="00B87DDF"/>
    <w:rsid w:val="00B87E2E"/>
    <w:rsid w:val="00B90E46"/>
    <w:rsid w:val="00B911B8"/>
    <w:rsid w:val="00B913F8"/>
    <w:rsid w:val="00B92AA2"/>
    <w:rsid w:val="00B92E7D"/>
    <w:rsid w:val="00B93D50"/>
    <w:rsid w:val="00B94704"/>
    <w:rsid w:val="00B9474C"/>
    <w:rsid w:val="00B947D4"/>
    <w:rsid w:val="00B963A1"/>
    <w:rsid w:val="00B97F86"/>
    <w:rsid w:val="00BA0A99"/>
    <w:rsid w:val="00BA0F8F"/>
    <w:rsid w:val="00BA147B"/>
    <w:rsid w:val="00BA15C0"/>
    <w:rsid w:val="00BA17A3"/>
    <w:rsid w:val="00BA2159"/>
    <w:rsid w:val="00BA26EF"/>
    <w:rsid w:val="00BA340B"/>
    <w:rsid w:val="00BA370A"/>
    <w:rsid w:val="00BA4329"/>
    <w:rsid w:val="00BA7196"/>
    <w:rsid w:val="00BA73EA"/>
    <w:rsid w:val="00BA7B13"/>
    <w:rsid w:val="00BB026F"/>
    <w:rsid w:val="00BB0315"/>
    <w:rsid w:val="00BB09E3"/>
    <w:rsid w:val="00BB0B10"/>
    <w:rsid w:val="00BB10CD"/>
    <w:rsid w:val="00BB1D35"/>
    <w:rsid w:val="00BB337D"/>
    <w:rsid w:val="00BB4202"/>
    <w:rsid w:val="00BB4A55"/>
    <w:rsid w:val="00BB4F08"/>
    <w:rsid w:val="00BB500E"/>
    <w:rsid w:val="00BB5D2B"/>
    <w:rsid w:val="00BB704C"/>
    <w:rsid w:val="00BB7175"/>
    <w:rsid w:val="00BB736A"/>
    <w:rsid w:val="00BC0266"/>
    <w:rsid w:val="00BC05A9"/>
    <w:rsid w:val="00BC0C81"/>
    <w:rsid w:val="00BC0D1C"/>
    <w:rsid w:val="00BC2EB1"/>
    <w:rsid w:val="00BC36F9"/>
    <w:rsid w:val="00BC3E5F"/>
    <w:rsid w:val="00BC3FA2"/>
    <w:rsid w:val="00BC412F"/>
    <w:rsid w:val="00BC49EA"/>
    <w:rsid w:val="00BC4F30"/>
    <w:rsid w:val="00BC5681"/>
    <w:rsid w:val="00BC5CBB"/>
    <w:rsid w:val="00BC6435"/>
    <w:rsid w:val="00BC6506"/>
    <w:rsid w:val="00BC675F"/>
    <w:rsid w:val="00BC6ED2"/>
    <w:rsid w:val="00BD0213"/>
    <w:rsid w:val="00BD0470"/>
    <w:rsid w:val="00BD065F"/>
    <w:rsid w:val="00BD0B50"/>
    <w:rsid w:val="00BD0EE9"/>
    <w:rsid w:val="00BD102C"/>
    <w:rsid w:val="00BD19C0"/>
    <w:rsid w:val="00BD2051"/>
    <w:rsid w:val="00BD24F3"/>
    <w:rsid w:val="00BD2526"/>
    <w:rsid w:val="00BD31BF"/>
    <w:rsid w:val="00BD3219"/>
    <w:rsid w:val="00BD359C"/>
    <w:rsid w:val="00BD4624"/>
    <w:rsid w:val="00BD47E3"/>
    <w:rsid w:val="00BD490B"/>
    <w:rsid w:val="00BD584E"/>
    <w:rsid w:val="00BD5909"/>
    <w:rsid w:val="00BD5A02"/>
    <w:rsid w:val="00BD5D3E"/>
    <w:rsid w:val="00BD668C"/>
    <w:rsid w:val="00BD673C"/>
    <w:rsid w:val="00BD6987"/>
    <w:rsid w:val="00BD726A"/>
    <w:rsid w:val="00BD7313"/>
    <w:rsid w:val="00BD73B8"/>
    <w:rsid w:val="00BD765E"/>
    <w:rsid w:val="00BD7B9F"/>
    <w:rsid w:val="00BD7C42"/>
    <w:rsid w:val="00BE0238"/>
    <w:rsid w:val="00BE0A85"/>
    <w:rsid w:val="00BE1160"/>
    <w:rsid w:val="00BE1387"/>
    <w:rsid w:val="00BE1D00"/>
    <w:rsid w:val="00BE2776"/>
    <w:rsid w:val="00BE4138"/>
    <w:rsid w:val="00BE43D0"/>
    <w:rsid w:val="00BE52E9"/>
    <w:rsid w:val="00BE6743"/>
    <w:rsid w:val="00BF042D"/>
    <w:rsid w:val="00BF0C79"/>
    <w:rsid w:val="00BF0D5B"/>
    <w:rsid w:val="00BF1806"/>
    <w:rsid w:val="00BF1CA0"/>
    <w:rsid w:val="00BF1EBC"/>
    <w:rsid w:val="00BF2FAA"/>
    <w:rsid w:val="00BF3003"/>
    <w:rsid w:val="00BF33A0"/>
    <w:rsid w:val="00BF35C8"/>
    <w:rsid w:val="00BF3F85"/>
    <w:rsid w:val="00BF4C66"/>
    <w:rsid w:val="00BF4C8E"/>
    <w:rsid w:val="00BF5930"/>
    <w:rsid w:val="00BF5F7C"/>
    <w:rsid w:val="00BF780F"/>
    <w:rsid w:val="00C003CE"/>
    <w:rsid w:val="00C004C5"/>
    <w:rsid w:val="00C0060B"/>
    <w:rsid w:val="00C00AE6"/>
    <w:rsid w:val="00C01573"/>
    <w:rsid w:val="00C01692"/>
    <w:rsid w:val="00C01819"/>
    <w:rsid w:val="00C021B3"/>
    <w:rsid w:val="00C02926"/>
    <w:rsid w:val="00C03685"/>
    <w:rsid w:val="00C0408C"/>
    <w:rsid w:val="00C0427D"/>
    <w:rsid w:val="00C0569C"/>
    <w:rsid w:val="00C05760"/>
    <w:rsid w:val="00C058CE"/>
    <w:rsid w:val="00C060E1"/>
    <w:rsid w:val="00C0690B"/>
    <w:rsid w:val="00C06E59"/>
    <w:rsid w:val="00C078C6"/>
    <w:rsid w:val="00C1046F"/>
    <w:rsid w:val="00C10F50"/>
    <w:rsid w:val="00C111AA"/>
    <w:rsid w:val="00C11DF9"/>
    <w:rsid w:val="00C11E15"/>
    <w:rsid w:val="00C12461"/>
    <w:rsid w:val="00C12CE7"/>
    <w:rsid w:val="00C1310E"/>
    <w:rsid w:val="00C133AF"/>
    <w:rsid w:val="00C13F37"/>
    <w:rsid w:val="00C158B1"/>
    <w:rsid w:val="00C15DBB"/>
    <w:rsid w:val="00C15EC4"/>
    <w:rsid w:val="00C16A9B"/>
    <w:rsid w:val="00C17B70"/>
    <w:rsid w:val="00C20C84"/>
    <w:rsid w:val="00C20D91"/>
    <w:rsid w:val="00C216FF"/>
    <w:rsid w:val="00C21D91"/>
    <w:rsid w:val="00C21D93"/>
    <w:rsid w:val="00C2291C"/>
    <w:rsid w:val="00C22CF9"/>
    <w:rsid w:val="00C22D19"/>
    <w:rsid w:val="00C235FD"/>
    <w:rsid w:val="00C24406"/>
    <w:rsid w:val="00C252F7"/>
    <w:rsid w:val="00C257F4"/>
    <w:rsid w:val="00C27DD6"/>
    <w:rsid w:val="00C30708"/>
    <w:rsid w:val="00C3085B"/>
    <w:rsid w:val="00C30DC5"/>
    <w:rsid w:val="00C316C0"/>
    <w:rsid w:val="00C32021"/>
    <w:rsid w:val="00C32E5F"/>
    <w:rsid w:val="00C33E75"/>
    <w:rsid w:val="00C33ECD"/>
    <w:rsid w:val="00C3405C"/>
    <w:rsid w:val="00C34202"/>
    <w:rsid w:val="00C3482F"/>
    <w:rsid w:val="00C349D4"/>
    <w:rsid w:val="00C35163"/>
    <w:rsid w:val="00C36837"/>
    <w:rsid w:val="00C36DCE"/>
    <w:rsid w:val="00C37AE2"/>
    <w:rsid w:val="00C37BA9"/>
    <w:rsid w:val="00C37BDA"/>
    <w:rsid w:val="00C40E30"/>
    <w:rsid w:val="00C4110D"/>
    <w:rsid w:val="00C422DD"/>
    <w:rsid w:val="00C426A5"/>
    <w:rsid w:val="00C43B64"/>
    <w:rsid w:val="00C43DB3"/>
    <w:rsid w:val="00C44272"/>
    <w:rsid w:val="00C4438E"/>
    <w:rsid w:val="00C44E88"/>
    <w:rsid w:val="00C45AF7"/>
    <w:rsid w:val="00C45D50"/>
    <w:rsid w:val="00C46749"/>
    <w:rsid w:val="00C46874"/>
    <w:rsid w:val="00C46A59"/>
    <w:rsid w:val="00C46F00"/>
    <w:rsid w:val="00C47366"/>
    <w:rsid w:val="00C475CC"/>
    <w:rsid w:val="00C50543"/>
    <w:rsid w:val="00C50934"/>
    <w:rsid w:val="00C54C73"/>
    <w:rsid w:val="00C54D13"/>
    <w:rsid w:val="00C55B83"/>
    <w:rsid w:val="00C5650B"/>
    <w:rsid w:val="00C578C7"/>
    <w:rsid w:val="00C57FD8"/>
    <w:rsid w:val="00C600F5"/>
    <w:rsid w:val="00C60383"/>
    <w:rsid w:val="00C60663"/>
    <w:rsid w:val="00C60C39"/>
    <w:rsid w:val="00C60EC3"/>
    <w:rsid w:val="00C61AEA"/>
    <w:rsid w:val="00C61BCA"/>
    <w:rsid w:val="00C6230E"/>
    <w:rsid w:val="00C62742"/>
    <w:rsid w:val="00C629E8"/>
    <w:rsid w:val="00C63088"/>
    <w:rsid w:val="00C63B26"/>
    <w:rsid w:val="00C63FF0"/>
    <w:rsid w:val="00C6462B"/>
    <w:rsid w:val="00C65A0D"/>
    <w:rsid w:val="00C65B1C"/>
    <w:rsid w:val="00C65C3E"/>
    <w:rsid w:val="00C6669D"/>
    <w:rsid w:val="00C66FD8"/>
    <w:rsid w:val="00C671E5"/>
    <w:rsid w:val="00C674A1"/>
    <w:rsid w:val="00C67E1A"/>
    <w:rsid w:val="00C70053"/>
    <w:rsid w:val="00C7027B"/>
    <w:rsid w:val="00C710A0"/>
    <w:rsid w:val="00C7145F"/>
    <w:rsid w:val="00C7190D"/>
    <w:rsid w:val="00C71A57"/>
    <w:rsid w:val="00C71BFA"/>
    <w:rsid w:val="00C72751"/>
    <w:rsid w:val="00C72AD1"/>
    <w:rsid w:val="00C734D2"/>
    <w:rsid w:val="00C739B4"/>
    <w:rsid w:val="00C73EA3"/>
    <w:rsid w:val="00C74097"/>
    <w:rsid w:val="00C7428E"/>
    <w:rsid w:val="00C74CAF"/>
    <w:rsid w:val="00C74CC3"/>
    <w:rsid w:val="00C76187"/>
    <w:rsid w:val="00C7623A"/>
    <w:rsid w:val="00C76ACB"/>
    <w:rsid w:val="00C76D5B"/>
    <w:rsid w:val="00C76E37"/>
    <w:rsid w:val="00C7784D"/>
    <w:rsid w:val="00C8025A"/>
    <w:rsid w:val="00C803A6"/>
    <w:rsid w:val="00C80929"/>
    <w:rsid w:val="00C8109F"/>
    <w:rsid w:val="00C821A0"/>
    <w:rsid w:val="00C83C76"/>
    <w:rsid w:val="00C84242"/>
    <w:rsid w:val="00C84E85"/>
    <w:rsid w:val="00C84F67"/>
    <w:rsid w:val="00C86C1D"/>
    <w:rsid w:val="00C86C3F"/>
    <w:rsid w:val="00C87358"/>
    <w:rsid w:val="00C87FC3"/>
    <w:rsid w:val="00C90D33"/>
    <w:rsid w:val="00C90D4F"/>
    <w:rsid w:val="00C90D72"/>
    <w:rsid w:val="00C91302"/>
    <w:rsid w:val="00C91463"/>
    <w:rsid w:val="00C91792"/>
    <w:rsid w:val="00C917D6"/>
    <w:rsid w:val="00C918F9"/>
    <w:rsid w:val="00C926BD"/>
    <w:rsid w:val="00C92AC4"/>
    <w:rsid w:val="00C92E6F"/>
    <w:rsid w:val="00C9343C"/>
    <w:rsid w:val="00C936E9"/>
    <w:rsid w:val="00C936F4"/>
    <w:rsid w:val="00C93E43"/>
    <w:rsid w:val="00C94168"/>
    <w:rsid w:val="00C9435F"/>
    <w:rsid w:val="00C94C7C"/>
    <w:rsid w:val="00C952DB"/>
    <w:rsid w:val="00C95453"/>
    <w:rsid w:val="00C95796"/>
    <w:rsid w:val="00C963A6"/>
    <w:rsid w:val="00C9657E"/>
    <w:rsid w:val="00C976A3"/>
    <w:rsid w:val="00CA01DF"/>
    <w:rsid w:val="00CA0456"/>
    <w:rsid w:val="00CA052F"/>
    <w:rsid w:val="00CA08E2"/>
    <w:rsid w:val="00CA090D"/>
    <w:rsid w:val="00CA22B4"/>
    <w:rsid w:val="00CA22FD"/>
    <w:rsid w:val="00CA2493"/>
    <w:rsid w:val="00CA2845"/>
    <w:rsid w:val="00CA2AEB"/>
    <w:rsid w:val="00CA2F55"/>
    <w:rsid w:val="00CA36E6"/>
    <w:rsid w:val="00CA37AC"/>
    <w:rsid w:val="00CA3AAF"/>
    <w:rsid w:val="00CA3BB6"/>
    <w:rsid w:val="00CA3DB5"/>
    <w:rsid w:val="00CA4234"/>
    <w:rsid w:val="00CA4438"/>
    <w:rsid w:val="00CA45D0"/>
    <w:rsid w:val="00CA4718"/>
    <w:rsid w:val="00CA475A"/>
    <w:rsid w:val="00CA4DEA"/>
    <w:rsid w:val="00CA53F3"/>
    <w:rsid w:val="00CA56B2"/>
    <w:rsid w:val="00CA5A0E"/>
    <w:rsid w:val="00CA605D"/>
    <w:rsid w:val="00CA73D8"/>
    <w:rsid w:val="00CA7A74"/>
    <w:rsid w:val="00CA7B77"/>
    <w:rsid w:val="00CB01B1"/>
    <w:rsid w:val="00CB0AB9"/>
    <w:rsid w:val="00CB0C6D"/>
    <w:rsid w:val="00CB1A70"/>
    <w:rsid w:val="00CB20BE"/>
    <w:rsid w:val="00CB22B4"/>
    <w:rsid w:val="00CB260F"/>
    <w:rsid w:val="00CB2D44"/>
    <w:rsid w:val="00CB3433"/>
    <w:rsid w:val="00CB4438"/>
    <w:rsid w:val="00CB4780"/>
    <w:rsid w:val="00CB4783"/>
    <w:rsid w:val="00CB7336"/>
    <w:rsid w:val="00CB7847"/>
    <w:rsid w:val="00CB7C37"/>
    <w:rsid w:val="00CB7DAC"/>
    <w:rsid w:val="00CC05B8"/>
    <w:rsid w:val="00CC0A92"/>
    <w:rsid w:val="00CC0FFB"/>
    <w:rsid w:val="00CC15AD"/>
    <w:rsid w:val="00CC176E"/>
    <w:rsid w:val="00CC1E47"/>
    <w:rsid w:val="00CC2049"/>
    <w:rsid w:val="00CC2252"/>
    <w:rsid w:val="00CC2E35"/>
    <w:rsid w:val="00CC3264"/>
    <w:rsid w:val="00CC4949"/>
    <w:rsid w:val="00CC4BE1"/>
    <w:rsid w:val="00CC516D"/>
    <w:rsid w:val="00CC541B"/>
    <w:rsid w:val="00CC5D46"/>
    <w:rsid w:val="00CC63BC"/>
    <w:rsid w:val="00CC66C3"/>
    <w:rsid w:val="00CC6E24"/>
    <w:rsid w:val="00CC79B8"/>
    <w:rsid w:val="00CC7F44"/>
    <w:rsid w:val="00CD0642"/>
    <w:rsid w:val="00CD0A90"/>
    <w:rsid w:val="00CD0D0E"/>
    <w:rsid w:val="00CD1C14"/>
    <w:rsid w:val="00CD24AD"/>
    <w:rsid w:val="00CD262A"/>
    <w:rsid w:val="00CD27A7"/>
    <w:rsid w:val="00CD2A3C"/>
    <w:rsid w:val="00CD3041"/>
    <w:rsid w:val="00CD30F3"/>
    <w:rsid w:val="00CD368B"/>
    <w:rsid w:val="00CD4C44"/>
    <w:rsid w:val="00CD5800"/>
    <w:rsid w:val="00CD70CA"/>
    <w:rsid w:val="00CD719E"/>
    <w:rsid w:val="00CE097E"/>
    <w:rsid w:val="00CE0C16"/>
    <w:rsid w:val="00CE153B"/>
    <w:rsid w:val="00CE180B"/>
    <w:rsid w:val="00CE1D9D"/>
    <w:rsid w:val="00CE1E7C"/>
    <w:rsid w:val="00CE331A"/>
    <w:rsid w:val="00CE36A0"/>
    <w:rsid w:val="00CE4435"/>
    <w:rsid w:val="00CE4927"/>
    <w:rsid w:val="00CE4CE0"/>
    <w:rsid w:val="00CE4DD1"/>
    <w:rsid w:val="00CE4E24"/>
    <w:rsid w:val="00CE58EA"/>
    <w:rsid w:val="00CE5DE9"/>
    <w:rsid w:val="00CE5E3F"/>
    <w:rsid w:val="00CE6635"/>
    <w:rsid w:val="00CE7B3C"/>
    <w:rsid w:val="00CF032B"/>
    <w:rsid w:val="00CF0344"/>
    <w:rsid w:val="00CF1649"/>
    <w:rsid w:val="00CF2A7C"/>
    <w:rsid w:val="00CF3B97"/>
    <w:rsid w:val="00CF3ECF"/>
    <w:rsid w:val="00CF437D"/>
    <w:rsid w:val="00CF46F3"/>
    <w:rsid w:val="00CF48E3"/>
    <w:rsid w:val="00CF4B5D"/>
    <w:rsid w:val="00CF4D82"/>
    <w:rsid w:val="00CF551E"/>
    <w:rsid w:val="00CF58FE"/>
    <w:rsid w:val="00CF59B5"/>
    <w:rsid w:val="00CF6201"/>
    <w:rsid w:val="00CF67BF"/>
    <w:rsid w:val="00CF69E7"/>
    <w:rsid w:val="00CF6B0F"/>
    <w:rsid w:val="00CF6CF3"/>
    <w:rsid w:val="00CF7DE6"/>
    <w:rsid w:val="00CF7FAB"/>
    <w:rsid w:val="00D00BD2"/>
    <w:rsid w:val="00D0137C"/>
    <w:rsid w:val="00D014DE"/>
    <w:rsid w:val="00D02599"/>
    <w:rsid w:val="00D02635"/>
    <w:rsid w:val="00D029E8"/>
    <w:rsid w:val="00D03CD3"/>
    <w:rsid w:val="00D03CDC"/>
    <w:rsid w:val="00D043E2"/>
    <w:rsid w:val="00D0554B"/>
    <w:rsid w:val="00D05B14"/>
    <w:rsid w:val="00D05E21"/>
    <w:rsid w:val="00D061A5"/>
    <w:rsid w:val="00D06476"/>
    <w:rsid w:val="00D06D70"/>
    <w:rsid w:val="00D07156"/>
    <w:rsid w:val="00D07292"/>
    <w:rsid w:val="00D073E5"/>
    <w:rsid w:val="00D0792E"/>
    <w:rsid w:val="00D07A6B"/>
    <w:rsid w:val="00D07B73"/>
    <w:rsid w:val="00D100A7"/>
    <w:rsid w:val="00D10393"/>
    <w:rsid w:val="00D11791"/>
    <w:rsid w:val="00D117C6"/>
    <w:rsid w:val="00D118C0"/>
    <w:rsid w:val="00D12229"/>
    <w:rsid w:val="00D12758"/>
    <w:rsid w:val="00D13B29"/>
    <w:rsid w:val="00D13F3C"/>
    <w:rsid w:val="00D1402E"/>
    <w:rsid w:val="00D1447D"/>
    <w:rsid w:val="00D14A6D"/>
    <w:rsid w:val="00D1511D"/>
    <w:rsid w:val="00D153F9"/>
    <w:rsid w:val="00D15872"/>
    <w:rsid w:val="00D15CA7"/>
    <w:rsid w:val="00D15D54"/>
    <w:rsid w:val="00D167B2"/>
    <w:rsid w:val="00D1736A"/>
    <w:rsid w:val="00D202B7"/>
    <w:rsid w:val="00D202DC"/>
    <w:rsid w:val="00D2075C"/>
    <w:rsid w:val="00D20C93"/>
    <w:rsid w:val="00D210BF"/>
    <w:rsid w:val="00D21B7E"/>
    <w:rsid w:val="00D230B7"/>
    <w:rsid w:val="00D23827"/>
    <w:rsid w:val="00D23C1F"/>
    <w:rsid w:val="00D23D53"/>
    <w:rsid w:val="00D25050"/>
    <w:rsid w:val="00D25335"/>
    <w:rsid w:val="00D2550A"/>
    <w:rsid w:val="00D255CE"/>
    <w:rsid w:val="00D2565F"/>
    <w:rsid w:val="00D2598F"/>
    <w:rsid w:val="00D26087"/>
    <w:rsid w:val="00D26133"/>
    <w:rsid w:val="00D26540"/>
    <w:rsid w:val="00D266E2"/>
    <w:rsid w:val="00D26814"/>
    <w:rsid w:val="00D3078C"/>
    <w:rsid w:val="00D31397"/>
    <w:rsid w:val="00D3175D"/>
    <w:rsid w:val="00D31BD7"/>
    <w:rsid w:val="00D3224B"/>
    <w:rsid w:val="00D32F26"/>
    <w:rsid w:val="00D33745"/>
    <w:rsid w:val="00D33817"/>
    <w:rsid w:val="00D34240"/>
    <w:rsid w:val="00D345E2"/>
    <w:rsid w:val="00D34C60"/>
    <w:rsid w:val="00D350EA"/>
    <w:rsid w:val="00D355A2"/>
    <w:rsid w:val="00D3561A"/>
    <w:rsid w:val="00D35769"/>
    <w:rsid w:val="00D373FC"/>
    <w:rsid w:val="00D37563"/>
    <w:rsid w:val="00D37C91"/>
    <w:rsid w:val="00D40231"/>
    <w:rsid w:val="00D4315A"/>
    <w:rsid w:val="00D44323"/>
    <w:rsid w:val="00D44A55"/>
    <w:rsid w:val="00D4659E"/>
    <w:rsid w:val="00D46BB1"/>
    <w:rsid w:val="00D46D26"/>
    <w:rsid w:val="00D47723"/>
    <w:rsid w:val="00D508DC"/>
    <w:rsid w:val="00D50B01"/>
    <w:rsid w:val="00D50E84"/>
    <w:rsid w:val="00D51063"/>
    <w:rsid w:val="00D51A5D"/>
    <w:rsid w:val="00D52352"/>
    <w:rsid w:val="00D53B5E"/>
    <w:rsid w:val="00D54290"/>
    <w:rsid w:val="00D546CB"/>
    <w:rsid w:val="00D54909"/>
    <w:rsid w:val="00D54AE3"/>
    <w:rsid w:val="00D54E75"/>
    <w:rsid w:val="00D5562E"/>
    <w:rsid w:val="00D55FD1"/>
    <w:rsid w:val="00D56005"/>
    <w:rsid w:val="00D56111"/>
    <w:rsid w:val="00D56353"/>
    <w:rsid w:val="00D565F6"/>
    <w:rsid w:val="00D5719C"/>
    <w:rsid w:val="00D5781A"/>
    <w:rsid w:val="00D579DF"/>
    <w:rsid w:val="00D60460"/>
    <w:rsid w:val="00D606EB"/>
    <w:rsid w:val="00D608D5"/>
    <w:rsid w:val="00D60F13"/>
    <w:rsid w:val="00D6104D"/>
    <w:rsid w:val="00D61A49"/>
    <w:rsid w:val="00D61AAB"/>
    <w:rsid w:val="00D61BA7"/>
    <w:rsid w:val="00D61E6E"/>
    <w:rsid w:val="00D62164"/>
    <w:rsid w:val="00D625C0"/>
    <w:rsid w:val="00D625DE"/>
    <w:rsid w:val="00D62ABC"/>
    <w:rsid w:val="00D63AD8"/>
    <w:rsid w:val="00D63E73"/>
    <w:rsid w:val="00D64127"/>
    <w:rsid w:val="00D64A69"/>
    <w:rsid w:val="00D64B96"/>
    <w:rsid w:val="00D64D81"/>
    <w:rsid w:val="00D64F07"/>
    <w:rsid w:val="00D66246"/>
    <w:rsid w:val="00D6685F"/>
    <w:rsid w:val="00D66C6C"/>
    <w:rsid w:val="00D66E64"/>
    <w:rsid w:val="00D671CF"/>
    <w:rsid w:val="00D67DC1"/>
    <w:rsid w:val="00D67FBC"/>
    <w:rsid w:val="00D70F99"/>
    <w:rsid w:val="00D71476"/>
    <w:rsid w:val="00D71826"/>
    <w:rsid w:val="00D72BA6"/>
    <w:rsid w:val="00D72C39"/>
    <w:rsid w:val="00D732AE"/>
    <w:rsid w:val="00D74496"/>
    <w:rsid w:val="00D75575"/>
    <w:rsid w:val="00D7653C"/>
    <w:rsid w:val="00D76D5F"/>
    <w:rsid w:val="00D77682"/>
    <w:rsid w:val="00D779E7"/>
    <w:rsid w:val="00D803B6"/>
    <w:rsid w:val="00D80470"/>
    <w:rsid w:val="00D804B4"/>
    <w:rsid w:val="00D808E3"/>
    <w:rsid w:val="00D810CE"/>
    <w:rsid w:val="00D811C6"/>
    <w:rsid w:val="00D813FB"/>
    <w:rsid w:val="00D82BAC"/>
    <w:rsid w:val="00D83ECA"/>
    <w:rsid w:val="00D841DF"/>
    <w:rsid w:val="00D84697"/>
    <w:rsid w:val="00D851DB"/>
    <w:rsid w:val="00D85529"/>
    <w:rsid w:val="00D856F4"/>
    <w:rsid w:val="00D85944"/>
    <w:rsid w:val="00D8741B"/>
    <w:rsid w:val="00D87750"/>
    <w:rsid w:val="00D87A62"/>
    <w:rsid w:val="00D87C84"/>
    <w:rsid w:val="00D9025E"/>
    <w:rsid w:val="00D917D0"/>
    <w:rsid w:val="00D91906"/>
    <w:rsid w:val="00D92287"/>
    <w:rsid w:val="00D9277C"/>
    <w:rsid w:val="00D9325E"/>
    <w:rsid w:val="00D932D2"/>
    <w:rsid w:val="00D93509"/>
    <w:rsid w:val="00D9368E"/>
    <w:rsid w:val="00D941E2"/>
    <w:rsid w:val="00D94374"/>
    <w:rsid w:val="00D944BE"/>
    <w:rsid w:val="00D944D2"/>
    <w:rsid w:val="00D94D5A"/>
    <w:rsid w:val="00D951FD"/>
    <w:rsid w:val="00D9577F"/>
    <w:rsid w:val="00D95A4E"/>
    <w:rsid w:val="00D96269"/>
    <w:rsid w:val="00D9627A"/>
    <w:rsid w:val="00D969C7"/>
    <w:rsid w:val="00D96A17"/>
    <w:rsid w:val="00D977E0"/>
    <w:rsid w:val="00DA06D5"/>
    <w:rsid w:val="00DA127A"/>
    <w:rsid w:val="00DA1322"/>
    <w:rsid w:val="00DA138F"/>
    <w:rsid w:val="00DA1794"/>
    <w:rsid w:val="00DA1882"/>
    <w:rsid w:val="00DA18FB"/>
    <w:rsid w:val="00DA1920"/>
    <w:rsid w:val="00DA1A5B"/>
    <w:rsid w:val="00DA22AC"/>
    <w:rsid w:val="00DA3384"/>
    <w:rsid w:val="00DA43C5"/>
    <w:rsid w:val="00DA5215"/>
    <w:rsid w:val="00DA5865"/>
    <w:rsid w:val="00DA6A5C"/>
    <w:rsid w:val="00DA797E"/>
    <w:rsid w:val="00DB1D3B"/>
    <w:rsid w:val="00DB2975"/>
    <w:rsid w:val="00DB2A35"/>
    <w:rsid w:val="00DB2ABE"/>
    <w:rsid w:val="00DB37D5"/>
    <w:rsid w:val="00DB390F"/>
    <w:rsid w:val="00DB3BB7"/>
    <w:rsid w:val="00DB4192"/>
    <w:rsid w:val="00DB48D7"/>
    <w:rsid w:val="00DB4970"/>
    <w:rsid w:val="00DB619D"/>
    <w:rsid w:val="00DB6564"/>
    <w:rsid w:val="00DB7105"/>
    <w:rsid w:val="00DC005C"/>
    <w:rsid w:val="00DC0983"/>
    <w:rsid w:val="00DC13DA"/>
    <w:rsid w:val="00DC1555"/>
    <w:rsid w:val="00DC2A92"/>
    <w:rsid w:val="00DC3F80"/>
    <w:rsid w:val="00DC4274"/>
    <w:rsid w:val="00DC51A5"/>
    <w:rsid w:val="00DC5A8D"/>
    <w:rsid w:val="00DC60AE"/>
    <w:rsid w:val="00DC6563"/>
    <w:rsid w:val="00DC6BD1"/>
    <w:rsid w:val="00DC7C17"/>
    <w:rsid w:val="00DD0B83"/>
    <w:rsid w:val="00DD0EE5"/>
    <w:rsid w:val="00DD1C98"/>
    <w:rsid w:val="00DD22E3"/>
    <w:rsid w:val="00DD2E3B"/>
    <w:rsid w:val="00DD3818"/>
    <w:rsid w:val="00DD39CA"/>
    <w:rsid w:val="00DD39D5"/>
    <w:rsid w:val="00DD41C5"/>
    <w:rsid w:val="00DD61B2"/>
    <w:rsid w:val="00DD62C6"/>
    <w:rsid w:val="00DD6403"/>
    <w:rsid w:val="00DD729B"/>
    <w:rsid w:val="00DD757C"/>
    <w:rsid w:val="00DD7880"/>
    <w:rsid w:val="00DD7FC4"/>
    <w:rsid w:val="00DE0C4E"/>
    <w:rsid w:val="00DE0E90"/>
    <w:rsid w:val="00DE1432"/>
    <w:rsid w:val="00DE1816"/>
    <w:rsid w:val="00DE1842"/>
    <w:rsid w:val="00DE21F1"/>
    <w:rsid w:val="00DE3733"/>
    <w:rsid w:val="00DE3E1A"/>
    <w:rsid w:val="00DE3E50"/>
    <w:rsid w:val="00DE4106"/>
    <w:rsid w:val="00DE47A6"/>
    <w:rsid w:val="00DE493E"/>
    <w:rsid w:val="00DE4DC7"/>
    <w:rsid w:val="00DE51D7"/>
    <w:rsid w:val="00DE5236"/>
    <w:rsid w:val="00DE560E"/>
    <w:rsid w:val="00DE6F92"/>
    <w:rsid w:val="00DE7004"/>
    <w:rsid w:val="00DF030A"/>
    <w:rsid w:val="00DF0EA2"/>
    <w:rsid w:val="00DF1866"/>
    <w:rsid w:val="00DF2259"/>
    <w:rsid w:val="00DF2263"/>
    <w:rsid w:val="00DF2315"/>
    <w:rsid w:val="00DF24C4"/>
    <w:rsid w:val="00DF29C4"/>
    <w:rsid w:val="00DF2DAA"/>
    <w:rsid w:val="00DF2DDB"/>
    <w:rsid w:val="00DF3B62"/>
    <w:rsid w:val="00DF44CF"/>
    <w:rsid w:val="00DF633E"/>
    <w:rsid w:val="00DF7B50"/>
    <w:rsid w:val="00DF7DD5"/>
    <w:rsid w:val="00E0006A"/>
    <w:rsid w:val="00E008E1"/>
    <w:rsid w:val="00E00C9D"/>
    <w:rsid w:val="00E00E91"/>
    <w:rsid w:val="00E0125F"/>
    <w:rsid w:val="00E01767"/>
    <w:rsid w:val="00E019E7"/>
    <w:rsid w:val="00E01E27"/>
    <w:rsid w:val="00E01F1C"/>
    <w:rsid w:val="00E02C73"/>
    <w:rsid w:val="00E03343"/>
    <w:rsid w:val="00E03C91"/>
    <w:rsid w:val="00E03EF2"/>
    <w:rsid w:val="00E05B41"/>
    <w:rsid w:val="00E06073"/>
    <w:rsid w:val="00E06A48"/>
    <w:rsid w:val="00E06F21"/>
    <w:rsid w:val="00E06FD0"/>
    <w:rsid w:val="00E07AB4"/>
    <w:rsid w:val="00E100E1"/>
    <w:rsid w:val="00E10BE6"/>
    <w:rsid w:val="00E1268F"/>
    <w:rsid w:val="00E1277B"/>
    <w:rsid w:val="00E13B0D"/>
    <w:rsid w:val="00E15005"/>
    <w:rsid w:val="00E15092"/>
    <w:rsid w:val="00E150AD"/>
    <w:rsid w:val="00E156F4"/>
    <w:rsid w:val="00E15718"/>
    <w:rsid w:val="00E15EC8"/>
    <w:rsid w:val="00E16B17"/>
    <w:rsid w:val="00E16FE2"/>
    <w:rsid w:val="00E17083"/>
    <w:rsid w:val="00E171D5"/>
    <w:rsid w:val="00E20764"/>
    <w:rsid w:val="00E208E9"/>
    <w:rsid w:val="00E20F81"/>
    <w:rsid w:val="00E20FA4"/>
    <w:rsid w:val="00E21289"/>
    <w:rsid w:val="00E212E1"/>
    <w:rsid w:val="00E22705"/>
    <w:rsid w:val="00E227EC"/>
    <w:rsid w:val="00E22E5E"/>
    <w:rsid w:val="00E237D6"/>
    <w:rsid w:val="00E23A6E"/>
    <w:rsid w:val="00E2466D"/>
    <w:rsid w:val="00E2468B"/>
    <w:rsid w:val="00E24706"/>
    <w:rsid w:val="00E24F09"/>
    <w:rsid w:val="00E24F49"/>
    <w:rsid w:val="00E25921"/>
    <w:rsid w:val="00E25953"/>
    <w:rsid w:val="00E25FC5"/>
    <w:rsid w:val="00E26B84"/>
    <w:rsid w:val="00E26BF5"/>
    <w:rsid w:val="00E27278"/>
    <w:rsid w:val="00E27A10"/>
    <w:rsid w:val="00E301E6"/>
    <w:rsid w:val="00E30748"/>
    <w:rsid w:val="00E3137C"/>
    <w:rsid w:val="00E316A5"/>
    <w:rsid w:val="00E3183F"/>
    <w:rsid w:val="00E3335A"/>
    <w:rsid w:val="00E337A6"/>
    <w:rsid w:val="00E33812"/>
    <w:rsid w:val="00E33AA4"/>
    <w:rsid w:val="00E33AD6"/>
    <w:rsid w:val="00E33E7C"/>
    <w:rsid w:val="00E3446B"/>
    <w:rsid w:val="00E35DD1"/>
    <w:rsid w:val="00E3603D"/>
    <w:rsid w:val="00E37932"/>
    <w:rsid w:val="00E37E32"/>
    <w:rsid w:val="00E40502"/>
    <w:rsid w:val="00E40CD9"/>
    <w:rsid w:val="00E41644"/>
    <w:rsid w:val="00E4173E"/>
    <w:rsid w:val="00E41F1D"/>
    <w:rsid w:val="00E42477"/>
    <w:rsid w:val="00E42C91"/>
    <w:rsid w:val="00E43864"/>
    <w:rsid w:val="00E43902"/>
    <w:rsid w:val="00E43E70"/>
    <w:rsid w:val="00E4444F"/>
    <w:rsid w:val="00E44930"/>
    <w:rsid w:val="00E44D8A"/>
    <w:rsid w:val="00E44DA1"/>
    <w:rsid w:val="00E45B3B"/>
    <w:rsid w:val="00E45BB2"/>
    <w:rsid w:val="00E460B2"/>
    <w:rsid w:val="00E467C0"/>
    <w:rsid w:val="00E468CD"/>
    <w:rsid w:val="00E4752D"/>
    <w:rsid w:val="00E476BF"/>
    <w:rsid w:val="00E47E3C"/>
    <w:rsid w:val="00E50BAC"/>
    <w:rsid w:val="00E50FEB"/>
    <w:rsid w:val="00E513FD"/>
    <w:rsid w:val="00E514E1"/>
    <w:rsid w:val="00E51D41"/>
    <w:rsid w:val="00E5243F"/>
    <w:rsid w:val="00E52E47"/>
    <w:rsid w:val="00E5334A"/>
    <w:rsid w:val="00E53541"/>
    <w:rsid w:val="00E53E67"/>
    <w:rsid w:val="00E54626"/>
    <w:rsid w:val="00E55560"/>
    <w:rsid w:val="00E562F3"/>
    <w:rsid w:val="00E56ABF"/>
    <w:rsid w:val="00E56E6E"/>
    <w:rsid w:val="00E56FAF"/>
    <w:rsid w:val="00E572AD"/>
    <w:rsid w:val="00E57406"/>
    <w:rsid w:val="00E57730"/>
    <w:rsid w:val="00E608C8"/>
    <w:rsid w:val="00E60DDA"/>
    <w:rsid w:val="00E60EB4"/>
    <w:rsid w:val="00E61E5B"/>
    <w:rsid w:val="00E621A1"/>
    <w:rsid w:val="00E62D2D"/>
    <w:rsid w:val="00E63313"/>
    <w:rsid w:val="00E6343B"/>
    <w:rsid w:val="00E634EC"/>
    <w:rsid w:val="00E64239"/>
    <w:rsid w:val="00E64761"/>
    <w:rsid w:val="00E64F6B"/>
    <w:rsid w:val="00E65284"/>
    <w:rsid w:val="00E658B9"/>
    <w:rsid w:val="00E6595A"/>
    <w:rsid w:val="00E65A3C"/>
    <w:rsid w:val="00E65B30"/>
    <w:rsid w:val="00E6678D"/>
    <w:rsid w:val="00E66B54"/>
    <w:rsid w:val="00E704B7"/>
    <w:rsid w:val="00E7087E"/>
    <w:rsid w:val="00E70A03"/>
    <w:rsid w:val="00E70B19"/>
    <w:rsid w:val="00E70C27"/>
    <w:rsid w:val="00E70D37"/>
    <w:rsid w:val="00E71467"/>
    <w:rsid w:val="00E72032"/>
    <w:rsid w:val="00E72218"/>
    <w:rsid w:val="00E724C8"/>
    <w:rsid w:val="00E72595"/>
    <w:rsid w:val="00E72F8A"/>
    <w:rsid w:val="00E731CA"/>
    <w:rsid w:val="00E7343A"/>
    <w:rsid w:val="00E73823"/>
    <w:rsid w:val="00E73F6D"/>
    <w:rsid w:val="00E74118"/>
    <w:rsid w:val="00E749AF"/>
    <w:rsid w:val="00E749C2"/>
    <w:rsid w:val="00E74A8B"/>
    <w:rsid w:val="00E755F3"/>
    <w:rsid w:val="00E7563F"/>
    <w:rsid w:val="00E75912"/>
    <w:rsid w:val="00E76CE4"/>
    <w:rsid w:val="00E76D69"/>
    <w:rsid w:val="00E76E2E"/>
    <w:rsid w:val="00E77E8A"/>
    <w:rsid w:val="00E8034B"/>
    <w:rsid w:val="00E81E01"/>
    <w:rsid w:val="00E82597"/>
    <w:rsid w:val="00E839B3"/>
    <w:rsid w:val="00E839C6"/>
    <w:rsid w:val="00E84FD4"/>
    <w:rsid w:val="00E84FF8"/>
    <w:rsid w:val="00E855A5"/>
    <w:rsid w:val="00E859C4"/>
    <w:rsid w:val="00E8612C"/>
    <w:rsid w:val="00E863DB"/>
    <w:rsid w:val="00E86674"/>
    <w:rsid w:val="00E869B3"/>
    <w:rsid w:val="00E86A7E"/>
    <w:rsid w:val="00E87EF0"/>
    <w:rsid w:val="00E87FE0"/>
    <w:rsid w:val="00E904CE"/>
    <w:rsid w:val="00E90623"/>
    <w:rsid w:val="00E90C0B"/>
    <w:rsid w:val="00E90D59"/>
    <w:rsid w:val="00E90DEF"/>
    <w:rsid w:val="00E93387"/>
    <w:rsid w:val="00E9415D"/>
    <w:rsid w:val="00E94645"/>
    <w:rsid w:val="00E946C9"/>
    <w:rsid w:val="00E94AC9"/>
    <w:rsid w:val="00E94EAF"/>
    <w:rsid w:val="00E952E1"/>
    <w:rsid w:val="00E955AE"/>
    <w:rsid w:val="00E9581E"/>
    <w:rsid w:val="00E95B1C"/>
    <w:rsid w:val="00E97083"/>
    <w:rsid w:val="00E97387"/>
    <w:rsid w:val="00E9769F"/>
    <w:rsid w:val="00E976E8"/>
    <w:rsid w:val="00E97CC9"/>
    <w:rsid w:val="00EA021D"/>
    <w:rsid w:val="00EA05A0"/>
    <w:rsid w:val="00EA0615"/>
    <w:rsid w:val="00EA0CDC"/>
    <w:rsid w:val="00EA1168"/>
    <w:rsid w:val="00EA1321"/>
    <w:rsid w:val="00EA1C33"/>
    <w:rsid w:val="00EA20FB"/>
    <w:rsid w:val="00EA299C"/>
    <w:rsid w:val="00EA2BF5"/>
    <w:rsid w:val="00EA367C"/>
    <w:rsid w:val="00EA41BC"/>
    <w:rsid w:val="00EA4F54"/>
    <w:rsid w:val="00EA52F0"/>
    <w:rsid w:val="00EA53AF"/>
    <w:rsid w:val="00EA5E41"/>
    <w:rsid w:val="00EA6E72"/>
    <w:rsid w:val="00EA736B"/>
    <w:rsid w:val="00EA73CE"/>
    <w:rsid w:val="00EB08B7"/>
    <w:rsid w:val="00EB0DFC"/>
    <w:rsid w:val="00EB1F74"/>
    <w:rsid w:val="00EB2B39"/>
    <w:rsid w:val="00EB37B3"/>
    <w:rsid w:val="00EB3C89"/>
    <w:rsid w:val="00EB3D1E"/>
    <w:rsid w:val="00EB40BF"/>
    <w:rsid w:val="00EB457D"/>
    <w:rsid w:val="00EB4C2C"/>
    <w:rsid w:val="00EB4C8F"/>
    <w:rsid w:val="00EB5004"/>
    <w:rsid w:val="00EB652E"/>
    <w:rsid w:val="00EB6830"/>
    <w:rsid w:val="00EB6A85"/>
    <w:rsid w:val="00EB6D55"/>
    <w:rsid w:val="00EB6D7D"/>
    <w:rsid w:val="00EB70CC"/>
    <w:rsid w:val="00EC00DA"/>
    <w:rsid w:val="00EC0191"/>
    <w:rsid w:val="00EC06A1"/>
    <w:rsid w:val="00EC0F80"/>
    <w:rsid w:val="00EC2D69"/>
    <w:rsid w:val="00EC2DB0"/>
    <w:rsid w:val="00EC341D"/>
    <w:rsid w:val="00EC36A3"/>
    <w:rsid w:val="00EC4152"/>
    <w:rsid w:val="00EC4A49"/>
    <w:rsid w:val="00EC5F34"/>
    <w:rsid w:val="00EC782E"/>
    <w:rsid w:val="00EC79CC"/>
    <w:rsid w:val="00EC7AC9"/>
    <w:rsid w:val="00EC7E19"/>
    <w:rsid w:val="00ED04F1"/>
    <w:rsid w:val="00ED099A"/>
    <w:rsid w:val="00ED0E30"/>
    <w:rsid w:val="00ED1752"/>
    <w:rsid w:val="00ED197E"/>
    <w:rsid w:val="00ED1B78"/>
    <w:rsid w:val="00ED2181"/>
    <w:rsid w:val="00ED2878"/>
    <w:rsid w:val="00ED29E3"/>
    <w:rsid w:val="00ED2AFE"/>
    <w:rsid w:val="00ED2B96"/>
    <w:rsid w:val="00ED2E97"/>
    <w:rsid w:val="00ED2EE8"/>
    <w:rsid w:val="00ED37A3"/>
    <w:rsid w:val="00ED3C69"/>
    <w:rsid w:val="00ED3CB7"/>
    <w:rsid w:val="00ED4202"/>
    <w:rsid w:val="00ED4F36"/>
    <w:rsid w:val="00ED5AB5"/>
    <w:rsid w:val="00ED6171"/>
    <w:rsid w:val="00ED69A5"/>
    <w:rsid w:val="00ED6D1E"/>
    <w:rsid w:val="00ED716D"/>
    <w:rsid w:val="00ED7764"/>
    <w:rsid w:val="00ED78EF"/>
    <w:rsid w:val="00EE00D6"/>
    <w:rsid w:val="00EE0420"/>
    <w:rsid w:val="00EE0872"/>
    <w:rsid w:val="00EE0A2A"/>
    <w:rsid w:val="00EE1C19"/>
    <w:rsid w:val="00EE37E7"/>
    <w:rsid w:val="00EE4E3E"/>
    <w:rsid w:val="00EE4F9B"/>
    <w:rsid w:val="00EE4FA0"/>
    <w:rsid w:val="00EE52BB"/>
    <w:rsid w:val="00EE5535"/>
    <w:rsid w:val="00EE55FE"/>
    <w:rsid w:val="00EE5E44"/>
    <w:rsid w:val="00EE635D"/>
    <w:rsid w:val="00EE6722"/>
    <w:rsid w:val="00EE75D6"/>
    <w:rsid w:val="00EE7900"/>
    <w:rsid w:val="00EF11D3"/>
    <w:rsid w:val="00EF1220"/>
    <w:rsid w:val="00EF268E"/>
    <w:rsid w:val="00EF273C"/>
    <w:rsid w:val="00EF2987"/>
    <w:rsid w:val="00EF2D15"/>
    <w:rsid w:val="00EF3633"/>
    <w:rsid w:val="00EF42A5"/>
    <w:rsid w:val="00EF430D"/>
    <w:rsid w:val="00EF49D6"/>
    <w:rsid w:val="00EF4CEB"/>
    <w:rsid w:val="00EF5BEC"/>
    <w:rsid w:val="00EF668C"/>
    <w:rsid w:val="00EF6B49"/>
    <w:rsid w:val="00EF6C03"/>
    <w:rsid w:val="00EF6F37"/>
    <w:rsid w:val="00EF75DB"/>
    <w:rsid w:val="00F01772"/>
    <w:rsid w:val="00F030E2"/>
    <w:rsid w:val="00F032F0"/>
    <w:rsid w:val="00F03323"/>
    <w:rsid w:val="00F033F3"/>
    <w:rsid w:val="00F03A32"/>
    <w:rsid w:val="00F03AC2"/>
    <w:rsid w:val="00F03BF9"/>
    <w:rsid w:val="00F04266"/>
    <w:rsid w:val="00F043D3"/>
    <w:rsid w:val="00F05C61"/>
    <w:rsid w:val="00F05F61"/>
    <w:rsid w:val="00F060C1"/>
    <w:rsid w:val="00F06258"/>
    <w:rsid w:val="00F06FFC"/>
    <w:rsid w:val="00F072AD"/>
    <w:rsid w:val="00F1073A"/>
    <w:rsid w:val="00F10CBE"/>
    <w:rsid w:val="00F10E7F"/>
    <w:rsid w:val="00F11AED"/>
    <w:rsid w:val="00F120C4"/>
    <w:rsid w:val="00F12469"/>
    <w:rsid w:val="00F13259"/>
    <w:rsid w:val="00F1327F"/>
    <w:rsid w:val="00F13D12"/>
    <w:rsid w:val="00F146C3"/>
    <w:rsid w:val="00F14814"/>
    <w:rsid w:val="00F1505D"/>
    <w:rsid w:val="00F1545E"/>
    <w:rsid w:val="00F15623"/>
    <w:rsid w:val="00F15EBA"/>
    <w:rsid w:val="00F17265"/>
    <w:rsid w:val="00F17A04"/>
    <w:rsid w:val="00F17A85"/>
    <w:rsid w:val="00F20709"/>
    <w:rsid w:val="00F2104F"/>
    <w:rsid w:val="00F21D05"/>
    <w:rsid w:val="00F228E9"/>
    <w:rsid w:val="00F22ABF"/>
    <w:rsid w:val="00F23017"/>
    <w:rsid w:val="00F24284"/>
    <w:rsid w:val="00F244D3"/>
    <w:rsid w:val="00F246B9"/>
    <w:rsid w:val="00F248C0"/>
    <w:rsid w:val="00F25AE6"/>
    <w:rsid w:val="00F25C2B"/>
    <w:rsid w:val="00F25E26"/>
    <w:rsid w:val="00F26FF8"/>
    <w:rsid w:val="00F27EAE"/>
    <w:rsid w:val="00F30300"/>
    <w:rsid w:val="00F3042B"/>
    <w:rsid w:val="00F30AD5"/>
    <w:rsid w:val="00F30F40"/>
    <w:rsid w:val="00F32DBF"/>
    <w:rsid w:val="00F338AA"/>
    <w:rsid w:val="00F33FC2"/>
    <w:rsid w:val="00F3464C"/>
    <w:rsid w:val="00F346E8"/>
    <w:rsid w:val="00F362F5"/>
    <w:rsid w:val="00F36845"/>
    <w:rsid w:val="00F369B1"/>
    <w:rsid w:val="00F37273"/>
    <w:rsid w:val="00F376B8"/>
    <w:rsid w:val="00F37DE4"/>
    <w:rsid w:val="00F404FE"/>
    <w:rsid w:val="00F40AAA"/>
    <w:rsid w:val="00F40E21"/>
    <w:rsid w:val="00F41809"/>
    <w:rsid w:val="00F41E36"/>
    <w:rsid w:val="00F426C5"/>
    <w:rsid w:val="00F42AE7"/>
    <w:rsid w:val="00F438F8"/>
    <w:rsid w:val="00F43AEE"/>
    <w:rsid w:val="00F442AF"/>
    <w:rsid w:val="00F4481B"/>
    <w:rsid w:val="00F45044"/>
    <w:rsid w:val="00F4571E"/>
    <w:rsid w:val="00F457CF"/>
    <w:rsid w:val="00F46641"/>
    <w:rsid w:val="00F46E4D"/>
    <w:rsid w:val="00F47EF6"/>
    <w:rsid w:val="00F50670"/>
    <w:rsid w:val="00F511A2"/>
    <w:rsid w:val="00F51990"/>
    <w:rsid w:val="00F51EEA"/>
    <w:rsid w:val="00F51FAB"/>
    <w:rsid w:val="00F53B8E"/>
    <w:rsid w:val="00F53D20"/>
    <w:rsid w:val="00F54CB8"/>
    <w:rsid w:val="00F54D47"/>
    <w:rsid w:val="00F5520A"/>
    <w:rsid w:val="00F5562E"/>
    <w:rsid w:val="00F55AA7"/>
    <w:rsid w:val="00F55CAE"/>
    <w:rsid w:val="00F55EA4"/>
    <w:rsid w:val="00F5631D"/>
    <w:rsid w:val="00F563B0"/>
    <w:rsid w:val="00F563C1"/>
    <w:rsid w:val="00F56BDD"/>
    <w:rsid w:val="00F57D6D"/>
    <w:rsid w:val="00F57ECB"/>
    <w:rsid w:val="00F602D0"/>
    <w:rsid w:val="00F60806"/>
    <w:rsid w:val="00F60AFE"/>
    <w:rsid w:val="00F6295D"/>
    <w:rsid w:val="00F6339F"/>
    <w:rsid w:val="00F63F28"/>
    <w:rsid w:val="00F64021"/>
    <w:rsid w:val="00F6630B"/>
    <w:rsid w:val="00F66C47"/>
    <w:rsid w:val="00F67362"/>
    <w:rsid w:val="00F67CB5"/>
    <w:rsid w:val="00F67FA8"/>
    <w:rsid w:val="00F70039"/>
    <w:rsid w:val="00F70139"/>
    <w:rsid w:val="00F70ACC"/>
    <w:rsid w:val="00F71003"/>
    <w:rsid w:val="00F7168B"/>
    <w:rsid w:val="00F71CE7"/>
    <w:rsid w:val="00F725B5"/>
    <w:rsid w:val="00F727A9"/>
    <w:rsid w:val="00F727B2"/>
    <w:rsid w:val="00F72A06"/>
    <w:rsid w:val="00F736FC"/>
    <w:rsid w:val="00F73D98"/>
    <w:rsid w:val="00F7474C"/>
    <w:rsid w:val="00F74987"/>
    <w:rsid w:val="00F74AA3"/>
    <w:rsid w:val="00F753FE"/>
    <w:rsid w:val="00F76A87"/>
    <w:rsid w:val="00F76E9A"/>
    <w:rsid w:val="00F77733"/>
    <w:rsid w:val="00F80000"/>
    <w:rsid w:val="00F80069"/>
    <w:rsid w:val="00F809DE"/>
    <w:rsid w:val="00F8117B"/>
    <w:rsid w:val="00F82777"/>
    <w:rsid w:val="00F82804"/>
    <w:rsid w:val="00F83173"/>
    <w:rsid w:val="00F838AE"/>
    <w:rsid w:val="00F83A77"/>
    <w:rsid w:val="00F83FC6"/>
    <w:rsid w:val="00F8486B"/>
    <w:rsid w:val="00F8608D"/>
    <w:rsid w:val="00F86DD5"/>
    <w:rsid w:val="00F8752A"/>
    <w:rsid w:val="00F90411"/>
    <w:rsid w:val="00F912BF"/>
    <w:rsid w:val="00F917FC"/>
    <w:rsid w:val="00F91BFE"/>
    <w:rsid w:val="00F92060"/>
    <w:rsid w:val="00F924C8"/>
    <w:rsid w:val="00F92869"/>
    <w:rsid w:val="00F92C55"/>
    <w:rsid w:val="00F92C57"/>
    <w:rsid w:val="00F949A0"/>
    <w:rsid w:val="00F95210"/>
    <w:rsid w:val="00F9569F"/>
    <w:rsid w:val="00F957BA"/>
    <w:rsid w:val="00F95C2C"/>
    <w:rsid w:val="00F95DC2"/>
    <w:rsid w:val="00F9668A"/>
    <w:rsid w:val="00F967BF"/>
    <w:rsid w:val="00F96DCC"/>
    <w:rsid w:val="00F97320"/>
    <w:rsid w:val="00F97F84"/>
    <w:rsid w:val="00FA0C46"/>
    <w:rsid w:val="00FA171D"/>
    <w:rsid w:val="00FA23A3"/>
    <w:rsid w:val="00FA25CE"/>
    <w:rsid w:val="00FA3A25"/>
    <w:rsid w:val="00FA4693"/>
    <w:rsid w:val="00FA495C"/>
    <w:rsid w:val="00FA4AA5"/>
    <w:rsid w:val="00FA4E0B"/>
    <w:rsid w:val="00FA58C5"/>
    <w:rsid w:val="00FA5F7A"/>
    <w:rsid w:val="00FA65DA"/>
    <w:rsid w:val="00FA68F9"/>
    <w:rsid w:val="00FA6E2B"/>
    <w:rsid w:val="00FA725B"/>
    <w:rsid w:val="00FA7AA3"/>
    <w:rsid w:val="00FA7EEC"/>
    <w:rsid w:val="00FB033D"/>
    <w:rsid w:val="00FB0512"/>
    <w:rsid w:val="00FB0A55"/>
    <w:rsid w:val="00FB0FB5"/>
    <w:rsid w:val="00FB2006"/>
    <w:rsid w:val="00FB20AB"/>
    <w:rsid w:val="00FB23EF"/>
    <w:rsid w:val="00FB3155"/>
    <w:rsid w:val="00FB3BCC"/>
    <w:rsid w:val="00FB3F36"/>
    <w:rsid w:val="00FB4AA7"/>
    <w:rsid w:val="00FB51EC"/>
    <w:rsid w:val="00FB5DAE"/>
    <w:rsid w:val="00FB5ED4"/>
    <w:rsid w:val="00FB6812"/>
    <w:rsid w:val="00FB6BDB"/>
    <w:rsid w:val="00FB7909"/>
    <w:rsid w:val="00FB79F9"/>
    <w:rsid w:val="00FB7D52"/>
    <w:rsid w:val="00FB7F84"/>
    <w:rsid w:val="00FC0A66"/>
    <w:rsid w:val="00FC17CF"/>
    <w:rsid w:val="00FC2087"/>
    <w:rsid w:val="00FC215B"/>
    <w:rsid w:val="00FC295A"/>
    <w:rsid w:val="00FC2DF9"/>
    <w:rsid w:val="00FC32C6"/>
    <w:rsid w:val="00FC3640"/>
    <w:rsid w:val="00FC408A"/>
    <w:rsid w:val="00FC5142"/>
    <w:rsid w:val="00FC677F"/>
    <w:rsid w:val="00FC6B8C"/>
    <w:rsid w:val="00FC6C8C"/>
    <w:rsid w:val="00FC7038"/>
    <w:rsid w:val="00FC7B24"/>
    <w:rsid w:val="00FD0665"/>
    <w:rsid w:val="00FD0D13"/>
    <w:rsid w:val="00FD1216"/>
    <w:rsid w:val="00FD12F3"/>
    <w:rsid w:val="00FD14F4"/>
    <w:rsid w:val="00FD16B8"/>
    <w:rsid w:val="00FD29EE"/>
    <w:rsid w:val="00FD3372"/>
    <w:rsid w:val="00FD3815"/>
    <w:rsid w:val="00FD39C1"/>
    <w:rsid w:val="00FD3C6E"/>
    <w:rsid w:val="00FD41E8"/>
    <w:rsid w:val="00FD4459"/>
    <w:rsid w:val="00FD4633"/>
    <w:rsid w:val="00FD48B9"/>
    <w:rsid w:val="00FD51CB"/>
    <w:rsid w:val="00FD5352"/>
    <w:rsid w:val="00FD54C9"/>
    <w:rsid w:val="00FD56D8"/>
    <w:rsid w:val="00FD5835"/>
    <w:rsid w:val="00FD60A5"/>
    <w:rsid w:val="00FD61CD"/>
    <w:rsid w:val="00FD6301"/>
    <w:rsid w:val="00FD6C8D"/>
    <w:rsid w:val="00FE00DF"/>
    <w:rsid w:val="00FE0B52"/>
    <w:rsid w:val="00FE0EE6"/>
    <w:rsid w:val="00FE11D9"/>
    <w:rsid w:val="00FE1416"/>
    <w:rsid w:val="00FE15C7"/>
    <w:rsid w:val="00FE1B3B"/>
    <w:rsid w:val="00FE1DB0"/>
    <w:rsid w:val="00FE25E3"/>
    <w:rsid w:val="00FE3342"/>
    <w:rsid w:val="00FE33D8"/>
    <w:rsid w:val="00FE3429"/>
    <w:rsid w:val="00FE34A0"/>
    <w:rsid w:val="00FE43B0"/>
    <w:rsid w:val="00FE4612"/>
    <w:rsid w:val="00FE4746"/>
    <w:rsid w:val="00FE48C1"/>
    <w:rsid w:val="00FE4C64"/>
    <w:rsid w:val="00FE5CF6"/>
    <w:rsid w:val="00FE5E08"/>
    <w:rsid w:val="00FE6089"/>
    <w:rsid w:val="00FE68F2"/>
    <w:rsid w:val="00FE6AD8"/>
    <w:rsid w:val="00FE6E44"/>
    <w:rsid w:val="00FE7345"/>
    <w:rsid w:val="00FE75B1"/>
    <w:rsid w:val="00FE76F4"/>
    <w:rsid w:val="00FE79FF"/>
    <w:rsid w:val="00FE7A3C"/>
    <w:rsid w:val="00FE7CB2"/>
    <w:rsid w:val="00FE7E6D"/>
    <w:rsid w:val="00FF0716"/>
    <w:rsid w:val="00FF1681"/>
    <w:rsid w:val="00FF18E8"/>
    <w:rsid w:val="00FF1FF7"/>
    <w:rsid w:val="00FF2519"/>
    <w:rsid w:val="00FF2754"/>
    <w:rsid w:val="00FF3182"/>
    <w:rsid w:val="00FF447E"/>
    <w:rsid w:val="00FF4BA0"/>
    <w:rsid w:val="00FF4BBC"/>
    <w:rsid w:val="00FF593F"/>
    <w:rsid w:val="00FF59AF"/>
    <w:rsid w:val="00FF5D18"/>
    <w:rsid w:val="00FF5E2F"/>
    <w:rsid w:val="00FF6076"/>
    <w:rsid w:val="00FF60B1"/>
    <w:rsid w:val="00FF6892"/>
    <w:rsid w:val="00FF71CC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509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E1509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15092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50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150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150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1509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1509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50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509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1509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1509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1509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1509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1509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150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1509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1509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E15092"/>
    <w:pPr>
      <w:ind w:left="426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0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15092"/>
    <w:pPr>
      <w:jc w:val="both"/>
    </w:pPr>
    <w:rPr>
      <w:i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09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50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5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509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150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1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E15092"/>
    <w:pPr>
      <w:ind w:left="708"/>
    </w:pPr>
  </w:style>
  <w:style w:type="paragraph" w:styleId="Tytu">
    <w:name w:val="Title"/>
    <w:basedOn w:val="Normalny"/>
    <w:link w:val="TytuZnak"/>
    <w:qFormat/>
    <w:rsid w:val="00E15092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1509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D3C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C6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A72F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2F3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A72F3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A72F3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A72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72F3E"/>
  </w:style>
  <w:style w:type="paragraph" w:styleId="Tekstpodstawowy2">
    <w:name w:val="Body Text 2"/>
    <w:basedOn w:val="Normalny"/>
    <w:link w:val="Tekstpodstawowy2Znak"/>
    <w:rsid w:val="00A72F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2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A72F3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72F3E"/>
  </w:style>
  <w:style w:type="character" w:customStyle="1" w:styleId="TekstkomentarzaZnak">
    <w:name w:val="Tekst komentarza Znak"/>
    <w:basedOn w:val="Domylnaczcionkaakapitu"/>
    <w:link w:val="Tekstkomentarza"/>
    <w:semiHidden/>
    <w:rsid w:val="00A72F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72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2F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72F3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2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72F3E"/>
    <w:rPr>
      <w:vertAlign w:val="superscript"/>
    </w:rPr>
  </w:style>
  <w:style w:type="table" w:styleId="Tabela-Siatka">
    <w:name w:val="Table Grid"/>
    <w:basedOn w:val="Standardowy"/>
    <w:uiPriority w:val="59"/>
    <w:rsid w:val="00A72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A72F3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odstawowywcity1">
    <w:name w:val="Tekst podstawowy wcięty1"/>
    <w:basedOn w:val="Normalny"/>
    <w:next w:val="Normalny"/>
    <w:rsid w:val="00A72F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rsid w:val="00A72F3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72F3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C1D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1D2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9">
    <w:name w:val="Font Style39"/>
    <w:uiPriority w:val="99"/>
    <w:rsid w:val="00B750CA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A77E0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ekstpodstawowywcity20">
    <w:name w:val="Tekst podstawowy wcięty2"/>
    <w:basedOn w:val="Normalny"/>
    <w:next w:val="Normalny"/>
    <w:rsid w:val="007908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6D400E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231">
    <w:name w:val="Font Style231"/>
    <w:basedOn w:val="Domylnaczcionkaakapitu"/>
    <w:uiPriority w:val="99"/>
    <w:rsid w:val="006D400E"/>
    <w:rPr>
      <w:rFonts w:ascii="Times New Roman" w:hAnsi="Times New Roman" w:cs="Times New Roman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734FF7"/>
  </w:style>
  <w:style w:type="numbering" w:customStyle="1" w:styleId="Bezlisty11">
    <w:name w:val="Bez listy11"/>
    <w:next w:val="Bezlisty"/>
    <w:uiPriority w:val="99"/>
    <w:semiHidden/>
    <w:unhideWhenUsed/>
    <w:rsid w:val="00734FF7"/>
  </w:style>
  <w:style w:type="table" w:customStyle="1" w:styleId="Tabela-Siatka1">
    <w:name w:val="Tabela - Siatka1"/>
    <w:basedOn w:val="Standardowy"/>
    <w:next w:val="Tabela-Siatka"/>
    <w:uiPriority w:val="59"/>
    <w:rsid w:val="00734F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4">
    <w:name w:val="Font Style64"/>
    <w:basedOn w:val="Domylnaczcionkaakapitu"/>
    <w:uiPriority w:val="99"/>
    <w:rsid w:val="00A01A4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0D054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3100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1005"/>
    <w:rPr>
      <w:color w:val="800080"/>
      <w:u w:val="single"/>
    </w:rPr>
  </w:style>
  <w:style w:type="paragraph" w:customStyle="1" w:styleId="font5">
    <w:name w:val="font5"/>
    <w:basedOn w:val="Normalny"/>
    <w:rsid w:val="00A310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A31005"/>
    <w:pPr>
      <w:spacing w:before="100" w:beforeAutospacing="1" w:after="100" w:afterAutospacing="1"/>
    </w:pPr>
    <w:rPr>
      <w:rFonts w:ascii="Czcionka tekstu podstawowego" w:hAnsi="Czcionka tekstu podstawowego"/>
      <w:sz w:val="22"/>
      <w:szCs w:val="22"/>
    </w:rPr>
  </w:style>
  <w:style w:type="paragraph" w:customStyle="1" w:styleId="font7">
    <w:name w:val="font7"/>
    <w:basedOn w:val="Normalny"/>
    <w:rsid w:val="00A3100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Normalny"/>
    <w:rsid w:val="00A31005"/>
    <w:pPr>
      <w:spacing w:before="100" w:beforeAutospacing="1" w:after="100" w:afterAutospacing="1"/>
    </w:pPr>
    <w:rPr>
      <w:rFonts w:ascii="Calibri" w:hAnsi="Calibri"/>
    </w:rPr>
  </w:style>
  <w:style w:type="paragraph" w:customStyle="1" w:styleId="font9">
    <w:name w:val="font9"/>
    <w:basedOn w:val="Normalny"/>
    <w:rsid w:val="00A3100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0">
    <w:name w:val="font10"/>
    <w:basedOn w:val="Normalny"/>
    <w:rsid w:val="00A31005"/>
    <w:pPr>
      <w:spacing w:before="100" w:beforeAutospacing="1" w:after="100" w:afterAutospacing="1"/>
    </w:pPr>
    <w:rPr>
      <w:rFonts w:ascii="Czcionka tekstu podstawowego" w:hAnsi="Czcionka tekstu podstawowego"/>
    </w:rPr>
  </w:style>
  <w:style w:type="paragraph" w:customStyle="1" w:styleId="font11">
    <w:name w:val="font11"/>
    <w:basedOn w:val="Normalny"/>
    <w:rsid w:val="00A3100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3">
    <w:name w:val="xl63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A3100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A3100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ny"/>
    <w:rsid w:val="00A3100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A31005"/>
    <w:pPr>
      <w:spacing w:before="100" w:beforeAutospacing="1" w:after="100" w:afterAutospacing="1"/>
    </w:pPr>
    <w:rPr>
      <w:rFonts w:ascii="Czcionka tekstu podstawowego" w:hAnsi="Czcionka tekstu podstawowego"/>
      <w:sz w:val="24"/>
      <w:szCs w:val="24"/>
    </w:rPr>
  </w:style>
  <w:style w:type="paragraph" w:customStyle="1" w:styleId="xl74">
    <w:name w:val="xl74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A31005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ny"/>
    <w:rsid w:val="00A3100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3">
    <w:name w:val="xl83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84">
    <w:name w:val="xl84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A31005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Normalny"/>
    <w:rsid w:val="00A31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ny"/>
    <w:rsid w:val="00A31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ny"/>
    <w:rsid w:val="00A31005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alny"/>
    <w:rsid w:val="00A31005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alny"/>
    <w:rsid w:val="00A3100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A31005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">
    <w:name w:val="xl93"/>
    <w:basedOn w:val="Normalny"/>
    <w:rsid w:val="00A310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A31005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95">
    <w:name w:val="xl95"/>
    <w:basedOn w:val="Normalny"/>
    <w:rsid w:val="00A310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A31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A31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A31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Normalny"/>
    <w:rsid w:val="00A31005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0">
    <w:name w:val="xl100"/>
    <w:basedOn w:val="Normalny"/>
    <w:rsid w:val="00A31005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  <w:sz w:val="24"/>
      <w:szCs w:val="24"/>
    </w:rPr>
  </w:style>
  <w:style w:type="paragraph" w:customStyle="1" w:styleId="xl105">
    <w:name w:val="xl105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alny"/>
    <w:rsid w:val="00A31005"/>
    <w:pPr>
      <w:spacing w:before="100" w:beforeAutospacing="1" w:after="100" w:afterAutospacing="1"/>
    </w:pPr>
    <w:rPr>
      <w:rFonts w:ascii="Czcionka tekstu podstawowego" w:hAnsi="Czcionka tekstu podstawowego"/>
      <w:color w:val="FF0000"/>
      <w:sz w:val="24"/>
      <w:szCs w:val="24"/>
    </w:rPr>
  </w:style>
  <w:style w:type="paragraph" w:customStyle="1" w:styleId="xl107">
    <w:name w:val="xl107"/>
    <w:basedOn w:val="Normalny"/>
    <w:rsid w:val="00A3100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A31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Normalny"/>
    <w:rsid w:val="00A3100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Normalny"/>
    <w:rsid w:val="00A31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A31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A31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A31005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22">
    <w:name w:val="xl122"/>
    <w:basedOn w:val="Normalny"/>
    <w:rsid w:val="00A31005"/>
    <w:pPr>
      <w:pBdr>
        <w:top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123">
    <w:name w:val="xl123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Normalny"/>
    <w:rsid w:val="00A310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A31005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26">
    <w:name w:val="xl126"/>
    <w:basedOn w:val="Normalny"/>
    <w:rsid w:val="00A31005"/>
    <w:pPr>
      <w:spacing w:before="100" w:beforeAutospacing="1" w:after="100" w:afterAutospacing="1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127">
    <w:name w:val="xl127"/>
    <w:basedOn w:val="Normalny"/>
    <w:rsid w:val="00A310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alny"/>
    <w:rsid w:val="00A3100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A310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Normalny"/>
    <w:rsid w:val="00A310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Normalny"/>
    <w:rsid w:val="00A310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A310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A310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A310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ny"/>
    <w:rsid w:val="00A310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ny"/>
    <w:rsid w:val="008618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39">
    <w:name w:val="xl139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ny"/>
    <w:rsid w:val="00861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8618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8618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8618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9">
    <w:name w:val="xl149"/>
    <w:basedOn w:val="Normalny"/>
    <w:rsid w:val="008618E4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Normalny"/>
    <w:rsid w:val="008618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Normalny"/>
    <w:rsid w:val="008618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rsid w:val="008618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alny"/>
    <w:rsid w:val="008618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alny"/>
    <w:rsid w:val="008618E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alny"/>
    <w:rsid w:val="008618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Normalny"/>
    <w:rsid w:val="00861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alny"/>
    <w:rsid w:val="008618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8618E4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8618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ny"/>
    <w:rsid w:val="00861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8618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8618E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Normalny"/>
    <w:rsid w:val="008618E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Normalny"/>
    <w:rsid w:val="008618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Normalny"/>
    <w:rsid w:val="008618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6">
    <w:name w:val="xl166"/>
    <w:basedOn w:val="Normalny"/>
    <w:rsid w:val="008618E4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7">
    <w:name w:val="xl167"/>
    <w:basedOn w:val="Normalny"/>
    <w:rsid w:val="008618E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8618E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8618E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8618E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AF5BE3"/>
  </w:style>
  <w:style w:type="paragraph" w:customStyle="1" w:styleId="Style12">
    <w:name w:val="Style12"/>
    <w:basedOn w:val="Normalny"/>
    <w:uiPriority w:val="99"/>
    <w:rsid w:val="00FB6BDB"/>
    <w:pPr>
      <w:widowControl w:val="0"/>
      <w:autoSpaceDE w:val="0"/>
      <w:autoSpaceDN w:val="0"/>
      <w:adjustRightInd w:val="0"/>
      <w:spacing w:line="240" w:lineRule="exact"/>
      <w:ind w:hanging="418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01F1C"/>
    <w:pPr>
      <w:tabs>
        <w:tab w:val="right" w:leader="dot" w:pos="8789"/>
      </w:tabs>
      <w:spacing w:after="100"/>
      <w:jc w:val="both"/>
    </w:pPr>
    <w:rPr>
      <w:rFonts w:ascii="Arial" w:eastAsia="Calibri" w:hAnsi="Arial"/>
      <w:position w:val="6"/>
    </w:rPr>
  </w:style>
  <w:style w:type="paragraph" w:customStyle="1" w:styleId="Style19">
    <w:name w:val="Style19"/>
    <w:basedOn w:val="Normalny"/>
    <w:uiPriority w:val="99"/>
    <w:rsid w:val="00602737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602737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  <w:sz w:val="24"/>
      <w:szCs w:val="24"/>
    </w:rPr>
  </w:style>
  <w:style w:type="paragraph" w:customStyle="1" w:styleId="Style38">
    <w:name w:val="Style38"/>
    <w:basedOn w:val="Normalny"/>
    <w:uiPriority w:val="99"/>
    <w:rsid w:val="00602737"/>
    <w:pPr>
      <w:widowControl w:val="0"/>
      <w:autoSpaceDE w:val="0"/>
      <w:autoSpaceDN w:val="0"/>
      <w:adjustRightInd w:val="0"/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45">
    <w:name w:val="Style45"/>
    <w:basedOn w:val="Normalny"/>
    <w:uiPriority w:val="99"/>
    <w:rsid w:val="00602737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 w:val="24"/>
      <w:szCs w:val="24"/>
    </w:rPr>
  </w:style>
  <w:style w:type="paragraph" w:customStyle="1" w:styleId="Style53">
    <w:name w:val="Style53"/>
    <w:basedOn w:val="Normalny"/>
    <w:uiPriority w:val="99"/>
    <w:rsid w:val="0060273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9">
    <w:name w:val="Font Style79"/>
    <w:basedOn w:val="Domylnaczcionkaakapitu"/>
    <w:uiPriority w:val="99"/>
    <w:rsid w:val="0060273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602737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0">
    <w:name w:val="Style30"/>
    <w:basedOn w:val="Normalny"/>
    <w:uiPriority w:val="99"/>
    <w:rsid w:val="00BD2526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81">
    <w:name w:val="Font Style81"/>
    <w:basedOn w:val="Domylnaczcionkaakapitu"/>
    <w:uiPriority w:val="99"/>
    <w:rsid w:val="00BD252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AB0A80"/>
    <w:pPr>
      <w:widowControl w:val="0"/>
      <w:autoSpaceDE w:val="0"/>
      <w:autoSpaceDN w:val="0"/>
      <w:adjustRightInd w:val="0"/>
      <w:spacing w:line="240" w:lineRule="exact"/>
      <w:ind w:hanging="396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1222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22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82B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E9738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Poprawka">
    <w:name w:val="Revision"/>
    <w:hidden/>
    <w:uiPriority w:val="99"/>
    <w:semiHidden/>
    <w:rsid w:val="0058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509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E1509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15092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50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150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150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1509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1509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50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509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1509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1509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1509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1509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1509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150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1509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1509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E15092"/>
    <w:pPr>
      <w:ind w:left="426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0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15092"/>
    <w:pPr>
      <w:jc w:val="both"/>
    </w:pPr>
    <w:rPr>
      <w:i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09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50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5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509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150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1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E15092"/>
    <w:pPr>
      <w:ind w:left="708"/>
    </w:pPr>
  </w:style>
  <w:style w:type="paragraph" w:styleId="Tytu">
    <w:name w:val="Title"/>
    <w:basedOn w:val="Normalny"/>
    <w:link w:val="TytuZnak"/>
    <w:qFormat/>
    <w:rsid w:val="00E15092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1509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D3C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C6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A72F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2F3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A72F3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A72F3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A72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72F3E"/>
  </w:style>
  <w:style w:type="paragraph" w:styleId="Tekstpodstawowy2">
    <w:name w:val="Body Text 2"/>
    <w:basedOn w:val="Normalny"/>
    <w:link w:val="Tekstpodstawowy2Znak"/>
    <w:rsid w:val="00A72F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2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A72F3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72F3E"/>
  </w:style>
  <w:style w:type="character" w:customStyle="1" w:styleId="TekstkomentarzaZnak">
    <w:name w:val="Tekst komentarza Znak"/>
    <w:basedOn w:val="Domylnaczcionkaakapitu"/>
    <w:link w:val="Tekstkomentarza"/>
    <w:semiHidden/>
    <w:rsid w:val="00A72F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72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2F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72F3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2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72F3E"/>
    <w:rPr>
      <w:vertAlign w:val="superscript"/>
    </w:rPr>
  </w:style>
  <w:style w:type="table" w:styleId="Tabela-Siatka">
    <w:name w:val="Table Grid"/>
    <w:basedOn w:val="Standardowy"/>
    <w:uiPriority w:val="59"/>
    <w:rsid w:val="00A72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A72F3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odstawowywcity1">
    <w:name w:val="Tekst podstawowy wcięty1"/>
    <w:basedOn w:val="Normalny"/>
    <w:next w:val="Normalny"/>
    <w:rsid w:val="00A72F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rsid w:val="00A72F3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72F3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C1D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1D2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9">
    <w:name w:val="Font Style39"/>
    <w:uiPriority w:val="99"/>
    <w:rsid w:val="00B750CA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A77E0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ekstpodstawowywcity20">
    <w:name w:val="Tekst podstawowy wcięty2"/>
    <w:basedOn w:val="Normalny"/>
    <w:next w:val="Normalny"/>
    <w:rsid w:val="007908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6D400E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231">
    <w:name w:val="Font Style231"/>
    <w:basedOn w:val="Domylnaczcionkaakapitu"/>
    <w:uiPriority w:val="99"/>
    <w:rsid w:val="006D400E"/>
    <w:rPr>
      <w:rFonts w:ascii="Times New Roman" w:hAnsi="Times New Roman" w:cs="Times New Roman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734FF7"/>
  </w:style>
  <w:style w:type="numbering" w:customStyle="1" w:styleId="Bezlisty11">
    <w:name w:val="Bez listy11"/>
    <w:next w:val="Bezlisty"/>
    <w:uiPriority w:val="99"/>
    <w:semiHidden/>
    <w:unhideWhenUsed/>
    <w:rsid w:val="00734FF7"/>
  </w:style>
  <w:style w:type="table" w:customStyle="1" w:styleId="Tabela-Siatka1">
    <w:name w:val="Tabela - Siatka1"/>
    <w:basedOn w:val="Standardowy"/>
    <w:next w:val="Tabela-Siatka"/>
    <w:uiPriority w:val="59"/>
    <w:rsid w:val="00734F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4">
    <w:name w:val="Font Style64"/>
    <w:basedOn w:val="Domylnaczcionkaakapitu"/>
    <w:uiPriority w:val="99"/>
    <w:rsid w:val="00A01A4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0D054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3100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1005"/>
    <w:rPr>
      <w:color w:val="800080"/>
      <w:u w:val="single"/>
    </w:rPr>
  </w:style>
  <w:style w:type="paragraph" w:customStyle="1" w:styleId="font5">
    <w:name w:val="font5"/>
    <w:basedOn w:val="Normalny"/>
    <w:rsid w:val="00A310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A31005"/>
    <w:pPr>
      <w:spacing w:before="100" w:beforeAutospacing="1" w:after="100" w:afterAutospacing="1"/>
    </w:pPr>
    <w:rPr>
      <w:rFonts w:ascii="Czcionka tekstu podstawowego" w:hAnsi="Czcionka tekstu podstawowego"/>
      <w:sz w:val="22"/>
      <w:szCs w:val="22"/>
    </w:rPr>
  </w:style>
  <w:style w:type="paragraph" w:customStyle="1" w:styleId="font7">
    <w:name w:val="font7"/>
    <w:basedOn w:val="Normalny"/>
    <w:rsid w:val="00A3100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Normalny"/>
    <w:rsid w:val="00A31005"/>
    <w:pPr>
      <w:spacing w:before="100" w:beforeAutospacing="1" w:after="100" w:afterAutospacing="1"/>
    </w:pPr>
    <w:rPr>
      <w:rFonts w:ascii="Calibri" w:hAnsi="Calibri"/>
    </w:rPr>
  </w:style>
  <w:style w:type="paragraph" w:customStyle="1" w:styleId="font9">
    <w:name w:val="font9"/>
    <w:basedOn w:val="Normalny"/>
    <w:rsid w:val="00A3100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0">
    <w:name w:val="font10"/>
    <w:basedOn w:val="Normalny"/>
    <w:rsid w:val="00A31005"/>
    <w:pPr>
      <w:spacing w:before="100" w:beforeAutospacing="1" w:after="100" w:afterAutospacing="1"/>
    </w:pPr>
    <w:rPr>
      <w:rFonts w:ascii="Czcionka tekstu podstawowego" w:hAnsi="Czcionka tekstu podstawowego"/>
    </w:rPr>
  </w:style>
  <w:style w:type="paragraph" w:customStyle="1" w:styleId="font11">
    <w:name w:val="font11"/>
    <w:basedOn w:val="Normalny"/>
    <w:rsid w:val="00A3100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3">
    <w:name w:val="xl63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A3100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A3100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ny"/>
    <w:rsid w:val="00A3100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A31005"/>
    <w:pPr>
      <w:spacing w:before="100" w:beforeAutospacing="1" w:after="100" w:afterAutospacing="1"/>
    </w:pPr>
    <w:rPr>
      <w:rFonts w:ascii="Czcionka tekstu podstawowego" w:hAnsi="Czcionka tekstu podstawowego"/>
      <w:sz w:val="24"/>
      <w:szCs w:val="24"/>
    </w:rPr>
  </w:style>
  <w:style w:type="paragraph" w:customStyle="1" w:styleId="xl74">
    <w:name w:val="xl74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A31005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ny"/>
    <w:rsid w:val="00A3100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3">
    <w:name w:val="xl83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84">
    <w:name w:val="xl84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A31005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Normalny"/>
    <w:rsid w:val="00A31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ny"/>
    <w:rsid w:val="00A31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ny"/>
    <w:rsid w:val="00A31005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alny"/>
    <w:rsid w:val="00A31005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alny"/>
    <w:rsid w:val="00A3100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A31005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Normalny"/>
    <w:rsid w:val="00A3100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">
    <w:name w:val="xl93"/>
    <w:basedOn w:val="Normalny"/>
    <w:rsid w:val="00A310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A31005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95">
    <w:name w:val="xl95"/>
    <w:basedOn w:val="Normalny"/>
    <w:rsid w:val="00A310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A31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A31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A31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Normalny"/>
    <w:rsid w:val="00A31005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0">
    <w:name w:val="xl100"/>
    <w:basedOn w:val="Normalny"/>
    <w:rsid w:val="00A31005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  <w:sz w:val="24"/>
      <w:szCs w:val="24"/>
    </w:rPr>
  </w:style>
  <w:style w:type="paragraph" w:customStyle="1" w:styleId="xl105">
    <w:name w:val="xl105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alny"/>
    <w:rsid w:val="00A31005"/>
    <w:pPr>
      <w:spacing w:before="100" w:beforeAutospacing="1" w:after="100" w:afterAutospacing="1"/>
    </w:pPr>
    <w:rPr>
      <w:rFonts w:ascii="Czcionka tekstu podstawowego" w:hAnsi="Czcionka tekstu podstawowego"/>
      <w:color w:val="FF0000"/>
      <w:sz w:val="24"/>
      <w:szCs w:val="24"/>
    </w:rPr>
  </w:style>
  <w:style w:type="paragraph" w:customStyle="1" w:styleId="xl107">
    <w:name w:val="xl107"/>
    <w:basedOn w:val="Normalny"/>
    <w:rsid w:val="00A3100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A31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Normalny"/>
    <w:rsid w:val="00A3100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Normalny"/>
    <w:rsid w:val="00A31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A31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Normalny"/>
    <w:rsid w:val="00A31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A31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A31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A31005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22">
    <w:name w:val="xl122"/>
    <w:basedOn w:val="Normalny"/>
    <w:rsid w:val="00A31005"/>
    <w:pPr>
      <w:pBdr>
        <w:top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123">
    <w:name w:val="xl123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Normalny"/>
    <w:rsid w:val="00A310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A31005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26">
    <w:name w:val="xl126"/>
    <w:basedOn w:val="Normalny"/>
    <w:rsid w:val="00A31005"/>
    <w:pPr>
      <w:spacing w:before="100" w:beforeAutospacing="1" w:after="100" w:afterAutospacing="1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127">
    <w:name w:val="xl127"/>
    <w:basedOn w:val="Normalny"/>
    <w:rsid w:val="00A310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A31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alny"/>
    <w:rsid w:val="00A3100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A310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Normalny"/>
    <w:rsid w:val="00A310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Normalny"/>
    <w:rsid w:val="00A310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A310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A310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A310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ny"/>
    <w:rsid w:val="00A310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ny"/>
    <w:rsid w:val="008618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39">
    <w:name w:val="xl139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ny"/>
    <w:rsid w:val="00861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8618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861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8618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8618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9">
    <w:name w:val="xl149"/>
    <w:basedOn w:val="Normalny"/>
    <w:rsid w:val="008618E4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Normalny"/>
    <w:rsid w:val="008618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Normalny"/>
    <w:rsid w:val="008618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rsid w:val="008618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alny"/>
    <w:rsid w:val="008618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alny"/>
    <w:rsid w:val="008618E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alny"/>
    <w:rsid w:val="008618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Normalny"/>
    <w:rsid w:val="00861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alny"/>
    <w:rsid w:val="008618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8618E4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8618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ny"/>
    <w:rsid w:val="00861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8618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8618E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Normalny"/>
    <w:rsid w:val="008618E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Normalny"/>
    <w:rsid w:val="008618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Normalny"/>
    <w:rsid w:val="008618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6">
    <w:name w:val="xl166"/>
    <w:basedOn w:val="Normalny"/>
    <w:rsid w:val="008618E4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7">
    <w:name w:val="xl167"/>
    <w:basedOn w:val="Normalny"/>
    <w:rsid w:val="008618E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8618E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8618E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8618E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AF5BE3"/>
  </w:style>
  <w:style w:type="paragraph" w:customStyle="1" w:styleId="Style12">
    <w:name w:val="Style12"/>
    <w:basedOn w:val="Normalny"/>
    <w:uiPriority w:val="99"/>
    <w:rsid w:val="00FB6BDB"/>
    <w:pPr>
      <w:widowControl w:val="0"/>
      <w:autoSpaceDE w:val="0"/>
      <w:autoSpaceDN w:val="0"/>
      <w:adjustRightInd w:val="0"/>
      <w:spacing w:line="240" w:lineRule="exact"/>
      <w:ind w:hanging="418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01F1C"/>
    <w:pPr>
      <w:tabs>
        <w:tab w:val="right" w:leader="dot" w:pos="8789"/>
      </w:tabs>
      <w:spacing w:after="100"/>
      <w:jc w:val="both"/>
    </w:pPr>
    <w:rPr>
      <w:rFonts w:ascii="Arial" w:eastAsia="Calibri" w:hAnsi="Arial"/>
      <w:position w:val="6"/>
    </w:rPr>
  </w:style>
  <w:style w:type="paragraph" w:customStyle="1" w:styleId="Style19">
    <w:name w:val="Style19"/>
    <w:basedOn w:val="Normalny"/>
    <w:uiPriority w:val="99"/>
    <w:rsid w:val="00602737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602737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  <w:sz w:val="24"/>
      <w:szCs w:val="24"/>
    </w:rPr>
  </w:style>
  <w:style w:type="paragraph" w:customStyle="1" w:styleId="Style38">
    <w:name w:val="Style38"/>
    <w:basedOn w:val="Normalny"/>
    <w:uiPriority w:val="99"/>
    <w:rsid w:val="00602737"/>
    <w:pPr>
      <w:widowControl w:val="0"/>
      <w:autoSpaceDE w:val="0"/>
      <w:autoSpaceDN w:val="0"/>
      <w:adjustRightInd w:val="0"/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45">
    <w:name w:val="Style45"/>
    <w:basedOn w:val="Normalny"/>
    <w:uiPriority w:val="99"/>
    <w:rsid w:val="00602737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 w:val="24"/>
      <w:szCs w:val="24"/>
    </w:rPr>
  </w:style>
  <w:style w:type="paragraph" w:customStyle="1" w:styleId="Style53">
    <w:name w:val="Style53"/>
    <w:basedOn w:val="Normalny"/>
    <w:uiPriority w:val="99"/>
    <w:rsid w:val="0060273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9">
    <w:name w:val="Font Style79"/>
    <w:basedOn w:val="Domylnaczcionkaakapitu"/>
    <w:uiPriority w:val="99"/>
    <w:rsid w:val="0060273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602737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0">
    <w:name w:val="Style30"/>
    <w:basedOn w:val="Normalny"/>
    <w:uiPriority w:val="99"/>
    <w:rsid w:val="00BD2526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81">
    <w:name w:val="Font Style81"/>
    <w:basedOn w:val="Domylnaczcionkaakapitu"/>
    <w:uiPriority w:val="99"/>
    <w:rsid w:val="00BD252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AB0A80"/>
    <w:pPr>
      <w:widowControl w:val="0"/>
      <w:autoSpaceDE w:val="0"/>
      <w:autoSpaceDN w:val="0"/>
      <w:adjustRightInd w:val="0"/>
      <w:spacing w:line="240" w:lineRule="exact"/>
      <w:ind w:hanging="396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1222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22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82B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E9738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Poprawka">
    <w:name w:val="Revision"/>
    <w:hidden/>
    <w:uiPriority w:val="99"/>
    <w:semiHidden/>
    <w:rsid w:val="0058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blog" TargetMode="External"/><Relationship Id="rId18" Type="http://schemas.openxmlformats.org/officeDocument/2006/relationships/hyperlink" Target="mailto:z.kuzniar@ron.mil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blog" TargetMode="External"/><Relationship Id="rId17" Type="http://schemas.openxmlformats.org/officeDocument/2006/relationships/hyperlink" Target="mailto:z.kuzniar@ron.mil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d.ceidg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ms.ms.gov.pl" TargetMode="External"/><Relationship Id="rId10" Type="http://schemas.openxmlformats.org/officeDocument/2006/relationships/hyperlink" Target="https://platformazakupowa.pl/pn/1blo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1blog.ido@ron.mil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A6AE-1E30-4A21-9819-EC59B34D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43</Pages>
  <Words>12198</Words>
  <Characters>73188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Mierzejewska Margaretta</cp:lastModifiedBy>
  <cp:revision>47</cp:revision>
  <cp:lastPrinted>2020-04-24T07:44:00Z</cp:lastPrinted>
  <dcterms:created xsi:type="dcterms:W3CDTF">2020-04-16T09:00:00Z</dcterms:created>
  <dcterms:modified xsi:type="dcterms:W3CDTF">2020-04-24T08:00:00Z</dcterms:modified>
</cp:coreProperties>
</file>