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C8F5" w14:textId="31B80EFD" w:rsidR="00D0225D" w:rsidRPr="00D041BB" w:rsidRDefault="00035C19" w:rsidP="00D041BB">
      <w:pPr>
        <w:spacing w:after="134" w:line="240" w:lineRule="auto"/>
        <w:ind w:left="0" w:firstLine="0"/>
        <w:rPr>
          <w:rFonts w:ascii="Tahoma" w:hAnsi="Tahoma" w:cs="Tahoma"/>
          <w:b/>
          <w:bCs/>
          <w:u w:val="single" w:color="000000"/>
        </w:rPr>
      </w:pPr>
      <w:r>
        <w:rPr>
          <w:rFonts w:ascii="Tahoma" w:hAnsi="Tahoma" w:cs="Tahoma"/>
          <w:b/>
          <w:bCs/>
          <w:u w:val="single" w:color="000000"/>
        </w:rPr>
        <w:t xml:space="preserve">                                      WZÓR UMOWY                          Załącznik nr 5 do SWZ</w:t>
      </w:r>
    </w:p>
    <w:p w14:paraId="5FC7D610" w14:textId="77777777" w:rsidR="00035C19" w:rsidRDefault="00035C19" w:rsidP="00D041BB">
      <w:pPr>
        <w:pStyle w:val="NormalnyWeb"/>
        <w:spacing w:after="0" w:line="240" w:lineRule="auto"/>
        <w:ind w:left="2124" w:firstLine="708"/>
        <w:jc w:val="both"/>
        <w:rPr>
          <w:rFonts w:ascii="Tahoma" w:hAnsi="Tahoma" w:cs="Tahoma"/>
          <w:color w:val="000000"/>
        </w:rPr>
      </w:pPr>
    </w:p>
    <w:p w14:paraId="02445A1D" w14:textId="7D23C19E" w:rsidR="00810639" w:rsidRPr="00D041BB" w:rsidRDefault="00810639" w:rsidP="00D041BB">
      <w:pPr>
        <w:pStyle w:val="NormalnyWeb"/>
        <w:spacing w:after="0" w:line="240" w:lineRule="auto"/>
        <w:ind w:left="2124" w:firstLine="708"/>
        <w:jc w:val="both"/>
        <w:rPr>
          <w:rFonts w:ascii="Tahoma" w:hAnsi="Tahoma" w:cs="Tahoma"/>
        </w:rPr>
      </w:pPr>
      <w:r w:rsidRPr="00D041BB">
        <w:rPr>
          <w:rFonts w:ascii="Tahoma" w:hAnsi="Tahoma" w:cs="Tahoma"/>
          <w:color w:val="000000"/>
        </w:rPr>
        <w:t>UMOWA NR……………</w:t>
      </w:r>
      <w:proofErr w:type="gramStart"/>
      <w:r w:rsidRPr="00D041BB">
        <w:rPr>
          <w:rFonts w:ascii="Tahoma" w:hAnsi="Tahoma" w:cs="Tahoma"/>
          <w:color w:val="000000"/>
        </w:rPr>
        <w:t>…….</w:t>
      </w:r>
      <w:proofErr w:type="gramEnd"/>
      <w:r w:rsidRPr="00D041BB">
        <w:rPr>
          <w:rFonts w:ascii="Tahoma" w:hAnsi="Tahoma" w:cs="Tahoma"/>
          <w:color w:val="000000"/>
        </w:rPr>
        <w:t>/2023</w:t>
      </w:r>
    </w:p>
    <w:p w14:paraId="1341CEB9" w14:textId="77777777" w:rsidR="00A5484A" w:rsidRPr="00D041BB" w:rsidRDefault="00A5484A" w:rsidP="00D041BB">
      <w:pPr>
        <w:spacing w:after="115" w:line="240" w:lineRule="auto"/>
        <w:ind w:left="0" w:right="6" w:firstLine="0"/>
        <w:rPr>
          <w:rFonts w:ascii="Tahoma" w:hAnsi="Tahoma" w:cs="Tahoma"/>
          <w:u w:color="000000"/>
        </w:rPr>
      </w:pPr>
    </w:p>
    <w:p w14:paraId="5EA44DEC" w14:textId="77777777" w:rsidR="00A5484A" w:rsidRPr="00D041BB" w:rsidRDefault="000409C3" w:rsidP="00D041BB">
      <w:pPr>
        <w:spacing w:after="115" w:line="240" w:lineRule="auto"/>
        <w:ind w:left="0" w:right="6" w:firstLine="0"/>
        <w:rPr>
          <w:rFonts w:ascii="Tahoma" w:hAnsi="Tahoma" w:cs="Tahoma"/>
        </w:rPr>
      </w:pPr>
      <w:r w:rsidRPr="00D041BB">
        <w:rPr>
          <w:rFonts w:ascii="Tahoma" w:hAnsi="Tahoma" w:cs="Tahoma"/>
          <w:u w:color="000000"/>
        </w:rPr>
        <w:t>zawarta w dniu ………………r. w</w:t>
      </w:r>
      <w:r w:rsidR="00A5484A" w:rsidRPr="00D041BB">
        <w:rPr>
          <w:rFonts w:ascii="Tahoma" w:hAnsi="Tahoma" w:cs="Tahoma"/>
          <w:u w:color="000000"/>
        </w:rPr>
        <w:t>e</w:t>
      </w:r>
      <w:r w:rsidRPr="00D041BB">
        <w:rPr>
          <w:rFonts w:ascii="Tahoma" w:hAnsi="Tahoma" w:cs="Tahoma"/>
          <w:u w:color="000000"/>
        </w:rPr>
        <w:t xml:space="preserve"> </w:t>
      </w:r>
      <w:r w:rsidR="00A5484A" w:rsidRPr="00D041BB">
        <w:rPr>
          <w:rFonts w:ascii="Tahoma" w:hAnsi="Tahoma" w:cs="Tahoma"/>
          <w:u w:color="000000"/>
        </w:rPr>
        <w:t>Wrocławiu</w:t>
      </w:r>
      <w:r w:rsidRPr="00D041BB">
        <w:rPr>
          <w:rFonts w:ascii="Tahoma" w:hAnsi="Tahoma" w:cs="Tahoma"/>
          <w:u w:color="000000"/>
        </w:rPr>
        <w:t xml:space="preserve"> pomiędzy:</w:t>
      </w:r>
      <w:r w:rsidRPr="00D041BB">
        <w:rPr>
          <w:rFonts w:ascii="Tahoma" w:hAnsi="Tahoma" w:cs="Tahoma"/>
        </w:rPr>
        <w:t xml:space="preserve">  </w:t>
      </w:r>
    </w:p>
    <w:p w14:paraId="604E48D9" w14:textId="77777777" w:rsidR="00FE0D2F" w:rsidRPr="00D041BB" w:rsidRDefault="00FE0D2F" w:rsidP="00D041BB">
      <w:pPr>
        <w:keepNext/>
        <w:suppressAutoHyphens/>
        <w:spacing w:after="120" w:line="240" w:lineRule="auto"/>
        <w:ind w:left="0" w:right="283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Wojewódzkim Szpitalem Specjalistycznym im. J. Gromkowskiego ul. Koszarowej </w:t>
      </w:r>
      <w:proofErr w:type="gramStart"/>
      <w:r w:rsidRPr="00D041BB">
        <w:rPr>
          <w:rFonts w:ascii="Tahoma" w:hAnsi="Tahoma" w:cs="Tahoma"/>
        </w:rPr>
        <w:t xml:space="preserve">5,   </w:t>
      </w:r>
      <w:proofErr w:type="gramEnd"/>
      <w:r w:rsidRPr="00D041BB">
        <w:rPr>
          <w:rFonts w:ascii="Tahoma" w:hAnsi="Tahoma" w:cs="Tahoma"/>
        </w:rPr>
        <w:t xml:space="preserve">             51-149 Wrocław, wpisanym do Krajowego Rejestru Sądowego pod numerem KRS: 0000062499 , NIP: 895-16-31-106, REGON: 000290469 </w:t>
      </w:r>
      <w:r w:rsidR="00D0225D" w:rsidRPr="00D041BB">
        <w:rPr>
          <w:rFonts w:ascii="Tahoma" w:hAnsi="Tahoma" w:cs="Tahoma"/>
          <w:color w:val="auto"/>
        </w:rPr>
        <w:t>reprezentowanym</w:t>
      </w:r>
      <w:r w:rsidRPr="00D041BB">
        <w:rPr>
          <w:rFonts w:ascii="Tahoma" w:hAnsi="Tahoma" w:cs="Tahoma"/>
          <w:color w:val="auto"/>
        </w:rPr>
        <w:t xml:space="preserve"> przez:</w:t>
      </w:r>
    </w:p>
    <w:p w14:paraId="364D9F2C" w14:textId="77777777" w:rsidR="00FE0D2F" w:rsidRPr="00D041BB" w:rsidRDefault="00FE0D2F" w:rsidP="00D041BB">
      <w:pPr>
        <w:keepNext/>
        <w:suppressAutoHyphens/>
        <w:spacing w:after="120" w:line="240" w:lineRule="auto"/>
        <w:ind w:left="0"/>
        <w:rPr>
          <w:rFonts w:ascii="Tahoma" w:hAnsi="Tahoma" w:cs="Tahoma"/>
          <w:b/>
          <w:color w:val="auto"/>
        </w:rPr>
      </w:pPr>
      <w:r w:rsidRPr="00D041BB">
        <w:rPr>
          <w:rFonts w:ascii="Tahoma" w:hAnsi="Tahoma" w:cs="Tahoma"/>
          <w:b/>
          <w:color w:val="auto"/>
        </w:rPr>
        <w:t>Dyrektor Szpitala-Dominik Krzyżanowski,</w:t>
      </w:r>
    </w:p>
    <w:p w14:paraId="5AE03BDE" w14:textId="77777777" w:rsidR="00D0225D" w:rsidRPr="00D041BB" w:rsidRDefault="00E82A37" w:rsidP="00D041BB">
      <w:pPr>
        <w:keepNext/>
        <w:suppressAutoHyphens/>
        <w:spacing w:after="120" w:line="240" w:lineRule="auto"/>
        <w:ind w:left="0"/>
        <w:rPr>
          <w:rFonts w:ascii="Tahoma" w:hAnsi="Tahoma" w:cs="Tahoma"/>
          <w:color w:val="auto"/>
        </w:rPr>
      </w:pPr>
      <w:r w:rsidRPr="00D041BB">
        <w:rPr>
          <w:rFonts w:ascii="Tahoma" w:hAnsi="Tahoma" w:cs="Tahoma"/>
          <w:color w:val="auto"/>
        </w:rPr>
        <w:t>zwanym</w:t>
      </w:r>
      <w:r w:rsidR="00FE0D2F" w:rsidRPr="00D041BB">
        <w:rPr>
          <w:rFonts w:ascii="Tahoma" w:hAnsi="Tahoma" w:cs="Tahoma"/>
          <w:color w:val="auto"/>
        </w:rPr>
        <w:t xml:space="preserve"> dalej „</w:t>
      </w:r>
      <w:r w:rsidR="00810639" w:rsidRPr="00D041BB">
        <w:rPr>
          <w:rFonts w:ascii="Tahoma" w:hAnsi="Tahoma" w:cs="Tahoma"/>
          <w:b/>
          <w:bCs/>
          <w:color w:val="auto"/>
        </w:rPr>
        <w:t>Zamawiającym</w:t>
      </w:r>
      <w:r w:rsidR="00FE0D2F" w:rsidRPr="00D041BB">
        <w:rPr>
          <w:rFonts w:ascii="Tahoma" w:hAnsi="Tahoma" w:cs="Tahoma"/>
          <w:color w:val="auto"/>
        </w:rPr>
        <w:t xml:space="preserve">”, </w:t>
      </w:r>
    </w:p>
    <w:p w14:paraId="6765882A" w14:textId="77777777" w:rsidR="0030012C" w:rsidRPr="00D041BB" w:rsidRDefault="000409C3" w:rsidP="00D041BB">
      <w:pPr>
        <w:spacing w:after="43" w:line="240" w:lineRule="auto"/>
        <w:ind w:left="0" w:right="4570" w:firstLine="0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a </w:t>
      </w:r>
    </w:p>
    <w:p w14:paraId="3D25AF44" w14:textId="77777777" w:rsidR="0030012C" w:rsidRPr="00D041BB" w:rsidRDefault="000409C3" w:rsidP="00D041BB">
      <w:pPr>
        <w:spacing w:after="161" w:line="240" w:lineRule="auto"/>
        <w:ind w:left="0" w:firstLine="0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………………………….. </w:t>
      </w:r>
    </w:p>
    <w:p w14:paraId="69C18EC7" w14:textId="77777777" w:rsidR="0030012C" w:rsidRPr="00D041BB" w:rsidRDefault="00D0225D" w:rsidP="00D041BB">
      <w:pPr>
        <w:spacing w:after="159" w:line="240" w:lineRule="auto"/>
        <w:ind w:left="0" w:right="559" w:firstLine="0"/>
        <w:rPr>
          <w:rFonts w:ascii="Tahoma" w:hAnsi="Tahoma" w:cs="Tahoma"/>
        </w:rPr>
      </w:pPr>
      <w:r w:rsidRPr="00D041BB">
        <w:rPr>
          <w:rFonts w:ascii="Tahoma" w:hAnsi="Tahoma" w:cs="Tahoma"/>
        </w:rPr>
        <w:t>…………………………..</w:t>
      </w:r>
    </w:p>
    <w:p w14:paraId="418F68A5" w14:textId="77777777" w:rsidR="00810639" w:rsidRPr="00D041BB" w:rsidRDefault="000409C3" w:rsidP="00D041BB">
      <w:pPr>
        <w:spacing w:after="139" w:line="240" w:lineRule="auto"/>
        <w:ind w:left="0" w:right="559" w:firstLine="0"/>
        <w:rPr>
          <w:rFonts w:ascii="Tahoma" w:hAnsi="Tahoma" w:cs="Tahoma"/>
          <w:b/>
        </w:rPr>
      </w:pPr>
      <w:r w:rsidRPr="00D041BB">
        <w:rPr>
          <w:rFonts w:ascii="Tahoma" w:hAnsi="Tahoma" w:cs="Tahoma"/>
        </w:rPr>
        <w:t xml:space="preserve">zwanym dalej </w:t>
      </w:r>
      <w:r w:rsidR="00F03591" w:rsidRPr="00D041BB">
        <w:rPr>
          <w:rFonts w:ascii="Tahoma" w:hAnsi="Tahoma" w:cs="Tahoma"/>
        </w:rPr>
        <w:t>„</w:t>
      </w:r>
      <w:r w:rsidR="00810639" w:rsidRPr="00D041BB">
        <w:rPr>
          <w:rFonts w:ascii="Tahoma" w:hAnsi="Tahoma" w:cs="Tahoma"/>
          <w:b/>
        </w:rPr>
        <w:t>Wykonawcą</w:t>
      </w:r>
      <w:r w:rsidR="00F03591" w:rsidRPr="00D041BB">
        <w:rPr>
          <w:rFonts w:ascii="Tahoma" w:hAnsi="Tahoma" w:cs="Tahoma"/>
          <w:b/>
        </w:rPr>
        <w:t>”</w:t>
      </w:r>
    </w:p>
    <w:p w14:paraId="35AE618D" w14:textId="0A3501AC" w:rsidR="0093730B" w:rsidRPr="00D041BB" w:rsidRDefault="001155A8" w:rsidP="00D041BB">
      <w:pPr>
        <w:pStyle w:val="NormalnyWeb"/>
        <w:spacing w:after="0" w:line="240" w:lineRule="auto"/>
        <w:jc w:val="both"/>
        <w:rPr>
          <w:rFonts w:ascii="Tahoma" w:hAnsi="Tahoma" w:cs="Tahoma"/>
          <w:color w:val="000000"/>
        </w:rPr>
      </w:pPr>
      <w:r w:rsidRPr="00D041BB">
        <w:rPr>
          <w:rFonts w:ascii="Tahoma" w:hAnsi="Tahoma" w:cs="Tahoma"/>
          <w:color w:val="000000"/>
        </w:rPr>
        <w:t xml:space="preserve">Wykonawca zobowiązuje się do świadczenia usługi: </w:t>
      </w:r>
      <w:r w:rsidR="0093730B" w:rsidRPr="00D041BB">
        <w:rPr>
          <w:rFonts w:ascii="Tahoma" w:hAnsi="Tahoma" w:cs="Tahoma"/>
          <w:b/>
          <w:bCs/>
        </w:rPr>
        <w:t>„</w:t>
      </w:r>
      <w:r w:rsidR="009C4C30" w:rsidRPr="00D041BB">
        <w:rPr>
          <w:rFonts w:ascii="Tahoma" w:hAnsi="Tahoma" w:cs="Tahoma"/>
          <w:b/>
          <w:bCs/>
          <w:color w:val="000000"/>
        </w:rPr>
        <w:t>Transportu mieszanin żywieniowych dla pacjentów żywionych dojelitowo i pozajelitowo w warunkach domowych</w:t>
      </w:r>
      <w:r w:rsidR="0093730B" w:rsidRPr="00D041BB">
        <w:rPr>
          <w:rFonts w:ascii="Tahoma" w:hAnsi="Tahoma" w:cs="Tahoma"/>
          <w:b/>
          <w:bCs/>
        </w:rPr>
        <w:t>”</w:t>
      </w:r>
      <w:r w:rsidR="009C4C30" w:rsidRPr="00D041BB">
        <w:rPr>
          <w:rFonts w:ascii="Tahoma" w:hAnsi="Tahoma" w:cs="Tahoma"/>
          <w:b/>
          <w:bCs/>
        </w:rPr>
        <w:t>.</w:t>
      </w:r>
      <w:r w:rsidR="0093730B" w:rsidRPr="00D041BB">
        <w:rPr>
          <w:rFonts w:ascii="Tahoma" w:hAnsi="Tahoma" w:cs="Tahoma"/>
          <w:color w:val="000000"/>
        </w:rPr>
        <w:t xml:space="preserve"> </w:t>
      </w:r>
      <w:r w:rsidR="009C4C30" w:rsidRPr="00D041BB">
        <w:rPr>
          <w:rFonts w:ascii="Tahoma" w:hAnsi="Tahoma" w:cs="Tahoma"/>
          <w:color w:val="000000"/>
        </w:rPr>
        <w:t>W</w:t>
      </w:r>
      <w:r w:rsidRPr="00D041BB">
        <w:rPr>
          <w:rFonts w:ascii="Tahoma" w:hAnsi="Tahoma" w:cs="Tahoma"/>
          <w:color w:val="000000"/>
        </w:rPr>
        <w:t xml:space="preserve"> wyniku przeprowadzonego postępowania o udzielenie zamówienia na podstawie Art. </w:t>
      </w:r>
      <w:r w:rsidR="00B959B9" w:rsidRPr="00D041BB">
        <w:rPr>
          <w:rFonts w:ascii="Tahoma" w:hAnsi="Tahoma" w:cs="Tahoma"/>
          <w:color w:val="000000"/>
        </w:rPr>
        <w:t>129 ust. 1</w:t>
      </w:r>
      <w:r w:rsidR="0093730B" w:rsidRPr="00D041BB">
        <w:rPr>
          <w:rFonts w:ascii="Tahoma" w:hAnsi="Tahoma" w:cs="Tahoma"/>
          <w:color w:val="000000"/>
        </w:rPr>
        <w:t xml:space="preserve"> pkt</w:t>
      </w:r>
      <w:r w:rsidR="00B959B9" w:rsidRPr="00D041BB">
        <w:rPr>
          <w:rFonts w:ascii="Tahoma" w:hAnsi="Tahoma" w:cs="Tahoma"/>
          <w:color w:val="000000"/>
        </w:rPr>
        <w:t>.</w:t>
      </w:r>
      <w:r w:rsidR="0093730B" w:rsidRPr="00D041BB">
        <w:rPr>
          <w:rFonts w:ascii="Tahoma" w:hAnsi="Tahoma" w:cs="Tahoma"/>
          <w:color w:val="000000"/>
        </w:rPr>
        <w:t xml:space="preserve"> 1</w:t>
      </w:r>
      <w:r w:rsidR="0093730B" w:rsidRPr="00D041BB">
        <w:rPr>
          <w:rFonts w:ascii="Tahoma" w:hAnsi="Tahoma" w:cs="Tahoma"/>
        </w:rPr>
        <w:t xml:space="preserve"> ustawy PZP w trybie </w:t>
      </w:r>
      <w:r w:rsidR="00B959B9" w:rsidRPr="00D041BB">
        <w:rPr>
          <w:rFonts w:ascii="Tahoma" w:hAnsi="Tahoma" w:cs="Tahoma"/>
        </w:rPr>
        <w:t>przetargu nieograniczonego</w:t>
      </w:r>
      <w:r w:rsidR="00B959B9" w:rsidRPr="00D041BB">
        <w:rPr>
          <w:rFonts w:ascii="Tahoma" w:hAnsi="Tahoma" w:cs="Tahoma"/>
          <w:color w:val="000000"/>
        </w:rPr>
        <w:t xml:space="preserve"> nr</w:t>
      </w:r>
      <w:r w:rsidR="00F86D13">
        <w:rPr>
          <w:rFonts w:ascii="Tahoma" w:hAnsi="Tahoma" w:cs="Tahoma"/>
          <w:color w:val="000000"/>
        </w:rPr>
        <w:t xml:space="preserve"> </w:t>
      </w:r>
      <w:r w:rsidR="00B959B9" w:rsidRPr="00D041BB">
        <w:rPr>
          <w:rFonts w:ascii="Tahoma" w:hAnsi="Tahoma" w:cs="Tahoma"/>
          <w:color w:val="000000"/>
        </w:rPr>
        <w:t>PN</w:t>
      </w:r>
      <w:r w:rsidR="005C2D14">
        <w:rPr>
          <w:rFonts w:ascii="Tahoma" w:hAnsi="Tahoma" w:cs="Tahoma"/>
          <w:color w:val="000000"/>
        </w:rPr>
        <w:t xml:space="preserve"> </w:t>
      </w:r>
      <w:r w:rsidR="005C2D14" w:rsidRPr="005C2D14">
        <w:rPr>
          <w:rFonts w:ascii="Tahoma" w:hAnsi="Tahoma" w:cs="Tahoma"/>
          <w:color w:val="000000"/>
        </w:rPr>
        <w:t>66</w:t>
      </w:r>
      <w:r w:rsidR="0093730B" w:rsidRPr="005C2D14">
        <w:rPr>
          <w:rFonts w:ascii="Tahoma" w:hAnsi="Tahoma" w:cs="Tahoma"/>
          <w:color w:val="000000"/>
        </w:rPr>
        <w:t>/</w:t>
      </w:r>
      <w:r w:rsidR="00B959B9" w:rsidRPr="005C2D14">
        <w:rPr>
          <w:rFonts w:ascii="Tahoma" w:hAnsi="Tahoma" w:cs="Tahoma"/>
          <w:color w:val="000000"/>
        </w:rPr>
        <w:t>23</w:t>
      </w:r>
      <w:r w:rsidR="00B959B9" w:rsidRPr="00D041BB">
        <w:rPr>
          <w:rFonts w:ascii="Tahoma" w:hAnsi="Tahoma" w:cs="Tahoma"/>
          <w:color w:val="000000"/>
        </w:rPr>
        <w:t xml:space="preserve"> zwanego</w:t>
      </w:r>
      <w:r w:rsidR="0093730B" w:rsidRPr="00D041BB">
        <w:rPr>
          <w:rFonts w:ascii="Tahoma" w:hAnsi="Tahoma" w:cs="Tahoma"/>
          <w:color w:val="000000"/>
        </w:rPr>
        <w:t xml:space="preserve"> w dalszej części umowy przedmiotem umowy.</w:t>
      </w:r>
    </w:p>
    <w:p w14:paraId="7DE12F5E" w14:textId="77777777" w:rsidR="001155A8" w:rsidRPr="00D041BB" w:rsidRDefault="001155A8" w:rsidP="00D041BB">
      <w:pPr>
        <w:spacing w:line="240" w:lineRule="auto"/>
        <w:ind w:left="3540" w:firstLine="708"/>
        <w:rPr>
          <w:rFonts w:ascii="Tahoma" w:hAnsi="Tahoma" w:cs="Tahoma"/>
          <w:color w:val="auto"/>
        </w:rPr>
      </w:pPr>
    </w:p>
    <w:p w14:paraId="42E31E7C" w14:textId="77777777" w:rsidR="0093730B" w:rsidRPr="00D041BB" w:rsidRDefault="0093730B" w:rsidP="00D041BB">
      <w:pPr>
        <w:spacing w:line="240" w:lineRule="auto"/>
        <w:ind w:left="0" w:firstLine="4"/>
        <w:jc w:val="center"/>
        <w:rPr>
          <w:rFonts w:ascii="Tahoma" w:hAnsi="Tahoma" w:cs="Tahoma"/>
          <w:b/>
          <w:color w:val="auto"/>
        </w:rPr>
      </w:pPr>
      <w:r w:rsidRPr="00D041BB">
        <w:rPr>
          <w:rFonts w:ascii="Tahoma" w:hAnsi="Tahoma" w:cs="Tahoma"/>
          <w:b/>
          <w:color w:val="auto"/>
        </w:rPr>
        <w:t>§ 1</w:t>
      </w:r>
    </w:p>
    <w:p w14:paraId="1E156646" w14:textId="77777777" w:rsidR="009C4C30" w:rsidRPr="00D041BB" w:rsidRDefault="009C4C30" w:rsidP="00D041B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Wykonawca w wyniku przeprowadzonego postępowania zobowiązuje się do wykonywania usługi polegającej na transporcie wraz z wniesieniem paczek mieszanin żywieniowych, produktów leczniczych, wyrobów medycznych (takich jak: opatrunki, dezynfekcja, drobny sprzęt med.) zwanych dalej wyposażeniem, do domów pacjentów (wraz z wniesieniem) na terenie województwa dolnośląskiego, lubuskiego, opolskiego, wielkopolskiego, w sposób i w warunkach zapewniających ich dostarczenie do miejsca zamieszkania pacjentów z Apteki Wojewódzkiego Specjalistycznego Szpitala im. J. Gromkowskiego, bez narażenia na zanieczyszczenie lub zmianę właściwości fizyko-chemicznych i farmakologicznych, ze stałym monitoringiem temperaturowym. Zgodnie z załącznikiem nr 1</w:t>
      </w:r>
      <w:r w:rsidR="001D136F" w:rsidRPr="00D041BB">
        <w:rPr>
          <w:rFonts w:ascii="Tahoma" w:hAnsi="Tahoma" w:cs="Tahoma"/>
        </w:rPr>
        <w:t xml:space="preserve"> i 2</w:t>
      </w:r>
      <w:r w:rsidRPr="00D041BB">
        <w:rPr>
          <w:rFonts w:ascii="Tahoma" w:hAnsi="Tahoma" w:cs="Tahoma"/>
        </w:rPr>
        <w:t xml:space="preserve"> do umowy.</w:t>
      </w:r>
    </w:p>
    <w:p w14:paraId="36013C22" w14:textId="77777777" w:rsidR="009C4C30" w:rsidRPr="00D041BB" w:rsidRDefault="009C4C30" w:rsidP="00D041B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Wykonawca zobowiązuje się do wykonania dostaw wraz z wniesieniem do miejsca zamieszkania pacjenta od poniedziałku do piątku, zgodnie z miesięcznym harmonogramem opracowanym przez Zamawiającego. </w:t>
      </w:r>
    </w:p>
    <w:p w14:paraId="686CC0BC" w14:textId="77777777" w:rsidR="009C4C30" w:rsidRPr="00D041BB" w:rsidRDefault="009C4C30" w:rsidP="00D041B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Zamawiający przekazuje Wykonawcy aktualny harmonogram, a Wykonawca zobowiązany jest dokonać aktualizacji tras przewozu.</w:t>
      </w:r>
    </w:p>
    <w:p w14:paraId="2F2AEB14" w14:textId="77777777" w:rsidR="009C4C30" w:rsidRPr="00D041BB" w:rsidRDefault="009C4C30" w:rsidP="00D041B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lastRenderedPageBreak/>
        <w:t xml:space="preserve">Wykonawca zobowiązany jest w oparciu o dane zawarte w harmonogramie ustalić optymalne trasy przewozu do pacjentów poszczególnymi kursami. </w:t>
      </w:r>
    </w:p>
    <w:p w14:paraId="1C891EA2" w14:textId="77777777" w:rsidR="009C4C30" w:rsidRPr="00D041BB" w:rsidRDefault="009C4C30" w:rsidP="00D041B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Wykonawca zapewni transport wyposażenia w sposób i w warunkach zapewniających jego dostarczenie do Pacjenta bez narażenia na zanieczyszczenie lub zmianę właściwości fizyko-chemicznych i farmakologicznych, środkiem transportu </w:t>
      </w:r>
      <w:r w:rsidR="00F86D13">
        <w:rPr>
          <w:rFonts w:ascii="Tahoma" w:hAnsi="Tahoma" w:cs="Tahoma"/>
        </w:rPr>
        <w:t xml:space="preserve">               </w:t>
      </w:r>
      <w:r w:rsidRPr="00D041BB">
        <w:rPr>
          <w:rFonts w:ascii="Tahoma" w:hAnsi="Tahoma" w:cs="Tahoma"/>
        </w:rPr>
        <w:t xml:space="preserve">z wydzieloną przestrzenią ładowną wyposażoną w osobny mechanizm grzewczo-chłodzący wraz z monitorowaniem temperatury 15 - 25ºC oraz posiadającym możliwość jednoczesnego transportu w niższej temperaturze </w:t>
      </w:r>
      <w:r w:rsidR="00D041BB">
        <w:rPr>
          <w:rFonts w:ascii="Tahoma" w:hAnsi="Tahoma" w:cs="Tahoma"/>
        </w:rPr>
        <w:t>(2 - 8ºC)</w:t>
      </w:r>
      <w:r w:rsidRPr="00D041BB">
        <w:rPr>
          <w:rFonts w:ascii="Tahoma" w:hAnsi="Tahoma" w:cs="Tahoma"/>
          <w:color w:val="FF0000"/>
        </w:rPr>
        <w:t xml:space="preserve"> </w:t>
      </w:r>
      <w:r w:rsidRPr="00D041BB">
        <w:rPr>
          <w:rFonts w:ascii="Tahoma" w:hAnsi="Tahoma" w:cs="Tahoma"/>
        </w:rPr>
        <w:t>(ze stałym monitorowaniem temperatury), gdyż planowane są dostawy mieszanin żywieniowych sporządzanych w Pracowni Żywienia Pozajelitowego w Aptece Szpitalnej.</w:t>
      </w:r>
    </w:p>
    <w:p w14:paraId="5368E173" w14:textId="77777777" w:rsidR="009C4C30" w:rsidRDefault="009C4C30" w:rsidP="00D041B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Środek transportu, o którym mowa w ust.5, będzie wydzielony jedynie do celów medycznych w pełnym zakresie trwania umowy.</w:t>
      </w:r>
    </w:p>
    <w:p w14:paraId="799DE63F" w14:textId="77777777" w:rsidR="00D041BB" w:rsidRPr="00F86D13" w:rsidRDefault="00D041BB" w:rsidP="00F86D13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eastAsia="Lucida Sans Unicode" w:hAnsi="Tahoma" w:cs="Tahoma"/>
        </w:rPr>
        <w:t>Pojazdy przeznaczone do realizacji niniejszej Umowy</w:t>
      </w:r>
      <w:r>
        <w:rPr>
          <w:rFonts w:ascii="Tahoma" w:eastAsia="Lucida Sans Unicode" w:hAnsi="Tahoma" w:cs="Tahoma"/>
        </w:rPr>
        <w:t xml:space="preserve"> mają ważne badania techniczne, potwierdzone wpisami w dowodzie rejestracyjnym. Kopia dowodu rejestracyjnego</w:t>
      </w:r>
      <w:r w:rsidRPr="00D041BB">
        <w:rPr>
          <w:rFonts w:ascii="Tahoma" w:eastAsia="Lucida Sans Unicode" w:hAnsi="Tahoma" w:cs="Tahoma"/>
        </w:rPr>
        <w:t xml:space="preserve"> pojazdów stanowi Załącznik nr </w:t>
      </w:r>
      <w:r>
        <w:rPr>
          <w:rFonts w:ascii="Tahoma" w:eastAsia="Lucida Sans Unicode" w:hAnsi="Tahoma" w:cs="Tahoma"/>
        </w:rPr>
        <w:t>5</w:t>
      </w:r>
      <w:r w:rsidR="00F86D13">
        <w:rPr>
          <w:rFonts w:ascii="Tahoma" w:eastAsia="Lucida Sans Unicode" w:hAnsi="Tahoma" w:cs="Tahoma"/>
        </w:rPr>
        <w:t>a</w:t>
      </w:r>
      <w:r w:rsidRPr="00D041BB">
        <w:rPr>
          <w:rFonts w:ascii="Tahoma" w:eastAsia="Lucida Sans Unicode" w:hAnsi="Tahoma" w:cs="Tahoma"/>
        </w:rPr>
        <w:t xml:space="preserve"> do niniejszej umowy;</w:t>
      </w:r>
    </w:p>
    <w:p w14:paraId="3996E730" w14:textId="77777777" w:rsidR="00304BCF" w:rsidRPr="00D041BB" w:rsidRDefault="00304BCF" w:rsidP="00D041B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eastAsia="Lucida Sans Unicode" w:hAnsi="Tahoma" w:cs="Tahoma"/>
        </w:rPr>
        <w:t xml:space="preserve">Pojazdy przeznaczone do realizacji niniejszej Umowy są objęte ubezpieczeniami komunikacyjnymi OC, NW. Kopia polisy OC pojazdów stanowi Załącznik nr </w:t>
      </w:r>
      <w:r w:rsidR="00D041BB">
        <w:rPr>
          <w:rFonts w:ascii="Tahoma" w:eastAsia="Lucida Sans Unicode" w:hAnsi="Tahoma" w:cs="Tahoma"/>
        </w:rPr>
        <w:t>5</w:t>
      </w:r>
      <w:r w:rsidR="00F86D13">
        <w:rPr>
          <w:rFonts w:ascii="Tahoma" w:eastAsia="Lucida Sans Unicode" w:hAnsi="Tahoma" w:cs="Tahoma"/>
        </w:rPr>
        <w:t>b</w:t>
      </w:r>
      <w:r w:rsidRPr="00D041BB">
        <w:rPr>
          <w:rFonts w:ascii="Tahoma" w:eastAsia="Lucida Sans Unicode" w:hAnsi="Tahoma" w:cs="Tahoma"/>
        </w:rPr>
        <w:t xml:space="preserve"> do niniejszej umowy;</w:t>
      </w:r>
    </w:p>
    <w:p w14:paraId="6D2FF048" w14:textId="77777777" w:rsidR="009C4C30" w:rsidRPr="00D041BB" w:rsidRDefault="009C4C30" w:rsidP="00D041B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D</w:t>
      </w:r>
      <w:r w:rsidRPr="00D041BB">
        <w:rPr>
          <w:rFonts w:ascii="Tahoma" w:hAnsi="Tahoma" w:cs="Tahoma"/>
          <w:lang w:val="en-US"/>
        </w:rPr>
        <w:t xml:space="preserve">o </w:t>
      </w:r>
      <w:proofErr w:type="spellStart"/>
      <w:r w:rsidRPr="00D041BB">
        <w:rPr>
          <w:rFonts w:ascii="Tahoma" w:hAnsi="Tahoma" w:cs="Tahoma"/>
          <w:lang w:val="en-US"/>
        </w:rPr>
        <w:t>prawidłowego</w:t>
      </w:r>
      <w:proofErr w:type="spellEnd"/>
      <w:r w:rsidRPr="00D041BB">
        <w:rPr>
          <w:rFonts w:ascii="Tahoma" w:hAnsi="Tahoma" w:cs="Tahoma"/>
          <w:lang w:val="en-US"/>
        </w:rPr>
        <w:t xml:space="preserve"> </w:t>
      </w:r>
      <w:proofErr w:type="spellStart"/>
      <w:r w:rsidRPr="00D041BB">
        <w:rPr>
          <w:rFonts w:ascii="Tahoma" w:hAnsi="Tahoma" w:cs="Tahoma"/>
          <w:lang w:val="en-US"/>
        </w:rPr>
        <w:t>zrealizowania</w:t>
      </w:r>
      <w:proofErr w:type="spellEnd"/>
      <w:r w:rsidRPr="00D041BB">
        <w:rPr>
          <w:rFonts w:ascii="Tahoma" w:hAnsi="Tahoma" w:cs="Tahoma"/>
          <w:lang w:val="en-US"/>
        </w:rPr>
        <w:t xml:space="preserve"> </w:t>
      </w:r>
      <w:proofErr w:type="spellStart"/>
      <w:r w:rsidRPr="00D041BB">
        <w:rPr>
          <w:rFonts w:ascii="Tahoma" w:hAnsi="Tahoma" w:cs="Tahoma"/>
          <w:lang w:val="en-US"/>
        </w:rPr>
        <w:t>zadania</w:t>
      </w:r>
      <w:proofErr w:type="spellEnd"/>
      <w:r w:rsidRPr="00D041BB">
        <w:rPr>
          <w:rFonts w:ascii="Tahoma" w:hAnsi="Tahoma" w:cs="Tahoma"/>
          <w:lang w:val="en-US"/>
        </w:rPr>
        <w:t xml:space="preserve"> </w:t>
      </w:r>
      <w:proofErr w:type="spellStart"/>
      <w:r w:rsidRPr="00D041BB">
        <w:rPr>
          <w:rFonts w:ascii="Tahoma" w:hAnsi="Tahoma" w:cs="Tahoma"/>
          <w:lang w:val="en-US"/>
        </w:rPr>
        <w:t>potrzebne</w:t>
      </w:r>
      <w:proofErr w:type="spellEnd"/>
      <w:r w:rsidRPr="00D041BB">
        <w:rPr>
          <w:rFonts w:ascii="Tahoma" w:hAnsi="Tahoma" w:cs="Tahoma"/>
          <w:lang w:val="en-US"/>
        </w:rPr>
        <w:t xml:space="preserve"> </w:t>
      </w:r>
      <w:proofErr w:type="spellStart"/>
      <w:r w:rsidRPr="00D041BB">
        <w:rPr>
          <w:rFonts w:ascii="Tahoma" w:hAnsi="Tahoma" w:cs="Tahoma"/>
          <w:lang w:val="en-US"/>
        </w:rPr>
        <w:t>są</w:t>
      </w:r>
      <w:proofErr w:type="spellEnd"/>
      <w:r w:rsidRPr="00D041BB">
        <w:rPr>
          <w:rFonts w:ascii="Tahoma" w:hAnsi="Tahoma" w:cs="Tahoma"/>
          <w:lang w:val="en-US"/>
        </w:rPr>
        <w:t xml:space="preserve"> min. 3 </w:t>
      </w:r>
      <w:proofErr w:type="spellStart"/>
      <w:r w:rsidRPr="00D041BB">
        <w:rPr>
          <w:rFonts w:ascii="Tahoma" w:hAnsi="Tahoma" w:cs="Tahoma"/>
          <w:lang w:val="en-US"/>
        </w:rPr>
        <w:t>samochody</w:t>
      </w:r>
      <w:proofErr w:type="spellEnd"/>
      <w:r w:rsidRPr="00D041BB">
        <w:rPr>
          <w:rFonts w:ascii="Tahoma" w:hAnsi="Tahoma" w:cs="Tahoma"/>
          <w:lang w:val="en-US"/>
        </w:rPr>
        <w:t xml:space="preserve"> o </w:t>
      </w:r>
      <w:proofErr w:type="spellStart"/>
      <w:r w:rsidRPr="00D041BB">
        <w:rPr>
          <w:rFonts w:ascii="Tahoma" w:hAnsi="Tahoma" w:cs="Tahoma"/>
          <w:lang w:val="en-US"/>
        </w:rPr>
        <w:t>ładowności</w:t>
      </w:r>
      <w:proofErr w:type="spellEnd"/>
      <w:r w:rsidRPr="00D041BB">
        <w:rPr>
          <w:rFonts w:ascii="Tahoma" w:hAnsi="Tahoma" w:cs="Tahoma"/>
          <w:lang w:val="en-US"/>
        </w:rPr>
        <w:t xml:space="preserve"> min. 8 </w:t>
      </w:r>
      <w:proofErr w:type="spellStart"/>
      <w:r w:rsidRPr="00D041BB">
        <w:rPr>
          <w:rFonts w:ascii="Tahoma" w:hAnsi="Tahoma" w:cs="Tahoma"/>
          <w:lang w:val="en-US"/>
        </w:rPr>
        <w:t>miejsc</w:t>
      </w:r>
      <w:proofErr w:type="spellEnd"/>
      <w:r w:rsidRPr="00D041BB">
        <w:rPr>
          <w:rFonts w:ascii="Tahoma" w:hAnsi="Tahoma" w:cs="Tahoma"/>
          <w:lang w:val="en-US"/>
        </w:rPr>
        <w:t xml:space="preserve"> </w:t>
      </w:r>
      <w:proofErr w:type="spellStart"/>
      <w:r w:rsidRPr="00D041BB">
        <w:rPr>
          <w:rFonts w:ascii="Tahoma" w:hAnsi="Tahoma" w:cs="Tahoma"/>
          <w:lang w:val="en-US"/>
        </w:rPr>
        <w:t>paletowych</w:t>
      </w:r>
      <w:proofErr w:type="spellEnd"/>
      <w:r w:rsidRPr="00D041BB">
        <w:rPr>
          <w:rFonts w:ascii="Tahoma" w:hAnsi="Tahoma" w:cs="Tahoma"/>
          <w:lang w:val="en-US"/>
        </w:rPr>
        <w:t xml:space="preserve"> (</w:t>
      </w:r>
      <w:proofErr w:type="spellStart"/>
      <w:r w:rsidRPr="00D041BB">
        <w:rPr>
          <w:rFonts w:ascii="Tahoma" w:hAnsi="Tahoma" w:cs="Tahoma"/>
          <w:lang w:val="en-US"/>
        </w:rPr>
        <w:t>europalet</w:t>
      </w:r>
      <w:proofErr w:type="spellEnd"/>
      <w:r w:rsidRPr="00D041BB">
        <w:rPr>
          <w:rFonts w:ascii="Tahoma" w:hAnsi="Tahoma" w:cs="Tahoma"/>
          <w:lang w:val="en-US"/>
        </w:rPr>
        <w:t>).</w:t>
      </w:r>
      <w:r w:rsidR="00304BCF" w:rsidRPr="00D041BB">
        <w:rPr>
          <w:rFonts w:ascii="Tahoma" w:hAnsi="Tahoma" w:cs="Tahoma"/>
          <w:lang w:val="en-US"/>
        </w:rPr>
        <w:t xml:space="preserve"> </w:t>
      </w:r>
      <w:proofErr w:type="spellStart"/>
      <w:r w:rsidR="00304BCF" w:rsidRPr="00D041BB">
        <w:rPr>
          <w:rFonts w:ascii="Tahoma" w:hAnsi="Tahoma" w:cs="Tahoma"/>
          <w:lang w:val="en-US"/>
        </w:rPr>
        <w:t>Wykaz</w:t>
      </w:r>
      <w:proofErr w:type="spellEnd"/>
      <w:r w:rsidR="00304BCF" w:rsidRPr="00D041BB">
        <w:rPr>
          <w:rFonts w:ascii="Tahoma" w:hAnsi="Tahoma" w:cs="Tahoma"/>
          <w:lang w:val="en-US"/>
        </w:rPr>
        <w:t xml:space="preserve"> </w:t>
      </w:r>
      <w:proofErr w:type="spellStart"/>
      <w:r w:rsidR="00304BCF" w:rsidRPr="00D041BB">
        <w:rPr>
          <w:rFonts w:ascii="Tahoma" w:hAnsi="Tahoma" w:cs="Tahoma"/>
          <w:lang w:val="en-US"/>
        </w:rPr>
        <w:t>pojazdów</w:t>
      </w:r>
      <w:proofErr w:type="spellEnd"/>
      <w:r w:rsidR="00304BCF" w:rsidRPr="00D041BB">
        <w:rPr>
          <w:rFonts w:ascii="Tahoma" w:hAnsi="Tahoma" w:cs="Tahoma"/>
          <w:lang w:val="en-US"/>
        </w:rPr>
        <w:t xml:space="preserve"> </w:t>
      </w:r>
      <w:proofErr w:type="spellStart"/>
      <w:r w:rsidR="00304BCF" w:rsidRPr="00D041BB">
        <w:rPr>
          <w:rFonts w:ascii="Tahoma" w:hAnsi="Tahoma" w:cs="Tahoma"/>
          <w:lang w:val="en-US"/>
        </w:rPr>
        <w:t>stanowi</w:t>
      </w:r>
      <w:proofErr w:type="spellEnd"/>
      <w:r w:rsidR="00304BCF" w:rsidRPr="00D041BB">
        <w:rPr>
          <w:rFonts w:ascii="Tahoma" w:hAnsi="Tahoma" w:cs="Tahoma"/>
          <w:lang w:val="en-US"/>
        </w:rPr>
        <w:t xml:space="preserve"> </w:t>
      </w:r>
      <w:proofErr w:type="spellStart"/>
      <w:r w:rsidR="00304BCF" w:rsidRPr="00D041BB">
        <w:rPr>
          <w:rFonts w:ascii="Tahoma" w:hAnsi="Tahoma" w:cs="Tahoma"/>
          <w:lang w:val="en-US"/>
        </w:rPr>
        <w:t>załącznik</w:t>
      </w:r>
      <w:proofErr w:type="spellEnd"/>
      <w:r w:rsidR="00304BCF" w:rsidRPr="00D041BB">
        <w:rPr>
          <w:rFonts w:ascii="Tahoma" w:hAnsi="Tahoma" w:cs="Tahoma"/>
          <w:lang w:val="en-US"/>
        </w:rPr>
        <w:t xml:space="preserve"> </w:t>
      </w:r>
      <w:proofErr w:type="gramStart"/>
      <w:r w:rsidR="00304BCF" w:rsidRPr="00D041BB">
        <w:rPr>
          <w:rFonts w:ascii="Tahoma" w:hAnsi="Tahoma" w:cs="Tahoma"/>
          <w:lang w:val="en-US"/>
        </w:rPr>
        <w:t xml:space="preserve">nr  </w:t>
      </w:r>
      <w:r w:rsidR="00242424" w:rsidRPr="00D041BB">
        <w:rPr>
          <w:rFonts w:ascii="Tahoma" w:hAnsi="Tahoma" w:cs="Tahoma"/>
          <w:lang w:val="en-US"/>
        </w:rPr>
        <w:t>5</w:t>
      </w:r>
      <w:proofErr w:type="gramEnd"/>
    </w:p>
    <w:p w14:paraId="6321DDCF" w14:textId="77777777" w:rsidR="009C4C30" w:rsidRDefault="009C4C30" w:rsidP="00D041B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Dziennie mogą być potrzebne 2 samochody, ze względu na dwa wyjazdy o różnych godzinach (worki z pracowni będę gotowe ok. godz.12), a trzeci samochód może być potrzebny w razie awarii.</w:t>
      </w:r>
    </w:p>
    <w:p w14:paraId="25473E85" w14:textId="77777777" w:rsidR="00F86D13" w:rsidRPr="00D041BB" w:rsidRDefault="00F86D13" w:rsidP="00F86D13">
      <w:pPr>
        <w:pStyle w:val="Akapitzlist"/>
        <w:shd w:val="clear" w:color="auto" w:fill="FFFFFF"/>
        <w:spacing w:before="100" w:beforeAutospacing="1" w:after="198" w:line="240" w:lineRule="auto"/>
        <w:ind w:left="0" w:firstLine="0"/>
        <w:rPr>
          <w:rFonts w:ascii="Tahoma" w:hAnsi="Tahoma" w:cs="Tahoma"/>
        </w:rPr>
      </w:pPr>
    </w:p>
    <w:p w14:paraId="39363282" w14:textId="77777777" w:rsidR="009C4C30" w:rsidRPr="00D041BB" w:rsidRDefault="009C4C30" w:rsidP="00D041BB">
      <w:pPr>
        <w:shd w:val="clear" w:color="auto" w:fill="FFFFFF"/>
        <w:spacing w:before="100" w:beforeAutospacing="1" w:after="198" w:line="240" w:lineRule="auto"/>
        <w:ind w:left="0" w:right="-23"/>
        <w:jc w:val="center"/>
        <w:rPr>
          <w:rFonts w:ascii="Tahoma" w:hAnsi="Tahoma" w:cs="Tahoma"/>
          <w:b/>
        </w:rPr>
      </w:pPr>
      <w:r w:rsidRPr="00D041BB">
        <w:rPr>
          <w:rFonts w:ascii="Tahoma" w:hAnsi="Tahoma" w:cs="Tahoma"/>
          <w:b/>
          <w:bCs/>
        </w:rPr>
        <w:t>§2</w:t>
      </w:r>
    </w:p>
    <w:p w14:paraId="6F3C75EC" w14:textId="77777777" w:rsidR="009C4C30" w:rsidRPr="00D041BB" w:rsidRDefault="009C4C30" w:rsidP="00D041BB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Jeżeli z przyczyn technicznych Wykonawca nie będzie mógł wykonać usługi, zobowiązany jest zorganizować transport zastępczy i powiadomić o tym fakcie Zamawiającego na 24 godziny przed terminem wykonania usługi transportu. </w:t>
      </w:r>
    </w:p>
    <w:p w14:paraId="7D84D09F" w14:textId="77777777" w:rsidR="009C4C30" w:rsidRPr="00D041BB" w:rsidRDefault="009C4C30" w:rsidP="00D041BB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W przypadku, gdy opóźnienie w podstawieniu pojazdu w celu przewozu wyposażenia wyniesie więcej niż 2 godziny, Zamawiający ma prawo zlecić zastępcze wykonanie przewozu innemu podmiotowi.</w:t>
      </w:r>
    </w:p>
    <w:p w14:paraId="6B44678F" w14:textId="77777777" w:rsidR="009C4C30" w:rsidRDefault="0057735A" w:rsidP="00D041BB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W sytuacji opisanej w §2 ust. 2</w:t>
      </w:r>
      <w:r w:rsidR="009C4C30" w:rsidRPr="00D041BB">
        <w:rPr>
          <w:rFonts w:ascii="Tahoma" w:hAnsi="Tahoma" w:cs="Tahoma"/>
        </w:rPr>
        <w:t xml:space="preserve"> Zamawiający zastrzega sobie prawo wynajęcia transportu od innego przewoźnika, a kosztami przewyższającymi należność za transport obciążyć Wykonawcę.</w:t>
      </w:r>
    </w:p>
    <w:p w14:paraId="3A45C645" w14:textId="77777777" w:rsidR="00F86D13" w:rsidRPr="00D041BB" w:rsidRDefault="00F86D13" w:rsidP="00F86D13">
      <w:pPr>
        <w:spacing w:before="100" w:beforeAutospacing="1" w:after="198" w:line="240" w:lineRule="auto"/>
        <w:ind w:left="0" w:firstLine="0"/>
        <w:rPr>
          <w:rFonts w:ascii="Tahoma" w:hAnsi="Tahoma" w:cs="Tahoma"/>
        </w:rPr>
      </w:pPr>
    </w:p>
    <w:p w14:paraId="21D41F82" w14:textId="77777777" w:rsidR="009C4C30" w:rsidRPr="00D041BB" w:rsidRDefault="009C4C30" w:rsidP="00D041BB">
      <w:pPr>
        <w:shd w:val="clear" w:color="auto" w:fill="FFFFFF"/>
        <w:spacing w:before="100" w:beforeAutospacing="1" w:after="198" w:line="240" w:lineRule="auto"/>
        <w:ind w:left="0" w:firstLine="0"/>
        <w:jc w:val="center"/>
        <w:rPr>
          <w:rFonts w:ascii="Tahoma" w:hAnsi="Tahoma" w:cs="Tahoma"/>
          <w:b/>
          <w:bCs/>
        </w:rPr>
      </w:pPr>
      <w:r w:rsidRPr="00D041BB">
        <w:rPr>
          <w:rFonts w:ascii="Tahoma" w:hAnsi="Tahoma" w:cs="Tahoma"/>
          <w:b/>
          <w:bCs/>
        </w:rPr>
        <w:t>§3</w:t>
      </w:r>
    </w:p>
    <w:p w14:paraId="61C97AEB" w14:textId="77777777" w:rsidR="00304BCF" w:rsidRPr="00D041BB" w:rsidRDefault="00304BCF" w:rsidP="00D041BB">
      <w:pPr>
        <w:numPr>
          <w:ilvl w:val="0"/>
          <w:numId w:val="21"/>
        </w:numPr>
        <w:spacing w:line="240" w:lineRule="auto"/>
        <w:ind w:left="0" w:hanging="426"/>
        <w:rPr>
          <w:rFonts w:ascii="Tahoma" w:hAnsi="Tahoma" w:cs="Tahoma"/>
        </w:rPr>
      </w:pPr>
      <w:r w:rsidRPr="00D041BB">
        <w:rPr>
          <w:rFonts w:ascii="Tahoma" w:hAnsi="Tahoma" w:cs="Tahoma"/>
        </w:rPr>
        <w:lastRenderedPageBreak/>
        <w:t xml:space="preserve">Wykonawca lub podwykonawca zatrudni na podstawie umowy o pracę osoby wykonujące prace </w:t>
      </w:r>
      <w:r w:rsidR="00404E6A" w:rsidRPr="00D041BB">
        <w:rPr>
          <w:rFonts w:ascii="Tahoma" w:hAnsi="Tahoma" w:cs="Tahoma"/>
        </w:rPr>
        <w:t xml:space="preserve">objęte przedmiotem zamówienia, </w:t>
      </w:r>
      <w:r w:rsidRPr="00D041BB">
        <w:rPr>
          <w:rFonts w:ascii="Tahoma" w:hAnsi="Tahoma" w:cs="Tahoma"/>
        </w:rPr>
        <w:t xml:space="preserve">tj. osób wykonujących prace kierowcy. Wykonawca lub podwykonawca złoży w dniu zawarcia umowy wykaz tych osób wraz z oświadczeniem potwierdzającym </w:t>
      </w:r>
      <w:r w:rsidR="00F86D13" w:rsidRPr="00D041BB">
        <w:rPr>
          <w:rFonts w:ascii="Tahoma" w:hAnsi="Tahoma" w:cs="Tahoma"/>
        </w:rPr>
        <w:t>zatrudnienie</w:t>
      </w:r>
      <w:r w:rsidRPr="00D041BB">
        <w:rPr>
          <w:rFonts w:ascii="Tahoma" w:hAnsi="Tahoma" w:cs="Tahoma"/>
        </w:rPr>
        <w:t xml:space="preserve"> ich na umowę pracę.</w:t>
      </w:r>
      <w:r w:rsidR="00242424" w:rsidRPr="00D041BB">
        <w:rPr>
          <w:rFonts w:ascii="Tahoma" w:hAnsi="Tahoma" w:cs="Tahoma"/>
        </w:rPr>
        <w:t xml:space="preserve"> Wykaz stanowi załą</w:t>
      </w:r>
      <w:r w:rsidR="00F86D13">
        <w:rPr>
          <w:rFonts w:ascii="Tahoma" w:hAnsi="Tahoma" w:cs="Tahoma"/>
        </w:rPr>
        <w:t>cznik nr 6</w:t>
      </w:r>
    </w:p>
    <w:p w14:paraId="097D6829" w14:textId="77777777" w:rsidR="00304BCF" w:rsidRPr="00D041BB" w:rsidRDefault="00304BCF" w:rsidP="00D041BB">
      <w:pPr>
        <w:numPr>
          <w:ilvl w:val="0"/>
          <w:numId w:val="21"/>
        </w:numPr>
        <w:spacing w:line="240" w:lineRule="auto"/>
        <w:ind w:left="0" w:hanging="426"/>
        <w:rPr>
          <w:rFonts w:ascii="Tahoma" w:hAnsi="Tahoma" w:cs="Tahoma"/>
        </w:rPr>
      </w:pPr>
      <w:r w:rsidRPr="00D041BB">
        <w:rPr>
          <w:rFonts w:ascii="Tahoma" w:hAnsi="Tahoma" w:cs="Tahoma"/>
        </w:rPr>
        <w:t>Wykonawca zobowiązany jest na każde żądanie Zamawiającego do przedłożenia wykazu tych osób wraz z oświadczeniem potwierdzającym zatrudnienie ich na umowę o pracę i niezaleganiu z wypłatą wynagrodzenia na dzień złożenia oświadczenia.</w:t>
      </w:r>
    </w:p>
    <w:p w14:paraId="2B1197C1" w14:textId="77777777" w:rsidR="00304BCF" w:rsidRPr="00D041BB" w:rsidRDefault="00304BCF" w:rsidP="00D041BB">
      <w:pPr>
        <w:numPr>
          <w:ilvl w:val="0"/>
          <w:numId w:val="21"/>
        </w:numPr>
        <w:spacing w:line="240" w:lineRule="auto"/>
        <w:ind w:left="0" w:hanging="426"/>
        <w:rPr>
          <w:rFonts w:ascii="Tahoma" w:hAnsi="Tahoma" w:cs="Tahoma"/>
        </w:rPr>
      </w:pPr>
      <w:r w:rsidRPr="00D041BB">
        <w:rPr>
          <w:rFonts w:ascii="Tahoma" w:hAnsi="Tahoma" w:cs="Tahoma"/>
        </w:rPr>
        <w:t>Zamawiający na każdym etapie realizacji przedmiotu umowy ma prawo żądania udowodnienia przez Wykonawcę faktu zatrudniania osób na umowę o pracę.</w:t>
      </w:r>
    </w:p>
    <w:p w14:paraId="5CF79D0E" w14:textId="77777777" w:rsidR="00304BCF" w:rsidRPr="00D041BB" w:rsidRDefault="00304BCF" w:rsidP="00D041BB">
      <w:pPr>
        <w:shd w:val="clear" w:color="auto" w:fill="FFFFFF"/>
        <w:spacing w:before="100" w:beforeAutospacing="1" w:after="198" w:line="240" w:lineRule="auto"/>
        <w:ind w:left="0" w:firstLine="0"/>
        <w:rPr>
          <w:rFonts w:ascii="Tahoma" w:hAnsi="Tahoma" w:cs="Tahoma"/>
        </w:rPr>
      </w:pPr>
    </w:p>
    <w:p w14:paraId="2251090A" w14:textId="77777777" w:rsidR="009C4C30" w:rsidRPr="00D041BB" w:rsidRDefault="00CD77CD" w:rsidP="00D041BB">
      <w:pPr>
        <w:spacing w:before="100" w:beforeAutospacing="1" w:after="119" w:line="240" w:lineRule="auto"/>
        <w:ind w:left="0" w:hanging="1"/>
        <w:jc w:val="center"/>
        <w:rPr>
          <w:rFonts w:ascii="Tahoma" w:hAnsi="Tahoma" w:cs="Tahoma"/>
        </w:rPr>
      </w:pPr>
      <w:r w:rsidRPr="00D041BB">
        <w:rPr>
          <w:rFonts w:ascii="Tahoma" w:hAnsi="Tahoma" w:cs="Tahoma"/>
          <w:b/>
          <w:bCs/>
        </w:rPr>
        <w:t>§</w:t>
      </w:r>
      <w:r w:rsidR="0057735A" w:rsidRPr="00D041BB">
        <w:rPr>
          <w:rFonts w:ascii="Tahoma" w:hAnsi="Tahoma" w:cs="Tahoma"/>
          <w:b/>
          <w:bCs/>
        </w:rPr>
        <w:t>4</w:t>
      </w:r>
    </w:p>
    <w:p w14:paraId="19D48E24" w14:textId="77777777" w:rsidR="009C4C30" w:rsidRPr="00F86D13" w:rsidRDefault="009C4C30" w:rsidP="00D041BB">
      <w:pPr>
        <w:shd w:val="clear" w:color="auto" w:fill="FFFFFF"/>
        <w:spacing w:before="100" w:beforeAutospacing="1" w:after="198" w:line="240" w:lineRule="auto"/>
        <w:ind w:left="0"/>
        <w:rPr>
          <w:rFonts w:ascii="Tahoma" w:hAnsi="Tahoma" w:cs="Tahoma"/>
          <w:u w:val="single"/>
        </w:rPr>
      </w:pPr>
      <w:r w:rsidRPr="00F86D13">
        <w:rPr>
          <w:rFonts w:ascii="Tahoma" w:hAnsi="Tahoma" w:cs="Tahoma"/>
          <w:u w:val="single"/>
        </w:rPr>
        <w:t>Do obowiązków Zamawiającego należy:</w:t>
      </w:r>
    </w:p>
    <w:p w14:paraId="0A5DB5D3" w14:textId="77777777" w:rsidR="00D61D52" w:rsidRDefault="009C4C30" w:rsidP="00F86D13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98" w:line="240" w:lineRule="auto"/>
        <w:rPr>
          <w:rFonts w:ascii="Tahoma" w:hAnsi="Tahoma" w:cs="Tahoma"/>
        </w:rPr>
      </w:pPr>
      <w:r w:rsidRPr="00F86D13">
        <w:rPr>
          <w:rFonts w:ascii="Tahoma" w:hAnsi="Tahoma" w:cs="Tahoma"/>
        </w:rPr>
        <w:t xml:space="preserve">przekazywanie Wykonawcy comiesięcznych harmonogramów transportu do pacjentów, </w:t>
      </w:r>
    </w:p>
    <w:p w14:paraId="481522B7" w14:textId="77777777" w:rsidR="00F86D13" w:rsidRDefault="00F86D13" w:rsidP="00F86D13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98" w:line="240" w:lineRule="auto"/>
        <w:rPr>
          <w:rFonts w:ascii="Tahoma" w:hAnsi="Tahoma" w:cs="Tahoma"/>
        </w:rPr>
      </w:pPr>
      <w:r w:rsidRPr="00D041BB">
        <w:rPr>
          <w:rFonts w:ascii="Tahoma" w:hAnsi="Tahoma" w:cs="Tahoma"/>
        </w:rPr>
        <w:t>niezwłoczne powiadamianie Wykonawcy o zmianach w harmonogramie (telefonicznie, mailem lub faxem),</w:t>
      </w:r>
    </w:p>
    <w:p w14:paraId="6DE18FC2" w14:textId="77777777" w:rsidR="00D61D52" w:rsidRDefault="00F86D13" w:rsidP="00F86D13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98" w:line="240" w:lineRule="auto"/>
        <w:rPr>
          <w:rFonts w:ascii="Tahoma" w:hAnsi="Tahoma" w:cs="Tahoma"/>
        </w:rPr>
      </w:pPr>
      <w:r w:rsidRPr="00F86D13">
        <w:rPr>
          <w:rFonts w:ascii="Tahoma" w:hAnsi="Tahoma" w:cs="Tahoma"/>
        </w:rPr>
        <w:t>pakowanie wyposażenia w paczki dedykowane danemu pacjentowi i przekazywanie wyposażenia Wykonawcy.</w:t>
      </w:r>
    </w:p>
    <w:p w14:paraId="0154F80C" w14:textId="77777777" w:rsidR="00F86D13" w:rsidRPr="00F86D13" w:rsidRDefault="00F86D13" w:rsidP="00F86D13">
      <w:pPr>
        <w:pStyle w:val="Akapitzlist"/>
        <w:shd w:val="clear" w:color="auto" w:fill="FFFFFF"/>
        <w:spacing w:before="100" w:beforeAutospacing="1" w:after="198" w:line="240" w:lineRule="auto"/>
        <w:ind w:left="710" w:firstLine="0"/>
        <w:rPr>
          <w:rFonts w:ascii="Tahoma" w:hAnsi="Tahoma" w:cs="Tahoma"/>
        </w:rPr>
      </w:pPr>
    </w:p>
    <w:p w14:paraId="33BC8D7F" w14:textId="77777777" w:rsidR="009C4C30" w:rsidRPr="00D041BB" w:rsidRDefault="00CD77CD" w:rsidP="004656B1">
      <w:pPr>
        <w:shd w:val="clear" w:color="auto" w:fill="FFFFFF"/>
        <w:spacing w:before="100" w:beforeAutospacing="1" w:after="198" w:line="240" w:lineRule="auto"/>
        <w:ind w:left="0"/>
        <w:jc w:val="center"/>
        <w:rPr>
          <w:rFonts w:ascii="Tahoma" w:hAnsi="Tahoma" w:cs="Tahoma"/>
        </w:rPr>
      </w:pPr>
      <w:r w:rsidRPr="00D041BB">
        <w:rPr>
          <w:rFonts w:ascii="Tahoma" w:hAnsi="Tahoma" w:cs="Tahoma"/>
          <w:b/>
          <w:bCs/>
        </w:rPr>
        <w:t>§</w:t>
      </w:r>
      <w:r w:rsidR="0057735A" w:rsidRPr="00D041BB">
        <w:rPr>
          <w:rFonts w:ascii="Tahoma" w:hAnsi="Tahoma" w:cs="Tahoma"/>
          <w:b/>
          <w:bCs/>
        </w:rPr>
        <w:t>5</w:t>
      </w:r>
    </w:p>
    <w:p w14:paraId="638D1043" w14:textId="77777777" w:rsidR="009C4C30" w:rsidRPr="00D041BB" w:rsidRDefault="009C4C30" w:rsidP="00D041BB">
      <w:pPr>
        <w:shd w:val="clear" w:color="auto" w:fill="FFFFFF"/>
        <w:spacing w:before="100" w:beforeAutospacing="1" w:after="198" w:line="240" w:lineRule="auto"/>
        <w:ind w:left="0" w:firstLine="0"/>
        <w:rPr>
          <w:rFonts w:ascii="Tahoma" w:hAnsi="Tahoma" w:cs="Tahoma"/>
          <w:u w:val="single"/>
        </w:rPr>
      </w:pPr>
      <w:r w:rsidRPr="00D041BB">
        <w:rPr>
          <w:rFonts w:ascii="Tahoma" w:hAnsi="Tahoma" w:cs="Tahoma"/>
          <w:u w:val="single"/>
        </w:rPr>
        <w:t>Do obowiązków Wykonawcy należy:</w:t>
      </w:r>
    </w:p>
    <w:p w14:paraId="35B5B87D" w14:textId="77777777" w:rsidR="009C4C30" w:rsidRPr="00D041BB" w:rsidRDefault="009C4C30" w:rsidP="00F86D13">
      <w:pPr>
        <w:numPr>
          <w:ilvl w:val="1"/>
          <w:numId w:val="1"/>
        </w:numPr>
        <w:shd w:val="clear" w:color="auto" w:fill="FFFFFF"/>
        <w:spacing w:before="100" w:beforeAutospacing="1" w:after="198" w:line="240" w:lineRule="auto"/>
        <w:ind w:left="709" w:hanging="425"/>
        <w:jc w:val="left"/>
        <w:rPr>
          <w:rFonts w:ascii="Tahoma" w:hAnsi="Tahoma" w:cs="Tahoma"/>
        </w:rPr>
      </w:pPr>
      <w:r w:rsidRPr="00D041BB">
        <w:rPr>
          <w:rFonts w:ascii="Tahoma" w:hAnsi="Tahoma" w:cs="Tahoma"/>
        </w:rPr>
        <w:t>wykonywanie usług określonych w §1 umowy zgodnie z obowiązującymi przepisami prawnymi, prowadzenie uzgodnionej dokumentacji potwierdzającej wykonanie usługi,</w:t>
      </w:r>
    </w:p>
    <w:p w14:paraId="177362FD" w14:textId="77777777" w:rsidR="009C4C30" w:rsidRPr="00D041BB" w:rsidRDefault="009C4C30" w:rsidP="00F86D13">
      <w:pPr>
        <w:numPr>
          <w:ilvl w:val="1"/>
          <w:numId w:val="1"/>
        </w:numPr>
        <w:shd w:val="clear" w:color="auto" w:fill="FFFFFF"/>
        <w:spacing w:before="100" w:beforeAutospacing="1" w:after="198" w:line="240" w:lineRule="auto"/>
        <w:ind w:left="709" w:hanging="425"/>
        <w:jc w:val="left"/>
        <w:rPr>
          <w:rFonts w:ascii="Tahoma" w:hAnsi="Tahoma" w:cs="Tahoma"/>
        </w:rPr>
      </w:pPr>
      <w:r w:rsidRPr="00D041BB">
        <w:rPr>
          <w:rFonts w:ascii="Tahoma" w:hAnsi="Tahoma" w:cs="Tahoma"/>
        </w:rPr>
        <w:t>niezwłoczne informowanie Zamawiającego o przeszkodach w wykonaniu usługi,</w:t>
      </w:r>
    </w:p>
    <w:p w14:paraId="40A933A4" w14:textId="77777777" w:rsidR="00B25BE0" w:rsidRPr="00D041BB" w:rsidRDefault="009C4C30" w:rsidP="00F86D13">
      <w:pPr>
        <w:numPr>
          <w:ilvl w:val="1"/>
          <w:numId w:val="1"/>
        </w:numPr>
        <w:shd w:val="clear" w:color="auto" w:fill="FFFFFF"/>
        <w:spacing w:before="100" w:beforeAutospacing="1" w:after="198" w:line="240" w:lineRule="auto"/>
        <w:ind w:left="709" w:hanging="425"/>
        <w:jc w:val="left"/>
        <w:rPr>
          <w:rFonts w:ascii="Tahoma" w:hAnsi="Tahoma" w:cs="Tahoma"/>
        </w:rPr>
      </w:pPr>
      <w:r w:rsidRPr="00D041BB">
        <w:rPr>
          <w:rFonts w:ascii="Tahoma" w:hAnsi="Tahoma" w:cs="Tahoma"/>
        </w:rPr>
        <w:t>zapewnienie łączności bezpośredniej.</w:t>
      </w:r>
    </w:p>
    <w:p w14:paraId="362EE91B" w14:textId="77777777" w:rsidR="009C4C30" w:rsidRDefault="00B25BE0" w:rsidP="00F86D13">
      <w:pPr>
        <w:numPr>
          <w:ilvl w:val="1"/>
          <w:numId w:val="1"/>
        </w:numPr>
        <w:shd w:val="clear" w:color="auto" w:fill="FFFFFF"/>
        <w:spacing w:before="100" w:beforeAutospacing="1" w:after="198" w:line="240" w:lineRule="auto"/>
        <w:ind w:left="709" w:hanging="425"/>
        <w:jc w:val="left"/>
        <w:rPr>
          <w:rFonts w:ascii="Tahoma" w:hAnsi="Tahoma" w:cs="Tahoma"/>
        </w:rPr>
      </w:pPr>
      <w:r w:rsidRPr="00D041BB">
        <w:rPr>
          <w:rFonts w:ascii="Tahoma" w:hAnsi="Tahoma" w:cs="Tahoma"/>
        </w:rPr>
        <w:t>w</w:t>
      </w:r>
      <w:r w:rsidR="009C4C30" w:rsidRPr="00D041BB">
        <w:rPr>
          <w:rFonts w:ascii="Tahoma" w:hAnsi="Tahoma" w:cs="Tahoma"/>
        </w:rPr>
        <w:t>ykonawca zobowiązany jest dokonać przewozu wyposażenia nie ujętego w harmonogramie, w przypadku telefonicznego zgłoszenia z 24-godzinnym wyprzedzeniem przez Zamawiającego pilnej potrzeby wykonania przewozu. Zamawiający potwierdzi na piśmie zlecenie udzielone telefonicznie.</w:t>
      </w:r>
    </w:p>
    <w:p w14:paraId="40B17212" w14:textId="77777777" w:rsidR="00F86D13" w:rsidRDefault="00F86D13" w:rsidP="00F86D13">
      <w:pPr>
        <w:numPr>
          <w:ilvl w:val="1"/>
          <w:numId w:val="1"/>
        </w:numPr>
        <w:shd w:val="clear" w:color="auto" w:fill="FFFFFF"/>
        <w:spacing w:before="100" w:beforeAutospacing="1" w:after="198" w:line="240" w:lineRule="auto"/>
        <w:ind w:left="709" w:hanging="425"/>
        <w:jc w:val="left"/>
        <w:rPr>
          <w:rFonts w:ascii="Tahoma" w:hAnsi="Tahoma" w:cs="Tahoma"/>
        </w:rPr>
      </w:pPr>
      <w:r w:rsidRPr="00F86D13">
        <w:rPr>
          <w:rFonts w:ascii="Tahoma" w:hAnsi="Tahoma" w:cs="Tahoma"/>
        </w:rPr>
        <w:lastRenderedPageBreak/>
        <w:t>wykonawca zobowiązany jest przystąpić do wykonania przewozu zgłoszonego zgodnie z postanowieniami ust. 4 nie później niż w terminie podanym</w:t>
      </w:r>
      <w:r>
        <w:rPr>
          <w:rFonts w:ascii="Tahoma" w:hAnsi="Tahoma" w:cs="Tahoma"/>
        </w:rPr>
        <w:t xml:space="preserve"> przez Zamawiającego</w:t>
      </w:r>
    </w:p>
    <w:p w14:paraId="7271FE65" w14:textId="77777777" w:rsidR="00F86D13" w:rsidRDefault="000C48B5" w:rsidP="00F86D13">
      <w:pPr>
        <w:numPr>
          <w:ilvl w:val="1"/>
          <w:numId w:val="1"/>
        </w:numPr>
        <w:shd w:val="clear" w:color="auto" w:fill="FFFFFF"/>
        <w:spacing w:before="100" w:beforeAutospacing="1" w:after="198" w:line="240" w:lineRule="auto"/>
        <w:ind w:left="709" w:hanging="425"/>
        <w:jc w:val="left"/>
        <w:rPr>
          <w:rFonts w:ascii="Tahoma" w:hAnsi="Tahoma" w:cs="Tahoma"/>
        </w:rPr>
      </w:pPr>
      <w:r w:rsidRPr="00F86D13">
        <w:rPr>
          <w:rFonts w:ascii="Tahoma" w:hAnsi="Tahoma" w:cs="Tahoma"/>
        </w:rPr>
        <w:t>Wykonawca zobowiązany jest do zapewnienia stałej obsady kierowców</w:t>
      </w:r>
    </w:p>
    <w:p w14:paraId="1A394B13" w14:textId="77777777" w:rsidR="00F86D13" w:rsidRPr="00F86D13" w:rsidRDefault="009C4C30" w:rsidP="00F86D13">
      <w:pPr>
        <w:numPr>
          <w:ilvl w:val="1"/>
          <w:numId w:val="1"/>
        </w:numPr>
        <w:shd w:val="clear" w:color="auto" w:fill="FFFFFF"/>
        <w:spacing w:before="100" w:beforeAutospacing="1" w:after="198" w:line="240" w:lineRule="auto"/>
        <w:ind w:left="709" w:hanging="425"/>
        <w:jc w:val="left"/>
        <w:rPr>
          <w:rFonts w:ascii="Tahoma" w:hAnsi="Tahoma" w:cs="Tahoma"/>
        </w:rPr>
      </w:pPr>
      <w:r w:rsidRPr="00F86D13">
        <w:rPr>
          <w:rFonts w:ascii="Tahoma" w:hAnsi="Tahoma" w:cs="Tahoma"/>
          <w:u w:val="single"/>
        </w:rPr>
        <w:t>Stały kierowca wykonujący przewozy wyposażenia zobowiązany jest:</w:t>
      </w:r>
    </w:p>
    <w:p w14:paraId="2301DE69" w14:textId="77777777" w:rsidR="009C4C30" w:rsidRPr="00D041BB" w:rsidRDefault="009C4C30" w:rsidP="00D041BB">
      <w:pPr>
        <w:pStyle w:val="Akapitzlist"/>
        <w:numPr>
          <w:ilvl w:val="0"/>
          <w:numId w:val="18"/>
        </w:numPr>
        <w:spacing w:before="100" w:beforeAutospacing="1" w:after="198" w:line="240" w:lineRule="auto"/>
        <w:rPr>
          <w:rFonts w:ascii="Tahoma" w:hAnsi="Tahoma" w:cs="Tahoma"/>
        </w:rPr>
      </w:pPr>
      <w:r w:rsidRPr="00D041BB">
        <w:rPr>
          <w:rFonts w:ascii="Tahoma" w:hAnsi="Tahoma" w:cs="Tahoma"/>
        </w:rPr>
        <w:t>stawić się na załadunek wyposażenia o godzinie ustalonej w harmonogramie</w:t>
      </w:r>
    </w:p>
    <w:p w14:paraId="19BE3910" w14:textId="77777777" w:rsidR="009C4C30" w:rsidRPr="00D041BB" w:rsidRDefault="009C4C30" w:rsidP="00D041BB">
      <w:pPr>
        <w:pStyle w:val="Akapitzlist"/>
        <w:numPr>
          <w:ilvl w:val="0"/>
          <w:numId w:val="18"/>
        </w:numPr>
        <w:spacing w:before="100" w:beforeAutospacing="1" w:after="198" w:line="240" w:lineRule="auto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niezwłocznie poinformować telefonicznie Zamawiającego (nr tel. 505088917) w przypadku jakichkolwiek trudności z dostarczeniem przesyłki i bezwzględnie zastosować się do poleceń przekazanych drogą </w:t>
      </w:r>
      <w:proofErr w:type="gramStart"/>
      <w:r w:rsidRPr="00D041BB">
        <w:rPr>
          <w:rFonts w:ascii="Tahoma" w:hAnsi="Tahoma" w:cs="Tahoma"/>
        </w:rPr>
        <w:t>telefoniczną .</w:t>
      </w:r>
      <w:proofErr w:type="gramEnd"/>
      <w:r w:rsidRPr="00D041BB">
        <w:rPr>
          <w:rFonts w:ascii="Tahoma" w:hAnsi="Tahoma" w:cs="Tahoma"/>
        </w:rPr>
        <w:t xml:space="preserve"> </w:t>
      </w:r>
    </w:p>
    <w:p w14:paraId="319FE943" w14:textId="77777777" w:rsidR="009C4C30" w:rsidRPr="00D041BB" w:rsidRDefault="009C4C30" w:rsidP="00D041BB">
      <w:pPr>
        <w:pStyle w:val="Akapitzlist"/>
        <w:numPr>
          <w:ilvl w:val="0"/>
          <w:numId w:val="18"/>
        </w:numPr>
        <w:spacing w:before="100" w:beforeAutospacing="1" w:after="198" w:line="240" w:lineRule="auto"/>
        <w:rPr>
          <w:rFonts w:ascii="Tahoma" w:hAnsi="Tahoma" w:cs="Tahoma"/>
        </w:rPr>
      </w:pPr>
      <w:r w:rsidRPr="00D041BB">
        <w:rPr>
          <w:rFonts w:ascii="Tahoma" w:hAnsi="Tahoma" w:cs="Tahoma"/>
        </w:rPr>
        <w:t>przesyłkę dostarczyć za pokwitowaniem bezpośrednio do osoby wymienionej jako adresat lub osobie przez niego upoważnionej. Pokwitowanie sporządzone będzie na druku wymaganym przez zamawiającego, zgodnym z wymaganiami NFZ</w:t>
      </w:r>
    </w:p>
    <w:p w14:paraId="5EC48FFF" w14:textId="77777777" w:rsidR="000C48B5" w:rsidRDefault="000C48B5" w:rsidP="00D041BB">
      <w:pPr>
        <w:pStyle w:val="Akapitzlist"/>
        <w:numPr>
          <w:ilvl w:val="0"/>
          <w:numId w:val="18"/>
        </w:numPr>
        <w:spacing w:before="100" w:beforeAutospacing="1" w:after="198" w:line="240" w:lineRule="auto"/>
        <w:rPr>
          <w:rFonts w:ascii="Tahoma" w:hAnsi="Tahoma" w:cs="Tahoma"/>
        </w:rPr>
      </w:pPr>
      <w:r w:rsidRPr="00D041BB">
        <w:rPr>
          <w:rFonts w:ascii="Tahoma" w:hAnsi="Tahoma" w:cs="Tahoma"/>
        </w:rPr>
        <w:t>o</w:t>
      </w:r>
      <w:r w:rsidR="009C4C30" w:rsidRPr="00D041BB">
        <w:rPr>
          <w:rFonts w:ascii="Tahoma" w:hAnsi="Tahoma" w:cs="Tahoma"/>
        </w:rPr>
        <w:t>dbycia szkolenia z RODO zapewnionego przez Wykonawcę i potwierdzonego pisemnie</w:t>
      </w:r>
    </w:p>
    <w:p w14:paraId="35D50F9D" w14:textId="77777777" w:rsidR="00F86D13" w:rsidRPr="00D041BB" w:rsidRDefault="00F86D13" w:rsidP="00F86D13">
      <w:pPr>
        <w:pStyle w:val="Akapitzlist"/>
        <w:spacing w:before="100" w:beforeAutospacing="1" w:after="198" w:line="240" w:lineRule="auto"/>
        <w:ind w:left="1440" w:firstLine="0"/>
        <w:rPr>
          <w:rFonts w:ascii="Tahoma" w:hAnsi="Tahoma" w:cs="Tahoma"/>
        </w:rPr>
      </w:pPr>
    </w:p>
    <w:p w14:paraId="49C4DC0B" w14:textId="77777777" w:rsidR="003E4349" w:rsidRPr="003E4349" w:rsidRDefault="009C4C30" w:rsidP="003E4349">
      <w:pPr>
        <w:pStyle w:val="Akapitzlist"/>
        <w:numPr>
          <w:ilvl w:val="0"/>
          <w:numId w:val="40"/>
        </w:numPr>
        <w:shd w:val="clear" w:color="auto" w:fill="FFFFFF"/>
        <w:spacing w:before="100" w:beforeAutospacing="1" w:after="198" w:line="240" w:lineRule="auto"/>
        <w:ind w:left="709"/>
        <w:rPr>
          <w:rFonts w:ascii="Tahoma" w:hAnsi="Tahoma" w:cs="Tahoma"/>
          <w:b/>
          <w:bCs/>
        </w:rPr>
      </w:pPr>
      <w:r w:rsidRPr="003E4349">
        <w:rPr>
          <w:rFonts w:ascii="Tahoma" w:hAnsi="Tahoma" w:cs="Tahoma"/>
        </w:rPr>
        <w:t>Wykonawca zobowiązany jest do zachowania w tajemnicy danych osobowych uzyskanych w związku z wykonywaniem umowy, na zasada</w:t>
      </w:r>
      <w:r w:rsidR="00D61D52" w:rsidRPr="003E4349">
        <w:rPr>
          <w:rFonts w:ascii="Tahoma" w:hAnsi="Tahoma" w:cs="Tahoma"/>
        </w:rPr>
        <w:t xml:space="preserve">ch określonych w </w:t>
      </w:r>
      <w:r w:rsidR="003E4349" w:rsidRPr="003E4349">
        <w:rPr>
          <w:rFonts w:ascii="Tahoma" w:hAnsi="Tahoma" w:cs="Tahoma"/>
          <w:bCs/>
        </w:rPr>
        <w:t>par. 6</w:t>
      </w:r>
    </w:p>
    <w:p w14:paraId="203A5BF4" w14:textId="77777777" w:rsidR="0057735A" w:rsidRPr="004656B1" w:rsidRDefault="0057735A" w:rsidP="003E4349">
      <w:pPr>
        <w:pStyle w:val="Akapitzlist"/>
        <w:spacing w:before="100" w:beforeAutospacing="1" w:after="198" w:line="240" w:lineRule="auto"/>
        <w:ind w:left="567" w:firstLine="0"/>
        <w:rPr>
          <w:rFonts w:ascii="Tahoma" w:hAnsi="Tahoma" w:cs="Tahoma"/>
        </w:rPr>
      </w:pPr>
    </w:p>
    <w:p w14:paraId="79E65DD4" w14:textId="77777777" w:rsidR="009C4C30" w:rsidRPr="00D041BB" w:rsidRDefault="00CD77CD" w:rsidP="00D041BB">
      <w:pPr>
        <w:shd w:val="clear" w:color="auto" w:fill="FFFFFF"/>
        <w:spacing w:before="100" w:beforeAutospacing="1" w:after="198" w:line="240" w:lineRule="auto"/>
        <w:ind w:left="0" w:hanging="18"/>
        <w:jc w:val="center"/>
        <w:rPr>
          <w:rFonts w:ascii="Tahoma" w:hAnsi="Tahoma" w:cs="Tahoma"/>
          <w:b/>
          <w:bCs/>
        </w:rPr>
      </w:pPr>
      <w:r w:rsidRPr="00D041BB">
        <w:rPr>
          <w:rFonts w:ascii="Tahoma" w:hAnsi="Tahoma" w:cs="Tahoma"/>
          <w:b/>
          <w:bCs/>
        </w:rPr>
        <w:t>§</w:t>
      </w:r>
      <w:r w:rsidR="0057735A" w:rsidRPr="00D041BB">
        <w:rPr>
          <w:rFonts w:ascii="Tahoma" w:hAnsi="Tahoma" w:cs="Tahoma"/>
          <w:b/>
          <w:bCs/>
        </w:rPr>
        <w:t>6</w:t>
      </w:r>
    </w:p>
    <w:p w14:paraId="15AA8514" w14:textId="77777777" w:rsidR="0057735A" w:rsidRPr="00D041BB" w:rsidRDefault="0057735A" w:rsidP="004656B1">
      <w:pPr>
        <w:numPr>
          <w:ilvl w:val="0"/>
          <w:numId w:val="23"/>
        </w:numPr>
        <w:suppressAutoHyphens/>
        <w:spacing w:after="0" w:line="240" w:lineRule="auto"/>
        <w:ind w:left="0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Strony zobowiązane są do przestrzegania oraz spełnienia prawnych obowiązków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s.1) (dalej Rozporządzenie) oraz Ustawie z dnia 10 maja 2018 r. o ochronie danych osobowych (Dz. U. z 2018 poz. 1000 ze </w:t>
      </w:r>
      <w:proofErr w:type="spellStart"/>
      <w:r w:rsidRPr="00D041BB">
        <w:rPr>
          <w:rFonts w:ascii="Tahoma" w:hAnsi="Tahoma" w:cs="Tahoma"/>
        </w:rPr>
        <w:t>zm</w:t>
      </w:r>
      <w:proofErr w:type="spellEnd"/>
      <w:r w:rsidRPr="00D041BB">
        <w:rPr>
          <w:rFonts w:ascii="Tahoma" w:hAnsi="Tahoma" w:cs="Tahoma"/>
        </w:rPr>
        <w:t>).</w:t>
      </w:r>
    </w:p>
    <w:p w14:paraId="49C01BDE" w14:textId="77777777" w:rsidR="0057735A" w:rsidRPr="00D041BB" w:rsidRDefault="0057735A" w:rsidP="004656B1">
      <w:pPr>
        <w:numPr>
          <w:ilvl w:val="0"/>
          <w:numId w:val="23"/>
        </w:numPr>
        <w:suppressAutoHyphens/>
        <w:spacing w:after="0" w:line="240" w:lineRule="auto"/>
        <w:ind w:left="0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>Strony potwierdzają, iż wdrożyły i stosują wszystkie wytyczne wynikające z Rozporządzenia oraz potwierdzają, iż są niezależnymi administratorami danych osobowych, którzy posiadają własne cele i podstawy prawne do przetwarzania danych osobowych i zobowiązują się do współdziałania przy wypełnianiu obowiązków wynikających z ogólnego rozporządzenia o ochronie danych, o których mowa w niniejszej umowie.</w:t>
      </w:r>
    </w:p>
    <w:p w14:paraId="69F9F80D" w14:textId="77777777" w:rsidR="0057735A" w:rsidRPr="00D041BB" w:rsidRDefault="0057735A" w:rsidP="004656B1">
      <w:pPr>
        <w:numPr>
          <w:ilvl w:val="0"/>
          <w:numId w:val="23"/>
        </w:numPr>
        <w:suppressAutoHyphens/>
        <w:spacing w:after="0" w:line="240" w:lineRule="auto"/>
        <w:ind w:left="0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>W celu realizacji umowy, Zamawiający w niezbędnym zakresie udostępnia Wykonawcy dane osobowe pacjentów.</w:t>
      </w:r>
    </w:p>
    <w:p w14:paraId="35ADF3D9" w14:textId="77777777" w:rsidR="0057735A" w:rsidRPr="00D041BB" w:rsidRDefault="0057735A" w:rsidP="004656B1">
      <w:pPr>
        <w:numPr>
          <w:ilvl w:val="0"/>
          <w:numId w:val="23"/>
        </w:numPr>
        <w:suppressAutoHyphens/>
        <w:spacing w:after="0" w:line="240" w:lineRule="auto"/>
        <w:ind w:left="0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lastRenderedPageBreak/>
        <w:t xml:space="preserve">W celu realizacji przedmiotu umowy na zasadach przewidzianych w ogólnym rozporządzeniu o ochronie danych oraz innych przepisach prawa Wykonawca zobowiązany jest do: </w:t>
      </w:r>
    </w:p>
    <w:p w14:paraId="6D709F99" w14:textId="77777777" w:rsidR="0057735A" w:rsidRPr="00D041BB" w:rsidRDefault="0057735A" w:rsidP="004656B1">
      <w:pPr>
        <w:numPr>
          <w:ilvl w:val="1"/>
          <w:numId w:val="24"/>
        </w:numPr>
        <w:suppressAutoHyphens/>
        <w:spacing w:after="0" w:line="240" w:lineRule="auto"/>
        <w:ind w:left="0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>zachowania w tajemnicy danych osobowych uzyskanych w związku z wykonywaniem niniejszej Umowy, przetwarzania udostępnionych danych osobowych w sposób zapewniający poufność i odpowiednie bezpieczeństwo tych danych, w tym ochronę przed niedozwolonym lub niezgodnym z prawem przetwarzaniem , przypadkową utratą, zniszczeniem lub uszkodzeniem oraz dołożenia wszelkich starań przy wykonywaniu wytycznych i obowiązków wynikających z zasad i przepisów dotyczących ochrony danych osobowych poprzez stosowanie przez Wykonawcę odpowiednich środków technicznych i organizacyjnych.</w:t>
      </w:r>
    </w:p>
    <w:p w14:paraId="14A7B3A2" w14:textId="77777777" w:rsidR="0057735A" w:rsidRPr="00D041BB" w:rsidRDefault="0057735A" w:rsidP="004656B1">
      <w:pPr>
        <w:numPr>
          <w:ilvl w:val="1"/>
          <w:numId w:val="24"/>
        </w:numPr>
        <w:suppressAutoHyphens/>
        <w:spacing w:after="0" w:line="240" w:lineRule="auto"/>
        <w:ind w:left="0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>przetwarzania danych osobowych i informacji uzyskanych w związku z wykonywaniem przedmiotu niniejszej umowy wyłącznie na podstawie obowiązujących przepisów prawa, tylko w celu i w związku z wykonywaniem przedmiotu niniejszej Umowy.</w:t>
      </w:r>
    </w:p>
    <w:p w14:paraId="00A31BDB" w14:textId="77777777" w:rsidR="0057735A" w:rsidRPr="00D041BB" w:rsidRDefault="0057735A" w:rsidP="004656B1">
      <w:pPr>
        <w:numPr>
          <w:ilvl w:val="1"/>
          <w:numId w:val="24"/>
        </w:numPr>
        <w:suppressAutoHyphens/>
        <w:spacing w:after="0" w:line="240" w:lineRule="auto"/>
        <w:ind w:left="0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>przekazywania, ujawniania oraz wykorzystywania informacji/danych udostępnionych w związku z wykonywaniem przedmiotu niniejszej umowy tylko wobec podmiotów uprawnionych na podstawie przepisów obowiązującego prawa i w zakresie określonym Umową.</w:t>
      </w:r>
    </w:p>
    <w:p w14:paraId="0C705769" w14:textId="77777777" w:rsidR="0057735A" w:rsidRPr="00D041BB" w:rsidRDefault="0057735A" w:rsidP="004656B1">
      <w:pPr>
        <w:spacing w:line="240" w:lineRule="auto"/>
        <w:ind w:left="0" w:hanging="284"/>
        <w:rPr>
          <w:rFonts w:ascii="Tahoma" w:hAnsi="Tahoma" w:cs="Tahoma"/>
        </w:rPr>
      </w:pPr>
    </w:p>
    <w:p w14:paraId="4CD6091F" w14:textId="77777777" w:rsidR="0057735A" w:rsidRPr="00D041BB" w:rsidRDefault="0057735A" w:rsidP="004656B1">
      <w:pPr>
        <w:numPr>
          <w:ilvl w:val="0"/>
          <w:numId w:val="23"/>
        </w:numPr>
        <w:suppressAutoHyphens/>
        <w:spacing w:after="0" w:line="240" w:lineRule="auto"/>
        <w:ind w:left="0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>Strony zobowiązują się poinformować, w imieniu drugiej Strony, osoby trzecie, których dane wskazują w Umowie lub dla jej realizacji, w tym udostępniają do kontaktów, o przekazaniu drugiej Stronie danych osobowych tych osób oraz celu i zakresie przetwarzania danych przez drugą Stronę, prawie dostępu do treści danych osobowych oraz ich sprostowania, możliwości wniesienia żądania zaprzestania przetwarzania danych osobowych lub wniesienia sprzeciwu wobec przetwarzania danych osobowych zgodnie z obowiązującymi przepisami o ochronie danych osobowych oraz wszelkie inne wymagane, zgodnie z art. 14 informacje, jakie administrator danych ( odpowiednio Zamawiający / Wykonawca ) powinien przekazać osobie której dane dotyczą.</w:t>
      </w:r>
    </w:p>
    <w:p w14:paraId="4A28D585" w14:textId="77777777" w:rsidR="0057735A" w:rsidRPr="00D041BB" w:rsidRDefault="0057735A" w:rsidP="004656B1">
      <w:pPr>
        <w:numPr>
          <w:ilvl w:val="0"/>
          <w:numId w:val="23"/>
        </w:numPr>
        <w:suppressAutoHyphens/>
        <w:spacing w:after="0" w:line="240" w:lineRule="auto"/>
        <w:ind w:left="0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Zamawiający powołał Inspektora Danych Osobowych, z którym można kontaktować się pod adresem poczty elektronicznej </w:t>
      </w:r>
      <w:hyperlink r:id="rId8" w:history="1">
        <w:r w:rsidRPr="00D041BB">
          <w:rPr>
            <w:rStyle w:val="Hipercze"/>
            <w:rFonts w:ascii="Tahoma" w:hAnsi="Tahoma" w:cs="Tahoma"/>
            <w:i/>
            <w:iCs/>
          </w:rPr>
          <w:t>iodo@szpital.wroc.pl</w:t>
        </w:r>
      </w:hyperlink>
    </w:p>
    <w:p w14:paraId="1B943D04" w14:textId="77777777" w:rsidR="0057735A" w:rsidRPr="00D041BB" w:rsidRDefault="0057735A" w:rsidP="004656B1">
      <w:pPr>
        <w:numPr>
          <w:ilvl w:val="0"/>
          <w:numId w:val="23"/>
        </w:numPr>
        <w:suppressAutoHyphens/>
        <w:spacing w:after="0" w:line="240" w:lineRule="auto"/>
        <w:ind w:left="0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Strony zobowiązane są do przestrzegania oraz spełnienia prawnych obowiązków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s.1) (dalej Rozporządzenie) oraz Ustawie z dnia 10 maja 2018 r. o ochronie danych osobowych (Dz. U. z 2018 poz. 1000 ze </w:t>
      </w:r>
      <w:proofErr w:type="spellStart"/>
      <w:r w:rsidRPr="00D041BB">
        <w:rPr>
          <w:rFonts w:ascii="Tahoma" w:hAnsi="Tahoma" w:cs="Tahoma"/>
        </w:rPr>
        <w:t>zm</w:t>
      </w:r>
      <w:proofErr w:type="spellEnd"/>
      <w:r w:rsidRPr="00D041BB">
        <w:rPr>
          <w:rFonts w:ascii="Tahoma" w:hAnsi="Tahoma" w:cs="Tahoma"/>
        </w:rPr>
        <w:t>).</w:t>
      </w:r>
    </w:p>
    <w:p w14:paraId="20F572EF" w14:textId="77777777" w:rsidR="00F86D13" w:rsidRDefault="00F86D13" w:rsidP="00D041BB">
      <w:pPr>
        <w:shd w:val="clear" w:color="auto" w:fill="FFFFFF"/>
        <w:spacing w:before="100" w:beforeAutospacing="1" w:after="198" w:line="240" w:lineRule="auto"/>
        <w:ind w:left="0" w:hanging="18"/>
        <w:jc w:val="center"/>
        <w:rPr>
          <w:rFonts w:ascii="Tahoma" w:hAnsi="Tahoma" w:cs="Tahoma"/>
          <w:b/>
          <w:bCs/>
        </w:rPr>
      </w:pPr>
    </w:p>
    <w:p w14:paraId="0347024F" w14:textId="77777777" w:rsidR="004656B1" w:rsidRDefault="0057735A" w:rsidP="004656B1">
      <w:pPr>
        <w:shd w:val="clear" w:color="auto" w:fill="FFFFFF"/>
        <w:spacing w:before="100" w:beforeAutospacing="1" w:after="198" w:line="240" w:lineRule="auto"/>
        <w:ind w:left="0" w:hanging="18"/>
        <w:jc w:val="center"/>
        <w:rPr>
          <w:rFonts w:ascii="Tahoma" w:hAnsi="Tahoma" w:cs="Tahoma"/>
          <w:b/>
          <w:bCs/>
        </w:rPr>
      </w:pPr>
      <w:r w:rsidRPr="00D041BB">
        <w:rPr>
          <w:rFonts w:ascii="Tahoma" w:hAnsi="Tahoma" w:cs="Tahoma"/>
          <w:b/>
          <w:bCs/>
        </w:rPr>
        <w:t>§7</w:t>
      </w:r>
    </w:p>
    <w:p w14:paraId="56304F1D" w14:textId="77777777" w:rsidR="000C48B5" w:rsidRPr="004656B1" w:rsidRDefault="00D61D52" w:rsidP="004656B1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198" w:line="240" w:lineRule="auto"/>
        <w:ind w:left="0"/>
        <w:jc w:val="left"/>
        <w:rPr>
          <w:rFonts w:ascii="Tahoma" w:hAnsi="Tahoma" w:cs="Tahoma"/>
          <w:b/>
          <w:bCs/>
        </w:rPr>
      </w:pPr>
      <w:r w:rsidRPr="004656B1">
        <w:rPr>
          <w:rFonts w:ascii="Tahoma" w:hAnsi="Tahoma" w:cs="Tahoma"/>
        </w:rPr>
        <w:lastRenderedPageBreak/>
        <w:t>Ze strony Zamawiającego</w:t>
      </w:r>
      <w:r w:rsidR="000C48B5" w:rsidRPr="004656B1">
        <w:rPr>
          <w:rFonts w:ascii="Tahoma" w:hAnsi="Tahoma" w:cs="Tahoma"/>
        </w:rPr>
        <w:t xml:space="preserve"> osobą odpowiedzialną za realizację przedmiotu zamówienia </w:t>
      </w:r>
      <w:proofErr w:type="gramStart"/>
      <w:r w:rsidR="000C48B5" w:rsidRPr="004656B1">
        <w:rPr>
          <w:rFonts w:ascii="Tahoma" w:hAnsi="Tahoma" w:cs="Tahoma"/>
        </w:rPr>
        <w:t>jest :</w:t>
      </w:r>
      <w:proofErr w:type="gramEnd"/>
      <w:r w:rsidR="000C48B5" w:rsidRPr="004656B1">
        <w:rPr>
          <w:rFonts w:ascii="Tahoma" w:hAnsi="Tahoma" w:cs="Tahoma"/>
        </w:rPr>
        <w:t xml:space="preserve"> </w:t>
      </w:r>
    </w:p>
    <w:p w14:paraId="1657F125" w14:textId="77777777" w:rsidR="00410059" w:rsidRPr="005C2D14" w:rsidRDefault="00410059" w:rsidP="004656B1">
      <w:pPr>
        <w:widowControl w:val="0"/>
        <w:suppressAutoHyphens/>
        <w:spacing w:after="0" w:line="240" w:lineRule="auto"/>
        <w:ind w:left="0" w:firstLine="0"/>
        <w:jc w:val="left"/>
        <w:rPr>
          <w:rFonts w:ascii="Tahoma" w:hAnsi="Tahoma" w:cs="Tahoma"/>
        </w:rPr>
      </w:pPr>
      <w:r w:rsidRPr="005C2D14">
        <w:rPr>
          <w:rFonts w:ascii="Tahoma" w:eastAsia="Lucida Sans Unicode" w:hAnsi="Tahoma" w:cs="Tahoma"/>
          <w:lang w:bidi="hi-IN"/>
        </w:rPr>
        <w:t xml:space="preserve">Łukasz Malaczyński, e-mail: </w:t>
      </w:r>
      <w:hyperlink r:id="rId9" w:history="1">
        <w:r w:rsidRPr="005C2D14">
          <w:rPr>
            <w:rStyle w:val="Hipercze"/>
            <w:rFonts w:ascii="Tahoma" w:eastAsia="Lucida Sans Unicode" w:hAnsi="Tahoma" w:cs="Tahoma"/>
            <w:lang w:bidi="hi-IN"/>
          </w:rPr>
          <w:t>lmalaczynski@szpital.wroc.pl</w:t>
        </w:r>
      </w:hyperlink>
      <w:r w:rsidRPr="005C2D14">
        <w:rPr>
          <w:rFonts w:ascii="Tahoma" w:eastAsia="Lucida Sans Unicode" w:hAnsi="Tahoma" w:cs="Tahoma"/>
          <w:lang w:bidi="hi-IN"/>
        </w:rPr>
        <w:t xml:space="preserve"> tel.: 513107524</w:t>
      </w:r>
      <w:r w:rsidRPr="005C2D14">
        <w:rPr>
          <w:rFonts w:ascii="Tahoma" w:hAnsi="Tahoma" w:cs="Tahoma"/>
        </w:rPr>
        <w:t xml:space="preserve"> </w:t>
      </w:r>
    </w:p>
    <w:p w14:paraId="46CAC83F" w14:textId="77777777" w:rsidR="004656B1" w:rsidRDefault="00410059" w:rsidP="004656B1">
      <w:pPr>
        <w:spacing w:before="100" w:beforeAutospacing="1" w:after="198" w:line="240" w:lineRule="auto"/>
        <w:ind w:left="0" w:firstLine="0"/>
        <w:rPr>
          <w:rFonts w:ascii="Tahoma" w:hAnsi="Tahoma" w:cs="Tahoma"/>
        </w:rPr>
      </w:pPr>
      <w:r w:rsidRPr="005C2D14">
        <w:rPr>
          <w:rFonts w:ascii="Tahoma" w:hAnsi="Tahoma" w:cs="Tahoma"/>
        </w:rPr>
        <w:t xml:space="preserve">Imię i Nazwisko, </w:t>
      </w:r>
      <w:proofErr w:type="gramStart"/>
      <w:r w:rsidRPr="005C2D14">
        <w:rPr>
          <w:rFonts w:ascii="Tahoma" w:hAnsi="Tahoma" w:cs="Tahoma"/>
        </w:rPr>
        <w:t>e-mail:…</w:t>
      </w:r>
      <w:proofErr w:type="gramEnd"/>
      <w:r w:rsidRPr="005C2D14">
        <w:rPr>
          <w:rFonts w:ascii="Tahoma" w:hAnsi="Tahoma" w:cs="Tahoma"/>
        </w:rPr>
        <w:t>……..; tel.:……</w:t>
      </w:r>
      <w:r w:rsidRPr="00D041BB">
        <w:rPr>
          <w:rFonts w:ascii="Tahoma" w:hAnsi="Tahoma" w:cs="Tahoma"/>
        </w:rPr>
        <w:t xml:space="preserve"> </w:t>
      </w:r>
    </w:p>
    <w:p w14:paraId="6C70EE61" w14:textId="77777777" w:rsidR="00410059" w:rsidRPr="004656B1" w:rsidRDefault="009C4C30" w:rsidP="004656B1">
      <w:pPr>
        <w:pStyle w:val="Akapitzlist"/>
        <w:numPr>
          <w:ilvl w:val="0"/>
          <w:numId w:val="37"/>
        </w:numPr>
        <w:spacing w:before="100" w:beforeAutospacing="1" w:after="198" w:line="240" w:lineRule="auto"/>
        <w:ind w:left="0"/>
        <w:rPr>
          <w:rFonts w:ascii="Tahoma" w:hAnsi="Tahoma" w:cs="Tahoma"/>
        </w:rPr>
      </w:pPr>
      <w:r w:rsidRPr="004656B1">
        <w:rPr>
          <w:rFonts w:ascii="Tahoma" w:hAnsi="Tahoma" w:cs="Tahoma"/>
        </w:rPr>
        <w:t>Ze strony Wykonawcy osobą odpowiedzialną za realizację przedmiotu</w:t>
      </w:r>
      <w:r w:rsidR="00410059" w:rsidRPr="004656B1">
        <w:rPr>
          <w:rFonts w:ascii="Tahoma" w:hAnsi="Tahoma" w:cs="Tahoma"/>
        </w:rPr>
        <w:t xml:space="preserve"> zamówienia </w:t>
      </w:r>
      <w:proofErr w:type="gramStart"/>
      <w:r w:rsidR="00410059" w:rsidRPr="004656B1">
        <w:rPr>
          <w:rFonts w:ascii="Tahoma" w:hAnsi="Tahoma" w:cs="Tahoma"/>
        </w:rPr>
        <w:t>jest :</w:t>
      </w:r>
      <w:proofErr w:type="gramEnd"/>
      <w:r w:rsidR="00410059" w:rsidRPr="004656B1">
        <w:rPr>
          <w:rFonts w:ascii="Tahoma" w:hAnsi="Tahoma" w:cs="Tahoma"/>
        </w:rPr>
        <w:t xml:space="preserve"> </w:t>
      </w:r>
    </w:p>
    <w:p w14:paraId="4375E2BE" w14:textId="77777777" w:rsidR="009C4C30" w:rsidRPr="005C2D14" w:rsidRDefault="00410059" w:rsidP="004656B1">
      <w:pPr>
        <w:spacing w:before="100" w:beforeAutospacing="1" w:after="198" w:line="240" w:lineRule="auto"/>
        <w:ind w:left="0" w:firstLine="0"/>
        <w:rPr>
          <w:rFonts w:ascii="Tahoma" w:hAnsi="Tahoma" w:cs="Tahoma"/>
        </w:rPr>
      </w:pPr>
      <w:r w:rsidRPr="005C2D14">
        <w:rPr>
          <w:rFonts w:ascii="Tahoma" w:hAnsi="Tahoma" w:cs="Tahoma"/>
        </w:rPr>
        <w:t xml:space="preserve">Imię i Nazwisko, </w:t>
      </w:r>
      <w:proofErr w:type="gramStart"/>
      <w:r w:rsidRPr="005C2D14">
        <w:rPr>
          <w:rFonts w:ascii="Tahoma" w:hAnsi="Tahoma" w:cs="Tahoma"/>
        </w:rPr>
        <w:t>e-mail:…</w:t>
      </w:r>
      <w:proofErr w:type="gramEnd"/>
      <w:r w:rsidRPr="005C2D14">
        <w:rPr>
          <w:rFonts w:ascii="Tahoma" w:hAnsi="Tahoma" w:cs="Tahoma"/>
        </w:rPr>
        <w:t>……..; tel.:</w:t>
      </w:r>
      <w:r w:rsidR="009C4C30" w:rsidRPr="005C2D14">
        <w:rPr>
          <w:rFonts w:ascii="Tahoma" w:hAnsi="Tahoma" w:cs="Tahoma"/>
        </w:rPr>
        <w:t xml:space="preserve">…… </w:t>
      </w:r>
    </w:p>
    <w:p w14:paraId="1C887542" w14:textId="77777777" w:rsidR="004656B1" w:rsidRDefault="00410059" w:rsidP="004656B1">
      <w:pPr>
        <w:spacing w:before="100" w:beforeAutospacing="1" w:after="198" w:line="240" w:lineRule="auto"/>
        <w:ind w:left="0" w:firstLine="0"/>
        <w:rPr>
          <w:rFonts w:ascii="Tahoma" w:hAnsi="Tahoma" w:cs="Tahoma"/>
        </w:rPr>
      </w:pPr>
      <w:r w:rsidRPr="005C2D14">
        <w:rPr>
          <w:rFonts w:ascii="Tahoma" w:hAnsi="Tahoma" w:cs="Tahoma"/>
        </w:rPr>
        <w:t xml:space="preserve">Imię i Nazwisko, </w:t>
      </w:r>
      <w:proofErr w:type="gramStart"/>
      <w:r w:rsidRPr="005C2D14">
        <w:rPr>
          <w:rFonts w:ascii="Tahoma" w:hAnsi="Tahoma" w:cs="Tahoma"/>
        </w:rPr>
        <w:t>e-mail:…</w:t>
      </w:r>
      <w:proofErr w:type="gramEnd"/>
      <w:r w:rsidRPr="005C2D14">
        <w:rPr>
          <w:rFonts w:ascii="Tahoma" w:hAnsi="Tahoma" w:cs="Tahoma"/>
        </w:rPr>
        <w:t>……..; tel.:……</w:t>
      </w:r>
      <w:r w:rsidRPr="00D041BB">
        <w:rPr>
          <w:rFonts w:ascii="Tahoma" w:hAnsi="Tahoma" w:cs="Tahoma"/>
        </w:rPr>
        <w:t xml:space="preserve"> </w:t>
      </w:r>
    </w:p>
    <w:p w14:paraId="3A071D79" w14:textId="77777777" w:rsidR="004656B1" w:rsidRDefault="00FF50E1" w:rsidP="004656B1">
      <w:pPr>
        <w:pStyle w:val="Akapitzlist"/>
        <w:numPr>
          <w:ilvl w:val="0"/>
          <w:numId w:val="37"/>
        </w:numPr>
        <w:spacing w:before="100" w:beforeAutospacing="1" w:after="198" w:line="240" w:lineRule="auto"/>
        <w:ind w:left="0"/>
        <w:rPr>
          <w:rFonts w:ascii="Tahoma" w:hAnsi="Tahoma" w:cs="Tahoma"/>
        </w:rPr>
      </w:pPr>
      <w:r w:rsidRPr="004656B1">
        <w:rPr>
          <w:rFonts w:ascii="Tahoma" w:hAnsi="Tahoma" w:cs="Tahoma"/>
        </w:rPr>
        <w:t xml:space="preserve">Zmiana osoby wskazanej w </w:t>
      </w:r>
      <w:r w:rsidR="00410059" w:rsidRPr="004656B1">
        <w:rPr>
          <w:rFonts w:ascii="Tahoma" w:hAnsi="Tahoma" w:cs="Tahoma"/>
        </w:rPr>
        <w:t>ust.</w:t>
      </w:r>
      <w:r w:rsidR="009C4C30" w:rsidRPr="004656B1">
        <w:rPr>
          <w:rFonts w:ascii="Tahoma" w:hAnsi="Tahoma" w:cs="Tahoma"/>
        </w:rPr>
        <w:t xml:space="preserve"> 1</w:t>
      </w:r>
      <w:r w:rsidR="00D61D52" w:rsidRPr="004656B1">
        <w:rPr>
          <w:rFonts w:ascii="Tahoma" w:hAnsi="Tahoma" w:cs="Tahoma"/>
        </w:rPr>
        <w:t xml:space="preserve"> i 2</w:t>
      </w:r>
      <w:r w:rsidR="009C4C30" w:rsidRPr="004656B1">
        <w:rPr>
          <w:rFonts w:ascii="Tahoma" w:hAnsi="Tahoma" w:cs="Tahoma"/>
        </w:rPr>
        <w:t xml:space="preserve"> nie wymaga aneksu do umowy i staje się dokonana z chwilą doręczenia Wykonawcy informacji o zmianie.</w:t>
      </w:r>
    </w:p>
    <w:p w14:paraId="3E028326" w14:textId="77777777" w:rsidR="004656B1" w:rsidRDefault="009C4C30" w:rsidP="004656B1">
      <w:pPr>
        <w:pStyle w:val="Akapitzlist"/>
        <w:numPr>
          <w:ilvl w:val="0"/>
          <w:numId w:val="37"/>
        </w:numPr>
        <w:spacing w:before="100" w:beforeAutospacing="1" w:after="198" w:line="240" w:lineRule="auto"/>
        <w:ind w:left="0"/>
        <w:rPr>
          <w:rFonts w:ascii="Tahoma" w:hAnsi="Tahoma" w:cs="Tahoma"/>
        </w:rPr>
      </w:pPr>
      <w:r w:rsidRPr="004656B1">
        <w:rPr>
          <w:rFonts w:ascii="Tahoma" w:hAnsi="Tahoma" w:cs="Tahoma"/>
        </w:rPr>
        <w:t>Zamawiający zastrzega sobie prawo kontroli jakości wykonania zamówienia.</w:t>
      </w:r>
    </w:p>
    <w:p w14:paraId="016E1AA1" w14:textId="77777777" w:rsidR="004656B1" w:rsidRDefault="009C4C30" w:rsidP="004656B1">
      <w:pPr>
        <w:pStyle w:val="Akapitzlist"/>
        <w:numPr>
          <w:ilvl w:val="0"/>
          <w:numId w:val="37"/>
        </w:numPr>
        <w:spacing w:before="100" w:beforeAutospacing="1" w:after="198" w:line="240" w:lineRule="auto"/>
        <w:ind w:left="0"/>
        <w:rPr>
          <w:rFonts w:ascii="Tahoma" w:hAnsi="Tahoma" w:cs="Tahoma"/>
        </w:rPr>
      </w:pPr>
      <w:r w:rsidRPr="004656B1">
        <w:rPr>
          <w:rFonts w:ascii="Tahoma" w:hAnsi="Tahoma" w:cs="Tahoma"/>
        </w:rPr>
        <w:t>W celu umożliwienia przeprowadzenia kontroli, Wykonawca zobowiązuje się do przedstawienia na życzenie Zamawiającego odpowiednich dokumentów oraz udzielenia wszelkich niezbędnych informacji.</w:t>
      </w:r>
    </w:p>
    <w:p w14:paraId="78005373" w14:textId="77777777" w:rsidR="004656B1" w:rsidRDefault="009C4C30" w:rsidP="004656B1">
      <w:pPr>
        <w:pStyle w:val="Akapitzlist"/>
        <w:numPr>
          <w:ilvl w:val="0"/>
          <w:numId w:val="37"/>
        </w:numPr>
        <w:spacing w:before="100" w:beforeAutospacing="1" w:after="198" w:line="240" w:lineRule="auto"/>
        <w:ind w:left="0"/>
        <w:rPr>
          <w:rFonts w:ascii="Tahoma" w:hAnsi="Tahoma" w:cs="Tahoma"/>
        </w:rPr>
      </w:pPr>
      <w:r w:rsidRPr="004656B1">
        <w:rPr>
          <w:rFonts w:ascii="Tahoma" w:hAnsi="Tahoma" w:cs="Tahoma"/>
        </w:rPr>
        <w:t>Wykonawca wyraża zgodę na poddanie się kontro</w:t>
      </w:r>
      <w:r w:rsidR="00410059" w:rsidRPr="004656B1">
        <w:rPr>
          <w:rFonts w:ascii="Tahoma" w:hAnsi="Tahoma" w:cs="Tahoma"/>
        </w:rPr>
        <w:t xml:space="preserve">li Narodowego Funduszu Zdrowia </w:t>
      </w:r>
      <w:r w:rsidRPr="004656B1">
        <w:rPr>
          <w:rFonts w:ascii="Tahoma" w:hAnsi="Tahoma" w:cs="Tahoma"/>
        </w:rPr>
        <w:t>w zakresie spełnienia wymagań dotyczących świadcz</w:t>
      </w:r>
      <w:r w:rsidR="00410059" w:rsidRPr="004656B1">
        <w:rPr>
          <w:rFonts w:ascii="Tahoma" w:hAnsi="Tahoma" w:cs="Tahoma"/>
        </w:rPr>
        <w:t xml:space="preserve">eń objętych przedmiotową umową </w:t>
      </w:r>
      <w:r w:rsidRPr="004656B1">
        <w:rPr>
          <w:rFonts w:ascii="Tahoma" w:hAnsi="Tahoma" w:cs="Tahoma"/>
        </w:rPr>
        <w:t>i zobowiązuje się do zarejestrowania w portalu internetowym do NFZ jako podwykonawcy Zamawiającego.</w:t>
      </w:r>
    </w:p>
    <w:p w14:paraId="3F8E4F20" w14:textId="77777777" w:rsidR="0057735A" w:rsidRPr="004656B1" w:rsidRDefault="009C4C30" w:rsidP="004656B1">
      <w:pPr>
        <w:pStyle w:val="Akapitzlist"/>
        <w:numPr>
          <w:ilvl w:val="0"/>
          <w:numId w:val="37"/>
        </w:numPr>
        <w:spacing w:before="100" w:beforeAutospacing="1" w:after="198" w:line="240" w:lineRule="auto"/>
        <w:ind w:left="0"/>
        <w:rPr>
          <w:rFonts w:ascii="Tahoma" w:hAnsi="Tahoma" w:cs="Tahoma"/>
        </w:rPr>
      </w:pPr>
      <w:r w:rsidRPr="004656B1">
        <w:rPr>
          <w:rFonts w:ascii="Tahoma" w:hAnsi="Tahoma" w:cs="Tahoma"/>
          <w:shd w:val="clear" w:color="auto" w:fill="FFFFFF"/>
        </w:rPr>
        <w:t xml:space="preserve">Wykonawca oświadcza, że posiada 3-letnie doświadczenie w transporcie mieszanin żywieniowych, produktów leczniczych, wyrobów medycznych do pacjentów dorosłych i dzieci, a jeżeli okres prowadzenia działalności jest krótszy </w:t>
      </w:r>
      <w:proofErr w:type="gramStart"/>
      <w:r w:rsidRPr="004656B1">
        <w:rPr>
          <w:rFonts w:ascii="Tahoma" w:hAnsi="Tahoma" w:cs="Tahoma"/>
          <w:shd w:val="clear" w:color="auto" w:fill="FFFFFF"/>
        </w:rPr>
        <w:t>–  w</w:t>
      </w:r>
      <w:proofErr w:type="gramEnd"/>
      <w:r w:rsidRPr="004656B1">
        <w:rPr>
          <w:rFonts w:ascii="Tahoma" w:hAnsi="Tahoma" w:cs="Tahoma"/>
          <w:shd w:val="clear" w:color="auto" w:fill="FFFFFF"/>
        </w:rPr>
        <w:t xml:space="preserve"> tym okresie .</w:t>
      </w:r>
    </w:p>
    <w:p w14:paraId="517E56AA" w14:textId="77777777" w:rsidR="004656B1" w:rsidRPr="004656B1" w:rsidRDefault="004656B1" w:rsidP="004656B1">
      <w:pPr>
        <w:pStyle w:val="Akapitzlist"/>
        <w:spacing w:before="100" w:beforeAutospacing="1" w:after="198" w:line="240" w:lineRule="auto"/>
        <w:ind w:left="0" w:firstLine="0"/>
        <w:rPr>
          <w:rFonts w:ascii="Tahoma" w:hAnsi="Tahoma" w:cs="Tahoma"/>
        </w:rPr>
      </w:pPr>
    </w:p>
    <w:p w14:paraId="76CFA201" w14:textId="77777777" w:rsidR="009C4C30" w:rsidRPr="00D041BB" w:rsidRDefault="009C4C30" w:rsidP="004656B1">
      <w:pPr>
        <w:spacing w:before="100" w:beforeAutospacing="1" w:after="198" w:line="240" w:lineRule="auto"/>
        <w:ind w:left="0" w:firstLine="0"/>
        <w:jc w:val="center"/>
        <w:rPr>
          <w:rFonts w:ascii="Tahoma" w:hAnsi="Tahoma" w:cs="Tahoma"/>
        </w:rPr>
      </w:pPr>
      <w:r w:rsidRPr="00D041BB">
        <w:rPr>
          <w:rFonts w:ascii="Tahoma" w:hAnsi="Tahoma" w:cs="Tahoma"/>
          <w:b/>
          <w:bCs/>
        </w:rPr>
        <w:t>§8</w:t>
      </w:r>
    </w:p>
    <w:p w14:paraId="1686EFEF" w14:textId="77777777" w:rsidR="004656B1" w:rsidRDefault="00404E6A" w:rsidP="004656B1">
      <w:pPr>
        <w:pStyle w:val="Akapitzlist"/>
        <w:widowControl w:val="0"/>
        <w:numPr>
          <w:ilvl w:val="0"/>
          <w:numId w:val="38"/>
        </w:numPr>
        <w:spacing w:after="0" w:line="240" w:lineRule="auto"/>
        <w:ind w:left="0"/>
        <w:rPr>
          <w:rFonts w:ascii="Tahoma" w:eastAsia="Lucida Sans Unicode" w:hAnsi="Tahoma" w:cs="Tahoma"/>
        </w:rPr>
      </w:pPr>
      <w:r w:rsidRPr="004656B1">
        <w:rPr>
          <w:rFonts w:ascii="Tahoma" w:eastAsia="Lucida Sans Unicode" w:hAnsi="Tahoma" w:cs="Tahoma"/>
        </w:rPr>
        <w:t>Wykonawca oświadcza, że zawarł umowę obowiązkowego ubezpieczenia od odpowiedzialności cywilnej prowadzonej działalności gospodarczej za szkody wyrządzone w trakcie wykonywania usługi transportu</w:t>
      </w:r>
      <w:r w:rsidR="00CD77CD" w:rsidRPr="004656B1">
        <w:rPr>
          <w:rFonts w:ascii="Tahoma" w:eastAsia="Lucida Sans Unicode" w:hAnsi="Tahoma" w:cs="Tahoma"/>
        </w:rPr>
        <w:t xml:space="preserve"> na kwotę nie mniejszą niż</w:t>
      </w:r>
      <w:r w:rsidR="004656B1">
        <w:rPr>
          <w:rFonts w:ascii="Tahoma" w:eastAsia="Lucida Sans Unicode" w:hAnsi="Tahoma" w:cs="Tahoma"/>
        </w:rPr>
        <w:t>:</w:t>
      </w:r>
    </w:p>
    <w:p w14:paraId="51AF6922" w14:textId="77777777" w:rsidR="00404E6A" w:rsidRPr="004656B1" w:rsidRDefault="0057735A" w:rsidP="004656B1">
      <w:pPr>
        <w:pStyle w:val="Akapitzlist"/>
        <w:widowControl w:val="0"/>
        <w:spacing w:after="0" w:line="240" w:lineRule="auto"/>
        <w:ind w:left="0" w:firstLine="0"/>
        <w:rPr>
          <w:rFonts w:ascii="Tahoma" w:eastAsia="Lucida Sans Unicode" w:hAnsi="Tahoma" w:cs="Tahoma"/>
        </w:rPr>
      </w:pPr>
      <w:r w:rsidRPr="003E4349">
        <w:rPr>
          <w:rFonts w:ascii="Tahoma" w:eastAsia="Lucida Sans Unicode" w:hAnsi="Tahoma" w:cs="Tahoma"/>
          <w:highlight w:val="yellow"/>
        </w:rPr>
        <w:t>3</w:t>
      </w:r>
      <w:r w:rsidR="00CD77CD" w:rsidRPr="003E4349">
        <w:rPr>
          <w:rFonts w:ascii="Tahoma" w:eastAsia="Lucida Sans Unicode" w:hAnsi="Tahoma" w:cs="Tahoma"/>
          <w:highlight w:val="yellow"/>
        </w:rPr>
        <w:t xml:space="preserve">00 000,00 </w:t>
      </w:r>
      <w:proofErr w:type="gramStart"/>
      <w:r w:rsidR="00CD77CD" w:rsidRPr="003E4349">
        <w:rPr>
          <w:rFonts w:ascii="Tahoma" w:eastAsia="Lucida Sans Unicode" w:hAnsi="Tahoma" w:cs="Tahoma"/>
          <w:highlight w:val="yellow"/>
        </w:rPr>
        <w:t>PLN</w:t>
      </w:r>
      <w:r w:rsidR="00404E6A" w:rsidRPr="004656B1">
        <w:rPr>
          <w:rFonts w:ascii="Tahoma" w:eastAsia="Lucida Sans Unicode" w:hAnsi="Tahoma" w:cs="Tahoma"/>
        </w:rPr>
        <w:t xml:space="preserve">  na</w:t>
      </w:r>
      <w:proofErr w:type="gramEnd"/>
      <w:r w:rsidR="00404E6A" w:rsidRPr="004656B1">
        <w:rPr>
          <w:rFonts w:ascii="Tahoma" w:eastAsia="Lucida Sans Unicode" w:hAnsi="Tahoma" w:cs="Tahoma"/>
        </w:rPr>
        <w:t xml:space="preserve"> cały okres trwania niniejszej umowy, zgodnie z obowiązującymi przepisami. Kopia umowy odpowiedzialności cywilnej stanowi Załącznik nr </w:t>
      </w:r>
      <w:r w:rsidR="004656B1">
        <w:rPr>
          <w:rFonts w:ascii="Tahoma" w:eastAsia="Lucida Sans Unicode" w:hAnsi="Tahoma" w:cs="Tahoma"/>
        </w:rPr>
        <w:t>3</w:t>
      </w:r>
      <w:r w:rsidR="00404E6A" w:rsidRPr="004656B1">
        <w:rPr>
          <w:rFonts w:ascii="Tahoma" w:eastAsia="Lucida Sans Unicode" w:hAnsi="Tahoma" w:cs="Tahoma"/>
        </w:rPr>
        <w:t xml:space="preserve"> do niniejszej umowy.</w:t>
      </w:r>
    </w:p>
    <w:p w14:paraId="516117DD" w14:textId="77777777" w:rsidR="00404E6A" w:rsidRDefault="00404E6A" w:rsidP="004656B1">
      <w:pPr>
        <w:pStyle w:val="Akapitzlist"/>
        <w:widowControl w:val="0"/>
        <w:numPr>
          <w:ilvl w:val="0"/>
          <w:numId w:val="38"/>
        </w:numPr>
        <w:spacing w:after="0" w:line="240" w:lineRule="auto"/>
        <w:ind w:left="0"/>
        <w:rPr>
          <w:rFonts w:ascii="Tahoma" w:eastAsia="Lucida Sans Unicode" w:hAnsi="Tahoma" w:cs="Tahoma"/>
        </w:rPr>
      </w:pPr>
      <w:r w:rsidRPr="004656B1">
        <w:rPr>
          <w:rFonts w:ascii="Tahoma" w:eastAsia="Lucida Sans Unicode" w:hAnsi="Tahoma" w:cs="Tahoma"/>
        </w:rPr>
        <w:t>W przypadku, gdy umowa odpowiedzialności cywilnej wygasa w trakcie obowiązywania umowy, Wykonawca dostarczy kopię nowej polisy ubezpieczenia od odpowiedzialności cywilnej na okres do czasu zakończenia umowy, najpóźniej w ostatnim dniu obowiązywania poprzedniej.</w:t>
      </w:r>
    </w:p>
    <w:p w14:paraId="14DD6350" w14:textId="77777777" w:rsidR="004656B1" w:rsidRPr="004656B1" w:rsidRDefault="004656B1" w:rsidP="004656B1">
      <w:pPr>
        <w:pStyle w:val="Akapitzlist"/>
        <w:widowControl w:val="0"/>
        <w:spacing w:after="0" w:line="240" w:lineRule="auto"/>
        <w:ind w:left="0" w:firstLine="0"/>
        <w:rPr>
          <w:rFonts w:ascii="Tahoma" w:eastAsia="Lucida Sans Unicode" w:hAnsi="Tahoma" w:cs="Tahoma"/>
        </w:rPr>
      </w:pPr>
    </w:p>
    <w:p w14:paraId="0C37A85E" w14:textId="77777777" w:rsidR="009C4C30" w:rsidRPr="00D041BB" w:rsidRDefault="009C4C30" w:rsidP="004656B1">
      <w:pPr>
        <w:spacing w:before="100" w:beforeAutospacing="1" w:after="198" w:line="240" w:lineRule="auto"/>
        <w:ind w:left="0" w:firstLine="0"/>
        <w:jc w:val="center"/>
        <w:rPr>
          <w:rFonts w:ascii="Tahoma" w:hAnsi="Tahoma" w:cs="Tahoma"/>
          <w:b/>
          <w:bCs/>
        </w:rPr>
      </w:pPr>
      <w:r w:rsidRPr="00D041BB">
        <w:rPr>
          <w:rFonts w:ascii="Tahoma" w:hAnsi="Tahoma" w:cs="Tahoma"/>
          <w:b/>
          <w:bCs/>
        </w:rPr>
        <w:t>§9</w:t>
      </w:r>
    </w:p>
    <w:p w14:paraId="4E42C962" w14:textId="77777777" w:rsidR="0057735A" w:rsidRPr="00D041BB" w:rsidRDefault="0057735A" w:rsidP="004656B1">
      <w:pPr>
        <w:pStyle w:val="Akapitzlist"/>
        <w:numPr>
          <w:ilvl w:val="3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/>
        <w:contextualSpacing w:val="0"/>
        <w:rPr>
          <w:rFonts w:ascii="Tahoma" w:hAnsi="Tahoma" w:cs="Tahoma"/>
        </w:rPr>
      </w:pPr>
      <w:r w:rsidRPr="00D041BB">
        <w:rPr>
          <w:rFonts w:ascii="Tahoma" w:hAnsi="Tahoma" w:cs="Tahoma"/>
        </w:rPr>
        <w:lastRenderedPageBreak/>
        <w:t xml:space="preserve">Niniejsza umowa zostaje zawarta na czas określony: </w:t>
      </w:r>
      <w:r w:rsidRPr="00D041BB">
        <w:rPr>
          <w:rFonts w:ascii="Tahoma" w:hAnsi="Tahoma" w:cs="Tahoma"/>
          <w:b/>
        </w:rPr>
        <w:t>12 miesięcy od dnia podpisania.</w:t>
      </w:r>
      <w:r w:rsidRPr="00D041BB">
        <w:rPr>
          <w:rFonts w:ascii="Tahoma" w:hAnsi="Tahoma" w:cs="Tahoma"/>
        </w:rPr>
        <w:t xml:space="preserve"> </w:t>
      </w:r>
    </w:p>
    <w:p w14:paraId="73348705" w14:textId="77777777" w:rsidR="00410059" w:rsidRDefault="0057735A" w:rsidP="004656B1">
      <w:pPr>
        <w:pStyle w:val="Akapitzlist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/>
        <w:contextualSpacing w:val="0"/>
        <w:rPr>
          <w:rFonts w:ascii="Tahoma" w:hAnsi="Tahoma" w:cs="Tahoma"/>
        </w:rPr>
      </w:pPr>
      <w:r w:rsidRPr="00D041BB">
        <w:rPr>
          <w:rFonts w:ascii="Tahoma" w:hAnsi="Tahoma" w:cs="Tahoma"/>
        </w:rPr>
        <w:t>W przypadku   niezrealizowania całości   umowy w terminie   określonym w ust. 1, Strony mogą   przedłużyć termin obowiązywania umowy, jednak nie dłużej niż o jeden miesiąc lub do zrealizowania całości umowy, w zależności co nastąpi pierwsze.</w:t>
      </w:r>
    </w:p>
    <w:p w14:paraId="412CC387" w14:textId="77777777" w:rsidR="004656B1" w:rsidRDefault="004656B1" w:rsidP="004656B1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contextualSpacing w:val="0"/>
        <w:rPr>
          <w:rFonts w:ascii="Tahoma" w:hAnsi="Tahoma" w:cs="Tahoma"/>
        </w:rPr>
      </w:pPr>
    </w:p>
    <w:p w14:paraId="6D55DD7E" w14:textId="77777777" w:rsidR="004656B1" w:rsidRDefault="004656B1" w:rsidP="004656B1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contextualSpacing w:val="0"/>
        <w:rPr>
          <w:rFonts w:ascii="Tahoma" w:hAnsi="Tahoma" w:cs="Tahoma"/>
        </w:rPr>
      </w:pPr>
    </w:p>
    <w:p w14:paraId="121F279B" w14:textId="77777777" w:rsidR="004656B1" w:rsidRDefault="004656B1" w:rsidP="004656B1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contextualSpacing w:val="0"/>
        <w:rPr>
          <w:rFonts w:ascii="Tahoma" w:hAnsi="Tahoma" w:cs="Tahoma"/>
        </w:rPr>
      </w:pPr>
    </w:p>
    <w:p w14:paraId="503F3076" w14:textId="77777777" w:rsidR="004656B1" w:rsidRPr="00D041BB" w:rsidRDefault="004656B1" w:rsidP="004656B1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contextualSpacing w:val="0"/>
        <w:rPr>
          <w:rFonts w:ascii="Tahoma" w:hAnsi="Tahoma" w:cs="Tahoma"/>
        </w:rPr>
      </w:pPr>
    </w:p>
    <w:p w14:paraId="2332FFD4" w14:textId="77777777" w:rsidR="0057735A" w:rsidRPr="00D041BB" w:rsidRDefault="00242424" w:rsidP="004656B1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contextualSpacing w:val="0"/>
        <w:jc w:val="center"/>
        <w:rPr>
          <w:rFonts w:ascii="Tahoma" w:hAnsi="Tahoma" w:cs="Tahoma"/>
        </w:rPr>
      </w:pPr>
      <w:r w:rsidRPr="00D041BB">
        <w:rPr>
          <w:rFonts w:ascii="Tahoma" w:hAnsi="Tahoma" w:cs="Tahoma"/>
          <w:b/>
          <w:bCs/>
        </w:rPr>
        <w:t>§10</w:t>
      </w:r>
    </w:p>
    <w:p w14:paraId="768D1D23" w14:textId="77777777" w:rsidR="0057735A" w:rsidRPr="00D041BB" w:rsidRDefault="0057735A" w:rsidP="00D041BB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Strony ustalają, że Wykonawca dostarczy Zamawiającemu przedmiot zamówienia za cenę netto ………... zł (słownie: ……………</w:t>
      </w:r>
      <w:proofErr w:type="gramStart"/>
      <w:r w:rsidRPr="00D041BB">
        <w:rPr>
          <w:rFonts w:ascii="Tahoma" w:hAnsi="Tahoma" w:cs="Tahoma"/>
        </w:rPr>
        <w:t>…….</w:t>
      </w:r>
      <w:proofErr w:type="gramEnd"/>
      <w:r w:rsidRPr="00D041BB">
        <w:rPr>
          <w:rFonts w:ascii="Tahoma" w:hAnsi="Tahoma" w:cs="Tahoma"/>
        </w:rPr>
        <w:t>.), oraz obowiązujący podatek VAT. Wartość brutto wynosi: ………………. zł (słownie: ……………………………….... złotych). Wynagrodzenie to obej</w:t>
      </w:r>
      <w:r w:rsidR="00242424" w:rsidRPr="00D041BB">
        <w:rPr>
          <w:rFonts w:ascii="Tahoma" w:hAnsi="Tahoma" w:cs="Tahoma"/>
        </w:rPr>
        <w:t>muje wszystkie koszty Wykonawcy, zgodnie z „Formularzem cenowym” stanowiącym załącznik nr 2 do umowy.</w:t>
      </w:r>
    </w:p>
    <w:p w14:paraId="1EA3BF9A" w14:textId="77777777" w:rsidR="0057735A" w:rsidRPr="00D041BB" w:rsidRDefault="0057735A" w:rsidP="004656B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proofErr w:type="gramStart"/>
      <w:r w:rsidRPr="00D041BB">
        <w:rPr>
          <w:rFonts w:ascii="Tahoma" w:hAnsi="Tahoma" w:cs="Tahoma"/>
        </w:rPr>
        <w:t>Miesięczne  wynagrodzenie</w:t>
      </w:r>
      <w:proofErr w:type="gramEnd"/>
      <w:r w:rsidRPr="00D041BB">
        <w:rPr>
          <w:rFonts w:ascii="Tahoma" w:hAnsi="Tahoma" w:cs="Tahoma"/>
        </w:rPr>
        <w:t xml:space="preserve"> stanowi  sumę  cen  przewozów  produktów  wykonanych   przez Wykonawcę , przy czym  w cenie   jednostkowej  za przewóz  w strefie  rozumie   się  dowóz  produktów  do  miejsca zamieszkania /pobytu   jednego pacjenta.</w:t>
      </w:r>
    </w:p>
    <w:p w14:paraId="0AFA4267" w14:textId="77777777" w:rsidR="0057735A" w:rsidRPr="00D041BB" w:rsidRDefault="0057735A" w:rsidP="004656B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proofErr w:type="gramStart"/>
      <w:r w:rsidRPr="00D041BB">
        <w:rPr>
          <w:rFonts w:ascii="Tahoma" w:hAnsi="Tahoma" w:cs="Tahoma"/>
        </w:rPr>
        <w:t>R</w:t>
      </w:r>
      <w:r w:rsidRPr="00D041BB">
        <w:rPr>
          <w:rFonts w:ascii="Tahoma" w:hAnsi="Tahoma" w:cs="Tahoma"/>
          <w:bCs/>
        </w:rPr>
        <w:t>ozliczenie  za</w:t>
      </w:r>
      <w:proofErr w:type="gramEnd"/>
      <w:r w:rsidRPr="00D041BB">
        <w:rPr>
          <w:rFonts w:ascii="Tahoma" w:hAnsi="Tahoma" w:cs="Tahoma"/>
          <w:bCs/>
        </w:rPr>
        <w:t xml:space="preserve"> wykonaną  usługę   następuje na  podstawie prawidłowo  wystawionej  faktury , zgodnie z  cenami określonymi  w załączniku nr 2  do   umowy.</w:t>
      </w:r>
    </w:p>
    <w:p w14:paraId="3DD21986" w14:textId="77777777" w:rsidR="0057735A" w:rsidRPr="00D041BB" w:rsidRDefault="0057735A" w:rsidP="00D041B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W przypadku zmiany miejsca zamieszkania </w:t>
      </w:r>
      <w:proofErr w:type="gramStart"/>
      <w:r w:rsidRPr="00D041BB">
        <w:rPr>
          <w:rFonts w:ascii="Tahoma" w:hAnsi="Tahoma" w:cs="Tahoma"/>
        </w:rPr>
        <w:t>pacjenta,  cena</w:t>
      </w:r>
      <w:proofErr w:type="gramEnd"/>
      <w:r w:rsidRPr="00D041BB">
        <w:rPr>
          <w:rFonts w:ascii="Tahoma" w:hAnsi="Tahoma" w:cs="Tahoma"/>
        </w:rPr>
        <w:t xml:space="preserve"> jednostkowa usługi transportowej, o której mowa formularzu cenowym, nie ulegnie zmianie.</w:t>
      </w:r>
    </w:p>
    <w:p w14:paraId="4029F4AF" w14:textId="77777777" w:rsidR="0057735A" w:rsidRPr="00D041BB" w:rsidRDefault="0057735A" w:rsidP="00D041B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W przypadku zwiększania lub zmniejszania się liczby pacjentów w okresie obowiązywania umowy, Zamawiający zastrzega sobie prawo do zmiany ilości zamówienia, w granicach kwoty określonej w ust.1. </w:t>
      </w:r>
    </w:p>
    <w:p w14:paraId="249CB099" w14:textId="77777777" w:rsidR="0057735A" w:rsidRPr="00D041BB" w:rsidRDefault="0057735A" w:rsidP="00D041B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Zamawiający zobowiązany jest do zapłaty jedynie za transport rzeczywiście zrealizowany, a uprzednio zamówiony. </w:t>
      </w:r>
    </w:p>
    <w:p w14:paraId="2A2F9AF3" w14:textId="77777777" w:rsidR="0057735A" w:rsidRPr="00D041BB" w:rsidRDefault="0057735A" w:rsidP="004656B1">
      <w:pPr>
        <w:shd w:val="clear" w:color="auto" w:fill="FFFFFF"/>
        <w:spacing w:before="100" w:beforeAutospacing="1" w:after="198" w:line="240" w:lineRule="auto"/>
        <w:ind w:left="0" w:hanging="1"/>
        <w:jc w:val="center"/>
        <w:rPr>
          <w:rFonts w:ascii="Tahoma" w:hAnsi="Tahoma" w:cs="Tahoma"/>
        </w:rPr>
      </w:pPr>
      <w:r w:rsidRPr="00D041BB">
        <w:rPr>
          <w:rFonts w:ascii="Tahoma" w:hAnsi="Tahoma" w:cs="Tahoma"/>
          <w:b/>
          <w:bCs/>
        </w:rPr>
        <w:t>§</w:t>
      </w:r>
      <w:r w:rsidR="00242424" w:rsidRPr="00D041BB">
        <w:rPr>
          <w:rFonts w:ascii="Tahoma" w:hAnsi="Tahoma" w:cs="Tahoma"/>
          <w:b/>
          <w:bCs/>
        </w:rPr>
        <w:t>11</w:t>
      </w:r>
    </w:p>
    <w:p w14:paraId="7F582D0C" w14:textId="77777777" w:rsidR="0057735A" w:rsidRPr="00D041BB" w:rsidRDefault="0057735A" w:rsidP="00D041BB">
      <w:pPr>
        <w:numPr>
          <w:ilvl w:val="0"/>
          <w:numId w:val="4"/>
        </w:numPr>
        <w:tabs>
          <w:tab w:val="clear" w:pos="720"/>
          <w:tab w:val="num" w:pos="0"/>
        </w:tabs>
        <w:spacing w:after="160" w:line="240" w:lineRule="auto"/>
        <w:ind w:left="0"/>
        <w:rPr>
          <w:rFonts w:ascii="Tahoma" w:hAnsi="Tahoma" w:cs="Tahoma"/>
        </w:rPr>
      </w:pPr>
      <w:r w:rsidRPr="00D041BB">
        <w:rPr>
          <w:rFonts w:ascii="Tahoma" w:eastAsia="Lucida Sans Unicode" w:hAnsi="Tahoma" w:cs="Tahoma"/>
          <w:kern w:val="3"/>
          <w:shd w:val="clear" w:color="auto" w:fill="FFFFFF"/>
        </w:rPr>
        <w:t xml:space="preserve">Zamawiający zobowiązuje się do zapłaty w ciągu 30 dni od daty prawidłowo wystawionej faktury VAT przelewem na konto bankowe wskazane na fakturze.   </w:t>
      </w:r>
    </w:p>
    <w:p w14:paraId="74C51E37" w14:textId="77777777" w:rsidR="0057735A" w:rsidRPr="00D041BB" w:rsidRDefault="0057735A" w:rsidP="00D041BB">
      <w:pPr>
        <w:pStyle w:val="NormalnyWeb"/>
        <w:numPr>
          <w:ilvl w:val="0"/>
          <w:numId w:val="4"/>
        </w:numPr>
        <w:tabs>
          <w:tab w:val="clear" w:pos="720"/>
          <w:tab w:val="num" w:pos="0"/>
        </w:tabs>
        <w:spacing w:before="0" w:line="240" w:lineRule="auto"/>
        <w:ind w:left="0"/>
        <w:jc w:val="both"/>
        <w:rPr>
          <w:rFonts w:ascii="Tahoma" w:hAnsi="Tahoma" w:cs="Tahoma"/>
        </w:rPr>
      </w:pPr>
      <w:r w:rsidRPr="00D041BB">
        <w:rPr>
          <w:rFonts w:ascii="Tahoma" w:hAnsi="Tahoma" w:cs="Tahoma"/>
        </w:rPr>
        <w:t>Za datę zapłaty uznaje się dzień obciążenia rachunku bankowego Zamawiającego.</w:t>
      </w:r>
    </w:p>
    <w:p w14:paraId="492523BC" w14:textId="77777777" w:rsidR="0057735A" w:rsidRPr="00D041BB" w:rsidRDefault="0057735A" w:rsidP="00D041BB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N w:val="0"/>
        <w:spacing w:after="0" w:line="240" w:lineRule="auto"/>
        <w:ind w:left="0"/>
        <w:textAlignment w:val="baseline"/>
        <w:rPr>
          <w:rFonts w:ascii="Tahoma" w:eastAsia="Lucida Sans Unicode" w:hAnsi="Tahoma" w:cs="Tahoma"/>
          <w:kern w:val="3"/>
        </w:rPr>
      </w:pPr>
      <w:r w:rsidRPr="00D041BB">
        <w:rPr>
          <w:rFonts w:ascii="Tahoma" w:eastAsia="Lucida Sans Unicode" w:hAnsi="Tahoma" w:cs="Tahoma"/>
          <w:kern w:val="3"/>
        </w:rPr>
        <w:t>Na fakturze Wykonawca zobowiązany jest do powołania się na numer umowy.</w:t>
      </w:r>
    </w:p>
    <w:p w14:paraId="30D8B199" w14:textId="77777777" w:rsidR="0057735A" w:rsidRPr="00D041BB" w:rsidRDefault="0057735A" w:rsidP="00D041BB">
      <w:pPr>
        <w:numPr>
          <w:ilvl w:val="0"/>
          <w:numId w:val="4"/>
        </w:numPr>
        <w:tabs>
          <w:tab w:val="clear" w:pos="720"/>
          <w:tab w:val="num" w:pos="0"/>
        </w:tabs>
        <w:spacing w:after="160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Wykonawca prześle Zamawiającemu fakturę VAT mailem na adres: </w:t>
      </w:r>
      <w:hyperlink r:id="rId10" w:history="1">
        <w:r w:rsidRPr="00D041BB">
          <w:rPr>
            <w:rStyle w:val="Hipercze"/>
            <w:rFonts w:ascii="Tahoma" w:hAnsi="Tahoma" w:cs="Tahoma"/>
          </w:rPr>
          <w:t>wss.faktury@szpital.wroc.pl</w:t>
        </w:r>
      </w:hyperlink>
      <w:r w:rsidRPr="00D041BB">
        <w:rPr>
          <w:rFonts w:ascii="Tahoma" w:hAnsi="Tahoma" w:cs="Tahoma"/>
        </w:rPr>
        <w:t>.</w:t>
      </w:r>
    </w:p>
    <w:p w14:paraId="04220D4F" w14:textId="77777777" w:rsidR="0057735A" w:rsidRPr="00D041BB" w:rsidRDefault="0057735A" w:rsidP="00D041BB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lastRenderedPageBreak/>
        <w:t xml:space="preserve">Wykonawca będzie wystawiał faktury zbiorcze za okresy miesięczne (miesiąc kalendarzowy) – szczegółowe rozliczenie na pacjenta przesyłane będzie w wersji elektronicznej na adres: </w:t>
      </w:r>
      <w:r w:rsidRPr="00D041BB">
        <w:rPr>
          <w:rFonts w:ascii="Tahoma" w:hAnsi="Tahoma" w:cs="Tahoma"/>
          <w:b/>
          <w:bCs/>
        </w:rPr>
        <w:t>niedozywienie@szpital.wroc.pl</w:t>
      </w:r>
    </w:p>
    <w:p w14:paraId="29653132" w14:textId="77777777" w:rsidR="006C253A" w:rsidRPr="00D041BB" w:rsidRDefault="0057735A" w:rsidP="00D041BB">
      <w:pPr>
        <w:pStyle w:val="LO-Normal"/>
        <w:numPr>
          <w:ilvl w:val="0"/>
          <w:numId w:val="4"/>
        </w:numPr>
        <w:tabs>
          <w:tab w:val="clear" w:pos="720"/>
          <w:tab w:val="num" w:pos="0"/>
        </w:tabs>
        <w:ind w:left="0"/>
        <w:jc w:val="both"/>
        <w:rPr>
          <w:rFonts w:ascii="Tahoma" w:hAnsi="Tahoma" w:cs="Tahoma"/>
        </w:rPr>
      </w:pPr>
      <w:r w:rsidRPr="00D041BB">
        <w:rPr>
          <w:rFonts w:ascii="Tahoma" w:eastAsia="Arial Narrow" w:hAnsi="Tahoma" w:cs="Tahoma"/>
        </w:rPr>
        <w:t>Odsetki za każdy dzień zwłoki w zapłacie w wysokości ustawowej.</w:t>
      </w:r>
    </w:p>
    <w:p w14:paraId="2A1D060F" w14:textId="77777777" w:rsidR="006C253A" w:rsidRDefault="006C253A" w:rsidP="00D041BB">
      <w:pPr>
        <w:pStyle w:val="LO-Normal"/>
        <w:jc w:val="both"/>
        <w:rPr>
          <w:rFonts w:ascii="Tahoma" w:eastAsia="Arial Narrow" w:hAnsi="Tahoma" w:cs="Tahoma"/>
        </w:rPr>
      </w:pPr>
    </w:p>
    <w:p w14:paraId="367E3E73" w14:textId="77777777" w:rsidR="004656B1" w:rsidRDefault="004656B1" w:rsidP="00D041BB">
      <w:pPr>
        <w:pStyle w:val="LO-Normal"/>
        <w:jc w:val="both"/>
        <w:rPr>
          <w:rFonts w:ascii="Tahoma" w:eastAsia="Arial Narrow" w:hAnsi="Tahoma" w:cs="Tahoma"/>
        </w:rPr>
      </w:pPr>
    </w:p>
    <w:p w14:paraId="242E82D1" w14:textId="77777777" w:rsidR="004656B1" w:rsidRDefault="004656B1" w:rsidP="00D041BB">
      <w:pPr>
        <w:pStyle w:val="LO-Normal"/>
        <w:jc w:val="both"/>
        <w:rPr>
          <w:rFonts w:ascii="Tahoma" w:eastAsia="Arial Narrow" w:hAnsi="Tahoma" w:cs="Tahoma"/>
        </w:rPr>
      </w:pPr>
    </w:p>
    <w:p w14:paraId="275D58E1" w14:textId="77777777" w:rsidR="004656B1" w:rsidRPr="00D041BB" w:rsidRDefault="004656B1" w:rsidP="00D041BB">
      <w:pPr>
        <w:pStyle w:val="LO-Normal"/>
        <w:jc w:val="both"/>
        <w:rPr>
          <w:rFonts w:ascii="Tahoma" w:eastAsia="Arial Narrow" w:hAnsi="Tahoma" w:cs="Tahoma"/>
        </w:rPr>
      </w:pPr>
    </w:p>
    <w:p w14:paraId="4327781F" w14:textId="77777777" w:rsidR="006C253A" w:rsidRPr="00D041BB" w:rsidRDefault="006C253A" w:rsidP="00D041BB">
      <w:pPr>
        <w:pStyle w:val="LO-Normal"/>
        <w:jc w:val="both"/>
        <w:rPr>
          <w:rFonts w:ascii="Tahoma" w:eastAsia="Arial Narrow" w:hAnsi="Tahoma" w:cs="Tahoma"/>
        </w:rPr>
      </w:pPr>
    </w:p>
    <w:p w14:paraId="5C380292" w14:textId="77777777" w:rsidR="0057735A" w:rsidRPr="00D041BB" w:rsidRDefault="00242424" w:rsidP="004656B1">
      <w:pPr>
        <w:pStyle w:val="LO-Normal"/>
        <w:jc w:val="center"/>
        <w:rPr>
          <w:rFonts w:ascii="Tahoma" w:hAnsi="Tahoma" w:cs="Tahoma"/>
        </w:rPr>
      </w:pPr>
      <w:r w:rsidRPr="00D041BB">
        <w:rPr>
          <w:rFonts w:ascii="Tahoma" w:hAnsi="Tahoma" w:cs="Tahoma"/>
          <w:b/>
          <w:bCs/>
        </w:rPr>
        <w:t>§12</w:t>
      </w:r>
    </w:p>
    <w:p w14:paraId="6BC7758D" w14:textId="77777777" w:rsidR="009C4C30" w:rsidRPr="00D041BB" w:rsidRDefault="009C4C30" w:rsidP="004656B1">
      <w:pPr>
        <w:numPr>
          <w:ilvl w:val="0"/>
          <w:numId w:val="7"/>
        </w:numPr>
        <w:tabs>
          <w:tab w:val="clear" w:pos="720"/>
          <w:tab w:val="num" w:pos="-709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Wykonawca ponosi pełną odpowiedzialność za szkody wynikłe w czasie transportu.</w:t>
      </w:r>
    </w:p>
    <w:p w14:paraId="5DF58C3F" w14:textId="77777777" w:rsidR="009C4C30" w:rsidRPr="00D041BB" w:rsidRDefault="009C4C30" w:rsidP="004656B1">
      <w:pPr>
        <w:numPr>
          <w:ilvl w:val="0"/>
          <w:numId w:val="7"/>
        </w:numPr>
        <w:tabs>
          <w:tab w:val="clear" w:pos="720"/>
          <w:tab w:val="num" w:pos="-709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Reklamacje z tytułu ilości lub stanu dostarczonego wyposażenia będą składane przez Zamawiającego drogą mailową do Wykonawcy, niezwłocznie po stwierdzeniu braków lub uszkodzeń towarów.</w:t>
      </w:r>
    </w:p>
    <w:p w14:paraId="301227A0" w14:textId="77777777" w:rsidR="009C4C30" w:rsidRPr="00D041BB" w:rsidRDefault="009C4C30" w:rsidP="004656B1">
      <w:pPr>
        <w:numPr>
          <w:ilvl w:val="0"/>
          <w:numId w:val="7"/>
        </w:numPr>
        <w:tabs>
          <w:tab w:val="clear" w:pos="720"/>
          <w:tab w:val="num" w:pos="-709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Wykonawca zobowiązuje się do niezwłocznego, telefonicznego potwierdzenia otrzymania reklamacji, a następnie wysłania maila zwrotnego.</w:t>
      </w:r>
    </w:p>
    <w:p w14:paraId="4386FDB1" w14:textId="77777777" w:rsidR="009C4C30" w:rsidRPr="00D041BB" w:rsidRDefault="009C4C30" w:rsidP="004656B1">
      <w:pPr>
        <w:numPr>
          <w:ilvl w:val="0"/>
          <w:numId w:val="7"/>
        </w:numPr>
        <w:tabs>
          <w:tab w:val="clear" w:pos="720"/>
          <w:tab w:val="num" w:pos="-709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Wykonawca zobowiązuje się do załatwienia reklamacji i zwrotu kosztów za uszkodzone towary, w</w:t>
      </w:r>
      <w:r w:rsidR="00D61D52" w:rsidRPr="00D041BB">
        <w:rPr>
          <w:rFonts w:ascii="Tahoma" w:hAnsi="Tahoma" w:cs="Tahoma"/>
        </w:rPr>
        <w:t xml:space="preserve"> terminie</w:t>
      </w:r>
      <w:r w:rsidR="00A32617">
        <w:rPr>
          <w:rFonts w:ascii="Tahoma" w:hAnsi="Tahoma" w:cs="Tahoma"/>
        </w:rPr>
        <w:t xml:space="preserve"> do</w:t>
      </w:r>
      <w:r w:rsidR="00D61D52" w:rsidRPr="00D041BB">
        <w:rPr>
          <w:rFonts w:ascii="Tahoma" w:hAnsi="Tahoma" w:cs="Tahoma"/>
        </w:rPr>
        <w:t xml:space="preserve"> 30</w:t>
      </w:r>
      <w:r w:rsidRPr="00D041BB">
        <w:rPr>
          <w:rFonts w:ascii="Tahoma" w:hAnsi="Tahoma" w:cs="Tahoma"/>
        </w:rPr>
        <w:t xml:space="preserve"> dni od daty złożenia reklamacji przez Zamawiającego.</w:t>
      </w:r>
    </w:p>
    <w:p w14:paraId="2CBF3D9A" w14:textId="77777777" w:rsidR="006C253A" w:rsidRPr="004656B1" w:rsidRDefault="009C4C30" w:rsidP="004656B1">
      <w:pPr>
        <w:numPr>
          <w:ilvl w:val="0"/>
          <w:numId w:val="7"/>
        </w:numPr>
        <w:tabs>
          <w:tab w:val="clear" w:pos="720"/>
          <w:tab w:val="num" w:pos="-709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W przypadku niewywiązania się Wykonawcy ze zobowiązania, o którym mowa w ust.4, Zamawiający może odstąpić od umowy n</w:t>
      </w:r>
      <w:r w:rsidR="006C253A" w:rsidRPr="00D041BB">
        <w:rPr>
          <w:rFonts w:ascii="Tahoma" w:hAnsi="Tahoma" w:cs="Tahoma"/>
        </w:rPr>
        <w:t xml:space="preserve">aliczając karę umowną w </w:t>
      </w:r>
      <w:proofErr w:type="gramStart"/>
      <w:r w:rsidR="006C253A" w:rsidRPr="00D041BB">
        <w:rPr>
          <w:rFonts w:ascii="Tahoma" w:hAnsi="Tahoma" w:cs="Tahoma"/>
        </w:rPr>
        <w:t xml:space="preserve">oparciu </w:t>
      </w:r>
      <w:r w:rsidR="004656B1">
        <w:rPr>
          <w:rFonts w:ascii="Tahoma" w:hAnsi="Tahoma" w:cs="Tahoma"/>
        </w:rPr>
        <w:t xml:space="preserve"> </w:t>
      </w:r>
      <w:r w:rsidR="004656B1" w:rsidRPr="004656B1">
        <w:rPr>
          <w:rFonts w:ascii="Tahoma" w:hAnsi="Tahoma" w:cs="Tahoma"/>
        </w:rPr>
        <w:t>par.</w:t>
      </w:r>
      <w:proofErr w:type="gramEnd"/>
      <w:r w:rsidR="004656B1" w:rsidRPr="004656B1">
        <w:rPr>
          <w:rFonts w:ascii="Tahoma" w:hAnsi="Tahoma" w:cs="Tahoma"/>
        </w:rPr>
        <w:t xml:space="preserve"> 13 ust.</w:t>
      </w:r>
      <w:r w:rsidR="00A77AD3">
        <w:rPr>
          <w:rFonts w:ascii="Tahoma" w:hAnsi="Tahoma" w:cs="Tahoma"/>
        </w:rPr>
        <w:t xml:space="preserve"> </w:t>
      </w:r>
      <w:r w:rsidR="004656B1" w:rsidRPr="004656B1">
        <w:rPr>
          <w:rFonts w:ascii="Tahoma" w:hAnsi="Tahoma" w:cs="Tahoma"/>
        </w:rPr>
        <w:t xml:space="preserve">1 </w:t>
      </w:r>
      <w:r w:rsidRPr="004656B1">
        <w:rPr>
          <w:rFonts w:ascii="Tahoma" w:hAnsi="Tahoma" w:cs="Tahoma"/>
        </w:rPr>
        <w:t xml:space="preserve">pkt c). </w:t>
      </w:r>
    </w:p>
    <w:p w14:paraId="3FAB0FAB" w14:textId="77777777" w:rsidR="009C4C30" w:rsidRPr="00D041BB" w:rsidRDefault="00242424" w:rsidP="004656B1">
      <w:pPr>
        <w:spacing w:before="100" w:beforeAutospacing="1" w:after="198" w:line="240" w:lineRule="auto"/>
        <w:ind w:left="0" w:firstLine="0"/>
        <w:jc w:val="center"/>
        <w:rPr>
          <w:rFonts w:ascii="Tahoma" w:hAnsi="Tahoma" w:cs="Tahoma"/>
        </w:rPr>
      </w:pPr>
      <w:r w:rsidRPr="00D041BB">
        <w:rPr>
          <w:rFonts w:ascii="Tahoma" w:hAnsi="Tahoma" w:cs="Tahoma"/>
          <w:b/>
          <w:bCs/>
        </w:rPr>
        <w:t>§13</w:t>
      </w:r>
    </w:p>
    <w:p w14:paraId="2084DAFB" w14:textId="77777777" w:rsidR="009C4C30" w:rsidRPr="00D041BB" w:rsidRDefault="009C4C30" w:rsidP="004656B1">
      <w:pPr>
        <w:numPr>
          <w:ilvl w:val="1"/>
          <w:numId w:val="8"/>
        </w:numPr>
        <w:shd w:val="clear" w:color="auto" w:fill="FFFFFF"/>
        <w:tabs>
          <w:tab w:val="clear" w:pos="1440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W razie niewykonania lub nienależytego wykonania umowy, Zamawiający może naliczyć karę umowną:</w:t>
      </w:r>
    </w:p>
    <w:p w14:paraId="23D18A14" w14:textId="77777777" w:rsidR="009C4C30" w:rsidRPr="00D041BB" w:rsidRDefault="009C4C30" w:rsidP="00A77AD3">
      <w:pPr>
        <w:numPr>
          <w:ilvl w:val="0"/>
          <w:numId w:val="9"/>
        </w:numPr>
        <w:spacing w:before="100" w:beforeAutospacing="1" w:after="198" w:line="240" w:lineRule="auto"/>
        <w:ind w:left="284"/>
        <w:rPr>
          <w:rFonts w:ascii="Tahoma" w:hAnsi="Tahoma" w:cs="Tahoma"/>
        </w:rPr>
      </w:pPr>
      <w:r w:rsidRPr="00D041BB">
        <w:rPr>
          <w:rFonts w:ascii="Tahoma" w:hAnsi="Tahoma" w:cs="Tahoma"/>
        </w:rPr>
        <w:t>opóźnienie w potwierdzeniu otrzymania reklamacji, w wysokości 0,2 % wartości brutto uszkodzonych towarów za każdy dzień zwłoki, liczony od dnia wyznaczonego na załatwienie reklamacji,</w:t>
      </w:r>
    </w:p>
    <w:p w14:paraId="38AAF244" w14:textId="77777777" w:rsidR="009C4C30" w:rsidRPr="00D041BB" w:rsidRDefault="009C4C30" w:rsidP="00A77AD3">
      <w:pPr>
        <w:numPr>
          <w:ilvl w:val="0"/>
          <w:numId w:val="9"/>
        </w:numPr>
        <w:spacing w:before="100" w:beforeAutospacing="1" w:after="198" w:line="240" w:lineRule="auto"/>
        <w:ind w:left="284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za odstąpienie od umowy przez Zamawiającego z przyczyn leżących po stronie Wykonawcy –w wysokości 10% wynagrodzenia umownego </w:t>
      </w:r>
      <w:proofErr w:type="gramStart"/>
      <w:r w:rsidRPr="00D041BB">
        <w:rPr>
          <w:rFonts w:ascii="Tahoma" w:hAnsi="Tahoma" w:cs="Tahoma"/>
        </w:rPr>
        <w:t>brutto .</w:t>
      </w:r>
      <w:proofErr w:type="gramEnd"/>
    </w:p>
    <w:p w14:paraId="111CDBBE" w14:textId="77777777" w:rsidR="009C4C30" w:rsidRPr="00D041BB" w:rsidRDefault="009C4C30" w:rsidP="00A77AD3">
      <w:pPr>
        <w:numPr>
          <w:ilvl w:val="0"/>
          <w:numId w:val="9"/>
        </w:numPr>
        <w:spacing w:before="100" w:beforeAutospacing="1" w:after="198" w:line="240" w:lineRule="auto"/>
        <w:ind w:left="284"/>
        <w:rPr>
          <w:rFonts w:ascii="Tahoma" w:hAnsi="Tahoma" w:cs="Tahoma"/>
        </w:rPr>
      </w:pPr>
      <w:r w:rsidRPr="00D041BB">
        <w:rPr>
          <w:rFonts w:ascii="Tahoma" w:hAnsi="Tahoma" w:cs="Tahoma"/>
        </w:rPr>
        <w:t>za odstąpienie od umowy</w:t>
      </w:r>
      <w:r w:rsidR="00D61D52" w:rsidRPr="00D041BB">
        <w:rPr>
          <w:rFonts w:ascii="Tahoma" w:hAnsi="Tahoma" w:cs="Tahoma"/>
        </w:rPr>
        <w:t xml:space="preserve"> przez Wykonawcę – w wysokości </w:t>
      </w:r>
      <w:r w:rsidR="00FF50E1" w:rsidRPr="00D041BB">
        <w:rPr>
          <w:rFonts w:ascii="Tahoma" w:hAnsi="Tahoma" w:cs="Tahoma"/>
        </w:rPr>
        <w:t>2</w:t>
      </w:r>
      <w:r w:rsidRPr="00D041BB">
        <w:rPr>
          <w:rFonts w:ascii="Tahoma" w:hAnsi="Tahoma" w:cs="Tahoma"/>
        </w:rPr>
        <w:t xml:space="preserve">0% wynagrodzenia umownego </w:t>
      </w:r>
      <w:proofErr w:type="gramStart"/>
      <w:r w:rsidRPr="00D041BB">
        <w:rPr>
          <w:rFonts w:ascii="Tahoma" w:hAnsi="Tahoma" w:cs="Tahoma"/>
        </w:rPr>
        <w:t>brutto .</w:t>
      </w:r>
      <w:proofErr w:type="gramEnd"/>
    </w:p>
    <w:p w14:paraId="1B26D4FA" w14:textId="77777777" w:rsidR="009C4C30" w:rsidRPr="00D041BB" w:rsidRDefault="009C4C30" w:rsidP="004656B1">
      <w:pPr>
        <w:numPr>
          <w:ilvl w:val="1"/>
          <w:numId w:val="10"/>
        </w:numPr>
        <w:shd w:val="clear" w:color="auto" w:fill="FFFFFF"/>
        <w:tabs>
          <w:tab w:val="clear" w:pos="1440"/>
          <w:tab w:val="num" w:pos="-567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W razie zbiegu podstaw do naliczenia kar umownych, o których mowa ust.1, kary umowne podlegają sumowaniu.</w:t>
      </w:r>
    </w:p>
    <w:p w14:paraId="3BC54334" w14:textId="77777777" w:rsidR="009C4C30" w:rsidRPr="00D041BB" w:rsidRDefault="009C4C30" w:rsidP="004656B1">
      <w:pPr>
        <w:numPr>
          <w:ilvl w:val="1"/>
          <w:numId w:val="10"/>
        </w:numPr>
        <w:tabs>
          <w:tab w:val="clear" w:pos="1440"/>
          <w:tab w:val="num" w:pos="-567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lastRenderedPageBreak/>
        <w:t>Zamawiający może potrącić naliczone kary umowne ze swymi zobowiązaniami wobec Wykonawcy.</w:t>
      </w:r>
    </w:p>
    <w:p w14:paraId="19AFE734" w14:textId="77777777" w:rsidR="009C4C30" w:rsidRPr="00D041BB" w:rsidRDefault="009C4C30" w:rsidP="004656B1">
      <w:pPr>
        <w:numPr>
          <w:ilvl w:val="1"/>
          <w:numId w:val="10"/>
        </w:numPr>
        <w:tabs>
          <w:tab w:val="clear" w:pos="1440"/>
          <w:tab w:val="num" w:pos="-567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Zamawiający nie naliczy kar umownych, o których mowa w ust.1, wyłącznie w przypadku, w którym niewykonanie lub niewłaściwe wykonanie zobowiązania Wykonawcy nastąpiło na skutek siły wyższej, lub z wyłącznej winy Zamawiającego.</w:t>
      </w:r>
    </w:p>
    <w:p w14:paraId="0C456A0B" w14:textId="77777777" w:rsidR="009C4C30" w:rsidRPr="00D041BB" w:rsidRDefault="009C4C30" w:rsidP="004656B1">
      <w:pPr>
        <w:numPr>
          <w:ilvl w:val="1"/>
          <w:numId w:val="10"/>
        </w:numPr>
        <w:tabs>
          <w:tab w:val="clear" w:pos="1440"/>
          <w:tab w:val="num" w:pos="-567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Całkowita wartość kar</w:t>
      </w:r>
      <w:r w:rsidR="002A51C5" w:rsidRPr="00D041BB">
        <w:rPr>
          <w:rFonts w:ascii="Tahoma" w:hAnsi="Tahoma" w:cs="Tahoma"/>
        </w:rPr>
        <w:t xml:space="preserve"> umownych nie może przekraczać </w:t>
      </w:r>
      <w:r w:rsidR="002A51C5" w:rsidRPr="003E4349">
        <w:rPr>
          <w:rFonts w:ascii="Tahoma" w:hAnsi="Tahoma" w:cs="Tahoma"/>
          <w:highlight w:val="yellow"/>
        </w:rPr>
        <w:t>3</w:t>
      </w:r>
      <w:r w:rsidRPr="003E4349">
        <w:rPr>
          <w:rFonts w:ascii="Tahoma" w:hAnsi="Tahoma" w:cs="Tahoma"/>
          <w:highlight w:val="yellow"/>
        </w:rPr>
        <w:t>0%</w:t>
      </w:r>
      <w:r w:rsidRPr="00D041BB">
        <w:rPr>
          <w:rFonts w:ascii="Tahoma" w:hAnsi="Tahoma" w:cs="Tahoma"/>
        </w:rPr>
        <w:t xml:space="preserve"> wartości brutto umowy.</w:t>
      </w:r>
    </w:p>
    <w:p w14:paraId="5E01EBA8" w14:textId="77777777" w:rsidR="009C4C30" w:rsidRPr="003E4349" w:rsidRDefault="009C4C30" w:rsidP="003E4349">
      <w:pPr>
        <w:numPr>
          <w:ilvl w:val="1"/>
          <w:numId w:val="10"/>
        </w:numPr>
        <w:tabs>
          <w:tab w:val="clear" w:pos="1440"/>
          <w:tab w:val="num" w:pos="-567"/>
        </w:tabs>
        <w:spacing w:before="100" w:beforeAutospacing="1" w:after="198"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Zamawiający zastrzega prawo dochodzenia odszkodowania uzupełniającego przenoszącego wysokość zastrzeżonych kar umownych</w:t>
      </w:r>
      <w:r w:rsidR="006C253A" w:rsidRPr="00D041BB">
        <w:rPr>
          <w:rFonts w:ascii="Tahoma" w:hAnsi="Tahoma" w:cs="Tahoma"/>
        </w:rPr>
        <w:t>.</w:t>
      </w:r>
    </w:p>
    <w:p w14:paraId="0ABA66B3" w14:textId="77777777" w:rsidR="009C4C30" w:rsidRDefault="00242424" w:rsidP="003E4349">
      <w:pPr>
        <w:shd w:val="clear" w:color="auto" w:fill="FFFFFF"/>
        <w:spacing w:before="100" w:beforeAutospacing="1" w:after="198" w:line="240" w:lineRule="auto"/>
        <w:ind w:left="0" w:hanging="1"/>
        <w:jc w:val="center"/>
        <w:rPr>
          <w:rFonts w:ascii="Tahoma" w:hAnsi="Tahoma" w:cs="Tahoma"/>
          <w:b/>
          <w:bCs/>
        </w:rPr>
      </w:pPr>
      <w:r w:rsidRPr="00D041BB">
        <w:rPr>
          <w:rFonts w:ascii="Tahoma" w:hAnsi="Tahoma" w:cs="Tahoma"/>
          <w:b/>
          <w:bCs/>
        </w:rPr>
        <w:t>§14</w:t>
      </w:r>
    </w:p>
    <w:p w14:paraId="2C028C43" w14:textId="77777777" w:rsidR="00A77AD3" w:rsidRPr="00A77AD3" w:rsidRDefault="00A77AD3" w:rsidP="00A77AD3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/>
        <w:rPr>
          <w:rFonts w:ascii="Tahoma" w:hAnsi="Tahoma" w:cs="Tahoma"/>
        </w:rPr>
      </w:pPr>
      <w:r w:rsidRPr="00A77AD3">
        <w:rPr>
          <w:rFonts w:ascii="Tahoma" w:hAnsi="Tahoma" w:cs="Tahoma"/>
        </w:rPr>
        <w:t>Umowa może zostać rozwiązana w każdym czasie za porozumieniem Stron lub przez każdą ze Stron z zachowaniem jednomiesięcznego okresu wypowiedzenia ze skutkiem na koniec miesiąca kalendarzowego.</w:t>
      </w:r>
    </w:p>
    <w:p w14:paraId="78CBB8C2" w14:textId="77777777" w:rsidR="00A77AD3" w:rsidRPr="00A77AD3" w:rsidRDefault="00A77AD3" w:rsidP="00A77AD3">
      <w:pPr>
        <w:pStyle w:val="Akapitzlist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/>
        <w:rPr>
          <w:rFonts w:ascii="Tahoma" w:hAnsi="Tahoma" w:cs="Tahoma"/>
        </w:rPr>
      </w:pPr>
      <w:r w:rsidRPr="00A77AD3">
        <w:rPr>
          <w:rFonts w:ascii="Tahoma" w:hAnsi="Tahoma" w:cs="Tahoma"/>
        </w:rPr>
        <w:t xml:space="preserve">Zamawiającemu przysługuje prawo rozwiązania umowy bez wypowiedzenia </w:t>
      </w:r>
      <w:r w:rsidRPr="00A77AD3">
        <w:rPr>
          <w:rFonts w:ascii="Tahoma" w:hAnsi="Tahoma" w:cs="Tahoma"/>
        </w:rPr>
        <w:br/>
        <w:t>w przypadku:</w:t>
      </w:r>
    </w:p>
    <w:p w14:paraId="3A7BE330" w14:textId="77777777" w:rsidR="009C4C30" w:rsidRPr="00D041BB" w:rsidRDefault="009C4C30" w:rsidP="00A77AD3">
      <w:pPr>
        <w:numPr>
          <w:ilvl w:val="0"/>
          <w:numId w:val="14"/>
        </w:numPr>
        <w:tabs>
          <w:tab w:val="clear" w:pos="720"/>
          <w:tab w:val="num" w:pos="-567"/>
        </w:tabs>
        <w:spacing w:before="100" w:beforeAutospacing="1" w:after="198" w:line="240" w:lineRule="auto"/>
        <w:ind w:left="567"/>
        <w:rPr>
          <w:rFonts w:ascii="Tahoma" w:hAnsi="Tahoma" w:cs="Tahoma"/>
        </w:rPr>
      </w:pPr>
      <w:r w:rsidRPr="00D041BB">
        <w:rPr>
          <w:rFonts w:ascii="Tahoma" w:hAnsi="Tahoma" w:cs="Tahoma"/>
        </w:rPr>
        <w:t>stwierdzenia przewożenia wyposażenia niezgodnie z wymogami</w:t>
      </w:r>
    </w:p>
    <w:p w14:paraId="3DC773E4" w14:textId="77777777" w:rsidR="009C4C30" w:rsidRPr="00D041BB" w:rsidRDefault="009C4C30" w:rsidP="00A77AD3">
      <w:pPr>
        <w:numPr>
          <w:ilvl w:val="0"/>
          <w:numId w:val="14"/>
        </w:numPr>
        <w:tabs>
          <w:tab w:val="clear" w:pos="720"/>
          <w:tab w:val="num" w:pos="-567"/>
        </w:tabs>
        <w:spacing w:before="100" w:beforeAutospacing="1" w:after="198" w:line="240" w:lineRule="auto"/>
        <w:ind w:left="567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wykonywania przewozu przez kierowcę bez wymaganych uprawnień lub </w:t>
      </w:r>
      <w:r w:rsidRPr="00D041BB">
        <w:rPr>
          <w:rFonts w:ascii="Tahoma" w:hAnsi="Tahoma" w:cs="Tahoma"/>
        </w:rPr>
        <w:br/>
        <w:t xml:space="preserve">w </w:t>
      </w:r>
      <w:proofErr w:type="gramStart"/>
      <w:r w:rsidRPr="00D041BB">
        <w:rPr>
          <w:rFonts w:ascii="Tahoma" w:hAnsi="Tahoma" w:cs="Tahoma"/>
        </w:rPr>
        <w:t>okolicznościach</w:t>
      </w:r>
      <w:proofErr w:type="gramEnd"/>
      <w:r w:rsidRPr="00D041BB">
        <w:rPr>
          <w:rFonts w:ascii="Tahoma" w:hAnsi="Tahoma" w:cs="Tahoma"/>
        </w:rPr>
        <w:t xml:space="preserve"> w których nie powinien prowadzić pojazdu (po użyciu alkoholu itp.), </w:t>
      </w:r>
    </w:p>
    <w:p w14:paraId="27B5C84C" w14:textId="77777777" w:rsidR="00A77AD3" w:rsidRDefault="009C4C30" w:rsidP="00A77AD3">
      <w:pPr>
        <w:numPr>
          <w:ilvl w:val="0"/>
          <w:numId w:val="14"/>
        </w:numPr>
        <w:tabs>
          <w:tab w:val="clear" w:pos="720"/>
          <w:tab w:val="num" w:pos="-567"/>
        </w:tabs>
        <w:spacing w:before="100" w:beforeAutospacing="1" w:after="198" w:line="240" w:lineRule="auto"/>
        <w:ind w:left="567"/>
        <w:rPr>
          <w:rFonts w:ascii="Tahoma" w:hAnsi="Tahoma" w:cs="Tahoma"/>
        </w:rPr>
      </w:pPr>
      <w:r w:rsidRPr="00D041BB">
        <w:rPr>
          <w:rFonts w:ascii="Tahoma" w:hAnsi="Tahoma" w:cs="Tahoma"/>
        </w:rPr>
        <w:t>przewożenia w pojeździe osób trzecich.</w:t>
      </w:r>
    </w:p>
    <w:p w14:paraId="03D1D69E" w14:textId="77777777" w:rsidR="00A77AD3" w:rsidRPr="00A77AD3" w:rsidRDefault="00A77AD3" w:rsidP="00A77AD3">
      <w:pPr>
        <w:spacing w:before="100" w:beforeAutospacing="1" w:after="198" w:line="240" w:lineRule="auto"/>
        <w:ind w:left="567" w:firstLine="0"/>
        <w:rPr>
          <w:rFonts w:ascii="Tahoma" w:hAnsi="Tahoma" w:cs="Tahoma"/>
        </w:rPr>
      </w:pPr>
    </w:p>
    <w:p w14:paraId="2423180F" w14:textId="77777777" w:rsidR="00FF50E1" w:rsidRPr="00D041BB" w:rsidRDefault="00242424" w:rsidP="00A77AD3">
      <w:pPr>
        <w:shd w:val="clear" w:color="auto" w:fill="FFFFFF"/>
        <w:spacing w:before="100" w:beforeAutospacing="1" w:after="198" w:line="240" w:lineRule="auto"/>
        <w:ind w:left="0" w:hanging="1"/>
        <w:jc w:val="center"/>
        <w:rPr>
          <w:rFonts w:ascii="Tahoma" w:hAnsi="Tahoma" w:cs="Tahoma"/>
        </w:rPr>
      </w:pPr>
      <w:r w:rsidRPr="00D041BB">
        <w:rPr>
          <w:rFonts w:ascii="Tahoma" w:hAnsi="Tahoma" w:cs="Tahoma"/>
          <w:b/>
          <w:bCs/>
        </w:rPr>
        <w:t>§15</w:t>
      </w:r>
    </w:p>
    <w:p w14:paraId="715EB4D0" w14:textId="77777777" w:rsidR="00FF50E1" w:rsidRPr="00D041BB" w:rsidRDefault="00FF50E1" w:rsidP="003E4349">
      <w:pPr>
        <w:widowControl w:val="0"/>
        <w:numPr>
          <w:ilvl w:val="1"/>
          <w:numId w:val="25"/>
        </w:numPr>
        <w:tabs>
          <w:tab w:val="clear" w:pos="0"/>
          <w:tab w:val="num" w:pos="-426"/>
          <w:tab w:val="num" w:pos="1080"/>
        </w:tabs>
        <w:suppressAutoHyphens/>
        <w:autoSpaceDE w:val="0"/>
        <w:spacing w:after="0" w:line="240" w:lineRule="auto"/>
        <w:ind w:left="0" w:hanging="284"/>
        <w:textAlignment w:val="baseline"/>
        <w:rPr>
          <w:rFonts w:ascii="Tahoma" w:eastAsia="Calibri" w:hAnsi="Tahoma" w:cs="Tahoma"/>
          <w:lang w:eastAsia="ar-SA" w:bidi="ar-SA"/>
        </w:rPr>
      </w:pPr>
      <w:r w:rsidRPr="00D041BB">
        <w:rPr>
          <w:rFonts w:ascii="Tahoma" w:eastAsia="Calibri" w:hAnsi="Tahoma" w:cs="Tahoma"/>
          <w:lang w:eastAsia="ar-SA" w:bidi="ar-SA"/>
        </w:rPr>
        <w:t>Zamawiający, w związku z art. 439 ustawy Prawo zamówień publicznych, przewiduje możliwość zmiany wynagrodzenia Wykonawcy poprzez zmianę wysokości cen jednostkowych netto wskazanych w formularzu cenowym – załącznik numer 1 do umowy (i tym samym zmianę odpowiedniej wartości umowy) na poniższych zasadach.</w:t>
      </w:r>
    </w:p>
    <w:p w14:paraId="594B86B3" w14:textId="77777777" w:rsidR="00FF50E1" w:rsidRPr="00D041BB" w:rsidRDefault="00FF50E1" w:rsidP="003E4349">
      <w:pPr>
        <w:widowControl w:val="0"/>
        <w:numPr>
          <w:ilvl w:val="1"/>
          <w:numId w:val="25"/>
        </w:numPr>
        <w:tabs>
          <w:tab w:val="clear" w:pos="0"/>
          <w:tab w:val="num" w:pos="-426"/>
          <w:tab w:val="num" w:pos="1080"/>
        </w:tabs>
        <w:suppressAutoHyphens/>
        <w:autoSpaceDE w:val="0"/>
        <w:spacing w:after="0" w:line="240" w:lineRule="auto"/>
        <w:ind w:left="0" w:hanging="284"/>
        <w:textAlignment w:val="baseline"/>
        <w:rPr>
          <w:rFonts w:ascii="Tahoma" w:eastAsia="Calibri" w:hAnsi="Tahoma" w:cs="Tahoma"/>
          <w:lang w:eastAsia="ar-SA" w:bidi="ar-SA"/>
        </w:rPr>
      </w:pPr>
      <w:r w:rsidRPr="00D041BB">
        <w:rPr>
          <w:rFonts w:ascii="Tahoma" w:eastAsia="Calibri" w:hAnsi="Tahoma" w:cs="Tahoma"/>
          <w:lang w:eastAsia="ar-SA" w:bidi="ar-SA"/>
        </w:rPr>
        <w:t>Ustalanie zmian nastąpi w oparciu o wskaźnik zmian cen towarów i usług konsumpcyjnych ogółem, opublikowany przez Główny Urząd Statystyczny. Zmiana może nastąpić raz w ciągu obowiązywania umowy. Zmiana może nastąpić nie wcześniej niż po 6 miesiącach od zawarcia umowy.</w:t>
      </w:r>
    </w:p>
    <w:p w14:paraId="417B53AC" w14:textId="77777777" w:rsidR="00FF50E1" w:rsidRPr="00D041BB" w:rsidRDefault="00FF50E1" w:rsidP="003E4349">
      <w:pPr>
        <w:widowControl w:val="0"/>
        <w:numPr>
          <w:ilvl w:val="1"/>
          <w:numId w:val="25"/>
        </w:numPr>
        <w:tabs>
          <w:tab w:val="clear" w:pos="0"/>
          <w:tab w:val="num" w:pos="-426"/>
          <w:tab w:val="num" w:pos="1080"/>
        </w:tabs>
        <w:suppressAutoHyphens/>
        <w:autoSpaceDE w:val="0"/>
        <w:spacing w:after="0" w:line="240" w:lineRule="auto"/>
        <w:ind w:left="0" w:hanging="284"/>
        <w:textAlignment w:val="baseline"/>
        <w:rPr>
          <w:rFonts w:ascii="Tahoma" w:eastAsia="Calibri" w:hAnsi="Tahoma" w:cs="Tahoma"/>
          <w:lang w:eastAsia="ar-SA" w:bidi="ar-SA"/>
        </w:rPr>
      </w:pPr>
      <w:r w:rsidRPr="00D041BB">
        <w:rPr>
          <w:rFonts w:ascii="Tahoma" w:eastAsia="Calibri" w:hAnsi="Tahoma" w:cs="Tahoma"/>
          <w:lang w:eastAsia="ar-SA" w:bidi="ar-SA"/>
        </w:rPr>
        <w:t xml:space="preserve">Strona jest uprawniona do wnioskowania o zmianę cen jednostkowych w przypadku zmiany cen w oparciu o wskaźnik zmian cen towarów i usług konsumpcyjnych ogółem opublikowany przez Główny Urząd Statystyczny, jeżeli ceny w oparciu o ten wskaźnik opublikowany za dany miesiąc poprzedzający złożenie wniosku o zmianę przez stronę, uległy zmianie o minimum 10 procent (odpowiednio zmniejszenia lub zwiększenia) w stosunku do cen wynikających z tego wskaźnika opublikowanego na </w:t>
      </w:r>
      <w:r w:rsidRPr="00D041BB">
        <w:rPr>
          <w:rFonts w:ascii="Tahoma" w:eastAsia="Calibri" w:hAnsi="Tahoma" w:cs="Tahoma"/>
          <w:lang w:eastAsia="ar-SA" w:bidi="ar-SA"/>
        </w:rPr>
        <w:lastRenderedPageBreak/>
        <w:t>miesiąc otwarcia ofert.</w:t>
      </w:r>
    </w:p>
    <w:p w14:paraId="3345D4BD" w14:textId="77777777" w:rsidR="00FF50E1" w:rsidRPr="00D041BB" w:rsidRDefault="00FF50E1" w:rsidP="003E4349">
      <w:pPr>
        <w:widowControl w:val="0"/>
        <w:numPr>
          <w:ilvl w:val="1"/>
          <w:numId w:val="25"/>
        </w:numPr>
        <w:tabs>
          <w:tab w:val="clear" w:pos="0"/>
          <w:tab w:val="num" w:pos="-426"/>
          <w:tab w:val="num" w:pos="1080"/>
        </w:tabs>
        <w:suppressAutoHyphens/>
        <w:autoSpaceDE w:val="0"/>
        <w:spacing w:after="0" w:line="240" w:lineRule="auto"/>
        <w:ind w:left="0" w:hanging="284"/>
        <w:textAlignment w:val="baseline"/>
        <w:rPr>
          <w:rFonts w:ascii="Tahoma" w:eastAsia="Calibri" w:hAnsi="Tahoma" w:cs="Tahoma"/>
          <w:lang w:eastAsia="ar-SA" w:bidi="ar-SA"/>
        </w:rPr>
      </w:pPr>
      <w:r w:rsidRPr="00D041BB">
        <w:rPr>
          <w:rFonts w:ascii="Tahoma" w:eastAsia="Calibri" w:hAnsi="Tahoma" w:cs="Tahoma"/>
          <w:lang w:eastAsia="ar-SA" w:bidi="ar-SA"/>
        </w:rPr>
        <w:t xml:space="preserve">Poziom procentowy zmiany cen jednostkowych, w przypadku wskazanym w ust. 3 powyżej, zostanie ustalony na podstawie zmian </w:t>
      </w:r>
      <w:proofErr w:type="gramStart"/>
      <w:r w:rsidRPr="00D041BB">
        <w:rPr>
          <w:rFonts w:ascii="Tahoma" w:eastAsia="Calibri" w:hAnsi="Tahoma" w:cs="Tahoma"/>
          <w:lang w:eastAsia="ar-SA" w:bidi="ar-SA"/>
        </w:rPr>
        <w:t>cen  towarów</w:t>
      </w:r>
      <w:proofErr w:type="gramEnd"/>
      <w:r w:rsidRPr="00D041BB">
        <w:rPr>
          <w:rFonts w:ascii="Tahoma" w:eastAsia="Calibri" w:hAnsi="Tahoma" w:cs="Tahoma"/>
          <w:lang w:eastAsia="ar-SA" w:bidi="ar-SA"/>
        </w:rPr>
        <w:t xml:space="preserve"> i usług konsumpcyjnych ogółem porównując według wskaźnika, o którym mowa w ust 3 za miesiąc poprzedzający złożenie wniosku o zmianę w stosunku do miesiąca otwarcia ofert – z zastrzeżeniem ust. 5 i 6 poniżej. </w:t>
      </w:r>
    </w:p>
    <w:p w14:paraId="18FF15AD" w14:textId="77777777" w:rsidR="00FF50E1" w:rsidRPr="00D041BB" w:rsidRDefault="00FF50E1" w:rsidP="003E4349">
      <w:pPr>
        <w:widowControl w:val="0"/>
        <w:numPr>
          <w:ilvl w:val="1"/>
          <w:numId w:val="25"/>
        </w:numPr>
        <w:tabs>
          <w:tab w:val="clear" w:pos="0"/>
          <w:tab w:val="num" w:pos="-426"/>
          <w:tab w:val="num" w:pos="1080"/>
        </w:tabs>
        <w:suppressAutoHyphens/>
        <w:autoSpaceDE w:val="0"/>
        <w:spacing w:after="0" w:line="240" w:lineRule="auto"/>
        <w:ind w:left="0" w:hanging="284"/>
        <w:textAlignment w:val="baseline"/>
        <w:rPr>
          <w:rFonts w:ascii="Tahoma" w:eastAsia="Calibri" w:hAnsi="Tahoma" w:cs="Tahoma"/>
          <w:lang w:eastAsia="ar-SA" w:bidi="ar-SA"/>
        </w:rPr>
      </w:pPr>
      <w:r w:rsidRPr="00D041BB">
        <w:rPr>
          <w:rFonts w:ascii="Tahoma" w:eastAsia="Calibri" w:hAnsi="Tahoma" w:cs="Tahoma"/>
          <w:lang w:eastAsia="ar-SA" w:bidi="ar-SA"/>
        </w:rPr>
        <w:t xml:space="preserve">Zmiana cen jednostkowych (odpowiednio obniżenie lub podwyższenie) może nastąpić na wniosek strony o zmianę </w:t>
      </w:r>
      <w:proofErr w:type="gramStart"/>
      <w:r w:rsidRPr="00D041BB">
        <w:rPr>
          <w:rFonts w:ascii="Tahoma" w:eastAsia="Calibri" w:hAnsi="Tahoma" w:cs="Tahoma"/>
          <w:lang w:eastAsia="ar-SA" w:bidi="ar-SA"/>
        </w:rPr>
        <w:t>cen  wraz</w:t>
      </w:r>
      <w:proofErr w:type="gramEnd"/>
      <w:r w:rsidRPr="00D041BB">
        <w:rPr>
          <w:rFonts w:ascii="Tahoma" w:eastAsia="Calibri" w:hAnsi="Tahoma" w:cs="Tahoma"/>
          <w:lang w:eastAsia="ar-SA" w:bidi="ar-SA"/>
        </w:rPr>
        <w:t xml:space="preserve"> z uzasadnieniem i przedłożeniem informacji z GUS uzasadniających zmianę. Wykonawca pod rygorem odmowy dokonania zmiany i braku zmiany wykaże i przedłoży także do wniosku o wzrost cen dokumenty potwierdzające rzeczywiste poniesienia wzrostu cen i kosztów przez Wykonawcę na wykonanie zamówienia.  </w:t>
      </w:r>
    </w:p>
    <w:p w14:paraId="0CEF5E79" w14:textId="77777777" w:rsidR="00FF50E1" w:rsidRPr="00D041BB" w:rsidRDefault="00FF50E1" w:rsidP="003E4349">
      <w:pPr>
        <w:widowControl w:val="0"/>
        <w:numPr>
          <w:ilvl w:val="1"/>
          <w:numId w:val="25"/>
        </w:numPr>
        <w:tabs>
          <w:tab w:val="clear" w:pos="0"/>
          <w:tab w:val="num" w:pos="-426"/>
          <w:tab w:val="num" w:pos="1080"/>
        </w:tabs>
        <w:suppressAutoHyphens/>
        <w:autoSpaceDE w:val="0"/>
        <w:spacing w:after="0" w:line="240" w:lineRule="auto"/>
        <w:ind w:left="0" w:hanging="284"/>
        <w:textAlignment w:val="baseline"/>
        <w:rPr>
          <w:rFonts w:ascii="Tahoma" w:eastAsia="Calibri" w:hAnsi="Tahoma" w:cs="Tahoma"/>
          <w:u w:val="single"/>
          <w:lang w:eastAsia="ar-SA" w:bidi="ar-SA"/>
        </w:rPr>
      </w:pPr>
      <w:r w:rsidRPr="00D041BB">
        <w:rPr>
          <w:rFonts w:ascii="Tahoma" w:eastAsia="Calibri" w:hAnsi="Tahoma" w:cs="Tahoma"/>
          <w:lang w:eastAsia="ar-SA" w:bidi="ar-SA"/>
        </w:rPr>
        <w:t>Maksymalna wartość zmiany cen jednostkowych jaką dopuszcza Zamawiający na podstawie zastosowania postanowień niniejszego paragrafu nie może jednak przekroczyć 15 % pierwotnych cen netto wskazanych w formularzu ofertowym.</w:t>
      </w:r>
    </w:p>
    <w:p w14:paraId="56080C84" w14:textId="77777777" w:rsidR="00FF50E1" w:rsidRPr="00D041BB" w:rsidRDefault="00FF50E1" w:rsidP="003E4349">
      <w:pPr>
        <w:widowControl w:val="0"/>
        <w:numPr>
          <w:ilvl w:val="1"/>
          <w:numId w:val="25"/>
        </w:numPr>
        <w:tabs>
          <w:tab w:val="clear" w:pos="0"/>
          <w:tab w:val="num" w:pos="-426"/>
          <w:tab w:val="num" w:pos="1080"/>
        </w:tabs>
        <w:suppressAutoHyphens/>
        <w:autoSpaceDE w:val="0"/>
        <w:spacing w:after="0" w:line="240" w:lineRule="auto"/>
        <w:ind w:left="0" w:hanging="284"/>
        <w:textAlignment w:val="baseline"/>
        <w:rPr>
          <w:rFonts w:ascii="Tahoma" w:eastAsia="Calibri" w:hAnsi="Tahoma" w:cs="Tahoma"/>
          <w:u w:val="single"/>
          <w:lang w:eastAsia="ar-SA" w:bidi="ar-SA"/>
        </w:rPr>
      </w:pPr>
      <w:r w:rsidRPr="00D041BB">
        <w:rPr>
          <w:rFonts w:ascii="Tahoma" w:eastAsia="Calibri" w:hAnsi="Tahoma" w:cs="Tahoma"/>
          <w:lang w:eastAsia="ar-SA" w:bidi="ar-SA"/>
        </w:rPr>
        <w:t xml:space="preserve">Zmiana cen (i tym samym odpowiedniej wartości zamówienia) nastąpi na podstawie pisemnego aneksu do umowy, określającego nowe ceny jednostkowe netto i tym samym odpowiednio wartość zamówienia. Do cen netto doliczona pozostanie stawka VAT. </w:t>
      </w:r>
      <w:r w:rsidRPr="00D041BB">
        <w:rPr>
          <w:rFonts w:ascii="Tahoma" w:eastAsia="Calibri" w:hAnsi="Tahoma" w:cs="Tahoma"/>
          <w:u w:val="single"/>
          <w:lang w:eastAsia="ar-SA" w:bidi="ar-SA"/>
        </w:rPr>
        <w:t xml:space="preserve">Zmiana cen będzie skuteczna i będzie miała zastosowanie wyłącznie dla usług realizowanych po dniu sporządzenia aneksu do umowy.  </w:t>
      </w:r>
      <w:r w:rsidRPr="00D041BB">
        <w:rPr>
          <w:rFonts w:ascii="Tahoma" w:eastAsia="Calibri" w:hAnsi="Tahoma" w:cs="Tahoma"/>
          <w:lang w:eastAsia="ar-SA" w:bidi="ar-SA"/>
        </w:rPr>
        <w:t xml:space="preserve"> </w:t>
      </w:r>
    </w:p>
    <w:p w14:paraId="0DD50583" w14:textId="77777777" w:rsidR="00FF50E1" w:rsidRPr="00D041BB" w:rsidRDefault="00FF50E1" w:rsidP="003E4349">
      <w:pPr>
        <w:widowControl w:val="0"/>
        <w:numPr>
          <w:ilvl w:val="1"/>
          <w:numId w:val="25"/>
        </w:numPr>
        <w:tabs>
          <w:tab w:val="clear" w:pos="0"/>
          <w:tab w:val="num" w:pos="-426"/>
          <w:tab w:val="num" w:pos="1080"/>
        </w:tabs>
        <w:suppressAutoHyphens/>
        <w:autoSpaceDE w:val="0"/>
        <w:spacing w:after="0" w:line="240" w:lineRule="auto"/>
        <w:ind w:left="0" w:hanging="284"/>
        <w:textAlignment w:val="baseline"/>
        <w:rPr>
          <w:rFonts w:ascii="Tahoma" w:eastAsia="Calibri" w:hAnsi="Tahoma" w:cs="Tahoma"/>
          <w:lang w:eastAsia="ar-SA" w:bidi="ar-SA"/>
        </w:rPr>
      </w:pPr>
      <w:r w:rsidRPr="00D041BB">
        <w:rPr>
          <w:rFonts w:ascii="Tahoma" w:eastAsia="Calibri" w:hAnsi="Tahoma" w:cs="Tahoma"/>
          <w:lang w:eastAsia="ar-SA" w:bidi="ar-SA"/>
        </w:rPr>
        <w:t>Wykonawca zobligowany jest do zmiany wynagrodzenia podwykonawcom zgodnie z art. 439 ust.5 ustawy Prawo zamówień publicznych.</w:t>
      </w:r>
    </w:p>
    <w:p w14:paraId="40413919" w14:textId="77777777" w:rsidR="00FF50E1" w:rsidRPr="00D041BB" w:rsidRDefault="00FF50E1" w:rsidP="00D041BB">
      <w:pPr>
        <w:spacing w:line="240" w:lineRule="auto"/>
        <w:ind w:left="0" w:firstLine="0"/>
        <w:rPr>
          <w:rFonts w:ascii="Tahoma" w:hAnsi="Tahoma" w:cs="Tahoma"/>
        </w:rPr>
      </w:pPr>
    </w:p>
    <w:p w14:paraId="21384B00" w14:textId="77777777" w:rsidR="003E4349" w:rsidRPr="00D041BB" w:rsidRDefault="003E4349" w:rsidP="003E4349">
      <w:pPr>
        <w:shd w:val="clear" w:color="auto" w:fill="FFFFFF"/>
        <w:spacing w:before="100" w:beforeAutospacing="1" w:after="198" w:line="240" w:lineRule="auto"/>
        <w:ind w:left="0" w:hanging="1"/>
        <w:jc w:val="center"/>
        <w:rPr>
          <w:rFonts w:ascii="Tahoma" w:hAnsi="Tahoma" w:cs="Tahoma"/>
        </w:rPr>
      </w:pPr>
      <w:r w:rsidRPr="00D041BB">
        <w:rPr>
          <w:rFonts w:ascii="Tahoma" w:hAnsi="Tahoma" w:cs="Tahoma"/>
          <w:b/>
          <w:bCs/>
        </w:rPr>
        <w:t>§1</w:t>
      </w:r>
      <w:r>
        <w:rPr>
          <w:rFonts w:ascii="Tahoma" w:hAnsi="Tahoma" w:cs="Tahoma"/>
          <w:b/>
          <w:bCs/>
        </w:rPr>
        <w:t>6</w:t>
      </w:r>
    </w:p>
    <w:p w14:paraId="07A20D74" w14:textId="77777777" w:rsidR="00FF50E1" w:rsidRPr="00D041BB" w:rsidRDefault="00FF50E1" w:rsidP="00D041BB">
      <w:pPr>
        <w:spacing w:line="240" w:lineRule="auto"/>
        <w:ind w:left="0" w:firstLine="0"/>
        <w:jc w:val="center"/>
        <w:rPr>
          <w:rFonts w:ascii="Tahoma" w:hAnsi="Tahoma" w:cs="Tahoma"/>
        </w:rPr>
      </w:pPr>
    </w:p>
    <w:p w14:paraId="6EEAD56F" w14:textId="77777777" w:rsidR="00FF50E1" w:rsidRPr="00D041BB" w:rsidRDefault="00FF50E1" w:rsidP="003E4349">
      <w:pPr>
        <w:numPr>
          <w:ilvl w:val="0"/>
          <w:numId w:val="29"/>
        </w:numPr>
        <w:spacing w:after="5" w:line="240" w:lineRule="auto"/>
        <w:ind w:left="0" w:right="14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Zgodnie z art. </w:t>
      </w:r>
      <w:bookmarkStart w:id="0" w:name="_Hlk64820288"/>
      <w:r w:rsidRPr="00D041BB">
        <w:rPr>
          <w:rFonts w:ascii="Tahoma" w:hAnsi="Tahoma" w:cs="Tahoma"/>
          <w:snapToGrid w:val="0"/>
        </w:rPr>
        <w:t>455</w:t>
      </w:r>
      <w:bookmarkEnd w:id="0"/>
      <w:r w:rsidRPr="00D041BB">
        <w:rPr>
          <w:rFonts w:ascii="Tahoma" w:hAnsi="Tahoma" w:cs="Tahoma"/>
          <w:snapToGrid w:val="0"/>
        </w:rPr>
        <w:t xml:space="preserve"> </w:t>
      </w:r>
      <w:r w:rsidRPr="00D041BB">
        <w:rPr>
          <w:rFonts w:ascii="Tahoma" w:hAnsi="Tahoma" w:cs="Tahoma"/>
        </w:rPr>
        <w:t>ustawy Prawo zamówień publicznych, Zamawiający przewiduje możliwość dokonania zmian postanowień umowy zawartej z wybranym Wykonawcą w następujących przypadkach:</w:t>
      </w:r>
    </w:p>
    <w:p w14:paraId="420AE94D" w14:textId="77777777" w:rsidR="00FF50E1" w:rsidRPr="00D041BB" w:rsidRDefault="00FF50E1" w:rsidP="003E4349">
      <w:pPr>
        <w:pStyle w:val="Akapitzlist"/>
        <w:numPr>
          <w:ilvl w:val="0"/>
          <w:numId w:val="26"/>
        </w:numPr>
        <w:spacing w:after="5" w:line="240" w:lineRule="auto"/>
        <w:ind w:left="284" w:right="14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>zmiany terminu realizacji przedmiotu umowy poprzez jego wydłużenie względnie przesunięcie w </w:t>
      </w:r>
      <w:proofErr w:type="gramStart"/>
      <w:r w:rsidRPr="00D041BB">
        <w:rPr>
          <w:rFonts w:ascii="Tahoma" w:hAnsi="Tahoma" w:cs="Tahoma"/>
        </w:rPr>
        <w:t>sytuacji</w:t>
      </w:r>
      <w:proofErr w:type="gramEnd"/>
      <w:r w:rsidRPr="00D041BB">
        <w:rPr>
          <w:rFonts w:ascii="Tahoma" w:hAnsi="Tahoma" w:cs="Tahoma"/>
        </w:rPr>
        <w:t xml:space="preserve"> gdy:</w:t>
      </w:r>
    </w:p>
    <w:p w14:paraId="37A5110E" w14:textId="77777777" w:rsidR="00FF50E1" w:rsidRPr="00D041BB" w:rsidRDefault="00FF50E1" w:rsidP="003E4349">
      <w:pPr>
        <w:pStyle w:val="Akapitzlist"/>
        <w:numPr>
          <w:ilvl w:val="1"/>
          <w:numId w:val="27"/>
        </w:numPr>
        <w:spacing w:after="5" w:line="240" w:lineRule="auto"/>
        <w:ind w:left="284" w:right="14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>wystąpiły klęski żywiołowe lub inne stany nadzwyczajne, stwierdzone w sposób prawnie określony zgodnie z obowiązującym porządkiem normatywnym,</w:t>
      </w:r>
    </w:p>
    <w:p w14:paraId="528C1702" w14:textId="77777777" w:rsidR="00FF50E1" w:rsidRPr="00D041BB" w:rsidRDefault="00FF50E1" w:rsidP="003E4349">
      <w:pPr>
        <w:pStyle w:val="Akapitzlist"/>
        <w:numPr>
          <w:ilvl w:val="1"/>
          <w:numId w:val="27"/>
        </w:numPr>
        <w:spacing w:after="5" w:line="240" w:lineRule="auto"/>
        <w:ind w:left="284" w:right="14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>niedotrzymanie pierwotnego terminu realizacji przedmiotu umowy, stanowi konsekwencję działania sił wyższych niezależnych od wykonawcy, niestanowiących jego i podwykonawców problemów organizacyjnych, których nie można było przewidzieć, poza zdarzeniami zwykłymi. Siłą wyższą, o której mowa w zdaniu poprzedzającym jest zdarzenie niezależne od wykonawcy, niestanowiące jego problemów organizacyjnych, którego strony umowy nie mogły przewidzieć, któremu nie mogły zapobiec ani któremu nie mogły przeciwdziałać, a które uniemożliwiają wykonawcy wykonanie w części lub w całości jego zobowiązania wynikającego z niniejszej umowy,</w:t>
      </w:r>
    </w:p>
    <w:p w14:paraId="635B8828" w14:textId="77777777" w:rsidR="00FF50E1" w:rsidRPr="00D041BB" w:rsidRDefault="00FF50E1" w:rsidP="003E4349">
      <w:pPr>
        <w:pStyle w:val="Akapitzlist"/>
        <w:numPr>
          <w:ilvl w:val="1"/>
          <w:numId w:val="27"/>
        </w:numPr>
        <w:spacing w:after="5" w:line="240" w:lineRule="auto"/>
        <w:ind w:left="284" w:right="14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>wystąpieniem okoliczności, których strony umowy nie były wstanie przewidzieć pomimo zachowania należytej staranności,</w:t>
      </w:r>
    </w:p>
    <w:p w14:paraId="49835DF7" w14:textId="77777777" w:rsidR="00FF50E1" w:rsidRPr="00D041BB" w:rsidRDefault="00FF50E1" w:rsidP="003E4349">
      <w:pPr>
        <w:pStyle w:val="Akapitzlist"/>
        <w:numPr>
          <w:ilvl w:val="1"/>
          <w:numId w:val="27"/>
        </w:numPr>
        <w:spacing w:after="5" w:line="240" w:lineRule="auto"/>
        <w:ind w:left="284" w:right="14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lastRenderedPageBreak/>
        <w:t xml:space="preserve">okres od dnia wyznaczonego na składanie ofert w postępowaniu przetargowym do dnia udzielenia zamówienia był dłuższy niż 30 dni, </w:t>
      </w:r>
    </w:p>
    <w:p w14:paraId="4FB8BB19" w14:textId="77777777" w:rsidR="00FF50E1" w:rsidRPr="00D041BB" w:rsidRDefault="00FF50E1" w:rsidP="003E4349">
      <w:pPr>
        <w:pStyle w:val="Akapitzlist"/>
        <w:numPr>
          <w:ilvl w:val="1"/>
          <w:numId w:val="27"/>
        </w:numPr>
        <w:spacing w:after="5" w:line="240" w:lineRule="auto"/>
        <w:ind w:left="284" w:right="14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>doszło do zmiany umowy na podstawie art. 455 ust. 2 lub art. 455 ust. 1 pkt 3</w:t>
      </w:r>
      <w:proofErr w:type="gramStart"/>
      <w:r w:rsidRPr="00D041BB">
        <w:rPr>
          <w:rFonts w:ascii="Tahoma" w:hAnsi="Tahoma" w:cs="Tahoma"/>
        </w:rPr>
        <w:t>)  ustawy</w:t>
      </w:r>
      <w:proofErr w:type="gramEnd"/>
      <w:r w:rsidRPr="00D041BB">
        <w:rPr>
          <w:rFonts w:ascii="Tahoma" w:hAnsi="Tahoma" w:cs="Tahoma"/>
        </w:rPr>
        <w:t xml:space="preserve"> Prawo zamówień publicznych w zakresie niezbędnym do realizacji aneksu, zawartego na podstawie wskazanych przepisów.</w:t>
      </w:r>
    </w:p>
    <w:p w14:paraId="7CEE9D46" w14:textId="77777777" w:rsidR="00FF50E1" w:rsidRPr="00D041BB" w:rsidRDefault="00FF50E1" w:rsidP="003E4349">
      <w:pPr>
        <w:spacing w:after="5" w:line="240" w:lineRule="auto"/>
        <w:ind w:left="284" w:right="14" w:firstLine="0"/>
        <w:rPr>
          <w:rFonts w:ascii="Tahoma" w:hAnsi="Tahoma" w:cs="Tahoma"/>
        </w:rPr>
      </w:pPr>
      <w:r w:rsidRPr="00D041BB">
        <w:rPr>
          <w:rFonts w:ascii="Tahoma" w:hAnsi="Tahoma" w:cs="Tahoma"/>
          <w:b/>
        </w:rPr>
        <w:t>Wydłużenie lub przesunięcie w czasie realizacji przedmiotu umowy nastąpi o czas trwania okoliczności stanowiących przeszkody w realizacji przedmiotu umowy, o których mowa pod lit. a) – e)</w:t>
      </w:r>
      <w:r w:rsidRPr="00D041BB">
        <w:rPr>
          <w:rFonts w:ascii="Tahoma" w:hAnsi="Tahoma" w:cs="Tahoma"/>
        </w:rPr>
        <w:t>;</w:t>
      </w:r>
    </w:p>
    <w:p w14:paraId="6914758C" w14:textId="77777777" w:rsidR="00FF50E1" w:rsidRPr="00D041BB" w:rsidRDefault="00FF50E1" w:rsidP="003E4349">
      <w:pPr>
        <w:pStyle w:val="Akapitzlist"/>
        <w:numPr>
          <w:ilvl w:val="0"/>
          <w:numId w:val="26"/>
        </w:numPr>
        <w:spacing w:after="5" w:line="240" w:lineRule="auto"/>
        <w:ind w:left="142" w:right="14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zmiany lub rezygnacji z podwykonawcy, w tym zwłaszcza, jeśli dotyczy ona podmiotu, na którego zasoby Wykonawca powoływał się na zasadach określonych w art. </w:t>
      </w:r>
      <w:r w:rsidRPr="00D041BB">
        <w:rPr>
          <w:rFonts w:ascii="Tahoma" w:hAnsi="Tahoma" w:cs="Tahoma"/>
          <w:snapToGrid w:val="0"/>
        </w:rPr>
        <w:t xml:space="preserve">118 ust. 1 </w:t>
      </w:r>
      <w:r w:rsidRPr="00D041BB">
        <w:rPr>
          <w:rFonts w:ascii="Tahoma" w:hAnsi="Tahoma" w:cs="Tahoma"/>
        </w:rPr>
        <w:t>ustawy Prawo zamówień publicznych w celu wykazania spełniania warunków udziału w postępowaniu, o których mowa w art. 57 ustawy Prawo zamówień publicznych to Wykonawca winien wykazać Zamawiającemu, że proponowany inny podwykonawca lub Wykonawca samodzielnie spełniają je w stopniu nie mniejszym niż podwykonawca, na którego zasoby Wykonawca powoływał się w trakcie postępowania o udzielenie zamówienia publicznego;</w:t>
      </w:r>
    </w:p>
    <w:p w14:paraId="50EE6415" w14:textId="77777777" w:rsidR="00FF50E1" w:rsidRPr="00D041BB" w:rsidRDefault="00FF50E1" w:rsidP="003E4349">
      <w:pPr>
        <w:numPr>
          <w:ilvl w:val="0"/>
          <w:numId w:val="29"/>
        </w:numPr>
        <w:spacing w:after="5" w:line="240" w:lineRule="auto"/>
        <w:ind w:left="0" w:right="14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Zamawiający dopuszcza zmianę wynagrodzenia (ceny ofertowej): </w:t>
      </w:r>
    </w:p>
    <w:p w14:paraId="64826CDE" w14:textId="77777777" w:rsidR="00FF50E1" w:rsidRPr="00D041BB" w:rsidRDefault="00FF50E1" w:rsidP="003E4349">
      <w:pPr>
        <w:pStyle w:val="Akapitzlist"/>
        <w:numPr>
          <w:ilvl w:val="0"/>
          <w:numId w:val="28"/>
        </w:numPr>
        <w:spacing w:after="5" w:line="240" w:lineRule="auto"/>
        <w:ind w:left="284" w:right="14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>w przypadku ustawowej zmiany stawki podatku VAT (zwiększenia lub zmniejszenia), przyjętej do określenia wysokości wynagrodzenia Wykonawcy, która zacznie obowiązywać po dniu zawarcia przedmiotowej umowy. W takim wypadku wynagrodzenie Wykonawcy brutto ulegnie odpowiedniej zmianie poprzez zastosowanie zmienionej stawki podatku VAT. Zmianie ulegnie jedynie wysokość wynagrodzenia należnego Wykonawcy za wykonywanie umowy w okresie od dnia obowiązywania zmienionej stawki podatku VAT, przy czym zmiana dotyczyć będzie wyłącznie tej części wynagrodzenia Wykonawcy, do której zgodnie z przepisami prawa powinna być zastosowana zmieniona stawka podatku,</w:t>
      </w:r>
    </w:p>
    <w:p w14:paraId="7A97686C" w14:textId="77777777" w:rsidR="00FF50E1" w:rsidRPr="00D041BB" w:rsidRDefault="00FF50E1" w:rsidP="003E4349">
      <w:pPr>
        <w:pStyle w:val="Akapitzlist"/>
        <w:numPr>
          <w:ilvl w:val="0"/>
          <w:numId w:val="28"/>
        </w:numPr>
        <w:spacing w:after="5" w:line="240" w:lineRule="auto"/>
        <w:ind w:left="284" w:right="14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>w razie rezygnacji przez Zamawiającego z realizacji części przedmiotu umowy (maksymalnie do 50% zamówienia). W takim przypadku wynagrodzenie przysługujące Wykonawcy zostanie odpowiednio pomniejszone. Jeżeli Wykonawca nie wyrazi zgody na zmianę w tym zakresie umowy, Zamawiający może odstąpić od umowy w tej części zmniejszając wynagrodzenie zgodnie z kryteriami opisanymi w zdaniu poprzedzającym.</w:t>
      </w:r>
      <w:r w:rsidRPr="00D041BB">
        <w:rPr>
          <w:rFonts w:ascii="Tahoma" w:hAnsi="Tahoma" w:cs="Tahoma"/>
          <w:snapToGrid w:val="0"/>
        </w:rPr>
        <w:t xml:space="preserve"> </w:t>
      </w:r>
    </w:p>
    <w:p w14:paraId="1D8DE708" w14:textId="77777777" w:rsidR="00FF50E1" w:rsidRPr="00D041BB" w:rsidRDefault="00FF50E1" w:rsidP="003E4349">
      <w:pPr>
        <w:widowControl w:val="0"/>
        <w:spacing w:after="0" w:line="240" w:lineRule="auto"/>
        <w:ind w:left="0" w:right="425" w:hanging="284"/>
        <w:rPr>
          <w:rFonts w:ascii="Tahoma" w:hAnsi="Tahoma" w:cs="Tahoma"/>
          <w:snapToGrid w:val="0"/>
          <w:color w:val="FF0000"/>
        </w:rPr>
      </w:pPr>
    </w:p>
    <w:p w14:paraId="67E4D1AE" w14:textId="77777777" w:rsidR="00FF50E1" w:rsidRPr="00D041BB" w:rsidRDefault="00FF50E1" w:rsidP="003E4349">
      <w:pPr>
        <w:pStyle w:val="Akapitzlist"/>
        <w:numPr>
          <w:ilvl w:val="0"/>
          <w:numId w:val="29"/>
        </w:numPr>
        <w:spacing w:after="5" w:line="240" w:lineRule="auto"/>
        <w:ind w:left="0" w:right="14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W razie konieczności modyfikacji umowy w zakresie ust. 1–4 niniejszej jednostki </w:t>
      </w:r>
      <w:proofErr w:type="gramStart"/>
      <w:r w:rsidRPr="00D041BB">
        <w:rPr>
          <w:rFonts w:ascii="Tahoma" w:hAnsi="Tahoma" w:cs="Tahoma"/>
        </w:rPr>
        <w:t>redakcyjnej  Wykonawca</w:t>
      </w:r>
      <w:proofErr w:type="gramEnd"/>
      <w:r w:rsidRPr="00D041BB">
        <w:rPr>
          <w:rFonts w:ascii="Tahoma" w:hAnsi="Tahoma" w:cs="Tahoma"/>
        </w:rPr>
        <w:t xml:space="preserve"> zobowiązany jest przekazać Zamawiającemu wniosek w formie pisemnej o dokonanie zmiany umowy. Wniosek ten winien zawierać propozycję zmiany umowy wraz z jej uzasadnieniem oraz dokumenty niezbędne do oceny przez Zamawiającego, z zastrzeżeniem uwzględniania powyższych warunków.</w:t>
      </w:r>
    </w:p>
    <w:p w14:paraId="504CEDC1" w14:textId="77777777" w:rsidR="00FF50E1" w:rsidRPr="00D041BB" w:rsidRDefault="00FF50E1" w:rsidP="003E4349">
      <w:pPr>
        <w:numPr>
          <w:ilvl w:val="0"/>
          <w:numId w:val="29"/>
        </w:numPr>
        <w:spacing w:after="5" w:line="240" w:lineRule="auto"/>
        <w:ind w:left="0" w:right="14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W terminie 30 dni od otrzymania wniosku, o którym mowa w ust. 3 Zamawiający wyda pisemne stanowisko wobec wniosku Wykonawcy. Za dzień przekazania stanowiska uznaje się dzień jego wysłania na adres właściwy dla doręczeń pism dla Wykonawcy. Termin o jakim mowa w zdaniu </w:t>
      </w:r>
      <w:proofErr w:type="spellStart"/>
      <w:r w:rsidRPr="00D041BB">
        <w:rPr>
          <w:rFonts w:ascii="Tahoma" w:hAnsi="Tahoma" w:cs="Tahoma"/>
        </w:rPr>
        <w:t>zd</w:t>
      </w:r>
      <w:proofErr w:type="spellEnd"/>
      <w:r w:rsidRPr="00D041BB">
        <w:rPr>
          <w:rFonts w:ascii="Tahoma" w:hAnsi="Tahoma" w:cs="Tahoma"/>
        </w:rPr>
        <w:t xml:space="preserve">. 1 niniejszego przepisu rozpoczyna bieg od momentu doręczenia wniosku Zamawiającemu wraz z kompletem wymaganych dokumentów. Zamawiający może przedłużyć termin do zajęcia </w:t>
      </w:r>
      <w:r w:rsidRPr="00D041BB">
        <w:rPr>
          <w:rFonts w:ascii="Tahoma" w:hAnsi="Tahoma" w:cs="Tahoma"/>
        </w:rPr>
        <w:lastRenderedPageBreak/>
        <w:t>stanowiska o kolejne 30 dni. Za brak wydania stanowiska przez Zamawiającego strony uznają tym samym niewyrażenie zgody na zmianę umowy w proponowanym zakresie.</w:t>
      </w:r>
    </w:p>
    <w:p w14:paraId="3249F462" w14:textId="77777777" w:rsidR="00FF50E1" w:rsidRPr="003E4349" w:rsidRDefault="00FF50E1" w:rsidP="003E4349">
      <w:pPr>
        <w:pStyle w:val="Akapitzlist"/>
        <w:numPr>
          <w:ilvl w:val="0"/>
          <w:numId w:val="29"/>
        </w:numPr>
        <w:spacing w:after="5" w:line="240" w:lineRule="auto"/>
        <w:ind w:left="0" w:right="14" w:hanging="284"/>
        <w:rPr>
          <w:rFonts w:ascii="Tahoma" w:hAnsi="Tahoma" w:cs="Tahoma"/>
        </w:rPr>
      </w:pPr>
      <w:r w:rsidRPr="00D041BB">
        <w:rPr>
          <w:rFonts w:ascii="Tahoma" w:hAnsi="Tahoma" w:cs="Tahoma"/>
        </w:rPr>
        <w:t>Zmiana postanowień zawartej umowy może nastąpić za zgodą obu stron wyrażoną na piśmie pod rygorem nieważności.</w:t>
      </w:r>
    </w:p>
    <w:p w14:paraId="5A312353" w14:textId="77777777" w:rsidR="00FF50E1" w:rsidRPr="00D041BB" w:rsidRDefault="003E4349" w:rsidP="003E4349">
      <w:pPr>
        <w:shd w:val="clear" w:color="auto" w:fill="FFFFFF"/>
        <w:spacing w:before="100" w:beforeAutospacing="1" w:after="198" w:line="240" w:lineRule="auto"/>
        <w:ind w:left="0" w:hanging="1"/>
        <w:jc w:val="center"/>
        <w:rPr>
          <w:rFonts w:ascii="Tahoma" w:hAnsi="Tahoma" w:cs="Tahoma"/>
        </w:rPr>
      </w:pPr>
      <w:r w:rsidRPr="00D041BB">
        <w:rPr>
          <w:rFonts w:ascii="Tahoma" w:hAnsi="Tahoma" w:cs="Tahoma"/>
          <w:b/>
          <w:bCs/>
        </w:rPr>
        <w:t>§1</w:t>
      </w:r>
      <w:r>
        <w:rPr>
          <w:rFonts w:ascii="Tahoma" w:hAnsi="Tahoma" w:cs="Tahoma"/>
          <w:b/>
          <w:bCs/>
        </w:rPr>
        <w:t>7</w:t>
      </w:r>
    </w:p>
    <w:p w14:paraId="2A250B2F" w14:textId="77777777" w:rsidR="00FF50E1" w:rsidRPr="00D041BB" w:rsidRDefault="00FF50E1" w:rsidP="003E4349">
      <w:pPr>
        <w:numPr>
          <w:ilvl w:val="3"/>
          <w:numId w:val="27"/>
        </w:numPr>
        <w:spacing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Strony postanawiają, że cesja jakichkolwiek wierzytelności wynikających z niniejszej umowy bądź</w:t>
      </w:r>
      <w:r w:rsidR="006C253A" w:rsidRPr="00D041BB">
        <w:rPr>
          <w:rFonts w:ascii="Tahoma" w:hAnsi="Tahoma" w:cs="Tahoma"/>
        </w:rPr>
        <w:t xml:space="preserve"> praw</w:t>
      </w:r>
      <w:r w:rsidRPr="00D041BB">
        <w:rPr>
          <w:rFonts w:ascii="Tahoma" w:hAnsi="Tahoma" w:cs="Tahoma"/>
        </w:rPr>
        <w:t xml:space="preserve"> z nią związanych wymaga uprzedniej pisemnej zgody organu założycielskiego Zamawiającego</w:t>
      </w:r>
    </w:p>
    <w:p w14:paraId="6A2AD05B" w14:textId="77777777" w:rsidR="00FF50E1" w:rsidRPr="00D041BB" w:rsidRDefault="00FF50E1" w:rsidP="003E4349">
      <w:pPr>
        <w:numPr>
          <w:ilvl w:val="3"/>
          <w:numId w:val="27"/>
        </w:numPr>
        <w:spacing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 xml:space="preserve">W sprawach nie uregulowanych niniejsza umową mają zastosowanie odpowiednie przepisy ustawy Prawo Zamówień Publicznych i   Kodeksu cywilnego.   </w:t>
      </w:r>
    </w:p>
    <w:p w14:paraId="07881B70" w14:textId="77777777" w:rsidR="00FF50E1" w:rsidRPr="00D041BB" w:rsidRDefault="00FF50E1" w:rsidP="003E4349">
      <w:pPr>
        <w:numPr>
          <w:ilvl w:val="3"/>
          <w:numId w:val="27"/>
        </w:numPr>
        <w:spacing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Wszelkie spory będą rozstrzygane przez Sąd właściwy miejscowo dla siedziby Zamawiającego.</w:t>
      </w:r>
    </w:p>
    <w:p w14:paraId="0B914C24" w14:textId="77777777" w:rsidR="00FF50E1" w:rsidRPr="00D041BB" w:rsidRDefault="00FF50E1" w:rsidP="003E4349">
      <w:pPr>
        <w:numPr>
          <w:ilvl w:val="3"/>
          <w:numId w:val="27"/>
        </w:numPr>
        <w:spacing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Wszelkie zmiany niniejszej umowy wymagają formy pisemnej w postaci aneksu pod rygorem nieważności.</w:t>
      </w:r>
    </w:p>
    <w:p w14:paraId="6022BA3F" w14:textId="77777777" w:rsidR="00FF50E1" w:rsidRPr="00D041BB" w:rsidRDefault="00FF50E1" w:rsidP="003E4349">
      <w:pPr>
        <w:numPr>
          <w:ilvl w:val="3"/>
          <w:numId w:val="27"/>
        </w:numPr>
        <w:spacing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Możliwe są zmiany pojazdów i osób wskazanych w załącznikach do niniejszej umowy na inne pojazdy i osoby, spełniające wszystkie warunki określone w niniejszej umowie. Zmiana wymaga pisemnej akceptacji przez Zamawiającego.</w:t>
      </w:r>
    </w:p>
    <w:p w14:paraId="2F4FF36E" w14:textId="77777777" w:rsidR="00FF50E1" w:rsidRPr="00D041BB" w:rsidRDefault="00FF50E1" w:rsidP="003E4349">
      <w:pPr>
        <w:numPr>
          <w:ilvl w:val="3"/>
          <w:numId w:val="27"/>
        </w:numPr>
        <w:spacing w:line="240" w:lineRule="auto"/>
        <w:ind w:left="0"/>
        <w:rPr>
          <w:rFonts w:ascii="Tahoma" w:hAnsi="Tahoma" w:cs="Tahoma"/>
        </w:rPr>
      </w:pPr>
      <w:r w:rsidRPr="00D041BB">
        <w:rPr>
          <w:rFonts w:ascii="Tahoma" w:hAnsi="Tahoma" w:cs="Tahoma"/>
        </w:rPr>
        <w:t>Umowę sporządzono w trzech jednobrzmiących egzemplarzach, po dwa dla Zamawiającego i jednym dla Wykonawcy.</w:t>
      </w:r>
    </w:p>
    <w:p w14:paraId="293A960F" w14:textId="77777777" w:rsidR="009C4C30" w:rsidRPr="00A77AD3" w:rsidRDefault="002A51C5" w:rsidP="00D041BB">
      <w:pPr>
        <w:shd w:val="clear" w:color="auto" w:fill="FFFFFF"/>
        <w:spacing w:before="100" w:beforeAutospacing="1" w:after="240" w:line="240" w:lineRule="auto"/>
        <w:ind w:left="0"/>
        <w:rPr>
          <w:rFonts w:ascii="Tahoma" w:hAnsi="Tahoma" w:cs="Tahoma"/>
          <w:b/>
          <w:u w:val="single"/>
        </w:rPr>
      </w:pPr>
      <w:r w:rsidRPr="00A77AD3">
        <w:rPr>
          <w:rFonts w:ascii="Tahoma" w:hAnsi="Tahoma" w:cs="Tahoma"/>
          <w:b/>
          <w:u w:val="single"/>
        </w:rPr>
        <w:t>Załączniki:</w:t>
      </w:r>
    </w:p>
    <w:p w14:paraId="479B81C9" w14:textId="77777777" w:rsidR="002A51C5" w:rsidRPr="00A77AD3" w:rsidRDefault="002A51C5" w:rsidP="00EF7DE3">
      <w:pPr>
        <w:pStyle w:val="Akapitzlist"/>
        <w:shd w:val="clear" w:color="auto" w:fill="FFFFFF"/>
        <w:spacing w:before="100" w:beforeAutospacing="1" w:after="240" w:line="240" w:lineRule="auto"/>
        <w:ind w:left="1701" w:hanging="1702"/>
        <w:jc w:val="left"/>
        <w:rPr>
          <w:rFonts w:ascii="Tahoma" w:hAnsi="Tahoma" w:cs="Tahoma"/>
          <w:sz w:val="20"/>
          <w:szCs w:val="20"/>
        </w:rPr>
      </w:pPr>
      <w:r w:rsidRPr="00A77AD3">
        <w:rPr>
          <w:rFonts w:ascii="Tahoma" w:hAnsi="Tahoma" w:cs="Tahoma"/>
          <w:sz w:val="20"/>
          <w:szCs w:val="20"/>
        </w:rPr>
        <w:t>Załącznik nr 1 – Oferta Wykonawcy</w:t>
      </w:r>
    </w:p>
    <w:p w14:paraId="33CEC8AC" w14:textId="77777777" w:rsidR="002A51C5" w:rsidRPr="00A77AD3" w:rsidRDefault="002A51C5" w:rsidP="00EF7DE3">
      <w:pPr>
        <w:pStyle w:val="Akapitzlist"/>
        <w:shd w:val="clear" w:color="auto" w:fill="FFFFFF"/>
        <w:spacing w:before="100" w:beforeAutospacing="1" w:after="240" w:line="240" w:lineRule="auto"/>
        <w:ind w:left="1701" w:hanging="1702"/>
        <w:jc w:val="left"/>
        <w:rPr>
          <w:rFonts w:ascii="Tahoma" w:hAnsi="Tahoma" w:cs="Tahoma"/>
          <w:sz w:val="20"/>
          <w:szCs w:val="20"/>
        </w:rPr>
      </w:pPr>
      <w:r w:rsidRPr="00A77AD3">
        <w:rPr>
          <w:rFonts w:ascii="Tahoma" w:hAnsi="Tahoma" w:cs="Tahoma"/>
          <w:sz w:val="20"/>
          <w:szCs w:val="20"/>
        </w:rPr>
        <w:t>Załącznik nr 2 – Formularz Asortymentowo-Cenowy</w:t>
      </w:r>
    </w:p>
    <w:p w14:paraId="1EF5415B" w14:textId="77777777" w:rsidR="002A51C5" w:rsidRPr="00A77AD3" w:rsidRDefault="002A51C5" w:rsidP="00EF7DE3">
      <w:pPr>
        <w:pStyle w:val="Akapitzlist"/>
        <w:shd w:val="clear" w:color="auto" w:fill="FFFFFF"/>
        <w:spacing w:before="100" w:beforeAutospacing="1" w:after="240" w:line="240" w:lineRule="auto"/>
        <w:ind w:left="1560" w:hanging="1561"/>
        <w:jc w:val="left"/>
        <w:rPr>
          <w:rFonts w:ascii="Tahoma" w:hAnsi="Tahoma" w:cs="Tahoma"/>
          <w:sz w:val="20"/>
          <w:szCs w:val="20"/>
        </w:rPr>
      </w:pPr>
      <w:r w:rsidRPr="00A77AD3">
        <w:rPr>
          <w:rFonts w:ascii="Tahoma" w:hAnsi="Tahoma" w:cs="Tahoma"/>
          <w:sz w:val="20"/>
          <w:szCs w:val="20"/>
        </w:rPr>
        <w:t>Załą</w:t>
      </w:r>
      <w:r w:rsidR="00F86D13" w:rsidRPr="00A77AD3">
        <w:rPr>
          <w:rFonts w:ascii="Tahoma" w:hAnsi="Tahoma" w:cs="Tahoma"/>
          <w:sz w:val="20"/>
          <w:szCs w:val="20"/>
        </w:rPr>
        <w:t xml:space="preserve">cznik nr </w:t>
      </w:r>
      <w:r w:rsidRPr="00A77AD3">
        <w:rPr>
          <w:rFonts w:ascii="Tahoma" w:hAnsi="Tahoma" w:cs="Tahoma"/>
          <w:sz w:val="20"/>
          <w:szCs w:val="20"/>
        </w:rPr>
        <w:t>3 –</w:t>
      </w:r>
      <w:r w:rsidR="00D041BB" w:rsidRPr="00A77AD3">
        <w:rPr>
          <w:rFonts w:ascii="Tahoma" w:hAnsi="Tahoma" w:cs="Tahoma"/>
          <w:sz w:val="20"/>
          <w:szCs w:val="20"/>
        </w:rPr>
        <w:t xml:space="preserve"> </w:t>
      </w:r>
      <w:r w:rsidR="00D041BB" w:rsidRPr="00A77AD3">
        <w:rPr>
          <w:rFonts w:ascii="Tahoma" w:eastAsia="Lucida Sans Unicode" w:hAnsi="Tahoma" w:cs="Tahoma"/>
          <w:sz w:val="20"/>
          <w:szCs w:val="20"/>
        </w:rPr>
        <w:t>Kopia polisy OC w zakresie prowa</w:t>
      </w:r>
      <w:r w:rsidR="00A77AD3" w:rsidRPr="00A77AD3">
        <w:rPr>
          <w:rFonts w:ascii="Tahoma" w:eastAsia="Lucida Sans Unicode" w:hAnsi="Tahoma" w:cs="Tahoma"/>
          <w:sz w:val="20"/>
          <w:szCs w:val="20"/>
        </w:rPr>
        <w:t xml:space="preserve">dzonej działalności związanej z </w:t>
      </w:r>
      <w:r w:rsidR="00D041BB" w:rsidRPr="00A77AD3">
        <w:rPr>
          <w:rFonts w:ascii="Tahoma" w:eastAsia="Lucida Sans Unicode" w:hAnsi="Tahoma" w:cs="Tahoma"/>
          <w:sz w:val="20"/>
          <w:szCs w:val="20"/>
        </w:rPr>
        <w:t>przedmiotem zamówienia,</w:t>
      </w:r>
    </w:p>
    <w:p w14:paraId="41D915DA" w14:textId="77777777" w:rsidR="002A51C5" w:rsidRPr="00A77AD3" w:rsidRDefault="002A51C5" w:rsidP="00EF7DE3">
      <w:pPr>
        <w:pStyle w:val="Akapitzlist"/>
        <w:shd w:val="clear" w:color="auto" w:fill="FFFFFF"/>
        <w:spacing w:before="100" w:beforeAutospacing="1" w:after="240" w:line="240" w:lineRule="auto"/>
        <w:ind w:left="1560" w:hanging="1561"/>
        <w:jc w:val="left"/>
        <w:rPr>
          <w:rFonts w:ascii="Tahoma" w:hAnsi="Tahoma" w:cs="Tahoma"/>
          <w:bCs/>
          <w:sz w:val="20"/>
          <w:szCs w:val="20"/>
        </w:rPr>
      </w:pPr>
      <w:r w:rsidRPr="00A77AD3">
        <w:rPr>
          <w:rFonts w:ascii="Tahoma" w:hAnsi="Tahoma" w:cs="Tahoma"/>
          <w:sz w:val="20"/>
          <w:szCs w:val="20"/>
        </w:rPr>
        <w:t xml:space="preserve">Załącznik nr </w:t>
      </w:r>
      <w:r w:rsidR="00D041BB" w:rsidRPr="00A77AD3">
        <w:rPr>
          <w:rFonts w:ascii="Tahoma" w:hAnsi="Tahoma" w:cs="Tahoma"/>
          <w:sz w:val="20"/>
          <w:szCs w:val="20"/>
        </w:rPr>
        <w:t>4</w:t>
      </w:r>
      <w:r w:rsidRPr="00A77AD3">
        <w:rPr>
          <w:rFonts w:ascii="Tahoma" w:hAnsi="Tahoma" w:cs="Tahoma"/>
          <w:sz w:val="20"/>
          <w:szCs w:val="20"/>
        </w:rPr>
        <w:t xml:space="preserve"> – Wykaz pojazdów wykonawcy wykonujących usługę transportu </w:t>
      </w:r>
      <w:r w:rsidRPr="00A77AD3">
        <w:rPr>
          <w:rFonts w:ascii="Tahoma" w:hAnsi="Tahoma" w:cs="Tahoma"/>
          <w:bCs/>
          <w:sz w:val="20"/>
          <w:szCs w:val="20"/>
        </w:rPr>
        <w:t>mieszanin żywieniowych</w:t>
      </w:r>
    </w:p>
    <w:p w14:paraId="40282536" w14:textId="77777777" w:rsidR="00242424" w:rsidRPr="00A77AD3" w:rsidRDefault="00242424" w:rsidP="00EF7DE3">
      <w:pPr>
        <w:pStyle w:val="Akapitzlist"/>
        <w:shd w:val="clear" w:color="auto" w:fill="FFFFFF"/>
        <w:spacing w:before="100" w:beforeAutospacing="1" w:after="240" w:line="240" w:lineRule="auto"/>
        <w:ind w:left="1560" w:hanging="1561"/>
        <w:jc w:val="left"/>
        <w:rPr>
          <w:rFonts w:ascii="Tahoma" w:eastAsia="Lucida Sans Unicode" w:hAnsi="Tahoma" w:cs="Tahoma"/>
          <w:sz w:val="20"/>
          <w:szCs w:val="20"/>
        </w:rPr>
      </w:pPr>
      <w:r w:rsidRPr="00A77AD3">
        <w:rPr>
          <w:rFonts w:ascii="Tahoma" w:hAnsi="Tahoma" w:cs="Tahoma"/>
          <w:sz w:val="20"/>
          <w:szCs w:val="20"/>
        </w:rPr>
        <w:t xml:space="preserve">Załącznik nr </w:t>
      </w:r>
      <w:r w:rsidR="00D041BB" w:rsidRPr="00A77AD3">
        <w:rPr>
          <w:rFonts w:ascii="Tahoma" w:hAnsi="Tahoma" w:cs="Tahoma"/>
          <w:sz w:val="20"/>
          <w:szCs w:val="20"/>
        </w:rPr>
        <w:t>5</w:t>
      </w:r>
      <w:r w:rsidR="00F86D13" w:rsidRPr="00A77AD3">
        <w:rPr>
          <w:rFonts w:ascii="Tahoma" w:hAnsi="Tahoma" w:cs="Tahoma"/>
          <w:sz w:val="20"/>
          <w:szCs w:val="20"/>
        </w:rPr>
        <w:t>a</w:t>
      </w:r>
      <w:r w:rsidRPr="00A77AD3">
        <w:rPr>
          <w:rFonts w:ascii="Tahoma" w:hAnsi="Tahoma" w:cs="Tahoma"/>
          <w:sz w:val="20"/>
          <w:szCs w:val="20"/>
        </w:rPr>
        <w:t xml:space="preserve"> –</w:t>
      </w:r>
      <w:r w:rsidR="00F86D13" w:rsidRPr="00A77AD3">
        <w:rPr>
          <w:rFonts w:ascii="Tahoma" w:eastAsia="Lucida Sans Unicode" w:hAnsi="Tahoma" w:cs="Tahoma"/>
          <w:sz w:val="20"/>
          <w:szCs w:val="20"/>
        </w:rPr>
        <w:t xml:space="preserve"> Kopia </w:t>
      </w:r>
      <w:r w:rsidR="00D041BB" w:rsidRPr="00A77AD3">
        <w:rPr>
          <w:rFonts w:ascii="Tahoma" w:eastAsia="Lucida Sans Unicode" w:hAnsi="Tahoma" w:cs="Tahoma"/>
          <w:sz w:val="20"/>
          <w:szCs w:val="20"/>
        </w:rPr>
        <w:t>ważnych dowodów rejestracyjnych pojazdów</w:t>
      </w:r>
      <w:r w:rsidR="00F86D13" w:rsidRPr="00A77AD3">
        <w:rPr>
          <w:rFonts w:ascii="Tahoma" w:eastAsia="Lucida Sans Unicode" w:hAnsi="Tahoma" w:cs="Tahoma"/>
          <w:sz w:val="20"/>
          <w:szCs w:val="20"/>
        </w:rPr>
        <w:t>, wraz potwierdzonym badaniem technicznym</w:t>
      </w:r>
    </w:p>
    <w:p w14:paraId="5F285A5D" w14:textId="1B308B6D" w:rsidR="00F86D13" w:rsidRPr="00A77AD3" w:rsidRDefault="00F86D13" w:rsidP="00EF7DE3">
      <w:pPr>
        <w:pStyle w:val="Akapitzlist"/>
        <w:shd w:val="clear" w:color="auto" w:fill="FFFFFF"/>
        <w:spacing w:before="100" w:beforeAutospacing="1" w:after="240" w:line="240" w:lineRule="auto"/>
        <w:ind w:left="1701" w:hanging="1702"/>
        <w:jc w:val="left"/>
        <w:rPr>
          <w:rFonts w:ascii="Tahoma" w:eastAsia="Lucida Sans Unicode" w:hAnsi="Tahoma" w:cs="Tahoma"/>
          <w:sz w:val="20"/>
          <w:szCs w:val="20"/>
        </w:rPr>
      </w:pPr>
      <w:r w:rsidRPr="00A77AD3">
        <w:rPr>
          <w:rFonts w:ascii="Tahoma" w:hAnsi="Tahoma" w:cs="Tahoma"/>
          <w:sz w:val="20"/>
          <w:szCs w:val="20"/>
        </w:rPr>
        <w:t>Załącznik nr 5</w:t>
      </w:r>
      <w:r w:rsidR="005C2D14">
        <w:rPr>
          <w:rFonts w:ascii="Tahoma" w:hAnsi="Tahoma" w:cs="Tahoma"/>
          <w:sz w:val="20"/>
          <w:szCs w:val="20"/>
        </w:rPr>
        <w:t xml:space="preserve"> </w:t>
      </w:r>
      <w:r w:rsidRPr="00A77AD3">
        <w:rPr>
          <w:rFonts w:ascii="Tahoma" w:hAnsi="Tahoma" w:cs="Tahoma"/>
          <w:sz w:val="20"/>
          <w:szCs w:val="20"/>
        </w:rPr>
        <w:t xml:space="preserve">b – </w:t>
      </w:r>
      <w:r w:rsidRPr="00A77AD3">
        <w:rPr>
          <w:rFonts w:ascii="Tahoma" w:eastAsia="Lucida Sans Unicode" w:hAnsi="Tahoma" w:cs="Tahoma"/>
          <w:sz w:val="20"/>
          <w:szCs w:val="20"/>
        </w:rPr>
        <w:t xml:space="preserve">Kopie polis komunikacyjnych OC pojazdów </w:t>
      </w:r>
    </w:p>
    <w:p w14:paraId="2A1F8225" w14:textId="77777777" w:rsidR="009C4C30" w:rsidRPr="00A77AD3" w:rsidRDefault="00242424" w:rsidP="00EF7DE3">
      <w:pPr>
        <w:pStyle w:val="Akapitzlist"/>
        <w:shd w:val="clear" w:color="auto" w:fill="FFFFFF"/>
        <w:spacing w:before="100" w:beforeAutospacing="1" w:after="240" w:line="240" w:lineRule="auto"/>
        <w:ind w:left="1701" w:hanging="1702"/>
        <w:jc w:val="left"/>
        <w:rPr>
          <w:rFonts w:ascii="Tahoma" w:hAnsi="Tahoma" w:cs="Tahoma"/>
          <w:sz w:val="20"/>
          <w:szCs w:val="20"/>
        </w:rPr>
      </w:pPr>
      <w:r w:rsidRPr="00A77AD3">
        <w:rPr>
          <w:rFonts w:ascii="Tahoma" w:hAnsi="Tahoma" w:cs="Tahoma"/>
          <w:sz w:val="20"/>
          <w:szCs w:val="20"/>
        </w:rPr>
        <w:t xml:space="preserve">Załącznik nr </w:t>
      </w:r>
      <w:r w:rsidR="00D041BB" w:rsidRPr="00A77AD3">
        <w:rPr>
          <w:rFonts w:ascii="Tahoma" w:hAnsi="Tahoma" w:cs="Tahoma"/>
          <w:sz w:val="20"/>
          <w:szCs w:val="20"/>
        </w:rPr>
        <w:t>6</w:t>
      </w:r>
      <w:r w:rsidRPr="00A77AD3">
        <w:rPr>
          <w:rFonts w:ascii="Tahoma" w:hAnsi="Tahoma" w:cs="Tahoma"/>
          <w:sz w:val="20"/>
          <w:szCs w:val="20"/>
        </w:rPr>
        <w:t xml:space="preserve"> – </w:t>
      </w:r>
      <w:r w:rsidR="00D041BB" w:rsidRPr="00A77AD3">
        <w:rPr>
          <w:rFonts w:ascii="Tahoma" w:hAnsi="Tahoma" w:cs="Tahoma"/>
          <w:sz w:val="20"/>
          <w:szCs w:val="20"/>
        </w:rPr>
        <w:t>W</w:t>
      </w:r>
      <w:r w:rsidRPr="00A77AD3">
        <w:rPr>
          <w:rFonts w:ascii="Tahoma" w:hAnsi="Tahoma" w:cs="Tahoma"/>
          <w:sz w:val="20"/>
          <w:szCs w:val="20"/>
        </w:rPr>
        <w:t>ykaz pracownikó</w:t>
      </w:r>
      <w:r w:rsidR="00A77AD3">
        <w:rPr>
          <w:rFonts w:ascii="Tahoma" w:hAnsi="Tahoma" w:cs="Tahoma"/>
          <w:sz w:val="20"/>
          <w:szCs w:val="20"/>
        </w:rPr>
        <w:t>w</w:t>
      </w:r>
      <w:r w:rsidR="0049069A">
        <w:rPr>
          <w:rFonts w:ascii="Tahoma" w:hAnsi="Tahoma" w:cs="Tahoma"/>
          <w:sz w:val="20"/>
          <w:szCs w:val="20"/>
        </w:rPr>
        <w:t xml:space="preserve"> tj. kierowców</w:t>
      </w:r>
    </w:p>
    <w:p w14:paraId="15D08F8C" w14:textId="77777777" w:rsidR="009C4C30" w:rsidRPr="00D041BB" w:rsidRDefault="009C4C30" w:rsidP="00D041BB">
      <w:pPr>
        <w:spacing w:line="240" w:lineRule="auto"/>
        <w:rPr>
          <w:rFonts w:ascii="Tahoma" w:hAnsi="Tahoma" w:cs="Tahoma"/>
          <w:iCs/>
          <w:spacing w:val="-4"/>
        </w:rPr>
      </w:pPr>
    </w:p>
    <w:p w14:paraId="7D1FB9FC" w14:textId="77777777" w:rsidR="009C4C30" w:rsidRPr="00D041BB" w:rsidRDefault="009C4C30" w:rsidP="00D041BB">
      <w:pPr>
        <w:spacing w:line="240" w:lineRule="auto"/>
        <w:rPr>
          <w:rFonts w:ascii="Tahoma" w:hAnsi="Tahoma" w:cs="Tahoma"/>
          <w:iCs/>
          <w:spacing w:val="-4"/>
        </w:rPr>
      </w:pPr>
    </w:p>
    <w:p w14:paraId="452EE75E" w14:textId="77777777" w:rsidR="00A77AD3" w:rsidRDefault="0093730B" w:rsidP="00A77AD3">
      <w:pPr>
        <w:spacing w:line="240" w:lineRule="auto"/>
        <w:ind w:left="708" w:firstLine="196"/>
        <w:jc w:val="left"/>
        <w:rPr>
          <w:rFonts w:ascii="Tahoma" w:hAnsi="Tahoma" w:cs="Tahoma"/>
          <w:iCs/>
          <w:spacing w:val="-4"/>
        </w:rPr>
      </w:pPr>
      <w:r w:rsidRPr="00D041BB">
        <w:rPr>
          <w:rFonts w:ascii="Tahoma" w:hAnsi="Tahoma" w:cs="Tahoma"/>
          <w:b/>
          <w:iCs/>
          <w:spacing w:val="-4"/>
        </w:rPr>
        <w:t xml:space="preserve">     </w:t>
      </w:r>
      <w:r w:rsidRPr="00D041BB">
        <w:rPr>
          <w:rFonts w:ascii="Tahoma" w:hAnsi="Tahoma" w:cs="Tahoma"/>
          <w:iCs/>
          <w:spacing w:val="-4"/>
        </w:rPr>
        <w:t xml:space="preserve">                                                                                                 </w:t>
      </w:r>
      <w:r w:rsidR="00A77AD3">
        <w:rPr>
          <w:rFonts w:ascii="Tahoma" w:hAnsi="Tahoma" w:cs="Tahoma"/>
          <w:iCs/>
          <w:spacing w:val="-4"/>
        </w:rPr>
        <w:t xml:space="preserve">      </w:t>
      </w:r>
      <w:r w:rsidR="00022FC1" w:rsidRPr="00D041BB">
        <w:rPr>
          <w:rFonts w:ascii="Tahoma" w:hAnsi="Tahoma" w:cs="Tahoma"/>
          <w:b/>
          <w:iCs/>
          <w:spacing w:val="-4"/>
        </w:rPr>
        <w:t>ZAMAWIAJĄCY</w:t>
      </w:r>
      <w:r w:rsidR="003F10B8" w:rsidRPr="00D041BB">
        <w:rPr>
          <w:rFonts w:ascii="Tahoma" w:hAnsi="Tahoma" w:cs="Tahoma"/>
          <w:iCs/>
          <w:spacing w:val="-4"/>
        </w:rPr>
        <w:t xml:space="preserve">   </w:t>
      </w:r>
      <w:r w:rsidR="00A77AD3">
        <w:rPr>
          <w:rFonts w:ascii="Tahoma" w:hAnsi="Tahoma" w:cs="Tahoma"/>
          <w:iCs/>
          <w:spacing w:val="-4"/>
        </w:rPr>
        <w:tab/>
      </w:r>
      <w:r w:rsidR="00A77AD3">
        <w:rPr>
          <w:rFonts w:ascii="Tahoma" w:hAnsi="Tahoma" w:cs="Tahoma"/>
          <w:iCs/>
          <w:spacing w:val="-4"/>
        </w:rPr>
        <w:tab/>
      </w:r>
      <w:r w:rsidR="00A77AD3">
        <w:rPr>
          <w:rFonts w:ascii="Tahoma" w:hAnsi="Tahoma" w:cs="Tahoma"/>
          <w:iCs/>
          <w:spacing w:val="-4"/>
        </w:rPr>
        <w:tab/>
      </w:r>
      <w:r w:rsidR="00A77AD3">
        <w:rPr>
          <w:rFonts w:ascii="Tahoma" w:hAnsi="Tahoma" w:cs="Tahoma"/>
          <w:iCs/>
          <w:spacing w:val="-4"/>
        </w:rPr>
        <w:tab/>
      </w:r>
      <w:r w:rsidR="00A77AD3">
        <w:rPr>
          <w:rFonts w:ascii="Tahoma" w:hAnsi="Tahoma" w:cs="Tahoma"/>
          <w:iCs/>
          <w:spacing w:val="-4"/>
        </w:rPr>
        <w:tab/>
      </w:r>
      <w:r w:rsidR="00A77AD3">
        <w:rPr>
          <w:rFonts w:ascii="Tahoma" w:hAnsi="Tahoma" w:cs="Tahoma"/>
          <w:iCs/>
          <w:spacing w:val="-4"/>
        </w:rPr>
        <w:tab/>
      </w:r>
      <w:r w:rsidR="00A77AD3">
        <w:rPr>
          <w:rFonts w:ascii="Tahoma" w:hAnsi="Tahoma" w:cs="Tahoma"/>
          <w:iCs/>
          <w:spacing w:val="-4"/>
        </w:rPr>
        <w:tab/>
      </w:r>
      <w:r w:rsidR="00A77AD3" w:rsidRPr="00D041BB">
        <w:rPr>
          <w:rFonts w:ascii="Tahoma" w:hAnsi="Tahoma" w:cs="Tahoma"/>
          <w:b/>
          <w:iCs/>
          <w:spacing w:val="-4"/>
        </w:rPr>
        <w:t>WYKONAWCA</w:t>
      </w:r>
    </w:p>
    <w:p w14:paraId="336ECD80" w14:textId="77777777" w:rsidR="00A77AD3" w:rsidRDefault="00A77AD3" w:rsidP="00A77AD3">
      <w:pPr>
        <w:spacing w:line="240" w:lineRule="auto"/>
        <w:ind w:left="708" w:firstLine="196"/>
        <w:jc w:val="right"/>
        <w:rPr>
          <w:rFonts w:ascii="Tahoma" w:hAnsi="Tahoma" w:cs="Tahoma"/>
          <w:iCs/>
          <w:spacing w:val="-4"/>
        </w:rPr>
      </w:pPr>
    </w:p>
    <w:p w14:paraId="3CCE84DC" w14:textId="77777777" w:rsidR="003F10B8" w:rsidRPr="00D041BB" w:rsidRDefault="003F10B8" w:rsidP="00A77AD3">
      <w:pPr>
        <w:spacing w:line="240" w:lineRule="auto"/>
        <w:ind w:left="708" w:firstLine="196"/>
        <w:jc w:val="right"/>
        <w:rPr>
          <w:rFonts w:ascii="Tahoma" w:hAnsi="Tahoma" w:cs="Tahoma"/>
          <w:b/>
          <w:iCs/>
          <w:spacing w:val="-4"/>
        </w:rPr>
      </w:pPr>
      <w:r w:rsidRPr="00D041BB">
        <w:rPr>
          <w:rFonts w:ascii="Tahoma" w:hAnsi="Tahoma" w:cs="Tahoma"/>
          <w:iCs/>
          <w:spacing w:val="-4"/>
        </w:rPr>
        <w:t xml:space="preserve">                                                                       </w:t>
      </w:r>
    </w:p>
    <w:p w14:paraId="59CBD233" w14:textId="77777777" w:rsidR="0093730B" w:rsidRPr="00D041BB" w:rsidRDefault="0093730B" w:rsidP="00D041BB">
      <w:pPr>
        <w:spacing w:line="240" w:lineRule="auto"/>
        <w:ind w:left="708" w:firstLine="196"/>
        <w:jc w:val="left"/>
        <w:rPr>
          <w:rFonts w:ascii="Tahoma" w:hAnsi="Tahoma" w:cs="Tahoma"/>
        </w:rPr>
      </w:pPr>
    </w:p>
    <w:p w14:paraId="7B4BC60A" w14:textId="77777777" w:rsidR="0093730B" w:rsidRPr="00D041BB" w:rsidRDefault="0093730B" w:rsidP="00D041BB">
      <w:pPr>
        <w:spacing w:line="240" w:lineRule="auto"/>
        <w:ind w:left="3540" w:firstLine="708"/>
        <w:rPr>
          <w:rFonts w:ascii="Tahoma" w:hAnsi="Tahoma" w:cs="Tahoma"/>
          <w:color w:val="auto"/>
        </w:rPr>
      </w:pPr>
    </w:p>
    <w:p w14:paraId="24F973D5" w14:textId="77777777" w:rsidR="0030012C" w:rsidRPr="00D041BB" w:rsidRDefault="0030012C" w:rsidP="00D041BB">
      <w:pPr>
        <w:spacing w:line="240" w:lineRule="auto"/>
        <w:rPr>
          <w:rFonts w:ascii="Tahoma" w:hAnsi="Tahoma" w:cs="Tahoma"/>
        </w:rPr>
      </w:pPr>
    </w:p>
    <w:sectPr w:rsidR="0030012C" w:rsidRPr="00D041BB" w:rsidSect="00A5484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E274" w14:textId="77777777" w:rsidR="005C0509" w:rsidRDefault="005C0509">
      <w:pPr>
        <w:spacing w:after="0" w:line="240" w:lineRule="auto"/>
      </w:pPr>
      <w:r>
        <w:separator/>
      </w:r>
    </w:p>
  </w:endnote>
  <w:endnote w:type="continuationSeparator" w:id="0">
    <w:p w14:paraId="5B90F8B9" w14:textId="77777777" w:rsidR="005C0509" w:rsidRDefault="005C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Sans Serif;Aria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A477" w14:textId="77777777" w:rsidR="0030012C" w:rsidRDefault="000409C3">
    <w:pPr>
      <w:tabs>
        <w:tab w:val="center" w:pos="502"/>
        <w:tab w:val="right" w:pos="9578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F735" w14:textId="77777777" w:rsidR="0030012C" w:rsidRDefault="000409C3">
    <w:pPr>
      <w:tabs>
        <w:tab w:val="center" w:pos="502"/>
        <w:tab w:val="right" w:pos="9578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9069A" w:rsidRPr="0049069A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513D" w14:textId="77777777" w:rsidR="0030012C" w:rsidRDefault="000409C3">
    <w:pPr>
      <w:tabs>
        <w:tab w:val="center" w:pos="502"/>
        <w:tab w:val="right" w:pos="9578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FFAB" w14:textId="77777777" w:rsidR="005C0509" w:rsidRDefault="005C0509">
      <w:pPr>
        <w:spacing w:after="0" w:line="240" w:lineRule="auto"/>
      </w:pPr>
      <w:r>
        <w:separator/>
      </w:r>
    </w:p>
  </w:footnote>
  <w:footnote w:type="continuationSeparator" w:id="0">
    <w:p w14:paraId="0C46EB99" w14:textId="77777777" w:rsidR="005C0509" w:rsidRDefault="005C0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2246" w14:textId="77777777" w:rsidR="00D0225D" w:rsidRDefault="007A5299" w:rsidP="00D0225D">
    <w:pPr>
      <w:pStyle w:val="Nagwek"/>
      <w:tabs>
        <w:tab w:val="clear" w:pos="4536"/>
        <w:tab w:val="clear" w:pos="9072"/>
        <w:tab w:val="left" w:pos="1276"/>
      </w:tabs>
    </w:pPr>
    <w:r>
      <w:rPr>
        <w:noProof/>
        <w:lang w:bidi="ar-SA"/>
      </w:rPr>
      <w:drawing>
        <wp:inline distT="0" distB="0" distL="0" distR="0" wp14:anchorId="18D979CB" wp14:editId="6A222C7F">
          <wp:extent cx="5177155" cy="1088390"/>
          <wp:effectExtent l="0" t="0" r="4445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15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6D189C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 Light"/>
        <w:b/>
        <w:bCs/>
        <w:sz w:val="16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F462F3D0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hAnsi="Cambria" w:cs="Arial" w:hint="default"/>
        <w:sz w:val="20"/>
        <w:szCs w:val="24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21"/>
    <w:multiLevelType w:val="multilevel"/>
    <w:tmpl w:val="000000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2"/>
      </w:rPr>
    </w:lvl>
  </w:abstractNum>
  <w:abstractNum w:abstractNumId="3" w15:restartNumberingAfterBreak="0">
    <w:nsid w:val="00DB02F2"/>
    <w:multiLevelType w:val="hybridMultilevel"/>
    <w:tmpl w:val="6BA2AE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F4D70"/>
    <w:multiLevelType w:val="multilevel"/>
    <w:tmpl w:val="3A8ED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4421DD"/>
    <w:multiLevelType w:val="hybridMultilevel"/>
    <w:tmpl w:val="6C0C7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86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56C89"/>
    <w:multiLevelType w:val="hybridMultilevel"/>
    <w:tmpl w:val="12801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C5D17"/>
    <w:multiLevelType w:val="multilevel"/>
    <w:tmpl w:val="0AB8B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043DD5"/>
    <w:multiLevelType w:val="hybridMultilevel"/>
    <w:tmpl w:val="6EB45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1A0776"/>
    <w:multiLevelType w:val="hybridMultilevel"/>
    <w:tmpl w:val="F864C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36991"/>
    <w:multiLevelType w:val="hybridMultilevel"/>
    <w:tmpl w:val="2A58FD50"/>
    <w:lvl w:ilvl="0" w:tplc="A224C2F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C582BF1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BC3DDC"/>
    <w:multiLevelType w:val="multilevel"/>
    <w:tmpl w:val="C5E47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E3D51"/>
    <w:multiLevelType w:val="multilevel"/>
    <w:tmpl w:val="00D2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562B5"/>
    <w:multiLevelType w:val="multilevel"/>
    <w:tmpl w:val="30FA4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D4C85"/>
    <w:multiLevelType w:val="hybridMultilevel"/>
    <w:tmpl w:val="96FE0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D2D28"/>
    <w:multiLevelType w:val="hybridMultilevel"/>
    <w:tmpl w:val="C590A4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3572AC6E">
      <w:start w:val="1"/>
      <w:numFmt w:val="decimal"/>
      <w:lvlText w:val="%3)"/>
      <w:lvlJc w:val="left"/>
      <w:pPr>
        <w:ind w:left="3049" w:hanging="36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4E6383"/>
    <w:multiLevelType w:val="hybridMultilevel"/>
    <w:tmpl w:val="AB068B10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 w15:restartNumberingAfterBreak="0">
    <w:nsid w:val="313E5F99"/>
    <w:multiLevelType w:val="multilevel"/>
    <w:tmpl w:val="60B2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C1854"/>
    <w:multiLevelType w:val="multilevel"/>
    <w:tmpl w:val="E0E8D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11" w:hanging="720"/>
      </w:pPr>
    </w:lvl>
    <w:lvl w:ilvl="4">
      <w:start w:val="1"/>
      <w:numFmt w:val="decimal"/>
      <w:isLgl/>
      <w:lvlText w:val="%1.%2.%3.%4.%5."/>
      <w:lvlJc w:val="left"/>
      <w:pPr>
        <w:ind w:left="2354" w:hanging="1080"/>
      </w:pPr>
    </w:lvl>
    <w:lvl w:ilvl="5">
      <w:start w:val="1"/>
      <w:numFmt w:val="decimal"/>
      <w:isLgl/>
      <w:lvlText w:val="%1.%2.%3.%4.%5.%6."/>
      <w:lvlJc w:val="left"/>
      <w:pPr>
        <w:ind w:left="2637" w:hanging="1080"/>
      </w:pPr>
    </w:lvl>
    <w:lvl w:ilvl="6">
      <w:start w:val="1"/>
      <w:numFmt w:val="decimal"/>
      <w:isLgl/>
      <w:lvlText w:val="%1.%2.%3.%4.%5.%6.%7."/>
      <w:lvlJc w:val="left"/>
      <w:pPr>
        <w:ind w:left="3280" w:hanging="1440"/>
      </w:pPr>
    </w:lvl>
    <w:lvl w:ilvl="7">
      <w:start w:val="1"/>
      <w:numFmt w:val="decimal"/>
      <w:isLgl/>
      <w:lvlText w:val="%1.%2.%3.%4.%5.%6.%7.%8."/>
      <w:lvlJc w:val="left"/>
      <w:pPr>
        <w:ind w:left="3563" w:hanging="1440"/>
      </w:pPr>
    </w:lvl>
    <w:lvl w:ilvl="8">
      <w:start w:val="1"/>
      <w:numFmt w:val="decimal"/>
      <w:isLgl/>
      <w:lvlText w:val="%1.%2.%3.%4.%5.%6.%7.%8.%9."/>
      <w:lvlJc w:val="left"/>
      <w:pPr>
        <w:ind w:left="4206" w:hanging="1800"/>
      </w:pPr>
    </w:lvl>
  </w:abstractNum>
  <w:abstractNum w:abstractNumId="19" w15:restartNumberingAfterBreak="0">
    <w:nsid w:val="38653AE6"/>
    <w:multiLevelType w:val="hybridMultilevel"/>
    <w:tmpl w:val="90824B78"/>
    <w:lvl w:ilvl="0" w:tplc="0415000F">
      <w:start w:val="1"/>
      <w:numFmt w:val="decimal"/>
      <w:lvlText w:val="%1.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 w15:restartNumberingAfterBreak="0">
    <w:nsid w:val="420A2A38"/>
    <w:multiLevelType w:val="hybridMultilevel"/>
    <w:tmpl w:val="F266D9FC"/>
    <w:lvl w:ilvl="0" w:tplc="3E5A8780">
      <w:start w:val="1"/>
      <w:numFmt w:val="decimal"/>
      <w:lvlText w:val="%1)"/>
      <w:lvlJc w:val="left"/>
      <w:pPr>
        <w:ind w:left="427" w:firstLine="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7404916">
      <w:start w:val="1"/>
      <w:numFmt w:val="lowerLetter"/>
      <w:lvlText w:val="%2)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9C6F302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DD46FB8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8BE1C0C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FA7C20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063384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E420A12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6D2877C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254409E"/>
    <w:multiLevelType w:val="multilevel"/>
    <w:tmpl w:val="6F50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D930F2"/>
    <w:multiLevelType w:val="hybridMultilevel"/>
    <w:tmpl w:val="E7F2A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306FC"/>
    <w:multiLevelType w:val="multilevel"/>
    <w:tmpl w:val="E2905D9C"/>
    <w:lvl w:ilvl="0">
      <w:start w:val="5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4" w15:restartNumberingAfterBreak="0">
    <w:nsid w:val="4C1C0F2A"/>
    <w:multiLevelType w:val="hybridMultilevel"/>
    <w:tmpl w:val="15E68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E229FB"/>
    <w:multiLevelType w:val="multilevel"/>
    <w:tmpl w:val="82FED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EA3207"/>
    <w:multiLevelType w:val="hybridMultilevel"/>
    <w:tmpl w:val="B42C94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5754D"/>
    <w:multiLevelType w:val="multilevel"/>
    <w:tmpl w:val="2E18A96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8" w15:restartNumberingAfterBreak="0">
    <w:nsid w:val="56FD00DA"/>
    <w:multiLevelType w:val="multilevel"/>
    <w:tmpl w:val="90B4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976692"/>
    <w:multiLevelType w:val="hybridMultilevel"/>
    <w:tmpl w:val="E0F6D0F6"/>
    <w:lvl w:ilvl="0" w:tplc="C6D692D6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E0CF3"/>
    <w:multiLevelType w:val="hybridMultilevel"/>
    <w:tmpl w:val="E22E9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A707EC"/>
    <w:multiLevelType w:val="multilevel"/>
    <w:tmpl w:val="3938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81EF9"/>
    <w:multiLevelType w:val="multilevel"/>
    <w:tmpl w:val="82FED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710EC1"/>
    <w:multiLevelType w:val="hybridMultilevel"/>
    <w:tmpl w:val="C23C1D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92273E"/>
    <w:multiLevelType w:val="hybridMultilevel"/>
    <w:tmpl w:val="0BB43E1E"/>
    <w:lvl w:ilvl="0" w:tplc="20A6C8E0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62338"/>
    <w:multiLevelType w:val="multilevel"/>
    <w:tmpl w:val="C0E4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43118B"/>
    <w:multiLevelType w:val="hybridMultilevel"/>
    <w:tmpl w:val="71401E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084766"/>
    <w:multiLevelType w:val="multilevel"/>
    <w:tmpl w:val="BA62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FC6FC9"/>
    <w:multiLevelType w:val="hybridMultilevel"/>
    <w:tmpl w:val="B71C2B82"/>
    <w:lvl w:ilvl="0" w:tplc="96187C0E">
      <w:start w:val="1"/>
      <w:numFmt w:val="decimal"/>
      <w:lvlText w:val="%1)"/>
      <w:lvlJc w:val="left"/>
      <w:pPr>
        <w:ind w:left="427" w:firstLine="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7404916">
      <w:start w:val="1"/>
      <w:numFmt w:val="lowerLetter"/>
      <w:lvlText w:val="%2)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9C6F302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DD46FB8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8BE1C0C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FA7C20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063384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E420A12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6D2877C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5D842EC"/>
    <w:multiLevelType w:val="multilevel"/>
    <w:tmpl w:val="213E8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CD7DCE"/>
    <w:multiLevelType w:val="hybridMultilevel"/>
    <w:tmpl w:val="126AC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581720">
    <w:abstractNumId w:val="27"/>
  </w:num>
  <w:num w:numId="2" w16cid:durableId="1994603400">
    <w:abstractNumId w:val="31"/>
  </w:num>
  <w:num w:numId="3" w16cid:durableId="1803226502">
    <w:abstractNumId w:val="21"/>
  </w:num>
  <w:num w:numId="4" w16cid:durableId="521557219">
    <w:abstractNumId w:val="35"/>
  </w:num>
  <w:num w:numId="5" w16cid:durableId="201551932">
    <w:abstractNumId w:val="28"/>
  </w:num>
  <w:num w:numId="6" w16cid:durableId="696740890">
    <w:abstractNumId w:val="7"/>
  </w:num>
  <w:num w:numId="7" w16cid:durableId="1928147167">
    <w:abstractNumId w:val="13"/>
  </w:num>
  <w:num w:numId="8" w16cid:durableId="1108621615">
    <w:abstractNumId w:val="37"/>
  </w:num>
  <w:num w:numId="9" w16cid:durableId="1923099765">
    <w:abstractNumId w:val="4"/>
  </w:num>
  <w:num w:numId="10" w16cid:durableId="894702520">
    <w:abstractNumId w:val="12"/>
  </w:num>
  <w:num w:numId="11" w16cid:durableId="589898743">
    <w:abstractNumId w:val="39"/>
  </w:num>
  <w:num w:numId="12" w16cid:durableId="1134757514">
    <w:abstractNumId w:val="11"/>
  </w:num>
  <w:num w:numId="13" w16cid:durableId="288172285">
    <w:abstractNumId w:val="17"/>
  </w:num>
  <w:num w:numId="14" w16cid:durableId="1847820062">
    <w:abstractNumId w:val="25"/>
  </w:num>
  <w:num w:numId="15" w16cid:durableId="494806073">
    <w:abstractNumId w:val="40"/>
  </w:num>
  <w:num w:numId="16" w16cid:durableId="1013920195">
    <w:abstractNumId w:val="14"/>
  </w:num>
  <w:num w:numId="17" w16cid:durableId="128867014">
    <w:abstractNumId w:val="23"/>
  </w:num>
  <w:num w:numId="18" w16cid:durableId="1855800557">
    <w:abstractNumId w:val="33"/>
  </w:num>
  <w:num w:numId="19" w16cid:durableId="212616526">
    <w:abstractNumId w:val="29"/>
  </w:num>
  <w:num w:numId="20" w16cid:durableId="762461414">
    <w:abstractNumId w:val="2"/>
  </w:num>
  <w:num w:numId="21" w16cid:durableId="1563295985">
    <w:abstractNumId w:val="10"/>
  </w:num>
  <w:num w:numId="22" w16cid:durableId="217086050">
    <w:abstractNumId w:val="22"/>
  </w:num>
  <w:num w:numId="23" w16cid:durableId="729576860">
    <w:abstractNumId w:val="24"/>
  </w:num>
  <w:num w:numId="24" w16cid:durableId="1760756965">
    <w:abstractNumId w:val="1"/>
  </w:num>
  <w:num w:numId="25" w16cid:durableId="766119874">
    <w:abstractNumId w:val="0"/>
  </w:num>
  <w:num w:numId="26" w16cid:durableId="17695438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0950351">
    <w:abstractNumId w:val="15"/>
  </w:num>
  <w:num w:numId="28" w16cid:durableId="6606255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0538264">
    <w:abstractNumId w:val="18"/>
  </w:num>
  <w:num w:numId="30" w16cid:durableId="1409038762">
    <w:abstractNumId w:val="3"/>
  </w:num>
  <w:num w:numId="31" w16cid:durableId="2010405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0958905">
    <w:abstractNumId w:val="32"/>
  </w:num>
  <w:num w:numId="33" w16cid:durableId="1625690717">
    <w:abstractNumId w:val="5"/>
  </w:num>
  <w:num w:numId="34" w16cid:durableId="198132495">
    <w:abstractNumId w:val="16"/>
  </w:num>
  <w:num w:numId="35" w16cid:durableId="158082892">
    <w:abstractNumId w:val="6"/>
  </w:num>
  <w:num w:numId="36" w16cid:durableId="178086306">
    <w:abstractNumId w:val="30"/>
  </w:num>
  <w:num w:numId="37" w16cid:durableId="122702428">
    <w:abstractNumId w:val="8"/>
  </w:num>
  <w:num w:numId="38" w16cid:durableId="1114324522">
    <w:abstractNumId w:val="36"/>
  </w:num>
  <w:num w:numId="39" w16cid:durableId="1360427139">
    <w:abstractNumId w:val="19"/>
  </w:num>
  <w:num w:numId="40" w16cid:durableId="74859741">
    <w:abstractNumId w:val="34"/>
  </w:num>
  <w:num w:numId="41" w16cid:durableId="1351027807">
    <w:abstractNumId w:val="9"/>
  </w:num>
  <w:num w:numId="42" w16cid:durableId="1214580232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12C"/>
    <w:rsid w:val="00022FC1"/>
    <w:rsid w:val="00035C19"/>
    <w:rsid w:val="000409C3"/>
    <w:rsid w:val="000618D9"/>
    <w:rsid w:val="000B300B"/>
    <w:rsid w:val="000C48B5"/>
    <w:rsid w:val="000C5A67"/>
    <w:rsid w:val="00111B85"/>
    <w:rsid w:val="001155A8"/>
    <w:rsid w:val="00121FB4"/>
    <w:rsid w:val="00134868"/>
    <w:rsid w:val="001569B8"/>
    <w:rsid w:val="00187AF6"/>
    <w:rsid w:val="001A1528"/>
    <w:rsid w:val="001C7887"/>
    <w:rsid w:val="001D136F"/>
    <w:rsid w:val="001E06A3"/>
    <w:rsid w:val="001F66BD"/>
    <w:rsid w:val="002076F4"/>
    <w:rsid w:val="002414C9"/>
    <w:rsid w:val="00242424"/>
    <w:rsid w:val="002A51C5"/>
    <w:rsid w:val="002E1D5F"/>
    <w:rsid w:val="0030012C"/>
    <w:rsid w:val="00304BCF"/>
    <w:rsid w:val="00305CAC"/>
    <w:rsid w:val="0034542B"/>
    <w:rsid w:val="003A5A62"/>
    <w:rsid w:val="003D13B3"/>
    <w:rsid w:val="003E4349"/>
    <w:rsid w:val="003F10B8"/>
    <w:rsid w:val="0040354C"/>
    <w:rsid w:val="0040451F"/>
    <w:rsid w:val="00404E6A"/>
    <w:rsid w:val="004057AB"/>
    <w:rsid w:val="00410059"/>
    <w:rsid w:val="00414A60"/>
    <w:rsid w:val="00425375"/>
    <w:rsid w:val="004267AF"/>
    <w:rsid w:val="00441ACF"/>
    <w:rsid w:val="0044545B"/>
    <w:rsid w:val="004656B1"/>
    <w:rsid w:val="00474525"/>
    <w:rsid w:val="0048542F"/>
    <w:rsid w:val="0049069A"/>
    <w:rsid w:val="00497468"/>
    <w:rsid w:val="004A21FC"/>
    <w:rsid w:val="004A3A3C"/>
    <w:rsid w:val="004B08C3"/>
    <w:rsid w:val="004C5B9C"/>
    <w:rsid w:val="005031CD"/>
    <w:rsid w:val="0050561B"/>
    <w:rsid w:val="00513FA6"/>
    <w:rsid w:val="00525096"/>
    <w:rsid w:val="005441FD"/>
    <w:rsid w:val="005640CE"/>
    <w:rsid w:val="00574BAF"/>
    <w:rsid w:val="0057735A"/>
    <w:rsid w:val="00586712"/>
    <w:rsid w:val="005A49F9"/>
    <w:rsid w:val="005B5B1C"/>
    <w:rsid w:val="005C0509"/>
    <w:rsid w:val="005C2D14"/>
    <w:rsid w:val="005D2661"/>
    <w:rsid w:val="005E6C24"/>
    <w:rsid w:val="005E7D8E"/>
    <w:rsid w:val="005F5AD9"/>
    <w:rsid w:val="0064144F"/>
    <w:rsid w:val="00657E44"/>
    <w:rsid w:val="006C253A"/>
    <w:rsid w:val="006E547F"/>
    <w:rsid w:val="006F6DDC"/>
    <w:rsid w:val="00701331"/>
    <w:rsid w:val="00713BD0"/>
    <w:rsid w:val="0077286F"/>
    <w:rsid w:val="007A5299"/>
    <w:rsid w:val="007B0797"/>
    <w:rsid w:val="007D630E"/>
    <w:rsid w:val="007E070F"/>
    <w:rsid w:val="007F420B"/>
    <w:rsid w:val="00810639"/>
    <w:rsid w:val="00813594"/>
    <w:rsid w:val="008312B8"/>
    <w:rsid w:val="00831D17"/>
    <w:rsid w:val="00841D00"/>
    <w:rsid w:val="0084672B"/>
    <w:rsid w:val="00850690"/>
    <w:rsid w:val="008513C2"/>
    <w:rsid w:val="008618B3"/>
    <w:rsid w:val="008630AC"/>
    <w:rsid w:val="00872CC9"/>
    <w:rsid w:val="008965E2"/>
    <w:rsid w:val="008A1565"/>
    <w:rsid w:val="008A4B4B"/>
    <w:rsid w:val="008E5245"/>
    <w:rsid w:val="008F1BFF"/>
    <w:rsid w:val="00932533"/>
    <w:rsid w:val="0093730B"/>
    <w:rsid w:val="00952EB6"/>
    <w:rsid w:val="00974E2C"/>
    <w:rsid w:val="00993DBB"/>
    <w:rsid w:val="009C4C30"/>
    <w:rsid w:val="00A05512"/>
    <w:rsid w:val="00A32617"/>
    <w:rsid w:val="00A5484A"/>
    <w:rsid w:val="00A62BDC"/>
    <w:rsid w:val="00A77AD3"/>
    <w:rsid w:val="00A9115D"/>
    <w:rsid w:val="00AA674B"/>
    <w:rsid w:val="00AD2B5B"/>
    <w:rsid w:val="00AF7B7C"/>
    <w:rsid w:val="00B12008"/>
    <w:rsid w:val="00B25BE0"/>
    <w:rsid w:val="00B306B1"/>
    <w:rsid w:val="00B5337B"/>
    <w:rsid w:val="00B62283"/>
    <w:rsid w:val="00B80358"/>
    <w:rsid w:val="00B904D3"/>
    <w:rsid w:val="00B95008"/>
    <w:rsid w:val="00B959B9"/>
    <w:rsid w:val="00BD35BB"/>
    <w:rsid w:val="00BD3845"/>
    <w:rsid w:val="00C04F2C"/>
    <w:rsid w:val="00C22B8E"/>
    <w:rsid w:val="00CC4DFE"/>
    <w:rsid w:val="00CD477F"/>
    <w:rsid w:val="00CD77CD"/>
    <w:rsid w:val="00D0225D"/>
    <w:rsid w:val="00D041BB"/>
    <w:rsid w:val="00D24464"/>
    <w:rsid w:val="00D36C4C"/>
    <w:rsid w:val="00D47EAA"/>
    <w:rsid w:val="00D61D52"/>
    <w:rsid w:val="00D776BD"/>
    <w:rsid w:val="00DD60C6"/>
    <w:rsid w:val="00DE4FB8"/>
    <w:rsid w:val="00E16845"/>
    <w:rsid w:val="00E171C3"/>
    <w:rsid w:val="00E266A7"/>
    <w:rsid w:val="00E30782"/>
    <w:rsid w:val="00E4376A"/>
    <w:rsid w:val="00E82A37"/>
    <w:rsid w:val="00EA26A2"/>
    <w:rsid w:val="00EE432C"/>
    <w:rsid w:val="00EF7DE3"/>
    <w:rsid w:val="00F02BF5"/>
    <w:rsid w:val="00F034B1"/>
    <w:rsid w:val="00F03591"/>
    <w:rsid w:val="00F05F52"/>
    <w:rsid w:val="00F11F76"/>
    <w:rsid w:val="00F86895"/>
    <w:rsid w:val="00F86D13"/>
    <w:rsid w:val="00F90315"/>
    <w:rsid w:val="00FA734A"/>
    <w:rsid w:val="00FB15FE"/>
    <w:rsid w:val="00FB2140"/>
    <w:rsid w:val="00FE0D2F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98735"/>
  <w15:docId w15:val="{2CC9C8D8-FB7A-4E26-9859-1ADF2EA6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9" w:lineRule="auto"/>
      <w:ind w:left="512" w:hanging="10"/>
      <w:jc w:val="both"/>
    </w:pPr>
    <w:rPr>
      <w:rFonts w:ascii="Times New Roman" w:hAnsi="Times New Roman"/>
      <w:color w:val="000000"/>
      <w:sz w:val="24"/>
      <w:szCs w:val="24"/>
      <w:lang w:bidi="pl-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0" w:line="263" w:lineRule="auto"/>
      <w:ind w:left="10" w:right="353" w:hanging="10"/>
      <w:jc w:val="center"/>
      <w:outlineLvl w:val="0"/>
    </w:pPr>
    <w:rPr>
      <w:rFonts w:ascii="Times New Roman" w:hAnsi="Times New Roman"/>
      <w:b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aliases w:val="Akapit z listą1,Numerowanie,Akapit z listą BS,normalny tekst,CW_Lista,wypunktowanie,List Paragraph,Kolorowa lista — akcent 11,L1"/>
    <w:basedOn w:val="Normalny"/>
    <w:link w:val="AkapitzlistZnak"/>
    <w:uiPriority w:val="34"/>
    <w:qFormat/>
    <w:rsid w:val="00A5484A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54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8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484A"/>
    <w:rPr>
      <w:rFonts w:ascii="Times New Roman" w:eastAsia="Times New Roman" w:hAnsi="Times New Roman" w:cs="Times New Roman"/>
      <w:color w:val="000000"/>
      <w:sz w:val="20"/>
      <w:szCs w:val="2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8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484A"/>
    <w:rPr>
      <w:rFonts w:ascii="Times New Roman" w:eastAsia="Times New Roman" w:hAnsi="Times New Roman" w:cs="Times New Roman"/>
      <w:b/>
      <w:bCs/>
      <w:color w:val="000000"/>
      <w:sz w:val="20"/>
      <w:szCs w:val="20"/>
      <w:lang w:bidi="pl-PL"/>
    </w:rPr>
  </w:style>
  <w:style w:type="character" w:customStyle="1" w:styleId="AkapitzlistZnak">
    <w:name w:val="Akapit z listą Znak"/>
    <w:aliases w:val="Akapit z listą1 Znak,Numerowanie Znak,Akapit z listą BS Znak,normalny tekst Znak,CW_Lista Znak,wypunktowanie Znak,List Paragraph Znak,Kolorowa lista — akcent 11 Znak,L1 Znak"/>
    <w:link w:val="Akapitzlist"/>
    <w:uiPriority w:val="34"/>
    <w:rsid w:val="00A5484A"/>
    <w:rPr>
      <w:rFonts w:ascii="Times New Roman" w:eastAsia="Times New Roman" w:hAnsi="Times New Roman" w:cs="Times New Roman"/>
      <w:color w:val="000000"/>
      <w:lang w:bidi="pl-PL"/>
    </w:rPr>
  </w:style>
  <w:style w:type="paragraph" w:styleId="Bezodstpw">
    <w:name w:val="No Spacing"/>
    <w:uiPriority w:val="1"/>
    <w:qFormat/>
    <w:rsid w:val="00841D00"/>
    <w:pPr>
      <w:ind w:left="512" w:hanging="10"/>
      <w:jc w:val="both"/>
    </w:pPr>
    <w:rPr>
      <w:rFonts w:ascii="Times New Roman" w:hAnsi="Times New Roman"/>
      <w:color w:val="000000"/>
      <w:sz w:val="24"/>
      <w:szCs w:val="24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0D2F"/>
    <w:rPr>
      <w:rFonts w:ascii="Tahoma" w:hAnsi="Tahoma" w:cs="Tahoma"/>
      <w:color w:val="000000"/>
      <w:sz w:val="16"/>
      <w:szCs w:val="16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D022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225D"/>
    <w:rPr>
      <w:rFonts w:ascii="Times New Roman" w:hAnsi="Times New Roman"/>
      <w:color w:val="000000"/>
      <w:sz w:val="24"/>
      <w:szCs w:val="24"/>
      <w:lang w:bidi="pl-PL"/>
    </w:rPr>
  </w:style>
  <w:style w:type="character" w:customStyle="1" w:styleId="TekstpodstawowyZnak1">
    <w:name w:val="Tekst podstawowy Znak1"/>
    <w:link w:val="Tekstpodstawowy"/>
    <w:uiPriority w:val="99"/>
    <w:rsid w:val="001A1528"/>
    <w:rPr>
      <w:rFonts w:ascii="Palatino Linotype" w:hAnsi="Palatino Linotype" w:cs="Palatino Linotype"/>
      <w:spacing w:val="5"/>
      <w:sz w:val="18"/>
      <w:szCs w:val="18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1A1528"/>
    <w:pPr>
      <w:widowControl w:val="0"/>
      <w:shd w:val="clear" w:color="auto" w:fill="FFFFFF"/>
      <w:spacing w:after="180" w:line="240" w:lineRule="atLeast"/>
      <w:ind w:left="0" w:hanging="560"/>
    </w:pPr>
    <w:rPr>
      <w:rFonts w:ascii="Palatino Linotype" w:hAnsi="Palatino Linotype" w:cs="Palatino Linotype"/>
      <w:color w:val="auto"/>
      <w:spacing w:val="5"/>
      <w:sz w:val="18"/>
      <w:szCs w:val="18"/>
      <w:lang w:bidi="ar-SA"/>
    </w:rPr>
  </w:style>
  <w:style w:type="character" w:customStyle="1" w:styleId="TekstpodstawowyZnak">
    <w:name w:val="Tekst podstawowy Znak"/>
    <w:uiPriority w:val="99"/>
    <w:semiHidden/>
    <w:rsid w:val="001A1528"/>
    <w:rPr>
      <w:rFonts w:ascii="Times New Roman" w:hAnsi="Times New Roman"/>
      <w:color w:val="000000"/>
      <w:sz w:val="24"/>
      <w:szCs w:val="24"/>
      <w:lang w:bidi="pl-PL"/>
    </w:rPr>
  </w:style>
  <w:style w:type="character" w:customStyle="1" w:styleId="Heading3">
    <w:name w:val="Heading #3_"/>
    <w:link w:val="Heading30"/>
    <w:uiPriority w:val="99"/>
    <w:rsid w:val="005A49F9"/>
    <w:rPr>
      <w:rFonts w:ascii="Palatino Linotype" w:hAnsi="Palatino Linotype" w:cs="Palatino Linotype"/>
      <w:spacing w:val="5"/>
      <w:sz w:val="18"/>
      <w:szCs w:val="18"/>
      <w:shd w:val="clear" w:color="auto" w:fill="FFFFFF"/>
    </w:rPr>
  </w:style>
  <w:style w:type="paragraph" w:customStyle="1" w:styleId="Heading30">
    <w:name w:val="Heading #3"/>
    <w:basedOn w:val="Normalny"/>
    <w:link w:val="Heading3"/>
    <w:uiPriority w:val="99"/>
    <w:rsid w:val="005A49F9"/>
    <w:pPr>
      <w:widowControl w:val="0"/>
      <w:shd w:val="clear" w:color="auto" w:fill="FFFFFF"/>
      <w:spacing w:before="240" w:after="360" w:line="240" w:lineRule="atLeast"/>
      <w:ind w:left="0" w:firstLine="0"/>
      <w:jc w:val="left"/>
      <w:outlineLvl w:val="2"/>
    </w:pPr>
    <w:rPr>
      <w:rFonts w:ascii="Palatino Linotype" w:hAnsi="Palatino Linotype" w:cs="Palatino Linotype"/>
      <w:color w:val="auto"/>
      <w:spacing w:val="5"/>
      <w:sz w:val="18"/>
      <w:szCs w:val="18"/>
      <w:lang w:bidi="ar-SA"/>
    </w:rPr>
  </w:style>
  <w:style w:type="character" w:customStyle="1" w:styleId="Bodytext4">
    <w:name w:val="Body text (4)_"/>
    <w:link w:val="Bodytext40"/>
    <w:uiPriority w:val="99"/>
    <w:rsid w:val="00B62283"/>
    <w:rPr>
      <w:rFonts w:ascii="Palatino Linotype" w:hAnsi="Palatino Linotype" w:cs="Palatino Linotype"/>
      <w:b/>
      <w:bCs/>
      <w:spacing w:val="3"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B62283"/>
    <w:pPr>
      <w:widowControl w:val="0"/>
      <w:shd w:val="clear" w:color="auto" w:fill="FFFFFF"/>
      <w:spacing w:after="0" w:line="385" w:lineRule="exact"/>
      <w:ind w:left="0" w:hanging="560"/>
      <w:jc w:val="left"/>
    </w:pPr>
    <w:rPr>
      <w:rFonts w:ascii="Palatino Linotype" w:hAnsi="Palatino Linotype" w:cs="Palatino Linotype"/>
      <w:b/>
      <w:bCs/>
      <w:color w:val="auto"/>
      <w:spacing w:val="3"/>
      <w:sz w:val="18"/>
      <w:szCs w:val="18"/>
      <w:lang w:bidi="ar-SA"/>
    </w:rPr>
  </w:style>
  <w:style w:type="character" w:styleId="Hipercze">
    <w:name w:val="Hyperlink"/>
    <w:unhideWhenUsed/>
    <w:rsid w:val="00E16845"/>
    <w:rPr>
      <w:color w:val="0000FF"/>
      <w:u w:val="single"/>
    </w:rPr>
  </w:style>
  <w:style w:type="character" w:styleId="Pogrubienie">
    <w:name w:val="Strong"/>
    <w:uiPriority w:val="22"/>
    <w:qFormat/>
    <w:rsid w:val="00E1684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10639"/>
    <w:pPr>
      <w:spacing w:before="100" w:beforeAutospacing="1" w:after="142" w:line="288" w:lineRule="auto"/>
      <w:ind w:left="0" w:firstLine="0"/>
      <w:jc w:val="left"/>
    </w:pPr>
    <w:rPr>
      <w:color w:val="auto"/>
      <w:lang w:bidi="ar-SA"/>
    </w:rPr>
  </w:style>
  <w:style w:type="paragraph" w:styleId="Poprawka">
    <w:name w:val="Revision"/>
    <w:hidden/>
    <w:uiPriority w:val="99"/>
    <w:semiHidden/>
    <w:rsid w:val="00F11F76"/>
    <w:rPr>
      <w:rFonts w:ascii="Times New Roman" w:hAnsi="Times New Roman"/>
      <w:color w:val="000000"/>
      <w:sz w:val="24"/>
      <w:szCs w:val="24"/>
      <w:lang w:bidi="pl-PL"/>
    </w:rPr>
  </w:style>
  <w:style w:type="character" w:customStyle="1" w:styleId="normalchar1">
    <w:name w:val="normal__char1"/>
    <w:qFormat/>
    <w:rsid w:val="000618D9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5E7D8E"/>
    <w:pPr>
      <w:spacing w:before="100" w:beforeAutospacing="1" w:after="142" w:line="276" w:lineRule="auto"/>
      <w:ind w:left="0" w:firstLine="0"/>
      <w:jc w:val="left"/>
    </w:pPr>
    <w:rPr>
      <w:rFonts w:ascii="Liberation Serif" w:hAnsi="Liberation Serif" w:cs="Liberation Serif"/>
      <w:color w:val="auto"/>
      <w:lang w:bidi="ar-SA"/>
    </w:rPr>
  </w:style>
  <w:style w:type="character" w:styleId="Uwydatnienie">
    <w:name w:val="Emphasis"/>
    <w:basedOn w:val="Domylnaczcionkaakapitu"/>
    <w:uiPriority w:val="20"/>
    <w:qFormat/>
    <w:rsid w:val="002414C9"/>
    <w:rPr>
      <w:i/>
      <w:iCs/>
    </w:rPr>
  </w:style>
  <w:style w:type="paragraph" w:customStyle="1" w:styleId="LO-Normal">
    <w:name w:val="LO-Normal"/>
    <w:basedOn w:val="Normalny"/>
    <w:qFormat/>
    <w:rsid w:val="009C4C30"/>
    <w:pPr>
      <w:widowControl w:val="0"/>
      <w:suppressAutoHyphens/>
      <w:autoSpaceDE w:val="0"/>
      <w:spacing w:after="0" w:line="240" w:lineRule="auto"/>
      <w:ind w:left="0" w:firstLine="0"/>
      <w:jc w:val="left"/>
    </w:pPr>
    <w:rPr>
      <w:rFonts w:ascii="MS Sans Serif;Arial" w:eastAsia="MS Sans Serif;Arial" w:hAnsi="MS Sans Serif;Arial" w:cs="MS Sans Serif;Arial"/>
      <w:color w:val="auto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zpital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ss.faktury@szpital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malaczynski@szpital.wroc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1077-3991-43E3-ACF7-A59098C8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3670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25639</CharactersWithSpaces>
  <SharedDoc>false</SharedDoc>
  <HLinks>
    <vt:vector size="12" baseType="variant">
      <vt:variant>
        <vt:i4>786534</vt:i4>
      </vt:variant>
      <vt:variant>
        <vt:i4>3</vt:i4>
      </vt:variant>
      <vt:variant>
        <vt:i4>0</vt:i4>
      </vt:variant>
      <vt:variant>
        <vt:i4>5</vt:i4>
      </vt:variant>
      <vt:variant>
        <vt:lpwstr>mailto:lmalaczynski@szpital.wroc.pl</vt:lpwstr>
      </vt:variant>
      <vt:variant>
        <vt:lpwstr/>
      </vt:variant>
      <vt:variant>
        <vt:i4>1179751</vt:i4>
      </vt:variant>
      <vt:variant>
        <vt:i4>0</vt:i4>
      </vt:variant>
      <vt:variant>
        <vt:i4>0</vt:i4>
      </vt:variant>
      <vt:variant>
        <vt:i4>5</vt:i4>
      </vt:variant>
      <vt:variant>
        <vt:lpwstr>mailto:iodo@szpital.wroc.pl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Elwira Stołba</cp:lastModifiedBy>
  <cp:revision>10</cp:revision>
  <cp:lastPrinted>2023-08-08T07:44:00Z</cp:lastPrinted>
  <dcterms:created xsi:type="dcterms:W3CDTF">2023-07-29T06:31:00Z</dcterms:created>
  <dcterms:modified xsi:type="dcterms:W3CDTF">2023-08-08T07:44:00Z</dcterms:modified>
</cp:coreProperties>
</file>