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70560" w14:textId="77777777" w:rsidR="0031544E" w:rsidRDefault="00AE1659" w:rsidP="008D73FB">
      <w:pPr>
        <w:pStyle w:val="Jednostka"/>
        <w:tabs>
          <w:tab w:val="left" w:pos="7088"/>
        </w:tabs>
        <w:ind w:left="3545" w:firstLine="709"/>
        <w:jc w:val="center"/>
        <w:rPr>
          <w:rFonts w:asciiTheme="minorHAnsi" w:hAnsiTheme="minorHAnsi"/>
          <w:color w:val="000000"/>
        </w:rPr>
      </w:pPr>
      <w:r w:rsidRPr="00F94C8D">
        <w:rPr>
          <w:rFonts w:asciiTheme="minorHAnsi" w:hAnsiTheme="minorHAnsi"/>
          <w:color w:val="000000"/>
        </w:rPr>
        <w:t xml:space="preserve">                     </w:t>
      </w:r>
      <w:r w:rsidR="009B32A4" w:rsidRPr="00F94C8D">
        <w:rPr>
          <w:rFonts w:asciiTheme="minorHAnsi" w:hAnsiTheme="minorHAnsi"/>
          <w:color w:val="000000"/>
        </w:rPr>
        <w:t xml:space="preserve">        </w:t>
      </w:r>
    </w:p>
    <w:p w14:paraId="332C86D7" w14:textId="5D7803F2" w:rsidR="003C2984" w:rsidRPr="00F94C8D" w:rsidRDefault="008D73FB" w:rsidP="008D73FB">
      <w:pPr>
        <w:pStyle w:val="Jednostka"/>
        <w:tabs>
          <w:tab w:val="left" w:pos="7088"/>
        </w:tabs>
        <w:ind w:left="3545" w:firstLine="709"/>
        <w:jc w:val="center"/>
        <w:rPr>
          <w:rFonts w:asciiTheme="minorHAnsi" w:hAnsiTheme="minorHAnsi"/>
          <w:b/>
          <w:sz w:val="28"/>
        </w:rPr>
      </w:pPr>
      <w:r w:rsidRPr="00F47CC3">
        <w:rPr>
          <w:rFonts w:asciiTheme="minorHAnsi" w:hAnsiTheme="minorHAnsi"/>
          <w:color w:val="000000"/>
          <w:sz w:val="24"/>
          <w:szCs w:val="24"/>
        </w:rPr>
        <w:t>Warszawa, dnia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1544E">
        <w:rPr>
          <w:rFonts w:asciiTheme="minorHAnsi" w:hAnsiTheme="minorHAnsi"/>
          <w:color w:val="auto"/>
          <w:sz w:val="24"/>
          <w:szCs w:val="24"/>
        </w:rPr>
        <w:t>6 grudnia 2021 roku</w:t>
      </w:r>
    </w:p>
    <w:p w14:paraId="37904863" w14:textId="79A4104A" w:rsidR="00BE0F31" w:rsidRDefault="0031544E" w:rsidP="008E49DE">
      <w:pPr>
        <w:spacing w:before="0" w:beforeAutospacing="0" w:after="0" w:afterAutospacing="0" w:line="360" w:lineRule="auto"/>
        <w:rPr>
          <w:rFonts w:asciiTheme="minorHAnsi" w:hAnsiTheme="minorHAnsi"/>
          <w:b/>
          <w:caps/>
          <w:color w:val="auto"/>
          <w:sz w:val="16"/>
          <w:szCs w:val="16"/>
          <w:u w:val="single"/>
        </w:rPr>
      </w:pPr>
      <w:bookmarkStart w:id="0" w:name="OLE_LINK2"/>
      <w:bookmarkStart w:id="1" w:name="OLE_LINK3"/>
      <w:r w:rsidRPr="009B784C">
        <w:rPr>
          <w:rFonts w:asciiTheme="minorHAnsi" w:hAnsiTheme="minorHAnsi"/>
          <w:noProof/>
        </w:rPr>
        <w:drawing>
          <wp:inline distT="0" distB="0" distL="0" distR="0" wp14:anchorId="2611E404" wp14:editId="17652E1E">
            <wp:extent cx="1593850" cy="552450"/>
            <wp:effectExtent l="0" t="0" r="6350" b="0"/>
            <wp:docPr id="1" name="Obraz 1" descr="Biblioteka Główna Politechniki Warszawskiej - 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iblioteka Główna Politechniki Warszawskiej - St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CCB26" w14:textId="77777777" w:rsidR="004009E7" w:rsidRPr="00F94C8D" w:rsidRDefault="004009E7" w:rsidP="008E49DE">
      <w:pPr>
        <w:spacing w:before="0" w:beforeAutospacing="0" w:after="0" w:afterAutospacing="0" w:line="360" w:lineRule="auto"/>
        <w:rPr>
          <w:rFonts w:asciiTheme="minorHAnsi" w:hAnsiTheme="minorHAnsi"/>
          <w:b/>
          <w:caps/>
          <w:color w:val="auto"/>
          <w:sz w:val="16"/>
          <w:szCs w:val="16"/>
          <w:u w:val="single"/>
        </w:rPr>
      </w:pPr>
    </w:p>
    <w:p w14:paraId="56980A2C" w14:textId="77777777" w:rsidR="004009E7" w:rsidRDefault="004009E7" w:rsidP="004009E7">
      <w:pPr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44A4F002" w14:textId="77777777" w:rsidR="008B31B0" w:rsidRDefault="008B31B0" w:rsidP="004009E7">
      <w:pPr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55F5ED28" w14:textId="77777777" w:rsidR="004009E7" w:rsidRPr="00F94C8D" w:rsidRDefault="004009E7" w:rsidP="004009E7">
      <w:pPr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F94C8D">
        <w:rPr>
          <w:rFonts w:asciiTheme="minorHAnsi" w:hAnsiTheme="minorHAnsi"/>
          <w:b/>
          <w:sz w:val="28"/>
          <w:szCs w:val="28"/>
          <w:u w:val="single"/>
        </w:rPr>
        <w:t xml:space="preserve">INFORMACJA O WYBORZE NAJKORZYSTNIEJSZEJ OFERTY  </w:t>
      </w:r>
    </w:p>
    <w:p w14:paraId="502FF92E" w14:textId="77777777" w:rsidR="00A362CF" w:rsidRDefault="00A362CF" w:rsidP="00A362CF">
      <w:pPr>
        <w:autoSpaceDE w:val="0"/>
        <w:autoSpaceDN w:val="0"/>
        <w:adjustRightInd w:val="0"/>
        <w:spacing w:before="0" w:beforeAutospacing="0" w:after="120" w:afterAutospacing="0"/>
        <w:ind w:left="567"/>
        <w:contextualSpacing/>
        <w:rPr>
          <w:sz w:val="22"/>
          <w:szCs w:val="22"/>
          <w:u w:val="single"/>
        </w:rPr>
      </w:pPr>
    </w:p>
    <w:p w14:paraId="67E3580F" w14:textId="6D9073EC" w:rsidR="0031544E" w:rsidRPr="0049697E" w:rsidRDefault="0085516D" w:rsidP="00A362CF">
      <w:pPr>
        <w:autoSpaceDE w:val="0"/>
        <w:autoSpaceDN w:val="0"/>
        <w:adjustRightInd w:val="0"/>
        <w:spacing w:before="0" w:beforeAutospacing="0" w:after="120" w:afterAutospacing="0"/>
        <w:ind w:left="567"/>
        <w:contextualSpacing/>
        <w:rPr>
          <w:rFonts w:asciiTheme="minorHAnsi" w:hAnsiTheme="minorHAnsi" w:cstheme="minorHAnsi"/>
        </w:rPr>
      </w:pPr>
      <w:r w:rsidRPr="009230A2">
        <w:rPr>
          <w:sz w:val="22"/>
          <w:szCs w:val="22"/>
          <w:u w:val="single"/>
        </w:rPr>
        <w:t>Dotyczy postępowania na:</w:t>
      </w:r>
      <w:r w:rsidR="0031544E">
        <w:rPr>
          <w:b/>
          <w:sz w:val="22"/>
          <w:szCs w:val="22"/>
        </w:rPr>
        <w:t xml:space="preserve"> </w:t>
      </w:r>
      <w:r w:rsidR="0031544E" w:rsidRPr="0049697E">
        <w:rPr>
          <w:rFonts w:asciiTheme="minorHAnsi" w:hAnsiTheme="minorHAnsi"/>
          <w:b/>
          <w:i/>
        </w:rPr>
        <w:t>„</w:t>
      </w:r>
      <w:r w:rsidR="0031544E" w:rsidRPr="0049697E">
        <w:rPr>
          <w:rFonts w:asciiTheme="minorHAnsi" w:hAnsiTheme="minorHAnsi"/>
          <w:b/>
          <w:bCs/>
          <w:i/>
        </w:rPr>
        <w:t>Usług</w:t>
      </w:r>
      <w:r w:rsidR="0031544E">
        <w:rPr>
          <w:rFonts w:asciiTheme="minorHAnsi" w:hAnsiTheme="minorHAnsi"/>
          <w:b/>
          <w:bCs/>
          <w:i/>
        </w:rPr>
        <w:t>ę</w:t>
      </w:r>
      <w:r w:rsidR="0031544E" w:rsidRPr="0049697E">
        <w:rPr>
          <w:rFonts w:asciiTheme="minorHAnsi" w:hAnsiTheme="minorHAnsi"/>
          <w:b/>
          <w:bCs/>
          <w:i/>
        </w:rPr>
        <w:t xml:space="preserve"> czyszczenia wykładzin dywanowych oraz tapicerki meblowej (fotele, krzesła, fotele komputerowe), w pomieszczeniach Biblioteki Głównej Politechniki Warszawskiej  zlokalizowanych w Warszawie (00-661), przy pl. Politechniki 1 (Gmach Główny)</w:t>
      </w:r>
      <w:r w:rsidR="0031544E" w:rsidRPr="0049697E">
        <w:rPr>
          <w:rFonts w:asciiTheme="minorHAnsi" w:hAnsiTheme="minorHAnsi"/>
          <w:b/>
          <w:i/>
        </w:rPr>
        <w:t>”</w:t>
      </w:r>
      <w:r w:rsidR="0031544E" w:rsidRPr="0049697E">
        <w:rPr>
          <w:rFonts w:asciiTheme="minorHAnsi" w:hAnsiTheme="minorHAnsi" w:cstheme="minorHAnsi"/>
          <w:b/>
          <w:i/>
        </w:rPr>
        <w:t>.</w:t>
      </w:r>
    </w:p>
    <w:p w14:paraId="3C513283" w14:textId="240C5E57" w:rsidR="0085516D" w:rsidRPr="004334BE" w:rsidRDefault="009230A2" w:rsidP="009230A2">
      <w:pPr>
        <w:tabs>
          <w:tab w:val="left" w:pos="2835"/>
        </w:tabs>
        <w:spacing w:before="240"/>
        <w:ind w:right="-108" w:firstLine="567"/>
        <w:rPr>
          <w:sz w:val="22"/>
          <w:szCs w:val="24"/>
        </w:rPr>
      </w:pPr>
      <w:r>
        <w:rPr>
          <w:sz w:val="22"/>
          <w:szCs w:val="24"/>
          <w:u w:val="single"/>
        </w:rPr>
        <w:t>z</w:t>
      </w:r>
      <w:r w:rsidR="0085516D" w:rsidRPr="004334BE">
        <w:rPr>
          <w:sz w:val="22"/>
          <w:szCs w:val="24"/>
          <w:u w:val="single"/>
        </w:rPr>
        <w:t>nak sprawy:</w:t>
      </w:r>
      <w:r>
        <w:rPr>
          <w:b/>
          <w:sz w:val="22"/>
          <w:szCs w:val="24"/>
        </w:rPr>
        <w:t xml:space="preserve"> </w:t>
      </w:r>
      <w:r w:rsidR="0031544E">
        <w:rPr>
          <w:rFonts w:asciiTheme="minorHAnsi" w:eastAsia="Calibri" w:hAnsiTheme="minorHAnsi" w:cstheme="minorHAnsi"/>
          <w:b/>
          <w:lang w:eastAsia="en-US"/>
        </w:rPr>
        <w:t>DABG.261.45</w:t>
      </w:r>
      <w:r w:rsidR="0031544E" w:rsidRPr="00B121CB">
        <w:rPr>
          <w:rFonts w:asciiTheme="minorHAnsi" w:eastAsia="Calibri" w:hAnsiTheme="minorHAnsi" w:cstheme="minorHAnsi"/>
          <w:b/>
          <w:lang w:eastAsia="en-US"/>
        </w:rPr>
        <w:t>.2021</w:t>
      </w:r>
    </w:p>
    <w:p w14:paraId="3ABADE5D" w14:textId="527DBFD1" w:rsidR="00320762" w:rsidRPr="00F94C8D" w:rsidRDefault="00351472" w:rsidP="00351472">
      <w:pPr>
        <w:tabs>
          <w:tab w:val="left" w:pos="1860"/>
        </w:tabs>
        <w:spacing w:before="0" w:beforeAutospacing="0" w:after="0" w:afterAutospacing="0"/>
        <w:jc w:val="left"/>
        <w:rPr>
          <w:rFonts w:asciiTheme="minorHAnsi" w:hAnsiTheme="minorHAnsi"/>
          <w:b/>
          <w:sz w:val="10"/>
          <w:szCs w:val="10"/>
        </w:rPr>
      </w:pPr>
      <w:r w:rsidRPr="00F94C8D">
        <w:rPr>
          <w:rFonts w:asciiTheme="minorHAnsi" w:hAnsiTheme="minorHAnsi"/>
          <w:b/>
          <w:sz w:val="12"/>
          <w:szCs w:val="12"/>
        </w:rPr>
        <w:tab/>
      </w:r>
    </w:p>
    <w:p w14:paraId="21FDE2AE" w14:textId="6013AC65" w:rsidR="00320762" w:rsidRPr="009230A2" w:rsidRDefault="00B3414E" w:rsidP="00A362CF">
      <w:pPr>
        <w:spacing w:before="0" w:beforeAutospacing="0" w:after="120" w:afterAutospacing="0"/>
        <w:ind w:right="-108" w:firstLine="709"/>
        <w:rPr>
          <w:rFonts w:asciiTheme="minorHAnsi" w:hAnsiTheme="minorHAnsi"/>
          <w:b/>
          <w:sz w:val="22"/>
          <w:szCs w:val="22"/>
        </w:rPr>
      </w:pPr>
      <w:r w:rsidRPr="009230A2">
        <w:rPr>
          <w:rFonts w:asciiTheme="minorHAnsi" w:hAnsiTheme="minorHAnsi"/>
          <w:color w:val="auto"/>
          <w:sz w:val="22"/>
          <w:szCs w:val="22"/>
        </w:rPr>
        <w:t xml:space="preserve">Na podstawie </w:t>
      </w:r>
      <w:r w:rsidR="0031544E">
        <w:rPr>
          <w:rFonts w:asciiTheme="minorHAnsi" w:hAnsiTheme="minorHAnsi"/>
          <w:color w:val="auto"/>
          <w:sz w:val="22"/>
          <w:szCs w:val="22"/>
        </w:rPr>
        <w:t xml:space="preserve">rozdz. VI. </w:t>
      </w:r>
      <w:r w:rsidRPr="009230A2">
        <w:rPr>
          <w:rFonts w:asciiTheme="minorHAnsi" w:hAnsiTheme="minorHAnsi"/>
          <w:color w:val="auto"/>
          <w:sz w:val="22"/>
          <w:szCs w:val="22"/>
        </w:rPr>
        <w:t xml:space="preserve">§ </w:t>
      </w:r>
      <w:r w:rsidR="0031544E">
        <w:rPr>
          <w:rFonts w:asciiTheme="minorHAnsi" w:hAnsiTheme="minorHAnsi"/>
          <w:color w:val="auto"/>
          <w:sz w:val="22"/>
          <w:szCs w:val="22"/>
        </w:rPr>
        <w:t>12</w:t>
      </w:r>
      <w:r w:rsidR="00320762" w:rsidRPr="009230A2">
        <w:rPr>
          <w:rFonts w:asciiTheme="minorHAnsi" w:hAnsiTheme="minorHAnsi"/>
          <w:color w:val="auto"/>
          <w:sz w:val="22"/>
          <w:szCs w:val="22"/>
        </w:rPr>
        <w:t xml:space="preserve"> ust.</w:t>
      </w:r>
      <w:r w:rsidR="00EC1F94" w:rsidRPr="009230A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B5A43" w:rsidRPr="009230A2">
        <w:rPr>
          <w:rFonts w:asciiTheme="minorHAnsi" w:hAnsiTheme="minorHAnsi"/>
          <w:color w:val="auto"/>
          <w:sz w:val="22"/>
          <w:szCs w:val="22"/>
        </w:rPr>
        <w:t>1</w:t>
      </w:r>
      <w:r w:rsidR="00320762" w:rsidRPr="009230A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1544E">
        <w:rPr>
          <w:rFonts w:asciiTheme="minorHAnsi" w:hAnsiTheme="minorHAnsi"/>
          <w:color w:val="auto"/>
          <w:sz w:val="22"/>
          <w:szCs w:val="22"/>
        </w:rPr>
        <w:t xml:space="preserve">pkt 3) </w:t>
      </w:r>
      <w:r w:rsidR="0031544E" w:rsidRPr="0031544E">
        <w:rPr>
          <w:rFonts w:asciiTheme="minorHAnsi" w:hAnsiTheme="minorHAnsi"/>
          <w:i/>
          <w:color w:val="auto"/>
          <w:sz w:val="22"/>
          <w:szCs w:val="22"/>
        </w:rPr>
        <w:t xml:space="preserve">Regulaminu udzielania zamówień publicznych Politechniki Warszawskiej </w:t>
      </w:r>
      <w:r w:rsidR="0031544E">
        <w:rPr>
          <w:rFonts w:asciiTheme="minorHAnsi" w:hAnsiTheme="minorHAnsi"/>
          <w:color w:val="auto"/>
          <w:sz w:val="22"/>
          <w:szCs w:val="22"/>
        </w:rPr>
        <w:t xml:space="preserve">stanowiącej załącznik do Zarządzenia nr 85  Rektora Politechniki Warszawskiej </w:t>
      </w:r>
      <w:r w:rsidR="00237998">
        <w:rPr>
          <w:rFonts w:asciiTheme="minorHAnsi" w:hAnsiTheme="minorHAnsi"/>
          <w:color w:val="auto"/>
          <w:sz w:val="22"/>
          <w:szCs w:val="22"/>
        </w:rPr>
        <w:br/>
      </w:r>
      <w:r w:rsidR="0031544E">
        <w:rPr>
          <w:rFonts w:asciiTheme="minorHAnsi" w:hAnsiTheme="minorHAnsi"/>
          <w:color w:val="auto"/>
          <w:sz w:val="22"/>
          <w:szCs w:val="22"/>
        </w:rPr>
        <w:t xml:space="preserve">z dnia 29 września 2021 r., Przedstawiciel </w:t>
      </w:r>
      <w:r w:rsidR="00320762" w:rsidRPr="009230A2">
        <w:rPr>
          <w:rFonts w:asciiTheme="minorHAnsi" w:hAnsiTheme="minorHAnsi"/>
          <w:color w:val="auto"/>
          <w:sz w:val="22"/>
          <w:szCs w:val="22"/>
        </w:rPr>
        <w:t>Zamawiając</w:t>
      </w:r>
      <w:r w:rsidR="0031544E">
        <w:rPr>
          <w:rFonts w:asciiTheme="minorHAnsi" w:hAnsiTheme="minorHAnsi"/>
          <w:color w:val="auto"/>
          <w:sz w:val="22"/>
          <w:szCs w:val="22"/>
        </w:rPr>
        <w:t xml:space="preserve">ego – Dyrektor Biblioteki Głównej Politechniki Warszawskiej </w:t>
      </w:r>
      <w:r w:rsidR="00320762" w:rsidRPr="009230A2">
        <w:rPr>
          <w:rFonts w:asciiTheme="minorHAnsi" w:hAnsiTheme="minorHAnsi"/>
          <w:color w:val="auto"/>
          <w:sz w:val="22"/>
          <w:szCs w:val="22"/>
        </w:rPr>
        <w:t xml:space="preserve">z siedzibą </w:t>
      </w:r>
      <w:r w:rsidR="0031544E">
        <w:rPr>
          <w:rFonts w:asciiTheme="minorHAnsi" w:hAnsiTheme="minorHAnsi"/>
          <w:color w:val="auto"/>
          <w:sz w:val="22"/>
          <w:szCs w:val="22"/>
        </w:rPr>
        <w:t xml:space="preserve">w Warszawie (00-661) </w:t>
      </w:r>
      <w:r w:rsidR="00320762" w:rsidRPr="009230A2">
        <w:rPr>
          <w:rFonts w:asciiTheme="minorHAnsi" w:hAnsiTheme="minorHAnsi"/>
          <w:color w:val="auto"/>
          <w:sz w:val="22"/>
          <w:szCs w:val="22"/>
        </w:rPr>
        <w:t xml:space="preserve">przy </w:t>
      </w:r>
      <w:r w:rsidR="0031544E">
        <w:rPr>
          <w:rFonts w:asciiTheme="minorHAnsi" w:hAnsiTheme="minorHAnsi"/>
          <w:color w:val="auto"/>
          <w:sz w:val="22"/>
          <w:szCs w:val="22"/>
        </w:rPr>
        <w:t xml:space="preserve">Placu Politechniki 1 </w:t>
      </w:r>
      <w:r w:rsidR="00320762" w:rsidRPr="009230A2">
        <w:rPr>
          <w:rFonts w:asciiTheme="minorHAnsi" w:hAnsiTheme="minorHAnsi"/>
          <w:color w:val="auto"/>
          <w:sz w:val="22"/>
          <w:szCs w:val="22"/>
        </w:rPr>
        <w:t xml:space="preserve">informuje, że </w:t>
      </w:r>
      <w:r w:rsidR="00320762" w:rsidRPr="00237998">
        <w:rPr>
          <w:rFonts w:asciiTheme="minorHAnsi" w:hAnsiTheme="minorHAnsi"/>
          <w:color w:val="auto"/>
          <w:sz w:val="22"/>
          <w:szCs w:val="22"/>
          <w:u w:val="single"/>
        </w:rPr>
        <w:t>w postępowaniu</w:t>
      </w:r>
      <w:r w:rsidR="00B0652F" w:rsidRPr="00237998">
        <w:rPr>
          <w:rFonts w:asciiTheme="minorHAnsi" w:hAnsiTheme="minorHAnsi"/>
          <w:color w:val="auto"/>
          <w:sz w:val="22"/>
          <w:szCs w:val="22"/>
          <w:u w:val="single"/>
        </w:rPr>
        <w:t xml:space="preserve"> </w:t>
      </w:r>
      <w:r w:rsidR="0085516D" w:rsidRPr="00237998">
        <w:rPr>
          <w:rFonts w:asciiTheme="minorHAnsi" w:hAnsiTheme="minorHAnsi"/>
          <w:color w:val="auto"/>
          <w:sz w:val="22"/>
          <w:szCs w:val="22"/>
          <w:u w:val="single"/>
        </w:rPr>
        <w:t>na:</w:t>
      </w:r>
      <w:r w:rsidR="00831B1E" w:rsidRPr="00237998">
        <w:rPr>
          <w:rFonts w:asciiTheme="minorHAnsi" w:hAnsiTheme="minorHAnsi"/>
          <w:b/>
          <w:i/>
        </w:rPr>
        <w:t xml:space="preserve"> </w:t>
      </w:r>
      <w:r w:rsidR="00237998">
        <w:rPr>
          <w:rFonts w:asciiTheme="minorHAnsi" w:hAnsiTheme="minorHAnsi"/>
          <w:b/>
          <w:i/>
        </w:rPr>
        <w:br/>
      </w:r>
      <w:r w:rsidR="00237998" w:rsidRPr="0049697E">
        <w:rPr>
          <w:rFonts w:asciiTheme="minorHAnsi" w:hAnsiTheme="minorHAnsi"/>
          <w:b/>
          <w:i/>
        </w:rPr>
        <w:t>„</w:t>
      </w:r>
      <w:r w:rsidR="00237998" w:rsidRPr="0049697E">
        <w:rPr>
          <w:rFonts w:asciiTheme="minorHAnsi" w:hAnsiTheme="minorHAnsi"/>
          <w:b/>
          <w:bCs/>
          <w:i/>
        </w:rPr>
        <w:t>Usług</w:t>
      </w:r>
      <w:r w:rsidR="00237998">
        <w:rPr>
          <w:rFonts w:asciiTheme="minorHAnsi" w:hAnsiTheme="minorHAnsi"/>
          <w:b/>
          <w:bCs/>
          <w:i/>
        </w:rPr>
        <w:t>ę</w:t>
      </w:r>
      <w:r w:rsidR="00237998" w:rsidRPr="0049697E">
        <w:rPr>
          <w:rFonts w:asciiTheme="minorHAnsi" w:hAnsiTheme="minorHAnsi"/>
          <w:b/>
          <w:bCs/>
          <w:i/>
        </w:rPr>
        <w:t xml:space="preserve"> czyszczenia wykładzin dywanowych oraz tapicerki meblowej (fotele, krzesła, fotele komputerowe), w pomieszczeniach Biblioteki Głównej Politechniki Warszawskiej  zlokalizowanych w Warszawie (00-661), przy pl. Politechniki 1 (Gmach Główny)</w:t>
      </w:r>
      <w:r w:rsidR="00237998" w:rsidRPr="0049697E">
        <w:rPr>
          <w:rFonts w:asciiTheme="minorHAnsi" w:hAnsiTheme="minorHAnsi"/>
          <w:b/>
          <w:i/>
        </w:rPr>
        <w:t>”</w:t>
      </w:r>
      <w:r w:rsidR="009230A2">
        <w:rPr>
          <w:b/>
          <w:sz w:val="22"/>
          <w:szCs w:val="22"/>
        </w:rPr>
        <w:t xml:space="preserve">, </w:t>
      </w:r>
      <w:r w:rsidRPr="009230A2">
        <w:rPr>
          <w:rFonts w:asciiTheme="minorHAnsi" w:hAnsiTheme="minorHAnsi"/>
          <w:color w:val="auto"/>
          <w:sz w:val="22"/>
          <w:szCs w:val="22"/>
        </w:rPr>
        <w:t>n</w:t>
      </w:r>
      <w:r w:rsidR="009230A2" w:rsidRPr="009230A2">
        <w:rPr>
          <w:rFonts w:asciiTheme="minorHAnsi" w:hAnsiTheme="minorHAnsi"/>
          <w:color w:val="auto"/>
          <w:sz w:val="22"/>
          <w:szCs w:val="22"/>
        </w:rPr>
        <w:t>ajkorzystniejsz</w:t>
      </w:r>
      <w:r w:rsidR="00237998">
        <w:rPr>
          <w:rFonts w:asciiTheme="minorHAnsi" w:hAnsiTheme="minorHAnsi"/>
          <w:color w:val="auto"/>
          <w:sz w:val="22"/>
          <w:szCs w:val="22"/>
        </w:rPr>
        <w:t>ą ofert złożyła</w:t>
      </w:r>
      <w:r w:rsidR="009230A2" w:rsidRPr="009230A2">
        <w:rPr>
          <w:rFonts w:asciiTheme="minorHAnsi" w:hAnsiTheme="minorHAnsi"/>
          <w:color w:val="auto"/>
          <w:sz w:val="22"/>
          <w:szCs w:val="22"/>
        </w:rPr>
        <w:t xml:space="preserve"> firmy</w:t>
      </w:r>
      <w:r w:rsidR="00320762" w:rsidRPr="009230A2">
        <w:rPr>
          <w:rFonts w:asciiTheme="minorHAnsi" w:hAnsiTheme="minorHAnsi"/>
          <w:color w:val="auto"/>
          <w:sz w:val="22"/>
          <w:szCs w:val="22"/>
        </w:rPr>
        <w:t>:</w:t>
      </w:r>
    </w:p>
    <w:p w14:paraId="4CF2178C" w14:textId="04A12BAE" w:rsidR="009230A2" w:rsidRPr="009230A2" w:rsidRDefault="009230A2" w:rsidP="009230A2">
      <w:pPr>
        <w:spacing w:before="240"/>
        <w:rPr>
          <w:b/>
          <w:sz w:val="22"/>
          <w:szCs w:val="22"/>
          <w:u w:val="single"/>
          <w:lang w:eastAsia="ko-KR"/>
        </w:rPr>
      </w:pPr>
      <w:r w:rsidRPr="009230A2">
        <w:rPr>
          <w:b/>
          <w:sz w:val="22"/>
          <w:szCs w:val="22"/>
          <w:u w:val="single"/>
          <w:lang w:eastAsia="ko-KR"/>
        </w:rPr>
        <w:t>ofert</w:t>
      </w:r>
      <w:r>
        <w:rPr>
          <w:b/>
          <w:sz w:val="22"/>
          <w:szCs w:val="22"/>
          <w:u w:val="single"/>
          <w:lang w:eastAsia="ko-KR"/>
        </w:rPr>
        <w:t>a</w:t>
      </w:r>
      <w:r w:rsidR="00237998">
        <w:rPr>
          <w:b/>
          <w:sz w:val="22"/>
          <w:szCs w:val="22"/>
          <w:u w:val="single"/>
          <w:lang w:eastAsia="ko-KR"/>
        </w:rPr>
        <w:t xml:space="preserve"> nr 3</w:t>
      </w:r>
      <w:r w:rsidRPr="009230A2">
        <w:rPr>
          <w:b/>
          <w:sz w:val="22"/>
          <w:szCs w:val="22"/>
          <w:u w:val="single"/>
          <w:lang w:eastAsia="ko-KR"/>
        </w:rPr>
        <w:t>:</w:t>
      </w:r>
    </w:p>
    <w:p w14:paraId="7649D6A2" w14:textId="77777777" w:rsidR="00237998" w:rsidRPr="00237998" w:rsidRDefault="00237998" w:rsidP="00237998">
      <w:pPr>
        <w:spacing w:before="0" w:beforeAutospacing="0" w:after="0" w:afterAutospacing="0"/>
        <w:ind w:left="992" w:firstLine="709"/>
        <w:rPr>
          <w:b/>
          <w:bCs/>
          <w:sz w:val="22"/>
          <w:szCs w:val="22"/>
        </w:rPr>
      </w:pPr>
      <w:r w:rsidRPr="00237998">
        <w:rPr>
          <w:b/>
          <w:bCs/>
          <w:sz w:val="22"/>
          <w:szCs w:val="22"/>
        </w:rPr>
        <w:t>Wojciech Janiszewski NET-OFFICE</w:t>
      </w:r>
    </w:p>
    <w:p w14:paraId="0306F399" w14:textId="11D63832" w:rsidR="00237998" w:rsidRPr="00237998" w:rsidRDefault="00237998" w:rsidP="00237998">
      <w:pPr>
        <w:spacing w:before="0" w:beforeAutospacing="0" w:after="0" w:afterAutospacing="0"/>
        <w:ind w:left="992" w:firstLine="709"/>
        <w:rPr>
          <w:bCs/>
          <w:sz w:val="22"/>
          <w:szCs w:val="22"/>
        </w:rPr>
      </w:pPr>
      <w:r w:rsidRPr="00237998">
        <w:rPr>
          <w:bCs/>
          <w:sz w:val="22"/>
          <w:szCs w:val="22"/>
        </w:rPr>
        <w:t xml:space="preserve">ul. Conrada 18/159 </w:t>
      </w:r>
    </w:p>
    <w:p w14:paraId="09BBFCF7" w14:textId="3CBBF5EC" w:rsidR="00237998" w:rsidRPr="00237998" w:rsidRDefault="00237998" w:rsidP="00237998">
      <w:pPr>
        <w:spacing w:before="0" w:beforeAutospacing="0" w:after="0" w:afterAutospacing="0"/>
        <w:ind w:left="992" w:firstLine="709"/>
        <w:rPr>
          <w:b/>
          <w:bCs/>
          <w:sz w:val="22"/>
          <w:szCs w:val="22"/>
        </w:rPr>
      </w:pPr>
      <w:r w:rsidRPr="00237998">
        <w:rPr>
          <w:b/>
          <w:bCs/>
          <w:sz w:val="22"/>
          <w:szCs w:val="22"/>
        </w:rPr>
        <w:t>01-922 WARSZAWA</w:t>
      </w:r>
    </w:p>
    <w:p w14:paraId="20847B0C" w14:textId="208518B1" w:rsidR="009230A2" w:rsidRDefault="009230A2" w:rsidP="00237998">
      <w:pPr>
        <w:spacing w:before="240" w:beforeAutospacing="0" w:after="240" w:afterAutospacing="0" w:line="360" w:lineRule="auto"/>
        <w:ind w:left="992" w:firstLine="709"/>
        <w:rPr>
          <w:rFonts w:asciiTheme="minorHAnsi" w:hAnsiTheme="minorHAnsi"/>
          <w:color w:val="auto"/>
          <w:sz w:val="22"/>
          <w:szCs w:val="24"/>
        </w:rPr>
      </w:pPr>
      <w:r w:rsidRPr="009230A2">
        <w:rPr>
          <w:rFonts w:asciiTheme="minorHAnsi" w:hAnsiTheme="minorHAnsi"/>
          <w:color w:val="auto"/>
          <w:sz w:val="22"/>
          <w:szCs w:val="24"/>
        </w:rPr>
        <w:t xml:space="preserve">oferująca </w:t>
      </w:r>
      <w:r w:rsidR="00237998">
        <w:rPr>
          <w:rFonts w:asciiTheme="minorHAnsi" w:hAnsiTheme="minorHAnsi"/>
          <w:color w:val="auto"/>
          <w:sz w:val="22"/>
          <w:szCs w:val="24"/>
        </w:rPr>
        <w:t xml:space="preserve">łączną </w:t>
      </w:r>
      <w:r w:rsidRPr="009230A2">
        <w:rPr>
          <w:rFonts w:asciiTheme="minorHAnsi" w:hAnsiTheme="minorHAnsi"/>
          <w:color w:val="auto"/>
          <w:sz w:val="22"/>
          <w:szCs w:val="24"/>
        </w:rPr>
        <w:t xml:space="preserve">cenę brutto:  </w:t>
      </w:r>
      <w:r w:rsidR="00237998">
        <w:rPr>
          <w:b/>
          <w:bCs/>
          <w:sz w:val="22"/>
          <w:szCs w:val="24"/>
        </w:rPr>
        <w:t>17 929,71</w:t>
      </w:r>
      <w:r w:rsidRPr="009230A2">
        <w:rPr>
          <w:b/>
          <w:bCs/>
          <w:sz w:val="22"/>
          <w:szCs w:val="24"/>
        </w:rPr>
        <w:t xml:space="preserve"> zł</w:t>
      </w:r>
      <w:r w:rsidRPr="009230A2">
        <w:rPr>
          <w:rFonts w:asciiTheme="minorHAnsi" w:hAnsiTheme="minorHAnsi"/>
          <w:color w:val="auto"/>
          <w:sz w:val="22"/>
          <w:szCs w:val="24"/>
        </w:rPr>
        <w:t xml:space="preserve">                  </w:t>
      </w:r>
    </w:p>
    <w:p w14:paraId="23BFEE01" w14:textId="34BF807D" w:rsidR="009230A2" w:rsidRDefault="009230A2" w:rsidP="00A362CF">
      <w:pPr>
        <w:spacing w:before="0" w:beforeAutospacing="0" w:after="240" w:afterAutospacing="0"/>
        <w:rPr>
          <w:rFonts w:asciiTheme="minorHAnsi" w:hAnsiTheme="minorHAnsi"/>
          <w:szCs w:val="24"/>
        </w:rPr>
      </w:pPr>
      <w:r w:rsidRPr="009230A2">
        <w:rPr>
          <w:rFonts w:asciiTheme="minorHAnsi" w:hAnsiTheme="minorHAnsi"/>
          <w:sz w:val="22"/>
          <w:szCs w:val="24"/>
          <w:u w:val="single"/>
        </w:rPr>
        <w:t>Uzasadnienie wyboru</w:t>
      </w:r>
      <w:r w:rsidRPr="009230A2">
        <w:rPr>
          <w:rFonts w:asciiTheme="minorHAnsi" w:hAnsiTheme="minorHAnsi"/>
          <w:sz w:val="22"/>
          <w:szCs w:val="24"/>
        </w:rPr>
        <w:t xml:space="preserve">: </w:t>
      </w:r>
      <w:r w:rsidR="00237998" w:rsidRPr="009C27FD">
        <w:rPr>
          <w:rFonts w:asciiTheme="minorHAnsi" w:hAnsiTheme="minorHAnsi"/>
          <w:b/>
          <w:sz w:val="22"/>
          <w:szCs w:val="24"/>
        </w:rPr>
        <w:t xml:space="preserve">Firma Wojciech Janiszewski NET-OFFICE spełniała warunki udziału </w:t>
      </w:r>
      <w:r w:rsidR="009C27FD">
        <w:rPr>
          <w:rFonts w:asciiTheme="minorHAnsi" w:hAnsiTheme="minorHAnsi"/>
          <w:b/>
          <w:sz w:val="22"/>
          <w:szCs w:val="24"/>
        </w:rPr>
        <w:br/>
      </w:r>
      <w:r w:rsidR="00237998" w:rsidRPr="009C27FD">
        <w:rPr>
          <w:rFonts w:asciiTheme="minorHAnsi" w:hAnsiTheme="minorHAnsi"/>
          <w:b/>
          <w:sz w:val="22"/>
          <w:szCs w:val="24"/>
        </w:rPr>
        <w:t>w postępowaniu,</w:t>
      </w:r>
      <w:r w:rsidR="00237998">
        <w:rPr>
          <w:rFonts w:asciiTheme="minorHAnsi" w:hAnsiTheme="minorHAnsi"/>
          <w:sz w:val="22"/>
          <w:szCs w:val="24"/>
        </w:rPr>
        <w:t xml:space="preserve"> złożyła wymagane, zgodnie z pkt. 3. Zapytania Ofertowego, dokumenty z wykazem usług wraz z referencjami potwierdzającymi realizację usług terminowo i z należytą starannością</w:t>
      </w:r>
      <w:r w:rsidR="000D327E">
        <w:rPr>
          <w:rFonts w:asciiTheme="minorHAnsi" w:hAnsiTheme="minorHAnsi"/>
          <w:sz w:val="22"/>
          <w:szCs w:val="24"/>
        </w:rPr>
        <w:t>;</w:t>
      </w:r>
      <w:r w:rsidR="00237998">
        <w:rPr>
          <w:rFonts w:asciiTheme="minorHAnsi" w:hAnsiTheme="minorHAnsi"/>
          <w:sz w:val="22"/>
          <w:szCs w:val="24"/>
        </w:rPr>
        <w:t xml:space="preserve"> </w:t>
      </w:r>
      <w:r w:rsidRPr="009230A2">
        <w:rPr>
          <w:rFonts w:asciiTheme="minorHAnsi" w:hAnsiTheme="minorHAnsi"/>
          <w:sz w:val="22"/>
          <w:szCs w:val="24"/>
        </w:rPr>
        <w:t xml:space="preserve">wyżej wymieniona oferta po przeliczeniu na punkty, zgodnie z </w:t>
      </w:r>
      <w:r w:rsidR="00237998">
        <w:rPr>
          <w:rFonts w:asciiTheme="minorHAnsi" w:hAnsiTheme="minorHAnsi"/>
          <w:sz w:val="22"/>
          <w:szCs w:val="24"/>
        </w:rPr>
        <w:t xml:space="preserve">przyjętymi </w:t>
      </w:r>
      <w:r w:rsidRPr="009230A2">
        <w:rPr>
          <w:rFonts w:asciiTheme="minorHAnsi" w:hAnsiTheme="minorHAnsi"/>
          <w:sz w:val="22"/>
          <w:szCs w:val="24"/>
        </w:rPr>
        <w:t>kryteri</w:t>
      </w:r>
      <w:r w:rsidR="00237998">
        <w:rPr>
          <w:rFonts w:asciiTheme="minorHAnsi" w:hAnsiTheme="minorHAnsi"/>
          <w:sz w:val="22"/>
          <w:szCs w:val="24"/>
        </w:rPr>
        <w:t xml:space="preserve">ami </w:t>
      </w:r>
      <w:r w:rsidRPr="009230A2">
        <w:rPr>
          <w:rFonts w:asciiTheme="minorHAnsi" w:hAnsiTheme="minorHAnsi"/>
          <w:sz w:val="22"/>
          <w:szCs w:val="24"/>
        </w:rPr>
        <w:t xml:space="preserve">określonym w Zapytaniu </w:t>
      </w:r>
      <w:r w:rsidR="00237998">
        <w:rPr>
          <w:rFonts w:asciiTheme="minorHAnsi" w:hAnsiTheme="minorHAnsi"/>
          <w:sz w:val="22"/>
          <w:szCs w:val="24"/>
        </w:rPr>
        <w:t>Ofertowym: całkowita cena oferty brutto - 7</w:t>
      </w:r>
      <w:r w:rsidRPr="009230A2">
        <w:rPr>
          <w:rFonts w:asciiTheme="minorHAnsi" w:hAnsiTheme="minorHAnsi"/>
          <w:sz w:val="22"/>
          <w:szCs w:val="24"/>
        </w:rPr>
        <w:t xml:space="preserve">0%, </w:t>
      </w:r>
      <w:r w:rsidR="00237998">
        <w:rPr>
          <w:rFonts w:asciiTheme="minorHAnsi" w:hAnsiTheme="minorHAnsi"/>
          <w:sz w:val="22"/>
          <w:szCs w:val="24"/>
        </w:rPr>
        <w:t>termin realizacji przedmiotu zamówienia - 2</w:t>
      </w:r>
      <w:r w:rsidR="00237998" w:rsidRPr="009230A2">
        <w:rPr>
          <w:rFonts w:asciiTheme="minorHAnsi" w:hAnsiTheme="minorHAnsi"/>
          <w:sz w:val="22"/>
          <w:szCs w:val="24"/>
        </w:rPr>
        <w:t>0%</w:t>
      </w:r>
      <w:r w:rsidR="00237998">
        <w:rPr>
          <w:rFonts w:asciiTheme="minorHAnsi" w:hAnsiTheme="minorHAnsi"/>
          <w:sz w:val="22"/>
          <w:szCs w:val="24"/>
        </w:rPr>
        <w:t xml:space="preserve"> oraz udział w wizji lokalnej - 1</w:t>
      </w:r>
      <w:r w:rsidR="00237998" w:rsidRPr="009230A2">
        <w:rPr>
          <w:rFonts w:asciiTheme="minorHAnsi" w:hAnsiTheme="minorHAnsi"/>
          <w:sz w:val="22"/>
          <w:szCs w:val="24"/>
        </w:rPr>
        <w:t xml:space="preserve">0%, </w:t>
      </w:r>
      <w:r w:rsidR="00237998">
        <w:rPr>
          <w:rFonts w:asciiTheme="minorHAnsi" w:hAnsiTheme="minorHAnsi"/>
          <w:sz w:val="22"/>
          <w:szCs w:val="24"/>
        </w:rPr>
        <w:t xml:space="preserve"> </w:t>
      </w:r>
      <w:r w:rsidRPr="009230A2">
        <w:rPr>
          <w:rFonts w:asciiTheme="minorHAnsi" w:hAnsiTheme="minorHAnsi"/>
          <w:sz w:val="22"/>
          <w:szCs w:val="24"/>
        </w:rPr>
        <w:t xml:space="preserve">uzyskała maksymalną liczbę punktów i tym samym </w:t>
      </w:r>
      <w:r w:rsidRPr="000D327E">
        <w:rPr>
          <w:rFonts w:asciiTheme="minorHAnsi" w:hAnsiTheme="minorHAnsi"/>
          <w:b/>
          <w:sz w:val="22"/>
          <w:szCs w:val="24"/>
        </w:rPr>
        <w:t>została uznana za najkorzystniejszą</w:t>
      </w:r>
      <w:r w:rsidRPr="000D327E">
        <w:rPr>
          <w:rFonts w:asciiTheme="minorHAnsi" w:hAnsiTheme="minorHAnsi"/>
          <w:b/>
          <w:szCs w:val="24"/>
        </w:rPr>
        <w:t>.</w:t>
      </w:r>
    </w:p>
    <w:p w14:paraId="09E5CD00" w14:textId="7DD41A34" w:rsidR="00372C47" w:rsidRPr="004009E7" w:rsidRDefault="00344861" w:rsidP="0061298D">
      <w:pPr>
        <w:spacing w:before="120" w:beforeAutospacing="0" w:after="0" w:afterAutospacing="0" w:line="360" w:lineRule="auto"/>
        <w:rPr>
          <w:rFonts w:asciiTheme="minorHAnsi" w:hAnsiTheme="minorHAnsi"/>
          <w:b/>
          <w:sz w:val="22"/>
          <w:szCs w:val="22"/>
          <w:u w:val="single"/>
        </w:rPr>
      </w:pPr>
      <w:r w:rsidRPr="004009E7">
        <w:rPr>
          <w:rFonts w:asciiTheme="minorHAnsi" w:hAnsiTheme="minorHAnsi"/>
          <w:b/>
          <w:sz w:val="22"/>
          <w:szCs w:val="22"/>
          <w:u w:val="single"/>
        </w:rPr>
        <w:t>W postępowaniu oferty złożyli:</w:t>
      </w:r>
    </w:p>
    <w:p w14:paraId="5635129C" w14:textId="01642AD1" w:rsidR="004009E7" w:rsidRPr="004009E7" w:rsidRDefault="009C27FD" w:rsidP="00A362CF">
      <w:pPr>
        <w:autoSpaceDE w:val="0"/>
        <w:autoSpaceDN w:val="0"/>
        <w:adjustRightInd w:val="0"/>
        <w:rPr>
          <w:sz w:val="22"/>
          <w:szCs w:val="22"/>
          <w:u w:val="single"/>
          <w:lang w:eastAsia="ko-KR"/>
        </w:rPr>
      </w:pPr>
      <w:r>
        <w:rPr>
          <w:sz w:val="22"/>
          <w:szCs w:val="22"/>
          <w:lang w:eastAsia="ko-KR"/>
        </w:rPr>
        <w:t>W</w:t>
      </w:r>
      <w:r w:rsidR="004009E7" w:rsidRPr="004009E7">
        <w:rPr>
          <w:sz w:val="22"/>
          <w:szCs w:val="22"/>
          <w:lang w:eastAsia="ko-KR"/>
        </w:rPr>
        <w:t xml:space="preserve"> terminie określonym w zapytaniu publicznym </w:t>
      </w:r>
      <w:r>
        <w:rPr>
          <w:b/>
          <w:sz w:val="22"/>
          <w:szCs w:val="22"/>
        </w:rPr>
        <w:t>3</w:t>
      </w:r>
      <w:r w:rsidR="00A362C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grudnia 2021</w:t>
      </w:r>
      <w:r w:rsidR="004009E7" w:rsidRPr="004009E7">
        <w:rPr>
          <w:b/>
          <w:sz w:val="22"/>
          <w:szCs w:val="22"/>
        </w:rPr>
        <w:t xml:space="preserve"> roku </w:t>
      </w:r>
      <w:r w:rsidR="004009E7" w:rsidRPr="004009E7">
        <w:rPr>
          <w:sz w:val="22"/>
          <w:szCs w:val="22"/>
        </w:rPr>
        <w:t>d</w:t>
      </w:r>
      <w:r w:rsidR="004009E7" w:rsidRPr="004009E7">
        <w:rPr>
          <w:sz w:val="22"/>
          <w:szCs w:val="22"/>
          <w:lang w:eastAsia="ko-KR"/>
        </w:rPr>
        <w:t xml:space="preserve">o godziny 10:00. </w:t>
      </w:r>
      <w:r w:rsidR="004009E7" w:rsidRPr="004009E7">
        <w:rPr>
          <w:b/>
          <w:sz w:val="22"/>
          <w:szCs w:val="22"/>
          <w:lang w:eastAsia="ko-KR"/>
        </w:rPr>
        <w:t xml:space="preserve">złożono </w:t>
      </w:r>
      <w:r>
        <w:rPr>
          <w:b/>
          <w:sz w:val="22"/>
          <w:szCs w:val="22"/>
          <w:lang w:eastAsia="ko-KR"/>
        </w:rPr>
        <w:t>4</w:t>
      </w:r>
      <w:r w:rsidR="004009E7" w:rsidRPr="004009E7">
        <w:rPr>
          <w:b/>
          <w:sz w:val="22"/>
          <w:szCs w:val="22"/>
          <w:lang w:eastAsia="ko-KR"/>
        </w:rPr>
        <w:t xml:space="preserve"> ofert</w:t>
      </w:r>
      <w:r>
        <w:rPr>
          <w:b/>
          <w:sz w:val="22"/>
          <w:szCs w:val="22"/>
          <w:lang w:eastAsia="ko-KR"/>
        </w:rPr>
        <w:t>y</w:t>
      </w:r>
      <w:r w:rsidR="004009E7" w:rsidRPr="004009E7">
        <w:rPr>
          <w:sz w:val="22"/>
          <w:szCs w:val="22"/>
          <w:lang w:eastAsia="ko-KR"/>
        </w:rPr>
        <w:t xml:space="preserve">. </w:t>
      </w:r>
      <w:r w:rsidR="00A362CF">
        <w:rPr>
          <w:sz w:val="22"/>
          <w:szCs w:val="22"/>
          <w:lang w:eastAsia="ko-KR"/>
        </w:rPr>
        <w:t xml:space="preserve">Odrzucono 3 oferty ze względu na brak spełnienia wymagań udziału w postępowaniu. Podstawą formalną odrzucenia ofert nr 1, 2 i 4 jest brak złożenia, wymaganych </w:t>
      </w:r>
      <w:r w:rsidR="00A362CF">
        <w:rPr>
          <w:rFonts w:asciiTheme="minorHAnsi" w:hAnsiTheme="minorHAnsi"/>
          <w:sz w:val="22"/>
          <w:szCs w:val="24"/>
        </w:rPr>
        <w:t xml:space="preserve">zgodnie z pkt. 3. Zapytania Ofertowego, dokumentów z wykazem usług wraz z referencjami potwierdzającymi realizację usług terminowo </w:t>
      </w:r>
      <w:r w:rsidR="00A362CF">
        <w:rPr>
          <w:rFonts w:asciiTheme="minorHAnsi" w:hAnsiTheme="minorHAnsi"/>
          <w:sz w:val="22"/>
          <w:szCs w:val="24"/>
        </w:rPr>
        <w:br/>
        <w:t xml:space="preserve">i z należytą starannością oraz </w:t>
      </w:r>
      <w:r w:rsidR="00A362CF" w:rsidRPr="00B121CB">
        <w:rPr>
          <w:rFonts w:asciiTheme="minorHAnsi" w:hAnsiTheme="minorHAnsi" w:cstheme="minorHAnsi"/>
        </w:rPr>
        <w:t>polis</w:t>
      </w:r>
      <w:r w:rsidR="00A362CF">
        <w:rPr>
          <w:rFonts w:asciiTheme="minorHAnsi" w:hAnsiTheme="minorHAnsi" w:cstheme="minorHAnsi"/>
        </w:rPr>
        <w:t>y</w:t>
      </w:r>
      <w:r w:rsidR="00A362CF" w:rsidRPr="00B121CB">
        <w:rPr>
          <w:rFonts w:asciiTheme="minorHAnsi" w:hAnsiTheme="minorHAnsi" w:cstheme="minorHAnsi"/>
        </w:rPr>
        <w:t xml:space="preserve"> lub inn</w:t>
      </w:r>
      <w:r w:rsidR="00A362CF">
        <w:rPr>
          <w:rFonts w:asciiTheme="minorHAnsi" w:hAnsiTheme="minorHAnsi" w:cstheme="minorHAnsi"/>
        </w:rPr>
        <w:t>ego</w:t>
      </w:r>
      <w:r w:rsidR="00A362CF" w:rsidRPr="00B121CB">
        <w:rPr>
          <w:rFonts w:asciiTheme="minorHAnsi" w:hAnsiTheme="minorHAnsi" w:cstheme="minorHAnsi"/>
        </w:rPr>
        <w:t xml:space="preserve"> dokument</w:t>
      </w:r>
      <w:r w:rsidR="00A362CF">
        <w:rPr>
          <w:rFonts w:asciiTheme="minorHAnsi" w:hAnsiTheme="minorHAnsi" w:cstheme="minorHAnsi"/>
        </w:rPr>
        <w:t>u</w:t>
      </w:r>
      <w:r w:rsidR="00A362CF" w:rsidRPr="00B121CB">
        <w:rPr>
          <w:rFonts w:asciiTheme="minorHAnsi" w:hAnsiTheme="minorHAnsi" w:cstheme="minorHAnsi"/>
        </w:rPr>
        <w:t xml:space="preserve"> ubezpieczenia potwierdzając</w:t>
      </w:r>
      <w:r w:rsidR="00A362CF">
        <w:rPr>
          <w:rFonts w:asciiTheme="minorHAnsi" w:hAnsiTheme="minorHAnsi" w:cstheme="minorHAnsi"/>
        </w:rPr>
        <w:t>ego</w:t>
      </w:r>
      <w:r w:rsidR="00A362CF" w:rsidRPr="00B121CB">
        <w:rPr>
          <w:rFonts w:asciiTheme="minorHAnsi" w:hAnsiTheme="minorHAnsi" w:cstheme="minorHAnsi"/>
        </w:rPr>
        <w:t xml:space="preserve">, </w:t>
      </w:r>
      <w:r w:rsidR="00A362CF">
        <w:rPr>
          <w:rFonts w:asciiTheme="minorHAnsi" w:hAnsiTheme="minorHAnsi" w:cstheme="minorHAnsi"/>
        </w:rPr>
        <w:br/>
      </w:r>
      <w:r w:rsidR="00A362CF" w:rsidRPr="00B121CB">
        <w:rPr>
          <w:rFonts w:asciiTheme="minorHAnsi" w:hAnsiTheme="minorHAnsi" w:cstheme="minorHAnsi"/>
        </w:rPr>
        <w:t xml:space="preserve">że Wykonawca jest ubezpieczony od odpowiedzialności cywilnej w zakresie prowadzonej działalności gospodarczej na kwotę </w:t>
      </w:r>
      <w:r w:rsidR="00A362CF">
        <w:rPr>
          <w:rFonts w:asciiTheme="minorHAnsi" w:hAnsiTheme="minorHAnsi" w:cstheme="minorHAnsi"/>
        </w:rPr>
        <w:t>nie mniejszą niż 100.000,00 zł.</w:t>
      </w:r>
    </w:p>
    <w:p w14:paraId="5B774143" w14:textId="77777777" w:rsidR="00A362CF" w:rsidRDefault="00A362CF" w:rsidP="004009E7">
      <w:pPr>
        <w:spacing w:before="240" w:after="240"/>
        <w:rPr>
          <w:sz w:val="22"/>
          <w:szCs w:val="22"/>
          <w:u w:val="single"/>
          <w:lang w:eastAsia="ko-KR"/>
        </w:rPr>
      </w:pPr>
    </w:p>
    <w:p w14:paraId="4D17D1EC" w14:textId="55418FF1" w:rsidR="004009E7" w:rsidRPr="004009E7" w:rsidRDefault="004009E7" w:rsidP="004009E7">
      <w:pPr>
        <w:spacing w:before="240" w:after="240"/>
        <w:rPr>
          <w:sz w:val="22"/>
          <w:szCs w:val="22"/>
          <w:u w:val="single"/>
          <w:lang w:eastAsia="ko-KR"/>
        </w:rPr>
      </w:pPr>
      <w:r w:rsidRPr="004009E7">
        <w:rPr>
          <w:sz w:val="22"/>
          <w:szCs w:val="22"/>
          <w:u w:val="single"/>
          <w:lang w:eastAsia="ko-KR"/>
        </w:rPr>
        <w:t xml:space="preserve">Zestawienie ofert </w:t>
      </w:r>
      <w:r w:rsidR="009C27FD">
        <w:rPr>
          <w:sz w:val="22"/>
          <w:szCs w:val="22"/>
          <w:u w:val="single"/>
          <w:lang w:eastAsia="ko-KR"/>
        </w:rPr>
        <w:t>oraz uzyskaną punktację przedstawia</w:t>
      </w:r>
      <w:r w:rsidRPr="004009E7">
        <w:rPr>
          <w:sz w:val="22"/>
          <w:szCs w:val="22"/>
          <w:u w:val="single"/>
          <w:lang w:eastAsia="ko-KR"/>
        </w:rPr>
        <w:t xml:space="preserve"> poniższa tabela:</w:t>
      </w:r>
    </w:p>
    <w:tbl>
      <w:tblPr>
        <w:tblW w:w="977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3544"/>
        <w:gridCol w:w="1346"/>
        <w:gridCol w:w="1347"/>
        <w:gridCol w:w="1346"/>
        <w:gridCol w:w="1347"/>
      </w:tblGrid>
      <w:tr w:rsidR="009C27FD" w:rsidRPr="00EE008B" w14:paraId="3AFDA263" w14:textId="77777777" w:rsidTr="009C27FD">
        <w:trPr>
          <w:trHeight w:val="999"/>
        </w:trPr>
        <w:tc>
          <w:tcPr>
            <w:tcW w:w="841" w:type="dxa"/>
            <w:shd w:val="clear" w:color="auto" w:fill="auto"/>
            <w:vAlign w:val="center"/>
            <w:hideMark/>
          </w:tcPr>
          <w:p w14:paraId="537F7E74" w14:textId="77777777" w:rsidR="009C27FD" w:rsidRPr="00EE008B" w:rsidRDefault="009C27FD" w:rsidP="00E95B3A">
            <w:pPr>
              <w:jc w:val="center"/>
              <w:rPr>
                <w:b/>
                <w:bCs/>
              </w:rPr>
            </w:pPr>
            <w:r w:rsidRPr="00EE008B">
              <w:rPr>
                <w:b/>
                <w:bCs/>
              </w:rPr>
              <w:t>numer</w:t>
            </w:r>
            <w:r w:rsidRPr="00EE008B">
              <w:rPr>
                <w:b/>
                <w:bCs/>
              </w:rPr>
              <w:br/>
              <w:t>oferty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D2309B2" w14:textId="77777777" w:rsidR="009C27FD" w:rsidRPr="00EE008B" w:rsidRDefault="009C27FD" w:rsidP="004009E7">
            <w:pPr>
              <w:jc w:val="center"/>
              <w:rPr>
                <w:b/>
                <w:bCs/>
              </w:rPr>
            </w:pPr>
            <w:r w:rsidRPr="00EE008B">
              <w:rPr>
                <w:b/>
                <w:bCs/>
              </w:rPr>
              <w:t>Nazwa (firma) i adres Wykonawcy</w:t>
            </w:r>
          </w:p>
        </w:tc>
        <w:tc>
          <w:tcPr>
            <w:tcW w:w="1346" w:type="dxa"/>
          </w:tcPr>
          <w:p w14:paraId="12395D5D" w14:textId="6BF8BB14" w:rsidR="009C27FD" w:rsidRPr="009C27FD" w:rsidRDefault="009C27FD" w:rsidP="00E95B3A">
            <w:pPr>
              <w:jc w:val="center"/>
              <w:rPr>
                <w:bCs/>
              </w:rPr>
            </w:pPr>
            <w:r w:rsidRPr="009C27FD">
              <w:rPr>
                <w:bCs/>
              </w:rPr>
              <w:t xml:space="preserve">Cena oferty </w:t>
            </w:r>
            <w:r w:rsidRPr="009C27FD">
              <w:rPr>
                <w:bCs/>
              </w:rPr>
              <w:br/>
              <w:t xml:space="preserve">w PLN brutto </w:t>
            </w:r>
            <w:r w:rsidRPr="009C27FD">
              <w:rPr>
                <w:bCs/>
              </w:rPr>
              <w:br/>
              <w:t>i jej znaczenie</w:t>
            </w:r>
          </w:p>
        </w:tc>
        <w:tc>
          <w:tcPr>
            <w:tcW w:w="1347" w:type="dxa"/>
          </w:tcPr>
          <w:p w14:paraId="30C040B7" w14:textId="673FB3C6" w:rsidR="009C27FD" w:rsidRPr="009C27FD" w:rsidRDefault="009C27FD" w:rsidP="00E95B3A">
            <w:pPr>
              <w:jc w:val="center"/>
              <w:rPr>
                <w:bCs/>
              </w:rPr>
            </w:pPr>
            <w:r w:rsidRPr="009C27FD">
              <w:rPr>
                <w:bCs/>
              </w:rPr>
              <w:t xml:space="preserve">Kryterium termin realizacji </w:t>
            </w:r>
            <w:r w:rsidRPr="009C27FD">
              <w:rPr>
                <w:bCs/>
              </w:rPr>
              <w:br/>
              <w:t>i jego znaczenie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14:paraId="669474FA" w14:textId="127D533E" w:rsidR="009C27FD" w:rsidRPr="009C27FD" w:rsidRDefault="009C27FD" w:rsidP="00E95B3A">
            <w:pPr>
              <w:jc w:val="center"/>
              <w:rPr>
                <w:bCs/>
              </w:rPr>
            </w:pPr>
            <w:r w:rsidRPr="009C27FD">
              <w:rPr>
                <w:bCs/>
              </w:rPr>
              <w:t xml:space="preserve">Udział w wizji lokalnej </w:t>
            </w:r>
            <w:r w:rsidRPr="009C27FD">
              <w:rPr>
                <w:bCs/>
              </w:rPr>
              <w:br/>
              <w:t>i jej znaczenie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437DE89" w14:textId="0F40366C" w:rsidR="009C27FD" w:rsidRPr="00EE008B" w:rsidRDefault="009C27FD" w:rsidP="00E95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Uzyskana punktacja łącznie</w:t>
            </w:r>
          </w:p>
        </w:tc>
      </w:tr>
      <w:tr w:rsidR="009C27FD" w:rsidRPr="00EE008B" w14:paraId="5593656A" w14:textId="77777777" w:rsidTr="009C27FD">
        <w:trPr>
          <w:trHeight w:val="1200"/>
        </w:trPr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2F4B90A0" w14:textId="77777777" w:rsidR="009C27FD" w:rsidRPr="00A362CF" w:rsidRDefault="009C27FD" w:rsidP="006C055F">
            <w:pPr>
              <w:jc w:val="center"/>
              <w:rPr>
                <w:bCs/>
                <w:sz w:val="28"/>
                <w:szCs w:val="28"/>
              </w:rPr>
            </w:pPr>
            <w:r w:rsidRPr="00A362C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D79FE5C" w14:textId="7283EC79" w:rsidR="009C27FD" w:rsidRPr="00A362CF" w:rsidRDefault="009C27FD" w:rsidP="000D327E">
            <w:pPr>
              <w:spacing w:before="0" w:beforeAutospacing="0" w:after="0" w:afterAutospacing="0"/>
              <w:jc w:val="left"/>
              <w:rPr>
                <w:bCs/>
              </w:rPr>
            </w:pPr>
            <w:proofErr w:type="spellStart"/>
            <w:r w:rsidRPr="00A362CF">
              <w:rPr>
                <w:bCs/>
              </w:rPr>
              <w:t>Iryna</w:t>
            </w:r>
            <w:proofErr w:type="spellEnd"/>
            <w:r w:rsidRPr="00A362CF">
              <w:rPr>
                <w:bCs/>
              </w:rPr>
              <w:t xml:space="preserve"> </w:t>
            </w:r>
            <w:proofErr w:type="spellStart"/>
            <w:r w:rsidRPr="00A362CF">
              <w:rPr>
                <w:bCs/>
              </w:rPr>
              <w:t>Fedorenko</w:t>
            </w:r>
            <w:proofErr w:type="spellEnd"/>
            <w:r w:rsidRPr="00A362CF">
              <w:rPr>
                <w:bCs/>
              </w:rPr>
              <w:t xml:space="preserve"> Onyks Sp. z o.o. </w:t>
            </w:r>
          </w:p>
          <w:p w14:paraId="6F2E56BE" w14:textId="77777777" w:rsidR="009C27FD" w:rsidRPr="00A362CF" w:rsidRDefault="009C27FD" w:rsidP="000D327E">
            <w:pPr>
              <w:spacing w:before="0" w:beforeAutospacing="0" w:after="0" w:afterAutospacing="0"/>
              <w:jc w:val="left"/>
              <w:rPr>
                <w:bCs/>
              </w:rPr>
            </w:pPr>
            <w:r w:rsidRPr="00A362CF">
              <w:rPr>
                <w:bCs/>
              </w:rPr>
              <w:t>ul. 3 Maja 10/3</w:t>
            </w:r>
          </w:p>
          <w:p w14:paraId="00F809BE" w14:textId="5FC2AB63" w:rsidR="009C27FD" w:rsidRPr="00A362CF" w:rsidRDefault="009C27FD" w:rsidP="000D327E">
            <w:pPr>
              <w:spacing w:before="0" w:beforeAutospacing="0" w:after="0" w:afterAutospacing="0"/>
              <w:jc w:val="left"/>
              <w:rPr>
                <w:bCs/>
              </w:rPr>
            </w:pPr>
            <w:r w:rsidRPr="00A362CF">
              <w:rPr>
                <w:bCs/>
              </w:rPr>
              <w:t>20-078 LUBLIN</w:t>
            </w:r>
          </w:p>
        </w:tc>
        <w:tc>
          <w:tcPr>
            <w:tcW w:w="1346" w:type="dxa"/>
            <w:vAlign w:val="center"/>
          </w:tcPr>
          <w:p w14:paraId="6BA96425" w14:textId="77777777" w:rsidR="009C27FD" w:rsidRPr="00A362CF" w:rsidRDefault="009C27FD" w:rsidP="00162C7F">
            <w:pPr>
              <w:spacing w:before="0" w:beforeAutospacing="0" w:after="0" w:afterAutospacing="0"/>
              <w:jc w:val="center"/>
              <w:rPr>
                <w:bCs/>
                <w:color w:val="auto"/>
              </w:rPr>
            </w:pPr>
            <w:r w:rsidRPr="00A362CF">
              <w:rPr>
                <w:bCs/>
                <w:color w:val="auto"/>
              </w:rPr>
              <w:t>12 287,65 zł</w:t>
            </w:r>
          </w:p>
          <w:p w14:paraId="771B904E" w14:textId="4B710C6A" w:rsidR="009C27FD" w:rsidRPr="00A362CF" w:rsidRDefault="009C27FD" w:rsidP="00162C7F">
            <w:pPr>
              <w:spacing w:before="0" w:beforeAutospacing="0" w:after="0" w:afterAutospacing="0"/>
              <w:jc w:val="center"/>
              <w:rPr>
                <w:bCs/>
                <w:color w:val="auto"/>
              </w:rPr>
            </w:pPr>
            <w:r w:rsidRPr="00A362CF">
              <w:rPr>
                <w:bCs/>
                <w:color w:val="auto"/>
              </w:rPr>
              <w:t xml:space="preserve">/ </w:t>
            </w:r>
            <w:r w:rsidR="00162C7F" w:rsidRPr="00A362CF">
              <w:rPr>
                <w:bCs/>
                <w:color w:val="auto"/>
              </w:rPr>
              <w:t>49,05 pkt.</w:t>
            </w:r>
          </w:p>
        </w:tc>
        <w:tc>
          <w:tcPr>
            <w:tcW w:w="1347" w:type="dxa"/>
            <w:vAlign w:val="center"/>
          </w:tcPr>
          <w:p w14:paraId="656426A9" w14:textId="4A3B25CC" w:rsidR="009C27FD" w:rsidRPr="00A362CF" w:rsidRDefault="009C27FD" w:rsidP="009C27FD">
            <w:pPr>
              <w:jc w:val="center"/>
              <w:rPr>
                <w:bCs/>
                <w:color w:val="auto"/>
              </w:rPr>
            </w:pPr>
            <w:r w:rsidRPr="00A362CF">
              <w:rPr>
                <w:bCs/>
                <w:color w:val="auto"/>
              </w:rPr>
              <w:t xml:space="preserve">14 dni </w:t>
            </w:r>
            <w:r w:rsidR="00162C7F" w:rsidRPr="00A362CF">
              <w:rPr>
                <w:bCs/>
                <w:color w:val="auto"/>
              </w:rPr>
              <w:br/>
            </w:r>
            <w:r w:rsidRPr="00A362CF">
              <w:rPr>
                <w:bCs/>
                <w:color w:val="auto"/>
              </w:rPr>
              <w:t>/ 0 pkt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303968C" w14:textId="77777777" w:rsidR="00162C7F" w:rsidRPr="00A362CF" w:rsidRDefault="00162C7F" w:rsidP="00162C7F">
            <w:pPr>
              <w:spacing w:before="0" w:beforeAutospacing="0" w:after="0" w:afterAutospacing="0"/>
              <w:jc w:val="center"/>
              <w:rPr>
                <w:bCs/>
                <w:color w:val="auto"/>
              </w:rPr>
            </w:pPr>
            <w:r w:rsidRPr="00A362CF">
              <w:rPr>
                <w:bCs/>
                <w:color w:val="auto"/>
              </w:rPr>
              <w:t xml:space="preserve">brak </w:t>
            </w:r>
          </w:p>
          <w:p w14:paraId="469A79AB" w14:textId="161518C7" w:rsidR="009C27FD" w:rsidRPr="00A362CF" w:rsidRDefault="00162C7F" w:rsidP="00162C7F">
            <w:pPr>
              <w:spacing w:before="0" w:beforeAutospacing="0" w:after="0" w:afterAutospacing="0"/>
              <w:jc w:val="center"/>
              <w:rPr>
                <w:bCs/>
              </w:rPr>
            </w:pPr>
            <w:r w:rsidRPr="00A362CF">
              <w:rPr>
                <w:bCs/>
                <w:color w:val="auto"/>
              </w:rPr>
              <w:t>/ 0 pkt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2F3A5F14" w14:textId="48CBB713" w:rsidR="009C27FD" w:rsidRPr="00A362CF" w:rsidRDefault="00162C7F" w:rsidP="009C27FD">
            <w:pPr>
              <w:jc w:val="center"/>
              <w:rPr>
                <w:bCs/>
                <w:color w:val="auto"/>
              </w:rPr>
            </w:pPr>
            <w:r w:rsidRPr="00A362CF">
              <w:rPr>
                <w:bCs/>
                <w:color w:val="auto"/>
                <w:sz w:val="32"/>
              </w:rPr>
              <w:t>49,05</w:t>
            </w:r>
          </w:p>
        </w:tc>
      </w:tr>
      <w:tr w:rsidR="009C27FD" w:rsidRPr="00EE008B" w14:paraId="0D2CAF0C" w14:textId="77777777" w:rsidTr="009C27FD">
        <w:trPr>
          <w:trHeight w:val="1200"/>
        </w:trPr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12A674D8" w14:textId="6BB36115" w:rsidR="009C27FD" w:rsidRPr="00A362CF" w:rsidRDefault="009C27FD" w:rsidP="006C055F">
            <w:pPr>
              <w:jc w:val="center"/>
              <w:rPr>
                <w:bCs/>
                <w:sz w:val="28"/>
                <w:szCs w:val="28"/>
              </w:rPr>
            </w:pPr>
            <w:r w:rsidRPr="00A362C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D5D6546" w14:textId="77777777" w:rsidR="009C27FD" w:rsidRPr="00A362CF" w:rsidRDefault="009C27FD" w:rsidP="000D327E">
            <w:pPr>
              <w:spacing w:before="0" w:beforeAutospacing="0" w:after="0" w:afterAutospacing="0"/>
              <w:jc w:val="left"/>
              <w:rPr>
                <w:bCs/>
              </w:rPr>
            </w:pPr>
            <w:proofErr w:type="spellStart"/>
            <w:r w:rsidRPr="00A362CF">
              <w:rPr>
                <w:bCs/>
              </w:rPr>
              <w:t>Clean&amp;Fresh</w:t>
            </w:r>
            <w:proofErr w:type="spellEnd"/>
            <w:r w:rsidRPr="00A362CF">
              <w:rPr>
                <w:bCs/>
              </w:rPr>
              <w:t xml:space="preserve"> </w:t>
            </w:r>
          </w:p>
          <w:p w14:paraId="16DD3413" w14:textId="3E5F8BD3" w:rsidR="009C27FD" w:rsidRPr="00A362CF" w:rsidRDefault="009C27FD" w:rsidP="000D327E">
            <w:pPr>
              <w:spacing w:before="0" w:beforeAutospacing="0" w:after="0" w:afterAutospacing="0"/>
              <w:jc w:val="left"/>
              <w:rPr>
                <w:bCs/>
              </w:rPr>
            </w:pPr>
            <w:r w:rsidRPr="00A362CF">
              <w:rPr>
                <w:bCs/>
              </w:rPr>
              <w:t xml:space="preserve">Wojciech </w:t>
            </w:r>
            <w:proofErr w:type="spellStart"/>
            <w:r w:rsidRPr="00A362CF">
              <w:rPr>
                <w:bCs/>
              </w:rPr>
              <w:t>Rochowiak</w:t>
            </w:r>
            <w:proofErr w:type="spellEnd"/>
          </w:p>
        </w:tc>
        <w:tc>
          <w:tcPr>
            <w:tcW w:w="1346" w:type="dxa"/>
            <w:vAlign w:val="center"/>
          </w:tcPr>
          <w:p w14:paraId="126D660E" w14:textId="77777777" w:rsidR="009C27FD" w:rsidRPr="00A362CF" w:rsidRDefault="009C27FD" w:rsidP="00162C7F">
            <w:pPr>
              <w:spacing w:before="0" w:beforeAutospacing="0" w:after="0" w:afterAutospacing="0"/>
              <w:jc w:val="center"/>
              <w:rPr>
                <w:bCs/>
                <w:color w:val="auto"/>
              </w:rPr>
            </w:pPr>
            <w:r w:rsidRPr="00A362CF">
              <w:rPr>
                <w:bCs/>
                <w:color w:val="auto"/>
              </w:rPr>
              <w:t>11 068,77 zł</w:t>
            </w:r>
          </w:p>
          <w:p w14:paraId="6B3BDF28" w14:textId="2DA760F8" w:rsidR="00162C7F" w:rsidRPr="00A362CF" w:rsidRDefault="00162C7F" w:rsidP="00162C7F">
            <w:pPr>
              <w:spacing w:before="0" w:beforeAutospacing="0" w:after="0" w:afterAutospacing="0"/>
              <w:jc w:val="center"/>
              <w:rPr>
                <w:bCs/>
                <w:color w:val="auto"/>
              </w:rPr>
            </w:pPr>
            <w:r w:rsidRPr="00A362CF">
              <w:rPr>
                <w:bCs/>
                <w:color w:val="auto"/>
              </w:rPr>
              <w:t>/ 54,45 pkt.</w:t>
            </w:r>
          </w:p>
        </w:tc>
        <w:tc>
          <w:tcPr>
            <w:tcW w:w="1347" w:type="dxa"/>
            <w:vAlign w:val="center"/>
          </w:tcPr>
          <w:p w14:paraId="0882DC46" w14:textId="7DA44A20" w:rsidR="009C27FD" w:rsidRPr="00A362CF" w:rsidRDefault="00162C7F" w:rsidP="00162C7F">
            <w:pPr>
              <w:jc w:val="center"/>
              <w:rPr>
                <w:bCs/>
                <w:color w:val="auto"/>
              </w:rPr>
            </w:pPr>
            <w:r w:rsidRPr="00A362CF">
              <w:rPr>
                <w:bCs/>
                <w:color w:val="auto"/>
              </w:rPr>
              <w:t xml:space="preserve">do 7 dni </w:t>
            </w:r>
            <w:r w:rsidRPr="00A362CF">
              <w:rPr>
                <w:bCs/>
                <w:color w:val="auto"/>
              </w:rPr>
              <w:br/>
              <w:t xml:space="preserve">/ </w:t>
            </w:r>
            <w:r w:rsidR="00A362CF" w:rsidRPr="00A362CF">
              <w:rPr>
                <w:bCs/>
                <w:color w:val="auto"/>
              </w:rPr>
              <w:t>2</w:t>
            </w:r>
            <w:r w:rsidRPr="00A362CF">
              <w:rPr>
                <w:bCs/>
                <w:color w:val="auto"/>
              </w:rPr>
              <w:t>0 pkt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4DC8DB9" w14:textId="77777777" w:rsidR="00162C7F" w:rsidRPr="00A362CF" w:rsidRDefault="00162C7F" w:rsidP="00162C7F">
            <w:pPr>
              <w:spacing w:before="0" w:beforeAutospacing="0" w:after="0" w:afterAutospacing="0"/>
              <w:jc w:val="center"/>
              <w:rPr>
                <w:bCs/>
                <w:color w:val="auto"/>
              </w:rPr>
            </w:pPr>
            <w:r w:rsidRPr="00A362CF">
              <w:rPr>
                <w:bCs/>
                <w:color w:val="auto"/>
              </w:rPr>
              <w:t xml:space="preserve">brak </w:t>
            </w:r>
          </w:p>
          <w:p w14:paraId="3F2379D2" w14:textId="5C35C45D" w:rsidR="009C27FD" w:rsidRPr="00A362CF" w:rsidRDefault="00162C7F" w:rsidP="00162C7F">
            <w:pPr>
              <w:spacing w:before="0" w:beforeAutospacing="0"/>
              <w:jc w:val="center"/>
              <w:rPr>
                <w:bCs/>
              </w:rPr>
            </w:pPr>
            <w:r w:rsidRPr="00A362CF">
              <w:rPr>
                <w:bCs/>
                <w:color w:val="auto"/>
              </w:rPr>
              <w:t>/ 0 pkt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4F053A9D" w14:textId="133B218C" w:rsidR="009C27FD" w:rsidRPr="00A362CF" w:rsidRDefault="00A362CF" w:rsidP="009C27FD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32"/>
                <w:szCs w:val="32"/>
              </w:rPr>
              <w:t>74,45</w:t>
            </w:r>
          </w:p>
        </w:tc>
      </w:tr>
      <w:tr w:rsidR="00A362CF" w:rsidRPr="00EE008B" w14:paraId="5785D9D5" w14:textId="77777777" w:rsidTr="00A362CF">
        <w:trPr>
          <w:trHeight w:val="1200"/>
        </w:trPr>
        <w:tc>
          <w:tcPr>
            <w:tcW w:w="841" w:type="dxa"/>
            <w:shd w:val="clear" w:color="auto" w:fill="D9D9D9" w:themeFill="background1" w:themeFillShade="D9"/>
            <w:noWrap/>
            <w:vAlign w:val="center"/>
            <w:hideMark/>
          </w:tcPr>
          <w:p w14:paraId="06441563" w14:textId="77777777" w:rsidR="00A362CF" w:rsidRPr="00EE008B" w:rsidRDefault="00A362CF" w:rsidP="006C055F">
            <w:pPr>
              <w:jc w:val="center"/>
              <w:rPr>
                <w:b/>
                <w:bCs/>
                <w:sz w:val="28"/>
                <w:szCs w:val="28"/>
              </w:rPr>
            </w:pPr>
            <w:r w:rsidRPr="00EE008B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14:paraId="4AB18002" w14:textId="77777777" w:rsidR="00A362CF" w:rsidRPr="000D327E" w:rsidRDefault="00A362CF" w:rsidP="000D327E">
            <w:pPr>
              <w:spacing w:before="0" w:beforeAutospacing="0" w:after="0" w:afterAutospacing="0"/>
              <w:jc w:val="left"/>
              <w:rPr>
                <w:b/>
                <w:bCs/>
              </w:rPr>
            </w:pPr>
            <w:r w:rsidRPr="000D327E">
              <w:rPr>
                <w:b/>
                <w:bCs/>
              </w:rPr>
              <w:t>Wojciech Janiszewski NET-OFFICE</w:t>
            </w:r>
          </w:p>
          <w:p w14:paraId="50F7EB29" w14:textId="77777777" w:rsidR="00A362CF" w:rsidRPr="000D327E" w:rsidRDefault="00A362CF" w:rsidP="000D327E">
            <w:pPr>
              <w:spacing w:before="0" w:beforeAutospacing="0" w:after="0" w:afterAutospacing="0"/>
              <w:jc w:val="left"/>
              <w:rPr>
                <w:bCs/>
              </w:rPr>
            </w:pPr>
            <w:r w:rsidRPr="000D327E">
              <w:rPr>
                <w:bCs/>
              </w:rPr>
              <w:t>ul. Conrada 18/159;</w:t>
            </w:r>
          </w:p>
          <w:p w14:paraId="7CF52903" w14:textId="52055604" w:rsidR="00A362CF" w:rsidRPr="00EE008B" w:rsidRDefault="00A362CF" w:rsidP="000D327E">
            <w:pPr>
              <w:spacing w:before="0" w:beforeAutospacing="0" w:after="0" w:afterAutospacing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01-922 WARSZAWA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17DCDBFD" w14:textId="77777777" w:rsidR="00A362CF" w:rsidRDefault="00A362CF" w:rsidP="00162C7F">
            <w:pPr>
              <w:spacing w:before="0" w:beforeAutospacing="0" w:after="0" w:afterAutospacing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17 929,71 zł</w:t>
            </w:r>
          </w:p>
          <w:p w14:paraId="06437F42" w14:textId="6E2C3B32" w:rsidR="00A362CF" w:rsidRPr="00EB22C9" w:rsidRDefault="00A362CF" w:rsidP="00162C7F">
            <w:pPr>
              <w:spacing w:before="0" w:beforeAutospacing="0" w:after="0" w:afterAutospacing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/ 33,61 pkt.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53D55738" w14:textId="2C85D416" w:rsidR="00A362CF" w:rsidRPr="00EB22C9" w:rsidRDefault="00A362CF" w:rsidP="009C27FD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do 7 dni </w:t>
            </w:r>
            <w:r>
              <w:rPr>
                <w:b/>
                <w:bCs/>
                <w:color w:val="auto"/>
              </w:rPr>
              <w:br/>
              <w:t>/ 20 pkt</w:t>
            </w:r>
          </w:p>
        </w:tc>
        <w:tc>
          <w:tcPr>
            <w:tcW w:w="1346" w:type="dxa"/>
            <w:shd w:val="clear" w:color="auto" w:fill="D9D9D9" w:themeFill="background1" w:themeFillShade="D9"/>
            <w:noWrap/>
            <w:vAlign w:val="center"/>
            <w:hideMark/>
          </w:tcPr>
          <w:p w14:paraId="484D8B73" w14:textId="77777777" w:rsidR="00A362CF" w:rsidRDefault="00A362CF" w:rsidP="00A362CF">
            <w:pPr>
              <w:spacing w:before="0" w:beforeAutospacing="0" w:after="0" w:afterAutospacing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udział </w:t>
            </w:r>
          </w:p>
          <w:p w14:paraId="5B5D0D12" w14:textId="77777777" w:rsidR="00A362CF" w:rsidRDefault="00A362CF" w:rsidP="00A362CF">
            <w:pPr>
              <w:spacing w:before="0" w:beforeAutospacing="0" w:after="0" w:afterAutospacing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w wizji lokalnej </w:t>
            </w:r>
          </w:p>
          <w:p w14:paraId="6433652E" w14:textId="1BCB4395" w:rsidR="00A362CF" w:rsidRPr="00EE008B" w:rsidRDefault="00A362CF" w:rsidP="00A362CF">
            <w:pPr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>/ 10 pkt.</w:t>
            </w:r>
          </w:p>
        </w:tc>
        <w:tc>
          <w:tcPr>
            <w:tcW w:w="1347" w:type="dxa"/>
            <w:shd w:val="clear" w:color="auto" w:fill="D9D9D9" w:themeFill="background1" w:themeFillShade="D9"/>
            <w:noWrap/>
            <w:vAlign w:val="center"/>
            <w:hideMark/>
          </w:tcPr>
          <w:p w14:paraId="22BD70C0" w14:textId="6FBDC908" w:rsidR="00A362CF" w:rsidRPr="00020608" w:rsidRDefault="00A362CF" w:rsidP="00A362C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63,61</w:t>
            </w:r>
          </w:p>
        </w:tc>
      </w:tr>
      <w:tr w:rsidR="00A362CF" w:rsidRPr="00EE008B" w14:paraId="7E2040DD" w14:textId="77777777" w:rsidTr="009C27FD">
        <w:trPr>
          <w:trHeight w:val="1200"/>
        </w:trPr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45029499" w14:textId="77777777" w:rsidR="00A362CF" w:rsidRPr="00A362CF" w:rsidRDefault="00A362CF" w:rsidP="009C27FD">
            <w:pPr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A362CF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18FF641" w14:textId="77777777" w:rsidR="00A362CF" w:rsidRPr="00A362CF" w:rsidRDefault="00A362CF" w:rsidP="009C27FD">
            <w:pPr>
              <w:spacing w:before="0" w:beforeAutospacing="0" w:after="0" w:afterAutospacing="0"/>
              <w:jc w:val="left"/>
              <w:rPr>
                <w:bCs/>
              </w:rPr>
            </w:pPr>
            <w:r w:rsidRPr="00A362CF">
              <w:rPr>
                <w:bCs/>
              </w:rPr>
              <w:t xml:space="preserve">Piotr </w:t>
            </w:r>
            <w:proofErr w:type="spellStart"/>
            <w:r w:rsidRPr="00A362CF">
              <w:rPr>
                <w:bCs/>
              </w:rPr>
              <w:t>Ochryniuk</w:t>
            </w:r>
            <w:proofErr w:type="spellEnd"/>
            <w:r w:rsidRPr="00A362CF">
              <w:rPr>
                <w:bCs/>
              </w:rPr>
              <w:t xml:space="preserve"> </w:t>
            </w:r>
            <w:proofErr w:type="spellStart"/>
            <w:r w:rsidRPr="00A362CF">
              <w:rPr>
                <w:bCs/>
              </w:rPr>
              <w:t>Steam</w:t>
            </w:r>
            <w:proofErr w:type="spellEnd"/>
            <w:r w:rsidRPr="00A362CF">
              <w:rPr>
                <w:bCs/>
              </w:rPr>
              <w:t xml:space="preserve"> Lux S.C. </w:t>
            </w:r>
          </w:p>
          <w:p w14:paraId="2957485A" w14:textId="77777777" w:rsidR="00A362CF" w:rsidRPr="00A362CF" w:rsidRDefault="00A362CF" w:rsidP="009C27FD">
            <w:pPr>
              <w:spacing w:before="0" w:beforeAutospacing="0" w:after="0" w:afterAutospacing="0"/>
              <w:jc w:val="left"/>
              <w:rPr>
                <w:bCs/>
              </w:rPr>
            </w:pPr>
            <w:r w:rsidRPr="00A362CF">
              <w:rPr>
                <w:bCs/>
              </w:rPr>
              <w:t xml:space="preserve">ul. Niemcewicza 62/4 </w:t>
            </w:r>
          </w:p>
          <w:p w14:paraId="0F0B91B8" w14:textId="31BB13A3" w:rsidR="00A362CF" w:rsidRPr="00A362CF" w:rsidRDefault="00A362CF" w:rsidP="009C27FD">
            <w:pPr>
              <w:spacing w:before="0" w:beforeAutospacing="0" w:after="0" w:afterAutospacing="0"/>
              <w:jc w:val="left"/>
              <w:rPr>
                <w:bCs/>
              </w:rPr>
            </w:pPr>
            <w:r w:rsidRPr="00A362CF">
              <w:rPr>
                <w:bCs/>
              </w:rPr>
              <w:t>05-075 WARSZAWA</w:t>
            </w:r>
          </w:p>
        </w:tc>
        <w:tc>
          <w:tcPr>
            <w:tcW w:w="1346" w:type="dxa"/>
            <w:vAlign w:val="center"/>
          </w:tcPr>
          <w:p w14:paraId="31E7E6D9" w14:textId="77777777" w:rsidR="00A362CF" w:rsidRPr="00A362CF" w:rsidRDefault="00A362CF" w:rsidP="009C27FD">
            <w:pPr>
              <w:spacing w:before="0" w:beforeAutospacing="0" w:after="0" w:afterAutospacing="0"/>
              <w:jc w:val="center"/>
              <w:rPr>
                <w:bCs/>
                <w:color w:val="auto"/>
              </w:rPr>
            </w:pPr>
            <w:r w:rsidRPr="00A362CF">
              <w:rPr>
                <w:bCs/>
                <w:color w:val="auto"/>
              </w:rPr>
              <w:t>8 610,00 zł</w:t>
            </w:r>
          </w:p>
          <w:p w14:paraId="4EEEB542" w14:textId="288FEC13" w:rsidR="00A362CF" w:rsidRPr="00A362CF" w:rsidRDefault="00A362CF" w:rsidP="009C27FD">
            <w:pPr>
              <w:spacing w:before="0" w:beforeAutospacing="0" w:after="0" w:afterAutospacing="0"/>
              <w:jc w:val="center"/>
              <w:rPr>
                <w:bCs/>
                <w:color w:val="auto"/>
              </w:rPr>
            </w:pPr>
            <w:r w:rsidRPr="00A362CF">
              <w:rPr>
                <w:bCs/>
                <w:color w:val="auto"/>
              </w:rPr>
              <w:t>/ 70 pkt.</w:t>
            </w:r>
          </w:p>
        </w:tc>
        <w:tc>
          <w:tcPr>
            <w:tcW w:w="1347" w:type="dxa"/>
            <w:vAlign w:val="center"/>
          </w:tcPr>
          <w:p w14:paraId="56260CF6" w14:textId="47924765" w:rsidR="00A362CF" w:rsidRPr="00A362CF" w:rsidRDefault="00A362CF" w:rsidP="009C27FD">
            <w:pPr>
              <w:spacing w:before="0" w:beforeAutospacing="0" w:after="0" w:afterAutospacing="0"/>
              <w:jc w:val="center"/>
              <w:rPr>
                <w:bCs/>
                <w:color w:val="auto"/>
              </w:rPr>
            </w:pPr>
            <w:r w:rsidRPr="00A362CF">
              <w:rPr>
                <w:bCs/>
                <w:color w:val="auto"/>
              </w:rPr>
              <w:t xml:space="preserve">14 dni </w:t>
            </w:r>
            <w:r w:rsidRPr="00A362CF">
              <w:rPr>
                <w:bCs/>
                <w:color w:val="auto"/>
              </w:rPr>
              <w:br/>
              <w:t>/ 0 pkt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78500B9" w14:textId="77777777" w:rsidR="00A362CF" w:rsidRPr="00A362CF" w:rsidRDefault="00A362CF" w:rsidP="00B43BA7">
            <w:pPr>
              <w:spacing w:before="0" w:beforeAutospacing="0" w:after="0" w:afterAutospacing="0"/>
              <w:jc w:val="center"/>
              <w:rPr>
                <w:bCs/>
                <w:color w:val="auto"/>
              </w:rPr>
            </w:pPr>
            <w:r w:rsidRPr="00A362CF">
              <w:rPr>
                <w:bCs/>
                <w:color w:val="auto"/>
              </w:rPr>
              <w:t xml:space="preserve">brak </w:t>
            </w:r>
          </w:p>
          <w:p w14:paraId="49E1F50B" w14:textId="547983D6" w:rsidR="00A362CF" w:rsidRPr="00A362CF" w:rsidRDefault="00A362CF" w:rsidP="009C27FD">
            <w:pPr>
              <w:spacing w:before="0" w:beforeAutospacing="0" w:after="0" w:afterAutospacing="0"/>
              <w:jc w:val="center"/>
              <w:rPr>
                <w:bCs/>
              </w:rPr>
            </w:pPr>
            <w:r w:rsidRPr="00A362CF">
              <w:rPr>
                <w:bCs/>
                <w:color w:val="auto"/>
              </w:rPr>
              <w:t>/ 0 pkt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7C827F7C" w14:textId="4EC3B0CA" w:rsidR="00A362CF" w:rsidRPr="00A362CF" w:rsidRDefault="00A362CF" w:rsidP="009C27FD">
            <w:pPr>
              <w:spacing w:before="0" w:beforeAutospacing="0" w:after="0" w:afterAutospacing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32"/>
                <w:szCs w:val="32"/>
              </w:rPr>
              <w:t>70</w:t>
            </w:r>
            <w:r w:rsidRPr="00A362CF">
              <w:rPr>
                <w:bCs/>
                <w:color w:val="auto"/>
                <w:sz w:val="32"/>
                <w:szCs w:val="32"/>
              </w:rPr>
              <w:t>,00</w:t>
            </w:r>
          </w:p>
        </w:tc>
      </w:tr>
    </w:tbl>
    <w:p w14:paraId="5C684CDD" w14:textId="77777777" w:rsidR="008D2EA1" w:rsidRDefault="008D2EA1" w:rsidP="008D2EA1">
      <w:pPr>
        <w:spacing w:after="120"/>
        <w:ind w:left="360"/>
        <w:jc w:val="right"/>
        <w:rPr>
          <w:rFonts w:eastAsia="Calibri"/>
        </w:rPr>
      </w:pPr>
    </w:p>
    <w:p w14:paraId="6F0F4FCE" w14:textId="77777777" w:rsidR="00774199" w:rsidRDefault="00774199" w:rsidP="005633F6">
      <w:pPr>
        <w:rPr>
          <w:szCs w:val="24"/>
          <w:lang w:eastAsia="ko-KR"/>
        </w:rPr>
      </w:pPr>
    </w:p>
    <w:p w14:paraId="18901723" w14:textId="05C80D8D" w:rsidR="00A72091" w:rsidRPr="00A72091" w:rsidRDefault="00A72091" w:rsidP="00A72091">
      <w:pPr>
        <w:spacing w:before="0" w:beforeAutospacing="0" w:after="0" w:afterAutospacing="0"/>
        <w:rPr>
          <w:i/>
          <w:sz w:val="16"/>
          <w:szCs w:val="16"/>
          <w:lang w:eastAsia="ko-KR"/>
        </w:rPr>
      </w:pPr>
      <w:r>
        <w:rPr>
          <w:szCs w:val="24"/>
          <w:lang w:eastAsia="ko-KR"/>
        </w:rPr>
        <w:tab/>
      </w:r>
      <w:r>
        <w:rPr>
          <w:szCs w:val="24"/>
          <w:lang w:eastAsia="ko-KR"/>
        </w:rPr>
        <w:tab/>
      </w:r>
      <w:r>
        <w:rPr>
          <w:szCs w:val="24"/>
          <w:lang w:eastAsia="ko-KR"/>
        </w:rPr>
        <w:tab/>
      </w:r>
      <w:r>
        <w:rPr>
          <w:szCs w:val="24"/>
          <w:lang w:eastAsia="ko-KR"/>
        </w:rPr>
        <w:tab/>
      </w:r>
      <w:r>
        <w:rPr>
          <w:szCs w:val="24"/>
          <w:lang w:eastAsia="ko-KR"/>
        </w:rPr>
        <w:tab/>
      </w:r>
      <w:r>
        <w:rPr>
          <w:szCs w:val="24"/>
          <w:lang w:eastAsia="ko-KR"/>
        </w:rPr>
        <w:tab/>
      </w:r>
      <w:r>
        <w:rPr>
          <w:szCs w:val="24"/>
          <w:lang w:eastAsia="ko-KR"/>
        </w:rPr>
        <w:tab/>
      </w:r>
      <w:r>
        <w:rPr>
          <w:szCs w:val="24"/>
          <w:lang w:eastAsia="ko-KR"/>
        </w:rPr>
        <w:tab/>
      </w:r>
      <w:r w:rsidRPr="00A72091">
        <w:rPr>
          <w:i/>
          <w:sz w:val="16"/>
          <w:szCs w:val="16"/>
          <w:lang w:eastAsia="ko-KR"/>
        </w:rPr>
        <w:t>W oryginale dokument podpisany przez</w:t>
      </w:r>
    </w:p>
    <w:p w14:paraId="397590B1" w14:textId="53707A96" w:rsidR="00774199" w:rsidRPr="00A72091" w:rsidRDefault="00A72091" w:rsidP="00A72091">
      <w:pPr>
        <w:spacing w:before="0" w:beforeAutospacing="0" w:after="0" w:afterAutospacing="0"/>
        <w:rPr>
          <w:i/>
          <w:sz w:val="16"/>
          <w:szCs w:val="16"/>
          <w:lang w:eastAsia="ko-KR"/>
        </w:rPr>
      </w:pPr>
      <w:r w:rsidRPr="00A72091">
        <w:rPr>
          <w:i/>
          <w:sz w:val="16"/>
          <w:szCs w:val="16"/>
          <w:lang w:eastAsia="ko-KR"/>
        </w:rPr>
        <w:tab/>
      </w:r>
      <w:r w:rsidRPr="00A72091">
        <w:rPr>
          <w:i/>
          <w:sz w:val="16"/>
          <w:szCs w:val="16"/>
          <w:lang w:eastAsia="ko-KR"/>
        </w:rPr>
        <w:tab/>
      </w:r>
      <w:r w:rsidRPr="00A72091">
        <w:rPr>
          <w:i/>
          <w:sz w:val="16"/>
          <w:szCs w:val="16"/>
          <w:lang w:eastAsia="ko-KR"/>
        </w:rPr>
        <w:tab/>
      </w:r>
      <w:r w:rsidRPr="00A72091">
        <w:rPr>
          <w:i/>
          <w:sz w:val="16"/>
          <w:szCs w:val="16"/>
          <w:lang w:eastAsia="ko-KR"/>
        </w:rPr>
        <w:tab/>
      </w:r>
      <w:r w:rsidRPr="00A72091">
        <w:rPr>
          <w:i/>
          <w:sz w:val="16"/>
          <w:szCs w:val="16"/>
          <w:lang w:eastAsia="ko-KR"/>
        </w:rPr>
        <w:tab/>
      </w:r>
      <w:r w:rsidRPr="00A72091">
        <w:rPr>
          <w:i/>
          <w:sz w:val="16"/>
          <w:szCs w:val="16"/>
          <w:lang w:eastAsia="ko-KR"/>
        </w:rPr>
        <w:tab/>
      </w:r>
      <w:r w:rsidRPr="00A72091">
        <w:rPr>
          <w:i/>
          <w:sz w:val="16"/>
          <w:szCs w:val="16"/>
          <w:lang w:eastAsia="ko-KR"/>
        </w:rPr>
        <w:tab/>
      </w:r>
      <w:r w:rsidRPr="00A72091">
        <w:rPr>
          <w:i/>
          <w:sz w:val="16"/>
          <w:szCs w:val="16"/>
          <w:lang w:eastAsia="ko-KR"/>
        </w:rPr>
        <w:tab/>
        <w:t>Dyrektora Biblioteki Głównej</w:t>
      </w:r>
    </w:p>
    <w:p w14:paraId="3BF6E6C1" w14:textId="0A2171BF" w:rsidR="00A72091" w:rsidRPr="00A72091" w:rsidRDefault="00A72091" w:rsidP="00A72091">
      <w:pPr>
        <w:spacing w:before="0" w:beforeAutospacing="0"/>
        <w:rPr>
          <w:i/>
          <w:szCs w:val="24"/>
          <w:lang w:eastAsia="ko-KR"/>
        </w:rPr>
      </w:pPr>
      <w:r w:rsidRPr="00A72091">
        <w:rPr>
          <w:i/>
          <w:sz w:val="16"/>
          <w:szCs w:val="16"/>
          <w:lang w:eastAsia="ko-KR"/>
        </w:rPr>
        <w:tab/>
      </w:r>
      <w:r w:rsidRPr="00A72091">
        <w:rPr>
          <w:i/>
          <w:sz w:val="16"/>
          <w:szCs w:val="16"/>
          <w:lang w:eastAsia="ko-KR"/>
        </w:rPr>
        <w:tab/>
      </w:r>
      <w:r w:rsidRPr="00A72091">
        <w:rPr>
          <w:i/>
          <w:sz w:val="16"/>
          <w:szCs w:val="16"/>
          <w:lang w:eastAsia="ko-KR"/>
        </w:rPr>
        <w:tab/>
      </w:r>
      <w:r w:rsidRPr="00A72091">
        <w:rPr>
          <w:i/>
          <w:sz w:val="16"/>
          <w:szCs w:val="16"/>
          <w:lang w:eastAsia="ko-KR"/>
        </w:rPr>
        <w:tab/>
      </w:r>
      <w:r w:rsidRPr="00A72091">
        <w:rPr>
          <w:i/>
          <w:sz w:val="16"/>
          <w:szCs w:val="16"/>
          <w:lang w:eastAsia="ko-KR"/>
        </w:rPr>
        <w:tab/>
      </w:r>
      <w:r w:rsidRPr="00A72091">
        <w:rPr>
          <w:i/>
          <w:sz w:val="16"/>
          <w:szCs w:val="16"/>
          <w:lang w:eastAsia="ko-KR"/>
        </w:rPr>
        <w:tab/>
      </w:r>
      <w:r w:rsidRPr="00A72091">
        <w:rPr>
          <w:i/>
          <w:sz w:val="16"/>
          <w:szCs w:val="16"/>
          <w:lang w:eastAsia="ko-KR"/>
        </w:rPr>
        <w:tab/>
      </w:r>
      <w:r w:rsidRPr="00A72091">
        <w:rPr>
          <w:i/>
          <w:sz w:val="16"/>
          <w:szCs w:val="16"/>
          <w:lang w:eastAsia="ko-KR"/>
        </w:rPr>
        <w:tab/>
        <w:t xml:space="preserve">st. kustosz dypl. mgr Alicja </w:t>
      </w:r>
      <w:proofErr w:type="spellStart"/>
      <w:r w:rsidRPr="00A72091">
        <w:rPr>
          <w:i/>
          <w:sz w:val="16"/>
          <w:szCs w:val="16"/>
          <w:lang w:eastAsia="ko-KR"/>
        </w:rPr>
        <w:t>Portacha</w:t>
      </w:r>
      <w:proofErr w:type="spellEnd"/>
    </w:p>
    <w:p w14:paraId="1FC671F5" w14:textId="03BC18C8" w:rsidR="005633F6" w:rsidRPr="003126CD" w:rsidRDefault="005633F6" w:rsidP="005633F6">
      <w:pPr>
        <w:rPr>
          <w:szCs w:val="24"/>
          <w:lang w:eastAsia="ko-KR"/>
        </w:rPr>
      </w:pPr>
      <w:r w:rsidRPr="00774199">
        <w:rPr>
          <w:szCs w:val="24"/>
          <w:lang w:eastAsia="ko-KR"/>
        </w:rPr>
        <w:t>Warszawa, dnia</w:t>
      </w:r>
      <w:r w:rsidR="00774199" w:rsidRPr="00774199">
        <w:rPr>
          <w:szCs w:val="24"/>
          <w:lang w:eastAsia="ko-KR"/>
        </w:rPr>
        <w:t xml:space="preserve"> 6.12.2021 r.</w:t>
      </w:r>
      <w:r w:rsidR="00774199" w:rsidRPr="00C00407">
        <w:rPr>
          <w:szCs w:val="24"/>
          <w:lang w:eastAsia="ko-KR"/>
        </w:rPr>
        <w:t xml:space="preserve"> </w:t>
      </w:r>
      <w:r w:rsidRPr="003126CD">
        <w:rPr>
          <w:szCs w:val="24"/>
          <w:lang w:eastAsia="ko-KR"/>
        </w:rPr>
        <w:t xml:space="preserve">  </w:t>
      </w:r>
      <w:r w:rsidR="00774199">
        <w:rPr>
          <w:szCs w:val="24"/>
          <w:lang w:eastAsia="ko-KR"/>
        </w:rPr>
        <w:tab/>
      </w:r>
      <w:r w:rsidR="00774199">
        <w:rPr>
          <w:szCs w:val="24"/>
          <w:lang w:eastAsia="ko-KR"/>
        </w:rPr>
        <w:tab/>
      </w:r>
      <w:r w:rsidRPr="003126CD">
        <w:rPr>
          <w:szCs w:val="24"/>
          <w:lang w:eastAsia="ko-KR"/>
        </w:rPr>
        <w:tab/>
      </w:r>
      <w:r>
        <w:rPr>
          <w:szCs w:val="24"/>
          <w:lang w:eastAsia="ko-KR"/>
        </w:rPr>
        <w:tab/>
      </w:r>
      <w:r w:rsidR="00A72091">
        <w:rPr>
          <w:szCs w:val="24"/>
          <w:lang w:eastAsia="ko-KR"/>
        </w:rPr>
        <w:t>.................</w:t>
      </w:r>
      <w:r w:rsidRPr="003126CD">
        <w:rPr>
          <w:szCs w:val="24"/>
          <w:lang w:eastAsia="ko-KR"/>
        </w:rPr>
        <w:t xml:space="preserve">.......................................... </w:t>
      </w:r>
    </w:p>
    <w:p w14:paraId="1B0E766F" w14:textId="5A34871D" w:rsidR="005633F6" w:rsidRPr="00C00407" w:rsidRDefault="005633F6" w:rsidP="005633F6">
      <w:pPr>
        <w:rPr>
          <w:szCs w:val="24"/>
          <w:lang w:eastAsia="ko-KR"/>
        </w:rPr>
      </w:pPr>
      <w:r w:rsidRPr="003126CD">
        <w:rPr>
          <w:szCs w:val="24"/>
          <w:lang w:eastAsia="ko-KR"/>
        </w:rPr>
        <w:t xml:space="preserve">(miejscowość, data) </w:t>
      </w:r>
      <w:r w:rsidRPr="003126CD">
        <w:rPr>
          <w:szCs w:val="24"/>
          <w:lang w:eastAsia="ko-KR"/>
        </w:rPr>
        <w:tab/>
      </w:r>
      <w:r w:rsidRPr="003126CD">
        <w:rPr>
          <w:szCs w:val="24"/>
          <w:lang w:eastAsia="ko-KR"/>
        </w:rPr>
        <w:tab/>
      </w:r>
      <w:r>
        <w:rPr>
          <w:szCs w:val="24"/>
          <w:lang w:eastAsia="ko-KR"/>
        </w:rPr>
        <w:tab/>
      </w:r>
      <w:r>
        <w:rPr>
          <w:szCs w:val="24"/>
          <w:lang w:eastAsia="ko-KR"/>
        </w:rPr>
        <w:tab/>
      </w:r>
      <w:r w:rsidRPr="003126CD">
        <w:rPr>
          <w:szCs w:val="24"/>
          <w:lang w:eastAsia="ko-KR"/>
        </w:rPr>
        <w:t>(pieczęć i podpis</w:t>
      </w:r>
      <w:r>
        <w:rPr>
          <w:szCs w:val="24"/>
          <w:lang w:eastAsia="ko-KR"/>
        </w:rPr>
        <w:t xml:space="preserve"> Przedstawiciela Zamawiającego</w:t>
      </w:r>
      <w:r w:rsidRPr="003126CD">
        <w:rPr>
          <w:szCs w:val="24"/>
          <w:lang w:eastAsia="ko-KR"/>
        </w:rPr>
        <w:t>)</w:t>
      </w:r>
    </w:p>
    <w:p w14:paraId="34EB52B8" w14:textId="77777777" w:rsidR="009C27FD" w:rsidRDefault="009C27FD" w:rsidP="00351472">
      <w:pPr>
        <w:spacing w:before="0" w:beforeAutospacing="0" w:after="0" w:afterAutospacing="0"/>
        <w:jc w:val="left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620F6CAC" w14:textId="77777777" w:rsidR="00A72091" w:rsidRDefault="00A72091" w:rsidP="00351472">
      <w:pPr>
        <w:spacing w:before="0" w:beforeAutospacing="0" w:after="0" w:afterAutospacing="0"/>
        <w:jc w:val="left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04C8EF49" w14:textId="77777777" w:rsidR="00A72091" w:rsidRDefault="00A72091" w:rsidP="00351472">
      <w:pPr>
        <w:spacing w:before="0" w:beforeAutospacing="0" w:after="0" w:afterAutospacing="0"/>
        <w:jc w:val="left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2B906D1B" w14:textId="77777777" w:rsidR="00A72091" w:rsidRDefault="00A72091" w:rsidP="00351472">
      <w:pPr>
        <w:spacing w:before="0" w:beforeAutospacing="0" w:after="0" w:afterAutospacing="0"/>
        <w:jc w:val="left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5EB67761" w14:textId="77777777" w:rsidR="00A72091" w:rsidRDefault="00A72091" w:rsidP="00351472">
      <w:pPr>
        <w:spacing w:before="0" w:beforeAutospacing="0" w:after="0" w:afterAutospacing="0"/>
        <w:jc w:val="left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190EA486" w14:textId="77777777" w:rsidR="00A72091" w:rsidRDefault="00A72091" w:rsidP="00351472">
      <w:pPr>
        <w:spacing w:before="0" w:beforeAutospacing="0" w:after="0" w:afterAutospacing="0"/>
        <w:jc w:val="left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1514E36E" w14:textId="77777777" w:rsidR="00A72091" w:rsidRDefault="00A72091" w:rsidP="00351472">
      <w:pPr>
        <w:spacing w:before="0" w:beforeAutospacing="0" w:after="0" w:afterAutospacing="0"/>
        <w:jc w:val="left"/>
        <w:rPr>
          <w:rFonts w:asciiTheme="minorHAnsi" w:hAnsiTheme="minorHAnsi"/>
          <w:b/>
          <w:bCs/>
          <w:sz w:val="22"/>
          <w:szCs w:val="22"/>
          <w:u w:val="single"/>
        </w:rPr>
      </w:pPr>
      <w:bookmarkStart w:id="2" w:name="_GoBack"/>
      <w:bookmarkEnd w:id="2"/>
    </w:p>
    <w:p w14:paraId="25339EC9" w14:textId="7C3D647E" w:rsidR="00351472" w:rsidRPr="00BE6A24" w:rsidRDefault="00351472" w:rsidP="00351472">
      <w:pPr>
        <w:spacing w:before="0" w:beforeAutospacing="0" w:after="0" w:afterAutospacing="0"/>
        <w:jc w:val="left"/>
        <w:rPr>
          <w:rFonts w:asciiTheme="minorHAnsi" w:hAnsiTheme="minorHAnsi"/>
          <w:b/>
          <w:bCs/>
          <w:sz w:val="22"/>
          <w:szCs w:val="22"/>
          <w:u w:val="single"/>
        </w:rPr>
      </w:pPr>
      <w:r w:rsidRPr="00BE6A24">
        <w:rPr>
          <w:rFonts w:asciiTheme="minorHAnsi" w:hAnsiTheme="minorHAnsi"/>
          <w:b/>
          <w:bCs/>
          <w:sz w:val="22"/>
          <w:szCs w:val="22"/>
          <w:u w:val="single"/>
        </w:rPr>
        <w:t xml:space="preserve">Wykonano w egz. </w:t>
      </w:r>
      <w:r w:rsidR="00F74DB4" w:rsidRPr="00BE6A24">
        <w:rPr>
          <w:rFonts w:asciiTheme="minorHAnsi" w:hAnsiTheme="minorHAnsi"/>
          <w:b/>
          <w:bCs/>
          <w:sz w:val="22"/>
          <w:szCs w:val="22"/>
          <w:u w:val="single"/>
        </w:rPr>
        <w:t>p</w:t>
      </w:r>
      <w:r w:rsidRPr="00BE6A24">
        <w:rPr>
          <w:rFonts w:asciiTheme="minorHAnsi" w:hAnsiTheme="minorHAnsi"/>
          <w:b/>
          <w:bCs/>
          <w:sz w:val="22"/>
          <w:szCs w:val="22"/>
          <w:u w:val="single"/>
        </w:rPr>
        <w:t>ojedynczym</w:t>
      </w:r>
    </w:p>
    <w:p w14:paraId="57CF0548" w14:textId="08D6C8A7" w:rsidR="003A5D18" w:rsidRPr="00B061EB" w:rsidRDefault="003A5D18" w:rsidP="003A5D18">
      <w:pPr>
        <w:spacing w:before="0" w:beforeAutospacing="0" w:after="0" w:afterAutospacing="0" w:line="276" w:lineRule="auto"/>
        <w:jc w:val="left"/>
        <w:rPr>
          <w:rFonts w:asciiTheme="minorHAnsi" w:hAnsiTheme="minorHAnsi"/>
          <w:bCs/>
          <w:color w:val="auto"/>
          <w:sz w:val="22"/>
          <w:szCs w:val="18"/>
        </w:rPr>
      </w:pPr>
      <w:r>
        <w:rPr>
          <w:rFonts w:asciiTheme="minorHAnsi" w:hAnsiTheme="minorHAnsi"/>
          <w:bCs/>
          <w:color w:val="auto"/>
          <w:sz w:val="22"/>
          <w:szCs w:val="18"/>
        </w:rPr>
        <w:t xml:space="preserve">Zamieszczono na </w:t>
      </w:r>
      <w:r w:rsidR="009C27FD">
        <w:rPr>
          <w:rFonts w:asciiTheme="minorHAnsi" w:hAnsiTheme="minorHAnsi"/>
          <w:bCs/>
          <w:color w:val="auto"/>
          <w:sz w:val="22"/>
          <w:szCs w:val="18"/>
        </w:rPr>
        <w:t>platformie zakupowej Zamawiającego</w:t>
      </w:r>
    </w:p>
    <w:p w14:paraId="5074C605" w14:textId="7D0FF265" w:rsidR="003A5D18" w:rsidRDefault="003A5D18" w:rsidP="00276868">
      <w:pPr>
        <w:spacing w:before="0" w:beforeAutospacing="0" w:after="0" w:afterAutospacing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9904FA">
        <w:rPr>
          <w:rFonts w:asciiTheme="minorHAnsi" w:hAnsiTheme="minorHAnsi"/>
          <w:sz w:val="22"/>
          <w:szCs w:val="22"/>
        </w:rPr>
        <w:t xml:space="preserve">ysłano </w:t>
      </w:r>
      <w:r w:rsidR="00505622">
        <w:rPr>
          <w:rFonts w:asciiTheme="minorHAnsi" w:hAnsiTheme="minorHAnsi"/>
          <w:sz w:val="22"/>
          <w:szCs w:val="22"/>
        </w:rPr>
        <w:t>do składających oferty w postępowaniu</w:t>
      </w:r>
      <w:r w:rsidR="009904FA">
        <w:rPr>
          <w:rFonts w:asciiTheme="minorHAnsi" w:hAnsiTheme="minorHAnsi"/>
          <w:sz w:val="22"/>
          <w:szCs w:val="22"/>
        </w:rPr>
        <w:t>.</w:t>
      </w:r>
    </w:p>
    <w:p w14:paraId="773477F2" w14:textId="77777777" w:rsidR="003A5D18" w:rsidRDefault="003A5D18" w:rsidP="00276868">
      <w:pPr>
        <w:spacing w:before="0" w:beforeAutospacing="0" w:after="0" w:afterAutospacing="0"/>
        <w:jc w:val="left"/>
        <w:rPr>
          <w:rFonts w:asciiTheme="minorHAnsi" w:hAnsiTheme="minorHAnsi"/>
          <w:sz w:val="22"/>
          <w:szCs w:val="22"/>
          <w:u w:val="single"/>
        </w:rPr>
      </w:pPr>
    </w:p>
    <w:bookmarkEnd w:id="0"/>
    <w:bookmarkEnd w:id="1"/>
    <w:p w14:paraId="5AC95AC7" w14:textId="77777777" w:rsidR="0052306A" w:rsidRPr="001C6BF1" w:rsidRDefault="0052306A" w:rsidP="00FA6CDE">
      <w:pPr>
        <w:pStyle w:val="Bezodstpw"/>
        <w:rPr>
          <w:rFonts w:ascii="Calibri" w:hAnsi="Calibri"/>
          <w:b/>
          <w:szCs w:val="24"/>
        </w:rPr>
      </w:pPr>
    </w:p>
    <w:p w14:paraId="28897979" w14:textId="77777777" w:rsidR="000D6725" w:rsidRPr="001C6BF1" w:rsidRDefault="000D6725" w:rsidP="000D6725">
      <w:pPr>
        <w:pStyle w:val="Bezodstpw"/>
        <w:ind w:left="284"/>
        <w:rPr>
          <w:rFonts w:ascii="Calibri" w:hAnsi="Calibri"/>
          <w:b/>
          <w:szCs w:val="24"/>
        </w:rPr>
      </w:pPr>
    </w:p>
    <w:p w14:paraId="11022575" w14:textId="0FDF3918" w:rsidR="0061298D" w:rsidRPr="001C6BF1" w:rsidRDefault="0061298D" w:rsidP="001C6BF1">
      <w:pPr>
        <w:pStyle w:val="Akapitzlist"/>
        <w:spacing w:before="0" w:beforeAutospacing="0" w:after="0" w:afterAutospacing="0"/>
        <w:ind w:left="360"/>
        <w:contextualSpacing w:val="0"/>
        <w:jc w:val="left"/>
        <w:rPr>
          <w:rFonts w:asciiTheme="minorHAnsi" w:eastAsia="Calibri" w:hAnsiTheme="minorHAnsi"/>
          <w:bCs/>
          <w:sz w:val="20"/>
          <w:lang w:eastAsia="en-US"/>
        </w:rPr>
      </w:pPr>
    </w:p>
    <w:sectPr w:rsidR="0061298D" w:rsidRPr="001C6BF1" w:rsidSect="000D327E">
      <w:footerReference w:type="default" r:id="rId10"/>
      <w:footerReference w:type="first" r:id="rId11"/>
      <w:pgSz w:w="11906" w:h="16838"/>
      <w:pgMar w:top="709" w:right="1134" w:bottom="1276" w:left="1276" w:header="28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6E5AB" w14:textId="77777777" w:rsidR="004D569A" w:rsidRDefault="004D569A">
      <w:pPr>
        <w:spacing w:before="0" w:after="0"/>
      </w:pPr>
      <w:r>
        <w:separator/>
      </w:r>
    </w:p>
  </w:endnote>
  <w:endnote w:type="continuationSeparator" w:id="0">
    <w:p w14:paraId="459D4470" w14:textId="77777777" w:rsidR="004D569A" w:rsidRDefault="004D56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C86E8" w14:textId="77777777" w:rsidR="003C2984" w:rsidRDefault="002F714D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A72091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831B1E">
      <w:rPr>
        <w:rStyle w:val="StopkastronyZnak"/>
        <w:noProof/>
      </w:rPr>
      <w:fldChar w:fldCharType="begin"/>
    </w:r>
    <w:r w:rsidR="00831B1E">
      <w:rPr>
        <w:rStyle w:val="StopkastronyZnak"/>
        <w:noProof/>
      </w:rPr>
      <w:instrText xml:space="preserve"> NUMPAGES  \* MERGEFORMAT </w:instrText>
    </w:r>
    <w:r w:rsidR="00831B1E">
      <w:rPr>
        <w:rStyle w:val="StopkastronyZnak"/>
        <w:noProof/>
      </w:rPr>
      <w:fldChar w:fldCharType="separate"/>
    </w:r>
    <w:r w:rsidR="00A72091">
      <w:rPr>
        <w:rStyle w:val="StopkastronyZnak"/>
        <w:noProof/>
      </w:rPr>
      <w:t>2</w:t>
    </w:r>
    <w:r w:rsidR="00831B1E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C86E9" w14:textId="209CF78D" w:rsidR="003C2984" w:rsidRDefault="003C2984">
    <w:pPr>
      <w:pStyle w:val="Stopkainfo"/>
      <w:tabs>
        <w:tab w:val="center" w:pos="4536"/>
        <w:tab w:val="right" w:pos="8931"/>
      </w:tabs>
    </w:pP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9"/>
      <w:gridCol w:w="3059"/>
      <w:gridCol w:w="3059"/>
    </w:tblGrid>
    <w:tr w:rsidR="003C2984" w14:paraId="332C86ED" w14:textId="7777777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332C86EA" w14:textId="001BD2DB" w:rsidR="003C2984" w:rsidRDefault="003C2984">
          <w:pPr>
            <w:pStyle w:val="Stopkainfo"/>
            <w:tabs>
              <w:tab w:val="center" w:pos="4536"/>
              <w:tab w:val="right" w:pos="8931"/>
            </w:tabs>
          </w:pP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332C86EB" w14:textId="3128AA59" w:rsidR="003C2984" w:rsidRDefault="003C2984">
          <w:pPr>
            <w:pStyle w:val="Stopkainfo"/>
            <w:tabs>
              <w:tab w:val="center" w:pos="4536"/>
              <w:tab w:val="right" w:pos="8931"/>
            </w:tabs>
            <w:jc w:val="center"/>
          </w:pP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332C86EC" w14:textId="2240F5F6" w:rsidR="003C2984" w:rsidRDefault="003C2984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  <w:tr w:rsidR="003C2984" w14:paraId="332C86F1" w14:textId="7777777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332C86EE" w14:textId="73947016" w:rsidR="003C2984" w:rsidRDefault="003C2984">
          <w:pPr>
            <w:pStyle w:val="Stopkainfo"/>
            <w:tabs>
              <w:tab w:val="center" w:pos="4536"/>
              <w:tab w:val="right" w:pos="8931"/>
            </w:tabs>
          </w:pP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332C86EF" w14:textId="096B4721" w:rsidR="003C2984" w:rsidRPr="00527FEC" w:rsidRDefault="003C2984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332C86F0" w14:textId="4674C9B7" w:rsidR="003C2984" w:rsidRDefault="003C2984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14:paraId="332C86F2" w14:textId="77777777" w:rsidR="003C2984" w:rsidRDefault="003C2984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D1786" w14:textId="77777777" w:rsidR="004D569A" w:rsidRDefault="004D569A">
      <w:pPr>
        <w:spacing w:before="0" w:after="0"/>
      </w:pPr>
      <w:r>
        <w:separator/>
      </w:r>
    </w:p>
  </w:footnote>
  <w:footnote w:type="continuationSeparator" w:id="0">
    <w:p w14:paraId="49E6DF42" w14:textId="77777777" w:rsidR="004D569A" w:rsidRDefault="004D569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A14"/>
    <w:multiLevelType w:val="hybridMultilevel"/>
    <w:tmpl w:val="6E8A359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F0D99"/>
    <w:multiLevelType w:val="hybridMultilevel"/>
    <w:tmpl w:val="C0B8ED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5E3AE1"/>
    <w:multiLevelType w:val="hybridMultilevel"/>
    <w:tmpl w:val="1D9671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F2691"/>
    <w:multiLevelType w:val="hybridMultilevel"/>
    <w:tmpl w:val="A360279C"/>
    <w:lvl w:ilvl="0" w:tplc="93AA7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A21B10"/>
    <w:multiLevelType w:val="multilevel"/>
    <w:tmpl w:val="7B04C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850" w:hanging="424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01" w:hanging="1224"/>
      </w:pPr>
      <w:rPr>
        <w:rFonts w:ascii="Calibri" w:hAnsi="Calibri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AFC33B0"/>
    <w:multiLevelType w:val="hybridMultilevel"/>
    <w:tmpl w:val="7430F728"/>
    <w:lvl w:ilvl="0" w:tplc="531009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DB2436"/>
    <w:multiLevelType w:val="hybridMultilevel"/>
    <w:tmpl w:val="3FEA7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F38EA"/>
    <w:multiLevelType w:val="hybridMultilevel"/>
    <w:tmpl w:val="3288D5AC"/>
    <w:lvl w:ilvl="0" w:tplc="B980D3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9645F"/>
    <w:multiLevelType w:val="hybridMultilevel"/>
    <w:tmpl w:val="B5F0657C"/>
    <w:lvl w:ilvl="0" w:tplc="CF86EF1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1" w:tplc="18FCDC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9B3CFE"/>
    <w:multiLevelType w:val="hybridMultilevel"/>
    <w:tmpl w:val="3288D5AC"/>
    <w:lvl w:ilvl="0" w:tplc="B980D3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412EA"/>
    <w:multiLevelType w:val="hybridMultilevel"/>
    <w:tmpl w:val="8B245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7080D"/>
    <w:multiLevelType w:val="hybridMultilevel"/>
    <w:tmpl w:val="1290941A"/>
    <w:lvl w:ilvl="0" w:tplc="48F8BC2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24F96"/>
    <w:multiLevelType w:val="hybridMultilevel"/>
    <w:tmpl w:val="7042F5D6"/>
    <w:lvl w:ilvl="0" w:tplc="AD4A6D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112188"/>
    <w:multiLevelType w:val="hybridMultilevel"/>
    <w:tmpl w:val="5106A330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7179770E"/>
    <w:multiLevelType w:val="hybridMultilevel"/>
    <w:tmpl w:val="E1D0961E"/>
    <w:lvl w:ilvl="0" w:tplc="FA4A9E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BF0786B"/>
    <w:multiLevelType w:val="hybridMultilevel"/>
    <w:tmpl w:val="FB34C6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4"/>
  </w:num>
  <w:num w:numId="5">
    <w:abstractNumId w:val="1"/>
  </w:num>
  <w:num w:numId="6">
    <w:abstractNumId w:val="8"/>
  </w:num>
  <w:num w:numId="7">
    <w:abstractNumId w:val="15"/>
  </w:num>
  <w:num w:numId="8">
    <w:abstractNumId w:val="9"/>
  </w:num>
  <w:num w:numId="9">
    <w:abstractNumId w:val="3"/>
  </w:num>
  <w:num w:numId="10">
    <w:abstractNumId w:val="13"/>
  </w:num>
  <w:num w:numId="11">
    <w:abstractNumId w:val="11"/>
  </w:num>
  <w:num w:numId="12">
    <w:abstractNumId w:val="0"/>
  </w:num>
  <w:num w:numId="13">
    <w:abstractNumId w:val="2"/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84"/>
    <w:rsid w:val="000011BE"/>
    <w:rsid w:val="000124D5"/>
    <w:rsid w:val="0001673A"/>
    <w:rsid w:val="00022933"/>
    <w:rsid w:val="000479A4"/>
    <w:rsid w:val="000800F9"/>
    <w:rsid w:val="000914C0"/>
    <w:rsid w:val="000C23A0"/>
    <w:rsid w:val="000C789E"/>
    <w:rsid w:val="000D327E"/>
    <w:rsid w:val="000D3843"/>
    <w:rsid w:val="000D6725"/>
    <w:rsid w:val="00133E8D"/>
    <w:rsid w:val="001578D3"/>
    <w:rsid w:val="00162C7F"/>
    <w:rsid w:val="00175607"/>
    <w:rsid w:val="001C6BF1"/>
    <w:rsid w:val="001D1F80"/>
    <w:rsid w:val="001F3939"/>
    <w:rsid w:val="0023016B"/>
    <w:rsid w:val="00237998"/>
    <w:rsid w:val="00270442"/>
    <w:rsid w:val="00276868"/>
    <w:rsid w:val="002B2FFC"/>
    <w:rsid w:val="002B5A43"/>
    <w:rsid w:val="002F714D"/>
    <w:rsid w:val="0031544E"/>
    <w:rsid w:val="00320762"/>
    <w:rsid w:val="00331956"/>
    <w:rsid w:val="00344861"/>
    <w:rsid w:val="00351472"/>
    <w:rsid w:val="00372C47"/>
    <w:rsid w:val="00373883"/>
    <w:rsid w:val="003A5D18"/>
    <w:rsid w:val="003B1E16"/>
    <w:rsid w:val="003C2984"/>
    <w:rsid w:val="004009E7"/>
    <w:rsid w:val="0043053A"/>
    <w:rsid w:val="00434E53"/>
    <w:rsid w:val="00437384"/>
    <w:rsid w:val="00450CC0"/>
    <w:rsid w:val="004572C3"/>
    <w:rsid w:val="0046582A"/>
    <w:rsid w:val="00485B77"/>
    <w:rsid w:val="00486B50"/>
    <w:rsid w:val="004A3AB5"/>
    <w:rsid w:val="004D21B1"/>
    <w:rsid w:val="004D569A"/>
    <w:rsid w:val="004E182B"/>
    <w:rsid w:val="004E2AD0"/>
    <w:rsid w:val="00505622"/>
    <w:rsid w:val="0052306A"/>
    <w:rsid w:val="005278AA"/>
    <w:rsid w:val="00527FEC"/>
    <w:rsid w:val="00533BC5"/>
    <w:rsid w:val="0054117D"/>
    <w:rsid w:val="00543596"/>
    <w:rsid w:val="0055782F"/>
    <w:rsid w:val="005633F6"/>
    <w:rsid w:val="00592CAA"/>
    <w:rsid w:val="005B4F10"/>
    <w:rsid w:val="005C25B0"/>
    <w:rsid w:val="005D519F"/>
    <w:rsid w:val="0061298D"/>
    <w:rsid w:val="00636E52"/>
    <w:rsid w:val="00667CAB"/>
    <w:rsid w:val="006716BF"/>
    <w:rsid w:val="006C055F"/>
    <w:rsid w:val="006C5CAC"/>
    <w:rsid w:val="00710F2A"/>
    <w:rsid w:val="00774199"/>
    <w:rsid w:val="00775BE8"/>
    <w:rsid w:val="00831B1E"/>
    <w:rsid w:val="0085516D"/>
    <w:rsid w:val="00863749"/>
    <w:rsid w:val="008B31B0"/>
    <w:rsid w:val="008D2EA1"/>
    <w:rsid w:val="008D73FB"/>
    <w:rsid w:val="008E49DE"/>
    <w:rsid w:val="00906BEE"/>
    <w:rsid w:val="0091261A"/>
    <w:rsid w:val="009230A2"/>
    <w:rsid w:val="00951CE3"/>
    <w:rsid w:val="0097289C"/>
    <w:rsid w:val="009904FA"/>
    <w:rsid w:val="009B32A4"/>
    <w:rsid w:val="009C27FD"/>
    <w:rsid w:val="00A05376"/>
    <w:rsid w:val="00A26BFC"/>
    <w:rsid w:val="00A27410"/>
    <w:rsid w:val="00A362CF"/>
    <w:rsid w:val="00A36FDC"/>
    <w:rsid w:val="00A52E1D"/>
    <w:rsid w:val="00A608FE"/>
    <w:rsid w:val="00A72091"/>
    <w:rsid w:val="00A917AC"/>
    <w:rsid w:val="00AD31E4"/>
    <w:rsid w:val="00AE0346"/>
    <w:rsid w:val="00AE1659"/>
    <w:rsid w:val="00AE75E8"/>
    <w:rsid w:val="00B029B4"/>
    <w:rsid w:val="00B0652F"/>
    <w:rsid w:val="00B20DAF"/>
    <w:rsid w:val="00B3414E"/>
    <w:rsid w:val="00B4730E"/>
    <w:rsid w:val="00B525AC"/>
    <w:rsid w:val="00B54E0C"/>
    <w:rsid w:val="00BA09E5"/>
    <w:rsid w:val="00BA41E3"/>
    <w:rsid w:val="00BC5085"/>
    <w:rsid w:val="00BE0F31"/>
    <w:rsid w:val="00BE6A24"/>
    <w:rsid w:val="00C133BB"/>
    <w:rsid w:val="00C203D4"/>
    <w:rsid w:val="00C41EBA"/>
    <w:rsid w:val="00C46800"/>
    <w:rsid w:val="00C53FC0"/>
    <w:rsid w:val="00C602E9"/>
    <w:rsid w:val="00C62712"/>
    <w:rsid w:val="00C94A07"/>
    <w:rsid w:val="00CC7F5B"/>
    <w:rsid w:val="00CD330A"/>
    <w:rsid w:val="00CD64E9"/>
    <w:rsid w:val="00D33846"/>
    <w:rsid w:val="00D753B8"/>
    <w:rsid w:val="00E05810"/>
    <w:rsid w:val="00E119C9"/>
    <w:rsid w:val="00E53363"/>
    <w:rsid w:val="00E749A0"/>
    <w:rsid w:val="00E74E45"/>
    <w:rsid w:val="00E85B93"/>
    <w:rsid w:val="00E96803"/>
    <w:rsid w:val="00EC1F94"/>
    <w:rsid w:val="00ED74F5"/>
    <w:rsid w:val="00EE6141"/>
    <w:rsid w:val="00F246D2"/>
    <w:rsid w:val="00F378CB"/>
    <w:rsid w:val="00F5088A"/>
    <w:rsid w:val="00F74DB4"/>
    <w:rsid w:val="00F76439"/>
    <w:rsid w:val="00F94C8D"/>
    <w:rsid w:val="00FA6CDE"/>
    <w:rsid w:val="00FB1A38"/>
    <w:rsid w:val="00FD7E5D"/>
    <w:rsid w:val="00F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8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link w:val="Nagwek2Znak"/>
    <w:qFormat/>
    <w:rsid w:val="001C6BF1"/>
    <w:pPr>
      <w:keepNext/>
      <w:spacing w:before="0" w:beforeAutospacing="0" w:after="0" w:afterAutospacing="0" w:line="360" w:lineRule="auto"/>
      <w:outlineLvl w:val="1"/>
    </w:pPr>
    <w:rPr>
      <w:rFonts w:ascii="Times New Roman" w:hAnsi="Times New Roman"/>
      <w:b/>
      <w:color w:val="auto"/>
      <w:sz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FE0E43"/>
    <w:pPr>
      <w:spacing w:before="0" w:beforeAutospacing="0" w:after="120" w:afterAutospacing="0"/>
      <w:jc w:val="left"/>
    </w:pPr>
    <w:rPr>
      <w:rFonts w:ascii="Times New Roman" w:hAnsi="Times New Roman"/>
      <w:color w:val="auto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E0E43"/>
    <w:rPr>
      <w:color w:val="auto"/>
      <w:sz w:val="20"/>
    </w:rPr>
  </w:style>
  <w:style w:type="paragraph" w:styleId="Akapitzlist">
    <w:name w:val="List Paragraph"/>
    <w:basedOn w:val="Normalny"/>
    <w:uiPriority w:val="34"/>
    <w:qFormat/>
    <w:rsid w:val="000124D5"/>
    <w:pPr>
      <w:ind w:left="720"/>
      <w:contextualSpacing/>
    </w:pPr>
  </w:style>
  <w:style w:type="table" w:styleId="Tabela-Siatka">
    <w:name w:val="Table Grid"/>
    <w:basedOn w:val="Standardowy"/>
    <w:uiPriority w:val="59"/>
    <w:rsid w:val="0015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02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2E9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0C789E"/>
    <w:rPr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rsid w:val="001C6BF1"/>
    <w:rPr>
      <w:b/>
      <w:color w:val="auto"/>
      <w:sz w:val="20"/>
      <w:lang w:val="x-none" w:eastAsia="x-none"/>
    </w:rPr>
  </w:style>
  <w:style w:type="paragraph" w:styleId="Bezodstpw">
    <w:name w:val="No Spacing"/>
    <w:uiPriority w:val="1"/>
    <w:qFormat/>
    <w:rsid w:val="001C6BF1"/>
    <w:pPr>
      <w:spacing w:after="0" w:line="240" w:lineRule="auto"/>
    </w:pPr>
    <w:rPr>
      <w:color w:val="auto"/>
      <w:sz w:val="20"/>
    </w:rPr>
  </w:style>
  <w:style w:type="paragraph" w:styleId="Tekstprzypisudolnego">
    <w:name w:val="footnote text"/>
    <w:basedOn w:val="Normalny"/>
    <w:link w:val="TekstprzypisudolnegoZnak"/>
    <w:rsid w:val="000D6725"/>
    <w:pPr>
      <w:spacing w:before="0" w:beforeAutospacing="0" w:after="0" w:afterAutospacing="0"/>
      <w:jc w:val="left"/>
    </w:pPr>
    <w:rPr>
      <w:rFonts w:ascii="Times New Roman" w:hAnsi="Times New Roman"/>
      <w:color w:val="auto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6725"/>
    <w:rPr>
      <w:color w:val="auto"/>
      <w:sz w:val="20"/>
    </w:rPr>
  </w:style>
  <w:style w:type="paragraph" w:styleId="Nagwek">
    <w:name w:val="header"/>
    <w:basedOn w:val="Normalny"/>
    <w:link w:val="NagwekZnak"/>
    <w:uiPriority w:val="99"/>
    <w:unhideWhenUsed/>
    <w:rsid w:val="000D327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D327E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link w:val="Nagwek2Znak"/>
    <w:qFormat/>
    <w:rsid w:val="001C6BF1"/>
    <w:pPr>
      <w:keepNext/>
      <w:spacing w:before="0" w:beforeAutospacing="0" w:after="0" w:afterAutospacing="0" w:line="360" w:lineRule="auto"/>
      <w:outlineLvl w:val="1"/>
    </w:pPr>
    <w:rPr>
      <w:rFonts w:ascii="Times New Roman" w:hAnsi="Times New Roman"/>
      <w:b/>
      <w:color w:val="auto"/>
      <w:sz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FE0E43"/>
    <w:pPr>
      <w:spacing w:before="0" w:beforeAutospacing="0" w:after="120" w:afterAutospacing="0"/>
      <w:jc w:val="left"/>
    </w:pPr>
    <w:rPr>
      <w:rFonts w:ascii="Times New Roman" w:hAnsi="Times New Roman"/>
      <w:color w:val="auto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E0E43"/>
    <w:rPr>
      <w:color w:val="auto"/>
      <w:sz w:val="20"/>
    </w:rPr>
  </w:style>
  <w:style w:type="paragraph" w:styleId="Akapitzlist">
    <w:name w:val="List Paragraph"/>
    <w:basedOn w:val="Normalny"/>
    <w:uiPriority w:val="34"/>
    <w:qFormat/>
    <w:rsid w:val="000124D5"/>
    <w:pPr>
      <w:ind w:left="720"/>
      <w:contextualSpacing/>
    </w:pPr>
  </w:style>
  <w:style w:type="table" w:styleId="Tabela-Siatka">
    <w:name w:val="Table Grid"/>
    <w:basedOn w:val="Standardowy"/>
    <w:uiPriority w:val="59"/>
    <w:rsid w:val="0015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02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2E9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0C789E"/>
    <w:rPr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rsid w:val="001C6BF1"/>
    <w:rPr>
      <w:b/>
      <w:color w:val="auto"/>
      <w:sz w:val="20"/>
      <w:lang w:val="x-none" w:eastAsia="x-none"/>
    </w:rPr>
  </w:style>
  <w:style w:type="paragraph" w:styleId="Bezodstpw">
    <w:name w:val="No Spacing"/>
    <w:uiPriority w:val="1"/>
    <w:qFormat/>
    <w:rsid w:val="001C6BF1"/>
    <w:pPr>
      <w:spacing w:after="0" w:line="240" w:lineRule="auto"/>
    </w:pPr>
    <w:rPr>
      <w:color w:val="auto"/>
      <w:sz w:val="20"/>
    </w:rPr>
  </w:style>
  <w:style w:type="paragraph" w:styleId="Tekstprzypisudolnego">
    <w:name w:val="footnote text"/>
    <w:basedOn w:val="Normalny"/>
    <w:link w:val="TekstprzypisudolnegoZnak"/>
    <w:rsid w:val="000D6725"/>
    <w:pPr>
      <w:spacing w:before="0" w:beforeAutospacing="0" w:after="0" w:afterAutospacing="0"/>
      <w:jc w:val="left"/>
    </w:pPr>
    <w:rPr>
      <w:rFonts w:ascii="Times New Roman" w:hAnsi="Times New Roman"/>
      <w:color w:val="auto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6725"/>
    <w:rPr>
      <w:color w:val="auto"/>
      <w:sz w:val="20"/>
    </w:rPr>
  </w:style>
  <w:style w:type="paragraph" w:styleId="Nagwek">
    <w:name w:val="header"/>
    <w:basedOn w:val="Normalny"/>
    <w:link w:val="NagwekZnak"/>
    <w:uiPriority w:val="99"/>
    <w:unhideWhenUsed/>
    <w:rsid w:val="000D327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D327E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9530-04BF-447A-A720-1B5FA5A5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Konopko, Adam</dc:creator>
  <cp:lastModifiedBy>Ksiegowosc2 BG</cp:lastModifiedBy>
  <cp:revision>2</cp:revision>
  <cp:lastPrinted>2021-12-06T09:42:00Z</cp:lastPrinted>
  <dcterms:created xsi:type="dcterms:W3CDTF">2021-12-07T11:07:00Z</dcterms:created>
  <dcterms:modified xsi:type="dcterms:W3CDTF">2021-12-07T11:07:00Z</dcterms:modified>
</cp:coreProperties>
</file>