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7C78A8" w:rsidRDefault="001272A1" w:rsidP="008A030F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>nr sprawy: TI.271.</w:t>
            </w:r>
            <w:r w:rsidR="008A030F">
              <w:rPr>
                <w:rFonts w:eastAsia="Tahoma"/>
                <w:b/>
                <w:lang w:eastAsia="ja-JP" w:bidi="fa-IR"/>
              </w:rPr>
              <w:t>10</w:t>
            </w:r>
            <w:r>
              <w:rPr>
                <w:rFonts w:eastAsia="Tahoma"/>
                <w:b/>
                <w:lang w:eastAsia="ja-JP" w:bidi="fa-IR"/>
              </w:rPr>
              <w:t>.2021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Załącznik nr 1 do oferty</w:t>
            </w:r>
          </w:p>
        </w:tc>
      </w:tr>
      <w:tr w:rsidR="001272A1" w:rsidRPr="007C78A8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7134"/>
        <w:gridCol w:w="1686"/>
      </w:tblGrid>
      <w:tr w:rsidR="001272A1" w:rsidRPr="007C78A8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12"/>
                <w:szCs w:val="12"/>
                <w:lang w:eastAsia="ja-JP" w:bidi="fa-IR"/>
              </w:rPr>
            </w:pPr>
            <w:bookmarkStart w:id="0" w:name="_Hlk15470367"/>
            <w:bookmarkEnd w:id="0"/>
          </w:p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L.p.</w:t>
            </w:r>
          </w:p>
          <w:p w:rsidR="001272A1" w:rsidRPr="007C78A8" w:rsidRDefault="001272A1" w:rsidP="00E076B3">
            <w:pPr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SimSun"/>
                <w:b/>
                <w:bCs/>
              </w:rPr>
              <w:t>TABELA ELEMENTÓW RYCZAŁTOWYCH</w:t>
            </w:r>
          </w:p>
          <w:p w:rsidR="001272A1" w:rsidRPr="007C78A8" w:rsidRDefault="001272A1" w:rsidP="00E076B3">
            <w:pPr>
              <w:jc w:val="center"/>
              <w:rPr>
                <w:rFonts w:eastAsia="SimSun"/>
                <w:b/>
                <w:bCs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wartości</w:t>
            </w:r>
          </w:p>
          <w:p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brutto [zł]</w:t>
            </w:r>
          </w:p>
        </w:tc>
      </w:tr>
      <w:tr w:rsidR="001272A1" w:rsidRPr="007C78A8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7C78A8">
              <w:rPr>
                <w:rFonts w:eastAsia="SimSun"/>
                <w:bCs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jc w:val="center"/>
              <w:rPr>
                <w:rFonts w:eastAsia="MS PMincho"/>
                <w:bCs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bCs/>
                <w:sz w:val="20"/>
                <w:szCs w:val="20"/>
                <w:lang w:eastAsia="ja-JP" w:bidi="fa-IR"/>
              </w:rPr>
              <w:t>3</w:t>
            </w:r>
          </w:p>
        </w:tc>
      </w:tr>
      <w:tr w:rsidR="00FC1046" w:rsidRPr="007C78A8" w:rsidTr="00FC1046">
        <w:trPr>
          <w:trHeight w:val="836"/>
        </w:trPr>
        <w:tc>
          <w:tcPr>
            <w:tcW w:w="9503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FC1046" w:rsidRPr="00FC1046" w:rsidRDefault="00FC1046" w:rsidP="00FC1046">
            <w:pPr>
              <w:snapToGrid w:val="0"/>
              <w:jc w:val="center"/>
              <w:rPr>
                <w:rFonts w:eastAsia="MS PMincho"/>
                <w:b/>
                <w:bCs/>
                <w:lang w:eastAsia="ja-JP" w:bidi="fa-IR"/>
              </w:rPr>
            </w:pPr>
            <w:r w:rsidRPr="00FC1046">
              <w:rPr>
                <w:rFonts w:eastAsia="MS PMincho"/>
                <w:b/>
                <w:bCs/>
                <w:lang w:eastAsia="ja-JP" w:bidi="fa-IR"/>
              </w:rPr>
              <w:t>Przebudowa i zmiana s</w:t>
            </w:r>
            <w:r>
              <w:rPr>
                <w:rFonts w:eastAsia="MS PMincho"/>
                <w:b/>
                <w:bCs/>
                <w:lang w:eastAsia="ja-JP" w:bidi="fa-IR"/>
              </w:rPr>
              <w:t xml:space="preserve">posobu użytkowania pomieszczeń </w:t>
            </w:r>
            <w:r w:rsidRPr="00FC1046">
              <w:rPr>
                <w:rFonts w:eastAsia="MS PMincho"/>
                <w:b/>
                <w:bCs/>
                <w:lang w:eastAsia="ja-JP" w:bidi="fa-IR"/>
              </w:rPr>
              <w:t>biurowych na mieszkalne wr</w:t>
            </w:r>
            <w:r>
              <w:rPr>
                <w:rFonts w:eastAsia="MS PMincho"/>
                <w:b/>
                <w:bCs/>
                <w:lang w:eastAsia="ja-JP" w:bidi="fa-IR"/>
              </w:rPr>
              <w:t xml:space="preserve">az z infrastrukturą techniczną </w:t>
            </w:r>
            <w:r w:rsidRPr="00FC1046">
              <w:rPr>
                <w:rFonts w:eastAsia="MS PMincho"/>
                <w:b/>
                <w:bCs/>
                <w:lang w:eastAsia="ja-JP" w:bidi="fa-IR"/>
              </w:rPr>
              <w:t>na budynek mieszkalny wielorodzinny.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1272A1" w:rsidP="00E076B3">
            <w:pPr>
              <w:jc w:val="center"/>
              <w:rPr>
                <w:rFonts w:eastAsia="SimSun"/>
                <w:b/>
                <w:bCs/>
              </w:rPr>
            </w:pPr>
            <w:r w:rsidRPr="009412B5">
              <w:rPr>
                <w:rFonts w:eastAsia="SimSun"/>
                <w:b/>
                <w:bCs/>
              </w:rPr>
              <w:t>1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1272A1" w:rsidP="00E26686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 w:rsidRPr="009412B5">
              <w:rPr>
                <w:rFonts w:eastAsia="Times New Roman"/>
                <w:b/>
                <w:lang w:eastAsia="ja-JP" w:bidi="fa-IR"/>
              </w:rPr>
              <w:t>Roboty budowlane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jc w:val="center"/>
              <w:rPr>
                <w:rFonts w:eastAsia="SimSun"/>
                <w:bCs/>
              </w:rPr>
            </w:pPr>
            <w:r w:rsidRPr="007C78A8">
              <w:rPr>
                <w:rFonts w:eastAsia="SimSun"/>
                <w:bCs/>
              </w:rPr>
              <w:t>1</w:t>
            </w:r>
            <w:r>
              <w:rPr>
                <w:rFonts w:eastAsia="SimSun"/>
                <w:bCs/>
              </w:rPr>
              <w:t>.1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B84C35" w:rsidP="00E26686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II piętro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jc w:val="center"/>
            </w:pPr>
            <w:r>
              <w:rPr>
                <w:rFonts w:eastAsia="SimSun"/>
                <w:bCs/>
              </w:rPr>
              <w:t>1.</w:t>
            </w:r>
            <w:r w:rsidRPr="007C78A8">
              <w:rPr>
                <w:rFonts w:eastAsia="SimSun"/>
                <w:bCs/>
              </w:rPr>
              <w:t>2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B84C35" w:rsidP="00E26686">
            <w:pPr>
              <w:snapToGrid w:val="0"/>
              <w:ind w:right="57"/>
            </w:pPr>
            <w:r>
              <w:rPr>
                <w:rFonts w:eastAsia="Times New Roman"/>
                <w:lang w:eastAsia="ja-JP" w:bidi="fa-IR"/>
              </w:rPr>
              <w:t>III piętro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C24E02" w:rsidRPr="007C78A8" w:rsidTr="001D74A6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C24E02" w:rsidRPr="007C78A8" w:rsidRDefault="00C24E02" w:rsidP="001D74A6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1.3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C24E02" w:rsidRDefault="00C24E02" w:rsidP="00E26686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Nadbudowa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C24E02" w:rsidRPr="007C78A8" w:rsidRDefault="00C24E02" w:rsidP="001D74A6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C24E02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1.</w:t>
            </w:r>
            <w:r w:rsidR="00C24E02">
              <w:rPr>
                <w:rFonts w:eastAsia="SimSun"/>
                <w:bCs/>
              </w:rPr>
              <w:t>4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Default="00B84C35" w:rsidP="00E26686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Stropodach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C24E02" w:rsidRPr="007C78A8" w:rsidTr="001D74A6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C24E02" w:rsidRDefault="00C24E02" w:rsidP="001D74A6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C24E02" w:rsidRPr="00096DC3" w:rsidRDefault="00C24E02" w:rsidP="00E26686">
            <w:pPr>
              <w:snapToGrid w:val="0"/>
              <w:ind w:right="57"/>
              <w:jc w:val="right"/>
              <w:rPr>
                <w:rFonts w:eastAsia="Times New Roman"/>
                <w:b/>
                <w:lang w:eastAsia="ja-JP" w:bidi="fa-IR"/>
              </w:rPr>
            </w:pPr>
            <w:r w:rsidRPr="00096DC3">
              <w:rPr>
                <w:rFonts w:eastAsia="Times New Roman"/>
                <w:b/>
                <w:lang w:eastAsia="ja-JP" w:bidi="fa-IR"/>
              </w:rPr>
              <w:t>Razem</w:t>
            </w:r>
            <w:r>
              <w:rPr>
                <w:rFonts w:eastAsia="Times New Roman"/>
                <w:b/>
                <w:lang w:eastAsia="ja-JP" w:bidi="fa-IR"/>
              </w:rPr>
              <w:t>: 1 R</w:t>
            </w:r>
            <w:r w:rsidRPr="00096DC3">
              <w:rPr>
                <w:rFonts w:eastAsia="Times New Roman"/>
                <w:b/>
                <w:lang w:eastAsia="ja-JP" w:bidi="fa-IR"/>
              </w:rPr>
              <w:t>oboty budowlane</w:t>
            </w:r>
            <w:r>
              <w:rPr>
                <w:rFonts w:eastAsia="Times New Roman"/>
                <w:b/>
                <w:lang w:eastAsia="ja-JP" w:bidi="fa-IR"/>
              </w:rPr>
              <w:t xml:space="preserve"> (suma od 1.1 do 1.4)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C24E02" w:rsidRPr="009412B5" w:rsidRDefault="00C24E02" w:rsidP="001D74A6">
            <w:pPr>
              <w:snapToGrid w:val="0"/>
              <w:ind w:right="60"/>
              <w:jc w:val="right"/>
              <w:rPr>
                <w:b/>
              </w:rPr>
            </w:pPr>
            <w:r w:rsidRPr="009412B5">
              <w:rPr>
                <w:b/>
              </w:rPr>
              <w:t>……………………..</w:t>
            </w: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E26686" w:rsidP="00E076B3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Pr="009412B5" w:rsidRDefault="001272A1" w:rsidP="00E076B3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 w:rsidRPr="009412B5">
              <w:rPr>
                <w:rFonts w:eastAsia="Times New Roman"/>
                <w:b/>
                <w:lang w:eastAsia="ja-JP" w:bidi="fa-IR"/>
              </w:rPr>
              <w:t>Roboty elektryczne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</w:p>
        </w:tc>
      </w:tr>
      <w:tr w:rsidR="001272A1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Default="00E26686" w:rsidP="00E076B3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  <w:r w:rsidR="001272A1">
              <w:rPr>
                <w:rFonts w:eastAsia="SimSun"/>
                <w:bCs/>
              </w:rPr>
              <w:t>.1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1272A1" w:rsidRDefault="00B84C35" w:rsidP="00E076B3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Układanie przewodów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1272A1" w:rsidRPr="007C78A8" w:rsidRDefault="001272A1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B84C35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E26686" w:rsidP="00E076B3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  <w:r w:rsidR="00B84C35">
              <w:rPr>
                <w:rFonts w:eastAsia="SimSun"/>
                <w:bCs/>
              </w:rPr>
              <w:t>.2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B84C35" w:rsidP="00E076B3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Montaż osprzętu</w:t>
            </w:r>
            <w:r w:rsidR="00FC1046">
              <w:rPr>
                <w:rFonts w:eastAsia="Times New Roman"/>
                <w:lang w:eastAsia="ja-JP" w:bidi="fa-IR"/>
              </w:rPr>
              <w:t xml:space="preserve"> i opraw oświetleniowych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B84C35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E26686" w:rsidP="00E076B3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  <w:r w:rsidR="00B84C35">
              <w:rPr>
                <w:rFonts w:eastAsia="SimSun"/>
                <w:bCs/>
              </w:rPr>
              <w:t>.3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FC1046" w:rsidP="00FC1046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Tablica mieszkaniowa TM, tablica główna TG, tablica TADM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B84C35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E26686" w:rsidP="00E076B3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  <w:r w:rsidR="00B84C35">
              <w:rPr>
                <w:rFonts w:eastAsia="SimSun"/>
                <w:bCs/>
              </w:rPr>
              <w:t>.4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FC1046" w:rsidP="00E076B3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Pomiary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E076B3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B84C35" w:rsidRPr="007C78A8" w:rsidTr="009D08B8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B84C35" w:rsidP="009D08B8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B84C35" w:rsidP="00E26686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 w:rsidRPr="00096DC3">
              <w:rPr>
                <w:rFonts w:eastAsia="Times New Roman"/>
                <w:b/>
                <w:lang w:eastAsia="ja-JP" w:bidi="fa-IR"/>
              </w:rPr>
              <w:t>Razem</w:t>
            </w:r>
            <w:r>
              <w:rPr>
                <w:rFonts w:eastAsia="Times New Roman"/>
                <w:b/>
                <w:lang w:eastAsia="ja-JP" w:bidi="fa-IR"/>
              </w:rPr>
              <w:t>: 2 R</w:t>
            </w:r>
            <w:r w:rsidRPr="00096DC3">
              <w:rPr>
                <w:rFonts w:eastAsia="Times New Roman"/>
                <w:b/>
                <w:lang w:eastAsia="ja-JP" w:bidi="fa-IR"/>
              </w:rPr>
              <w:t xml:space="preserve">oboty </w:t>
            </w:r>
            <w:r>
              <w:rPr>
                <w:rFonts w:eastAsia="Times New Roman"/>
                <w:b/>
                <w:lang w:eastAsia="ja-JP" w:bidi="fa-IR"/>
              </w:rPr>
              <w:t xml:space="preserve">elektryczne (suma od </w:t>
            </w:r>
            <w:r w:rsidR="00E26686">
              <w:rPr>
                <w:rFonts w:eastAsia="Times New Roman"/>
                <w:b/>
                <w:lang w:eastAsia="ja-JP" w:bidi="fa-IR"/>
              </w:rPr>
              <w:t>2</w:t>
            </w:r>
            <w:r>
              <w:rPr>
                <w:rFonts w:eastAsia="Times New Roman"/>
                <w:b/>
                <w:lang w:eastAsia="ja-JP" w:bidi="fa-IR"/>
              </w:rPr>
              <w:t xml:space="preserve">.1 do </w:t>
            </w:r>
            <w:r w:rsidR="00E26686">
              <w:rPr>
                <w:rFonts w:eastAsia="Times New Roman"/>
                <w:b/>
                <w:lang w:eastAsia="ja-JP" w:bidi="fa-IR"/>
              </w:rPr>
              <w:t>2</w:t>
            </w:r>
            <w:r>
              <w:rPr>
                <w:rFonts w:eastAsia="Times New Roman"/>
                <w:b/>
                <w:lang w:eastAsia="ja-JP" w:bidi="fa-IR"/>
              </w:rPr>
              <w:t>.</w:t>
            </w:r>
            <w:r w:rsidR="00FC1046">
              <w:rPr>
                <w:rFonts w:eastAsia="Times New Roman"/>
                <w:b/>
                <w:lang w:eastAsia="ja-JP" w:bidi="fa-IR"/>
              </w:rPr>
              <w:t>4</w:t>
            </w:r>
            <w:r>
              <w:rPr>
                <w:rFonts w:eastAsia="Times New Roman"/>
                <w:b/>
                <w:lang w:eastAsia="ja-JP" w:bidi="fa-IR"/>
              </w:rPr>
              <w:t>)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9D08B8">
            <w:pPr>
              <w:snapToGrid w:val="0"/>
              <w:ind w:right="60"/>
              <w:jc w:val="right"/>
            </w:pPr>
            <w:r w:rsidRPr="009412B5">
              <w:rPr>
                <w:b/>
              </w:rPr>
              <w:t>……………………..</w:t>
            </w:r>
          </w:p>
        </w:tc>
      </w:tr>
      <w:tr w:rsidR="00B84C35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B84C35" w:rsidP="00E076B3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B84C35" w:rsidP="00E076B3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E076B3">
            <w:pPr>
              <w:snapToGrid w:val="0"/>
              <w:ind w:right="60"/>
              <w:jc w:val="right"/>
            </w:pPr>
          </w:p>
        </w:tc>
      </w:tr>
      <w:tr w:rsidR="00B84C35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Pr="009412B5" w:rsidRDefault="00E26686" w:rsidP="00B84C35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3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Pr="009412B5" w:rsidRDefault="00B84C35" w:rsidP="00B84C35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 w:rsidRPr="009412B5">
              <w:rPr>
                <w:rFonts w:eastAsia="Times New Roman"/>
                <w:b/>
                <w:lang w:eastAsia="ja-JP" w:bidi="fa-IR"/>
              </w:rPr>
              <w:t xml:space="preserve">Roboty </w:t>
            </w:r>
            <w:r>
              <w:rPr>
                <w:rFonts w:eastAsia="Times New Roman"/>
                <w:b/>
                <w:lang w:eastAsia="ja-JP" w:bidi="fa-IR"/>
              </w:rPr>
              <w:t>sanitarne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B84C35">
            <w:pPr>
              <w:snapToGrid w:val="0"/>
              <w:ind w:right="60"/>
              <w:jc w:val="right"/>
            </w:pPr>
          </w:p>
        </w:tc>
      </w:tr>
      <w:tr w:rsidR="00B84C35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E26686" w:rsidP="00B84C35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  <w:r w:rsidR="00B84C35">
              <w:rPr>
                <w:rFonts w:eastAsia="SimSun"/>
                <w:bCs/>
              </w:rPr>
              <w:t>.1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B84C35" w:rsidP="00B84C35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Instalacja kanalizacji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B84C35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B84C35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E26686" w:rsidP="00B84C35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  <w:r w:rsidR="00B84C35">
              <w:rPr>
                <w:rFonts w:eastAsia="SimSun"/>
                <w:bCs/>
              </w:rPr>
              <w:t>.2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B84C35" w:rsidP="00B84C35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Instalacja zimnej wody i ciepłej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B84C35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B84C35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E26686" w:rsidP="00B84C35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  <w:r w:rsidR="00B84C35">
              <w:rPr>
                <w:rFonts w:eastAsia="SimSun"/>
                <w:bCs/>
              </w:rPr>
              <w:t>.3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B84C35" w:rsidP="00B84C35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Instalacja gazu z montażem kotłów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B84C35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B84C35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E26686" w:rsidP="00B84C35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  <w:r w:rsidR="00B84C35">
              <w:rPr>
                <w:rFonts w:eastAsia="SimSun"/>
                <w:bCs/>
              </w:rPr>
              <w:t>.4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B84C35" w:rsidP="00B84C35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lang w:eastAsia="ja-JP" w:bidi="fa-IR"/>
              </w:rPr>
              <w:t>Instalacja c.o.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B84C35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4F6DFA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4F6DFA" w:rsidRDefault="00E26686" w:rsidP="00B84C35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  <w:r w:rsidR="004F6DFA">
              <w:rPr>
                <w:rFonts w:eastAsia="SimSun"/>
                <w:bCs/>
              </w:rPr>
              <w:t>.5</w:t>
            </w: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4F6DFA" w:rsidRPr="004F6DFA" w:rsidRDefault="004F6DFA" w:rsidP="00720FB7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 w:rsidRPr="004F6DFA">
              <w:rPr>
                <w:rFonts w:eastAsia="Times New Roman"/>
                <w:lang w:eastAsia="ja-JP" w:bidi="fa-IR"/>
              </w:rPr>
              <w:t>Przyłącze</w:t>
            </w:r>
            <w:r w:rsidR="00720FB7">
              <w:rPr>
                <w:rFonts w:eastAsia="Times New Roman"/>
                <w:lang w:eastAsia="ja-JP" w:bidi="fa-IR"/>
              </w:rPr>
              <w:t xml:space="preserve"> kanalizacji </w:t>
            </w:r>
            <w:r w:rsidRPr="004F6DFA">
              <w:rPr>
                <w:rFonts w:eastAsia="Times New Roman"/>
                <w:lang w:eastAsia="ja-JP" w:bidi="fa-IR"/>
              </w:rPr>
              <w:t>sanitarne</w:t>
            </w:r>
            <w:r w:rsidR="00E32432">
              <w:rPr>
                <w:rFonts w:eastAsia="Times New Roman"/>
                <w:lang w:eastAsia="ja-JP" w:bidi="fa-IR"/>
              </w:rPr>
              <w:t>j</w:t>
            </w:r>
            <w:bookmarkStart w:id="1" w:name="_GoBack"/>
            <w:bookmarkEnd w:id="1"/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4F6DFA" w:rsidRPr="009412B5" w:rsidRDefault="004F6DFA" w:rsidP="00B84C35">
            <w:pPr>
              <w:snapToGrid w:val="0"/>
              <w:ind w:right="60"/>
              <w:jc w:val="right"/>
              <w:rPr>
                <w:b/>
              </w:rPr>
            </w:pPr>
            <w:r w:rsidRPr="007C78A8">
              <w:t>……………………..</w:t>
            </w:r>
          </w:p>
        </w:tc>
      </w:tr>
      <w:tr w:rsidR="00B84C35" w:rsidRPr="007C78A8" w:rsidTr="00E076B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B84C35" w:rsidP="00B84C35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713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Default="00B84C35" w:rsidP="00E26686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 w:rsidRPr="00096DC3">
              <w:rPr>
                <w:rFonts w:eastAsia="Times New Roman"/>
                <w:b/>
                <w:lang w:eastAsia="ja-JP" w:bidi="fa-IR"/>
              </w:rPr>
              <w:t>Razem</w:t>
            </w:r>
            <w:r>
              <w:rPr>
                <w:rFonts w:eastAsia="Times New Roman"/>
                <w:b/>
                <w:lang w:eastAsia="ja-JP" w:bidi="fa-IR"/>
              </w:rPr>
              <w:t xml:space="preserve">: </w:t>
            </w:r>
            <w:r w:rsidR="00E26686">
              <w:rPr>
                <w:rFonts w:eastAsia="Times New Roman"/>
                <w:b/>
                <w:lang w:eastAsia="ja-JP" w:bidi="fa-IR"/>
              </w:rPr>
              <w:t>3</w:t>
            </w:r>
            <w:r>
              <w:rPr>
                <w:rFonts w:eastAsia="Times New Roman"/>
                <w:b/>
                <w:lang w:eastAsia="ja-JP" w:bidi="fa-IR"/>
              </w:rPr>
              <w:t xml:space="preserve"> R</w:t>
            </w:r>
            <w:r w:rsidRPr="00096DC3">
              <w:rPr>
                <w:rFonts w:eastAsia="Times New Roman"/>
                <w:b/>
                <w:lang w:eastAsia="ja-JP" w:bidi="fa-IR"/>
              </w:rPr>
              <w:t xml:space="preserve">oboty </w:t>
            </w:r>
            <w:r>
              <w:rPr>
                <w:rFonts w:eastAsia="Times New Roman"/>
                <w:b/>
                <w:lang w:eastAsia="ja-JP" w:bidi="fa-IR"/>
              </w:rPr>
              <w:t xml:space="preserve">sanitarne (suma od </w:t>
            </w:r>
            <w:r w:rsidR="00E26686">
              <w:rPr>
                <w:rFonts w:eastAsia="Times New Roman"/>
                <w:b/>
                <w:lang w:eastAsia="ja-JP" w:bidi="fa-IR"/>
              </w:rPr>
              <w:t>3</w:t>
            </w:r>
            <w:r>
              <w:rPr>
                <w:rFonts w:eastAsia="Times New Roman"/>
                <w:b/>
                <w:lang w:eastAsia="ja-JP" w:bidi="fa-IR"/>
              </w:rPr>
              <w:t xml:space="preserve">.1 do </w:t>
            </w:r>
            <w:r w:rsidR="00E26686">
              <w:rPr>
                <w:rFonts w:eastAsia="Times New Roman"/>
                <w:b/>
                <w:lang w:eastAsia="ja-JP" w:bidi="fa-IR"/>
              </w:rPr>
              <w:t>3</w:t>
            </w:r>
            <w:r>
              <w:rPr>
                <w:rFonts w:eastAsia="Times New Roman"/>
                <w:b/>
                <w:lang w:eastAsia="ja-JP" w:bidi="fa-IR"/>
              </w:rPr>
              <w:t>.</w:t>
            </w:r>
            <w:r w:rsidR="004F6DFA">
              <w:rPr>
                <w:rFonts w:eastAsia="Times New Roman"/>
                <w:b/>
                <w:lang w:eastAsia="ja-JP" w:bidi="fa-IR"/>
              </w:rPr>
              <w:t>5</w:t>
            </w:r>
            <w:r>
              <w:rPr>
                <w:rFonts w:eastAsia="Times New Roman"/>
                <w:b/>
                <w:lang w:eastAsia="ja-JP" w:bidi="fa-IR"/>
              </w:rPr>
              <w:t>)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B84C35">
            <w:pPr>
              <w:snapToGrid w:val="0"/>
              <w:ind w:right="60"/>
              <w:jc w:val="right"/>
            </w:pPr>
            <w:r w:rsidRPr="009412B5">
              <w:rPr>
                <w:b/>
              </w:rPr>
              <w:t>……………………..</w:t>
            </w:r>
          </w:p>
        </w:tc>
      </w:tr>
      <w:tr w:rsidR="00B84C35" w:rsidRPr="007C78A8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B84C35" w:rsidRPr="007C78A8" w:rsidRDefault="00B84C35" w:rsidP="00E26686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lang w:eastAsia="ja-JP" w:bidi="fa-IR"/>
              </w:rPr>
              <w:t xml:space="preserve">RAZEM </w:t>
            </w:r>
            <w:r w:rsidRPr="007C78A8">
              <w:rPr>
                <w:rFonts w:eastAsia="Times New Roman"/>
                <w:b/>
                <w:bCs/>
                <w:lang w:eastAsia="ja-JP" w:bidi="fa-IR"/>
              </w:rPr>
              <w:t xml:space="preserve">CENA OFERTOWA BRUTTO (suma od 1. do </w:t>
            </w:r>
            <w:r w:rsidR="00E26686">
              <w:rPr>
                <w:rFonts w:eastAsia="Times New Roman"/>
                <w:b/>
                <w:bCs/>
                <w:lang w:eastAsia="ja-JP" w:bidi="fa-IR"/>
              </w:rPr>
              <w:t>3</w:t>
            </w:r>
            <w:r w:rsidRPr="007C78A8">
              <w:rPr>
                <w:rFonts w:eastAsia="Times New Roman"/>
                <w:b/>
                <w:bCs/>
                <w:lang w:eastAsia="ja-JP" w:bidi="fa-IR"/>
              </w:rPr>
              <w:t>.) WYNOSI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:rsidR="00B84C35" w:rsidRPr="007C78A8" w:rsidRDefault="00B84C35" w:rsidP="00B84C35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</w:rPr>
              <w:t>……………………..</w:t>
            </w:r>
          </w:p>
        </w:tc>
      </w:tr>
      <w:tr w:rsidR="00B84C35" w:rsidRPr="007C78A8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B84C35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rFonts w:eastAsia="Times New Roman"/>
                <w:b/>
                <w:bCs/>
              </w:rPr>
              <w:t>Stawka podatku VAT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C24E02" w:rsidP="00B84C35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 w:rsidRPr="00FC1046">
              <w:rPr>
                <w:b/>
                <w:color w:val="auto"/>
              </w:rPr>
              <w:t>8</w:t>
            </w:r>
            <w:r w:rsidR="00B84C35" w:rsidRPr="007C78A8">
              <w:rPr>
                <w:rFonts w:eastAsia="Times New Roman"/>
                <w:b/>
                <w:bCs/>
              </w:rPr>
              <w:t>%</w:t>
            </w:r>
          </w:p>
        </w:tc>
      </w:tr>
      <w:tr w:rsidR="00B84C35" w:rsidRPr="007C78A8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B84C35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  <w:bCs/>
              </w:rPr>
              <w:t>Kwota podatku VAT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84C35" w:rsidRPr="007C78A8" w:rsidRDefault="00B84C35" w:rsidP="00B84C35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</w:rPr>
              <w:t>……………………..</w:t>
            </w:r>
          </w:p>
        </w:tc>
      </w:tr>
    </w:tbl>
    <w:p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:rsidR="001272A1" w:rsidRPr="00BF6195" w:rsidRDefault="001272A1" w:rsidP="001272A1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załącznika, bądź przekaże niewypełniony lub 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niepodpisany elektronicznie załącznik, oferta Wykonawcy zostanie odrzucona jako niezgodna z SWZ.</w:t>
      </w:r>
    </w:p>
    <w:p w:rsidR="001272A1" w:rsidRPr="00BF6195" w:rsidRDefault="001272A1" w:rsidP="001272A1">
      <w:pPr>
        <w:rPr>
          <w:rFonts w:eastAsia="SimSun"/>
          <w:b/>
          <w:bCs/>
          <w:sz w:val="22"/>
          <w:szCs w:val="22"/>
          <w:u w:val="single"/>
        </w:rPr>
      </w:pPr>
    </w:p>
    <w:p w:rsidR="001272A1" w:rsidRPr="002B27C1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:rsidR="001272A1" w:rsidRPr="002B27C1" w:rsidRDefault="001272A1" w:rsidP="001272A1">
      <w:pPr>
        <w:rPr>
          <w:rFonts w:eastAsia="SimSun"/>
          <w:b/>
          <w:bCs/>
          <w:sz w:val="22"/>
          <w:szCs w:val="22"/>
        </w:rPr>
      </w:pP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:rsidR="001272A1" w:rsidRPr="002B27C1" w:rsidRDefault="001272A1" w:rsidP="001272A1">
      <w:pPr>
        <w:jc w:val="both"/>
        <w:rPr>
          <w:sz w:val="22"/>
          <w:szCs w:val="22"/>
        </w:rPr>
      </w:pPr>
    </w:p>
    <w:p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Pr="00BF6195" w:rsidRDefault="001930F8">
      <w:pPr>
        <w:rPr>
          <w:sz w:val="22"/>
          <w:szCs w:val="22"/>
        </w:rPr>
      </w:pPr>
    </w:p>
    <w:sectPr w:rsidR="001930F8" w:rsidRPr="00B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9"/>
    <w:rsid w:val="001272A1"/>
    <w:rsid w:val="00156478"/>
    <w:rsid w:val="00180D88"/>
    <w:rsid w:val="001930F8"/>
    <w:rsid w:val="002B27C1"/>
    <w:rsid w:val="004F6DFA"/>
    <w:rsid w:val="006828C2"/>
    <w:rsid w:val="00720FB7"/>
    <w:rsid w:val="0076272B"/>
    <w:rsid w:val="008A030F"/>
    <w:rsid w:val="00A7599F"/>
    <w:rsid w:val="00AB5777"/>
    <w:rsid w:val="00B84C35"/>
    <w:rsid w:val="00BD6619"/>
    <w:rsid w:val="00BF6195"/>
    <w:rsid w:val="00C24E02"/>
    <w:rsid w:val="00E26686"/>
    <w:rsid w:val="00E32432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DF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FA"/>
    <w:rPr>
      <w:rFonts w:ascii="Segoe U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11</cp:revision>
  <cp:lastPrinted>2021-07-16T06:38:00Z</cp:lastPrinted>
  <dcterms:created xsi:type="dcterms:W3CDTF">2021-01-26T14:27:00Z</dcterms:created>
  <dcterms:modified xsi:type="dcterms:W3CDTF">2021-07-16T11:40:00Z</dcterms:modified>
</cp:coreProperties>
</file>