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F4DE8" w14:textId="77777777" w:rsidR="008B579F" w:rsidRDefault="008B579F" w:rsidP="005D1F07">
      <w:pPr>
        <w:jc w:val="right"/>
        <w:rPr>
          <w:rFonts w:ascii="Arial Narrow" w:hAnsi="Arial Narrow" w:cs="Calibri"/>
          <w:b/>
        </w:rPr>
      </w:pPr>
    </w:p>
    <w:p w14:paraId="2F1CB338" w14:textId="2198213C" w:rsidR="00107ACA" w:rsidRPr="00F3042D" w:rsidRDefault="00DE0781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7</w:t>
      </w:r>
      <w:bookmarkStart w:id="0" w:name="_GoBack"/>
      <w:bookmarkEnd w:id="0"/>
    </w:p>
    <w:p w14:paraId="7B144195" w14:textId="77777777" w:rsidR="007D115D" w:rsidRPr="00F3042D" w:rsidRDefault="007D115D" w:rsidP="00A46CD1">
      <w:pPr>
        <w:rPr>
          <w:rFonts w:ascii="Arial Narrow" w:hAnsi="Arial Narrow" w:cs="Calibri"/>
          <w:b/>
        </w:rPr>
      </w:pPr>
    </w:p>
    <w:p w14:paraId="5324F3F4" w14:textId="77777777" w:rsidR="00805E19" w:rsidRPr="00F3042D" w:rsidRDefault="00956F7A" w:rsidP="007D115D">
      <w:pPr>
        <w:jc w:val="center"/>
        <w:rPr>
          <w:rFonts w:ascii="Arial Narrow" w:eastAsia="Times New Roman" w:hAnsi="Arial Narrow" w:cs="Tahoma"/>
          <w:b/>
        </w:rPr>
      </w:pPr>
      <w:r w:rsidRPr="00F3042D">
        <w:rPr>
          <w:rFonts w:ascii="Arial Narrow" w:eastAsia="Times New Roman" w:hAnsi="Arial Narrow" w:cs="Tahoma"/>
          <w:b/>
        </w:rPr>
        <w:t>Trenażer do zgłębnikowania - 2 szt.</w:t>
      </w:r>
    </w:p>
    <w:p w14:paraId="4BAFB72C" w14:textId="77777777" w:rsidR="00956F7A" w:rsidRPr="00F3042D" w:rsidRDefault="00956F7A" w:rsidP="007D115D">
      <w:pPr>
        <w:jc w:val="center"/>
        <w:rPr>
          <w:rFonts w:ascii="Arial Narrow" w:hAnsi="Arial Narrow" w:cs="Calibri"/>
          <w:b/>
        </w:rPr>
      </w:pPr>
    </w:p>
    <w:p w14:paraId="2F130387" w14:textId="77777777" w:rsidR="007D115D" w:rsidRPr="00F3042D" w:rsidRDefault="007D115D" w:rsidP="007D115D">
      <w:pPr>
        <w:tabs>
          <w:tab w:val="right" w:leader="dot" w:pos="3686"/>
        </w:tabs>
        <w:spacing w:after="0" w:line="240" w:lineRule="auto"/>
        <w:rPr>
          <w:rFonts w:ascii="Arial Narrow" w:eastAsia="Times New Roman" w:hAnsi="Arial Narrow" w:cs="Tahoma"/>
        </w:rPr>
      </w:pPr>
      <w:r w:rsidRPr="00F3042D">
        <w:rPr>
          <w:rFonts w:ascii="Arial Narrow" w:eastAsia="Times New Roman" w:hAnsi="Arial Narrow" w:cs="Tahoma"/>
        </w:rPr>
        <w:t>Model/typ</w:t>
      </w:r>
      <w:r w:rsidRPr="00F3042D">
        <w:rPr>
          <w:rFonts w:ascii="Arial Narrow" w:eastAsia="Times New Roman" w:hAnsi="Arial Narrow" w:cs="Tahoma"/>
        </w:rPr>
        <w:tab/>
      </w:r>
    </w:p>
    <w:p w14:paraId="077B2524" w14:textId="77777777" w:rsidR="007D115D" w:rsidRPr="00F3042D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Arial Narrow" w:eastAsia="Times New Roman" w:hAnsi="Arial Narrow" w:cs="Tahoma"/>
        </w:rPr>
      </w:pPr>
    </w:p>
    <w:p w14:paraId="1A4C9A6A" w14:textId="77777777" w:rsidR="007D115D" w:rsidRPr="00F3042D" w:rsidRDefault="007D115D" w:rsidP="007D115D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="Tahoma"/>
        </w:rPr>
      </w:pPr>
      <w:r w:rsidRPr="00F3042D">
        <w:rPr>
          <w:rFonts w:ascii="Arial Narrow" w:eastAsia="Times New Roman" w:hAnsi="Arial Narrow" w:cs="Tahoma"/>
        </w:rPr>
        <w:t>Producent/kraj</w:t>
      </w:r>
      <w:r w:rsidRPr="00F3042D">
        <w:rPr>
          <w:rFonts w:ascii="Arial Narrow" w:eastAsia="Times New Roman" w:hAnsi="Arial Narrow" w:cs="Tahoma"/>
        </w:rPr>
        <w:tab/>
      </w:r>
    </w:p>
    <w:p w14:paraId="07CCA12A" w14:textId="77777777" w:rsidR="007D115D" w:rsidRPr="00F3042D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Arial Narrow" w:eastAsia="Times New Roman" w:hAnsi="Arial Narrow" w:cs="Tahoma"/>
        </w:rPr>
      </w:pPr>
    </w:p>
    <w:p w14:paraId="504F74C4" w14:textId="64CA3BF4" w:rsidR="007D115D" w:rsidRPr="00F3042D" w:rsidRDefault="007D115D" w:rsidP="007D115D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/>
          <w:b/>
        </w:rPr>
      </w:pPr>
      <w:r w:rsidRPr="00F3042D">
        <w:rPr>
          <w:rFonts w:ascii="Arial Narrow" w:eastAsia="Times New Roman" w:hAnsi="Arial Narrow"/>
        </w:rPr>
        <w:t>Rok produkcji</w:t>
      </w:r>
      <w:r w:rsidRPr="00F3042D">
        <w:rPr>
          <w:rFonts w:ascii="Arial Narrow" w:eastAsia="Times New Roman" w:hAnsi="Arial Narrow"/>
        </w:rPr>
        <w:tab/>
      </w:r>
    </w:p>
    <w:p w14:paraId="004607A8" w14:textId="77777777" w:rsidR="007D115D" w:rsidRPr="00F3042D" w:rsidRDefault="007D115D" w:rsidP="007D115D">
      <w:pPr>
        <w:rPr>
          <w:rFonts w:ascii="Arial Narrow" w:hAnsi="Arial Narrow" w:cs="Calibri"/>
          <w:b/>
        </w:rPr>
      </w:pPr>
    </w:p>
    <w:p w14:paraId="19A0636B" w14:textId="77777777" w:rsidR="00805E19" w:rsidRPr="00F3042D" w:rsidRDefault="005D1F07" w:rsidP="006D68AC">
      <w:pPr>
        <w:jc w:val="center"/>
        <w:rPr>
          <w:rFonts w:ascii="Arial Narrow" w:hAnsi="Arial Narrow" w:cs="Calibri"/>
          <w:b/>
        </w:rPr>
      </w:pPr>
      <w:r w:rsidRPr="00F3042D">
        <w:rPr>
          <w:rFonts w:ascii="Arial Narrow" w:hAnsi="Arial Narrow" w:cs="Calibri"/>
          <w:b/>
        </w:rPr>
        <w:t>PARAMETRY TECHNICZNE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4314"/>
        <w:gridCol w:w="4820"/>
      </w:tblGrid>
      <w:tr w:rsidR="00805E19" w:rsidRPr="00F3042D" w14:paraId="7C683E75" w14:textId="77777777" w:rsidTr="008B579F">
        <w:trPr>
          <w:jc w:val="center"/>
        </w:trPr>
        <w:tc>
          <w:tcPr>
            <w:tcW w:w="4673" w:type="dxa"/>
            <w:gridSpan w:val="2"/>
            <w:shd w:val="clear" w:color="auto" w:fill="D0CECE"/>
            <w:vAlign w:val="center"/>
          </w:tcPr>
          <w:p w14:paraId="3912B9DE" w14:textId="77777777" w:rsidR="00805E19" w:rsidRPr="00F3042D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hi-IN" w:bidi="hi-IN"/>
              </w:rPr>
            </w:pPr>
            <w:r w:rsidRPr="00F3042D">
              <w:rPr>
                <w:rFonts w:ascii="Arial Narrow" w:eastAsia="Times New Roman" w:hAnsi="Arial Narrow"/>
                <w:b/>
                <w:bCs/>
                <w:kern w:val="3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820" w:type="dxa"/>
            <w:shd w:val="clear" w:color="auto" w:fill="D0CECE"/>
          </w:tcPr>
          <w:p w14:paraId="1E71521F" w14:textId="77777777" w:rsidR="00805E19" w:rsidRPr="00F3042D" w:rsidRDefault="00805E19" w:rsidP="007D115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F3042D">
              <w:rPr>
                <w:rFonts w:ascii="Arial Narrow" w:hAnsi="Arial Narrow" w:cs="Calibri"/>
                <w:b/>
              </w:rPr>
              <w:t>Parametry i warunki zaoferowane przez Wykonawcę</w:t>
            </w:r>
          </w:p>
        </w:tc>
      </w:tr>
      <w:tr w:rsidR="006D68AC" w:rsidRPr="00F3042D" w14:paraId="19E9FC88" w14:textId="77777777" w:rsidTr="008B579F">
        <w:trPr>
          <w:trHeight w:val="367"/>
          <w:jc w:val="center"/>
        </w:trPr>
        <w:tc>
          <w:tcPr>
            <w:tcW w:w="359" w:type="dxa"/>
            <w:vAlign w:val="center"/>
          </w:tcPr>
          <w:p w14:paraId="46310E7B" w14:textId="77777777" w:rsidR="006D68AC" w:rsidRPr="00F3042D" w:rsidRDefault="006D68AC" w:rsidP="006D68A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630567D0" w14:textId="14A06B1F" w:rsidR="006D68AC" w:rsidRPr="00F3042D" w:rsidRDefault="006D68AC" w:rsidP="006D68AC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F3042D">
              <w:rPr>
                <w:rFonts w:ascii="Arial Narrow" w:hAnsi="Arial Narrow" w:cs="Calibri"/>
                <w:color w:val="000000"/>
              </w:rPr>
              <w:t xml:space="preserve">Fabrycznie nowy, nieekspozycyjny, wyprodukowany nie wcześniej niż w roku </w:t>
            </w:r>
            <w:r w:rsidR="002F5007" w:rsidRPr="00F3042D">
              <w:rPr>
                <w:rFonts w:ascii="Arial Narrow" w:hAnsi="Arial Narrow" w:cs="Calibri"/>
                <w:color w:val="000000"/>
              </w:rPr>
              <w:t>20</w:t>
            </w:r>
            <w:r w:rsidR="002F5007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14:paraId="616C7C50" w14:textId="77777777" w:rsidR="006D68AC" w:rsidRPr="00F3042D" w:rsidRDefault="006D68AC" w:rsidP="006D68A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56F7A" w:rsidRPr="00F3042D" w14:paraId="35D136A3" w14:textId="77777777" w:rsidTr="00F52857">
        <w:trPr>
          <w:trHeight w:val="367"/>
          <w:jc w:val="center"/>
        </w:trPr>
        <w:tc>
          <w:tcPr>
            <w:tcW w:w="359" w:type="dxa"/>
            <w:vAlign w:val="center"/>
          </w:tcPr>
          <w:p w14:paraId="40899D5C" w14:textId="77777777" w:rsidR="00956F7A" w:rsidRPr="00F3042D" w:rsidRDefault="00956F7A" w:rsidP="00956F7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7A66B5D9" w14:textId="77777777" w:rsidR="00956F7A" w:rsidRPr="00F3042D" w:rsidRDefault="00956F7A" w:rsidP="00956F7A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F3042D">
              <w:rPr>
                <w:rFonts w:ascii="Arial Narrow" w:hAnsi="Arial Narrow" w:cs="Calibri"/>
                <w:color w:val="000000"/>
              </w:rPr>
              <w:t>Trenażer do nauki zakładania i karmienia przez sondę, odsysania i pielęgnacji tracheotomii.</w:t>
            </w:r>
          </w:p>
        </w:tc>
        <w:tc>
          <w:tcPr>
            <w:tcW w:w="4820" w:type="dxa"/>
            <w:shd w:val="clear" w:color="auto" w:fill="auto"/>
          </w:tcPr>
          <w:p w14:paraId="515B4775" w14:textId="77777777" w:rsidR="00956F7A" w:rsidRPr="00F3042D" w:rsidRDefault="00956F7A" w:rsidP="00956F7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56F7A" w:rsidRPr="00F3042D" w14:paraId="06410D4D" w14:textId="77777777" w:rsidTr="00F52857">
        <w:trPr>
          <w:jc w:val="center"/>
        </w:trPr>
        <w:tc>
          <w:tcPr>
            <w:tcW w:w="359" w:type="dxa"/>
            <w:vAlign w:val="center"/>
          </w:tcPr>
          <w:p w14:paraId="3629CA9B" w14:textId="77777777" w:rsidR="00956F7A" w:rsidRPr="00F3042D" w:rsidRDefault="00956F7A" w:rsidP="00956F7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7C4E6968" w14:textId="77777777" w:rsidR="00956F7A" w:rsidRPr="00F3042D" w:rsidRDefault="00956F7A" w:rsidP="00956F7A">
            <w:pPr>
              <w:rPr>
                <w:rFonts w:ascii="Arial Narrow" w:hAnsi="Arial Narrow" w:cs="Calibri"/>
                <w:color w:val="000000"/>
              </w:rPr>
            </w:pPr>
            <w:r w:rsidRPr="00C62935">
              <w:rPr>
                <w:rFonts w:ascii="Arial Narrow" w:hAnsi="Arial Narrow" w:cs="Calibri"/>
                <w:color w:val="000000" w:themeColor="text1"/>
              </w:rPr>
              <w:t>Funkcja umieszczenia zgłębnika przez nos i usta.</w:t>
            </w:r>
          </w:p>
        </w:tc>
        <w:tc>
          <w:tcPr>
            <w:tcW w:w="4820" w:type="dxa"/>
            <w:shd w:val="clear" w:color="auto" w:fill="auto"/>
          </w:tcPr>
          <w:p w14:paraId="672EB776" w14:textId="77777777" w:rsidR="00956F7A" w:rsidRPr="00F3042D" w:rsidRDefault="00956F7A" w:rsidP="00956F7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56F7A" w:rsidRPr="00F3042D" w14:paraId="7D71D7B2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08A7F7E0" w14:textId="77777777" w:rsidR="00956F7A" w:rsidRPr="00F3042D" w:rsidRDefault="00956F7A" w:rsidP="00956F7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2EDD08FE" w14:textId="74A32354" w:rsidR="00956F7A" w:rsidRPr="00F3042D" w:rsidRDefault="00C62935" w:rsidP="00956F7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Trenażer</w:t>
            </w:r>
            <w:r w:rsidRPr="00C62935">
              <w:rPr>
                <w:rFonts w:ascii="Arial Narrow" w:hAnsi="Arial Narrow" w:cs="Calibri"/>
                <w:color w:val="000000" w:themeColor="text1"/>
              </w:rPr>
              <w:t xml:space="preserve"> posiada fabryczny otwór w szyi, który umożliwia umieszczenie rurki tracheotomijnej.</w:t>
            </w:r>
          </w:p>
        </w:tc>
        <w:tc>
          <w:tcPr>
            <w:tcW w:w="4820" w:type="dxa"/>
            <w:shd w:val="clear" w:color="auto" w:fill="auto"/>
          </w:tcPr>
          <w:p w14:paraId="70AED016" w14:textId="77777777" w:rsidR="00956F7A" w:rsidRPr="00F3042D" w:rsidRDefault="00956F7A" w:rsidP="00956F7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56F7A" w:rsidRPr="00F3042D" w14:paraId="0D01717A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136CC3AC" w14:textId="77777777" w:rsidR="00956F7A" w:rsidRPr="00F3042D" w:rsidRDefault="00956F7A" w:rsidP="00956F7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4E9B68A3" w14:textId="66799886" w:rsidR="00956F7A" w:rsidRPr="00F3042D" w:rsidRDefault="00C62935" w:rsidP="00956F7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pozycjonowania</w:t>
            </w:r>
            <w:r w:rsidRPr="00C62935">
              <w:rPr>
                <w:rFonts w:ascii="Arial Narrow" w:hAnsi="Arial Narrow" w:cs="Calibri"/>
                <w:color w:val="000000"/>
              </w:rPr>
              <w:t xml:space="preserve"> z użyciem podpórki z regulacją kąta nachylenia (0 stopni, 21~45 stopni, 90 stopni).</w:t>
            </w:r>
          </w:p>
        </w:tc>
        <w:tc>
          <w:tcPr>
            <w:tcW w:w="4820" w:type="dxa"/>
            <w:shd w:val="clear" w:color="auto" w:fill="auto"/>
          </w:tcPr>
          <w:p w14:paraId="3B0A162C" w14:textId="77777777" w:rsidR="00956F7A" w:rsidRPr="00F3042D" w:rsidRDefault="00956F7A" w:rsidP="00956F7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56F7A" w:rsidRPr="00F3042D" w14:paraId="10310115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0B6B007C" w14:textId="77777777" w:rsidR="00956F7A" w:rsidRPr="00F3042D" w:rsidRDefault="00956F7A" w:rsidP="00956F7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22FE3A23" w14:textId="27D18C47" w:rsidR="00956F7A" w:rsidRPr="00F3042D" w:rsidRDefault="00C62935" w:rsidP="00956F7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sprawdzania</w:t>
            </w:r>
            <w:r w:rsidRPr="00C62935">
              <w:rPr>
                <w:rFonts w:ascii="Arial Narrow" w:hAnsi="Arial Narrow" w:cs="Calibri"/>
                <w:color w:val="000000"/>
              </w:rPr>
              <w:t xml:space="preserve"> umiejscowienia zgłębnika przez przezroczystą obudowę z tyłu trenażera.</w:t>
            </w:r>
          </w:p>
        </w:tc>
        <w:tc>
          <w:tcPr>
            <w:tcW w:w="4820" w:type="dxa"/>
            <w:shd w:val="clear" w:color="auto" w:fill="auto"/>
          </w:tcPr>
          <w:p w14:paraId="0E09272F" w14:textId="77777777" w:rsidR="00956F7A" w:rsidRPr="00F3042D" w:rsidRDefault="00956F7A" w:rsidP="00956F7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56F7A" w:rsidRPr="00F3042D" w14:paraId="57A2DFD3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43032F49" w14:textId="77777777" w:rsidR="00956F7A" w:rsidRPr="00F3042D" w:rsidRDefault="00956F7A" w:rsidP="00956F7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6C39E73F" w14:textId="09008F9C" w:rsidR="00956F7A" w:rsidRPr="00F3042D" w:rsidRDefault="00C62935" w:rsidP="00956F7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sprawdzania</w:t>
            </w:r>
            <w:r w:rsidRPr="00C62935">
              <w:rPr>
                <w:rFonts w:ascii="Arial Narrow" w:hAnsi="Arial Narrow" w:cs="Calibri"/>
                <w:color w:val="000000"/>
              </w:rPr>
              <w:t xml:space="preserve"> pozycji zgłębnika przez osłuchiwanie.</w:t>
            </w:r>
          </w:p>
        </w:tc>
        <w:tc>
          <w:tcPr>
            <w:tcW w:w="4820" w:type="dxa"/>
            <w:shd w:val="clear" w:color="auto" w:fill="auto"/>
          </w:tcPr>
          <w:p w14:paraId="04695307" w14:textId="77777777" w:rsidR="00956F7A" w:rsidRPr="00F3042D" w:rsidRDefault="00956F7A" w:rsidP="00956F7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56F7A" w:rsidRPr="00F3042D" w14:paraId="1615295C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1E7188E8" w14:textId="77777777" w:rsidR="00956F7A" w:rsidRPr="00F3042D" w:rsidRDefault="00956F7A" w:rsidP="00956F7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049DEB4D" w14:textId="3FAA7D0F" w:rsidR="00956F7A" w:rsidRPr="00F3042D" w:rsidRDefault="00C62935" w:rsidP="00C6293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</w:t>
            </w:r>
            <w:r w:rsidRPr="00C62935">
              <w:rPr>
                <w:rFonts w:ascii="Arial Narrow" w:hAnsi="Arial Narrow" w:cs="Calibri"/>
                <w:color w:val="000000"/>
              </w:rPr>
              <w:t>ożliwość odsysania z dróg oddechowych i żołądka.</w:t>
            </w:r>
          </w:p>
        </w:tc>
        <w:tc>
          <w:tcPr>
            <w:tcW w:w="4820" w:type="dxa"/>
            <w:shd w:val="clear" w:color="auto" w:fill="auto"/>
          </w:tcPr>
          <w:p w14:paraId="3958933C" w14:textId="77777777" w:rsidR="00956F7A" w:rsidRPr="00F3042D" w:rsidRDefault="00956F7A" w:rsidP="00956F7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56F7A" w:rsidRPr="00F3042D" w14:paraId="475119FA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44E0699E" w14:textId="77777777" w:rsidR="00956F7A" w:rsidRPr="00F3042D" w:rsidRDefault="00956F7A" w:rsidP="00956F7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704098E7" w14:textId="0BAB80D5" w:rsidR="00956F7A" w:rsidRPr="00F3042D" w:rsidRDefault="00C62935" w:rsidP="00956F7A">
            <w:pPr>
              <w:rPr>
                <w:rFonts w:ascii="Arial Narrow" w:hAnsi="Arial Narrow" w:cs="Calibri"/>
                <w:color w:val="000000"/>
              </w:rPr>
            </w:pPr>
            <w:r w:rsidRPr="00C62935">
              <w:rPr>
                <w:rFonts w:ascii="Arial Narrow" w:hAnsi="Arial Narrow" w:cs="Calibri"/>
                <w:color w:val="000000"/>
              </w:rPr>
              <w:t>Możliwość przeprowadzenia procedury przeskórnej gastrostomii endoksopowej.</w:t>
            </w:r>
          </w:p>
        </w:tc>
        <w:tc>
          <w:tcPr>
            <w:tcW w:w="4820" w:type="dxa"/>
            <w:shd w:val="clear" w:color="auto" w:fill="auto"/>
          </w:tcPr>
          <w:p w14:paraId="7936D332" w14:textId="77777777" w:rsidR="00956F7A" w:rsidRPr="00F3042D" w:rsidRDefault="00956F7A" w:rsidP="00956F7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56F7A" w:rsidRPr="00F3042D" w14:paraId="3E2912A1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0D5E6C8E" w14:textId="77777777" w:rsidR="00956F7A" w:rsidRPr="00F3042D" w:rsidRDefault="00956F7A" w:rsidP="00956F7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7A774A2A" w14:textId="277F0615" w:rsidR="00956F7A" w:rsidRPr="00F3042D" w:rsidRDefault="00C62935" w:rsidP="00956F7A">
            <w:pPr>
              <w:rPr>
                <w:rFonts w:ascii="Arial Narrow" w:hAnsi="Arial Narrow" w:cs="Calibri"/>
                <w:color w:val="000000"/>
              </w:rPr>
            </w:pPr>
            <w:r w:rsidRPr="00C62935">
              <w:rPr>
                <w:rFonts w:ascii="Arial Narrow" w:hAnsi="Arial Narrow" w:cs="Calibri"/>
                <w:color w:val="000000"/>
              </w:rPr>
              <w:t>Możliwość rozłączenia żołądka i tchawicy.</w:t>
            </w:r>
          </w:p>
        </w:tc>
        <w:tc>
          <w:tcPr>
            <w:tcW w:w="4820" w:type="dxa"/>
            <w:shd w:val="clear" w:color="auto" w:fill="auto"/>
          </w:tcPr>
          <w:p w14:paraId="4D653181" w14:textId="77777777" w:rsidR="00956F7A" w:rsidRPr="00F3042D" w:rsidRDefault="00956F7A" w:rsidP="00956F7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C62935" w:rsidRPr="00F3042D" w14:paraId="6B5D7211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3D4511E0" w14:textId="77777777" w:rsidR="00C62935" w:rsidRPr="00F3042D" w:rsidRDefault="00C62935" w:rsidP="00956F7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1DCB8F4D" w14:textId="559BD68C" w:rsidR="00C62935" w:rsidRPr="00C62935" w:rsidRDefault="000C4276" w:rsidP="00956F7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</w:t>
            </w:r>
            <w:r w:rsidR="00C62935" w:rsidRPr="00C62935">
              <w:rPr>
                <w:rFonts w:ascii="Arial Narrow" w:hAnsi="Arial Narrow" w:cs="Calibri"/>
                <w:color w:val="000000"/>
              </w:rPr>
              <w:t>wość wykonywania ćwiczeń z użyciem płynów.</w:t>
            </w:r>
          </w:p>
        </w:tc>
        <w:tc>
          <w:tcPr>
            <w:tcW w:w="4820" w:type="dxa"/>
            <w:shd w:val="clear" w:color="auto" w:fill="auto"/>
          </w:tcPr>
          <w:p w14:paraId="2545370B" w14:textId="77777777" w:rsidR="00C62935" w:rsidRPr="00F3042D" w:rsidRDefault="00C62935" w:rsidP="00956F7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C62935" w:rsidRPr="00F3042D" w14:paraId="0398B39E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33605D3C" w14:textId="77777777" w:rsidR="00C62935" w:rsidRPr="00F3042D" w:rsidRDefault="00C62935" w:rsidP="00956F7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12E591BA" w14:textId="48355D86" w:rsidR="00C62935" w:rsidRPr="00C62935" w:rsidRDefault="00C62935" w:rsidP="00956F7A">
            <w:pPr>
              <w:rPr>
                <w:rFonts w:ascii="Arial Narrow" w:hAnsi="Arial Narrow" w:cs="Calibri"/>
                <w:color w:val="000000"/>
              </w:rPr>
            </w:pPr>
            <w:r w:rsidRPr="00C62935">
              <w:rPr>
                <w:rFonts w:ascii="Arial Narrow" w:hAnsi="Arial Narrow" w:cs="Calibri"/>
                <w:color w:val="000000"/>
              </w:rPr>
              <w:t>W zestawie: lejek, przewód do drenażu, podpórka oraz dedykowana walizka.</w:t>
            </w:r>
          </w:p>
        </w:tc>
        <w:tc>
          <w:tcPr>
            <w:tcW w:w="4820" w:type="dxa"/>
            <w:shd w:val="clear" w:color="auto" w:fill="auto"/>
          </w:tcPr>
          <w:p w14:paraId="0C1458A0" w14:textId="77777777" w:rsidR="00C62935" w:rsidRPr="00F3042D" w:rsidRDefault="00C62935" w:rsidP="00956F7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AB1C4C" w:rsidRPr="00F3042D" w14:paraId="1B25A439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4AC228A6" w14:textId="77777777" w:rsidR="00AB1C4C" w:rsidRPr="00F3042D" w:rsidRDefault="00AB1C4C" w:rsidP="00956F7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159E3BC7" w14:textId="4F5CDD05" w:rsidR="00AB1C4C" w:rsidRPr="00C62935" w:rsidRDefault="00A66FAE" w:rsidP="00956F7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Waga torsu nie przekraczająca 8 kg</w:t>
            </w:r>
          </w:p>
        </w:tc>
        <w:tc>
          <w:tcPr>
            <w:tcW w:w="4820" w:type="dxa"/>
            <w:shd w:val="clear" w:color="auto" w:fill="auto"/>
          </w:tcPr>
          <w:p w14:paraId="7268021A" w14:textId="77777777" w:rsidR="00AB1C4C" w:rsidRPr="00F3042D" w:rsidRDefault="00AB1C4C" w:rsidP="00956F7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AB1C4C" w:rsidRPr="00F3042D" w14:paraId="11DD8B77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3392F5A7" w14:textId="77777777" w:rsidR="00AB1C4C" w:rsidRPr="00F3042D" w:rsidRDefault="00AB1C4C" w:rsidP="00956F7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27E6E495" w14:textId="057DDF37" w:rsidR="00AB1C4C" w:rsidRPr="00C62935" w:rsidRDefault="00AB1C4C" w:rsidP="00956F7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Wymiary (+/- 10%) </w:t>
            </w:r>
            <w:r w:rsidR="00A66FAE">
              <w:rPr>
                <w:rFonts w:ascii="Arial Narrow" w:hAnsi="Arial Narrow" w:cs="Calibri"/>
                <w:color w:val="000000"/>
              </w:rPr>
              <w:t>33 cm x 75 cm x 240 cm</w:t>
            </w:r>
          </w:p>
        </w:tc>
        <w:tc>
          <w:tcPr>
            <w:tcW w:w="4820" w:type="dxa"/>
            <w:shd w:val="clear" w:color="auto" w:fill="auto"/>
          </w:tcPr>
          <w:p w14:paraId="5FDBE498" w14:textId="77777777" w:rsidR="00AB1C4C" w:rsidRPr="00F3042D" w:rsidRDefault="00AB1C4C" w:rsidP="00956F7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</w:tbl>
    <w:p w14:paraId="48BC927D" w14:textId="77777777" w:rsidR="00EA2FBC" w:rsidRPr="00F3042D" w:rsidRDefault="00EA2FBC" w:rsidP="0013157C">
      <w:pPr>
        <w:rPr>
          <w:rFonts w:ascii="Arial Narrow" w:hAnsi="Arial Narrow" w:cstheme="minorHAnsi"/>
        </w:rPr>
      </w:pPr>
    </w:p>
    <w:sectPr w:rsidR="00EA2FBC" w:rsidRPr="00F3042D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9163F" w14:textId="77777777" w:rsidR="009300E0" w:rsidRDefault="009300E0" w:rsidP="005D1F07">
      <w:pPr>
        <w:spacing w:after="0" w:line="240" w:lineRule="auto"/>
      </w:pPr>
      <w:r>
        <w:separator/>
      </w:r>
    </w:p>
  </w:endnote>
  <w:endnote w:type="continuationSeparator" w:id="0">
    <w:p w14:paraId="5D0E04C0" w14:textId="77777777" w:rsidR="009300E0" w:rsidRDefault="009300E0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97A7E" w14:textId="2411ADF3"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E0781">
      <w:rPr>
        <w:noProof/>
      </w:rPr>
      <w:t>1</w:t>
    </w:r>
    <w:r>
      <w:fldChar w:fldCharType="end"/>
    </w:r>
  </w:p>
  <w:p w14:paraId="549D1541" w14:textId="77777777"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11E31" w14:textId="77777777" w:rsidR="009300E0" w:rsidRDefault="009300E0" w:rsidP="005D1F07">
      <w:pPr>
        <w:spacing w:after="0" w:line="240" w:lineRule="auto"/>
      </w:pPr>
      <w:r>
        <w:separator/>
      </w:r>
    </w:p>
  </w:footnote>
  <w:footnote w:type="continuationSeparator" w:id="0">
    <w:p w14:paraId="1338FA63" w14:textId="77777777" w:rsidR="009300E0" w:rsidRDefault="009300E0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A2D0D" w14:textId="77777777" w:rsidR="00A46CD1" w:rsidRDefault="008B579F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B01C5A" wp14:editId="433C6683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638290" cy="76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EFB60" w14:textId="77777777"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0B0D61"/>
    <w:rsid w:val="000C4276"/>
    <w:rsid w:val="00107ACA"/>
    <w:rsid w:val="0013072B"/>
    <w:rsid w:val="0013157C"/>
    <w:rsid w:val="001E766E"/>
    <w:rsid w:val="00236901"/>
    <w:rsid w:val="002F5007"/>
    <w:rsid w:val="0030376F"/>
    <w:rsid w:val="003217BC"/>
    <w:rsid w:val="003554D9"/>
    <w:rsid w:val="003D0924"/>
    <w:rsid w:val="00436E0C"/>
    <w:rsid w:val="004566A1"/>
    <w:rsid w:val="005307B3"/>
    <w:rsid w:val="00531F12"/>
    <w:rsid w:val="005D1F07"/>
    <w:rsid w:val="005E2B99"/>
    <w:rsid w:val="005E7E83"/>
    <w:rsid w:val="005F563D"/>
    <w:rsid w:val="005F65DA"/>
    <w:rsid w:val="00681838"/>
    <w:rsid w:val="006C147A"/>
    <w:rsid w:val="006C3D53"/>
    <w:rsid w:val="006D68AC"/>
    <w:rsid w:val="00712BFD"/>
    <w:rsid w:val="0072618B"/>
    <w:rsid w:val="007637AA"/>
    <w:rsid w:val="0078017F"/>
    <w:rsid w:val="007A1CD2"/>
    <w:rsid w:val="007A4172"/>
    <w:rsid w:val="007D115D"/>
    <w:rsid w:val="00805E19"/>
    <w:rsid w:val="008420BD"/>
    <w:rsid w:val="00877F04"/>
    <w:rsid w:val="008B579F"/>
    <w:rsid w:val="008C4E5A"/>
    <w:rsid w:val="008E69B5"/>
    <w:rsid w:val="009300E0"/>
    <w:rsid w:val="00956F7A"/>
    <w:rsid w:val="009B1AA7"/>
    <w:rsid w:val="009F348E"/>
    <w:rsid w:val="00A24744"/>
    <w:rsid w:val="00A46CD1"/>
    <w:rsid w:val="00A66FAE"/>
    <w:rsid w:val="00A92B53"/>
    <w:rsid w:val="00AB1C4C"/>
    <w:rsid w:val="00B161F8"/>
    <w:rsid w:val="00BE64A9"/>
    <w:rsid w:val="00C0181B"/>
    <w:rsid w:val="00C62935"/>
    <w:rsid w:val="00C656BF"/>
    <w:rsid w:val="00CA2045"/>
    <w:rsid w:val="00DB628D"/>
    <w:rsid w:val="00DE0781"/>
    <w:rsid w:val="00E06805"/>
    <w:rsid w:val="00EA2FBC"/>
    <w:rsid w:val="00ED7AE4"/>
    <w:rsid w:val="00EE47EF"/>
    <w:rsid w:val="00F3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E83B6A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5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ABDF-61C5-4FD7-9B50-AD59873F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Łukasz Pieczyński</cp:lastModifiedBy>
  <cp:revision>17</cp:revision>
  <cp:lastPrinted>2018-02-09T12:04:00Z</cp:lastPrinted>
  <dcterms:created xsi:type="dcterms:W3CDTF">2020-02-01T12:17:00Z</dcterms:created>
  <dcterms:modified xsi:type="dcterms:W3CDTF">2020-08-27T11:08:00Z</dcterms:modified>
</cp:coreProperties>
</file>