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CE" w:rsidRPr="00B45DFC" w:rsidRDefault="00193DCE" w:rsidP="00193DC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DFC">
        <w:rPr>
          <w:rFonts w:ascii="Arial" w:eastAsia="Times New Roman" w:hAnsi="Arial" w:cs="Arial"/>
          <w:sz w:val="20"/>
          <w:szCs w:val="20"/>
          <w:lang w:eastAsia="pl-PL"/>
        </w:rPr>
        <w:t xml:space="preserve">Jednostka Wojskowa nr 4101 </w:t>
      </w:r>
      <w:r w:rsidRPr="00B45D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D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D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D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DFC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DFC">
        <w:rPr>
          <w:rFonts w:ascii="Arial" w:eastAsia="Times New Roman" w:hAnsi="Arial" w:cs="Arial"/>
          <w:sz w:val="20"/>
          <w:szCs w:val="20"/>
          <w:lang w:eastAsia="pl-PL"/>
        </w:rPr>
        <w:t xml:space="preserve">Lubliniec,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10</w:t>
      </w:r>
      <w:r>
        <w:rPr>
          <w:rFonts w:ascii="Arial" w:eastAsia="Times New Roman" w:hAnsi="Arial" w:cs="Arial"/>
          <w:sz w:val="20"/>
          <w:szCs w:val="20"/>
          <w:lang w:eastAsia="pl-PL"/>
        </w:rPr>
        <w:t>.06.</w:t>
      </w:r>
      <w:r w:rsidRPr="00B45DFC">
        <w:rPr>
          <w:rFonts w:ascii="Arial" w:eastAsia="Times New Roman" w:hAnsi="Arial" w:cs="Arial"/>
          <w:sz w:val="20"/>
          <w:szCs w:val="20"/>
          <w:lang w:eastAsia="pl-PL"/>
        </w:rPr>
        <w:t>2021r.</w:t>
      </w:r>
    </w:p>
    <w:p w:rsidR="00193DCE" w:rsidRPr="00B45DFC" w:rsidRDefault="00193DCE" w:rsidP="00193DC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DFC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193DCE" w:rsidRPr="00B45DFC" w:rsidRDefault="00193DCE" w:rsidP="00193DC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DFC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193DCE" w:rsidRPr="00E8514A" w:rsidRDefault="00193DCE" w:rsidP="00193DCE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E8514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Nr </w:t>
      </w:r>
      <w:proofErr w:type="spellStart"/>
      <w:r w:rsidRPr="00E8514A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spr</w:t>
      </w:r>
      <w:proofErr w:type="spellEnd"/>
      <w:r w:rsidRPr="00E8514A">
        <w:rPr>
          <w:rFonts w:ascii="Arial" w:eastAsia="Times New Roman" w:hAnsi="Arial" w:cs="Arial"/>
          <w:b/>
          <w:i/>
          <w:sz w:val="20"/>
          <w:szCs w:val="20"/>
          <w:lang w:eastAsia="pl-PL"/>
        </w:rPr>
        <w:t>. 30/2021</w:t>
      </w:r>
    </w:p>
    <w:p w:rsidR="00193DCE" w:rsidRPr="00E8514A" w:rsidRDefault="00193DCE" w:rsidP="00193DCE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E8514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Zadanie nr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2,3,4,5,6</w:t>
      </w:r>
    </w:p>
    <w:p w:rsidR="00193DCE" w:rsidRPr="00B45DFC" w:rsidRDefault="00193DCE" w:rsidP="00193DCE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z w:val="20"/>
          <w:szCs w:val="20"/>
          <w:shd w:val="clear" w:color="auto" w:fill="FFFFFF"/>
        </w:rPr>
      </w:pPr>
    </w:p>
    <w:p w:rsidR="00193DCE" w:rsidRPr="00B45DFC" w:rsidRDefault="00193DCE" w:rsidP="00193DCE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z w:val="20"/>
          <w:szCs w:val="20"/>
          <w:shd w:val="clear" w:color="auto" w:fill="FFFFFF"/>
        </w:rPr>
      </w:pPr>
    </w:p>
    <w:p w:rsidR="00193DCE" w:rsidRPr="00B45DFC" w:rsidRDefault="00193DCE" w:rsidP="00193DCE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z w:val="20"/>
          <w:szCs w:val="20"/>
          <w:shd w:val="clear" w:color="auto" w:fill="FFFFFF"/>
        </w:rPr>
      </w:pPr>
    </w:p>
    <w:p w:rsidR="00193DCE" w:rsidRPr="00E8514A" w:rsidRDefault="00193DCE" w:rsidP="00193DCE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3366CC"/>
          <w:sz w:val="20"/>
          <w:szCs w:val="20"/>
          <w:shd w:val="clear" w:color="auto" w:fill="FFFFFF"/>
        </w:rPr>
      </w:pPr>
      <w:r w:rsidRPr="00E8514A">
        <w:rPr>
          <w:rFonts w:ascii="Arial" w:eastAsia="Calibri" w:hAnsi="Arial" w:cs="Arial"/>
          <w:b/>
          <w:bCs/>
          <w:color w:val="3366CC"/>
          <w:sz w:val="20"/>
          <w:szCs w:val="20"/>
          <w:shd w:val="clear" w:color="auto" w:fill="FFFFFF"/>
        </w:rPr>
        <w:t xml:space="preserve">Zawiadomienie o unieważnieniu postępowania </w:t>
      </w:r>
    </w:p>
    <w:p w:rsidR="00193DCE" w:rsidRPr="00B45DFC" w:rsidRDefault="00193DCE" w:rsidP="00193DCE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193DCE" w:rsidRDefault="00193DCE" w:rsidP="00193DCE">
      <w:pPr>
        <w:spacing w:after="12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B45DFC">
        <w:rPr>
          <w:rFonts w:ascii="Arial" w:eastAsia="Times New Roman" w:hAnsi="Arial" w:cs="Arial"/>
          <w:sz w:val="20"/>
          <w:szCs w:val="20"/>
          <w:lang w:eastAsia="pl-PL"/>
        </w:rPr>
        <w:t>Działając w oparciu o zapisy art. 2</w:t>
      </w:r>
      <w:r>
        <w:rPr>
          <w:rFonts w:ascii="Arial" w:eastAsia="Times New Roman" w:hAnsi="Arial" w:cs="Arial"/>
          <w:sz w:val="20"/>
          <w:szCs w:val="20"/>
          <w:lang w:eastAsia="pl-PL"/>
        </w:rPr>
        <w:t>54 ust 2.</w:t>
      </w:r>
      <w:r w:rsidRPr="00B45DFC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11 września 2019 r. – Prawo zamówień publicznych (Dz. U. z 2019 r. poz. 2019 z </w:t>
      </w:r>
      <w:proofErr w:type="spellStart"/>
      <w:r w:rsidRPr="00B45DFC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B45DFC">
        <w:rPr>
          <w:rFonts w:ascii="Arial" w:eastAsia="Times New Roman" w:hAnsi="Arial" w:cs="Arial"/>
          <w:sz w:val="20"/>
          <w:szCs w:val="20"/>
          <w:lang w:eastAsia="pl-PL"/>
        </w:rPr>
        <w:t xml:space="preserve">. zm.), zwanej dalej „ustawą </w:t>
      </w:r>
      <w:proofErr w:type="spellStart"/>
      <w:r w:rsidRPr="00B45DF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45DFC">
        <w:rPr>
          <w:rFonts w:ascii="Arial" w:eastAsia="Times New Roman" w:hAnsi="Arial" w:cs="Arial"/>
          <w:sz w:val="20"/>
          <w:szCs w:val="20"/>
          <w:lang w:eastAsia="pl-PL"/>
        </w:rPr>
        <w:t xml:space="preserve">”, zawiadamiam o unieważnieniu postępowania o udzieleniu zamówienia publicznego na </w:t>
      </w:r>
      <w:r w:rsidRPr="00B45DF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”Dostawę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drobnego </w:t>
      </w:r>
      <w:r w:rsidRPr="00B45DF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sprzętu łączności dla JW. 4101 w Lublińcu” – nr </w:t>
      </w:r>
      <w:proofErr w:type="spellStart"/>
      <w:r w:rsidRPr="00B45DFC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spr</w:t>
      </w:r>
      <w:proofErr w:type="spellEnd"/>
      <w:r w:rsidRPr="00B45DF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30/</w:t>
      </w:r>
      <w:r w:rsidRPr="00B45DF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2021 – Zadanie nr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2,3,4,5,6</w:t>
      </w:r>
      <w:r w:rsidRPr="00B45DF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. </w:t>
      </w:r>
    </w:p>
    <w:p w:rsidR="00193DCE" w:rsidRPr="00B45DFC" w:rsidRDefault="00193DCE" w:rsidP="00193DCE">
      <w:pPr>
        <w:spacing w:after="12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bookmarkStart w:id="0" w:name="_GoBack"/>
      <w:bookmarkEnd w:id="0"/>
    </w:p>
    <w:p w:rsidR="00193DCE" w:rsidRPr="00193DCE" w:rsidRDefault="00193DCE" w:rsidP="00193DC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3DC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Uzasadnienie faktyczne:</w:t>
      </w:r>
      <w:r w:rsidRPr="00193DC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193DCE" w:rsidRPr="00193DCE" w:rsidRDefault="00193DCE" w:rsidP="00193D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93DCE">
        <w:rPr>
          <w:rFonts w:ascii="Arial" w:eastAsia="Times New Roman" w:hAnsi="Arial" w:cs="Arial"/>
          <w:sz w:val="20"/>
          <w:szCs w:val="20"/>
          <w:lang w:eastAsia="pl-PL"/>
        </w:rPr>
        <w:t xml:space="preserve">Zamawiający ogłosił postępowanie w dniu 11.05.2021 r. Termin otwarcia ofert upłynął w dniu 21.05.2021 r. Zgodnie z SWZ Zamawiający zastosował kryterium skróconego czasu realizacji zamówienia na dzień 31.05.2021r. za dodatkowe 40 pkt. Wszyscy wykonawcy wyrazili zgodę na dostawę w terminie do 31.05.2021 r. Wybór najkorzystniejszej oferty nastąpił w dniu 01.06.2021 r. Jednak z uwagi na fakt, iż termin realizacji zamówienia zgodnie z SWZ miał nastąpić w dniu 31.05.2021 r. realizacja tego zamówienia w formie opisanej w SWZ jest niemożliwa. Dlatego Zamawiający postanawia unieważnić niniejsze postępowanie i ogłosić je po raz drugi.  </w:t>
      </w:r>
      <w:r w:rsidRPr="00193DCE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193DCE" w:rsidRPr="00193DCE" w:rsidRDefault="00193DCE" w:rsidP="00193DC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93DC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Uzasadnienie prawne: </w:t>
      </w:r>
    </w:p>
    <w:p w:rsidR="00193DCE" w:rsidRPr="00193DCE" w:rsidRDefault="00193DCE" w:rsidP="00193DC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3DCE">
        <w:rPr>
          <w:rFonts w:ascii="Arial" w:eastAsia="Times New Roman" w:hAnsi="Arial" w:cs="Arial"/>
          <w:sz w:val="20"/>
          <w:szCs w:val="20"/>
          <w:lang w:eastAsia="pl-PL"/>
        </w:rPr>
        <w:t xml:space="preserve">Działając w oparciu o zapisy art. 255 ust. 6 ustawy </w:t>
      </w:r>
      <w:proofErr w:type="spellStart"/>
      <w:r w:rsidRPr="00193DC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93DCE">
        <w:rPr>
          <w:rFonts w:ascii="Arial" w:eastAsia="Times New Roman" w:hAnsi="Arial" w:cs="Arial"/>
          <w:sz w:val="20"/>
          <w:szCs w:val="20"/>
          <w:lang w:eastAsia="pl-PL"/>
        </w:rPr>
        <w:t xml:space="preserve">, Zamawiający unieważnia przedmiotowe postępowanie z uwagi na fakt, iż postępowanie jest obarczone niemożliwą do usunięcia wadą uniemożliwiającą zawarcie niepodlegającej unieważnieniu umowy w sprawie zamówienia publicznego.  </w:t>
      </w:r>
    </w:p>
    <w:p w:rsidR="00193DCE" w:rsidRPr="00B45DFC" w:rsidRDefault="00193DCE" w:rsidP="00193DCE">
      <w:pPr>
        <w:spacing w:after="0" w:line="240" w:lineRule="auto"/>
        <w:ind w:left="297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93DCE" w:rsidRPr="00B45DFC" w:rsidRDefault="00193DCE" w:rsidP="00193DCE">
      <w:pPr>
        <w:spacing w:after="0" w:line="240" w:lineRule="auto"/>
        <w:ind w:left="2977"/>
        <w:jc w:val="center"/>
        <w:rPr>
          <w:rFonts w:ascii="Arial" w:eastAsia="Calibri" w:hAnsi="Arial" w:cs="Arial"/>
          <w:b/>
          <w:sz w:val="20"/>
          <w:szCs w:val="20"/>
        </w:rPr>
      </w:pPr>
      <w:r w:rsidRPr="00B45D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</w:t>
      </w:r>
    </w:p>
    <w:p w:rsidR="00193DCE" w:rsidRPr="00B45DFC" w:rsidRDefault="00193DCE" w:rsidP="00193DCE">
      <w:pPr>
        <w:tabs>
          <w:tab w:val="left" w:pos="165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3DCE" w:rsidRPr="00B45DFC" w:rsidRDefault="00193DCE" w:rsidP="00193DCE">
      <w:pPr>
        <w:rPr>
          <w:rFonts w:ascii="Arial" w:hAnsi="Arial" w:cs="Arial"/>
          <w:sz w:val="20"/>
          <w:szCs w:val="20"/>
        </w:rPr>
      </w:pPr>
    </w:p>
    <w:p w:rsidR="00193DCE" w:rsidRPr="00E8514A" w:rsidRDefault="00193DCE" w:rsidP="00193DCE">
      <w:pPr>
        <w:spacing w:after="0" w:line="240" w:lineRule="auto"/>
        <w:ind w:left="637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8514A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8514A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</w:t>
      </w:r>
      <w:r w:rsidRPr="00E8514A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8514A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</w:t>
      </w:r>
    </w:p>
    <w:p w:rsidR="00193DCE" w:rsidRPr="00E8514A" w:rsidRDefault="00193DCE" w:rsidP="00193DCE">
      <w:pPr>
        <w:tabs>
          <w:tab w:val="left" w:pos="-3828"/>
        </w:tabs>
        <w:autoSpaceDE w:val="0"/>
        <w:autoSpaceDN w:val="0"/>
        <w:spacing w:after="0" w:line="240" w:lineRule="auto"/>
        <w:ind w:left="6372" w:right="284"/>
        <w:jc w:val="both"/>
        <w:rPr>
          <w:rFonts w:ascii="Arial" w:eastAsia="Times New Roman" w:hAnsi="Arial" w:cs="Arial"/>
          <w:b/>
          <w:color w:val="000000"/>
          <w:spacing w:val="20"/>
          <w:sz w:val="20"/>
          <w:szCs w:val="20"/>
          <w:lang w:eastAsia="pl-PL"/>
        </w:rPr>
      </w:pPr>
      <w:r w:rsidRPr="00E8514A">
        <w:rPr>
          <w:rFonts w:ascii="Arial" w:eastAsia="Times New Roman" w:hAnsi="Arial" w:cs="Arial"/>
          <w:b/>
          <w:caps/>
          <w:color w:val="000000"/>
          <w:spacing w:val="20"/>
          <w:sz w:val="20"/>
          <w:szCs w:val="20"/>
          <w:lang w:eastAsia="pl-PL"/>
        </w:rPr>
        <w:t xml:space="preserve">            dowódca</w:t>
      </w:r>
    </w:p>
    <w:p w:rsidR="00193DCE" w:rsidRPr="00E8514A" w:rsidRDefault="00193DCE" w:rsidP="00193DCE">
      <w:pPr>
        <w:tabs>
          <w:tab w:val="left" w:pos="-3828"/>
        </w:tabs>
        <w:autoSpaceDE w:val="0"/>
        <w:autoSpaceDN w:val="0"/>
        <w:spacing w:after="0" w:line="240" w:lineRule="auto"/>
        <w:ind w:left="6372" w:right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8514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Jednostki Wojskowej 4101</w:t>
      </w:r>
    </w:p>
    <w:p w:rsidR="00193DCE" w:rsidRPr="00E8514A" w:rsidRDefault="00193DCE" w:rsidP="00193DCE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6372" w:right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193DCE" w:rsidRPr="00E8514A" w:rsidRDefault="00193DCE" w:rsidP="00193DCE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6372" w:right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E8514A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________________________</w:t>
      </w:r>
    </w:p>
    <w:p w:rsidR="00193DCE" w:rsidRPr="00E8514A" w:rsidRDefault="00193DCE" w:rsidP="00193DCE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6372" w:right="284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E8514A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cz. p. o. ppłk Marcin SUSZKO</w:t>
      </w:r>
    </w:p>
    <w:p w:rsidR="00193DCE" w:rsidRPr="00B45DFC" w:rsidRDefault="00193DCE" w:rsidP="00193DCE">
      <w:pPr>
        <w:rPr>
          <w:sz w:val="20"/>
          <w:szCs w:val="20"/>
        </w:rPr>
      </w:pPr>
    </w:p>
    <w:p w:rsidR="00193DCE" w:rsidRPr="00B45DFC" w:rsidRDefault="00193DCE" w:rsidP="00193DCE">
      <w:pPr>
        <w:rPr>
          <w:sz w:val="20"/>
          <w:szCs w:val="20"/>
        </w:rPr>
      </w:pPr>
    </w:p>
    <w:p w:rsidR="00193DCE" w:rsidRDefault="00193DCE" w:rsidP="00193DCE"/>
    <w:p w:rsidR="00C420D3" w:rsidRDefault="00193DCE"/>
    <w:sectPr w:rsidR="00C420D3" w:rsidSect="00E8514A">
      <w:headerReference w:type="default" r:id="rId4"/>
      <w:footerReference w:type="even" r:id="rId5"/>
      <w:footerReference w:type="default" r:id="rId6"/>
      <w:footerReference w:type="first" r:id="rId7"/>
      <w:pgSz w:w="11907" w:h="16840" w:code="9"/>
      <w:pgMar w:top="1247" w:right="1077" w:bottom="1021" w:left="1021" w:header="964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A4" w:rsidRDefault="00193DCE" w:rsidP="00AF7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AA4" w:rsidRDefault="00193DCE" w:rsidP="00D519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37"/>
      <w:gridCol w:w="4536"/>
    </w:tblGrid>
    <w:tr w:rsidR="001D5E7C" w:rsidRPr="001D5E7C" w:rsidTr="001D5E7C">
      <w:tc>
        <w:tcPr>
          <w:tcW w:w="4606" w:type="dxa"/>
          <w:shd w:val="clear" w:color="auto" w:fill="auto"/>
        </w:tcPr>
        <w:p w:rsidR="00D76307" w:rsidRPr="00D76307" w:rsidRDefault="00193DCE" w:rsidP="00D76307">
          <w:pPr>
            <w:rPr>
              <w:sz w:val="20"/>
            </w:rPr>
          </w:pPr>
          <w:r w:rsidRPr="00D76307">
            <w:rPr>
              <w:sz w:val="20"/>
            </w:rPr>
            <w:t>Wyk. M.K.</w:t>
          </w:r>
        </w:p>
        <w:p w:rsidR="001D5E7C" w:rsidRDefault="00193DCE" w:rsidP="00D76307">
          <w:r w:rsidRPr="00D76307">
            <w:rPr>
              <w:sz w:val="20"/>
            </w:rPr>
            <w:t>261 895 027</w:t>
          </w:r>
        </w:p>
      </w:tc>
      <w:tc>
        <w:tcPr>
          <w:tcW w:w="4607" w:type="dxa"/>
          <w:shd w:val="clear" w:color="auto" w:fill="auto"/>
        </w:tcPr>
        <w:p w:rsidR="001D5E7C" w:rsidRPr="001D5E7C" w:rsidRDefault="00193DCE" w:rsidP="001D5E7C">
          <w:pPr>
            <w:jc w:val="right"/>
            <w:rPr>
              <w:sz w:val="20"/>
            </w:rPr>
          </w:pPr>
          <w:r w:rsidRPr="001D5E7C">
            <w:rPr>
              <w:sz w:val="20"/>
            </w:rPr>
            <w:t xml:space="preserve">str.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PAGE  \* Arabic  \* MERGEFORMAT</w:instrText>
          </w:r>
          <w:r w:rsidRPr="001D5E7C">
            <w:rPr>
              <w:sz w:val="20"/>
            </w:rPr>
            <w:fldChar w:fldCharType="separate"/>
          </w:r>
          <w:r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  <w:r w:rsidRPr="001D5E7C">
            <w:rPr>
              <w:sz w:val="20"/>
            </w:rPr>
            <w:t xml:space="preserve"> z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 xml:space="preserve">NUMPAGES  \* </w:instrText>
          </w:r>
          <w:r w:rsidRPr="001D5E7C">
            <w:rPr>
              <w:sz w:val="20"/>
            </w:rPr>
            <w:instrText>Arabic  \* MERGEFORMAT</w:instrText>
          </w:r>
          <w:r w:rsidRPr="001D5E7C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1D5E7C">
            <w:rPr>
              <w:sz w:val="20"/>
            </w:rPr>
            <w:fldChar w:fldCharType="end"/>
          </w:r>
        </w:p>
      </w:tc>
    </w:tr>
  </w:tbl>
  <w:p w:rsidR="004E3AA4" w:rsidRPr="001D5E7C" w:rsidRDefault="00193DCE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73" w:rsidRPr="00B01673" w:rsidRDefault="00193DCE" w:rsidP="00B01673">
    <w:pPr>
      <w:pStyle w:val="Stopka"/>
      <w:rPr>
        <w:sz w:val="20"/>
      </w:rPr>
    </w:pPr>
    <w:r>
      <w:tab/>
    </w:r>
    <w:r>
      <w:tab/>
    </w:r>
    <w:r w:rsidRPr="00B01673">
      <w:rPr>
        <w:sz w:val="20"/>
      </w:rPr>
      <w:t xml:space="preserve">Strona </w:t>
    </w:r>
    <w:r w:rsidRPr="00B01673">
      <w:rPr>
        <w:bCs/>
        <w:sz w:val="20"/>
      </w:rPr>
      <w:fldChar w:fldCharType="begin"/>
    </w:r>
    <w:r w:rsidRPr="00B01673">
      <w:rPr>
        <w:bCs/>
        <w:sz w:val="20"/>
      </w:rPr>
      <w:instrText>PAGE</w:instrText>
    </w:r>
    <w:r w:rsidRPr="00B01673">
      <w:rPr>
        <w:bCs/>
        <w:sz w:val="20"/>
      </w:rPr>
      <w:fldChar w:fldCharType="separate"/>
    </w:r>
    <w:r>
      <w:rPr>
        <w:bCs/>
        <w:noProof/>
        <w:sz w:val="20"/>
      </w:rPr>
      <w:t>1</w:t>
    </w:r>
    <w:r w:rsidRPr="00B01673">
      <w:rPr>
        <w:bCs/>
        <w:sz w:val="20"/>
      </w:rPr>
      <w:fldChar w:fldCharType="end"/>
    </w:r>
    <w:r w:rsidRPr="00B01673">
      <w:rPr>
        <w:sz w:val="20"/>
      </w:rPr>
      <w:t xml:space="preserve"> z </w:t>
    </w:r>
    <w:r w:rsidRPr="00B01673">
      <w:rPr>
        <w:bCs/>
        <w:sz w:val="20"/>
      </w:rPr>
      <w:fldChar w:fldCharType="begin"/>
    </w:r>
    <w:r w:rsidRPr="00B01673">
      <w:rPr>
        <w:bCs/>
        <w:sz w:val="20"/>
      </w:rPr>
      <w:instrText>NUMPAGES</w:instrText>
    </w:r>
    <w:r w:rsidRPr="00B01673">
      <w:rPr>
        <w:bCs/>
        <w:sz w:val="20"/>
      </w:rPr>
      <w:fldChar w:fldCharType="separate"/>
    </w:r>
    <w:r>
      <w:rPr>
        <w:bCs/>
        <w:noProof/>
        <w:sz w:val="20"/>
      </w:rPr>
      <w:t>1</w:t>
    </w:r>
    <w:r w:rsidRPr="00B01673">
      <w:rPr>
        <w:bCs/>
        <w:sz w:val="20"/>
      </w:rPr>
      <w:fldChar w:fldCharType="end"/>
    </w:r>
  </w:p>
  <w:p w:rsidR="00D76307" w:rsidRPr="00D76307" w:rsidRDefault="00193DCE" w:rsidP="00B01673">
    <w:pPr>
      <w:pStyle w:val="Stopka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C7" w:rsidRPr="000F07C7" w:rsidRDefault="00193DCE" w:rsidP="000F07C7">
    <w:pPr>
      <w:pStyle w:val="Nagwek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CE"/>
    <w:rsid w:val="00193DCE"/>
    <w:rsid w:val="00523447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C2F1"/>
  <w15:chartTrackingRefBased/>
  <w15:docId w15:val="{DD4B0131-2D00-4F5B-81A3-974B5F81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93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3DCE"/>
  </w:style>
  <w:style w:type="paragraph" w:styleId="Nagwek">
    <w:name w:val="header"/>
    <w:basedOn w:val="Normalny"/>
    <w:link w:val="NagwekZnak"/>
    <w:uiPriority w:val="99"/>
    <w:semiHidden/>
    <w:unhideWhenUsed/>
    <w:rsid w:val="00193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3DCE"/>
  </w:style>
  <w:style w:type="character" w:styleId="Numerstrony">
    <w:name w:val="page number"/>
    <w:basedOn w:val="Domylnaczcionkaakapitu"/>
    <w:rsid w:val="00193DCE"/>
  </w:style>
  <w:style w:type="paragraph" w:styleId="Tekstdymka">
    <w:name w:val="Balloon Text"/>
    <w:basedOn w:val="Normalny"/>
    <w:link w:val="TekstdymkaZnak"/>
    <w:uiPriority w:val="99"/>
    <w:semiHidden/>
    <w:unhideWhenUsed/>
    <w:rsid w:val="00193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2021-06-10T07:45:00Z</cp:lastPrinted>
  <dcterms:created xsi:type="dcterms:W3CDTF">2021-06-10T07:43:00Z</dcterms:created>
  <dcterms:modified xsi:type="dcterms:W3CDTF">2021-06-10T07:45:00Z</dcterms:modified>
</cp:coreProperties>
</file>