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2B30" w14:textId="2A00B019" w:rsidR="006A7033" w:rsidRPr="006A7033" w:rsidRDefault="006A7033" w:rsidP="006A7033">
      <w:pPr>
        <w:jc w:val="right"/>
        <w:rPr>
          <w:rFonts w:ascii="Century Gothic" w:hAnsi="Century Gothic" w:cstheme="majorHAnsi"/>
          <w:b/>
          <w:bCs/>
          <w:sz w:val="20"/>
          <w:szCs w:val="20"/>
        </w:rPr>
      </w:pPr>
      <w:r w:rsidRPr="006A7033">
        <w:rPr>
          <w:rFonts w:ascii="Century Gothic" w:hAnsi="Century Gothic" w:cstheme="majorHAnsi"/>
          <w:b/>
          <w:bCs/>
          <w:sz w:val="20"/>
          <w:szCs w:val="20"/>
        </w:rPr>
        <w:t>Załącznik nr 3</w:t>
      </w:r>
      <w:r w:rsidR="00FA6847">
        <w:rPr>
          <w:rFonts w:ascii="Century Gothic" w:hAnsi="Century Gothic" w:cstheme="majorHAnsi"/>
          <w:b/>
          <w:bCs/>
          <w:sz w:val="20"/>
          <w:szCs w:val="20"/>
        </w:rPr>
        <w:t xml:space="preserve"> do SWZ</w:t>
      </w:r>
    </w:p>
    <w:p w14:paraId="698F7C85" w14:textId="77A9D959" w:rsidR="00054DBA" w:rsidRPr="006A7033" w:rsidRDefault="006A7033" w:rsidP="00C254A7">
      <w:pPr>
        <w:jc w:val="center"/>
        <w:rPr>
          <w:rFonts w:ascii="Century Gothic" w:hAnsi="Century Gothic" w:cstheme="majorHAnsi"/>
          <w:b/>
          <w:bCs/>
          <w:sz w:val="20"/>
          <w:szCs w:val="20"/>
        </w:rPr>
      </w:pPr>
      <w:r w:rsidRPr="006A7033">
        <w:rPr>
          <w:rFonts w:ascii="Century Gothic" w:hAnsi="Century Gothic" w:cstheme="majorHAnsi"/>
          <w:b/>
          <w:bCs/>
          <w:sz w:val="20"/>
          <w:szCs w:val="20"/>
        </w:rPr>
        <w:t xml:space="preserve">WZÓR UMOWY </w:t>
      </w:r>
    </w:p>
    <w:p w14:paraId="59F4246E" w14:textId="77777777" w:rsidR="006F3547" w:rsidRPr="006A7033" w:rsidRDefault="006F3547" w:rsidP="00C254A7">
      <w:pPr>
        <w:pStyle w:val="Default"/>
        <w:rPr>
          <w:rFonts w:ascii="Century Gothic" w:hAnsi="Century Gothic" w:cstheme="majorHAnsi"/>
          <w:sz w:val="20"/>
          <w:szCs w:val="20"/>
        </w:rPr>
      </w:pPr>
    </w:p>
    <w:p w14:paraId="7D519379" w14:textId="21483C2C" w:rsidR="00142591" w:rsidRPr="006A7033" w:rsidRDefault="00142591" w:rsidP="00C254A7">
      <w:pPr>
        <w:widowControl w:val="0"/>
        <w:suppressAutoHyphens/>
        <w:jc w:val="both"/>
        <w:rPr>
          <w:rFonts w:ascii="Century Gothic" w:eastAsia="Arial Unicode MS" w:hAnsi="Century Gothic" w:cstheme="majorHAnsi"/>
          <w:kern w:val="1"/>
          <w:sz w:val="20"/>
          <w:szCs w:val="20"/>
          <w:lang w:eastAsia="zh-CN"/>
        </w:rPr>
      </w:pPr>
      <w:r w:rsidRPr="006A7033">
        <w:rPr>
          <w:rFonts w:ascii="Century Gothic" w:eastAsia="Arial Unicode MS" w:hAnsi="Century Gothic" w:cstheme="majorHAnsi"/>
          <w:kern w:val="1"/>
          <w:sz w:val="20"/>
          <w:szCs w:val="20"/>
          <w:lang w:eastAsia="zh-CN"/>
        </w:rPr>
        <w:t xml:space="preserve">zawarta w ……………. w wyniku przeprowadzenia postępowania KOPSN/ o udzielenie zamówienia publicznego, przeprowadzonego w trybie podstawowym, na podstawie art. 275 pkt 1 ustawy z dnia 11 września 2019 r. Prawo zamówień publicznych (Dz. U. z 2019 r., poz. 2019 z </w:t>
      </w:r>
      <w:proofErr w:type="spellStart"/>
      <w:r w:rsidRPr="006A7033">
        <w:rPr>
          <w:rFonts w:ascii="Century Gothic" w:eastAsia="Arial Unicode MS" w:hAnsi="Century Gothic" w:cstheme="majorHAnsi"/>
          <w:kern w:val="1"/>
          <w:sz w:val="20"/>
          <w:szCs w:val="20"/>
          <w:lang w:eastAsia="zh-CN"/>
        </w:rPr>
        <w:t>późn</w:t>
      </w:r>
      <w:proofErr w:type="spellEnd"/>
      <w:r w:rsidRPr="006A7033">
        <w:rPr>
          <w:rFonts w:ascii="Century Gothic" w:eastAsia="Arial Unicode MS" w:hAnsi="Century Gothic" w:cstheme="majorHAnsi"/>
          <w:kern w:val="1"/>
          <w:sz w:val="20"/>
          <w:szCs w:val="20"/>
          <w:lang w:eastAsia="zh-CN"/>
        </w:rPr>
        <w:t xml:space="preserve">. zm.), zwanej dalej „ustawa </w:t>
      </w:r>
      <w:proofErr w:type="spellStart"/>
      <w:r w:rsidRPr="006A7033">
        <w:rPr>
          <w:rFonts w:ascii="Century Gothic" w:eastAsia="Arial Unicode MS" w:hAnsi="Century Gothic" w:cstheme="majorHAnsi"/>
          <w:kern w:val="1"/>
          <w:sz w:val="20"/>
          <w:szCs w:val="20"/>
          <w:lang w:eastAsia="zh-CN"/>
        </w:rPr>
        <w:t>Pzp</w:t>
      </w:r>
      <w:proofErr w:type="spellEnd"/>
      <w:r w:rsidRPr="006A7033">
        <w:rPr>
          <w:rFonts w:ascii="Century Gothic" w:eastAsia="Arial Unicode MS" w:hAnsi="Century Gothic" w:cstheme="majorHAnsi"/>
          <w:kern w:val="1"/>
          <w:sz w:val="20"/>
          <w:szCs w:val="20"/>
          <w:lang w:eastAsia="zh-CN"/>
        </w:rPr>
        <w:t>”</w:t>
      </w:r>
    </w:p>
    <w:p w14:paraId="3D937D19" w14:textId="77777777" w:rsidR="00142591" w:rsidRPr="006A7033" w:rsidRDefault="00142591" w:rsidP="00C254A7">
      <w:pPr>
        <w:widowControl w:val="0"/>
        <w:suppressAutoHyphens/>
        <w:jc w:val="both"/>
        <w:rPr>
          <w:rFonts w:ascii="Century Gothic" w:eastAsia="Arial Unicode MS" w:hAnsi="Century Gothic" w:cstheme="majorHAnsi"/>
          <w:kern w:val="1"/>
          <w:sz w:val="20"/>
          <w:szCs w:val="20"/>
          <w:lang w:eastAsia="zh-CN"/>
        </w:rPr>
      </w:pPr>
    </w:p>
    <w:p w14:paraId="5E32F089" w14:textId="77777777" w:rsidR="00142591" w:rsidRPr="006A7033" w:rsidRDefault="00142591" w:rsidP="00C254A7">
      <w:pPr>
        <w:widowControl w:val="0"/>
        <w:suppressAutoHyphens/>
        <w:jc w:val="both"/>
        <w:rPr>
          <w:rFonts w:ascii="Century Gothic" w:eastAsia="Arial Unicode MS" w:hAnsi="Century Gothic" w:cstheme="majorHAnsi"/>
          <w:kern w:val="1"/>
          <w:sz w:val="20"/>
          <w:szCs w:val="20"/>
          <w:lang w:eastAsia="zh-CN"/>
        </w:rPr>
      </w:pPr>
      <w:r w:rsidRPr="006A7033">
        <w:rPr>
          <w:rFonts w:ascii="Century Gothic" w:eastAsia="Arial Unicode MS" w:hAnsi="Century Gothic" w:cstheme="majorHAnsi"/>
          <w:kern w:val="1"/>
          <w:sz w:val="20"/>
          <w:szCs w:val="20"/>
          <w:lang w:eastAsia="zh-CN"/>
        </w:rPr>
        <w:t xml:space="preserve">pomiędzy:  </w:t>
      </w:r>
    </w:p>
    <w:p w14:paraId="6342AA68" w14:textId="77777777" w:rsidR="00142591" w:rsidRPr="006A7033" w:rsidRDefault="00142591" w:rsidP="00C254A7">
      <w:pPr>
        <w:widowControl w:val="0"/>
        <w:suppressAutoHyphens/>
        <w:rPr>
          <w:rFonts w:ascii="Century Gothic" w:eastAsia="Times New Roman" w:hAnsi="Century Gothic" w:cstheme="majorHAnsi"/>
          <w:kern w:val="1"/>
          <w:sz w:val="20"/>
          <w:szCs w:val="20"/>
          <w:lang w:eastAsia="zh-CN"/>
        </w:rPr>
      </w:pPr>
      <w:r w:rsidRPr="006A7033">
        <w:rPr>
          <w:rFonts w:ascii="Century Gothic" w:eastAsia="Times New Roman" w:hAnsi="Century Gothic" w:cstheme="majorHAnsi"/>
          <w:b/>
          <w:bCs/>
          <w:kern w:val="1"/>
          <w:sz w:val="20"/>
          <w:szCs w:val="20"/>
          <w:lang w:eastAsia="zh-CN"/>
        </w:rPr>
        <w:t xml:space="preserve">Krajowym Ośrodkiem Psychiatrii Sądowej dla Nieletnich w Garwolinie, </w:t>
      </w:r>
      <w:r w:rsidRPr="006A7033">
        <w:rPr>
          <w:rFonts w:ascii="Century Gothic" w:eastAsia="Times New Roman" w:hAnsi="Century Gothic" w:cstheme="majorHAnsi"/>
          <w:kern w:val="1"/>
          <w:sz w:val="20"/>
          <w:szCs w:val="20"/>
          <w:lang w:eastAsia="zh-CN"/>
        </w:rPr>
        <w:t>Al. Legionów 11, 08-400 Garwolin, NIP 826-20-22-343  reprezentowanym przez:</w:t>
      </w:r>
    </w:p>
    <w:p w14:paraId="0F90548A" w14:textId="77777777" w:rsidR="00142591" w:rsidRPr="006A7033" w:rsidRDefault="00142591" w:rsidP="00C254A7">
      <w:pPr>
        <w:widowControl w:val="0"/>
        <w:suppressAutoHyphens/>
        <w:rPr>
          <w:rFonts w:ascii="Century Gothic" w:eastAsia="Times New Roman" w:hAnsi="Century Gothic" w:cstheme="majorHAnsi"/>
          <w:kern w:val="1"/>
          <w:sz w:val="20"/>
          <w:szCs w:val="20"/>
          <w:lang w:eastAsia="zh-CN"/>
        </w:rPr>
      </w:pPr>
      <w:r w:rsidRPr="006A7033">
        <w:rPr>
          <w:rFonts w:ascii="Century Gothic" w:eastAsia="Times New Roman" w:hAnsi="Century Gothic" w:cstheme="majorHAnsi"/>
          <w:kern w:val="1"/>
          <w:sz w:val="20"/>
          <w:szCs w:val="20"/>
          <w:lang w:eastAsia="zh-CN"/>
        </w:rPr>
        <w:t>Sylwię Górską – Dyrektora Ośrodka</w:t>
      </w:r>
    </w:p>
    <w:p w14:paraId="2F07F62B" w14:textId="77777777" w:rsidR="00142591" w:rsidRPr="006A7033" w:rsidRDefault="00142591" w:rsidP="00C254A7">
      <w:pPr>
        <w:widowControl w:val="0"/>
        <w:suppressAutoHyphens/>
        <w:rPr>
          <w:rFonts w:ascii="Century Gothic" w:eastAsia="Arial Unicode MS" w:hAnsi="Century Gothic" w:cstheme="majorHAnsi"/>
          <w:kern w:val="1"/>
          <w:sz w:val="20"/>
          <w:szCs w:val="20"/>
          <w:lang w:eastAsia="zh-CN"/>
        </w:rPr>
      </w:pPr>
    </w:p>
    <w:p w14:paraId="5F7BA6C3" w14:textId="77777777" w:rsidR="00142591" w:rsidRPr="006A7033" w:rsidRDefault="00142591" w:rsidP="00C254A7">
      <w:pPr>
        <w:widowControl w:val="0"/>
        <w:suppressAutoHyphens/>
        <w:rPr>
          <w:rFonts w:ascii="Century Gothic" w:eastAsia="Arial Unicode MS" w:hAnsi="Century Gothic" w:cstheme="majorHAnsi"/>
          <w:kern w:val="1"/>
          <w:sz w:val="20"/>
          <w:szCs w:val="20"/>
          <w:lang w:eastAsia="zh-CN"/>
        </w:rPr>
      </w:pPr>
      <w:r w:rsidRPr="006A7033">
        <w:rPr>
          <w:rFonts w:ascii="Century Gothic" w:eastAsia="Arial Unicode MS" w:hAnsi="Century Gothic" w:cstheme="majorHAnsi"/>
          <w:kern w:val="1"/>
          <w:sz w:val="20"/>
          <w:szCs w:val="20"/>
          <w:lang w:eastAsia="zh-CN"/>
        </w:rPr>
        <w:t xml:space="preserve">zwaną w treści umowy </w:t>
      </w:r>
      <w:r w:rsidRPr="006A7033">
        <w:rPr>
          <w:rFonts w:ascii="Century Gothic" w:eastAsia="Arial Unicode MS" w:hAnsi="Century Gothic" w:cstheme="majorHAnsi"/>
          <w:b/>
          <w:bCs/>
          <w:kern w:val="1"/>
          <w:sz w:val="20"/>
          <w:szCs w:val="20"/>
          <w:lang w:eastAsia="zh-CN"/>
        </w:rPr>
        <w:t>Zamawiającym</w:t>
      </w:r>
    </w:p>
    <w:p w14:paraId="25B96A32" w14:textId="77777777" w:rsidR="00142591" w:rsidRPr="006A7033" w:rsidRDefault="00142591" w:rsidP="00C254A7">
      <w:pPr>
        <w:widowControl w:val="0"/>
        <w:suppressAutoHyphens/>
        <w:rPr>
          <w:rFonts w:ascii="Century Gothic" w:eastAsia="Arial Unicode MS" w:hAnsi="Century Gothic" w:cstheme="majorHAnsi"/>
          <w:kern w:val="1"/>
          <w:sz w:val="20"/>
          <w:szCs w:val="20"/>
          <w:lang w:eastAsia="zh-CN"/>
        </w:rPr>
      </w:pPr>
      <w:r w:rsidRPr="006A7033">
        <w:rPr>
          <w:rFonts w:ascii="Century Gothic" w:eastAsia="Arial Unicode MS" w:hAnsi="Century Gothic" w:cstheme="majorHAnsi"/>
          <w:kern w:val="1"/>
          <w:sz w:val="20"/>
          <w:szCs w:val="20"/>
          <w:lang w:eastAsia="zh-CN"/>
        </w:rPr>
        <w:t xml:space="preserve">a  </w:t>
      </w:r>
    </w:p>
    <w:p w14:paraId="5E9F425F" w14:textId="77777777" w:rsidR="006F3547" w:rsidRPr="006A7033" w:rsidRDefault="006F3547" w:rsidP="00C254A7">
      <w:pPr>
        <w:pStyle w:val="Default"/>
        <w:rPr>
          <w:rFonts w:ascii="Century Gothic" w:hAnsi="Century Gothic" w:cstheme="majorHAnsi"/>
          <w:sz w:val="20"/>
          <w:szCs w:val="20"/>
        </w:rPr>
      </w:pPr>
    </w:p>
    <w:p w14:paraId="1EC22269" w14:textId="30A4C53D" w:rsidR="006F3547" w:rsidRPr="006A7033" w:rsidRDefault="006F3547" w:rsidP="00C254A7">
      <w:pPr>
        <w:pStyle w:val="Default"/>
        <w:jc w:val="center"/>
        <w:rPr>
          <w:rFonts w:ascii="Century Gothic" w:hAnsi="Century Gothic" w:cstheme="majorHAnsi"/>
          <w:sz w:val="20"/>
          <w:szCs w:val="20"/>
        </w:rPr>
      </w:pPr>
      <w:r w:rsidRPr="006A7033">
        <w:rPr>
          <w:rFonts w:ascii="Century Gothic" w:hAnsi="Century Gothic" w:cstheme="majorHAnsi"/>
          <w:b/>
          <w:bCs/>
          <w:sz w:val="20"/>
          <w:szCs w:val="20"/>
        </w:rPr>
        <w:t>§ 1</w:t>
      </w:r>
    </w:p>
    <w:p w14:paraId="18AEDF34" w14:textId="5224AD96" w:rsidR="006F3547" w:rsidRPr="006A7033" w:rsidRDefault="006F3547" w:rsidP="00C254A7">
      <w:pPr>
        <w:pStyle w:val="Default"/>
        <w:jc w:val="center"/>
        <w:rPr>
          <w:rFonts w:ascii="Century Gothic" w:hAnsi="Century Gothic" w:cstheme="majorHAnsi"/>
          <w:b/>
          <w:bCs/>
          <w:sz w:val="20"/>
          <w:szCs w:val="20"/>
        </w:rPr>
      </w:pPr>
      <w:r w:rsidRPr="006A7033">
        <w:rPr>
          <w:rFonts w:ascii="Century Gothic" w:hAnsi="Century Gothic" w:cstheme="majorHAnsi"/>
          <w:b/>
          <w:bCs/>
          <w:sz w:val="20"/>
          <w:szCs w:val="20"/>
        </w:rPr>
        <w:t>Przedmiot umowy</w:t>
      </w:r>
    </w:p>
    <w:p w14:paraId="64242E14" w14:textId="77777777" w:rsidR="00AD2BF7" w:rsidRPr="006A7033" w:rsidRDefault="00AD2BF7" w:rsidP="00C254A7">
      <w:pPr>
        <w:pStyle w:val="Default"/>
        <w:jc w:val="center"/>
        <w:rPr>
          <w:rFonts w:ascii="Century Gothic" w:hAnsi="Century Gothic" w:cstheme="majorHAnsi"/>
          <w:sz w:val="20"/>
          <w:szCs w:val="20"/>
        </w:rPr>
      </w:pPr>
    </w:p>
    <w:p w14:paraId="2E5FC5F8" w14:textId="36CD9BA4" w:rsidR="006F3547" w:rsidRPr="006A7033" w:rsidRDefault="006F3547" w:rsidP="00C254A7">
      <w:pPr>
        <w:pStyle w:val="Default"/>
        <w:numPr>
          <w:ilvl w:val="0"/>
          <w:numId w:val="1"/>
        </w:numPr>
        <w:rPr>
          <w:rFonts w:ascii="Century Gothic" w:hAnsi="Century Gothic" w:cstheme="majorHAnsi"/>
          <w:sz w:val="20"/>
          <w:szCs w:val="20"/>
        </w:rPr>
      </w:pPr>
      <w:r w:rsidRPr="006A7033">
        <w:rPr>
          <w:rFonts w:ascii="Century Gothic" w:hAnsi="Century Gothic" w:cstheme="majorHAnsi"/>
          <w:sz w:val="20"/>
          <w:szCs w:val="20"/>
        </w:rPr>
        <w:t xml:space="preserve">Przedmiotem umowy jest </w:t>
      </w:r>
      <w:r w:rsidRPr="006A7033">
        <w:rPr>
          <w:rFonts w:ascii="Century Gothic" w:hAnsi="Century Gothic" w:cstheme="majorHAnsi"/>
          <w:b/>
          <w:bCs/>
          <w:sz w:val="20"/>
          <w:szCs w:val="20"/>
        </w:rPr>
        <w:t xml:space="preserve">„Dostawa i montaż </w:t>
      </w:r>
      <w:r w:rsidR="002E743C" w:rsidRPr="006A7033">
        <w:rPr>
          <w:rFonts w:ascii="Century Gothic" w:hAnsi="Century Gothic" w:cstheme="majorHAnsi"/>
          <w:b/>
          <w:bCs/>
          <w:sz w:val="20"/>
          <w:szCs w:val="20"/>
        </w:rPr>
        <w:t xml:space="preserve">systemu </w:t>
      </w:r>
      <w:r w:rsidRPr="006A7033">
        <w:rPr>
          <w:rFonts w:ascii="Century Gothic" w:hAnsi="Century Gothic" w:cstheme="majorHAnsi"/>
          <w:b/>
          <w:bCs/>
          <w:sz w:val="20"/>
          <w:szCs w:val="20"/>
        </w:rPr>
        <w:t xml:space="preserve">lokalizacji” </w:t>
      </w:r>
      <w:r w:rsidRPr="006A7033">
        <w:rPr>
          <w:rFonts w:ascii="Century Gothic" w:hAnsi="Century Gothic" w:cstheme="majorHAnsi"/>
          <w:sz w:val="20"/>
          <w:szCs w:val="20"/>
        </w:rPr>
        <w:t>zgodnie ze Specyfikacją Istotnych Warunków Zamówienia, a w szczególności z Opisem Przedmiotu Zamówienia oraz ofertą złożoną przez Wykonawcę.</w:t>
      </w:r>
    </w:p>
    <w:p w14:paraId="35F32D45" w14:textId="4D20226B" w:rsidR="00285059" w:rsidRPr="006A7033" w:rsidRDefault="00285059" w:rsidP="00C254A7">
      <w:pPr>
        <w:pStyle w:val="Default"/>
        <w:numPr>
          <w:ilvl w:val="0"/>
          <w:numId w:val="1"/>
        </w:numPr>
        <w:rPr>
          <w:rFonts w:ascii="Century Gothic" w:hAnsi="Century Gothic" w:cstheme="majorHAnsi"/>
          <w:sz w:val="20"/>
          <w:szCs w:val="20"/>
        </w:rPr>
      </w:pPr>
      <w:r w:rsidRPr="006A7033">
        <w:rPr>
          <w:rFonts w:ascii="Century Gothic" w:hAnsi="Century Gothic" w:cstheme="majorHAnsi"/>
          <w:sz w:val="20"/>
          <w:szCs w:val="20"/>
        </w:rPr>
        <w:t>Szczegółowy przedmiot zamówienia został opisany w Załączniku do Umowy</w:t>
      </w:r>
      <w:r w:rsidR="002E743C" w:rsidRPr="006A7033">
        <w:rPr>
          <w:rFonts w:ascii="Century Gothic" w:hAnsi="Century Gothic" w:cstheme="majorHAnsi"/>
          <w:sz w:val="20"/>
          <w:szCs w:val="20"/>
        </w:rPr>
        <w:t xml:space="preserve"> -Opis Przedmiotu Zamówienia</w:t>
      </w:r>
      <w:r w:rsidRPr="006A7033">
        <w:rPr>
          <w:rFonts w:ascii="Century Gothic" w:hAnsi="Century Gothic" w:cstheme="majorHAnsi"/>
          <w:sz w:val="20"/>
          <w:szCs w:val="20"/>
        </w:rPr>
        <w:t xml:space="preserve"> oraz w ofercie Wykonawcy.</w:t>
      </w:r>
    </w:p>
    <w:p w14:paraId="5AB13EFE" w14:textId="77777777" w:rsidR="00142591" w:rsidRPr="006A7033" w:rsidRDefault="00142591" w:rsidP="00C254A7">
      <w:pPr>
        <w:pStyle w:val="Default"/>
        <w:numPr>
          <w:ilvl w:val="0"/>
          <w:numId w:val="1"/>
        </w:numPr>
        <w:rPr>
          <w:rFonts w:ascii="Century Gothic" w:hAnsi="Century Gothic" w:cstheme="majorHAnsi"/>
          <w:sz w:val="20"/>
          <w:szCs w:val="20"/>
        </w:rPr>
      </w:pPr>
      <w:r w:rsidRPr="006A7033">
        <w:rPr>
          <w:rFonts w:ascii="Century Gothic" w:hAnsi="Century Gothic" w:cstheme="majorHAnsi"/>
          <w:sz w:val="20"/>
          <w:szCs w:val="20"/>
        </w:rPr>
        <w:t>Realizacja przedmiotu zamówienia obejmuje ponadto roboty towarzyszące, do wykonania których zobowiązany jest Wykonawca:</w:t>
      </w:r>
    </w:p>
    <w:p w14:paraId="650252B7" w14:textId="38155CFC" w:rsidR="002E743C" w:rsidRPr="006A7033" w:rsidRDefault="00CF5BAC" w:rsidP="00EF1096">
      <w:pPr>
        <w:pStyle w:val="Default"/>
        <w:numPr>
          <w:ilvl w:val="0"/>
          <w:numId w:val="24"/>
        </w:numPr>
        <w:rPr>
          <w:rFonts w:ascii="Century Gothic" w:hAnsi="Century Gothic" w:cstheme="majorHAnsi"/>
          <w:sz w:val="20"/>
          <w:szCs w:val="20"/>
        </w:rPr>
      </w:pPr>
      <w:r w:rsidRPr="006A7033">
        <w:rPr>
          <w:rFonts w:ascii="Century Gothic" w:hAnsi="Century Gothic" w:cstheme="majorHAnsi"/>
          <w:sz w:val="20"/>
          <w:szCs w:val="20"/>
        </w:rPr>
        <w:t>d</w:t>
      </w:r>
      <w:r w:rsidR="002E743C" w:rsidRPr="006A7033">
        <w:rPr>
          <w:rFonts w:ascii="Century Gothic" w:hAnsi="Century Gothic" w:cstheme="majorHAnsi"/>
          <w:sz w:val="20"/>
          <w:szCs w:val="20"/>
        </w:rPr>
        <w:t xml:space="preserve">emontaż i utylizacja istniejącego systemu  </w:t>
      </w:r>
    </w:p>
    <w:p w14:paraId="5DC01442" w14:textId="6E201F4A" w:rsidR="00142591" w:rsidRPr="006A7033" w:rsidRDefault="002E743C" w:rsidP="00C254A7">
      <w:pPr>
        <w:pStyle w:val="Default"/>
        <w:numPr>
          <w:ilvl w:val="0"/>
          <w:numId w:val="24"/>
        </w:numPr>
        <w:rPr>
          <w:rFonts w:ascii="Century Gothic" w:hAnsi="Century Gothic" w:cstheme="majorHAnsi"/>
          <w:sz w:val="20"/>
          <w:szCs w:val="20"/>
        </w:rPr>
      </w:pPr>
      <w:r w:rsidRPr="006A7033">
        <w:rPr>
          <w:rFonts w:ascii="Century Gothic" w:hAnsi="Century Gothic" w:cstheme="majorHAnsi"/>
          <w:sz w:val="20"/>
          <w:szCs w:val="20"/>
        </w:rPr>
        <w:t xml:space="preserve">testowanie i wdrożenie systemu w tym </w:t>
      </w:r>
      <w:r w:rsidR="00142591" w:rsidRPr="006A7033">
        <w:rPr>
          <w:rFonts w:ascii="Century Gothic" w:hAnsi="Century Gothic" w:cstheme="majorHAnsi"/>
          <w:sz w:val="20"/>
          <w:szCs w:val="20"/>
        </w:rPr>
        <w:t>przeszkolenie pracowników Zamawiającego z zakresu zrealizowanego przedmiotu umowy;</w:t>
      </w:r>
    </w:p>
    <w:p w14:paraId="2CD6039E" w14:textId="7573C071" w:rsidR="00142591" w:rsidRPr="006A7033" w:rsidRDefault="00142591" w:rsidP="00C254A7">
      <w:pPr>
        <w:pStyle w:val="Default"/>
        <w:numPr>
          <w:ilvl w:val="0"/>
          <w:numId w:val="24"/>
        </w:numPr>
        <w:rPr>
          <w:rFonts w:ascii="Century Gothic" w:hAnsi="Century Gothic" w:cstheme="majorHAnsi"/>
          <w:sz w:val="20"/>
          <w:szCs w:val="20"/>
        </w:rPr>
      </w:pPr>
      <w:r w:rsidRPr="006A7033">
        <w:rPr>
          <w:rFonts w:ascii="Century Gothic" w:hAnsi="Century Gothic" w:cstheme="majorHAnsi"/>
          <w:sz w:val="20"/>
          <w:szCs w:val="20"/>
        </w:rPr>
        <w:t>sporządzenie niezbędnej dokumentacji wymaganej prawem i przekazanie jej zamawiającemu;</w:t>
      </w:r>
    </w:p>
    <w:p w14:paraId="19536DA0" w14:textId="77777777" w:rsidR="00CF5BAC" w:rsidRPr="006A7033" w:rsidRDefault="00CF5BAC" w:rsidP="00CF5BAC">
      <w:pPr>
        <w:pStyle w:val="Default"/>
        <w:numPr>
          <w:ilvl w:val="0"/>
          <w:numId w:val="24"/>
        </w:numPr>
        <w:rPr>
          <w:rFonts w:ascii="Century Gothic" w:hAnsi="Century Gothic" w:cstheme="majorHAnsi"/>
          <w:sz w:val="20"/>
          <w:szCs w:val="20"/>
        </w:rPr>
      </w:pPr>
      <w:r w:rsidRPr="006A7033">
        <w:rPr>
          <w:rFonts w:ascii="Century Gothic" w:hAnsi="Century Gothic" w:cstheme="majorHAnsi"/>
          <w:sz w:val="20"/>
          <w:szCs w:val="20"/>
        </w:rPr>
        <w:t xml:space="preserve">prace porządkowe po pracach instalatorskich. </w:t>
      </w:r>
    </w:p>
    <w:p w14:paraId="2DCE2676" w14:textId="58A63A62" w:rsidR="00285059" w:rsidRPr="006A7033" w:rsidRDefault="00285059" w:rsidP="00C254A7">
      <w:pPr>
        <w:rPr>
          <w:rFonts w:ascii="Century Gothic" w:hAnsi="Century Gothic" w:cstheme="majorHAnsi"/>
          <w:sz w:val="20"/>
          <w:szCs w:val="20"/>
        </w:rPr>
      </w:pPr>
    </w:p>
    <w:p w14:paraId="494F3ADE" w14:textId="63738158" w:rsidR="006F3547" w:rsidRPr="006A7033" w:rsidRDefault="006F3547" w:rsidP="00C254A7">
      <w:pPr>
        <w:pStyle w:val="Default"/>
        <w:jc w:val="center"/>
        <w:rPr>
          <w:rFonts w:ascii="Century Gothic" w:hAnsi="Century Gothic" w:cstheme="majorHAnsi"/>
          <w:sz w:val="20"/>
          <w:szCs w:val="20"/>
        </w:rPr>
      </w:pPr>
      <w:r w:rsidRPr="006A7033">
        <w:rPr>
          <w:rFonts w:ascii="Century Gothic" w:hAnsi="Century Gothic" w:cstheme="majorHAnsi"/>
          <w:b/>
          <w:bCs/>
          <w:sz w:val="20"/>
          <w:szCs w:val="20"/>
        </w:rPr>
        <w:t>§ 2</w:t>
      </w:r>
    </w:p>
    <w:p w14:paraId="38354B92" w14:textId="2185D82A" w:rsidR="006F3547" w:rsidRPr="006A7033" w:rsidRDefault="006D0A83" w:rsidP="00C254A7">
      <w:pPr>
        <w:jc w:val="center"/>
        <w:rPr>
          <w:rFonts w:ascii="Century Gothic" w:hAnsi="Century Gothic" w:cstheme="majorHAnsi"/>
          <w:sz w:val="20"/>
          <w:szCs w:val="20"/>
        </w:rPr>
      </w:pPr>
      <w:r w:rsidRPr="006A7033">
        <w:rPr>
          <w:rFonts w:ascii="Century Gothic" w:hAnsi="Century Gothic" w:cstheme="majorHAnsi"/>
          <w:b/>
          <w:bCs/>
          <w:sz w:val="20"/>
          <w:szCs w:val="20"/>
        </w:rPr>
        <w:t xml:space="preserve">Termin wykonania </w:t>
      </w:r>
      <w:r w:rsidR="006F3547" w:rsidRPr="006A7033">
        <w:rPr>
          <w:rFonts w:ascii="Century Gothic" w:hAnsi="Century Gothic" w:cstheme="majorHAnsi"/>
          <w:b/>
          <w:bCs/>
          <w:sz w:val="20"/>
          <w:szCs w:val="20"/>
        </w:rPr>
        <w:t>umowy</w:t>
      </w:r>
    </w:p>
    <w:p w14:paraId="330BBDC0" w14:textId="77777777" w:rsidR="004E50F4" w:rsidRPr="006A7033" w:rsidRDefault="004E50F4" w:rsidP="00C254A7">
      <w:pPr>
        <w:pStyle w:val="Akapitzlist"/>
        <w:rPr>
          <w:rFonts w:ascii="Century Gothic" w:hAnsi="Century Gothic" w:cstheme="majorHAnsi"/>
          <w:sz w:val="20"/>
          <w:szCs w:val="20"/>
        </w:rPr>
      </w:pPr>
    </w:p>
    <w:p w14:paraId="0E7F3453" w14:textId="4644818A" w:rsidR="006F3547" w:rsidRPr="006A7033" w:rsidRDefault="00E00455" w:rsidP="00E00455">
      <w:pPr>
        <w:pStyle w:val="Akapitzlist"/>
        <w:rPr>
          <w:rFonts w:ascii="Century Gothic" w:hAnsi="Century Gothic" w:cstheme="majorHAnsi"/>
          <w:sz w:val="20"/>
          <w:szCs w:val="20"/>
        </w:rPr>
      </w:pPr>
      <w:r w:rsidRPr="006A7033">
        <w:rPr>
          <w:rFonts w:ascii="Century Gothic" w:hAnsi="Century Gothic" w:cstheme="majorHAnsi"/>
          <w:sz w:val="20"/>
          <w:szCs w:val="20"/>
        </w:rPr>
        <w:t>W</w:t>
      </w:r>
      <w:r w:rsidR="008F198F" w:rsidRPr="006A7033">
        <w:rPr>
          <w:rFonts w:ascii="Century Gothic" w:hAnsi="Century Gothic" w:cstheme="majorHAnsi"/>
          <w:sz w:val="20"/>
          <w:szCs w:val="20"/>
        </w:rPr>
        <w:t xml:space="preserve">ykonanie </w:t>
      </w:r>
      <w:r w:rsidRPr="006A7033">
        <w:rPr>
          <w:rFonts w:ascii="Century Gothic" w:hAnsi="Century Gothic" w:cstheme="majorHAnsi"/>
          <w:sz w:val="20"/>
          <w:szCs w:val="20"/>
        </w:rPr>
        <w:t xml:space="preserve">przedmiotu zamówienia tj. </w:t>
      </w:r>
      <w:r w:rsidR="008F198F" w:rsidRPr="006A7033">
        <w:rPr>
          <w:rFonts w:ascii="Century Gothic" w:hAnsi="Century Gothic" w:cstheme="majorHAnsi"/>
          <w:sz w:val="20"/>
          <w:szCs w:val="20"/>
        </w:rPr>
        <w:t xml:space="preserve">projektów, </w:t>
      </w:r>
      <w:r w:rsidR="006F3547" w:rsidRPr="006A7033">
        <w:rPr>
          <w:rFonts w:ascii="Century Gothic" w:hAnsi="Century Gothic" w:cstheme="majorHAnsi"/>
          <w:sz w:val="20"/>
          <w:szCs w:val="20"/>
        </w:rPr>
        <w:t>dostawa wraz z montażem urządzeń</w:t>
      </w:r>
      <w:r w:rsidRPr="006A7033">
        <w:rPr>
          <w:rFonts w:ascii="Century Gothic" w:hAnsi="Century Gothic" w:cstheme="majorHAnsi"/>
          <w:sz w:val="20"/>
          <w:szCs w:val="20"/>
        </w:rPr>
        <w:t xml:space="preserve">, </w:t>
      </w:r>
      <w:r w:rsidR="006F3547" w:rsidRPr="006A7033">
        <w:rPr>
          <w:rFonts w:ascii="Century Gothic" w:hAnsi="Century Gothic" w:cstheme="majorHAnsi"/>
          <w:sz w:val="20"/>
          <w:szCs w:val="20"/>
        </w:rPr>
        <w:t xml:space="preserve"> </w:t>
      </w:r>
      <w:r w:rsidRPr="006A7033">
        <w:rPr>
          <w:rFonts w:ascii="Century Gothic" w:hAnsi="Century Gothic" w:cstheme="majorHAnsi"/>
          <w:sz w:val="20"/>
          <w:szCs w:val="20"/>
        </w:rPr>
        <w:t xml:space="preserve">przeprowadzenie szkolenia dla osób wskazanych przez Zamawiającego, końcowy odbiór prac ustala się na dzień </w:t>
      </w:r>
      <w:r w:rsidR="008F198F" w:rsidRPr="006A7033">
        <w:rPr>
          <w:rFonts w:ascii="Century Gothic" w:hAnsi="Century Gothic" w:cstheme="majorHAnsi"/>
          <w:b/>
          <w:bCs/>
          <w:sz w:val="20"/>
          <w:szCs w:val="20"/>
        </w:rPr>
        <w:t>3</w:t>
      </w:r>
      <w:r w:rsidRPr="006A7033">
        <w:rPr>
          <w:rFonts w:ascii="Century Gothic" w:hAnsi="Century Gothic" w:cstheme="majorHAnsi"/>
          <w:b/>
          <w:bCs/>
          <w:sz w:val="20"/>
          <w:szCs w:val="20"/>
        </w:rPr>
        <w:t>1</w:t>
      </w:r>
      <w:r w:rsidR="008F198F" w:rsidRPr="006A7033">
        <w:rPr>
          <w:rFonts w:ascii="Century Gothic" w:hAnsi="Century Gothic" w:cstheme="majorHAnsi"/>
          <w:b/>
          <w:bCs/>
          <w:sz w:val="20"/>
          <w:szCs w:val="20"/>
        </w:rPr>
        <w:t>.10.2022</w:t>
      </w:r>
    </w:p>
    <w:p w14:paraId="57C61933" w14:textId="41879C09" w:rsidR="006D0A83" w:rsidRDefault="006D0A83" w:rsidP="00C254A7">
      <w:pPr>
        <w:rPr>
          <w:rFonts w:ascii="Century Gothic" w:hAnsi="Century Gothic" w:cstheme="majorHAnsi"/>
          <w:sz w:val="20"/>
          <w:szCs w:val="20"/>
        </w:rPr>
      </w:pPr>
    </w:p>
    <w:p w14:paraId="0A79D42C" w14:textId="77777777" w:rsidR="00574719" w:rsidRPr="006A7033" w:rsidRDefault="00574719" w:rsidP="00C254A7">
      <w:pPr>
        <w:rPr>
          <w:rFonts w:ascii="Century Gothic" w:hAnsi="Century Gothic" w:cstheme="majorHAnsi"/>
          <w:sz w:val="20"/>
          <w:szCs w:val="20"/>
        </w:rPr>
      </w:pPr>
    </w:p>
    <w:p w14:paraId="237F0741" w14:textId="6DD401DE" w:rsidR="007D066C" w:rsidRPr="006A7033" w:rsidRDefault="007D066C"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 3</w:t>
      </w:r>
    </w:p>
    <w:p w14:paraId="5B461F61" w14:textId="13748713" w:rsidR="007D066C" w:rsidRPr="006A7033" w:rsidRDefault="007D066C"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Obowiązki Zamawiającego</w:t>
      </w:r>
    </w:p>
    <w:p w14:paraId="2C2EB31E" w14:textId="77777777" w:rsidR="007D066C" w:rsidRPr="006A7033" w:rsidRDefault="007D066C" w:rsidP="00C254A7">
      <w:p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Zamawiający ma obowiązek: </w:t>
      </w:r>
    </w:p>
    <w:p w14:paraId="169A4870" w14:textId="1D859197" w:rsidR="007D066C" w:rsidRPr="006A7033" w:rsidRDefault="007D066C" w:rsidP="00C254A7">
      <w:pPr>
        <w:pStyle w:val="Akapitzlist"/>
        <w:numPr>
          <w:ilvl w:val="0"/>
          <w:numId w:val="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udzielenia Wykonawcy wszelkich informacji i wyjaśnień koniecznych do realizacji przedmiotu umowy, </w:t>
      </w:r>
    </w:p>
    <w:p w14:paraId="250E533C" w14:textId="0D03F6A3" w:rsidR="007D066C" w:rsidRPr="006A7033" w:rsidRDefault="007D066C" w:rsidP="00C254A7">
      <w:pPr>
        <w:pStyle w:val="Akapitzlist"/>
        <w:numPr>
          <w:ilvl w:val="0"/>
          <w:numId w:val="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udostępnienia nieruchomości na czas montażu urządzeń, </w:t>
      </w:r>
    </w:p>
    <w:p w14:paraId="319BDF3E" w14:textId="6803D1C4" w:rsidR="007D066C" w:rsidRPr="006A7033" w:rsidRDefault="007D066C" w:rsidP="00C254A7">
      <w:pPr>
        <w:pStyle w:val="Akapitzlist"/>
        <w:numPr>
          <w:ilvl w:val="0"/>
          <w:numId w:val="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dokonania odbioru przedmiotu umowy w terminie 3 dni roboczych po zgłoszeniu przez Wykonawcę wykonania przedmiotu umowy, przy czym strony ustalają, że zgłoszenie ma nastąpić w formie pisemnej, </w:t>
      </w:r>
    </w:p>
    <w:p w14:paraId="43D01B13" w14:textId="4C3DB5BF" w:rsidR="007D066C" w:rsidRPr="006A7033" w:rsidRDefault="007D066C" w:rsidP="00C254A7">
      <w:pPr>
        <w:pStyle w:val="Akapitzlist"/>
        <w:numPr>
          <w:ilvl w:val="0"/>
          <w:numId w:val="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powołania </w:t>
      </w:r>
      <w:r w:rsidR="002E743C" w:rsidRPr="006A7033">
        <w:rPr>
          <w:rFonts w:ascii="Century Gothic" w:hAnsi="Century Gothic" w:cstheme="majorHAnsi"/>
          <w:color w:val="000000"/>
          <w:sz w:val="20"/>
          <w:szCs w:val="20"/>
        </w:rPr>
        <w:t>osób</w:t>
      </w:r>
      <w:r w:rsidRPr="006A7033">
        <w:rPr>
          <w:rFonts w:ascii="Century Gothic" w:hAnsi="Century Gothic" w:cstheme="majorHAnsi"/>
          <w:color w:val="000000"/>
          <w:sz w:val="20"/>
          <w:szCs w:val="20"/>
        </w:rPr>
        <w:t xml:space="preserve"> do odbioru przedmiotu umowy, </w:t>
      </w:r>
    </w:p>
    <w:p w14:paraId="21AB81AB" w14:textId="18DB0601" w:rsidR="007D066C" w:rsidRPr="006A7033" w:rsidRDefault="007D066C" w:rsidP="00C254A7">
      <w:pPr>
        <w:pStyle w:val="Akapitzlist"/>
        <w:numPr>
          <w:ilvl w:val="0"/>
          <w:numId w:val="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wskazania terminu szkolenia oraz wyznaczenia osób, które mają zostać przeszkolone przez Wykonawcę, </w:t>
      </w:r>
    </w:p>
    <w:p w14:paraId="4B9A47D3" w14:textId="278E3D9D" w:rsidR="007D066C" w:rsidRPr="006A7033" w:rsidRDefault="007D066C" w:rsidP="00C254A7">
      <w:pPr>
        <w:pStyle w:val="Akapitzlist"/>
        <w:numPr>
          <w:ilvl w:val="0"/>
          <w:numId w:val="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terminowej zapłaty wynagrodzenia za wykonanie przedmiotu umowy. </w:t>
      </w:r>
    </w:p>
    <w:p w14:paraId="58772109" w14:textId="7ECD59B9" w:rsidR="006F3547" w:rsidRDefault="006F3547" w:rsidP="00C254A7">
      <w:pPr>
        <w:rPr>
          <w:rFonts w:ascii="Century Gothic" w:hAnsi="Century Gothic" w:cstheme="majorHAnsi"/>
          <w:sz w:val="20"/>
          <w:szCs w:val="20"/>
        </w:rPr>
      </w:pPr>
    </w:p>
    <w:p w14:paraId="211493FB" w14:textId="3152EFE0" w:rsidR="00B6397E" w:rsidRPr="006A7033" w:rsidRDefault="00B6397E"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 4</w:t>
      </w:r>
    </w:p>
    <w:p w14:paraId="2D7DB976" w14:textId="55C92C4E" w:rsidR="00B6397E" w:rsidRPr="006A7033" w:rsidRDefault="00B6397E"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Obowiązki Wykonawcy</w:t>
      </w:r>
    </w:p>
    <w:p w14:paraId="4B409CF6" w14:textId="77777777" w:rsidR="00B6397E" w:rsidRPr="006A7033" w:rsidRDefault="00B6397E" w:rsidP="00C254A7">
      <w:p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lastRenderedPageBreak/>
        <w:t xml:space="preserve">Wykonawca ma obowiązek: </w:t>
      </w:r>
    </w:p>
    <w:p w14:paraId="08D272F2" w14:textId="02CC8A38" w:rsidR="00B6397E" w:rsidRPr="006A7033" w:rsidRDefault="00B6397E"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wykonania przedmiotu umowy zgodnie z zachowaniem należytej staranności, zasad bezpieczeństwa, dobrej jakości, właściwej organizacji pracy oraz oddania Zamawiającemu przedmiotu umowy w terminie określonym w § 2. </w:t>
      </w:r>
    </w:p>
    <w:p w14:paraId="2E65A50A" w14:textId="77777777" w:rsidR="00B6397E" w:rsidRPr="006A7033" w:rsidRDefault="00B6397E"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udzielenia Zamawiającemu gwarancji na całość przedmiotu umowy, w tym przekazania Zamawiającemu kart gwarancyjnych dla urządzeń dostarczonych i zamontowanych w ramach realizacji przedmiotu umowy,</w:t>
      </w:r>
    </w:p>
    <w:p w14:paraId="1A2B6D4E" w14:textId="33CF848C" w:rsidR="00B6397E" w:rsidRPr="006A7033" w:rsidRDefault="00B6397E"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sz w:val="20"/>
          <w:szCs w:val="20"/>
        </w:rPr>
        <w:t>zapewnienia wykwalifikowanej kadry, tj. osób posiadają</w:t>
      </w:r>
      <w:r w:rsidRPr="006A7033">
        <w:rPr>
          <w:rFonts w:ascii="Century Gothic" w:hAnsi="Century Gothic" w:cstheme="majorHAnsi"/>
          <w:color w:val="000000"/>
          <w:sz w:val="20"/>
          <w:szCs w:val="20"/>
        </w:rPr>
        <w:t xml:space="preserve">cych uprawnienia oraz doświadczenie w zakresie niezbędnym do realizacji przedmiotu umowy, </w:t>
      </w:r>
    </w:p>
    <w:p w14:paraId="6F96FCE5" w14:textId="77777777" w:rsidR="00B6397E" w:rsidRPr="006A7033" w:rsidRDefault="00B6397E"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przekazania Zamawiającemu dokumentacji technicznej urządzeń, w tym instrukcji obsługi i innych dokumentów, które będą potrzebne do ich eksploatacji, sporządzonych w języku polskim, </w:t>
      </w:r>
    </w:p>
    <w:p w14:paraId="655C96AE" w14:textId="77777777" w:rsidR="00B6397E" w:rsidRPr="006A7033" w:rsidRDefault="00B6397E"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przeprowadzenia szkolenia dla osób wskazanych przez Zamawiającego w zakresie zapewniającym prawidłowe korzystanie z urządzeń i systemu, </w:t>
      </w:r>
    </w:p>
    <w:p w14:paraId="1B5D518D" w14:textId="402D0E7D" w:rsidR="00B6397E" w:rsidRPr="006A7033" w:rsidRDefault="00B6397E"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powiadamiania Zamawiającego o zagrożeniach dla terminowej realizacji umowy w terminie 3 dni od wykrycia zagrożenia pod rygorem utraty prawa do powoływania się na tą okoliczność przez Wykonawcę, </w:t>
      </w:r>
    </w:p>
    <w:p w14:paraId="798D315E" w14:textId="2FED0CCB" w:rsidR="0037103D" w:rsidRPr="006A7033" w:rsidRDefault="0037103D" w:rsidP="002F773C">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udostępnienia i </w:t>
      </w:r>
      <w:r w:rsidR="00B6397E" w:rsidRPr="006A7033">
        <w:rPr>
          <w:rFonts w:ascii="Century Gothic" w:hAnsi="Century Gothic" w:cstheme="majorHAnsi"/>
          <w:color w:val="000000"/>
          <w:sz w:val="20"/>
          <w:szCs w:val="20"/>
        </w:rPr>
        <w:t>świadczenia usługi serwisowej i konserwacyjnej w okresie gwarancji w miejscu instalacji</w:t>
      </w:r>
    </w:p>
    <w:p w14:paraId="716C0546" w14:textId="77777777" w:rsidR="000F7B63" w:rsidRPr="006A7033" w:rsidRDefault="00B6397E"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dołożenia wszelkich starań, aby realizacja umowy przebiegała w sposób niezakłócający pracy Zamawiającego, </w:t>
      </w:r>
    </w:p>
    <w:p w14:paraId="46EB1FB9" w14:textId="0CCB066F" w:rsidR="00C417A4" w:rsidRPr="006A7033" w:rsidRDefault="00C417A4"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sz w:val="20"/>
          <w:szCs w:val="20"/>
        </w:rPr>
        <w:t xml:space="preserve">do powiadomienia o terminie rozpoczęcia prac </w:t>
      </w:r>
      <w:r w:rsidR="00D038C9" w:rsidRPr="006A7033">
        <w:rPr>
          <w:rFonts w:ascii="Century Gothic" w:hAnsi="Century Gothic" w:cstheme="majorHAnsi"/>
          <w:sz w:val="20"/>
          <w:szCs w:val="20"/>
        </w:rPr>
        <w:t>-</w:t>
      </w:r>
      <w:r w:rsidRPr="006A7033">
        <w:rPr>
          <w:rFonts w:ascii="Century Gothic" w:hAnsi="Century Gothic" w:cstheme="majorHAnsi"/>
          <w:sz w:val="20"/>
          <w:szCs w:val="20"/>
        </w:rPr>
        <w:t xml:space="preserve"> co najmniej 2 dni przed przystąpieniem.</w:t>
      </w:r>
    </w:p>
    <w:p w14:paraId="2D343C02" w14:textId="34AD3C69" w:rsidR="004E50F4" w:rsidRPr="006A7033" w:rsidRDefault="0086604A"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sz w:val="20"/>
          <w:szCs w:val="20"/>
        </w:rPr>
        <w:t>u</w:t>
      </w:r>
      <w:r w:rsidR="00C417A4" w:rsidRPr="006A7033">
        <w:rPr>
          <w:rFonts w:ascii="Century Gothic" w:hAnsi="Century Gothic" w:cstheme="majorHAnsi"/>
          <w:sz w:val="20"/>
          <w:szCs w:val="20"/>
        </w:rPr>
        <w:t>ży</w:t>
      </w:r>
      <w:r w:rsidRPr="006A7033">
        <w:rPr>
          <w:rFonts w:ascii="Century Gothic" w:hAnsi="Century Gothic" w:cstheme="majorHAnsi"/>
          <w:sz w:val="20"/>
          <w:szCs w:val="20"/>
        </w:rPr>
        <w:t xml:space="preserve">cia </w:t>
      </w:r>
      <w:r w:rsidR="00C417A4" w:rsidRPr="006A7033">
        <w:rPr>
          <w:rFonts w:ascii="Century Gothic" w:hAnsi="Century Gothic" w:cstheme="majorHAnsi"/>
          <w:sz w:val="20"/>
          <w:szCs w:val="20"/>
        </w:rPr>
        <w:t>do wykonania usługi własnego sprzętu i urządzeń  oraz materiałów</w:t>
      </w:r>
    </w:p>
    <w:p w14:paraId="1E8F6B21" w14:textId="77777777" w:rsidR="00BE5DD7" w:rsidRPr="006A7033" w:rsidRDefault="00C417A4" w:rsidP="00BE5DD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sz w:val="20"/>
          <w:szCs w:val="20"/>
        </w:rPr>
        <w:t>bezwzględnego zastosowania się do wszystkich zaleceń dotyczących porządku wewnętrznego. W szczególności Wykonawca musi zaakceptować postanowienia Regulaminu dopuszczenia do pracy firm zewnętrznych (dostępne na stronie internetowej Zamawiającego)</w:t>
      </w:r>
    </w:p>
    <w:p w14:paraId="439E9600" w14:textId="13634AE1" w:rsidR="00BE5DD7" w:rsidRPr="006A7033" w:rsidRDefault="00C417A4" w:rsidP="00BE5DD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sz w:val="20"/>
          <w:szCs w:val="20"/>
        </w:rPr>
        <w:t xml:space="preserve">  </w:t>
      </w:r>
      <w:r w:rsidR="00BE5DD7" w:rsidRPr="006A7033">
        <w:rPr>
          <w:rFonts w:ascii="Century Gothic" w:hAnsi="Century Gothic" w:cstheme="majorHAnsi"/>
          <w:color w:val="000000"/>
          <w:sz w:val="20"/>
          <w:szCs w:val="20"/>
        </w:rPr>
        <w:t>zapewnienia, przeprowadzenia prac  w siedzibie Zamawiającego w sposób minimalizujący zakłócenia w pracy oraz organizacji pracy Zamawiającego, w trybie ustalonym przez Strony.</w:t>
      </w:r>
    </w:p>
    <w:p w14:paraId="4C06644B" w14:textId="5E290FEA" w:rsidR="00142591" w:rsidRPr="006A7033" w:rsidRDefault="00142591"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wykonywania prac w sposób nie powodujących zniszczeń znajdującego się w budynku Zamawiającego wyposażenia. Przy wykonywaniu prac zobowiązany jest zabezpieczać odpowiednio znajdujące się wyposażenie budynku Zamawiającego. </w:t>
      </w:r>
    </w:p>
    <w:p w14:paraId="2C4278CC" w14:textId="7859ED08" w:rsidR="00142591" w:rsidRDefault="00142591" w:rsidP="00C254A7">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pokrycia wszelkich kosztów uszkodzeń znajdującego się w budynku Zamawiającego wyposażenia poprzez przywrócenie stanu poprzedniego i naprawienia wynikłej szkody w przypadku zniszczenia lub uszkodzenia wykonanych elementów robót, ich części bądź innego majątku Zamawiającego z przyczyn leżących po stronie Wykonawcy lub podwykonawców ewentualnie wyrażenia zgody na potrącenie przez Zamawiającego z przysługujących Wykonawcy wierzytelności powstałych roszczeń z tytułu kosztów związanych z uszkodzeniem przez Wykonawcę wyposażenia budynku Zamawiającego; </w:t>
      </w:r>
    </w:p>
    <w:p w14:paraId="78D94060" w14:textId="77777777" w:rsidR="00574719" w:rsidRDefault="00574719" w:rsidP="00574719">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574719">
        <w:rPr>
          <w:rFonts w:ascii="Century Gothic" w:hAnsi="Century Gothic" w:cstheme="majorHAnsi"/>
          <w:color w:val="000000"/>
          <w:sz w:val="20"/>
          <w:szCs w:val="20"/>
        </w:rPr>
        <w:t>zapewnienia ochrony danych osobowych osób wprowadzonych do systemu w zakresie przewidzianym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513912D" w14:textId="3C6F9D3C" w:rsidR="00574719" w:rsidRPr="00574719" w:rsidRDefault="00574719" w:rsidP="00574719">
      <w:pPr>
        <w:pStyle w:val="Akapitzlist"/>
        <w:numPr>
          <w:ilvl w:val="0"/>
          <w:numId w:val="10"/>
        </w:numPr>
        <w:autoSpaceDE w:val="0"/>
        <w:autoSpaceDN w:val="0"/>
        <w:adjustRightInd w:val="0"/>
        <w:ind w:left="360"/>
        <w:rPr>
          <w:rFonts w:ascii="Century Gothic" w:hAnsi="Century Gothic" w:cstheme="majorHAnsi"/>
          <w:color w:val="000000"/>
          <w:sz w:val="20"/>
          <w:szCs w:val="20"/>
        </w:rPr>
      </w:pPr>
      <w:r w:rsidRPr="00574719">
        <w:rPr>
          <w:rFonts w:ascii="Century Gothic" w:hAnsi="Century Gothic" w:cstheme="majorHAnsi"/>
          <w:color w:val="000000"/>
          <w:sz w:val="20"/>
          <w:szCs w:val="20"/>
        </w:rPr>
        <w:t xml:space="preserve">podpisania z Zamawiającym umowy powierzenia danych osobowych przetwarzanych przez Zamawiającego w zakresie niezbędnym do obsługi serwisowej oprogramowania </w:t>
      </w:r>
      <w:r w:rsidR="00F92C19">
        <w:rPr>
          <w:rFonts w:ascii="Century Gothic" w:hAnsi="Century Gothic" w:cstheme="majorHAnsi"/>
          <w:color w:val="000000"/>
          <w:sz w:val="20"/>
          <w:szCs w:val="20"/>
        </w:rPr>
        <w:t>stanowiącym załącznik nr 1 do UMOWY.</w:t>
      </w:r>
    </w:p>
    <w:p w14:paraId="58A5796F" w14:textId="77777777" w:rsidR="00574719" w:rsidRPr="006A7033" w:rsidRDefault="00574719" w:rsidP="00574719">
      <w:pPr>
        <w:pStyle w:val="Akapitzlist"/>
        <w:autoSpaceDE w:val="0"/>
        <w:autoSpaceDN w:val="0"/>
        <w:adjustRightInd w:val="0"/>
        <w:ind w:left="360"/>
        <w:rPr>
          <w:rFonts w:ascii="Century Gothic" w:hAnsi="Century Gothic" w:cstheme="majorHAnsi"/>
          <w:color w:val="000000"/>
          <w:sz w:val="20"/>
          <w:szCs w:val="20"/>
        </w:rPr>
      </w:pPr>
    </w:p>
    <w:p w14:paraId="52D324FC" w14:textId="79C232EF" w:rsidR="0086604A" w:rsidRPr="006A7033" w:rsidRDefault="0086604A" w:rsidP="00C254A7">
      <w:pPr>
        <w:autoSpaceDE w:val="0"/>
        <w:autoSpaceDN w:val="0"/>
        <w:adjustRightInd w:val="0"/>
        <w:rPr>
          <w:rFonts w:ascii="Century Gothic" w:hAnsi="Century Gothic" w:cstheme="majorHAnsi"/>
          <w:i/>
          <w:iCs/>
          <w:color w:val="000000"/>
          <w:sz w:val="20"/>
          <w:szCs w:val="20"/>
        </w:rPr>
      </w:pPr>
    </w:p>
    <w:p w14:paraId="757B899C" w14:textId="77777777" w:rsidR="0086604A" w:rsidRPr="006A7033" w:rsidRDefault="0086604A" w:rsidP="00C254A7">
      <w:pPr>
        <w:autoSpaceDE w:val="0"/>
        <w:autoSpaceDN w:val="0"/>
        <w:adjustRightInd w:val="0"/>
        <w:jc w:val="center"/>
        <w:rPr>
          <w:rFonts w:ascii="Century Gothic" w:hAnsi="Century Gothic" w:cstheme="majorHAnsi"/>
          <w:b/>
          <w:bCs/>
          <w:i/>
          <w:iCs/>
          <w:color w:val="000000"/>
          <w:sz w:val="20"/>
          <w:szCs w:val="20"/>
        </w:rPr>
      </w:pPr>
      <w:r w:rsidRPr="006A7033">
        <w:rPr>
          <w:rFonts w:ascii="Century Gothic" w:hAnsi="Century Gothic" w:cstheme="majorHAnsi"/>
          <w:b/>
          <w:bCs/>
          <w:i/>
          <w:iCs/>
          <w:color w:val="000000"/>
          <w:sz w:val="20"/>
          <w:szCs w:val="20"/>
        </w:rPr>
        <w:t>§ 4</w:t>
      </w:r>
    </w:p>
    <w:p w14:paraId="1F5B27F9" w14:textId="77777777" w:rsidR="0086604A" w:rsidRPr="006A7033" w:rsidRDefault="0086604A" w:rsidP="00C254A7">
      <w:pPr>
        <w:autoSpaceDE w:val="0"/>
        <w:autoSpaceDN w:val="0"/>
        <w:adjustRightInd w:val="0"/>
        <w:jc w:val="center"/>
        <w:rPr>
          <w:rFonts w:ascii="Century Gothic" w:hAnsi="Century Gothic" w:cstheme="majorHAnsi"/>
          <w:b/>
          <w:bCs/>
          <w:color w:val="000000"/>
          <w:sz w:val="20"/>
          <w:szCs w:val="20"/>
        </w:rPr>
      </w:pPr>
      <w:r w:rsidRPr="006A7033">
        <w:rPr>
          <w:rFonts w:ascii="Century Gothic" w:hAnsi="Century Gothic" w:cstheme="majorHAnsi"/>
          <w:b/>
          <w:bCs/>
          <w:color w:val="000000"/>
          <w:sz w:val="20"/>
          <w:szCs w:val="20"/>
        </w:rPr>
        <w:t>OŚWIADCZENIA WYKONAWCY</w:t>
      </w:r>
    </w:p>
    <w:p w14:paraId="07195081" w14:textId="77777777" w:rsidR="0086604A" w:rsidRPr="006A7033" w:rsidRDefault="0086604A" w:rsidP="00C254A7">
      <w:pPr>
        <w:autoSpaceDE w:val="0"/>
        <w:autoSpaceDN w:val="0"/>
        <w:adjustRightInd w:val="0"/>
        <w:rPr>
          <w:rFonts w:ascii="Century Gothic" w:hAnsi="Century Gothic" w:cstheme="majorHAnsi"/>
          <w:i/>
          <w:iCs/>
          <w:color w:val="000000"/>
          <w:sz w:val="20"/>
          <w:szCs w:val="20"/>
        </w:rPr>
      </w:pPr>
    </w:p>
    <w:p w14:paraId="71321E8E" w14:textId="77777777" w:rsidR="0086604A" w:rsidRPr="006A7033" w:rsidRDefault="0086604A" w:rsidP="00C254A7">
      <w:p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Wykonawca oświadcza, że:</w:t>
      </w:r>
    </w:p>
    <w:p w14:paraId="301F0D84" w14:textId="46298D93" w:rsidR="0086604A" w:rsidRPr="006A7033" w:rsidRDefault="0086604A" w:rsidP="00C254A7">
      <w:pPr>
        <w:pStyle w:val="Akapitzlist"/>
        <w:numPr>
          <w:ilvl w:val="0"/>
          <w:numId w:val="25"/>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posiada uprawnienia do prowadzenia działalności gospodarczej w zakresie objętym przedmiotem niniejszej Umowy.</w:t>
      </w:r>
    </w:p>
    <w:p w14:paraId="483146BC" w14:textId="37BC67CC" w:rsidR="0086604A" w:rsidRPr="006A7033" w:rsidRDefault="0086604A" w:rsidP="00C254A7">
      <w:pPr>
        <w:pStyle w:val="Akapitzlist"/>
        <w:numPr>
          <w:ilvl w:val="0"/>
          <w:numId w:val="25"/>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lastRenderedPageBreak/>
        <w:t>posiada odpowiednie możliwości osobowe i techniczne, konieczne dla realizacji zamówienia będącego przedmiotem niniejszej Umowy  w szczególności powinny posiadać powinny dokonać osoby posiadające odpowiednie kwalifikacje zawodowe (uprawnienia).</w:t>
      </w:r>
    </w:p>
    <w:p w14:paraId="475F26AE" w14:textId="77777777" w:rsidR="0086604A" w:rsidRPr="006A7033" w:rsidRDefault="0086604A" w:rsidP="00C254A7">
      <w:pPr>
        <w:pStyle w:val="Akapitzlist"/>
        <w:numPr>
          <w:ilvl w:val="0"/>
          <w:numId w:val="25"/>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zapoznał się i upewnił, co do prawidłowości i kompletności dokumentacji, którą przekazał mu Zamawiający;</w:t>
      </w:r>
    </w:p>
    <w:p w14:paraId="7F128D1A" w14:textId="51E6D3A7" w:rsidR="0086604A" w:rsidRPr="006A7033" w:rsidRDefault="0086604A" w:rsidP="00C254A7">
      <w:pPr>
        <w:pStyle w:val="Akapitzlist"/>
        <w:numPr>
          <w:ilvl w:val="0"/>
          <w:numId w:val="25"/>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dostosuje się do terminów i godzin wykonywania robót uciążliwych dla pacjentów i personelu. </w:t>
      </w:r>
    </w:p>
    <w:p w14:paraId="2B62CF11" w14:textId="186CB2DA" w:rsidR="0086604A" w:rsidRPr="006A7033" w:rsidRDefault="00C254A7" w:rsidP="00C254A7">
      <w:pPr>
        <w:pStyle w:val="Akapitzlist"/>
        <w:numPr>
          <w:ilvl w:val="0"/>
          <w:numId w:val="25"/>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zapoznał się ze wszystkimi warunkami, które są niezbędne do wykonania Przedmiotu umowy, dokumentacją sprawy </w:t>
      </w:r>
      <w:r w:rsidR="0086604A" w:rsidRPr="006A7033">
        <w:rPr>
          <w:rFonts w:ascii="Century Gothic" w:hAnsi="Century Gothic" w:cstheme="majorHAnsi"/>
          <w:color w:val="000000"/>
          <w:sz w:val="20"/>
          <w:szCs w:val="20"/>
        </w:rPr>
        <w:t>i z tego tytułu nie wnosi i nie będzie wnosił żadnych zastrzeżeń i roszczeń do Zamawiającego;</w:t>
      </w:r>
    </w:p>
    <w:p w14:paraId="7C9F92B1" w14:textId="099196F9" w:rsidR="0086604A" w:rsidRPr="006A7033" w:rsidRDefault="0086604A" w:rsidP="00C254A7">
      <w:pPr>
        <w:pStyle w:val="Akapitzlist"/>
        <w:numPr>
          <w:ilvl w:val="0"/>
          <w:numId w:val="25"/>
        </w:numPr>
        <w:autoSpaceDE w:val="0"/>
        <w:autoSpaceDN w:val="0"/>
        <w:adjustRightInd w:val="0"/>
        <w:rPr>
          <w:rFonts w:ascii="Century Gothic" w:hAnsi="Century Gothic" w:cstheme="majorHAnsi"/>
          <w:i/>
          <w:iCs/>
          <w:color w:val="000000"/>
          <w:sz w:val="20"/>
          <w:szCs w:val="20"/>
        </w:rPr>
      </w:pPr>
      <w:r w:rsidRPr="006A7033">
        <w:rPr>
          <w:rFonts w:ascii="Century Gothic" w:hAnsi="Century Gothic" w:cstheme="majorHAnsi"/>
          <w:color w:val="000000"/>
          <w:sz w:val="20"/>
          <w:szCs w:val="20"/>
        </w:rPr>
        <w:t xml:space="preserve">przystępując do postępowania o udzielenie zamówienia publicznego zapoznał się z warunkami lokalnymi, w których będzie wykonywana Umowa, w szczególności ze </w:t>
      </w:r>
      <w:r w:rsidR="00C254A7" w:rsidRPr="006A7033">
        <w:rPr>
          <w:rFonts w:ascii="Century Gothic" w:hAnsi="Century Gothic" w:cstheme="majorHAnsi"/>
          <w:color w:val="000000"/>
          <w:sz w:val="20"/>
          <w:szCs w:val="20"/>
        </w:rPr>
        <w:t xml:space="preserve">obecnym </w:t>
      </w:r>
      <w:r w:rsidRPr="006A7033">
        <w:rPr>
          <w:rFonts w:ascii="Century Gothic" w:hAnsi="Century Gothic" w:cstheme="majorHAnsi"/>
          <w:color w:val="000000"/>
          <w:sz w:val="20"/>
          <w:szCs w:val="20"/>
        </w:rPr>
        <w:t xml:space="preserve">stanem </w:t>
      </w:r>
      <w:r w:rsidR="00C254A7" w:rsidRPr="006A7033">
        <w:rPr>
          <w:rFonts w:ascii="Century Gothic" w:hAnsi="Century Gothic" w:cstheme="majorHAnsi"/>
          <w:color w:val="000000"/>
          <w:sz w:val="20"/>
          <w:szCs w:val="20"/>
        </w:rPr>
        <w:t xml:space="preserve">wyposażenia, </w:t>
      </w:r>
      <w:r w:rsidRPr="006A7033">
        <w:rPr>
          <w:rFonts w:ascii="Century Gothic" w:hAnsi="Century Gothic" w:cstheme="majorHAnsi"/>
          <w:color w:val="000000"/>
          <w:sz w:val="20"/>
          <w:szCs w:val="20"/>
        </w:rPr>
        <w:t>, warunkami dostępu do pomieszczeń, w obrębie których będą realizowane prace</w:t>
      </w:r>
      <w:r w:rsidR="00C254A7" w:rsidRPr="006A7033">
        <w:rPr>
          <w:rFonts w:ascii="Century Gothic" w:hAnsi="Century Gothic" w:cstheme="majorHAnsi"/>
          <w:color w:val="000000"/>
          <w:sz w:val="20"/>
          <w:szCs w:val="20"/>
        </w:rPr>
        <w:t xml:space="preserve"> itp.</w:t>
      </w:r>
      <w:r w:rsidRPr="006A7033">
        <w:rPr>
          <w:rFonts w:ascii="Century Gothic" w:hAnsi="Century Gothic" w:cstheme="majorHAnsi"/>
          <w:i/>
          <w:iCs/>
          <w:color w:val="000000"/>
          <w:sz w:val="20"/>
          <w:szCs w:val="20"/>
        </w:rPr>
        <w:t xml:space="preserve"> </w:t>
      </w:r>
    </w:p>
    <w:p w14:paraId="7F93FCBA" w14:textId="77777777" w:rsidR="00417207" w:rsidRPr="006A7033" w:rsidRDefault="00417207" w:rsidP="00C254A7">
      <w:pPr>
        <w:autoSpaceDE w:val="0"/>
        <w:autoSpaceDN w:val="0"/>
        <w:adjustRightInd w:val="0"/>
        <w:jc w:val="center"/>
        <w:rPr>
          <w:rFonts w:ascii="Century Gothic" w:hAnsi="Century Gothic" w:cstheme="majorHAnsi"/>
          <w:b/>
          <w:bCs/>
          <w:color w:val="000000"/>
          <w:sz w:val="20"/>
          <w:szCs w:val="20"/>
        </w:rPr>
      </w:pPr>
    </w:p>
    <w:p w14:paraId="7D655349" w14:textId="10CB7D40" w:rsidR="00115634" w:rsidRPr="006A7033" w:rsidRDefault="00115634"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 5</w:t>
      </w:r>
    </w:p>
    <w:p w14:paraId="33390E82" w14:textId="0E2E8DCD" w:rsidR="00115634" w:rsidRPr="006A7033" w:rsidRDefault="00115634"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Wynagrodzenie</w:t>
      </w:r>
    </w:p>
    <w:p w14:paraId="2014493A" w14:textId="77777777" w:rsidR="00115634" w:rsidRPr="006A7033" w:rsidRDefault="00115634" w:rsidP="00C254A7">
      <w:pPr>
        <w:autoSpaceDE w:val="0"/>
        <w:autoSpaceDN w:val="0"/>
        <w:adjustRightInd w:val="0"/>
        <w:rPr>
          <w:rFonts w:ascii="Century Gothic" w:hAnsi="Century Gothic" w:cstheme="majorHAnsi"/>
          <w:color w:val="000000"/>
          <w:sz w:val="20"/>
          <w:szCs w:val="20"/>
        </w:rPr>
      </w:pPr>
    </w:p>
    <w:p w14:paraId="003B9CEC" w14:textId="09FFB559"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Strony ustalają, że obowiązującą formą wynagrodzenia jest wynagrodzenie ryczałtowe.</w:t>
      </w:r>
    </w:p>
    <w:p w14:paraId="2BD15651" w14:textId="5CC63E36"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Wynagrodzenie, o którym mowa w ust. 1, zgodnie z ofertą, zostaje ustalone na kwotę: ………………. zł brutto (słownie: ………………………. złotych ……/100), w tym ….podatku VAT. Co daje łączną cenę zadania …………… zł netto. </w:t>
      </w:r>
    </w:p>
    <w:p w14:paraId="50341E05" w14:textId="77777777"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Ryczałtowa kwota wynagrodzenia uwzględnia wszelkie koszty związane z realizacją przedmiotu umowy, w tym koszty związane z zakupem materiałów i koszty wykonania obowiązków dodatkowych wynikających z umowy.</w:t>
      </w:r>
    </w:p>
    <w:p w14:paraId="72855D66" w14:textId="77777777"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Wykonawca oświadcza, że zapoznał się z warunkami realizacji zamówienia oraz miejscem wykonania zamówienia. Wykonawca uwzględnił w ofercie miejscowe utrudnienia związane z warunkami terenowymi i innymi czynnikami wpływającymi na stopień trudności realizacji przedmiotu umowy.</w:t>
      </w:r>
    </w:p>
    <w:p w14:paraId="7A06B807" w14:textId="77777777"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Zapłata dla wykonawcy zostanie pomniejszona o wysokość naliczonych kar umownych.</w:t>
      </w:r>
    </w:p>
    <w:p w14:paraId="188DE806" w14:textId="77777777"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Za nieterminową zapłatę faktury mogą zostać naliczone odsetki, nie wyższe jednak niż ustawowe.</w:t>
      </w:r>
    </w:p>
    <w:p w14:paraId="0468AB99" w14:textId="77777777"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Zamawiający nie będzie wypłacał zaliczek na poczet wykonania przedmiotu umowy.</w:t>
      </w:r>
    </w:p>
    <w:p w14:paraId="4DC4992D" w14:textId="77777777" w:rsidR="00115634" w:rsidRPr="006A7033" w:rsidRDefault="00115634" w:rsidP="00C254A7">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Za datę wykonania zamówienia uznaje się datę pisemnego zgłoszenia przez Wykonawcę Zamawiającemu gotowości do odbioru przedmiotu umowy, w przypadku gdy Zamawiający podczas odbioru nie zgłosi zastrzeżeń. </w:t>
      </w:r>
    </w:p>
    <w:p w14:paraId="0F8368A9" w14:textId="31F24DF4" w:rsidR="00354676" w:rsidRPr="006A7033" w:rsidRDefault="00115634" w:rsidP="004A103D">
      <w:pPr>
        <w:pStyle w:val="Akapitzlist"/>
        <w:numPr>
          <w:ilvl w:val="0"/>
          <w:numId w:val="11"/>
        </w:numPr>
        <w:autoSpaceDE w:val="0"/>
        <w:autoSpaceDN w:val="0"/>
        <w:adjustRightInd w:val="0"/>
        <w:ind w:left="36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Zapłata dokonana będzie na rachunek bankowy Wykonawcy wskazany na fakturze, w terminie 14 dni od daty:  Podpisania końcowego protokołu odbioru potwierdzającego bezusterkowe/wolne od wad wykonanie przedmiotu umowy, oraz  Dostarczenia zamawiającemu faktury. </w:t>
      </w:r>
    </w:p>
    <w:p w14:paraId="7BEA4056" w14:textId="0BADBC5E" w:rsidR="00354676" w:rsidRPr="006A7033" w:rsidRDefault="00354676" w:rsidP="00C254A7">
      <w:pPr>
        <w:pStyle w:val="Akapitzlist"/>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 6</w:t>
      </w:r>
    </w:p>
    <w:p w14:paraId="64B30B17" w14:textId="23201793" w:rsidR="00354676" w:rsidRPr="006A7033" w:rsidRDefault="00354676" w:rsidP="00C254A7">
      <w:pPr>
        <w:pStyle w:val="Akapitzlist"/>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Gwarancja</w:t>
      </w:r>
    </w:p>
    <w:p w14:paraId="6B8A139E" w14:textId="77777777" w:rsidR="00354676" w:rsidRPr="006A7033" w:rsidRDefault="00354676" w:rsidP="00C254A7">
      <w:pPr>
        <w:pStyle w:val="Akapitzlist"/>
        <w:autoSpaceDE w:val="0"/>
        <w:autoSpaceDN w:val="0"/>
        <w:adjustRightInd w:val="0"/>
        <w:rPr>
          <w:rFonts w:ascii="Century Gothic" w:hAnsi="Century Gothic" w:cstheme="majorHAnsi"/>
          <w:color w:val="000000"/>
          <w:sz w:val="20"/>
          <w:szCs w:val="20"/>
        </w:rPr>
      </w:pPr>
    </w:p>
    <w:p w14:paraId="444413D2" w14:textId="02B934F0" w:rsidR="00354676" w:rsidRPr="006A7033" w:rsidRDefault="00354676" w:rsidP="00C254A7">
      <w:pPr>
        <w:pStyle w:val="Akapitzlist"/>
        <w:numPr>
          <w:ilvl w:val="0"/>
          <w:numId w:val="12"/>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Wykonawca udziela Zamawiającemu gwarancji na wykonany przedmiot zamówienia na okres ……. miesięcy licząc od dnia bezusterkowego odbioru przedmiotu zamówienia</w:t>
      </w:r>
    </w:p>
    <w:p w14:paraId="3561FEA1" w14:textId="77777777" w:rsidR="00354676" w:rsidRPr="006A7033" w:rsidRDefault="00354676" w:rsidP="00C254A7">
      <w:pPr>
        <w:pStyle w:val="Akapitzlist"/>
        <w:numPr>
          <w:ilvl w:val="0"/>
          <w:numId w:val="12"/>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Gwarancja obejmuje wszystkie zamontowane lub dostarczone urządzenia i materiały, a także jakość wykonania montażu tych urządzeń.</w:t>
      </w:r>
    </w:p>
    <w:p w14:paraId="29FC502E" w14:textId="77777777" w:rsidR="00D038C9" w:rsidRPr="006A7033" w:rsidRDefault="00354676" w:rsidP="00C254A7">
      <w:pPr>
        <w:pStyle w:val="Akapitzlist"/>
        <w:numPr>
          <w:ilvl w:val="0"/>
          <w:numId w:val="12"/>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Wykonawca świadczył będzie </w:t>
      </w:r>
      <w:r w:rsidR="00D038C9" w:rsidRPr="006A7033">
        <w:rPr>
          <w:rFonts w:ascii="Century Gothic" w:hAnsi="Century Gothic" w:cstheme="majorHAnsi"/>
          <w:color w:val="000000"/>
          <w:sz w:val="20"/>
          <w:szCs w:val="20"/>
        </w:rPr>
        <w:t xml:space="preserve">nieodpłatnie </w:t>
      </w:r>
      <w:r w:rsidRPr="006A7033">
        <w:rPr>
          <w:rFonts w:ascii="Century Gothic" w:hAnsi="Century Gothic" w:cstheme="majorHAnsi"/>
          <w:color w:val="000000"/>
          <w:sz w:val="20"/>
          <w:szCs w:val="20"/>
        </w:rPr>
        <w:t xml:space="preserve">usługi serwisowe i konserwacyjne w okresie gwarancji w miejscu instalacji. </w:t>
      </w:r>
    </w:p>
    <w:p w14:paraId="1B39F0EE" w14:textId="2FA775CA" w:rsidR="00354676" w:rsidRPr="006A7033" w:rsidRDefault="00354676" w:rsidP="00C254A7">
      <w:pPr>
        <w:pStyle w:val="Akapitzlist"/>
        <w:numPr>
          <w:ilvl w:val="0"/>
          <w:numId w:val="12"/>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Strony ustalają czas naprawy zgłoszonych przez Zamawiającego usterek i wad na </w:t>
      </w:r>
      <w:r w:rsidR="00F56941">
        <w:rPr>
          <w:rFonts w:ascii="Century Gothic" w:hAnsi="Century Gothic" w:cstheme="majorHAnsi"/>
          <w:color w:val="000000"/>
          <w:sz w:val="20"/>
          <w:szCs w:val="20"/>
        </w:rPr>
        <w:t>…….</w:t>
      </w:r>
      <w:r w:rsidRPr="006A7033">
        <w:rPr>
          <w:rFonts w:ascii="Century Gothic" w:hAnsi="Century Gothic" w:cstheme="majorHAnsi"/>
          <w:color w:val="000000"/>
          <w:sz w:val="20"/>
          <w:szCs w:val="20"/>
        </w:rPr>
        <w:t xml:space="preserve"> godziny od momentu zgłoszenia.</w:t>
      </w:r>
    </w:p>
    <w:p w14:paraId="4BCE4779" w14:textId="4F9CC376" w:rsidR="00354676" w:rsidRPr="006A7033" w:rsidRDefault="00354676" w:rsidP="00C254A7">
      <w:pPr>
        <w:pStyle w:val="Akapitzlist"/>
        <w:numPr>
          <w:ilvl w:val="0"/>
          <w:numId w:val="12"/>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Zamawiający będzie zgłaszał usterki i wady drogą telefoniczną na numer ……………. lub elektroniczną na adres mailowy ……………… </w:t>
      </w:r>
    </w:p>
    <w:p w14:paraId="0D9A4C13" w14:textId="77777777" w:rsidR="00354676" w:rsidRPr="006A7033" w:rsidRDefault="00354676" w:rsidP="00C254A7">
      <w:pPr>
        <w:pStyle w:val="Akapitzlist"/>
        <w:numPr>
          <w:ilvl w:val="0"/>
          <w:numId w:val="12"/>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lastRenderedPageBreak/>
        <w:t xml:space="preserve"> Niezależnie od uprawnień przysługujących Zamawiającemu z tytułu gwarancji może on wykonywać przysługujące mu uprawnienia z tytułu rękojmi. Okres rękojmi może skończyć się wcześniej niż okres gwarancji. </w:t>
      </w:r>
    </w:p>
    <w:p w14:paraId="0CB8E7E3" w14:textId="37EE9AC3" w:rsidR="00354676" w:rsidRPr="006A7033" w:rsidRDefault="00354676" w:rsidP="00C254A7">
      <w:pPr>
        <w:pStyle w:val="Akapitzlist"/>
        <w:numPr>
          <w:ilvl w:val="0"/>
          <w:numId w:val="12"/>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Jeżeli Wykonawca nie usunie wad lub usterek mimo zgłoszenia oraz ponownego wezwania po upływie terminu określonego w ust. </w:t>
      </w:r>
      <w:r w:rsidR="00D038C9" w:rsidRPr="006A7033">
        <w:rPr>
          <w:rFonts w:ascii="Century Gothic" w:hAnsi="Century Gothic" w:cstheme="majorHAnsi"/>
          <w:color w:val="000000"/>
          <w:sz w:val="20"/>
          <w:szCs w:val="20"/>
        </w:rPr>
        <w:t>4</w:t>
      </w:r>
      <w:r w:rsidRPr="006A7033">
        <w:rPr>
          <w:rFonts w:ascii="Century Gothic" w:hAnsi="Century Gothic" w:cstheme="majorHAnsi"/>
          <w:color w:val="000000"/>
          <w:sz w:val="20"/>
          <w:szCs w:val="20"/>
        </w:rPr>
        <w:t xml:space="preserve">, Zamawiający może zlecić usunięcie wad lub usterek stronie trzeciej na koszt Wykonawcy, bez utraty gwarancji, a koszty potrącić z zabezpieczenia należytego wykonania umowy. </w:t>
      </w:r>
    </w:p>
    <w:p w14:paraId="4295EE86" w14:textId="77777777" w:rsidR="00354676" w:rsidRPr="006A7033" w:rsidRDefault="00354676" w:rsidP="00C254A7">
      <w:pPr>
        <w:pStyle w:val="Akapitzlist"/>
        <w:autoSpaceDE w:val="0"/>
        <w:autoSpaceDN w:val="0"/>
        <w:adjustRightInd w:val="0"/>
        <w:rPr>
          <w:rFonts w:ascii="Century Gothic" w:hAnsi="Century Gothic" w:cstheme="majorHAnsi"/>
          <w:color w:val="000000"/>
          <w:sz w:val="20"/>
          <w:szCs w:val="20"/>
        </w:rPr>
      </w:pPr>
    </w:p>
    <w:p w14:paraId="28E61F9A" w14:textId="7EFB1BB6" w:rsidR="007A46BA" w:rsidRPr="006A7033" w:rsidRDefault="00354676" w:rsidP="00C254A7">
      <w:pPr>
        <w:autoSpaceDE w:val="0"/>
        <w:autoSpaceDN w:val="0"/>
        <w:adjustRightInd w:val="0"/>
        <w:jc w:val="center"/>
        <w:rPr>
          <w:rFonts w:ascii="Century Gothic" w:hAnsi="Century Gothic" w:cstheme="majorHAnsi"/>
          <w:b/>
          <w:bCs/>
          <w:color w:val="000000"/>
          <w:sz w:val="20"/>
          <w:szCs w:val="20"/>
        </w:rPr>
      </w:pPr>
      <w:r w:rsidRPr="006A7033">
        <w:rPr>
          <w:rFonts w:ascii="Century Gothic" w:hAnsi="Century Gothic" w:cstheme="majorHAnsi"/>
          <w:b/>
          <w:bCs/>
          <w:color w:val="000000"/>
          <w:sz w:val="20"/>
          <w:szCs w:val="20"/>
        </w:rPr>
        <w:t>§ 7</w:t>
      </w:r>
    </w:p>
    <w:p w14:paraId="0AD53C10" w14:textId="5BD22BC6" w:rsidR="00354676" w:rsidRPr="006A7033" w:rsidRDefault="007A46BA"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sz w:val="20"/>
          <w:szCs w:val="20"/>
        </w:rPr>
        <w:t>Kary umowne i odszkodowania</w:t>
      </w:r>
    </w:p>
    <w:p w14:paraId="6F67052F" w14:textId="77777777" w:rsidR="007A46BA" w:rsidRPr="006A7033" w:rsidRDefault="007A46BA" w:rsidP="00C254A7">
      <w:pPr>
        <w:autoSpaceDE w:val="0"/>
        <w:autoSpaceDN w:val="0"/>
        <w:adjustRightInd w:val="0"/>
        <w:rPr>
          <w:rFonts w:ascii="Century Gothic" w:hAnsi="Century Gothic" w:cstheme="majorHAnsi"/>
          <w:color w:val="000000"/>
          <w:sz w:val="20"/>
          <w:szCs w:val="20"/>
        </w:rPr>
      </w:pPr>
    </w:p>
    <w:p w14:paraId="5E3EDB00" w14:textId="085604D6" w:rsidR="007A46BA" w:rsidRPr="006A7033" w:rsidRDefault="007A46BA" w:rsidP="00FB1D5E">
      <w:pPr>
        <w:pStyle w:val="Akapitzlist"/>
        <w:numPr>
          <w:ilvl w:val="0"/>
          <w:numId w:val="2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Zamawiający może żądać zapłaty następujących kar umownych w przypadku niewykonania lub nienależytego wykonania przedmiotu umowy: </w:t>
      </w:r>
    </w:p>
    <w:p w14:paraId="2C6483D1" w14:textId="4E0B1729" w:rsidR="007A46BA" w:rsidRPr="006A7033" w:rsidRDefault="007A46BA" w:rsidP="002E743C">
      <w:pPr>
        <w:pStyle w:val="Akapitzlist"/>
        <w:numPr>
          <w:ilvl w:val="0"/>
          <w:numId w:val="26"/>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w razie zwłoki w wykonaniu przedmiotu umowy – 0,</w:t>
      </w:r>
      <w:r w:rsidR="008421A1" w:rsidRPr="006A7033">
        <w:rPr>
          <w:rFonts w:ascii="Century Gothic" w:hAnsi="Century Gothic" w:cstheme="majorHAnsi"/>
          <w:color w:val="000000"/>
          <w:sz w:val="20"/>
          <w:szCs w:val="20"/>
        </w:rPr>
        <w:t xml:space="preserve">2 </w:t>
      </w:r>
      <w:r w:rsidRPr="006A7033">
        <w:rPr>
          <w:rFonts w:ascii="Century Gothic" w:hAnsi="Century Gothic" w:cstheme="majorHAnsi"/>
          <w:color w:val="000000"/>
          <w:sz w:val="20"/>
          <w:szCs w:val="20"/>
        </w:rPr>
        <w:t xml:space="preserve">% wartości wynagrodzenia brutto określonego w § 5. niniejszej umowy za każdy dzień zwłoki względem terminu określonego w § 2. niniejszej umowy, </w:t>
      </w:r>
    </w:p>
    <w:p w14:paraId="09489671" w14:textId="4FE2E229" w:rsidR="007A46BA" w:rsidRPr="006A7033" w:rsidRDefault="007A46BA" w:rsidP="002E743C">
      <w:pPr>
        <w:pStyle w:val="Akapitzlist"/>
        <w:numPr>
          <w:ilvl w:val="0"/>
          <w:numId w:val="26"/>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w razie odstąpienia od umowy przez Zamawiającego ze względu na niewykonanie przedmiotu umowy – </w:t>
      </w:r>
      <w:r w:rsidR="005E452F" w:rsidRPr="006A7033">
        <w:rPr>
          <w:rFonts w:ascii="Century Gothic" w:hAnsi="Century Gothic" w:cstheme="majorHAnsi"/>
          <w:color w:val="000000"/>
          <w:sz w:val="20"/>
          <w:szCs w:val="20"/>
        </w:rPr>
        <w:t>10</w:t>
      </w:r>
      <w:r w:rsidR="00FB1D5E" w:rsidRPr="006A7033">
        <w:rPr>
          <w:rFonts w:ascii="Century Gothic" w:hAnsi="Century Gothic" w:cstheme="majorHAnsi"/>
          <w:color w:val="000000"/>
          <w:sz w:val="20"/>
          <w:szCs w:val="20"/>
        </w:rPr>
        <w:t xml:space="preserve"> </w:t>
      </w:r>
      <w:r w:rsidRPr="006A7033">
        <w:rPr>
          <w:rFonts w:ascii="Century Gothic" w:hAnsi="Century Gothic" w:cstheme="majorHAnsi"/>
          <w:color w:val="000000"/>
          <w:sz w:val="20"/>
          <w:szCs w:val="20"/>
        </w:rPr>
        <w:t xml:space="preserve">% wartości wynagrodzenia brutto określonego w § 5. niniejszej umowy. </w:t>
      </w:r>
      <w:r w:rsidR="00FB1D5E" w:rsidRPr="006A7033">
        <w:rPr>
          <w:rFonts w:ascii="Century Gothic" w:hAnsi="Century Gothic" w:cstheme="majorHAnsi"/>
          <w:color w:val="000000"/>
          <w:sz w:val="20"/>
          <w:szCs w:val="20"/>
        </w:rPr>
        <w:t xml:space="preserve"> </w:t>
      </w:r>
    </w:p>
    <w:p w14:paraId="3387A914" w14:textId="57189DB0" w:rsidR="00FB1D5E" w:rsidRPr="006A7033" w:rsidRDefault="00FB1D5E" w:rsidP="00FB1D5E">
      <w:pPr>
        <w:pStyle w:val="Akapitzlist"/>
        <w:numPr>
          <w:ilvl w:val="0"/>
          <w:numId w:val="2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O naliczeniu wymienionych kar Zamawiający powiadomi na piśmie w ciągu 7 dnia od wystąpienia okoliczności uzasadniających jej naliczenie</w:t>
      </w:r>
    </w:p>
    <w:p w14:paraId="0A62743B" w14:textId="5466F4F0" w:rsidR="00FB1D5E" w:rsidRPr="006A7033" w:rsidRDefault="00FB1D5E" w:rsidP="00FB1D5E">
      <w:pPr>
        <w:pStyle w:val="Akapitzlist"/>
        <w:numPr>
          <w:ilvl w:val="0"/>
          <w:numId w:val="2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Wykonawca wyraża zgodę na pomniejszenie wynagrodzenia umownego brutto opisanego w § 5 ust 2 o naliczone kary</w:t>
      </w:r>
    </w:p>
    <w:p w14:paraId="6F6A7B77" w14:textId="630F797E" w:rsidR="00FB1D5E" w:rsidRPr="006A7033" w:rsidRDefault="007A46BA" w:rsidP="00FB1D5E">
      <w:pPr>
        <w:pStyle w:val="Akapitzlist"/>
        <w:numPr>
          <w:ilvl w:val="0"/>
          <w:numId w:val="2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Strony zastrzegają sobie prawo do odszkodowania uzupełniającego ponad</w:t>
      </w:r>
      <w:r w:rsidR="00FB1D5E" w:rsidRPr="006A7033">
        <w:rPr>
          <w:rFonts w:ascii="Century Gothic" w:hAnsi="Century Gothic" w:cstheme="majorHAnsi"/>
          <w:color w:val="000000"/>
          <w:sz w:val="20"/>
          <w:szCs w:val="20"/>
        </w:rPr>
        <w:t xml:space="preserve"> </w:t>
      </w:r>
      <w:r w:rsidRPr="006A7033">
        <w:rPr>
          <w:rFonts w:ascii="Century Gothic" w:hAnsi="Century Gothic" w:cstheme="majorHAnsi"/>
          <w:color w:val="000000"/>
          <w:sz w:val="20"/>
          <w:szCs w:val="20"/>
        </w:rPr>
        <w:t>zastrzeżone kary do wysokości rzeczywiście poniesionej szkody.</w:t>
      </w:r>
    </w:p>
    <w:p w14:paraId="26844304" w14:textId="737BBCC5" w:rsidR="007A46BA" w:rsidRPr="006A7033" w:rsidRDefault="007A46BA" w:rsidP="00C254A7">
      <w:pPr>
        <w:pStyle w:val="Akapitzlist"/>
        <w:numPr>
          <w:ilvl w:val="0"/>
          <w:numId w:val="28"/>
        </w:num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 Ewentualne szkody spowodowane przez Wykonawcę usunie on na własny koszt. </w:t>
      </w:r>
    </w:p>
    <w:p w14:paraId="093A4811" w14:textId="3AEBF796" w:rsidR="005E452F" w:rsidRPr="006A7033" w:rsidRDefault="005E452F" w:rsidP="005E452F">
      <w:pPr>
        <w:pStyle w:val="Akapitzlist"/>
        <w:numPr>
          <w:ilvl w:val="0"/>
          <w:numId w:val="28"/>
        </w:numPr>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Maksymalna łączna wysokość kar umownych nie może przekroczyć </w:t>
      </w:r>
      <w:r w:rsidR="008421A1" w:rsidRPr="006A7033">
        <w:rPr>
          <w:rFonts w:ascii="Century Gothic" w:hAnsi="Century Gothic" w:cstheme="majorHAnsi"/>
          <w:color w:val="000000"/>
          <w:sz w:val="20"/>
          <w:szCs w:val="20"/>
        </w:rPr>
        <w:t>5</w:t>
      </w:r>
      <w:r w:rsidRPr="006A7033">
        <w:rPr>
          <w:rFonts w:ascii="Century Gothic" w:hAnsi="Century Gothic" w:cstheme="majorHAnsi"/>
          <w:color w:val="000000"/>
          <w:sz w:val="20"/>
          <w:szCs w:val="20"/>
        </w:rPr>
        <w:t>0 % wartości wynagrodzenia brutto określonego w § 5 ust. 1 Umowy.</w:t>
      </w:r>
    </w:p>
    <w:p w14:paraId="37C24387" w14:textId="77777777" w:rsidR="00CF17BD" w:rsidRPr="006A7033" w:rsidRDefault="00CF17BD" w:rsidP="00C254A7">
      <w:pPr>
        <w:autoSpaceDE w:val="0"/>
        <w:autoSpaceDN w:val="0"/>
        <w:adjustRightInd w:val="0"/>
        <w:jc w:val="center"/>
        <w:rPr>
          <w:rFonts w:ascii="Century Gothic" w:hAnsi="Century Gothic" w:cstheme="majorHAnsi"/>
          <w:b/>
          <w:bCs/>
          <w:color w:val="000000"/>
          <w:sz w:val="20"/>
          <w:szCs w:val="20"/>
        </w:rPr>
      </w:pPr>
    </w:p>
    <w:p w14:paraId="53541B97" w14:textId="79FE9C62" w:rsidR="007A46BA" w:rsidRPr="006A7033" w:rsidRDefault="006A0F79" w:rsidP="00C254A7">
      <w:pPr>
        <w:autoSpaceDE w:val="0"/>
        <w:autoSpaceDN w:val="0"/>
        <w:adjustRightInd w:val="0"/>
        <w:jc w:val="center"/>
        <w:rPr>
          <w:rFonts w:ascii="Century Gothic" w:hAnsi="Century Gothic" w:cstheme="majorHAnsi"/>
          <w:b/>
          <w:bCs/>
          <w:color w:val="000000"/>
          <w:sz w:val="20"/>
          <w:szCs w:val="20"/>
        </w:rPr>
      </w:pPr>
      <w:r w:rsidRPr="006A7033">
        <w:rPr>
          <w:rFonts w:ascii="Century Gothic" w:hAnsi="Century Gothic" w:cstheme="majorHAnsi"/>
          <w:b/>
          <w:bCs/>
          <w:color w:val="000000"/>
          <w:sz w:val="20"/>
          <w:szCs w:val="20"/>
        </w:rPr>
        <w:t>§ 8</w:t>
      </w:r>
    </w:p>
    <w:p w14:paraId="5CB361F8" w14:textId="6874AB93" w:rsidR="007A46BA" w:rsidRPr="006A7033" w:rsidRDefault="006A0F79" w:rsidP="00C254A7">
      <w:pPr>
        <w:autoSpaceDE w:val="0"/>
        <w:autoSpaceDN w:val="0"/>
        <w:adjustRightInd w:val="0"/>
        <w:jc w:val="center"/>
        <w:rPr>
          <w:rFonts w:ascii="Century Gothic" w:hAnsi="Century Gothic" w:cstheme="majorHAnsi"/>
          <w:b/>
          <w:bCs/>
          <w:color w:val="000000"/>
          <w:sz w:val="20"/>
          <w:szCs w:val="20"/>
        </w:rPr>
      </w:pPr>
      <w:r w:rsidRPr="006A7033">
        <w:rPr>
          <w:rFonts w:ascii="Century Gothic" w:hAnsi="Century Gothic" w:cstheme="majorHAnsi"/>
          <w:b/>
          <w:bCs/>
          <w:color w:val="000000"/>
          <w:sz w:val="20"/>
          <w:szCs w:val="20"/>
        </w:rPr>
        <w:t>Odstąpienie od umowy, zmiany treści umowy</w:t>
      </w:r>
    </w:p>
    <w:p w14:paraId="1CDFE9F9" w14:textId="77777777" w:rsidR="00584BCB" w:rsidRPr="006A7033" w:rsidRDefault="00584BCB" w:rsidP="00C254A7">
      <w:pPr>
        <w:autoSpaceDE w:val="0"/>
        <w:autoSpaceDN w:val="0"/>
        <w:adjustRightInd w:val="0"/>
        <w:rPr>
          <w:rFonts w:ascii="Century Gothic" w:hAnsi="Century Gothic" w:cstheme="majorHAnsi"/>
          <w:color w:val="000000"/>
          <w:sz w:val="20"/>
          <w:szCs w:val="20"/>
        </w:rPr>
      </w:pPr>
    </w:p>
    <w:p w14:paraId="77D33E15" w14:textId="43BB790E" w:rsidR="00584BCB" w:rsidRPr="006A7033" w:rsidRDefault="00584BCB" w:rsidP="00C254A7">
      <w:pPr>
        <w:pStyle w:val="Akapitzlist"/>
        <w:numPr>
          <w:ilvl w:val="0"/>
          <w:numId w:val="15"/>
        </w:numPr>
        <w:jc w:val="both"/>
        <w:rPr>
          <w:rFonts w:ascii="Century Gothic" w:hAnsi="Century Gothic" w:cstheme="majorHAnsi"/>
          <w:sz w:val="20"/>
          <w:szCs w:val="20"/>
        </w:rPr>
      </w:pPr>
      <w:r w:rsidRPr="006A7033">
        <w:rPr>
          <w:rFonts w:ascii="Century Gothic" w:hAnsi="Century Gothic" w:cstheme="majorHAnsi"/>
          <w:sz w:val="20"/>
          <w:szCs w:val="20"/>
        </w:rPr>
        <w:t>Zamawiający może odstąpić od umow</w:t>
      </w:r>
      <w:r w:rsidR="00556930" w:rsidRPr="006A7033">
        <w:rPr>
          <w:rFonts w:ascii="Century Gothic" w:hAnsi="Century Gothic" w:cstheme="majorHAnsi"/>
          <w:sz w:val="20"/>
          <w:szCs w:val="20"/>
        </w:rPr>
        <w:t xml:space="preserve">y w terminie 30 dni licząc od dnia wystąpienia wskazanych w nim okoliczności w przypadkach </w:t>
      </w:r>
    </w:p>
    <w:p w14:paraId="7E0198CC" w14:textId="1D5418A8" w:rsidR="00584BCB" w:rsidRPr="006A7033" w:rsidRDefault="00584BCB" w:rsidP="00C254A7">
      <w:pPr>
        <w:pStyle w:val="Akapitzlist"/>
        <w:numPr>
          <w:ilvl w:val="1"/>
          <w:numId w:val="5"/>
        </w:numPr>
        <w:ind w:left="720"/>
        <w:jc w:val="both"/>
        <w:rPr>
          <w:rFonts w:ascii="Century Gothic" w:hAnsi="Century Gothic" w:cstheme="majorHAnsi"/>
          <w:sz w:val="20"/>
          <w:szCs w:val="20"/>
        </w:rPr>
      </w:pPr>
      <w:r w:rsidRPr="006A7033">
        <w:rPr>
          <w:rFonts w:ascii="Century Gothic" w:hAnsi="Century Gothic" w:cstheme="majorHAnsi"/>
          <w:sz w:val="20"/>
          <w:szCs w:val="20"/>
        </w:rPr>
        <w:t>zaistnieni</w:t>
      </w:r>
      <w:r w:rsidR="00556930" w:rsidRPr="006A7033">
        <w:rPr>
          <w:rFonts w:ascii="Century Gothic" w:hAnsi="Century Gothic" w:cstheme="majorHAnsi"/>
          <w:sz w:val="20"/>
          <w:szCs w:val="20"/>
        </w:rPr>
        <w:t>a</w:t>
      </w:r>
      <w:r w:rsidRPr="006A7033">
        <w:rPr>
          <w:rFonts w:ascii="Century Gothic" w:hAnsi="Century Gothic" w:cstheme="majorHAnsi"/>
          <w:sz w:val="20"/>
          <w:szCs w:val="20"/>
        </w:rPr>
        <w:t xml:space="preserv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556930" w:rsidRPr="006A7033">
        <w:rPr>
          <w:rFonts w:ascii="Century Gothic" w:hAnsi="Century Gothic" w:cstheme="majorHAnsi"/>
          <w:sz w:val="20"/>
          <w:szCs w:val="20"/>
        </w:rPr>
        <w:t xml:space="preserve"> </w:t>
      </w:r>
      <w:r w:rsidRPr="006A7033">
        <w:rPr>
          <w:rFonts w:ascii="Century Gothic" w:hAnsi="Century Gothic" w:cstheme="majorHAnsi"/>
          <w:sz w:val="20"/>
          <w:szCs w:val="20"/>
        </w:rPr>
        <w:t>;</w:t>
      </w:r>
    </w:p>
    <w:p w14:paraId="1E4FBCFA" w14:textId="2C88B0D8" w:rsidR="00584BCB" w:rsidRPr="006A7033" w:rsidRDefault="00584BCB" w:rsidP="00C254A7">
      <w:pPr>
        <w:pStyle w:val="Akapitzlist"/>
        <w:numPr>
          <w:ilvl w:val="1"/>
          <w:numId w:val="5"/>
        </w:numPr>
        <w:ind w:left="720"/>
        <w:jc w:val="both"/>
        <w:rPr>
          <w:rFonts w:ascii="Century Gothic" w:hAnsi="Century Gothic" w:cstheme="majorHAnsi"/>
          <w:sz w:val="20"/>
          <w:szCs w:val="20"/>
        </w:rPr>
      </w:pPr>
      <w:r w:rsidRPr="006A7033">
        <w:rPr>
          <w:rFonts w:ascii="Century Gothic" w:hAnsi="Century Gothic" w:cstheme="majorHAnsi"/>
          <w:sz w:val="20"/>
          <w:szCs w:val="20"/>
        </w:rPr>
        <w:t>jeżeli zachodzi co najmniej jedna z następujących okoliczności:</w:t>
      </w:r>
    </w:p>
    <w:p w14:paraId="741187D4" w14:textId="2AE047E5" w:rsidR="00584BCB" w:rsidRPr="006A7033" w:rsidRDefault="00584BCB" w:rsidP="00C254A7">
      <w:pPr>
        <w:pStyle w:val="Akapitzlist"/>
        <w:numPr>
          <w:ilvl w:val="0"/>
          <w:numId w:val="17"/>
        </w:numPr>
        <w:ind w:left="720"/>
        <w:jc w:val="both"/>
        <w:rPr>
          <w:rFonts w:ascii="Century Gothic" w:hAnsi="Century Gothic" w:cstheme="majorHAnsi"/>
          <w:sz w:val="20"/>
          <w:szCs w:val="20"/>
        </w:rPr>
      </w:pPr>
      <w:r w:rsidRPr="006A7033">
        <w:rPr>
          <w:rFonts w:ascii="Century Gothic" w:hAnsi="Century Gothic" w:cstheme="majorHAnsi"/>
          <w:sz w:val="20"/>
          <w:szCs w:val="20"/>
        </w:rPr>
        <w:t>dokonano zmiany umowy z naruszeniem art. 454 i art. 455 ustawy,</w:t>
      </w:r>
    </w:p>
    <w:p w14:paraId="5174DC78" w14:textId="77777777" w:rsidR="00556930" w:rsidRPr="006A7033" w:rsidRDefault="00584BCB" w:rsidP="00C254A7">
      <w:pPr>
        <w:pStyle w:val="Akapitzlist"/>
        <w:numPr>
          <w:ilvl w:val="0"/>
          <w:numId w:val="17"/>
        </w:numPr>
        <w:ind w:left="720"/>
        <w:jc w:val="both"/>
        <w:rPr>
          <w:rFonts w:ascii="Century Gothic" w:hAnsi="Century Gothic" w:cstheme="majorHAnsi"/>
          <w:sz w:val="20"/>
          <w:szCs w:val="20"/>
        </w:rPr>
      </w:pPr>
      <w:r w:rsidRPr="006A7033">
        <w:rPr>
          <w:rFonts w:ascii="Century Gothic" w:hAnsi="Century Gothic" w:cstheme="majorHAnsi"/>
          <w:sz w:val="20"/>
          <w:szCs w:val="20"/>
        </w:rPr>
        <w:t>wykonawca w chwili zawarcia umowy podlegał wykluczeniu na podstawie art. 108 ustawy,</w:t>
      </w:r>
    </w:p>
    <w:p w14:paraId="36B15842" w14:textId="13E47EBC" w:rsidR="00556930" w:rsidRPr="006A7033" w:rsidRDefault="00556930" w:rsidP="00C254A7">
      <w:pPr>
        <w:pStyle w:val="Akapitzlist"/>
        <w:numPr>
          <w:ilvl w:val="0"/>
          <w:numId w:val="5"/>
        </w:numPr>
        <w:suppressAutoHyphens/>
        <w:jc w:val="both"/>
        <w:rPr>
          <w:rFonts w:ascii="Century Gothic" w:hAnsi="Century Gothic" w:cstheme="majorHAnsi"/>
          <w:sz w:val="20"/>
          <w:szCs w:val="20"/>
        </w:rPr>
      </w:pPr>
      <w:r w:rsidRPr="006A7033">
        <w:rPr>
          <w:rFonts w:ascii="Century Gothic" w:hAnsi="Century Gothic" w:cstheme="majorHAnsi"/>
          <w:color w:val="000000"/>
          <w:sz w:val="20"/>
          <w:szCs w:val="20"/>
        </w:rPr>
        <w:t xml:space="preserve">jeżeli </w:t>
      </w:r>
      <w:r w:rsidRPr="006A7033">
        <w:rPr>
          <w:rFonts w:ascii="Century Gothic" w:hAnsi="Century Gothic" w:cstheme="majorHAnsi"/>
          <w:sz w:val="20"/>
          <w:szCs w:val="20"/>
        </w:rPr>
        <w:t xml:space="preserve">Wykonawca zaniechał realizacji umowy, a w szczególności nie rozpoczął realizacji przedmiotu umowy przez okres dłuższy niż 14 dni, </w:t>
      </w:r>
      <w:r w:rsidR="007A46BA" w:rsidRPr="006A7033">
        <w:rPr>
          <w:rFonts w:ascii="Century Gothic" w:hAnsi="Century Gothic" w:cstheme="majorHAnsi"/>
          <w:color w:val="000000"/>
          <w:sz w:val="20"/>
          <w:szCs w:val="20"/>
        </w:rPr>
        <w:t xml:space="preserve">w stosunku do ustalonych terminów. </w:t>
      </w:r>
    </w:p>
    <w:p w14:paraId="379F0791" w14:textId="2EC3C18C" w:rsidR="00556930" w:rsidRPr="006A7033" w:rsidRDefault="00556930" w:rsidP="00C254A7">
      <w:pPr>
        <w:pStyle w:val="Akapitzlist"/>
        <w:numPr>
          <w:ilvl w:val="0"/>
          <w:numId w:val="5"/>
        </w:numPr>
        <w:suppressAutoHyphens/>
        <w:jc w:val="both"/>
        <w:rPr>
          <w:rFonts w:ascii="Century Gothic" w:hAnsi="Century Gothic" w:cstheme="majorHAnsi"/>
          <w:sz w:val="20"/>
          <w:szCs w:val="20"/>
        </w:rPr>
      </w:pPr>
      <w:r w:rsidRPr="006A7033">
        <w:rPr>
          <w:rFonts w:ascii="Century Gothic" w:hAnsi="Century Gothic" w:cstheme="majorHAnsi"/>
          <w:sz w:val="20"/>
          <w:szCs w:val="20"/>
        </w:rPr>
        <w:t>gdy Wykonawca nie wykona któregokolwiek z obowiązków określonych w umowie, po zażądaniu przez Zamawiającego spełnienia takiego zobowiązania i wyznaczeniu mu dodatkowego terminu, w tym także (lecz nie wyłącznie) w zakresie terminów realizacji, bądź sposoby wykonywania przedmiotu umowy,</w:t>
      </w:r>
    </w:p>
    <w:p w14:paraId="6AF22522" w14:textId="524F817A" w:rsidR="00556930" w:rsidRPr="006A7033" w:rsidRDefault="00556930" w:rsidP="00C254A7">
      <w:pPr>
        <w:pStyle w:val="Akapitzlist"/>
        <w:numPr>
          <w:ilvl w:val="0"/>
          <w:numId w:val="5"/>
        </w:numPr>
        <w:suppressAutoHyphens/>
        <w:jc w:val="both"/>
        <w:rPr>
          <w:rFonts w:ascii="Century Gothic" w:hAnsi="Century Gothic" w:cstheme="majorHAnsi"/>
          <w:sz w:val="20"/>
          <w:szCs w:val="20"/>
        </w:rPr>
      </w:pPr>
      <w:r w:rsidRPr="006A7033">
        <w:rPr>
          <w:rFonts w:ascii="Century Gothic" w:hAnsi="Century Gothic" w:cstheme="majorHAnsi"/>
          <w:sz w:val="20"/>
          <w:szCs w:val="20"/>
        </w:rPr>
        <w:t>gdy Wykonawca opóźnia się z realizacją przedmiotu umowy w taki sposób, iż nie jest prawdopodobne ukończenie przedmiotu umowy w terminie określonym umową.</w:t>
      </w:r>
    </w:p>
    <w:p w14:paraId="5D943236" w14:textId="794B30EA" w:rsidR="00556930" w:rsidRPr="006A7033" w:rsidRDefault="00556930" w:rsidP="00C254A7">
      <w:pPr>
        <w:pStyle w:val="NormalnyWeb"/>
        <w:numPr>
          <w:ilvl w:val="0"/>
          <w:numId w:val="15"/>
        </w:numPr>
        <w:spacing w:before="0" w:beforeAutospacing="0" w:after="0" w:afterAutospacing="0"/>
        <w:rPr>
          <w:rFonts w:ascii="Century Gothic" w:hAnsi="Century Gothic" w:cstheme="majorHAnsi"/>
          <w:sz w:val="20"/>
          <w:szCs w:val="20"/>
        </w:rPr>
      </w:pPr>
      <w:r w:rsidRPr="006A7033">
        <w:rPr>
          <w:rFonts w:ascii="Century Gothic" w:hAnsi="Century Gothic" w:cstheme="majorHAnsi"/>
          <w:sz w:val="20"/>
          <w:szCs w:val="20"/>
        </w:rPr>
        <w:t>W przypadkach, o których mowa w ust. 1, wykonawca może żądać wyłącznie wynagrodzenia należnego z tytułu wykonania części umowy.</w:t>
      </w:r>
    </w:p>
    <w:p w14:paraId="3E153B67" w14:textId="118CB1F8" w:rsidR="007A46BA" w:rsidRPr="006A7033" w:rsidRDefault="007A46BA" w:rsidP="00C254A7">
      <w:pPr>
        <w:pStyle w:val="NormalnyWeb"/>
        <w:numPr>
          <w:ilvl w:val="0"/>
          <w:numId w:val="15"/>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Odstąpienie od umowy należy uzasadnić na piśmie.</w:t>
      </w:r>
    </w:p>
    <w:p w14:paraId="57F6B354" w14:textId="59F6AB69" w:rsidR="00584BCB" w:rsidRPr="006A7033" w:rsidRDefault="00584BCB" w:rsidP="00C254A7">
      <w:pPr>
        <w:pStyle w:val="NormalnyWeb"/>
        <w:numPr>
          <w:ilvl w:val="0"/>
          <w:numId w:val="15"/>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 xml:space="preserve"> Zmiana postanowień zawartej Umowy może nastąpić jedynie za zgodą obu Stron wyrażoną na piśmie, w formie aneksu do Umowy, pod rygorem nieważności. </w:t>
      </w:r>
      <w:r w:rsidRPr="006A7033">
        <w:rPr>
          <w:rFonts w:ascii="Century Gothic" w:eastAsiaTheme="minorHAnsi" w:hAnsi="Century Gothic" w:cstheme="majorHAnsi"/>
          <w:color w:val="000000"/>
          <w:sz w:val="20"/>
          <w:szCs w:val="20"/>
          <w:lang w:eastAsia="en-US"/>
        </w:rPr>
        <w:lastRenderedPageBreak/>
        <w:t xml:space="preserve">Wprowadzane zmiany nie mogą w jakikolwiek sposób naruszać postanowień zawartych w art. 454-455 ustawy </w:t>
      </w:r>
      <w:proofErr w:type="spellStart"/>
      <w:r w:rsidRPr="006A7033">
        <w:rPr>
          <w:rFonts w:ascii="Century Gothic" w:eastAsiaTheme="minorHAnsi" w:hAnsi="Century Gothic" w:cstheme="majorHAnsi"/>
          <w:color w:val="000000"/>
          <w:sz w:val="20"/>
          <w:szCs w:val="20"/>
          <w:lang w:eastAsia="en-US"/>
        </w:rPr>
        <w:t>Pzp</w:t>
      </w:r>
      <w:proofErr w:type="spellEnd"/>
      <w:r w:rsidRPr="006A7033">
        <w:rPr>
          <w:rFonts w:ascii="Century Gothic" w:eastAsiaTheme="minorHAnsi" w:hAnsi="Century Gothic" w:cstheme="majorHAnsi"/>
          <w:color w:val="000000"/>
          <w:sz w:val="20"/>
          <w:szCs w:val="20"/>
          <w:lang w:eastAsia="en-US"/>
        </w:rPr>
        <w:t>.</w:t>
      </w:r>
    </w:p>
    <w:p w14:paraId="7F5EC584" w14:textId="77777777" w:rsidR="006A0F79" w:rsidRPr="006A7033" w:rsidRDefault="00584BCB" w:rsidP="00C254A7">
      <w:pPr>
        <w:pStyle w:val="NormalnyWeb"/>
        <w:numPr>
          <w:ilvl w:val="0"/>
          <w:numId w:val="15"/>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Zamawiający dopuszcza możliwość zmiany umowy w następujących przypadkach:</w:t>
      </w:r>
    </w:p>
    <w:p w14:paraId="31AFB386" w14:textId="2531960A" w:rsidR="00584BCB" w:rsidRPr="006A7033" w:rsidRDefault="00584BCB" w:rsidP="00C254A7">
      <w:pPr>
        <w:pStyle w:val="NormalnyWeb"/>
        <w:numPr>
          <w:ilvl w:val="0"/>
          <w:numId w:val="21"/>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w przypadku wystąpienia okoliczności określonych w art. 455 ustawy PZP;</w:t>
      </w:r>
    </w:p>
    <w:p w14:paraId="1FE4C83C" w14:textId="05D2AA6C" w:rsidR="00584BCB" w:rsidRPr="006A7033" w:rsidRDefault="00584BCB" w:rsidP="00C254A7">
      <w:pPr>
        <w:pStyle w:val="NormalnyWeb"/>
        <w:numPr>
          <w:ilvl w:val="0"/>
          <w:numId w:val="21"/>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w zakresie przedmiotu zamówienia, jeżeli zmiany są korzystne dla Zamawiającego albo zaszły okoliczności, których nie można było przewidzieć w chwili zawarcia umowy, w szczególności siła wyższa lub inne niemożliwe do przewidzenia okoliczności towarzyszące realizacji usług , nie leżące po stronie Wykonawcy,</w:t>
      </w:r>
    </w:p>
    <w:p w14:paraId="548D63D8" w14:textId="7C333698" w:rsidR="00584BCB" w:rsidRPr="006A7033" w:rsidRDefault="00584BCB" w:rsidP="00C254A7">
      <w:pPr>
        <w:pStyle w:val="NormalnyWeb"/>
        <w:numPr>
          <w:ilvl w:val="0"/>
          <w:numId w:val="21"/>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w zakresie terminu realizacji umowy, jeśli zaszły okoliczności, których nie można było przewidzieć, jedynie jednak w sytuacji, gdy nieprzewidziane okoliczności nie wynikają z przyczyn leżących po stronie Wykonawcy,</w:t>
      </w:r>
    </w:p>
    <w:p w14:paraId="16A25F9F" w14:textId="77777777" w:rsidR="006A0F79" w:rsidRPr="006A7033" w:rsidRDefault="00584BCB" w:rsidP="00C254A7">
      <w:pPr>
        <w:pStyle w:val="NormalnyWeb"/>
        <w:numPr>
          <w:ilvl w:val="0"/>
          <w:numId w:val="21"/>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w zakresie wynagrodzenia, jeżeli zmiany te są korzystne dla Zamawiającego, a w szczególności w przypadku zmniejszenia ilościowej realizacji zamówienia,</w:t>
      </w:r>
    </w:p>
    <w:p w14:paraId="46B1BFD8" w14:textId="77777777" w:rsidR="006A0F79" w:rsidRPr="006A7033" w:rsidRDefault="00584BCB" w:rsidP="00C254A7">
      <w:pPr>
        <w:pStyle w:val="NormalnyWeb"/>
        <w:numPr>
          <w:ilvl w:val="0"/>
          <w:numId w:val="21"/>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wystąpienia siły wyższej uniemożliwiającej wykonanie przedmiotu Umowy zgodnie z jej warunkami. Przez siłę wyższą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nagłe załamania pogody, nagłe przerwy w dostawie energii elektrycznej, zamknięcie granic, rządowe ograniczenia międzynarodowego transportu, zagrożenie epidemiologiczne, oficjalne decyzje organów władzy państwowej, epidemie w tym COVID-19),</w:t>
      </w:r>
    </w:p>
    <w:p w14:paraId="7944EE7E" w14:textId="77777777" w:rsidR="006A0F79" w:rsidRPr="006A7033" w:rsidRDefault="00584BCB" w:rsidP="00C254A7">
      <w:pPr>
        <w:pStyle w:val="NormalnyWeb"/>
        <w:numPr>
          <w:ilvl w:val="0"/>
          <w:numId w:val="21"/>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zmiany powszechnie obowiązujących przepisów prawa w zakresie mającym wpływ na realizację przedmiotu zamówienia lub świadczenia Stron;</w:t>
      </w:r>
    </w:p>
    <w:p w14:paraId="2A4202BA" w14:textId="0B2082C1" w:rsidR="00584BCB" w:rsidRPr="006A7033" w:rsidRDefault="00584BCB" w:rsidP="00C254A7">
      <w:pPr>
        <w:pStyle w:val="NormalnyWeb"/>
        <w:numPr>
          <w:ilvl w:val="0"/>
          <w:numId w:val="21"/>
        </w:numPr>
        <w:spacing w:before="0" w:beforeAutospacing="0" w:after="0" w:afterAutospacing="0"/>
        <w:rPr>
          <w:rFonts w:ascii="Century Gothic" w:eastAsiaTheme="minorHAnsi" w:hAnsi="Century Gothic" w:cstheme="majorHAnsi"/>
          <w:color w:val="000000"/>
          <w:sz w:val="20"/>
          <w:szCs w:val="20"/>
          <w:lang w:eastAsia="en-US"/>
        </w:rPr>
      </w:pPr>
      <w:r w:rsidRPr="006A7033">
        <w:rPr>
          <w:rFonts w:ascii="Century Gothic" w:eastAsiaTheme="minorHAnsi" w:hAnsi="Century Gothic" w:cstheme="majorHAnsi"/>
          <w:color w:val="000000"/>
          <w:sz w:val="20"/>
          <w:szCs w:val="20"/>
          <w:lang w:eastAsia="en-US"/>
        </w:rPr>
        <w:t>gdy dotyczą poprawienia błędów i oczywistych omyłek słownych, literowych, liczbowych, numeracji jednostek redakcyjnych lub uzupełnień treści nie powodujących zmiany celu i istoty umowy.</w:t>
      </w:r>
    </w:p>
    <w:p w14:paraId="194887CE" w14:textId="5E991C63" w:rsidR="007A46BA" w:rsidRPr="006A7033" w:rsidRDefault="007A46BA"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 xml:space="preserve">§ </w:t>
      </w:r>
      <w:r w:rsidR="006A0F79" w:rsidRPr="006A7033">
        <w:rPr>
          <w:rFonts w:ascii="Century Gothic" w:hAnsi="Century Gothic" w:cstheme="majorHAnsi"/>
          <w:b/>
          <w:bCs/>
          <w:color w:val="000000"/>
          <w:sz w:val="20"/>
          <w:szCs w:val="20"/>
        </w:rPr>
        <w:t xml:space="preserve">9 </w:t>
      </w:r>
    </w:p>
    <w:p w14:paraId="1A80E16A" w14:textId="0BE9955F" w:rsidR="00897E56" w:rsidRPr="006A7033" w:rsidRDefault="00897E56" w:rsidP="00C254A7">
      <w:pPr>
        <w:pStyle w:val="NormalnyWeb"/>
        <w:spacing w:before="0" w:beforeAutospacing="0" w:after="0" w:afterAutospacing="0"/>
        <w:jc w:val="center"/>
        <w:rPr>
          <w:rFonts w:ascii="Century Gothic" w:hAnsi="Century Gothic" w:cstheme="majorHAnsi"/>
          <w:b/>
          <w:bCs/>
          <w:color w:val="000000"/>
          <w:sz w:val="20"/>
          <w:szCs w:val="20"/>
        </w:rPr>
      </w:pPr>
      <w:r w:rsidRPr="006A7033">
        <w:rPr>
          <w:rFonts w:ascii="Century Gothic" w:hAnsi="Century Gothic" w:cstheme="majorHAnsi"/>
          <w:b/>
          <w:bCs/>
          <w:color w:val="000000"/>
          <w:sz w:val="20"/>
          <w:szCs w:val="20"/>
        </w:rPr>
        <w:t>WARUNKI REALIZACJI UMOWY I OSOBY ODPOWIEDZIALNE ZA REALIZACJĘ UMOWY</w:t>
      </w:r>
    </w:p>
    <w:p w14:paraId="0AC6B34D" w14:textId="77777777" w:rsidR="00CF17BD" w:rsidRPr="006A7033" w:rsidRDefault="00897E56"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Strony Umowy oświadczają, że osobami odpowiedzialnymi za prawidłową realizację niniejszej Umowy, w tym w zakresie zawiadomień lub notyfikacji, bieżącej współpracy oraz w szczególności podpisywania protokołu odbioru, są:</w:t>
      </w:r>
      <w:r w:rsidR="00CF17BD" w:rsidRPr="006A7033">
        <w:rPr>
          <w:rFonts w:ascii="Century Gothic" w:hAnsi="Century Gothic" w:cstheme="majorHAnsi"/>
          <w:color w:val="000000"/>
          <w:sz w:val="20"/>
          <w:szCs w:val="20"/>
        </w:rPr>
        <w:t xml:space="preserve"> </w:t>
      </w:r>
      <w:r w:rsidRPr="006A7033">
        <w:rPr>
          <w:rFonts w:ascii="Century Gothic" w:hAnsi="Century Gothic" w:cstheme="majorHAnsi"/>
          <w:color w:val="000000"/>
          <w:sz w:val="20"/>
          <w:szCs w:val="20"/>
        </w:rPr>
        <w:t xml:space="preserve">ze strony Zamawiającego: </w:t>
      </w:r>
      <w:r w:rsidR="00CF17BD" w:rsidRPr="006A7033">
        <w:rPr>
          <w:rFonts w:ascii="Century Gothic" w:hAnsi="Century Gothic" w:cstheme="majorHAnsi"/>
          <w:color w:val="000000"/>
          <w:sz w:val="20"/>
          <w:szCs w:val="20"/>
        </w:rPr>
        <w:t xml:space="preserve">…………….., </w:t>
      </w:r>
      <w:r w:rsidRPr="006A7033">
        <w:rPr>
          <w:rFonts w:ascii="Century Gothic" w:hAnsi="Century Gothic" w:cstheme="majorHAnsi"/>
          <w:color w:val="000000"/>
          <w:sz w:val="20"/>
          <w:szCs w:val="20"/>
        </w:rPr>
        <w:t>§ ze strony Wykonawcy:</w:t>
      </w:r>
      <w:r w:rsidR="00CF17BD" w:rsidRPr="006A7033">
        <w:rPr>
          <w:rFonts w:ascii="Century Gothic" w:hAnsi="Century Gothic" w:cstheme="majorHAnsi"/>
          <w:color w:val="000000"/>
          <w:sz w:val="20"/>
          <w:szCs w:val="20"/>
        </w:rPr>
        <w:t>………………………….</w:t>
      </w:r>
    </w:p>
    <w:p w14:paraId="1629457C" w14:textId="77777777" w:rsidR="00CF17BD" w:rsidRPr="006A7033" w:rsidRDefault="00897E56"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Rozpoczęcie wykonywania Umowy nastąpi po podpisaniu niniejszej Umowy.</w:t>
      </w:r>
    </w:p>
    <w:p w14:paraId="2A32784D" w14:textId="485B6669" w:rsidR="00897E56" w:rsidRPr="006A7033" w:rsidRDefault="00897E56"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Zamawiający ma prawo kontroli procesu wykonania zamówienia, a także prawo do zbadania i szczegółowego sprawdzenia wykonywanej usługi.</w:t>
      </w:r>
    </w:p>
    <w:p w14:paraId="2936CCFA" w14:textId="77777777" w:rsidR="00CF17BD" w:rsidRPr="006A7033" w:rsidRDefault="00CF17BD"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Odbiór końcowy polega na finalnej ocenie rzeczywistego wykonania robót w odniesieniu do ilości, jakości i wartości. Gotowość do odbioru zgłasza pisemnie Wykonawca przedmiotu zamówienia objętego niniejszym OPZ Zamawiającemu.</w:t>
      </w:r>
    </w:p>
    <w:p w14:paraId="509AE4CC" w14:textId="77777777" w:rsidR="00CF17BD" w:rsidRPr="006A7033" w:rsidRDefault="00CF17BD"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Odbioru dokonuje upoważniony przedstawiciel Zamawiającego. W przypadku stwierdzenia uchybień Zamawiający ustala zakres robót poprawkowych lub podejmuje decyzje dotyczące zmian i korekt. Wykonawca zobowiązuje się do wymiany na własny koszt, dostarczonych nośników informacji, w których wystąpiły wady lub zostały wykonane niezgodnie z OPZ. Wymiana nastąpi w terminie do 5 dni od dnia zgłoszenia przez Zamawiającego zastrzeżeń.</w:t>
      </w:r>
    </w:p>
    <w:p w14:paraId="3A480B24" w14:textId="77777777" w:rsidR="00CF17BD" w:rsidRPr="006A7033" w:rsidRDefault="00CF17BD"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Wykonawca jest zobowiązany do wykonania i dostarczenia kompletnej dokumentacji powykonawczej, niezbędnej do prawidłowej eksploatacji nośników informacyjnych (wraz z zatwierdzoną inwentaryzacją powykonawczą). </w:t>
      </w:r>
    </w:p>
    <w:p w14:paraId="4BC8A828" w14:textId="77777777" w:rsidR="00CF17BD" w:rsidRPr="006A7033" w:rsidRDefault="00CF17BD"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Dokumentacja w 2 egzemplarzach wersji papierowej i w 1 egzemplarzu w wersji </w:t>
      </w:r>
      <w:r w:rsidRPr="006A7033">
        <w:rPr>
          <w:rFonts w:ascii="Century Gothic" w:hAnsi="Century Gothic" w:cstheme="majorHAnsi"/>
          <w:color w:val="FF0000"/>
          <w:sz w:val="20"/>
          <w:szCs w:val="20"/>
        </w:rPr>
        <w:t xml:space="preserve">elektronicznej pdf </w:t>
      </w:r>
      <w:r w:rsidRPr="006A7033">
        <w:rPr>
          <w:rFonts w:ascii="Century Gothic" w:hAnsi="Century Gothic" w:cstheme="majorHAnsi"/>
          <w:color w:val="000000"/>
          <w:sz w:val="20"/>
          <w:szCs w:val="20"/>
        </w:rPr>
        <w:t xml:space="preserve">będzie sporządzona w języku polskim, w zakresie, w jakim nie będzie to naruszało praw autorskich osób trzecich i obowiązującego prawa. </w:t>
      </w:r>
    </w:p>
    <w:p w14:paraId="6792E550" w14:textId="78E0311A" w:rsidR="00CF17BD" w:rsidRPr="006A7033" w:rsidRDefault="00CF17BD" w:rsidP="00C254A7">
      <w:pPr>
        <w:pStyle w:val="NormalnyWeb"/>
        <w:numPr>
          <w:ilvl w:val="0"/>
          <w:numId w:val="23"/>
        </w:numPr>
        <w:spacing w:before="0" w:beforeAutospacing="0" w:after="0" w:afterAutospacing="0"/>
        <w:rPr>
          <w:rFonts w:ascii="Century Gothic" w:hAnsi="Century Gothic" w:cstheme="majorHAnsi"/>
          <w:color w:val="000000"/>
          <w:sz w:val="20"/>
          <w:szCs w:val="20"/>
        </w:rPr>
      </w:pPr>
      <w:r w:rsidRPr="006A7033">
        <w:rPr>
          <w:rFonts w:ascii="Century Gothic" w:hAnsi="Century Gothic" w:cstheme="majorHAnsi"/>
          <w:color w:val="000000"/>
          <w:sz w:val="20"/>
          <w:szCs w:val="20"/>
        </w:rPr>
        <w:t>Autorskie prawa majątkowe do przygotowanej dokumentacji, uzupełnień itp. przechodzą na Zamawiającego. Cena ofertowa powinna uwzględniać opłatę za przejście praw autorskich, o których mowa w zdaniach poprzedzających.</w:t>
      </w:r>
    </w:p>
    <w:p w14:paraId="4ACAF2B2" w14:textId="77777777" w:rsidR="00897E56" w:rsidRPr="006A7033" w:rsidRDefault="00897E56" w:rsidP="00C254A7">
      <w:pPr>
        <w:autoSpaceDE w:val="0"/>
        <w:autoSpaceDN w:val="0"/>
        <w:adjustRightInd w:val="0"/>
        <w:rPr>
          <w:rFonts w:ascii="Century Gothic" w:hAnsi="Century Gothic" w:cstheme="majorHAnsi"/>
          <w:b/>
          <w:bCs/>
          <w:color w:val="000000"/>
          <w:sz w:val="20"/>
          <w:szCs w:val="20"/>
        </w:rPr>
      </w:pPr>
    </w:p>
    <w:p w14:paraId="6BD815ED" w14:textId="22F76E5C" w:rsidR="00423D1D" w:rsidRPr="006A7033" w:rsidRDefault="000F7B63" w:rsidP="00C254A7">
      <w:pPr>
        <w:autoSpaceDE w:val="0"/>
        <w:autoSpaceDN w:val="0"/>
        <w:adjustRightInd w:val="0"/>
        <w:jc w:val="center"/>
        <w:rPr>
          <w:rFonts w:ascii="Century Gothic" w:hAnsi="Century Gothic" w:cstheme="majorHAnsi"/>
          <w:color w:val="000000"/>
          <w:sz w:val="20"/>
          <w:szCs w:val="20"/>
        </w:rPr>
      </w:pPr>
      <w:r w:rsidRPr="006A7033">
        <w:rPr>
          <w:rFonts w:ascii="Century Gothic" w:hAnsi="Century Gothic" w:cstheme="majorHAnsi"/>
          <w:b/>
          <w:bCs/>
          <w:color w:val="000000"/>
          <w:sz w:val="20"/>
          <w:szCs w:val="20"/>
        </w:rPr>
        <w:t>§ 10</w:t>
      </w:r>
    </w:p>
    <w:p w14:paraId="5BCE0DB2" w14:textId="18A2A5D6" w:rsidR="00423D1D" w:rsidRPr="006A7033" w:rsidRDefault="00423D1D" w:rsidP="00C254A7">
      <w:pPr>
        <w:autoSpaceDE w:val="0"/>
        <w:autoSpaceDN w:val="0"/>
        <w:adjustRightInd w:val="0"/>
        <w:jc w:val="center"/>
        <w:rPr>
          <w:rFonts w:ascii="Century Gothic" w:hAnsi="Century Gothic" w:cstheme="majorHAnsi"/>
          <w:b/>
          <w:bCs/>
          <w:color w:val="000000"/>
          <w:sz w:val="20"/>
          <w:szCs w:val="20"/>
        </w:rPr>
      </w:pPr>
      <w:r w:rsidRPr="006A7033">
        <w:rPr>
          <w:rFonts w:ascii="Century Gothic" w:hAnsi="Century Gothic" w:cstheme="majorHAnsi"/>
          <w:b/>
          <w:bCs/>
          <w:color w:val="000000"/>
          <w:sz w:val="20"/>
          <w:szCs w:val="20"/>
        </w:rPr>
        <w:lastRenderedPageBreak/>
        <w:t>Podwykonawstwo</w:t>
      </w:r>
    </w:p>
    <w:p w14:paraId="32C0C115" w14:textId="77777777" w:rsidR="000F7B63" w:rsidRPr="006A7033" w:rsidRDefault="000F7B63" w:rsidP="00C254A7">
      <w:pPr>
        <w:autoSpaceDE w:val="0"/>
        <w:autoSpaceDN w:val="0"/>
        <w:adjustRightInd w:val="0"/>
        <w:jc w:val="center"/>
        <w:rPr>
          <w:rFonts w:ascii="Century Gothic" w:hAnsi="Century Gothic" w:cstheme="majorHAnsi"/>
          <w:color w:val="000000"/>
          <w:sz w:val="20"/>
          <w:szCs w:val="20"/>
        </w:rPr>
      </w:pPr>
    </w:p>
    <w:p w14:paraId="0AF05563" w14:textId="77777777" w:rsidR="00423D1D" w:rsidRPr="006A7033" w:rsidRDefault="00423D1D" w:rsidP="00C254A7">
      <w:p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1. Wykonawca może powierzyć Podwykonawcom wykonanie części przedmiotu umowy, pod warunkiem, że posiadają oni kwalifikacje, doświadczenie i uprawnienia do ich wykonania. </w:t>
      </w:r>
    </w:p>
    <w:p w14:paraId="6C173FFB" w14:textId="77777777" w:rsidR="00423D1D" w:rsidRPr="006A7033" w:rsidRDefault="00423D1D" w:rsidP="00C254A7">
      <w:p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2. Wykonawca ponosi wobec Zamawiającego i osób trzecich pełną odpowiedzialność za czynności, które wykonuje przy pomocy Podwykonawców (ich pracowników lub współpracowników), tzn. odpowiada za działania, uchybienia, zaniedbania i zaniechania Podwykonawcy w takim samym zakresie jak za działania, uchybienia, zaniedbania i zaniechania własne. </w:t>
      </w:r>
    </w:p>
    <w:p w14:paraId="52FE718D" w14:textId="77777777" w:rsidR="00423D1D" w:rsidRPr="006A7033" w:rsidRDefault="00423D1D" w:rsidP="00C254A7">
      <w:pPr>
        <w:autoSpaceDE w:val="0"/>
        <w:autoSpaceDN w:val="0"/>
        <w:adjustRightInd w:val="0"/>
        <w:rPr>
          <w:rFonts w:ascii="Century Gothic" w:hAnsi="Century Gothic" w:cstheme="majorHAnsi"/>
          <w:color w:val="000000"/>
          <w:sz w:val="20"/>
          <w:szCs w:val="20"/>
        </w:rPr>
      </w:pPr>
      <w:r w:rsidRPr="006A7033">
        <w:rPr>
          <w:rFonts w:ascii="Century Gothic" w:hAnsi="Century Gothic" w:cstheme="majorHAnsi"/>
          <w:color w:val="000000"/>
          <w:sz w:val="20"/>
          <w:szCs w:val="20"/>
        </w:rPr>
        <w:t xml:space="preserve">3. Wykonawca może zmienić albo zrezygnować z Podwykonawcy. Jeżeli zmiana albo rezygnacja z Podwykonawcy dotyczy podmiotu, na którego zasoby Wykonawca powoływał się w ofercie, Wykonawca jest zobowiązany wykazać Zamawiającemu, iż proponowany inny Podwykonawca lub Wykonawca samodzielnie spełnia je w stopniu nie mniejszym niż wymagany w trakcie postępowania o udzielenie zamówienia. </w:t>
      </w:r>
    </w:p>
    <w:p w14:paraId="5FD86F94" w14:textId="77777777" w:rsidR="006D0A83" w:rsidRPr="006A7033" w:rsidRDefault="006D0A83" w:rsidP="00C254A7">
      <w:pPr>
        <w:autoSpaceDE w:val="0"/>
        <w:autoSpaceDN w:val="0"/>
        <w:adjustRightInd w:val="0"/>
        <w:rPr>
          <w:rFonts w:ascii="Century Gothic" w:hAnsi="Century Gothic" w:cstheme="majorHAnsi"/>
          <w:sz w:val="20"/>
          <w:szCs w:val="20"/>
        </w:rPr>
      </w:pPr>
    </w:p>
    <w:p w14:paraId="0D3D74C2" w14:textId="77777777" w:rsidR="006D0A83" w:rsidRPr="006A7033" w:rsidRDefault="006D0A83" w:rsidP="00C254A7">
      <w:pPr>
        <w:autoSpaceDE w:val="0"/>
        <w:autoSpaceDN w:val="0"/>
        <w:adjustRightInd w:val="0"/>
        <w:jc w:val="center"/>
        <w:rPr>
          <w:rFonts w:ascii="Century Gothic" w:hAnsi="Century Gothic" w:cstheme="majorHAnsi"/>
          <w:b/>
          <w:bCs/>
          <w:sz w:val="20"/>
          <w:szCs w:val="20"/>
        </w:rPr>
      </w:pPr>
      <w:r w:rsidRPr="006A7033">
        <w:rPr>
          <w:rFonts w:ascii="Century Gothic" w:hAnsi="Century Gothic" w:cstheme="majorHAnsi"/>
          <w:b/>
          <w:bCs/>
          <w:sz w:val="20"/>
          <w:szCs w:val="20"/>
        </w:rPr>
        <w:t>§ 11</w:t>
      </w:r>
    </w:p>
    <w:p w14:paraId="09B4F0D9" w14:textId="77777777" w:rsidR="006D0A83" w:rsidRPr="006A7033" w:rsidRDefault="006D0A83" w:rsidP="00C254A7">
      <w:pPr>
        <w:autoSpaceDE w:val="0"/>
        <w:autoSpaceDN w:val="0"/>
        <w:adjustRightInd w:val="0"/>
        <w:jc w:val="center"/>
        <w:rPr>
          <w:rFonts w:ascii="Century Gothic" w:hAnsi="Century Gothic" w:cstheme="majorHAnsi"/>
          <w:b/>
          <w:bCs/>
          <w:sz w:val="20"/>
          <w:szCs w:val="20"/>
        </w:rPr>
      </w:pPr>
      <w:r w:rsidRPr="006A7033">
        <w:rPr>
          <w:rFonts w:ascii="Century Gothic" w:hAnsi="Century Gothic" w:cstheme="majorHAnsi"/>
          <w:b/>
          <w:bCs/>
          <w:sz w:val="20"/>
          <w:szCs w:val="20"/>
        </w:rPr>
        <w:t>Postanowienia końcowe</w:t>
      </w:r>
    </w:p>
    <w:p w14:paraId="7D887B69" w14:textId="77777777" w:rsidR="006D0A83" w:rsidRPr="006A7033" w:rsidRDefault="006D0A83" w:rsidP="00C254A7">
      <w:pPr>
        <w:autoSpaceDE w:val="0"/>
        <w:autoSpaceDN w:val="0"/>
        <w:adjustRightInd w:val="0"/>
        <w:jc w:val="center"/>
        <w:rPr>
          <w:rFonts w:ascii="Century Gothic" w:hAnsi="Century Gothic" w:cstheme="majorHAnsi"/>
          <w:sz w:val="20"/>
          <w:szCs w:val="20"/>
        </w:rPr>
      </w:pPr>
    </w:p>
    <w:p w14:paraId="51054018"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Każda strona umowy powinna być ponumerowana i podpisana przez obydwie strony.</w:t>
      </w:r>
    </w:p>
    <w:p w14:paraId="2089110D"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W sprawach nieuregulowanych postanowieniami Umowy zastosowanie mają przepisy Kodeksu Cywilnego.</w:t>
      </w:r>
    </w:p>
    <w:p w14:paraId="455FE961"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Wykonawca nie może bez zgody Zamawiającego dokonać cesji wierzytelności, przysługującej mu z tytuły realizacji Umowy na osoby trzecie.</w:t>
      </w:r>
    </w:p>
    <w:p w14:paraId="0B88F6EC"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Wszelkie pisma związane z realizacją Umowy uważa się za skutecznie doręczone, jeżeli zostały przesłane za zwrotnym potwierdzeniem przez drugą Stronę odbioru, listem poleconym za potwierdzeniem odbioru lub innego potwierdzonego doręczenia.</w:t>
      </w:r>
    </w:p>
    <w:p w14:paraId="2075768E"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Każda ze Stron zobowiązuje się powiadomienia drugiej Strony o każdorazowej zmianie swojego adresu.</w:t>
      </w:r>
    </w:p>
    <w:p w14:paraId="5551EF9D"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W przypadku braku powiadomienia o zmianie adresu doręczenie dokonane na ostatnio wskazany adres będą uważane za skuteczne.</w:t>
      </w:r>
    </w:p>
    <w:p w14:paraId="4362458F"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7dni od pisemnego wezwania do wszczęcia rokowań, spór taki Strony poddają rozstrzygnięciu przez sąd właściwy dla Zamawiającego.</w:t>
      </w:r>
    </w:p>
    <w:p w14:paraId="2C134B87" w14:textId="77777777" w:rsidR="006D0A83" w:rsidRPr="006A7033" w:rsidRDefault="006D0A83" w:rsidP="00C254A7">
      <w:pPr>
        <w:numPr>
          <w:ilvl w:val="0"/>
          <w:numId w:val="2"/>
        </w:numPr>
        <w:autoSpaceDE w:val="0"/>
        <w:autoSpaceDN w:val="0"/>
        <w:adjustRightInd w:val="0"/>
        <w:contextualSpacing/>
        <w:rPr>
          <w:rFonts w:ascii="Century Gothic" w:hAnsi="Century Gothic" w:cstheme="majorHAnsi"/>
          <w:sz w:val="20"/>
          <w:szCs w:val="20"/>
        </w:rPr>
      </w:pPr>
      <w:r w:rsidRPr="006A7033">
        <w:rPr>
          <w:rFonts w:ascii="Century Gothic" w:hAnsi="Century Gothic" w:cstheme="majorHAnsi"/>
          <w:sz w:val="20"/>
          <w:szCs w:val="20"/>
        </w:rPr>
        <w:t>Umowę sporządzono w dwóch jednakowo brzmiących egzemplarzach po jednym dla każdej ze stron.</w:t>
      </w:r>
    </w:p>
    <w:p w14:paraId="7B4545F1" w14:textId="77777777" w:rsidR="006D0A83" w:rsidRPr="006A7033" w:rsidRDefault="006D0A83" w:rsidP="00C254A7">
      <w:pPr>
        <w:autoSpaceDE w:val="0"/>
        <w:autoSpaceDN w:val="0"/>
        <w:adjustRightInd w:val="0"/>
        <w:rPr>
          <w:rFonts w:ascii="Century Gothic" w:hAnsi="Century Gothic" w:cstheme="majorHAnsi"/>
          <w:sz w:val="20"/>
          <w:szCs w:val="20"/>
        </w:rPr>
      </w:pPr>
    </w:p>
    <w:p w14:paraId="2B992ED4" w14:textId="77777777" w:rsidR="006D0A83" w:rsidRPr="006A7033" w:rsidRDefault="006D0A83" w:rsidP="00C254A7">
      <w:pPr>
        <w:autoSpaceDE w:val="0"/>
        <w:autoSpaceDN w:val="0"/>
        <w:adjustRightInd w:val="0"/>
        <w:rPr>
          <w:rFonts w:ascii="Century Gothic" w:hAnsi="Century Gothic" w:cstheme="majorHAnsi"/>
          <w:sz w:val="20"/>
          <w:szCs w:val="20"/>
        </w:rPr>
      </w:pPr>
    </w:p>
    <w:p w14:paraId="2EA653A8" w14:textId="77777777" w:rsidR="006D0A83" w:rsidRPr="006A7033" w:rsidRDefault="006D0A83" w:rsidP="00C254A7">
      <w:pPr>
        <w:autoSpaceDE w:val="0"/>
        <w:autoSpaceDN w:val="0"/>
        <w:adjustRightInd w:val="0"/>
        <w:rPr>
          <w:rFonts w:ascii="Century Gothic" w:hAnsi="Century Gothic" w:cstheme="majorHAnsi"/>
          <w:sz w:val="20"/>
          <w:szCs w:val="20"/>
        </w:rPr>
      </w:pPr>
    </w:p>
    <w:p w14:paraId="3DE4294D" w14:textId="77777777" w:rsidR="006D0A83" w:rsidRPr="006A7033" w:rsidRDefault="006D0A83" w:rsidP="00C254A7">
      <w:pPr>
        <w:autoSpaceDE w:val="0"/>
        <w:autoSpaceDN w:val="0"/>
        <w:adjustRightInd w:val="0"/>
        <w:rPr>
          <w:rFonts w:ascii="Century Gothic" w:hAnsi="Century Gothic" w:cstheme="majorHAnsi"/>
          <w:sz w:val="20"/>
          <w:szCs w:val="20"/>
        </w:rPr>
      </w:pPr>
    </w:p>
    <w:p w14:paraId="75113D92"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ZAMAWIAJĄCY</w:t>
      </w:r>
      <w:r w:rsidRPr="006A7033">
        <w:rPr>
          <w:rFonts w:ascii="Century Gothic" w:hAnsi="Century Gothic" w:cstheme="majorHAnsi"/>
          <w:sz w:val="20"/>
          <w:szCs w:val="20"/>
        </w:rPr>
        <w:tab/>
      </w:r>
      <w:r w:rsidRPr="006A7033">
        <w:rPr>
          <w:rFonts w:ascii="Century Gothic" w:hAnsi="Century Gothic" w:cstheme="majorHAnsi"/>
          <w:sz w:val="20"/>
          <w:szCs w:val="20"/>
        </w:rPr>
        <w:tab/>
      </w:r>
      <w:r w:rsidRPr="006A7033">
        <w:rPr>
          <w:rFonts w:ascii="Century Gothic" w:hAnsi="Century Gothic" w:cstheme="majorHAnsi"/>
          <w:sz w:val="20"/>
          <w:szCs w:val="20"/>
        </w:rPr>
        <w:tab/>
      </w:r>
      <w:r w:rsidRPr="006A7033">
        <w:rPr>
          <w:rFonts w:ascii="Century Gothic" w:hAnsi="Century Gothic" w:cstheme="majorHAnsi"/>
          <w:sz w:val="20"/>
          <w:szCs w:val="20"/>
        </w:rPr>
        <w:tab/>
        <w:t xml:space="preserve"> WYKONAWCA</w:t>
      </w:r>
    </w:p>
    <w:p w14:paraId="3173F8A2"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 </w:t>
      </w:r>
      <w:r w:rsidRPr="006A7033">
        <w:rPr>
          <w:rFonts w:ascii="Century Gothic" w:hAnsi="Century Gothic" w:cstheme="majorHAnsi"/>
          <w:sz w:val="20"/>
          <w:szCs w:val="20"/>
        </w:rPr>
        <w:tab/>
      </w:r>
      <w:r w:rsidRPr="006A7033">
        <w:rPr>
          <w:rFonts w:ascii="Century Gothic" w:hAnsi="Century Gothic" w:cstheme="majorHAnsi"/>
          <w:sz w:val="20"/>
          <w:szCs w:val="20"/>
        </w:rPr>
        <w:tab/>
      </w:r>
      <w:r w:rsidRPr="006A7033">
        <w:rPr>
          <w:rFonts w:ascii="Century Gothic" w:hAnsi="Century Gothic" w:cstheme="majorHAnsi"/>
          <w:sz w:val="20"/>
          <w:szCs w:val="20"/>
        </w:rPr>
        <w:tab/>
        <w:t>……………………………………</w:t>
      </w:r>
    </w:p>
    <w:p w14:paraId="49163C96"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t xml:space="preserve">(pieczątka i podpis) </w:t>
      </w:r>
      <w:r w:rsidRPr="006A7033">
        <w:rPr>
          <w:rFonts w:ascii="Century Gothic" w:hAnsi="Century Gothic" w:cstheme="majorHAnsi"/>
          <w:sz w:val="20"/>
          <w:szCs w:val="20"/>
        </w:rPr>
        <w:tab/>
      </w:r>
      <w:r w:rsidRPr="006A7033">
        <w:rPr>
          <w:rFonts w:ascii="Century Gothic" w:hAnsi="Century Gothic" w:cstheme="majorHAnsi"/>
          <w:sz w:val="20"/>
          <w:szCs w:val="20"/>
        </w:rPr>
        <w:tab/>
      </w:r>
      <w:r w:rsidRPr="006A7033">
        <w:rPr>
          <w:rFonts w:ascii="Century Gothic" w:hAnsi="Century Gothic" w:cstheme="majorHAnsi"/>
          <w:sz w:val="20"/>
          <w:szCs w:val="20"/>
        </w:rPr>
        <w:tab/>
      </w:r>
      <w:r w:rsidRPr="006A7033">
        <w:rPr>
          <w:rFonts w:ascii="Century Gothic" w:hAnsi="Century Gothic" w:cstheme="majorHAnsi"/>
          <w:sz w:val="20"/>
          <w:szCs w:val="20"/>
        </w:rPr>
        <w:tab/>
        <w:t>(pieczątka i podpis)</w:t>
      </w:r>
    </w:p>
    <w:p w14:paraId="751F293F" w14:textId="37A544E9" w:rsidR="006D0A83" w:rsidRDefault="006D0A83" w:rsidP="00C254A7">
      <w:pPr>
        <w:rPr>
          <w:rFonts w:ascii="Century Gothic" w:hAnsi="Century Gothic" w:cstheme="majorHAnsi"/>
          <w:sz w:val="20"/>
          <w:szCs w:val="20"/>
        </w:rPr>
      </w:pPr>
    </w:p>
    <w:p w14:paraId="5A516C1E" w14:textId="00ADB410" w:rsidR="006A7033" w:rsidRDefault="006A7033" w:rsidP="00C254A7">
      <w:pPr>
        <w:rPr>
          <w:rFonts w:ascii="Century Gothic" w:hAnsi="Century Gothic" w:cstheme="majorHAnsi"/>
          <w:sz w:val="20"/>
          <w:szCs w:val="20"/>
        </w:rPr>
      </w:pPr>
    </w:p>
    <w:p w14:paraId="22E17247" w14:textId="3DE9C491" w:rsidR="006A7033" w:rsidRDefault="006A7033" w:rsidP="00C254A7">
      <w:pPr>
        <w:rPr>
          <w:rFonts w:ascii="Century Gothic" w:hAnsi="Century Gothic" w:cstheme="majorHAnsi"/>
          <w:sz w:val="20"/>
          <w:szCs w:val="20"/>
        </w:rPr>
      </w:pPr>
    </w:p>
    <w:p w14:paraId="4C26CB8D" w14:textId="075BAC5B" w:rsidR="006A7033" w:rsidRDefault="006A7033" w:rsidP="00C254A7">
      <w:pPr>
        <w:rPr>
          <w:rFonts w:ascii="Century Gothic" w:hAnsi="Century Gothic" w:cstheme="majorHAnsi"/>
          <w:sz w:val="20"/>
          <w:szCs w:val="20"/>
        </w:rPr>
      </w:pPr>
    </w:p>
    <w:p w14:paraId="62EFC126" w14:textId="22D1C172" w:rsidR="006A7033" w:rsidRDefault="006A7033" w:rsidP="00C254A7">
      <w:pPr>
        <w:rPr>
          <w:rFonts w:ascii="Century Gothic" w:hAnsi="Century Gothic" w:cstheme="majorHAnsi"/>
          <w:sz w:val="20"/>
          <w:szCs w:val="20"/>
        </w:rPr>
      </w:pPr>
    </w:p>
    <w:p w14:paraId="63F708CE" w14:textId="1719B13D" w:rsidR="006A7033" w:rsidRDefault="006A7033" w:rsidP="00C254A7">
      <w:pPr>
        <w:rPr>
          <w:rFonts w:ascii="Century Gothic" w:hAnsi="Century Gothic" w:cstheme="majorHAnsi"/>
          <w:sz w:val="20"/>
          <w:szCs w:val="20"/>
        </w:rPr>
      </w:pPr>
    </w:p>
    <w:p w14:paraId="4FB121F0" w14:textId="596FD78B" w:rsidR="006A7033" w:rsidRDefault="006A7033" w:rsidP="00C254A7">
      <w:pPr>
        <w:rPr>
          <w:rFonts w:ascii="Century Gothic" w:hAnsi="Century Gothic" w:cstheme="majorHAnsi"/>
          <w:sz w:val="20"/>
          <w:szCs w:val="20"/>
        </w:rPr>
      </w:pPr>
    </w:p>
    <w:p w14:paraId="32ACC3CB" w14:textId="28E0037C" w:rsidR="006A7033" w:rsidRDefault="006A7033" w:rsidP="00C254A7">
      <w:pPr>
        <w:rPr>
          <w:rFonts w:ascii="Century Gothic" w:hAnsi="Century Gothic" w:cstheme="majorHAnsi"/>
          <w:sz w:val="20"/>
          <w:szCs w:val="20"/>
        </w:rPr>
      </w:pPr>
    </w:p>
    <w:p w14:paraId="34F2837D" w14:textId="56AB2B46" w:rsidR="006A7033" w:rsidRDefault="006A7033" w:rsidP="00C254A7">
      <w:pPr>
        <w:rPr>
          <w:rFonts w:ascii="Century Gothic" w:hAnsi="Century Gothic" w:cstheme="majorHAnsi"/>
          <w:sz w:val="20"/>
          <w:szCs w:val="20"/>
        </w:rPr>
      </w:pPr>
    </w:p>
    <w:p w14:paraId="7FA80699" w14:textId="6C122A8B" w:rsidR="006A7033" w:rsidRDefault="006A7033" w:rsidP="00C254A7">
      <w:pPr>
        <w:rPr>
          <w:rFonts w:ascii="Century Gothic" w:hAnsi="Century Gothic" w:cstheme="majorHAnsi"/>
          <w:sz w:val="20"/>
          <w:szCs w:val="20"/>
        </w:rPr>
      </w:pPr>
    </w:p>
    <w:p w14:paraId="0FF70638" w14:textId="12B63F3B" w:rsidR="006A7033" w:rsidRDefault="006A7033" w:rsidP="00C254A7">
      <w:pPr>
        <w:rPr>
          <w:rFonts w:ascii="Century Gothic" w:hAnsi="Century Gothic" w:cstheme="majorHAnsi"/>
          <w:sz w:val="20"/>
          <w:szCs w:val="20"/>
        </w:rPr>
      </w:pPr>
    </w:p>
    <w:p w14:paraId="74A46657" w14:textId="61F70260" w:rsidR="006A7033" w:rsidRDefault="006A7033" w:rsidP="00C254A7">
      <w:pPr>
        <w:rPr>
          <w:rFonts w:ascii="Century Gothic" w:hAnsi="Century Gothic" w:cstheme="majorHAnsi"/>
          <w:sz w:val="20"/>
          <w:szCs w:val="20"/>
        </w:rPr>
      </w:pPr>
    </w:p>
    <w:p w14:paraId="5C2316EF" w14:textId="4933A48B" w:rsidR="006A7033" w:rsidRDefault="006A7033" w:rsidP="00C254A7">
      <w:pPr>
        <w:rPr>
          <w:rFonts w:ascii="Century Gothic" w:hAnsi="Century Gothic" w:cstheme="majorHAnsi"/>
          <w:sz w:val="20"/>
          <w:szCs w:val="20"/>
        </w:rPr>
      </w:pPr>
    </w:p>
    <w:p w14:paraId="5D3C3A8B" w14:textId="6A9EBC5D" w:rsidR="006A7033" w:rsidRDefault="006A7033" w:rsidP="00C254A7">
      <w:pPr>
        <w:rPr>
          <w:rFonts w:ascii="Century Gothic" w:hAnsi="Century Gothic" w:cstheme="majorHAnsi"/>
          <w:sz w:val="20"/>
          <w:szCs w:val="20"/>
        </w:rPr>
      </w:pPr>
    </w:p>
    <w:p w14:paraId="66AD1BC4" w14:textId="1A0F2232" w:rsidR="006A7033" w:rsidRDefault="006A7033" w:rsidP="00C254A7">
      <w:pPr>
        <w:rPr>
          <w:rFonts w:ascii="Century Gothic" w:hAnsi="Century Gothic" w:cstheme="majorHAnsi"/>
          <w:sz w:val="20"/>
          <w:szCs w:val="20"/>
        </w:rPr>
      </w:pPr>
    </w:p>
    <w:p w14:paraId="519F9288" w14:textId="71C55859" w:rsidR="006A7033" w:rsidRDefault="006A7033" w:rsidP="00C254A7">
      <w:pPr>
        <w:rPr>
          <w:rFonts w:ascii="Century Gothic" w:hAnsi="Century Gothic" w:cstheme="majorHAnsi"/>
          <w:sz w:val="20"/>
          <w:szCs w:val="20"/>
        </w:rPr>
      </w:pPr>
    </w:p>
    <w:p w14:paraId="3ADB5295" w14:textId="0AFBE889" w:rsidR="006A7033" w:rsidRDefault="006A7033" w:rsidP="00C254A7">
      <w:pPr>
        <w:rPr>
          <w:rFonts w:ascii="Century Gothic" w:hAnsi="Century Gothic" w:cstheme="majorHAnsi"/>
          <w:sz w:val="20"/>
          <w:szCs w:val="20"/>
        </w:rPr>
      </w:pPr>
    </w:p>
    <w:p w14:paraId="7D149167" w14:textId="191B211E" w:rsidR="006A7033" w:rsidRDefault="006A7033" w:rsidP="00C254A7">
      <w:pPr>
        <w:rPr>
          <w:rFonts w:ascii="Century Gothic" w:hAnsi="Century Gothic" w:cstheme="majorHAnsi"/>
          <w:sz w:val="20"/>
          <w:szCs w:val="20"/>
        </w:rPr>
      </w:pPr>
    </w:p>
    <w:p w14:paraId="40D249C0" w14:textId="5E641A06" w:rsidR="006A7033" w:rsidRDefault="006A7033" w:rsidP="00C254A7">
      <w:pPr>
        <w:rPr>
          <w:rFonts w:ascii="Century Gothic" w:hAnsi="Century Gothic" w:cstheme="majorHAnsi"/>
          <w:sz w:val="20"/>
          <w:szCs w:val="20"/>
        </w:rPr>
      </w:pPr>
    </w:p>
    <w:p w14:paraId="414738C3" w14:textId="64596FD9" w:rsidR="006A7033" w:rsidRDefault="006A7033" w:rsidP="00C254A7">
      <w:pPr>
        <w:rPr>
          <w:rFonts w:ascii="Century Gothic" w:hAnsi="Century Gothic" w:cstheme="majorHAnsi"/>
          <w:sz w:val="20"/>
          <w:szCs w:val="20"/>
        </w:rPr>
      </w:pPr>
    </w:p>
    <w:p w14:paraId="5624BDF5" w14:textId="5A984FF2" w:rsidR="006A7033" w:rsidRDefault="006A7033" w:rsidP="00C254A7">
      <w:pPr>
        <w:rPr>
          <w:rFonts w:ascii="Century Gothic" w:hAnsi="Century Gothic" w:cstheme="majorHAnsi"/>
          <w:sz w:val="20"/>
          <w:szCs w:val="20"/>
        </w:rPr>
      </w:pPr>
    </w:p>
    <w:p w14:paraId="203FDEFE" w14:textId="4D5A7536" w:rsidR="006A7033" w:rsidRDefault="006A7033" w:rsidP="00C254A7">
      <w:pPr>
        <w:rPr>
          <w:rFonts w:ascii="Century Gothic" w:hAnsi="Century Gothic" w:cstheme="majorHAnsi"/>
          <w:sz w:val="20"/>
          <w:szCs w:val="20"/>
        </w:rPr>
      </w:pPr>
    </w:p>
    <w:p w14:paraId="4556D871" w14:textId="77777777" w:rsidR="006A7033" w:rsidRPr="006A7033" w:rsidRDefault="006A7033" w:rsidP="00C254A7">
      <w:pPr>
        <w:rPr>
          <w:rFonts w:ascii="Century Gothic" w:hAnsi="Century Gothic" w:cstheme="majorHAnsi"/>
          <w:sz w:val="20"/>
          <w:szCs w:val="20"/>
        </w:rPr>
      </w:pPr>
    </w:p>
    <w:p w14:paraId="477E3F29" w14:textId="77777777" w:rsidR="006D0A83" w:rsidRPr="006A7033" w:rsidRDefault="006D0A83" w:rsidP="00C254A7">
      <w:pPr>
        <w:rPr>
          <w:rFonts w:ascii="Century Gothic" w:hAnsi="Century Gothic" w:cstheme="majorHAnsi"/>
          <w:sz w:val="20"/>
          <w:szCs w:val="20"/>
        </w:rPr>
      </w:pPr>
    </w:p>
    <w:p w14:paraId="5149E9AD" w14:textId="77777777" w:rsidR="006D0A83" w:rsidRPr="006A7033" w:rsidRDefault="006D0A83" w:rsidP="00C254A7">
      <w:pPr>
        <w:autoSpaceDE w:val="0"/>
        <w:autoSpaceDN w:val="0"/>
        <w:adjustRightInd w:val="0"/>
        <w:rPr>
          <w:rFonts w:ascii="Century Gothic" w:hAnsi="Century Gothic" w:cstheme="majorHAnsi"/>
          <w:b/>
          <w:bCs/>
          <w:sz w:val="20"/>
          <w:szCs w:val="20"/>
        </w:rPr>
      </w:pPr>
      <w:bookmarkStart w:id="0" w:name="_Hlk97296358"/>
      <w:r w:rsidRPr="006A7033">
        <w:rPr>
          <w:rFonts w:ascii="Century Gothic" w:hAnsi="Century Gothic" w:cstheme="majorHAnsi"/>
          <w:noProof/>
          <w:sz w:val="20"/>
          <w:szCs w:val="20"/>
          <w:lang w:eastAsia="pl-PL"/>
        </w:rPr>
        <w:drawing>
          <wp:inline distT="0" distB="0" distL="0" distR="0" wp14:anchorId="0891B639" wp14:editId="59086B04">
            <wp:extent cx="1838325" cy="342899"/>
            <wp:effectExtent l="0" t="0" r="0" b="635"/>
            <wp:docPr id="1" name="Obraz 1" descr="kopsn_header"/>
            <wp:cNvGraphicFramePr/>
            <a:graphic xmlns:a="http://schemas.openxmlformats.org/drawingml/2006/main">
              <a:graphicData uri="http://schemas.openxmlformats.org/drawingml/2006/picture">
                <pic:pic xmlns:pic="http://schemas.openxmlformats.org/drawingml/2006/picture">
                  <pic:nvPicPr>
                    <pic:cNvPr id="1" name="Obraz 1" descr="kopsn_head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6991" cy="344516"/>
                    </a:xfrm>
                    <a:prstGeom prst="rect">
                      <a:avLst/>
                    </a:prstGeom>
                    <a:noFill/>
                    <a:ln>
                      <a:noFill/>
                    </a:ln>
                  </pic:spPr>
                </pic:pic>
              </a:graphicData>
            </a:graphic>
          </wp:inline>
        </w:drawing>
      </w:r>
    </w:p>
    <w:p w14:paraId="1B966D43" w14:textId="77777777" w:rsidR="006D0A83" w:rsidRPr="006A7033" w:rsidRDefault="006D0A83" w:rsidP="00C254A7">
      <w:pPr>
        <w:autoSpaceDE w:val="0"/>
        <w:autoSpaceDN w:val="0"/>
        <w:adjustRightInd w:val="0"/>
        <w:rPr>
          <w:rFonts w:ascii="Century Gothic" w:hAnsi="Century Gothic" w:cstheme="majorHAnsi"/>
          <w:b/>
          <w:sz w:val="20"/>
          <w:szCs w:val="20"/>
        </w:rPr>
      </w:pPr>
      <w:r w:rsidRPr="006A7033">
        <w:rPr>
          <w:rFonts w:ascii="Century Gothic" w:hAnsi="Century Gothic" w:cstheme="majorHAnsi"/>
          <w:b/>
          <w:bCs/>
          <w:sz w:val="20"/>
          <w:szCs w:val="20"/>
        </w:rPr>
        <w:t xml:space="preserve">INFORMACJA DLA OFERENTA / KONTRAHENTA w </w:t>
      </w:r>
      <w:r w:rsidRPr="006A7033">
        <w:rPr>
          <w:rFonts w:ascii="Century Gothic" w:hAnsi="Century Gothic" w:cstheme="majorHAnsi"/>
          <w:b/>
          <w:sz w:val="20"/>
          <w:szCs w:val="20"/>
        </w:rPr>
        <w:t>ZWIĄZKU Z UDZIELANIEM ZAMÓWIEŃ PUBLICZNYCH</w:t>
      </w:r>
    </w:p>
    <w:p w14:paraId="74EA6DE4" w14:textId="77777777" w:rsidR="006D0A83" w:rsidRPr="006A7033" w:rsidRDefault="006D0A83" w:rsidP="00C254A7">
      <w:pPr>
        <w:autoSpaceDE w:val="0"/>
        <w:autoSpaceDN w:val="0"/>
        <w:adjustRightInd w:val="0"/>
        <w:rPr>
          <w:rFonts w:ascii="Century Gothic" w:hAnsi="Century Gothic" w:cstheme="majorHAnsi"/>
          <w:b/>
          <w:bCs/>
          <w:sz w:val="20"/>
          <w:szCs w:val="20"/>
        </w:rPr>
      </w:pPr>
    </w:p>
    <w:p w14:paraId="6086B9C3"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Na podstawie art. 13 Rozporządzenia Parlamentu Europejskiego i Rady (UE) 2016/679 z dnia</w:t>
      </w:r>
    </w:p>
    <w:p w14:paraId="2B916A72"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27 kwietnia 2016r w sprawie ochrony osób fizycznych w związku z przetwarzaniem danych osobowych</w:t>
      </w:r>
    </w:p>
    <w:p w14:paraId="04AD73E1"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i w sprawie swobodnego przepływu takich danych oraz uchylenia dyrektywy 95/46/WE (RODO),</w:t>
      </w:r>
    </w:p>
    <w:p w14:paraId="0D4337C3"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informuje się o przetwarzaniu danych oraz prawach związanych z przetwarzaniem tych danych:</w:t>
      </w:r>
    </w:p>
    <w:p w14:paraId="66BEF015"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b/>
          <w:bCs/>
          <w:sz w:val="20"/>
          <w:szCs w:val="20"/>
        </w:rPr>
        <w:t>Administrator Danych</w:t>
      </w:r>
    </w:p>
    <w:p w14:paraId="460D30F7"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sz w:val="20"/>
          <w:szCs w:val="20"/>
        </w:rPr>
        <w:t>Administratorem Pani / Pana danych osobowych jest Krajowy Ośrodek Psychiatrii Sądowej dla Nieletnich w Garwolinie, Al. Legionów 11 08-400 Garwolin.</w:t>
      </w:r>
    </w:p>
    <w:p w14:paraId="031C5DAF"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b/>
          <w:bCs/>
          <w:sz w:val="20"/>
          <w:szCs w:val="20"/>
        </w:rPr>
        <w:t>Dane kontaktowe Inspektora Ochrony Danych</w:t>
      </w:r>
    </w:p>
    <w:p w14:paraId="7242AFE7" w14:textId="77777777" w:rsidR="006D0A83" w:rsidRPr="006A7033" w:rsidRDefault="006D0A83" w:rsidP="00C254A7">
      <w:pPr>
        <w:jc w:val="both"/>
        <w:rPr>
          <w:rFonts w:ascii="Century Gothic" w:eastAsia="Times New Roman" w:hAnsi="Century Gothic" w:cstheme="majorHAnsi"/>
          <w:sz w:val="20"/>
          <w:szCs w:val="20"/>
          <w:lang w:bidi="en-US"/>
        </w:rPr>
      </w:pPr>
      <w:r w:rsidRPr="006A7033">
        <w:rPr>
          <w:rFonts w:ascii="Century Gothic" w:eastAsia="Times New Roman" w:hAnsi="Century Gothic" w:cstheme="majorHAnsi"/>
          <w:sz w:val="20"/>
          <w:szCs w:val="20"/>
          <w:lang w:bidi="en-US"/>
        </w:rPr>
        <w:t xml:space="preserve">Kontakt z Inspektorem Ochrony Danych tel. 693-529-436, e-mail: </w:t>
      </w:r>
      <w:hyperlink r:id="rId9" w:history="1">
        <w:r w:rsidRPr="006A7033">
          <w:rPr>
            <w:rFonts w:ascii="Century Gothic" w:eastAsia="Times New Roman" w:hAnsi="Century Gothic" w:cstheme="majorHAnsi"/>
            <w:color w:val="0563C1" w:themeColor="hyperlink"/>
            <w:sz w:val="20"/>
            <w:szCs w:val="20"/>
            <w:u w:val="single"/>
            <w:lang w:bidi="en-US"/>
          </w:rPr>
          <w:t>iod@kopsn.pl</w:t>
        </w:r>
      </w:hyperlink>
    </w:p>
    <w:p w14:paraId="03632D01"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b/>
          <w:bCs/>
          <w:sz w:val="20"/>
          <w:szCs w:val="20"/>
        </w:rPr>
        <w:t>Podstawa i cel przetwarzania danych</w:t>
      </w:r>
    </w:p>
    <w:p w14:paraId="0EC24221"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Pani / Pana dane osobowe zawarte w ofertach / wnioskach o dopuszczenie do udziału w</w:t>
      </w:r>
    </w:p>
    <w:p w14:paraId="4D6F9965"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postępowaniu o udzielenie zamówienia publicznego a także dane znajdujące się w publicznie</w:t>
      </w:r>
    </w:p>
    <w:p w14:paraId="4D5C9461"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dostępnych rejestrach (Krajowy Rejestr Sądowy, Centralna Ewidencja i Informacja o Działalności Gospodarczej RP, Krajowy Rejestr Karny) będą przetwarzane w celu w celu związanym z postępowaniem o udzielenie zamówienia publicznego / postępowaniem konkursowym / rozpatrzenia oferty oraz podjęcia działań przed zawarciem ewentualnej umowy. </w:t>
      </w:r>
    </w:p>
    <w:p w14:paraId="73B51B29" w14:textId="77777777" w:rsidR="006D0A83" w:rsidRPr="006A7033" w:rsidRDefault="006D0A83" w:rsidP="00C254A7">
      <w:pPr>
        <w:autoSpaceDE w:val="0"/>
        <w:autoSpaceDN w:val="0"/>
        <w:adjustRightInd w:val="0"/>
        <w:ind w:firstLine="708"/>
        <w:rPr>
          <w:rFonts w:ascii="Century Gothic" w:hAnsi="Century Gothic" w:cstheme="majorHAnsi"/>
          <w:color w:val="FF0000"/>
          <w:sz w:val="20"/>
          <w:szCs w:val="20"/>
        </w:rPr>
      </w:pPr>
      <w:r w:rsidRPr="006A7033">
        <w:rPr>
          <w:rFonts w:ascii="Century Gothic" w:hAnsi="Century Gothic" w:cstheme="majorHAnsi"/>
          <w:sz w:val="20"/>
          <w:szCs w:val="20"/>
        </w:rPr>
        <w:t xml:space="preserve">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w:t>
      </w:r>
      <w:r w:rsidRPr="006A7033">
        <w:rPr>
          <w:rFonts w:ascii="Century Gothic" w:hAnsi="Century Gothic" w:cstheme="majorHAnsi"/>
          <w:color w:val="FF0000"/>
          <w:sz w:val="20"/>
          <w:szCs w:val="20"/>
        </w:rPr>
        <w:t xml:space="preserve"> </w:t>
      </w:r>
      <w:r w:rsidRPr="006A7033">
        <w:rPr>
          <w:rFonts w:ascii="Century Gothic" w:hAnsi="Century Gothic" w:cstheme="majorHAnsi"/>
          <w:sz w:val="20"/>
          <w:szCs w:val="20"/>
        </w:rPr>
        <w:t>z dnia 11 września 2019 r. Prawo zamówień publicznych zwaną dalej PZP</w:t>
      </w:r>
    </w:p>
    <w:p w14:paraId="05DFF081" w14:textId="77777777" w:rsidR="006D0A83" w:rsidRPr="006A7033" w:rsidRDefault="006D0A83" w:rsidP="00C254A7">
      <w:pPr>
        <w:autoSpaceDE w:val="0"/>
        <w:autoSpaceDN w:val="0"/>
        <w:adjustRightInd w:val="0"/>
        <w:ind w:firstLine="708"/>
        <w:rPr>
          <w:rFonts w:ascii="Century Gothic" w:hAnsi="Century Gothic" w:cstheme="majorHAnsi"/>
          <w:sz w:val="20"/>
          <w:szCs w:val="20"/>
        </w:rPr>
      </w:pPr>
      <w:r w:rsidRPr="006A7033">
        <w:rPr>
          <w:rFonts w:ascii="Century Gothic" w:hAnsi="Century Gothic" w:cstheme="majorHAnsi"/>
          <w:sz w:val="20"/>
          <w:szCs w:val="20"/>
        </w:rPr>
        <w:t>W przypadku wyboru oferty i zawarcia umowy dane zamieszczone w umowie oraz w dokumentacji z nią związanej, będą przetwarzane w celach związanych z realizacją umowy,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ustawy z dnia 15 kwietnia 2011r o działalności leczniczej.</w:t>
      </w:r>
    </w:p>
    <w:p w14:paraId="7B1A3B08"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Obowiązek podania danych osobowych bezpośrednio Pani / Pana dotyczących jest wymogiem</w:t>
      </w:r>
    </w:p>
    <w:p w14:paraId="3857AE9F"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ustawowym. Konsekwencje niepodania określonych danych mogą wynikać z </w:t>
      </w:r>
      <w:proofErr w:type="spellStart"/>
      <w:r w:rsidRPr="006A7033">
        <w:rPr>
          <w:rFonts w:ascii="Century Gothic" w:hAnsi="Century Gothic" w:cstheme="majorHAnsi"/>
          <w:sz w:val="20"/>
          <w:szCs w:val="20"/>
        </w:rPr>
        <w:t>Pzp</w:t>
      </w:r>
      <w:proofErr w:type="spellEnd"/>
      <w:r w:rsidRPr="006A7033">
        <w:rPr>
          <w:rFonts w:ascii="Century Gothic" w:hAnsi="Century Gothic" w:cstheme="majorHAnsi"/>
          <w:sz w:val="20"/>
          <w:szCs w:val="20"/>
        </w:rPr>
        <w:t xml:space="preserve"> lub mogą</w:t>
      </w:r>
    </w:p>
    <w:p w14:paraId="16D2E866" w14:textId="77777777" w:rsidR="006D0A83" w:rsidRPr="006A7033" w:rsidRDefault="006D0A83" w:rsidP="00C254A7">
      <w:p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skutkować brakiem możliwości rozpatrzenia oferty oraz zawarcia ewentualnej umowy.</w:t>
      </w:r>
    </w:p>
    <w:p w14:paraId="342A5457"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b/>
          <w:bCs/>
          <w:sz w:val="20"/>
          <w:szCs w:val="20"/>
        </w:rPr>
        <w:t>Informacja o  przekazywaniu  danych</w:t>
      </w:r>
    </w:p>
    <w:p w14:paraId="56F26BCA"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lastRenderedPageBreak/>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2D1E0A96"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t>Dane osobowe nie będą podlegać zautomatyzowanemu podejmowaniu decyzji lub profilowaniu.</w:t>
      </w:r>
    </w:p>
    <w:p w14:paraId="7488ED0A" w14:textId="77777777" w:rsidR="006D0A83" w:rsidRPr="006A7033" w:rsidRDefault="006D0A83" w:rsidP="00C254A7">
      <w:pPr>
        <w:rPr>
          <w:rFonts w:ascii="Century Gothic" w:hAnsi="Century Gothic" w:cstheme="majorHAnsi"/>
          <w:b/>
          <w:bCs/>
          <w:sz w:val="20"/>
          <w:szCs w:val="20"/>
        </w:rPr>
      </w:pPr>
    </w:p>
    <w:p w14:paraId="43FA7C96"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b/>
          <w:bCs/>
          <w:sz w:val="20"/>
          <w:szCs w:val="20"/>
        </w:rPr>
        <w:t>Czas przechowywania danych</w:t>
      </w:r>
    </w:p>
    <w:p w14:paraId="7B8A6C51"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t>Pani/Pana dane osobowe będą przechowywane, zgodnie z art. 78 ust. 1 PZP, przez okres 4 lat</w:t>
      </w:r>
    </w:p>
    <w:p w14:paraId="086A59DD"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t>od dnia zakończenia postępowania o udzielenie zamówienia, a jeżeli czas trwania umowy przekracza</w:t>
      </w:r>
    </w:p>
    <w:p w14:paraId="73061F44"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t>4 lata, okres przechowywania obejmuje cały czas trwania umowy;</w:t>
      </w:r>
    </w:p>
    <w:p w14:paraId="4CEA6572" w14:textId="77777777" w:rsidR="006D0A83" w:rsidRPr="006A7033" w:rsidRDefault="006D0A83" w:rsidP="00C254A7">
      <w:pPr>
        <w:rPr>
          <w:rFonts w:ascii="Century Gothic" w:hAnsi="Century Gothic" w:cstheme="majorHAnsi"/>
          <w:sz w:val="20"/>
          <w:szCs w:val="20"/>
        </w:rPr>
      </w:pPr>
    </w:p>
    <w:p w14:paraId="57429610"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b/>
          <w:bCs/>
          <w:sz w:val="20"/>
          <w:szCs w:val="20"/>
        </w:rPr>
        <w:t>Odbiorca danych osobowych</w:t>
      </w:r>
    </w:p>
    <w:p w14:paraId="3083C0E0"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t>Odbiorcami Pani/Pana danych osobowych będą osoby lub podmioty, którym udostępniona zostanie dokumentacja postępowania w oparciu o art.18 oraz art. 74 ustawy PZP;</w:t>
      </w:r>
    </w:p>
    <w:p w14:paraId="498B1BC7" w14:textId="77777777" w:rsidR="006D0A83" w:rsidRPr="006A7033" w:rsidRDefault="006D0A83" w:rsidP="00C254A7">
      <w:pPr>
        <w:rPr>
          <w:rFonts w:ascii="Century Gothic" w:hAnsi="Century Gothic" w:cstheme="majorHAnsi"/>
          <w:sz w:val="20"/>
          <w:szCs w:val="20"/>
        </w:rPr>
      </w:pPr>
      <w:r w:rsidRPr="006A7033">
        <w:rPr>
          <w:rFonts w:ascii="Century Gothic" w:hAnsi="Century Gothic" w:cstheme="majorHAnsi"/>
          <w:sz w:val="20"/>
          <w:szCs w:val="20"/>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78B5894A" w14:textId="77777777" w:rsidR="006D0A83" w:rsidRPr="006A7033" w:rsidRDefault="006D0A83" w:rsidP="00C254A7">
      <w:pPr>
        <w:rPr>
          <w:rFonts w:ascii="Century Gothic" w:hAnsi="Century Gothic" w:cstheme="majorHAnsi"/>
          <w:b/>
          <w:bCs/>
          <w:sz w:val="20"/>
          <w:szCs w:val="20"/>
        </w:rPr>
      </w:pPr>
    </w:p>
    <w:p w14:paraId="6760E094" w14:textId="77777777" w:rsidR="006D0A83" w:rsidRPr="006A7033" w:rsidRDefault="006D0A83" w:rsidP="00C254A7">
      <w:pPr>
        <w:rPr>
          <w:rFonts w:ascii="Century Gothic" w:hAnsi="Century Gothic" w:cstheme="majorHAnsi"/>
          <w:b/>
          <w:bCs/>
          <w:sz w:val="20"/>
          <w:szCs w:val="20"/>
        </w:rPr>
      </w:pPr>
      <w:r w:rsidRPr="006A7033">
        <w:rPr>
          <w:rFonts w:ascii="Century Gothic" w:hAnsi="Century Gothic" w:cstheme="majorHAnsi"/>
          <w:b/>
          <w:bCs/>
          <w:sz w:val="20"/>
          <w:szCs w:val="20"/>
        </w:rPr>
        <w:t>Prawa związane z przetwarzaniem danych</w:t>
      </w:r>
    </w:p>
    <w:p w14:paraId="0A9481FC" w14:textId="77777777" w:rsidR="006D0A83" w:rsidRPr="006A7033" w:rsidRDefault="006D0A83" w:rsidP="00C254A7">
      <w:pPr>
        <w:numPr>
          <w:ilvl w:val="0"/>
          <w:numId w:val="3"/>
        </w:num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4B4974" w14:textId="77777777" w:rsidR="006D0A83" w:rsidRPr="006A7033" w:rsidRDefault="006D0A83" w:rsidP="00C254A7">
      <w:pPr>
        <w:autoSpaceDE w:val="0"/>
        <w:autoSpaceDN w:val="0"/>
        <w:adjustRightInd w:val="0"/>
        <w:ind w:left="360"/>
        <w:rPr>
          <w:rFonts w:ascii="Century Gothic" w:hAnsi="Century Gothic" w:cstheme="majorHAnsi"/>
          <w:sz w:val="20"/>
          <w:szCs w:val="20"/>
        </w:rPr>
      </w:pPr>
      <w:r w:rsidRPr="006A7033">
        <w:rPr>
          <w:rFonts w:ascii="Century Gothic" w:hAnsi="Century Gothic" w:cstheme="majorHAnsi"/>
          <w:sz w:val="20"/>
          <w:szCs w:val="20"/>
        </w:rPr>
        <w:t xml:space="preserve">W związku z art. 75 </w:t>
      </w:r>
      <w:proofErr w:type="spellStart"/>
      <w:r w:rsidRPr="006A7033">
        <w:rPr>
          <w:rFonts w:ascii="Century Gothic" w:hAnsi="Century Gothic" w:cstheme="majorHAnsi"/>
          <w:sz w:val="20"/>
          <w:szCs w:val="20"/>
        </w:rPr>
        <w:t>Pzp</w:t>
      </w:r>
      <w:proofErr w:type="spellEnd"/>
      <w:r w:rsidRPr="006A7033">
        <w:rPr>
          <w:rFonts w:ascii="Century Gothic" w:hAnsi="Century Gothic" w:cstheme="majorHAnsi"/>
          <w:sz w:val="20"/>
          <w:szCs w:val="20"/>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294DEE17" w14:textId="77777777" w:rsidR="006D0A83" w:rsidRPr="006A7033" w:rsidRDefault="006D0A83" w:rsidP="00C254A7">
      <w:pPr>
        <w:autoSpaceDE w:val="0"/>
        <w:autoSpaceDN w:val="0"/>
        <w:adjustRightInd w:val="0"/>
        <w:ind w:left="360"/>
        <w:rPr>
          <w:rFonts w:ascii="Century Gothic" w:hAnsi="Century Gothic" w:cstheme="majorHAnsi"/>
          <w:sz w:val="20"/>
          <w:szCs w:val="20"/>
        </w:rPr>
      </w:pPr>
    </w:p>
    <w:p w14:paraId="2DB3A114" w14:textId="77777777" w:rsidR="006D0A83" w:rsidRPr="006A7033" w:rsidRDefault="006D0A83" w:rsidP="00C254A7">
      <w:pPr>
        <w:numPr>
          <w:ilvl w:val="0"/>
          <w:numId w:val="3"/>
        </w:num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5F3742FF" w14:textId="77777777" w:rsidR="006D0A83" w:rsidRPr="006A7033" w:rsidRDefault="006D0A83" w:rsidP="00C254A7">
      <w:pPr>
        <w:autoSpaceDE w:val="0"/>
        <w:autoSpaceDN w:val="0"/>
        <w:adjustRightInd w:val="0"/>
        <w:ind w:left="360"/>
        <w:rPr>
          <w:rFonts w:ascii="Century Gothic" w:hAnsi="Century Gothic" w:cstheme="majorHAnsi"/>
          <w:sz w:val="20"/>
          <w:szCs w:val="20"/>
        </w:rPr>
      </w:pPr>
      <w:r w:rsidRPr="006A7033">
        <w:rPr>
          <w:rFonts w:ascii="Century Gothic" w:hAnsi="Century Gothic" w:cstheme="majorHAnsi"/>
          <w:sz w:val="20"/>
          <w:szCs w:val="20"/>
        </w:rPr>
        <w:t xml:space="preserve">W związku z art. 19 ust. 2 oraz art. 76 Ustawy </w:t>
      </w:r>
      <w:proofErr w:type="spellStart"/>
      <w:r w:rsidRPr="006A7033">
        <w:rPr>
          <w:rFonts w:ascii="Century Gothic" w:hAnsi="Century Gothic" w:cstheme="majorHAnsi"/>
          <w:sz w:val="20"/>
          <w:szCs w:val="20"/>
        </w:rPr>
        <w:t>Pzp</w:t>
      </w:r>
      <w:proofErr w:type="spellEnd"/>
      <w:r w:rsidRPr="006A7033">
        <w:rPr>
          <w:rFonts w:ascii="Century Gothic" w:hAnsi="Century Gothic" w:cstheme="majorHAnsi"/>
          <w:sz w:val="20"/>
          <w:szCs w:val="20"/>
        </w:rPr>
        <w:t>,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66121C75" w14:textId="77777777" w:rsidR="006D0A83" w:rsidRPr="006A7033" w:rsidRDefault="006D0A83" w:rsidP="00C254A7">
      <w:pPr>
        <w:numPr>
          <w:ilvl w:val="0"/>
          <w:numId w:val="3"/>
        </w:num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na podstawie art. 17 RODO prawo do usunięcia danych przetwarzanych bezpodstawnie, </w:t>
      </w:r>
    </w:p>
    <w:p w14:paraId="5FDA9CF4" w14:textId="77777777" w:rsidR="006D0A83" w:rsidRPr="006A7033" w:rsidRDefault="006D0A83" w:rsidP="00C254A7">
      <w:pPr>
        <w:numPr>
          <w:ilvl w:val="0"/>
          <w:numId w:val="3"/>
        </w:num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w:t>
      </w:r>
      <w:r w:rsidRPr="006A7033">
        <w:rPr>
          <w:rFonts w:ascii="Century Gothic" w:hAnsi="Century Gothic" w:cstheme="majorHAnsi"/>
          <w:sz w:val="20"/>
          <w:szCs w:val="20"/>
        </w:rPr>
        <w:lastRenderedPageBreak/>
        <w:t>celu ochrony praw innej osoby fizycznej lub prawnej, lub z uwagi na ważne względy interesu publicznego Unii Europejskiej lub państwa członkowskiego</w:t>
      </w:r>
      <w:r w:rsidRPr="006A7033">
        <w:rPr>
          <w:rFonts w:ascii="Century Gothic" w:hAnsi="Century Gothic" w:cstheme="majorHAnsi"/>
          <w:i/>
          <w:iCs/>
          <w:sz w:val="20"/>
          <w:szCs w:val="20"/>
        </w:rPr>
        <w:t xml:space="preserve">. </w:t>
      </w:r>
    </w:p>
    <w:p w14:paraId="60C41E6C" w14:textId="77777777" w:rsidR="006D0A83" w:rsidRPr="006A7033" w:rsidRDefault="006D0A83" w:rsidP="00C254A7">
      <w:pPr>
        <w:numPr>
          <w:ilvl w:val="0"/>
          <w:numId w:val="3"/>
        </w:num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mają Państwo prawo wniesienia skargi do organu nadzorczego, tj. Prezesa Urzędu Ochrony Danych Osobowych, w tych przypadkach, gdy przetwarzanie Państwa danych narusza przepisy prawa. </w:t>
      </w:r>
    </w:p>
    <w:p w14:paraId="5ECFF0A5" w14:textId="77777777" w:rsidR="006D0A83" w:rsidRPr="006A7033" w:rsidRDefault="006D0A83" w:rsidP="00C254A7">
      <w:pPr>
        <w:numPr>
          <w:ilvl w:val="0"/>
          <w:numId w:val="3"/>
        </w:numPr>
        <w:autoSpaceDE w:val="0"/>
        <w:autoSpaceDN w:val="0"/>
        <w:adjustRightInd w:val="0"/>
        <w:rPr>
          <w:rFonts w:ascii="Century Gothic" w:hAnsi="Century Gothic" w:cstheme="majorHAnsi"/>
          <w:sz w:val="20"/>
          <w:szCs w:val="20"/>
        </w:rPr>
      </w:pPr>
      <w:r w:rsidRPr="006A7033">
        <w:rPr>
          <w:rFonts w:ascii="Century Gothic" w:hAnsi="Century Gothic" w:cstheme="majorHAnsi"/>
          <w:color w:val="000000"/>
          <w:sz w:val="20"/>
          <w:szCs w:val="20"/>
        </w:rPr>
        <w:t>nie przysługuje Państwu:</w:t>
      </w:r>
    </w:p>
    <w:p w14:paraId="6A4FDADB" w14:textId="77777777" w:rsidR="006D0A83" w:rsidRPr="006A7033" w:rsidRDefault="006D0A83" w:rsidP="00C254A7">
      <w:pPr>
        <w:numPr>
          <w:ilvl w:val="0"/>
          <w:numId w:val="4"/>
        </w:numPr>
        <w:ind w:left="709" w:hanging="283"/>
        <w:contextualSpacing/>
        <w:rPr>
          <w:rFonts w:ascii="Century Gothic" w:hAnsi="Century Gothic" w:cstheme="majorHAnsi"/>
          <w:color w:val="00B0F0"/>
          <w:sz w:val="20"/>
          <w:szCs w:val="20"/>
        </w:rPr>
      </w:pPr>
      <w:r w:rsidRPr="006A7033">
        <w:rPr>
          <w:rFonts w:ascii="Century Gothic" w:hAnsi="Century Gothic" w:cstheme="majorHAnsi"/>
          <w:sz w:val="20"/>
          <w:szCs w:val="20"/>
        </w:rPr>
        <w:t>w związku z art. 17 ust. 3 lit. b, d lub e RODO prawo do usunięcia danych osobowych;</w:t>
      </w:r>
    </w:p>
    <w:p w14:paraId="148BF980" w14:textId="77777777" w:rsidR="006D0A83" w:rsidRPr="006A7033" w:rsidRDefault="006D0A83" w:rsidP="00C254A7">
      <w:pPr>
        <w:numPr>
          <w:ilvl w:val="0"/>
          <w:numId w:val="4"/>
        </w:numPr>
        <w:ind w:left="709" w:hanging="283"/>
        <w:contextualSpacing/>
        <w:rPr>
          <w:rFonts w:ascii="Century Gothic" w:hAnsi="Century Gothic" w:cstheme="majorHAnsi"/>
          <w:b/>
          <w:sz w:val="20"/>
          <w:szCs w:val="20"/>
        </w:rPr>
      </w:pPr>
      <w:r w:rsidRPr="006A7033">
        <w:rPr>
          <w:rFonts w:ascii="Century Gothic" w:hAnsi="Century Gothic" w:cstheme="majorHAnsi"/>
          <w:sz w:val="20"/>
          <w:szCs w:val="20"/>
        </w:rPr>
        <w:t>prawo do przenoszenia danych osobowych, o którym mowa w art. 20 RODO;</w:t>
      </w:r>
    </w:p>
    <w:p w14:paraId="58EF533A" w14:textId="77777777" w:rsidR="006D0A83" w:rsidRPr="006A7033" w:rsidRDefault="006D0A83" w:rsidP="00C254A7">
      <w:pPr>
        <w:numPr>
          <w:ilvl w:val="0"/>
          <w:numId w:val="4"/>
        </w:numPr>
        <w:ind w:left="709" w:hanging="283"/>
        <w:contextualSpacing/>
        <w:rPr>
          <w:rFonts w:ascii="Century Gothic" w:hAnsi="Century Gothic" w:cstheme="majorHAnsi"/>
          <w:sz w:val="20"/>
          <w:szCs w:val="20"/>
        </w:rPr>
      </w:pPr>
      <w:r w:rsidRPr="006A7033">
        <w:rPr>
          <w:rFonts w:ascii="Century Gothic" w:hAnsi="Century Gothic" w:cstheme="majorHAnsi"/>
          <w:sz w:val="20"/>
          <w:szCs w:val="20"/>
        </w:rPr>
        <w:t xml:space="preserve">na podstawie art. 21 RODO prawo sprzeciwu, wobec przetwarzania danych osobowych, gdyż podstawą prawną przetwarzania Pani/Pana danych osobowych jest art. 6 ust. 1 lit. c RODO. </w:t>
      </w:r>
    </w:p>
    <w:p w14:paraId="7058CCF5" w14:textId="77777777" w:rsidR="006D0A83" w:rsidRPr="006A7033" w:rsidRDefault="006D0A83" w:rsidP="00C254A7">
      <w:pPr>
        <w:numPr>
          <w:ilvl w:val="0"/>
          <w:numId w:val="3"/>
        </w:numPr>
        <w:autoSpaceDE w:val="0"/>
        <w:autoSpaceDN w:val="0"/>
        <w:adjustRightInd w:val="0"/>
        <w:rPr>
          <w:rFonts w:ascii="Century Gothic" w:hAnsi="Century Gothic" w:cstheme="majorHAnsi"/>
          <w:sz w:val="20"/>
          <w:szCs w:val="20"/>
        </w:rPr>
      </w:pPr>
      <w:r w:rsidRPr="006A7033">
        <w:rPr>
          <w:rFonts w:ascii="Century Gothic" w:hAnsi="Century Gothic" w:cstheme="majorHAnsi"/>
          <w:sz w:val="20"/>
          <w:szCs w:val="20"/>
        </w:rPr>
        <w:t xml:space="preserve">Administrator nie będzie podejmować decyzji w sposób zautomatyzowany, w tym profilować na podstawie przetwarzanych danych osobowych. </w:t>
      </w:r>
    </w:p>
    <w:p w14:paraId="19BBBAA2" w14:textId="77777777" w:rsidR="006D0A83" w:rsidRPr="006A7033" w:rsidRDefault="006D0A83" w:rsidP="00C254A7">
      <w:pPr>
        <w:rPr>
          <w:rFonts w:ascii="Century Gothic" w:hAnsi="Century Gothic" w:cstheme="majorHAnsi"/>
          <w:sz w:val="20"/>
          <w:szCs w:val="20"/>
        </w:rPr>
      </w:pPr>
    </w:p>
    <w:bookmarkEnd w:id="0"/>
    <w:p w14:paraId="51F3946B" w14:textId="77777777" w:rsidR="006D0A83" w:rsidRPr="006A7033" w:rsidRDefault="006D0A83" w:rsidP="00C254A7">
      <w:pPr>
        <w:rPr>
          <w:rFonts w:ascii="Century Gothic" w:hAnsi="Century Gothic" w:cstheme="majorHAnsi"/>
          <w:sz w:val="20"/>
          <w:szCs w:val="20"/>
        </w:rPr>
      </w:pPr>
    </w:p>
    <w:p w14:paraId="15349D69" w14:textId="200B9BCD" w:rsidR="000B7507" w:rsidRPr="006A7033" w:rsidRDefault="000B7507" w:rsidP="00C254A7">
      <w:pPr>
        <w:rPr>
          <w:rFonts w:ascii="Century Gothic" w:hAnsi="Century Gothic" w:cstheme="majorHAnsi"/>
          <w:sz w:val="20"/>
          <w:szCs w:val="20"/>
        </w:rPr>
      </w:pPr>
    </w:p>
    <w:p w14:paraId="7864D41F" w14:textId="4F2AA27F" w:rsidR="00433781" w:rsidRPr="006A7033" w:rsidRDefault="00433781" w:rsidP="00C254A7">
      <w:pPr>
        <w:rPr>
          <w:rFonts w:ascii="Century Gothic" w:hAnsi="Century Gothic" w:cstheme="majorHAnsi"/>
          <w:sz w:val="20"/>
          <w:szCs w:val="20"/>
        </w:rPr>
      </w:pPr>
    </w:p>
    <w:sectPr w:rsidR="00433781" w:rsidRPr="006A7033" w:rsidSect="00E5430F">
      <w:headerReference w:type="default" r:id="rId10"/>
      <w:footerReference w:type="default" r:id="rId11"/>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E8A2" w14:textId="77777777" w:rsidR="00BE4841" w:rsidRDefault="00BE4841" w:rsidP="00E5430F">
      <w:r>
        <w:separator/>
      </w:r>
    </w:p>
  </w:endnote>
  <w:endnote w:type="continuationSeparator" w:id="0">
    <w:p w14:paraId="7D72C1B5" w14:textId="77777777" w:rsidR="00BE4841" w:rsidRDefault="00BE4841" w:rsidP="00E5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577081"/>
      <w:docPartObj>
        <w:docPartGallery w:val="Page Numbers (Bottom of Page)"/>
        <w:docPartUnique/>
      </w:docPartObj>
    </w:sdtPr>
    <w:sdtEndPr/>
    <w:sdtContent>
      <w:p w14:paraId="74F3136F" w14:textId="0DEA81B0" w:rsidR="00E5430F" w:rsidRDefault="00E5430F">
        <w:pPr>
          <w:pStyle w:val="Stopka"/>
          <w:jc w:val="center"/>
        </w:pPr>
        <w:r>
          <w:fldChar w:fldCharType="begin"/>
        </w:r>
        <w:r>
          <w:instrText>PAGE   \* MERGEFORMAT</w:instrText>
        </w:r>
        <w:r>
          <w:fldChar w:fldCharType="separate"/>
        </w:r>
        <w:r>
          <w:t>2</w:t>
        </w:r>
        <w:r>
          <w:fldChar w:fldCharType="end"/>
        </w:r>
      </w:p>
    </w:sdtContent>
  </w:sdt>
  <w:p w14:paraId="3B1941F8" w14:textId="77777777" w:rsidR="00E5430F" w:rsidRDefault="00E543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4CB1" w14:textId="77777777" w:rsidR="00BE4841" w:rsidRDefault="00BE4841" w:rsidP="00E5430F">
      <w:r>
        <w:separator/>
      </w:r>
    </w:p>
  </w:footnote>
  <w:footnote w:type="continuationSeparator" w:id="0">
    <w:p w14:paraId="03F82B5D" w14:textId="77777777" w:rsidR="00BE4841" w:rsidRDefault="00BE4841" w:rsidP="00E5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067E" w14:textId="3761911E" w:rsidR="006A7033" w:rsidRDefault="006A7033">
    <w:pPr>
      <w:pStyle w:val="Nagwek"/>
    </w:pPr>
    <w:r>
      <w:t>KOPSN/PN2/2022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476" w:hanging="360"/>
      </w:pPr>
      <w:rPr>
        <w:rFonts w:ascii="Times New Roman" w:hAnsi="Times New Roman" w:cs="Times New Roman"/>
        <w:sz w:val="24"/>
        <w:szCs w:val="24"/>
        <w:lang w:val="pl-PL"/>
      </w:rPr>
    </w:lvl>
    <w:lvl w:ilvl="1">
      <w:start w:val="1"/>
      <w:numFmt w:val="decimal"/>
      <w:lvlText w:val="%2)"/>
      <w:lvlJc w:val="left"/>
      <w:pPr>
        <w:tabs>
          <w:tab w:val="num" w:pos="0"/>
        </w:tabs>
        <w:ind w:left="886" w:hanging="344"/>
      </w:pPr>
      <w:rPr>
        <w:rFonts w:ascii="Times New Roman" w:hAnsi="Times New Roman" w:cs="Times New Roman"/>
        <w:sz w:val="24"/>
        <w:szCs w:val="24"/>
        <w:lang w:val="pl-PL"/>
      </w:rPr>
    </w:lvl>
    <w:lvl w:ilvl="2">
      <w:start w:val="1"/>
      <w:numFmt w:val="lowerLetter"/>
      <w:lvlText w:val="%2.%3)"/>
      <w:lvlJc w:val="left"/>
      <w:pPr>
        <w:tabs>
          <w:tab w:val="num" w:pos="0"/>
        </w:tabs>
        <w:ind w:left="1594" w:hanging="332"/>
      </w:pPr>
      <w:rPr>
        <w:rFonts w:ascii="Times New Roman" w:hAnsi="Times New Roman" w:cs="Times New Roman"/>
        <w:sz w:val="24"/>
        <w:szCs w:val="24"/>
        <w:lang w:val="pl-PL"/>
      </w:rPr>
    </w:lvl>
    <w:lvl w:ilvl="3">
      <w:start w:val="1"/>
      <w:numFmt w:val="bullet"/>
      <w:lvlText w:val=""/>
      <w:lvlJc w:val="left"/>
      <w:pPr>
        <w:tabs>
          <w:tab w:val="num" w:pos="0"/>
        </w:tabs>
        <w:ind w:left="2562" w:hanging="332"/>
      </w:pPr>
      <w:rPr>
        <w:rFonts w:ascii="Symbol" w:hAnsi="Symbol"/>
      </w:rPr>
    </w:lvl>
    <w:lvl w:ilvl="4">
      <w:start w:val="1"/>
      <w:numFmt w:val="bullet"/>
      <w:lvlText w:val=""/>
      <w:lvlJc w:val="left"/>
      <w:pPr>
        <w:tabs>
          <w:tab w:val="num" w:pos="0"/>
        </w:tabs>
        <w:ind w:left="3525" w:hanging="332"/>
      </w:pPr>
      <w:rPr>
        <w:rFonts w:ascii="Symbol" w:hAnsi="Symbol"/>
      </w:rPr>
    </w:lvl>
    <w:lvl w:ilvl="5">
      <w:start w:val="1"/>
      <w:numFmt w:val="bullet"/>
      <w:lvlText w:val=""/>
      <w:lvlJc w:val="left"/>
      <w:pPr>
        <w:tabs>
          <w:tab w:val="num" w:pos="0"/>
        </w:tabs>
        <w:ind w:left="4487" w:hanging="332"/>
      </w:pPr>
      <w:rPr>
        <w:rFonts w:ascii="Symbol" w:hAnsi="Symbol"/>
      </w:rPr>
    </w:lvl>
    <w:lvl w:ilvl="6">
      <w:start w:val="1"/>
      <w:numFmt w:val="bullet"/>
      <w:lvlText w:val=""/>
      <w:lvlJc w:val="left"/>
      <w:pPr>
        <w:tabs>
          <w:tab w:val="num" w:pos="0"/>
        </w:tabs>
        <w:ind w:left="5450" w:hanging="332"/>
      </w:pPr>
      <w:rPr>
        <w:rFonts w:ascii="Symbol" w:hAnsi="Symbol"/>
      </w:rPr>
    </w:lvl>
    <w:lvl w:ilvl="7">
      <w:start w:val="1"/>
      <w:numFmt w:val="bullet"/>
      <w:lvlText w:val=""/>
      <w:lvlJc w:val="left"/>
      <w:pPr>
        <w:tabs>
          <w:tab w:val="num" w:pos="0"/>
        </w:tabs>
        <w:ind w:left="6412" w:hanging="332"/>
      </w:pPr>
      <w:rPr>
        <w:rFonts w:ascii="Symbol" w:hAnsi="Symbol"/>
      </w:rPr>
    </w:lvl>
    <w:lvl w:ilvl="8">
      <w:start w:val="1"/>
      <w:numFmt w:val="bullet"/>
      <w:lvlText w:val=""/>
      <w:lvlJc w:val="left"/>
      <w:pPr>
        <w:tabs>
          <w:tab w:val="num" w:pos="0"/>
        </w:tabs>
        <w:ind w:left="7375" w:hanging="332"/>
      </w:pPr>
      <w:rPr>
        <w:rFonts w:ascii="Symbol" w:hAnsi="Symbol"/>
      </w:rPr>
    </w:lvl>
  </w:abstractNum>
  <w:abstractNum w:abstractNumId="1" w15:restartNumberingAfterBreak="0">
    <w:nsid w:val="08BC576F"/>
    <w:multiLevelType w:val="hybridMultilevel"/>
    <w:tmpl w:val="A002FD5E"/>
    <w:lvl w:ilvl="0" w:tplc="6CFA4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534E8"/>
    <w:multiLevelType w:val="hybridMultilevel"/>
    <w:tmpl w:val="305A5F72"/>
    <w:lvl w:ilvl="0" w:tplc="A01247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B5897"/>
    <w:multiLevelType w:val="hybridMultilevel"/>
    <w:tmpl w:val="CA76A7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F2D32"/>
    <w:multiLevelType w:val="hybridMultilevel"/>
    <w:tmpl w:val="AAC85FDE"/>
    <w:lvl w:ilvl="0" w:tplc="8F16D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808CA"/>
    <w:multiLevelType w:val="hybridMultilevel"/>
    <w:tmpl w:val="9B08F8D4"/>
    <w:lvl w:ilvl="0" w:tplc="252E9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692586"/>
    <w:multiLevelType w:val="hybridMultilevel"/>
    <w:tmpl w:val="BFEC5B0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CBE66D3"/>
    <w:multiLevelType w:val="hybridMultilevel"/>
    <w:tmpl w:val="618E23AA"/>
    <w:lvl w:ilvl="0" w:tplc="8A405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796FB0"/>
    <w:multiLevelType w:val="hybridMultilevel"/>
    <w:tmpl w:val="2B2A5B86"/>
    <w:lvl w:ilvl="0" w:tplc="8E749F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73844"/>
    <w:multiLevelType w:val="hybridMultilevel"/>
    <w:tmpl w:val="9940CB00"/>
    <w:lvl w:ilvl="0" w:tplc="74AEB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44F49"/>
    <w:multiLevelType w:val="hybridMultilevel"/>
    <w:tmpl w:val="F1E215E0"/>
    <w:lvl w:ilvl="0" w:tplc="6B4816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591DC5"/>
    <w:multiLevelType w:val="hybridMultilevel"/>
    <w:tmpl w:val="4CF008F0"/>
    <w:lvl w:ilvl="0" w:tplc="3CDAE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B31B1F"/>
    <w:multiLevelType w:val="hybridMultilevel"/>
    <w:tmpl w:val="46FC8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D5BAF"/>
    <w:multiLevelType w:val="hybridMultilevel"/>
    <w:tmpl w:val="409620EE"/>
    <w:lvl w:ilvl="0" w:tplc="04150017">
      <w:start w:val="1"/>
      <w:numFmt w:val="lowerLetter"/>
      <w:lvlText w:val="%1)"/>
      <w:lvlJc w:val="left"/>
      <w:pPr>
        <w:ind w:left="720" w:hanging="360"/>
      </w:pPr>
    </w:lvl>
    <w:lvl w:ilvl="1" w:tplc="872042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9F0614"/>
    <w:multiLevelType w:val="hybridMultilevel"/>
    <w:tmpl w:val="1F3A74B4"/>
    <w:lvl w:ilvl="0" w:tplc="9D462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32E239C"/>
    <w:multiLevelType w:val="hybridMultilevel"/>
    <w:tmpl w:val="72B0586C"/>
    <w:lvl w:ilvl="0" w:tplc="14021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B830E1"/>
    <w:multiLevelType w:val="hybridMultilevel"/>
    <w:tmpl w:val="D754421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BF16EB"/>
    <w:multiLevelType w:val="hybridMultilevel"/>
    <w:tmpl w:val="B31A5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363B9B"/>
    <w:multiLevelType w:val="hybridMultilevel"/>
    <w:tmpl w:val="CA4C68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65E5082"/>
    <w:multiLevelType w:val="hybridMultilevel"/>
    <w:tmpl w:val="A43AE6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0477AF"/>
    <w:multiLevelType w:val="hybridMultilevel"/>
    <w:tmpl w:val="CE1CAD68"/>
    <w:lvl w:ilvl="0" w:tplc="FFFFFFFF">
      <w:start w:val="1"/>
      <w:numFmt w:val="decimal"/>
      <w:lvlText w:val="%1."/>
      <w:lvlJc w:val="left"/>
      <w:pPr>
        <w:ind w:left="720" w:hanging="360"/>
      </w:pPr>
      <w:rPr>
        <w:rFonts w:cs="CIDFont+F3" w:hint="default"/>
      </w:rPr>
    </w:lvl>
    <w:lvl w:ilvl="1" w:tplc="FFFFFFFF">
      <w:start w:val="1"/>
      <w:numFmt w:val="decimal"/>
      <w:lvlText w:val="%2."/>
      <w:lvlJc w:val="left"/>
      <w:pPr>
        <w:ind w:left="1440" w:hanging="360"/>
      </w:pPr>
      <w:rPr>
        <w:rFonts w:cs="CIDFont+F3"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1122E7"/>
    <w:multiLevelType w:val="hybridMultilevel"/>
    <w:tmpl w:val="75F6F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25120E"/>
    <w:multiLevelType w:val="hybridMultilevel"/>
    <w:tmpl w:val="AB3A51AA"/>
    <w:lvl w:ilvl="0" w:tplc="0FBE60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7105A27"/>
    <w:multiLevelType w:val="hybridMultilevel"/>
    <w:tmpl w:val="6C265F5C"/>
    <w:lvl w:ilvl="0" w:tplc="28CA255E">
      <w:start w:val="1"/>
      <w:numFmt w:val="decimal"/>
      <w:lvlText w:val="%1."/>
      <w:lvlJc w:val="left"/>
      <w:pPr>
        <w:ind w:left="360" w:hanging="360"/>
      </w:pPr>
      <w:rPr>
        <w:rFonts w:hint="default"/>
      </w:rPr>
    </w:lvl>
    <w:lvl w:ilvl="1" w:tplc="D0922FE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3D77BE4"/>
    <w:multiLevelType w:val="hybridMultilevel"/>
    <w:tmpl w:val="56FC94FC"/>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78B20D67"/>
    <w:multiLevelType w:val="hybridMultilevel"/>
    <w:tmpl w:val="EE82858C"/>
    <w:lvl w:ilvl="0" w:tplc="10B2D622">
      <w:start w:val="1"/>
      <w:numFmt w:val="decimal"/>
      <w:lvlText w:val="%1."/>
      <w:lvlJc w:val="left"/>
      <w:pPr>
        <w:ind w:left="360" w:hanging="360"/>
      </w:pPr>
      <w:rPr>
        <w:rFonts w:ascii="Times New Roman" w:hAnsi="Times New Roman" w:cs="Times New Roman" w:hint="default"/>
        <w:b w:val="0"/>
        <w:i w:val="0"/>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27019127">
    <w:abstractNumId w:val="4"/>
  </w:num>
  <w:num w:numId="2" w16cid:durableId="1781757743">
    <w:abstractNumId w:val="21"/>
  </w:num>
  <w:num w:numId="3" w16cid:durableId="483400848">
    <w:abstractNumId w:val="24"/>
  </w:num>
  <w:num w:numId="4" w16cid:durableId="120657876">
    <w:abstractNumId w:val="15"/>
  </w:num>
  <w:num w:numId="5" w16cid:durableId="121582662">
    <w:abstractNumId w:val="13"/>
  </w:num>
  <w:num w:numId="6" w16cid:durableId="2003390595">
    <w:abstractNumId w:val="16"/>
  </w:num>
  <w:num w:numId="7" w16cid:durableId="1983805589">
    <w:abstractNumId w:val="17"/>
  </w:num>
  <w:num w:numId="8" w16cid:durableId="1558937469">
    <w:abstractNumId w:val="12"/>
  </w:num>
  <w:num w:numId="9" w16cid:durableId="230964700">
    <w:abstractNumId w:val="14"/>
  </w:num>
  <w:num w:numId="10" w16cid:durableId="265314998">
    <w:abstractNumId w:val="9"/>
  </w:num>
  <w:num w:numId="11" w16cid:durableId="855460072">
    <w:abstractNumId w:val="1"/>
  </w:num>
  <w:num w:numId="12" w16cid:durableId="250899495">
    <w:abstractNumId w:val="2"/>
  </w:num>
  <w:num w:numId="13" w16cid:durableId="13820951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522984">
    <w:abstractNumId w:val="6"/>
    <w:lvlOverride w:ilvl="0">
      <w:startOverride w:val="1"/>
    </w:lvlOverride>
    <w:lvlOverride w:ilvl="1"/>
    <w:lvlOverride w:ilvl="2"/>
    <w:lvlOverride w:ilvl="3"/>
    <w:lvlOverride w:ilvl="4"/>
    <w:lvlOverride w:ilvl="5"/>
    <w:lvlOverride w:ilvl="6"/>
    <w:lvlOverride w:ilvl="7"/>
    <w:lvlOverride w:ilvl="8"/>
  </w:num>
  <w:num w:numId="15" w16cid:durableId="1106728589">
    <w:abstractNumId w:val="25"/>
  </w:num>
  <w:num w:numId="16" w16cid:durableId="318004556">
    <w:abstractNumId w:val="6"/>
  </w:num>
  <w:num w:numId="17" w16cid:durableId="2050911911">
    <w:abstractNumId w:val="19"/>
  </w:num>
  <w:num w:numId="18" w16cid:durableId="1102996164">
    <w:abstractNumId w:val="10"/>
  </w:num>
  <w:num w:numId="19" w16cid:durableId="754474630">
    <w:abstractNumId w:val="3"/>
  </w:num>
  <w:num w:numId="20" w16cid:durableId="972564113">
    <w:abstractNumId w:val="20"/>
  </w:num>
  <w:num w:numId="21" w16cid:durableId="1375345537">
    <w:abstractNumId w:val="22"/>
  </w:num>
  <w:num w:numId="22" w16cid:durableId="577011290">
    <w:abstractNumId w:val="23"/>
  </w:num>
  <w:num w:numId="23" w16cid:durableId="1494754326">
    <w:abstractNumId w:val="11"/>
  </w:num>
  <w:num w:numId="24" w16cid:durableId="594631133">
    <w:abstractNumId w:val="26"/>
  </w:num>
  <w:num w:numId="25" w16cid:durableId="1690830781">
    <w:abstractNumId w:val="5"/>
  </w:num>
  <w:num w:numId="26" w16cid:durableId="1853910168">
    <w:abstractNumId w:val="18"/>
  </w:num>
  <w:num w:numId="27" w16cid:durableId="84035910">
    <w:abstractNumId w:val="8"/>
  </w:num>
  <w:num w:numId="28" w16cid:durableId="958219379">
    <w:abstractNumId w:val="7"/>
  </w:num>
  <w:num w:numId="29" w16cid:durableId="196739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07"/>
    <w:rsid w:val="00054DBA"/>
    <w:rsid w:val="000B7507"/>
    <w:rsid w:val="000F7B63"/>
    <w:rsid w:val="00115634"/>
    <w:rsid w:val="00142591"/>
    <w:rsid w:val="001A6010"/>
    <w:rsid w:val="001D3E9A"/>
    <w:rsid w:val="00285059"/>
    <w:rsid w:val="002A78AF"/>
    <w:rsid w:val="002E743C"/>
    <w:rsid w:val="00333449"/>
    <w:rsid w:val="00340144"/>
    <w:rsid w:val="00354676"/>
    <w:rsid w:val="0037103D"/>
    <w:rsid w:val="003B2050"/>
    <w:rsid w:val="003F4171"/>
    <w:rsid w:val="00417207"/>
    <w:rsid w:val="00423D1D"/>
    <w:rsid w:val="00433781"/>
    <w:rsid w:val="004508F6"/>
    <w:rsid w:val="004D0B5A"/>
    <w:rsid w:val="004E50F4"/>
    <w:rsid w:val="00556930"/>
    <w:rsid w:val="00574263"/>
    <w:rsid w:val="00574719"/>
    <w:rsid w:val="00584BCB"/>
    <w:rsid w:val="005E452F"/>
    <w:rsid w:val="00621D85"/>
    <w:rsid w:val="00636B7B"/>
    <w:rsid w:val="006A0F79"/>
    <w:rsid w:val="006A7033"/>
    <w:rsid w:val="006D0A83"/>
    <w:rsid w:val="006F3547"/>
    <w:rsid w:val="007A46BA"/>
    <w:rsid w:val="007C27B0"/>
    <w:rsid w:val="007D066C"/>
    <w:rsid w:val="008421A1"/>
    <w:rsid w:val="0086604A"/>
    <w:rsid w:val="00897E56"/>
    <w:rsid w:val="008F198F"/>
    <w:rsid w:val="00A01AF9"/>
    <w:rsid w:val="00A11698"/>
    <w:rsid w:val="00A534FA"/>
    <w:rsid w:val="00AD2BF7"/>
    <w:rsid w:val="00B6397E"/>
    <w:rsid w:val="00BC0FE5"/>
    <w:rsid w:val="00BE4841"/>
    <w:rsid w:val="00BE5DD7"/>
    <w:rsid w:val="00C254A7"/>
    <w:rsid w:val="00C417A4"/>
    <w:rsid w:val="00CD6699"/>
    <w:rsid w:val="00CF17BD"/>
    <w:rsid w:val="00CF5BAC"/>
    <w:rsid w:val="00D038C9"/>
    <w:rsid w:val="00DD290D"/>
    <w:rsid w:val="00E00455"/>
    <w:rsid w:val="00E1717A"/>
    <w:rsid w:val="00E5430F"/>
    <w:rsid w:val="00EF1096"/>
    <w:rsid w:val="00F465D0"/>
    <w:rsid w:val="00F56941"/>
    <w:rsid w:val="00F92C19"/>
    <w:rsid w:val="00FA6847"/>
    <w:rsid w:val="00FB1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4542"/>
  <w15:chartTrackingRefBased/>
  <w15:docId w15:val="{45715698-0788-4F2C-9687-C125870D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FA"/>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F3547"/>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Default">
    <w:name w:val="Default"/>
    <w:rsid w:val="006F3547"/>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6D0A83"/>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rsid w:val="00584BCB"/>
  </w:style>
  <w:style w:type="character" w:customStyle="1" w:styleId="alb">
    <w:name w:val="a_lb"/>
    <w:basedOn w:val="Domylnaczcionkaakapitu"/>
    <w:rsid w:val="00584BCB"/>
  </w:style>
  <w:style w:type="paragraph" w:styleId="Nagwek">
    <w:name w:val="header"/>
    <w:basedOn w:val="Normalny"/>
    <w:link w:val="NagwekZnak"/>
    <w:uiPriority w:val="99"/>
    <w:unhideWhenUsed/>
    <w:rsid w:val="00E5430F"/>
    <w:pPr>
      <w:tabs>
        <w:tab w:val="center" w:pos="4536"/>
        <w:tab w:val="right" w:pos="9072"/>
      </w:tabs>
    </w:pPr>
  </w:style>
  <w:style w:type="character" w:customStyle="1" w:styleId="NagwekZnak">
    <w:name w:val="Nagłówek Znak"/>
    <w:basedOn w:val="Domylnaczcionkaakapitu"/>
    <w:link w:val="Nagwek"/>
    <w:uiPriority w:val="99"/>
    <w:rsid w:val="00E5430F"/>
  </w:style>
  <w:style w:type="paragraph" w:styleId="Stopka">
    <w:name w:val="footer"/>
    <w:basedOn w:val="Normalny"/>
    <w:link w:val="StopkaZnak"/>
    <w:uiPriority w:val="99"/>
    <w:unhideWhenUsed/>
    <w:rsid w:val="00E5430F"/>
    <w:pPr>
      <w:tabs>
        <w:tab w:val="center" w:pos="4536"/>
        <w:tab w:val="right" w:pos="9072"/>
      </w:tabs>
    </w:pPr>
  </w:style>
  <w:style w:type="character" w:customStyle="1" w:styleId="StopkaZnak">
    <w:name w:val="Stopka Znak"/>
    <w:basedOn w:val="Domylnaczcionkaakapitu"/>
    <w:link w:val="Stopka"/>
    <w:uiPriority w:val="99"/>
    <w:rsid w:val="00E5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5991">
      <w:bodyDiv w:val="1"/>
      <w:marLeft w:val="0"/>
      <w:marRight w:val="0"/>
      <w:marTop w:val="0"/>
      <w:marBottom w:val="0"/>
      <w:divBdr>
        <w:top w:val="none" w:sz="0" w:space="0" w:color="auto"/>
        <w:left w:val="none" w:sz="0" w:space="0" w:color="auto"/>
        <w:bottom w:val="none" w:sz="0" w:space="0" w:color="auto"/>
        <w:right w:val="none" w:sz="0" w:space="0" w:color="auto"/>
      </w:divBdr>
    </w:div>
    <w:div w:id="7152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ops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B29C-38A4-4E1D-8DDE-E3C1388A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3570</Words>
  <Characters>21424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JKW</cp:lastModifiedBy>
  <cp:revision>2</cp:revision>
  <cp:lastPrinted>2022-07-05T11:23:00Z</cp:lastPrinted>
  <dcterms:created xsi:type="dcterms:W3CDTF">2022-07-07T11:14:00Z</dcterms:created>
  <dcterms:modified xsi:type="dcterms:W3CDTF">2022-07-07T11:14:00Z</dcterms:modified>
</cp:coreProperties>
</file>