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C66" w14:textId="10EE71B6" w:rsidR="00B834C3" w:rsidRPr="00DC7602" w:rsidRDefault="00B834C3" w:rsidP="00DC7602">
      <w:pPr>
        <w:spacing w:after="0" w:line="360" w:lineRule="auto"/>
        <w:rPr>
          <w:rFonts w:cstheme="minorHAnsi"/>
          <w:sz w:val="24"/>
          <w:szCs w:val="24"/>
        </w:rPr>
      </w:pPr>
      <w:r w:rsidRPr="00DC7602">
        <w:rPr>
          <w:rFonts w:cstheme="minorHAnsi"/>
          <w:sz w:val="24"/>
          <w:szCs w:val="24"/>
        </w:rPr>
        <w:t xml:space="preserve">Załącznik Nr </w:t>
      </w:r>
      <w:r w:rsidR="0042713B">
        <w:rPr>
          <w:rFonts w:cstheme="minorHAnsi"/>
          <w:sz w:val="24"/>
          <w:szCs w:val="24"/>
        </w:rPr>
        <w:t>3</w:t>
      </w:r>
      <w:r w:rsidR="00F44249" w:rsidRPr="00DC7602">
        <w:rPr>
          <w:rFonts w:cstheme="minorHAnsi"/>
          <w:sz w:val="24"/>
          <w:szCs w:val="24"/>
        </w:rPr>
        <w:t xml:space="preserve"> </w:t>
      </w:r>
      <w:r w:rsidRPr="00DC7602">
        <w:rPr>
          <w:rFonts w:cstheme="minorHAnsi"/>
          <w:sz w:val="24"/>
          <w:szCs w:val="24"/>
        </w:rPr>
        <w:t xml:space="preserve">do </w:t>
      </w:r>
      <w:r w:rsidR="001F00FF" w:rsidRPr="00DC7602">
        <w:rPr>
          <w:rFonts w:cstheme="minorHAnsi"/>
          <w:sz w:val="24"/>
          <w:szCs w:val="24"/>
        </w:rPr>
        <w:t>SWZ</w:t>
      </w:r>
    </w:p>
    <w:p w14:paraId="2917CA23" w14:textId="4C1D9831" w:rsidR="000D6B80" w:rsidRPr="000D6B80" w:rsidRDefault="003B3463" w:rsidP="000D6B80">
      <w:pPr>
        <w:spacing w:after="0" w:line="360" w:lineRule="auto"/>
        <w:rPr>
          <w:rFonts w:eastAsia="Times New Roman" w:cstheme="minorHAnsi"/>
          <w:sz w:val="24"/>
          <w:szCs w:val="24"/>
          <w:lang w:eastAsia="pl-PL"/>
        </w:rPr>
      </w:pPr>
      <w:r>
        <w:rPr>
          <w:rFonts w:eastAsia="Times New Roman" w:cstheme="minorHAnsi"/>
          <w:sz w:val="24"/>
          <w:szCs w:val="24"/>
          <w:lang w:eastAsia="pl-PL"/>
        </w:rPr>
        <w:t>ZZP.26</w:t>
      </w:r>
      <w:r w:rsidR="00E878B2">
        <w:rPr>
          <w:rFonts w:eastAsia="Times New Roman" w:cstheme="minorHAnsi"/>
          <w:sz w:val="24"/>
          <w:szCs w:val="24"/>
          <w:lang w:eastAsia="pl-PL"/>
        </w:rPr>
        <w:t>1.</w:t>
      </w:r>
      <w:r w:rsidR="0050720B">
        <w:rPr>
          <w:rFonts w:eastAsia="Times New Roman" w:cstheme="minorHAnsi"/>
          <w:sz w:val="24"/>
          <w:szCs w:val="24"/>
          <w:lang w:eastAsia="pl-PL"/>
        </w:rPr>
        <w:t>216</w:t>
      </w:r>
      <w:r w:rsidR="00441638">
        <w:rPr>
          <w:rFonts w:eastAsia="Times New Roman" w:cstheme="minorHAnsi"/>
          <w:sz w:val="24"/>
          <w:szCs w:val="24"/>
          <w:lang w:eastAsia="pl-PL"/>
        </w:rPr>
        <w:t>.2024</w:t>
      </w:r>
      <w:r w:rsidR="00F44249" w:rsidRPr="00DC7602">
        <w:rPr>
          <w:rFonts w:eastAsia="Times New Roman" w:cstheme="minorHAnsi"/>
          <w:sz w:val="24"/>
          <w:szCs w:val="24"/>
          <w:lang w:eastAsia="pl-PL"/>
        </w:rPr>
        <w:t>.NU</w:t>
      </w:r>
    </w:p>
    <w:p w14:paraId="0395BD83" w14:textId="1E9D5725" w:rsidR="000D6B80" w:rsidRDefault="000D6B80" w:rsidP="000D6B80">
      <w:pPr>
        <w:pStyle w:val="Nagwek1"/>
        <w:spacing w:after="240"/>
        <w:rPr>
          <w:rFonts w:cstheme="minorHAnsi"/>
          <w:bCs/>
        </w:rPr>
      </w:pPr>
      <w:r w:rsidRPr="00033A2E">
        <w:rPr>
          <w:rFonts w:cstheme="minorHAnsi"/>
          <w:bCs/>
        </w:rPr>
        <w:t>Ogólne postanowienia umowy - projekt umowy</w:t>
      </w:r>
    </w:p>
    <w:p w14:paraId="60FF3AF1"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 xml:space="preserve">W wyniku przeprowadzonego postępowania o udzielenie zamówienia publicznego w trybie ……………………….. </w:t>
      </w:r>
      <w:r w:rsidRPr="0050720B">
        <w:rPr>
          <w:rFonts w:eastAsia="Times New Roman" w:cstheme="minorHAnsi"/>
          <w:sz w:val="24"/>
          <w:szCs w:val="24"/>
        </w:rPr>
        <w:t>ustawy z dnia 11 września 2019 r. Prawo zamówień publicznych (Dz.U. z 2023 r. poz. 1605, z późn.zm.)</w:t>
      </w:r>
      <w:r w:rsidRPr="0050720B">
        <w:rPr>
          <w:rFonts w:eastAsia="Calibri" w:cstheme="minorHAnsi"/>
          <w:sz w:val="24"/>
          <w:szCs w:val="24"/>
        </w:rPr>
        <w:t xml:space="preserve"> zostaje zawarta umowa w dniu……………………….2024 r. w Warszawie pomiędzy:</w:t>
      </w:r>
    </w:p>
    <w:p w14:paraId="3A85087E" w14:textId="77777777" w:rsidR="0050720B" w:rsidRPr="0050720B" w:rsidRDefault="0050720B" w:rsidP="0050720B">
      <w:pPr>
        <w:keepNext/>
        <w:spacing w:after="0" w:line="360" w:lineRule="auto"/>
        <w:jc w:val="both"/>
        <w:rPr>
          <w:rFonts w:eastAsia="Calibri" w:cstheme="minorHAnsi"/>
          <w:b/>
          <w:sz w:val="24"/>
          <w:szCs w:val="24"/>
        </w:rPr>
      </w:pPr>
      <w:r w:rsidRPr="0050720B">
        <w:rPr>
          <w:rFonts w:eastAsia="Calibri" w:cstheme="minorHAnsi"/>
          <w:b/>
          <w:sz w:val="24"/>
          <w:szCs w:val="24"/>
        </w:rPr>
        <w:t>Województwem Mazowieckim, ul. Jagiellońska 26, 03-719 Warszawa, NIP: 113 245 39 40, jako NABYWCĄ,</w:t>
      </w:r>
    </w:p>
    <w:p w14:paraId="1CA3948E"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b/>
          <w:sz w:val="24"/>
          <w:szCs w:val="24"/>
        </w:rPr>
        <w:t>Wojewódzkim Urzędem Pracy w Warszawie</w:t>
      </w:r>
      <w:r w:rsidRPr="0050720B">
        <w:rPr>
          <w:rFonts w:eastAsia="Calibri" w:cstheme="minorHAnsi"/>
          <w:sz w:val="24"/>
          <w:szCs w:val="24"/>
        </w:rPr>
        <w:t xml:space="preserve">, ul. Chłodna 52, 00-872 Warszawa, jako </w:t>
      </w:r>
      <w:r w:rsidRPr="0050720B">
        <w:rPr>
          <w:rFonts w:eastAsia="Calibri" w:cstheme="minorHAnsi"/>
          <w:b/>
          <w:sz w:val="24"/>
          <w:szCs w:val="24"/>
        </w:rPr>
        <w:t xml:space="preserve">ODBIORCĄ, </w:t>
      </w:r>
    </w:p>
    <w:p w14:paraId="4A86C9B4"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reprezentowanym przez:</w:t>
      </w:r>
    </w:p>
    <w:p w14:paraId="2FF4C81F" w14:textId="77777777" w:rsidR="0050720B" w:rsidRPr="0050720B" w:rsidRDefault="0050720B" w:rsidP="0050720B">
      <w:pPr>
        <w:keepNext/>
        <w:spacing w:after="0" w:line="360" w:lineRule="auto"/>
        <w:jc w:val="both"/>
        <w:rPr>
          <w:rFonts w:eastAsia="Calibri" w:cstheme="minorHAnsi"/>
          <w:b/>
          <w:sz w:val="24"/>
          <w:szCs w:val="24"/>
        </w:rPr>
      </w:pPr>
      <w:r w:rsidRPr="0050720B">
        <w:rPr>
          <w:rFonts w:eastAsia="Calibri" w:cstheme="minorHAnsi"/>
          <w:b/>
          <w:sz w:val="24"/>
          <w:szCs w:val="24"/>
        </w:rPr>
        <w:t xml:space="preserve">Pana Tomasza Sieradza – Dyrektora Wojewódzkiego Urzędu Pracy w Warszawie </w:t>
      </w:r>
      <w:r w:rsidRPr="0050720B">
        <w:rPr>
          <w:rFonts w:eastAsia="Calibri" w:cstheme="minorHAnsi"/>
          <w:sz w:val="24"/>
          <w:szCs w:val="24"/>
        </w:rPr>
        <w:t>na podstawie pełnomocnictwa udzielonego przez Zarząd Województwa Mazowieckiego,</w:t>
      </w:r>
    </w:p>
    <w:p w14:paraId="5CAE1CE9"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zwanym dalej Zamawiającym</w:t>
      </w:r>
    </w:p>
    <w:p w14:paraId="1E97F3B5"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a firmą: ……………………………………………………………………………………</w:t>
      </w:r>
    </w:p>
    <w:p w14:paraId="466D3128"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z siedzibą…………………………………………………………………………………</w:t>
      </w:r>
    </w:p>
    <w:p w14:paraId="6603B388"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wpisaną do Krajowego Rejestru Sądowego pod numerem KRS , .. Wydział Sądu …</w:t>
      </w:r>
    </w:p>
    <w:p w14:paraId="370B46BE" w14:textId="2B7EDF2F"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NIP</w:t>
      </w:r>
      <w:r>
        <w:rPr>
          <w:rFonts w:eastAsia="Calibri" w:cstheme="minorHAnsi"/>
          <w:sz w:val="24"/>
          <w:szCs w:val="24"/>
        </w:rPr>
        <w:t>:…………………………………………………</w:t>
      </w:r>
    </w:p>
    <w:p w14:paraId="46A5B4CD" w14:textId="2AEF332C"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REGON</w:t>
      </w:r>
      <w:r>
        <w:rPr>
          <w:rFonts w:eastAsia="Calibri" w:cstheme="minorHAnsi"/>
          <w:sz w:val="24"/>
          <w:szCs w:val="24"/>
        </w:rPr>
        <w:t>: …………………………………………..</w:t>
      </w:r>
    </w:p>
    <w:p w14:paraId="5E15E4C7" w14:textId="198F0321"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wysokość kapitału zakładowego</w:t>
      </w:r>
      <w:r>
        <w:rPr>
          <w:rFonts w:eastAsia="Calibri" w:cstheme="minorHAnsi"/>
          <w:sz w:val="24"/>
          <w:szCs w:val="24"/>
        </w:rPr>
        <w:t>: ………………………………………………………………….</w:t>
      </w:r>
    </w:p>
    <w:p w14:paraId="08F68B00" w14:textId="77777777" w:rsidR="0050720B" w:rsidRPr="0050720B" w:rsidRDefault="0050720B" w:rsidP="0050720B">
      <w:pPr>
        <w:keepNext/>
        <w:spacing w:after="0" w:line="360" w:lineRule="auto"/>
        <w:jc w:val="both"/>
        <w:rPr>
          <w:rFonts w:eastAsia="Calibri" w:cstheme="minorHAnsi"/>
          <w:sz w:val="24"/>
          <w:szCs w:val="24"/>
        </w:rPr>
      </w:pPr>
      <w:r w:rsidRPr="0050720B">
        <w:rPr>
          <w:rFonts w:eastAsia="Calibri" w:cstheme="minorHAnsi"/>
          <w:sz w:val="24"/>
          <w:szCs w:val="24"/>
        </w:rPr>
        <w:t>reprezentowaną przez……………………………………………………………………………………</w:t>
      </w:r>
    </w:p>
    <w:p w14:paraId="753F3745" w14:textId="77777777" w:rsidR="0050720B" w:rsidRDefault="0050720B" w:rsidP="0050720B">
      <w:pPr>
        <w:keepNext/>
        <w:spacing w:after="200" w:line="276" w:lineRule="auto"/>
        <w:jc w:val="both"/>
        <w:rPr>
          <w:rFonts w:eastAsia="Calibri" w:cstheme="minorHAnsi"/>
          <w:b/>
          <w:bCs/>
        </w:rPr>
      </w:pPr>
      <w:r>
        <w:rPr>
          <w:rFonts w:eastAsia="Calibri" w:cstheme="minorHAnsi"/>
        </w:rPr>
        <w:t>zwaną dalej w treści umowy Wykonawcą.</w:t>
      </w:r>
    </w:p>
    <w:p w14:paraId="15383BB8" w14:textId="77777777" w:rsidR="0050720B" w:rsidRPr="0050720B" w:rsidRDefault="0050720B" w:rsidP="0050720B">
      <w:pPr>
        <w:spacing w:before="120" w:after="120" w:line="276" w:lineRule="auto"/>
        <w:jc w:val="center"/>
        <w:rPr>
          <w:rFonts w:eastAsia="Calibri" w:cstheme="minorHAnsi"/>
          <w:b/>
          <w:bCs/>
          <w:sz w:val="24"/>
          <w:szCs w:val="24"/>
        </w:rPr>
      </w:pPr>
      <w:r w:rsidRPr="0050720B">
        <w:rPr>
          <w:rFonts w:eastAsia="Calibri" w:cstheme="minorHAnsi"/>
          <w:b/>
          <w:bCs/>
          <w:sz w:val="24"/>
          <w:szCs w:val="24"/>
        </w:rPr>
        <w:t>§ 1</w:t>
      </w:r>
    </w:p>
    <w:p w14:paraId="2957B9D1" w14:textId="77777777" w:rsidR="0050720B" w:rsidRPr="0050720B" w:rsidRDefault="0050720B" w:rsidP="0050720B">
      <w:pPr>
        <w:autoSpaceDE w:val="0"/>
        <w:autoSpaceDN w:val="0"/>
        <w:adjustRightInd w:val="0"/>
        <w:spacing w:before="120" w:after="120" w:line="360" w:lineRule="auto"/>
        <w:jc w:val="both"/>
        <w:rPr>
          <w:rFonts w:eastAsia="Times New Roman" w:cstheme="minorHAnsi"/>
          <w:sz w:val="24"/>
          <w:szCs w:val="24"/>
          <w:highlight w:val="green"/>
        </w:rPr>
      </w:pPr>
      <w:r w:rsidRPr="0050720B">
        <w:rPr>
          <w:rFonts w:eastAsia="Calibri" w:cstheme="minorHAnsi"/>
          <w:sz w:val="24"/>
          <w:szCs w:val="24"/>
        </w:rPr>
        <w:t xml:space="preserve">Zamawiający zamawia, a Wykonawca zobowiązuje </w:t>
      </w:r>
      <w:r w:rsidRPr="0050720B">
        <w:rPr>
          <w:rFonts w:eastAsia="Times New Roman" w:cstheme="minorHAnsi"/>
          <w:sz w:val="24"/>
          <w:szCs w:val="24"/>
        </w:rPr>
        <w:t xml:space="preserve">się zrealizować </w:t>
      </w:r>
      <w:r w:rsidRPr="0050720B">
        <w:rPr>
          <w:rFonts w:eastAsia="Times New Roman" w:cstheme="minorHAnsi"/>
          <w:bCs/>
          <w:sz w:val="24"/>
          <w:szCs w:val="24"/>
        </w:rPr>
        <w:t>u</w:t>
      </w:r>
      <w:r w:rsidRPr="0050720B">
        <w:rPr>
          <w:rFonts w:eastAsia="Times New Roman" w:cstheme="minorHAnsi"/>
          <w:sz w:val="24"/>
          <w:szCs w:val="24"/>
        </w:rPr>
        <w:t xml:space="preserve">sługę w zakresie przeprowadzenia badania </w:t>
      </w:r>
      <w:r w:rsidRPr="0050720B">
        <w:rPr>
          <w:rFonts w:eastAsia="Calibri" w:cstheme="minorHAnsi"/>
          <w:sz w:val="24"/>
          <w:szCs w:val="24"/>
        </w:rPr>
        <w:t>pn. …..</w:t>
      </w:r>
    </w:p>
    <w:p w14:paraId="258054B4" w14:textId="2F07B50D" w:rsidR="0050720B" w:rsidRPr="0050720B" w:rsidRDefault="0050720B" w:rsidP="00F422AF">
      <w:pPr>
        <w:numPr>
          <w:ilvl w:val="0"/>
          <w:numId w:val="2"/>
        </w:numPr>
        <w:spacing w:after="200" w:line="360" w:lineRule="auto"/>
        <w:ind w:left="357" w:hanging="357"/>
        <w:jc w:val="both"/>
        <w:rPr>
          <w:rFonts w:eastAsia="Calibri" w:cstheme="minorHAnsi"/>
          <w:sz w:val="24"/>
          <w:szCs w:val="24"/>
        </w:rPr>
      </w:pPr>
      <w:r w:rsidRPr="0050720B">
        <w:rPr>
          <w:rFonts w:eastAsia="Calibri" w:cstheme="minorHAnsi"/>
          <w:sz w:val="24"/>
          <w:szCs w:val="24"/>
        </w:rPr>
        <w:t>Przedmiot umowy zostanie wykonany w szczególności zgodnie ze Specyfikacją Warunków Zamówienia zwaną dalej SWZ,</w:t>
      </w:r>
      <w:r w:rsidR="00C06558">
        <w:rPr>
          <w:rFonts w:eastAsia="Calibri" w:cstheme="minorHAnsi"/>
          <w:sz w:val="24"/>
          <w:szCs w:val="24"/>
        </w:rPr>
        <w:t xml:space="preserve"> </w:t>
      </w:r>
      <w:r w:rsidRPr="0050720B">
        <w:rPr>
          <w:rFonts w:eastAsia="Calibri" w:cstheme="minorHAnsi"/>
          <w:sz w:val="24"/>
          <w:szCs w:val="24"/>
        </w:rPr>
        <w:t xml:space="preserve">Opisem Przedmiotu Zamówienia, zwanym dalej OPZ </w:t>
      </w:r>
      <w:r w:rsidRPr="0050720B">
        <w:rPr>
          <w:rFonts w:eastAsia="Calibri" w:cstheme="minorHAnsi"/>
          <w:sz w:val="24"/>
          <w:szCs w:val="24"/>
        </w:rPr>
        <w:lastRenderedPageBreak/>
        <w:t>(załącznik nr 1 do umowy), Harmonogramem wykonania zamówienia, zwanym dalej Harmonogramem (załącznik nr 2 do umowy)</w:t>
      </w:r>
      <w:r w:rsidRPr="0050720B">
        <w:rPr>
          <w:rFonts w:eastAsia="Calibri" w:cstheme="minorHAnsi"/>
          <w:i/>
          <w:sz w:val="24"/>
          <w:szCs w:val="24"/>
        </w:rPr>
        <w:t xml:space="preserve"> </w:t>
      </w:r>
      <w:r w:rsidRPr="0050720B">
        <w:rPr>
          <w:rFonts w:eastAsia="Calibri" w:cstheme="minorHAnsi"/>
          <w:sz w:val="24"/>
          <w:szCs w:val="24"/>
        </w:rPr>
        <w:t>oraz</w:t>
      </w:r>
      <w:r w:rsidRPr="0050720B">
        <w:rPr>
          <w:rFonts w:eastAsia="Calibri" w:cstheme="minorHAnsi"/>
          <w:i/>
          <w:sz w:val="24"/>
          <w:szCs w:val="24"/>
        </w:rPr>
        <w:t xml:space="preserve"> </w:t>
      </w:r>
      <w:r w:rsidRPr="0050720B">
        <w:rPr>
          <w:rFonts w:eastAsia="Calibri" w:cstheme="minorHAnsi"/>
          <w:sz w:val="24"/>
          <w:szCs w:val="24"/>
        </w:rPr>
        <w:t>ofertą Wykonawcy.</w:t>
      </w:r>
    </w:p>
    <w:p w14:paraId="473E45B2" w14:textId="77777777" w:rsidR="0050720B" w:rsidRPr="0050720B" w:rsidRDefault="0050720B" w:rsidP="00F422AF">
      <w:pPr>
        <w:numPr>
          <w:ilvl w:val="0"/>
          <w:numId w:val="2"/>
        </w:numPr>
        <w:spacing w:after="200" w:line="360" w:lineRule="auto"/>
        <w:ind w:left="284" w:hanging="357"/>
        <w:jc w:val="both"/>
        <w:rPr>
          <w:rFonts w:eastAsia="Calibri" w:cstheme="minorHAnsi"/>
          <w:sz w:val="24"/>
          <w:szCs w:val="24"/>
        </w:rPr>
      </w:pPr>
      <w:r w:rsidRPr="0050720B">
        <w:rPr>
          <w:rFonts w:eastAsia="Calibri" w:cstheme="minorHAnsi"/>
          <w:sz w:val="24"/>
          <w:szCs w:val="24"/>
        </w:rPr>
        <w:t>Wykonawca zobowiązuje się wykonać przedmiot umowy sumiennie, zgodnie z najlepszą fachową wiedzą i umiejętnościami, jakich wymaga zakres zamówienia określonego niniejszą umową.</w:t>
      </w:r>
    </w:p>
    <w:p w14:paraId="3B04A25E" w14:textId="77777777"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2</w:t>
      </w:r>
    </w:p>
    <w:p w14:paraId="3BD5CEC9" w14:textId="77777777" w:rsidR="0050720B" w:rsidRPr="0050720B" w:rsidRDefault="0050720B" w:rsidP="0050720B">
      <w:pPr>
        <w:suppressAutoHyphens/>
        <w:spacing w:after="200" w:line="360" w:lineRule="auto"/>
        <w:jc w:val="both"/>
        <w:rPr>
          <w:rFonts w:eastAsia="Calibri" w:cstheme="minorHAnsi"/>
          <w:sz w:val="24"/>
          <w:szCs w:val="24"/>
        </w:rPr>
      </w:pPr>
      <w:r w:rsidRPr="0050720B">
        <w:rPr>
          <w:rFonts w:eastAsia="Calibri" w:cstheme="minorHAnsi"/>
          <w:sz w:val="24"/>
          <w:szCs w:val="24"/>
        </w:rPr>
        <w:t>Wykonawca wykona przedmiot umowy w terminie do dnia …………………………. r. Za datę wykonania przedmiotu umowy strony uznają dzień podpisania ostatecznego protokołu odbioru.</w:t>
      </w:r>
    </w:p>
    <w:p w14:paraId="146AB84F" w14:textId="77777777" w:rsidR="0050720B" w:rsidRPr="0050720B" w:rsidRDefault="0050720B" w:rsidP="0050720B">
      <w:pPr>
        <w:spacing w:line="360" w:lineRule="auto"/>
        <w:jc w:val="center"/>
        <w:rPr>
          <w:rFonts w:eastAsia="Calibri" w:cstheme="minorHAnsi"/>
          <w:b/>
          <w:bCs/>
          <w:sz w:val="24"/>
          <w:szCs w:val="24"/>
        </w:rPr>
      </w:pPr>
      <w:r w:rsidRPr="0050720B">
        <w:rPr>
          <w:rFonts w:eastAsia="Calibri" w:cstheme="minorHAnsi"/>
          <w:b/>
          <w:bCs/>
          <w:sz w:val="24"/>
          <w:szCs w:val="24"/>
        </w:rPr>
        <w:t>§ 3</w:t>
      </w:r>
    </w:p>
    <w:p w14:paraId="5D2D6685" w14:textId="77777777" w:rsidR="0050720B" w:rsidRPr="0050720B" w:rsidRDefault="0050720B" w:rsidP="00F422AF">
      <w:pPr>
        <w:numPr>
          <w:ilvl w:val="0"/>
          <w:numId w:val="3"/>
        </w:numPr>
        <w:suppressAutoHyphens/>
        <w:spacing w:after="200" w:line="360" w:lineRule="auto"/>
        <w:jc w:val="both"/>
        <w:rPr>
          <w:rFonts w:eastAsia="Calibri" w:cstheme="minorHAnsi"/>
          <w:sz w:val="24"/>
          <w:szCs w:val="24"/>
        </w:rPr>
      </w:pPr>
      <w:r w:rsidRPr="0050720B">
        <w:rPr>
          <w:rFonts w:eastAsia="Times New Roman" w:cstheme="minorHAnsi"/>
          <w:bCs/>
          <w:sz w:val="24"/>
          <w:szCs w:val="24"/>
        </w:rPr>
        <w:t>W celu realizacji zamówienia, w myśl art. 95 ust. 1 ustawy Prawo zamówień publicznych, Wykonawca/Podwykonawca jest zobowiązany zatrudnić na podstawie umowy o pracę osobę, która będzie pełnić funkcję kierownika zespołu badawczego.</w:t>
      </w:r>
    </w:p>
    <w:p w14:paraId="31C2E285" w14:textId="77777777" w:rsidR="0050720B" w:rsidRPr="0050720B" w:rsidRDefault="0050720B" w:rsidP="00F422AF">
      <w:pPr>
        <w:numPr>
          <w:ilvl w:val="0"/>
          <w:numId w:val="3"/>
        </w:numPr>
        <w:suppressAutoHyphens/>
        <w:spacing w:after="200" w:line="360" w:lineRule="auto"/>
        <w:ind w:left="357" w:hanging="357"/>
        <w:jc w:val="both"/>
        <w:rPr>
          <w:rFonts w:eastAsia="Calibri" w:cstheme="minorHAnsi"/>
          <w:sz w:val="24"/>
          <w:szCs w:val="24"/>
        </w:rPr>
      </w:pPr>
      <w:r w:rsidRPr="0050720B">
        <w:rPr>
          <w:rFonts w:eastAsia="Times New Roman" w:cstheme="minorHAnsi"/>
          <w:bCs/>
          <w:sz w:val="24"/>
          <w:szCs w:val="24"/>
        </w:rPr>
        <w:t>Wyżej wskazana osoba ma być zatrudniona nieprzerwanie przez cały okres trwania umowy.</w:t>
      </w:r>
    </w:p>
    <w:p w14:paraId="1C78D8DE" w14:textId="77777777" w:rsidR="0050720B" w:rsidRPr="0050720B" w:rsidRDefault="0050720B" w:rsidP="00F422AF">
      <w:pPr>
        <w:numPr>
          <w:ilvl w:val="0"/>
          <w:numId w:val="3"/>
        </w:numPr>
        <w:spacing w:after="0" w:line="360" w:lineRule="auto"/>
        <w:contextualSpacing/>
        <w:jc w:val="both"/>
        <w:rPr>
          <w:rFonts w:eastAsia="Times New Roman" w:cstheme="minorHAnsi"/>
          <w:b/>
          <w:sz w:val="24"/>
          <w:szCs w:val="24"/>
          <w:lang w:eastAsia="pl-PL"/>
        </w:rPr>
      </w:pPr>
      <w:r w:rsidRPr="0050720B">
        <w:rPr>
          <w:rFonts w:eastAsia="Times New Roman" w:cstheme="minorHAnsi"/>
          <w:b/>
          <w:sz w:val="24"/>
          <w:szCs w:val="24"/>
          <w:shd w:val="clear" w:color="auto" w:fill="FFFFFF"/>
          <w:lang w:eastAsia="pl-PL"/>
        </w:rPr>
        <w:t xml:space="preserve">W celu weryfikacji zatrudniania przez wykonawcę lub podwykonawcę na podstawie umowy o pracę osób wykonujących wskazane przez Zamawiającego czynności w zakresie realizacji </w:t>
      </w:r>
      <w:r w:rsidRPr="0050720B">
        <w:rPr>
          <w:rFonts w:eastAsia="Times New Roman" w:cstheme="minorHAnsi"/>
          <w:b/>
          <w:sz w:val="24"/>
          <w:szCs w:val="24"/>
          <w:lang w:eastAsia="pl-PL"/>
        </w:rPr>
        <w:t>zamówienia</w:t>
      </w:r>
      <w:r w:rsidRPr="0050720B">
        <w:rPr>
          <w:rFonts w:eastAsia="Times New Roman" w:cstheme="minorHAnsi"/>
          <w:b/>
          <w:sz w:val="24"/>
          <w:szCs w:val="24"/>
          <w:shd w:val="clear" w:color="auto" w:fill="FFFFFF"/>
          <w:lang w:eastAsia="pl-PL"/>
        </w:rPr>
        <w:t>, Zamawiający może żądać w szczególności:</w:t>
      </w:r>
    </w:p>
    <w:p w14:paraId="63247A3D" w14:textId="77777777" w:rsidR="0050720B" w:rsidRPr="0050720B" w:rsidRDefault="0050720B" w:rsidP="00F422AF">
      <w:pPr>
        <w:pStyle w:val="Akapitzlist"/>
        <w:numPr>
          <w:ilvl w:val="0"/>
          <w:numId w:val="4"/>
        </w:numPr>
        <w:shd w:val="clear" w:color="auto" w:fill="FFFFFF"/>
        <w:spacing w:before="72" w:after="72" w:line="360" w:lineRule="auto"/>
        <w:ind w:hanging="218"/>
        <w:rPr>
          <w:rFonts w:eastAsia="Times New Roman" w:cstheme="minorHAnsi"/>
          <w:bCs/>
          <w:sz w:val="24"/>
          <w:szCs w:val="24"/>
          <w:lang w:eastAsia="pl-PL"/>
        </w:rPr>
      </w:pPr>
      <w:r w:rsidRPr="0050720B">
        <w:rPr>
          <w:rFonts w:eastAsia="Times New Roman" w:cstheme="minorHAnsi"/>
          <w:bCs/>
          <w:sz w:val="24"/>
          <w:szCs w:val="24"/>
          <w:lang w:eastAsia="pl-PL"/>
        </w:rPr>
        <w:t>oświadczenia zatrudnionego pracownika,</w:t>
      </w:r>
    </w:p>
    <w:p w14:paraId="09725BD7" w14:textId="77777777" w:rsidR="0050720B" w:rsidRPr="0050720B" w:rsidRDefault="0050720B" w:rsidP="00F422AF">
      <w:pPr>
        <w:pStyle w:val="Akapitzlist"/>
        <w:numPr>
          <w:ilvl w:val="0"/>
          <w:numId w:val="4"/>
        </w:numPr>
        <w:shd w:val="clear" w:color="auto" w:fill="FFFFFF"/>
        <w:spacing w:before="72" w:after="72" w:line="360" w:lineRule="auto"/>
        <w:ind w:hanging="218"/>
        <w:rPr>
          <w:rFonts w:eastAsia="Times New Roman" w:cstheme="minorHAnsi"/>
          <w:bCs/>
          <w:sz w:val="24"/>
          <w:szCs w:val="24"/>
          <w:lang w:eastAsia="pl-PL"/>
        </w:rPr>
      </w:pPr>
      <w:r w:rsidRPr="0050720B">
        <w:rPr>
          <w:rFonts w:eastAsia="Times New Roman" w:cstheme="minorHAnsi"/>
          <w:bCs/>
          <w:sz w:val="24"/>
          <w:szCs w:val="24"/>
          <w:lang w:eastAsia="pl-PL"/>
        </w:rPr>
        <w:t>oświadczenia wykonawcy lub podwykonawcy o zatrudnieniu pracownika na podstawie umowy o pracę,</w:t>
      </w:r>
    </w:p>
    <w:p w14:paraId="033A0D3E" w14:textId="77777777" w:rsidR="0050720B" w:rsidRPr="0050720B" w:rsidRDefault="0050720B" w:rsidP="00F422AF">
      <w:pPr>
        <w:numPr>
          <w:ilvl w:val="0"/>
          <w:numId w:val="5"/>
        </w:numPr>
        <w:shd w:val="clear" w:color="auto" w:fill="FFFFFF"/>
        <w:spacing w:after="72" w:line="360" w:lineRule="auto"/>
        <w:contextualSpacing/>
        <w:rPr>
          <w:rFonts w:eastAsia="Times New Roman" w:cstheme="minorHAnsi"/>
          <w:sz w:val="24"/>
          <w:szCs w:val="24"/>
          <w:lang w:eastAsia="pl-PL"/>
        </w:rPr>
      </w:pPr>
      <w:r w:rsidRPr="0050720B">
        <w:rPr>
          <w:rFonts w:eastAsia="Times New Roman" w:cstheme="minorHAnsi"/>
          <w:sz w:val="24"/>
          <w:szCs w:val="24"/>
          <w:lang w:eastAsia="pl-PL"/>
        </w:rPr>
        <w:t>poświadczonej za zgodność z oryginałem kopii umowy o pracę zatrudnionego pracownika,</w:t>
      </w:r>
    </w:p>
    <w:p w14:paraId="651AB799" w14:textId="77777777" w:rsidR="0050720B" w:rsidRPr="0050720B" w:rsidRDefault="0050720B" w:rsidP="00F422AF">
      <w:pPr>
        <w:numPr>
          <w:ilvl w:val="0"/>
          <w:numId w:val="5"/>
        </w:numPr>
        <w:shd w:val="clear" w:color="auto" w:fill="FFFFFF"/>
        <w:spacing w:after="0" w:line="360" w:lineRule="auto"/>
        <w:contextualSpacing/>
        <w:rPr>
          <w:rFonts w:eastAsia="Times New Roman" w:cstheme="minorHAnsi"/>
          <w:sz w:val="24"/>
          <w:szCs w:val="24"/>
          <w:lang w:eastAsia="pl-PL"/>
        </w:rPr>
      </w:pPr>
      <w:r w:rsidRPr="0050720B">
        <w:rPr>
          <w:rFonts w:eastAsia="Times New Roman" w:cstheme="minorHAnsi"/>
          <w:sz w:val="24"/>
          <w:szCs w:val="24"/>
          <w:lang w:eastAsia="pl-PL"/>
        </w:rPr>
        <w:t>innych dokumentów</w:t>
      </w:r>
    </w:p>
    <w:p w14:paraId="4D024BA4" w14:textId="77777777" w:rsidR="0050720B" w:rsidRPr="0050720B" w:rsidRDefault="0050720B" w:rsidP="00F422AF">
      <w:pPr>
        <w:pStyle w:val="Akapitzlist"/>
        <w:numPr>
          <w:ilvl w:val="0"/>
          <w:numId w:val="6"/>
        </w:numPr>
        <w:shd w:val="clear" w:color="auto" w:fill="FFFFFF"/>
        <w:spacing w:before="120" w:after="150" w:line="360" w:lineRule="auto"/>
        <w:jc w:val="both"/>
        <w:rPr>
          <w:rFonts w:eastAsia="Times New Roman" w:cstheme="minorHAnsi"/>
          <w:sz w:val="24"/>
          <w:szCs w:val="24"/>
          <w:lang w:eastAsia="pl-PL"/>
        </w:rPr>
      </w:pPr>
      <w:r w:rsidRPr="0050720B">
        <w:rPr>
          <w:rFonts w:eastAsia="Times New Roman" w:cstheme="minorHAnsi"/>
          <w:sz w:val="24"/>
          <w:szCs w:val="24"/>
          <w:lang w:eastAsia="pl-PL"/>
        </w:rPr>
        <w:t xml:space="preserve">zawierających informacje, w tym dane osobowe, niezbędne do weryfikacji zatrudnienia na podstawie umowy o pracę, w szczególności imię i nazwisko </w:t>
      </w:r>
      <w:r w:rsidRPr="0050720B">
        <w:rPr>
          <w:rFonts w:eastAsia="Times New Roman" w:cstheme="minorHAnsi"/>
          <w:sz w:val="24"/>
          <w:szCs w:val="24"/>
          <w:lang w:eastAsia="pl-PL"/>
        </w:rPr>
        <w:lastRenderedPageBreak/>
        <w:t>zatrudnionego pracownika, datę zawarcia umowy o pracę, rodzaj umowy o pracę i zakres obowiązków pracownika.</w:t>
      </w:r>
    </w:p>
    <w:p w14:paraId="6C1CA200" w14:textId="77777777" w:rsidR="0050720B" w:rsidRPr="0050720B" w:rsidRDefault="0050720B" w:rsidP="00F422AF">
      <w:pPr>
        <w:numPr>
          <w:ilvl w:val="0"/>
          <w:numId w:val="7"/>
        </w:numPr>
        <w:spacing w:before="120" w:after="200" w:line="360" w:lineRule="auto"/>
        <w:ind w:left="357" w:hanging="357"/>
        <w:jc w:val="both"/>
        <w:rPr>
          <w:rFonts w:eastAsia="Calibri" w:cstheme="minorHAnsi"/>
          <w:sz w:val="24"/>
          <w:szCs w:val="24"/>
        </w:rPr>
      </w:pPr>
      <w:r w:rsidRPr="0050720B">
        <w:rPr>
          <w:rFonts w:eastAsia="Calibri" w:cstheme="minorHAnsi"/>
          <w:bCs/>
          <w:sz w:val="24"/>
          <w:szCs w:val="24"/>
        </w:rPr>
        <w:t>Dopuszcza się zmianę osoby, o której mowa w ust. 1, wykonującej przedmiot zamówienia. W 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w:t>
      </w:r>
    </w:p>
    <w:p w14:paraId="217FC885" w14:textId="77777777" w:rsidR="0050720B" w:rsidRPr="0050720B" w:rsidRDefault="0050720B" w:rsidP="00F422AF">
      <w:pPr>
        <w:numPr>
          <w:ilvl w:val="0"/>
          <w:numId w:val="7"/>
        </w:numPr>
        <w:spacing w:before="120" w:after="200" w:line="360" w:lineRule="auto"/>
        <w:ind w:left="357" w:hanging="357"/>
        <w:jc w:val="both"/>
        <w:rPr>
          <w:rFonts w:eastAsia="Calibri" w:cstheme="minorHAnsi"/>
          <w:sz w:val="24"/>
          <w:szCs w:val="24"/>
        </w:rPr>
      </w:pPr>
      <w:r w:rsidRPr="0050720B">
        <w:rPr>
          <w:rFonts w:eastAsia="Times New Roman" w:cstheme="minorHAnsi"/>
          <w:bCs/>
          <w:sz w:val="24"/>
          <w:szCs w:val="24"/>
        </w:rPr>
        <w:t>Wykonawca/Podwykonawca w terminie do 14 dni od dnia powiadomienia, o którym mowa w ust. 4, jest zobowiązany zatrudnić inną osobę nieprzerwanie przez cały okres trwania umowy.</w:t>
      </w:r>
    </w:p>
    <w:p w14:paraId="3E3C6D29" w14:textId="77777777" w:rsidR="0050720B" w:rsidRPr="0050720B" w:rsidRDefault="0050720B" w:rsidP="00F422AF">
      <w:pPr>
        <w:numPr>
          <w:ilvl w:val="0"/>
          <w:numId w:val="7"/>
        </w:numPr>
        <w:spacing w:before="120" w:after="200" w:line="360" w:lineRule="auto"/>
        <w:ind w:left="357" w:hanging="357"/>
        <w:jc w:val="both"/>
        <w:rPr>
          <w:rFonts w:eastAsia="Calibri" w:cstheme="minorHAnsi"/>
          <w:sz w:val="24"/>
          <w:szCs w:val="24"/>
        </w:rPr>
      </w:pPr>
      <w:r w:rsidRPr="0050720B">
        <w:rPr>
          <w:rFonts w:eastAsia="Times New Roman" w:cstheme="minorHAnsi"/>
          <w:sz w:val="24"/>
          <w:szCs w:val="24"/>
        </w:rPr>
        <w:t>Postanowienia niniejszego paragrafu nie wyłączają innych obowiązków nałożonych na Wykonawcę przez przepisy prawa powszechnie obowiązującego i zasady etyki zawodowej.</w:t>
      </w:r>
    </w:p>
    <w:p w14:paraId="2F348561" w14:textId="683EF07C" w:rsidR="0050720B" w:rsidRPr="0050720B" w:rsidRDefault="0050720B" w:rsidP="00F422AF">
      <w:pPr>
        <w:numPr>
          <w:ilvl w:val="0"/>
          <w:numId w:val="7"/>
        </w:numPr>
        <w:spacing w:before="120" w:after="200" w:line="360" w:lineRule="auto"/>
        <w:ind w:left="357" w:hanging="357"/>
        <w:jc w:val="both"/>
        <w:rPr>
          <w:rFonts w:eastAsia="Calibri" w:cstheme="minorHAnsi"/>
          <w:sz w:val="24"/>
          <w:szCs w:val="24"/>
        </w:rPr>
      </w:pPr>
      <w:r w:rsidRPr="0050720B">
        <w:rPr>
          <w:rFonts w:eastAsia="Calibri" w:cstheme="minorHAnsi"/>
          <w:sz w:val="24"/>
          <w:szCs w:val="24"/>
        </w:rPr>
        <w:t>W uzasadnionych przypadkach Wykonawca może, za pisemną zgodą Zamawiającego, zmienić skład osobowy zespołu wykonującego usługi objęte niniejszą umową pod warunkiem, że osoby zastępujące będą posiadać kwalifikacje nie niższe niż określone w SWZ, co zostanie przez Wykonawcę odpowiednio udokumentowane. Ww. zmiana nie wymaga aneksu do niniejszej umowy.</w:t>
      </w:r>
    </w:p>
    <w:p w14:paraId="0CED98A8" w14:textId="77777777" w:rsidR="0050720B" w:rsidRPr="0050720B" w:rsidRDefault="0050720B" w:rsidP="00F422AF">
      <w:pPr>
        <w:numPr>
          <w:ilvl w:val="0"/>
          <w:numId w:val="7"/>
        </w:numPr>
        <w:spacing w:before="120" w:after="200" w:line="360" w:lineRule="auto"/>
        <w:ind w:left="357" w:hanging="357"/>
        <w:jc w:val="both"/>
        <w:rPr>
          <w:rFonts w:eastAsia="Calibri" w:cstheme="minorHAnsi"/>
          <w:sz w:val="24"/>
          <w:szCs w:val="24"/>
        </w:rPr>
      </w:pPr>
      <w:r w:rsidRPr="0050720B">
        <w:rPr>
          <w:rFonts w:eastAsia="Calibri" w:cstheme="minorHAnsi"/>
          <w:sz w:val="24"/>
          <w:szCs w:val="24"/>
        </w:rPr>
        <w:t>W uzasadnionych przypadkach Zamawiający może zażądać od Wykonawcy zmiany składu zespołu realizującego badanie na każdym etapie realizacji badań (wszystkich członków zespołu realizującego projekt po stronie Wykonawcy: ekspertów, badaczy, analityków i innych osób biorących udział w realizacji badań). W takim przypadku Wykonawca dokonana takiej zmiany w terminie 14 dni od otrzymania żądania od Zamawiającego z zastrzeżeniem, że osoby zastępujące będą posiadać kwalifikacje nie niższe niż określone w SWZ, co zostanie przez Wykonawcę odpowiednio udokumentowane. Ww. zmiana nie wymaga aneksu do niniejszej umowy.</w:t>
      </w:r>
    </w:p>
    <w:p w14:paraId="12062446" w14:textId="77777777" w:rsidR="0050720B" w:rsidRPr="0050720B" w:rsidRDefault="0050720B" w:rsidP="00F422AF">
      <w:pPr>
        <w:numPr>
          <w:ilvl w:val="0"/>
          <w:numId w:val="7"/>
        </w:numPr>
        <w:spacing w:after="0" w:line="360" w:lineRule="auto"/>
        <w:contextualSpacing/>
        <w:jc w:val="both"/>
        <w:rPr>
          <w:rFonts w:eastAsia="Calibri" w:cstheme="minorHAnsi"/>
          <w:sz w:val="24"/>
          <w:szCs w:val="24"/>
        </w:rPr>
      </w:pPr>
      <w:r w:rsidRPr="0050720B">
        <w:rPr>
          <w:rFonts w:eastAsia="Times New Roman" w:cstheme="minorHAnsi"/>
          <w:sz w:val="24"/>
          <w:szCs w:val="24"/>
        </w:rPr>
        <w:t xml:space="preserve">Wykonawca oświadcza, że wypełnił obowiązek informacyjny względem osób fizycznych skierowanych do realizacji niniejszego zamówienia, o których mowa w ust. 1 i następnych przewidziany w przepisach art. 13 i 14 Rozporządzenia Parlamentu Europejskiego i Rady </w:t>
      </w:r>
      <w:r w:rsidRPr="0050720B">
        <w:rPr>
          <w:rFonts w:eastAsia="Times New Roman" w:cstheme="minorHAnsi"/>
          <w:sz w:val="24"/>
          <w:szCs w:val="24"/>
        </w:rPr>
        <w:lastRenderedPageBreak/>
        <w:t>(UE)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o których mowa w ust. 1 i następnych, że ich dane osobowe w zakresie wskazanym w ust. 3 i 4 zostaną udostępnione Zamawiającemu w celu związanym z realizacją niniejszej umowy.</w:t>
      </w:r>
    </w:p>
    <w:p w14:paraId="10AA5099" w14:textId="77777777"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4</w:t>
      </w:r>
    </w:p>
    <w:p w14:paraId="70E2B5C7" w14:textId="77777777" w:rsidR="0050720B" w:rsidRPr="0050720B" w:rsidRDefault="0050720B" w:rsidP="00F422AF">
      <w:pPr>
        <w:numPr>
          <w:ilvl w:val="0"/>
          <w:numId w:val="8"/>
        </w:numPr>
        <w:spacing w:after="120" w:line="360" w:lineRule="auto"/>
        <w:jc w:val="both"/>
        <w:rPr>
          <w:rFonts w:eastAsia="Calibri" w:cstheme="minorHAnsi"/>
          <w:sz w:val="24"/>
          <w:szCs w:val="24"/>
        </w:rPr>
      </w:pPr>
      <w:r w:rsidRPr="0050720B">
        <w:rPr>
          <w:rFonts w:eastAsia="Calibri" w:cstheme="minorHAnsi"/>
          <w:sz w:val="24"/>
          <w:szCs w:val="24"/>
        </w:rPr>
        <w:t>Wykonawca oświadcza, iż w chwili przekazywania Zamawiającemu przedmiotu umowy będzie dysponował na zasadzie wyłączności prawami majątkowymi autorskimi do dzieła stanowiącego przedmiot umowy na wszelkich istniejących w tej chwili polach eksploatacji i prawa te w opisanym zakresie będą mu przysługiwać do chwili przyjęcia przez Zamawiającego dzieła. Z chwilą przyjęcia przez Zamawiającego przedmiotu umowy (potwierdzonego podpisaniem ostatecznego protokołu odbioru) Wykonawca przenosi na rzecz Zamawiającego bez konieczności składania w tym zakresie dodatkowego oświadczenia woli wszelkie prawa majątkowe autorskie do utworów wytworzonych w ramach realizacji umowy na polach eksploatacji wskazanych w ust. 2. Z chwilą nabycia praw majątkowych autorskich Zamawiający nabywa własność egzemplarzy, na których utrwalono dzieło, co do którego następuje nabycie tych praw oraz prawo do zezwalania na wykonywanie zależnych praw autorskich do dzieła.</w:t>
      </w:r>
    </w:p>
    <w:p w14:paraId="446475F9" w14:textId="77777777" w:rsidR="0050720B" w:rsidRPr="0050720B" w:rsidRDefault="0050720B" w:rsidP="00F422AF">
      <w:pPr>
        <w:numPr>
          <w:ilvl w:val="0"/>
          <w:numId w:val="8"/>
        </w:numPr>
        <w:spacing w:after="120" w:line="360" w:lineRule="auto"/>
        <w:jc w:val="both"/>
        <w:rPr>
          <w:rFonts w:eastAsia="Calibri" w:cstheme="minorHAnsi"/>
          <w:sz w:val="24"/>
          <w:szCs w:val="24"/>
        </w:rPr>
      </w:pPr>
      <w:r w:rsidRPr="0050720B">
        <w:rPr>
          <w:rFonts w:eastAsia="SimSun" w:cstheme="minorHAnsi"/>
          <w:sz w:val="24"/>
          <w:szCs w:val="24"/>
        </w:rPr>
        <w:t>Nabycie praw majątkowych autorskich, o których mowa w ustępie poprzedzającym, następuje na poniższych polach eksploatacji:</w:t>
      </w:r>
    </w:p>
    <w:p w14:paraId="5D0EB3D6"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t>zwielokrotnianie dowolną techniką w dowolnym miejscu i czasie w dowolnej liczbie, w szczególności poprzez wykonanie fotokopii, slajdów, reprodukcji komputerowych;</w:t>
      </w:r>
    </w:p>
    <w:p w14:paraId="1816058A"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t>wprowadzanie do pamięci komputera;</w:t>
      </w:r>
    </w:p>
    <w:p w14:paraId="1FDF4F15"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t>ekspozycja;</w:t>
      </w:r>
    </w:p>
    <w:p w14:paraId="54E9AB33"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t>udostępnianie wykonawcom, w tym także wykonanych kopii;</w:t>
      </w:r>
    </w:p>
    <w:p w14:paraId="2359A3D0"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t>przetwarzanie;</w:t>
      </w:r>
    </w:p>
    <w:p w14:paraId="40EE25B3" w14:textId="77777777" w:rsidR="0050720B" w:rsidRPr="0050720B" w:rsidRDefault="0050720B" w:rsidP="00F422AF">
      <w:pPr>
        <w:numPr>
          <w:ilvl w:val="0"/>
          <w:numId w:val="9"/>
        </w:numPr>
        <w:spacing w:after="200" w:line="360" w:lineRule="auto"/>
        <w:jc w:val="both"/>
        <w:rPr>
          <w:rFonts w:eastAsia="SimSun" w:cstheme="minorHAnsi"/>
          <w:sz w:val="24"/>
          <w:szCs w:val="24"/>
        </w:rPr>
      </w:pPr>
      <w:r w:rsidRPr="0050720B">
        <w:rPr>
          <w:rFonts w:eastAsia="SimSun" w:cstheme="minorHAnsi"/>
          <w:sz w:val="24"/>
          <w:szCs w:val="24"/>
        </w:rPr>
        <w:lastRenderedPageBreak/>
        <w:t>publikowanie części lub całości.</w:t>
      </w:r>
    </w:p>
    <w:p w14:paraId="0B291447" w14:textId="77777777" w:rsidR="0050720B" w:rsidRPr="0050720B" w:rsidRDefault="0050720B" w:rsidP="00F422AF">
      <w:pPr>
        <w:numPr>
          <w:ilvl w:val="0"/>
          <w:numId w:val="8"/>
        </w:numPr>
        <w:spacing w:after="200" w:line="360" w:lineRule="auto"/>
        <w:jc w:val="both"/>
        <w:rPr>
          <w:rFonts w:eastAsia="SimSun" w:cstheme="minorHAnsi"/>
          <w:sz w:val="24"/>
          <w:szCs w:val="24"/>
        </w:rPr>
      </w:pPr>
      <w:r w:rsidRPr="0050720B">
        <w:rPr>
          <w:rFonts w:eastAsia="SimSun" w:cstheme="minorHAnsi"/>
          <w:sz w:val="24"/>
          <w:szCs w:val="24"/>
        </w:rPr>
        <w:t>W przypadku wystąpienia przez jakąkolwiek osobę trzecią w stosunku do Zamawiającego zgłaszającą roszczenia z tytułu naruszenia jej praw autorskich osobistych lub majątkowych Wykonawca:</w:t>
      </w:r>
    </w:p>
    <w:p w14:paraId="41FBAFE0" w14:textId="77777777" w:rsidR="0050720B" w:rsidRPr="0050720B" w:rsidRDefault="0050720B" w:rsidP="00F422AF">
      <w:pPr>
        <w:numPr>
          <w:ilvl w:val="0"/>
          <w:numId w:val="10"/>
        </w:numPr>
        <w:spacing w:after="200" w:line="360" w:lineRule="auto"/>
        <w:jc w:val="both"/>
        <w:rPr>
          <w:rFonts w:eastAsia="SimSun" w:cstheme="minorHAnsi"/>
          <w:sz w:val="24"/>
          <w:szCs w:val="24"/>
        </w:rPr>
      </w:pPr>
      <w:r w:rsidRPr="0050720B">
        <w:rPr>
          <w:rFonts w:eastAsia="SimSun" w:cstheme="minorHAnsi"/>
          <w:sz w:val="24"/>
          <w:szCs w:val="24"/>
        </w:rPr>
        <w:t>podejmie wszelkie działania zmierzające do przejęcia pełnej odpowiedzialności z tytułu ewentualnych roszczeń oraz do zminimalizowania szkody Zamawiającego i osób trzecich;</w:t>
      </w:r>
    </w:p>
    <w:p w14:paraId="6F96F42C" w14:textId="77777777" w:rsidR="0050720B" w:rsidRPr="0050720B" w:rsidRDefault="0050720B" w:rsidP="00F422AF">
      <w:pPr>
        <w:numPr>
          <w:ilvl w:val="0"/>
          <w:numId w:val="10"/>
        </w:numPr>
        <w:spacing w:after="200" w:line="360" w:lineRule="auto"/>
        <w:jc w:val="both"/>
        <w:rPr>
          <w:rFonts w:eastAsia="SimSun" w:cstheme="minorHAnsi"/>
          <w:sz w:val="24"/>
          <w:szCs w:val="24"/>
        </w:rPr>
      </w:pPr>
      <w:r w:rsidRPr="0050720B">
        <w:rPr>
          <w:rFonts w:eastAsia="SimSun" w:cstheme="minorHAnsi"/>
          <w:sz w:val="24"/>
          <w:szCs w:val="24"/>
        </w:rPr>
        <w:t>w przypadku skierowania sprawy na drogę postępowania sądowego przystąpi do procesu po stronie Zamawiającego i pokryje wszelkie koszty związane z udziałem Zamawiającego w postępowaniu sądowym oraz ewentualnym postępowaniu egzekucyjnym, w tym koszty obsługi prawnej Zamawiającego.</w:t>
      </w:r>
    </w:p>
    <w:p w14:paraId="0D2226FC" w14:textId="77777777"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5</w:t>
      </w:r>
    </w:p>
    <w:p w14:paraId="723E53B5" w14:textId="77777777" w:rsidR="0050720B" w:rsidRPr="0050720B" w:rsidRDefault="0050720B" w:rsidP="00F422AF">
      <w:pPr>
        <w:numPr>
          <w:ilvl w:val="0"/>
          <w:numId w:val="11"/>
        </w:numPr>
        <w:suppressAutoHyphens/>
        <w:spacing w:after="200" w:line="360" w:lineRule="auto"/>
        <w:jc w:val="both"/>
        <w:rPr>
          <w:rFonts w:eastAsia="Times New Roman" w:cstheme="minorHAnsi"/>
          <w:sz w:val="24"/>
          <w:szCs w:val="24"/>
        </w:rPr>
      </w:pPr>
      <w:r w:rsidRPr="0050720B">
        <w:rPr>
          <w:rFonts w:eastAsia="Times New Roman" w:cstheme="minorHAnsi"/>
          <w:sz w:val="24"/>
          <w:szCs w:val="24"/>
        </w:rPr>
        <w:t xml:space="preserve">Za wykonanie przedmiotu umowy i przeniesienie praw określonych niniejszą umową, Wykonawca otrzyma wynagrodzenie całkowite w wysokości nie wyższej niż  </w:t>
      </w:r>
      <w:r w:rsidRPr="0050720B">
        <w:rPr>
          <w:rFonts w:eastAsia="Times New Roman" w:cstheme="minorHAnsi"/>
          <w:b/>
          <w:bCs/>
          <w:sz w:val="24"/>
          <w:szCs w:val="24"/>
        </w:rPr>
        <w:t>………………..</w:t>
      </w:r>
      <w:r w:rsidRPr="0050720B">
        <w:rPr>
          <w:rFonts w:eastAsia="Times New Roman" w:cstheme="minorHAnsi"/>
          <w:sz w:val="24"/>
          <w:szCs w:val="24"/>
        </w:rPr>
        <w:t xml:space="preserve"> zł brutto (słownie: ……………………………………). </w:t>
      </w:r>
    </w:p>
    <w:p w14:paraId="5C1E2F81" w14:textId="77777777" w:rsidR="0050720B" w:rsidRPr="0050720B" w:rsidRDefault="0050720B" w:rsidP="00F422AF">
      <w:pPr>
        <w:numPr>
          <w:ilvl w:val="0"/>
          <w:numId w:val="11"/>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Wynagrodzenie, o którym mowa w ust. 1 obejmuje wszystkie wydatki i koszty związane z realizacją umowy.</w:t>
      </w:r>
    </w:p>
    <w:p w14:paraId="0D113F4F" w14:textId="77777777" w:rsidR="0050720B" w:rsidRPr="0050720B" w:rsidRDefault="0050720B" w:rsidP="00F422AF">
      <w:pPr>
        <w:numPr>
          <w:ilvl w:val="0"/>
          <w:numId w:val="11"/>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Wykonawca oświadcza, że jest płatnikiem podatku VAT.</w:t>
      </w:r>
    </w:p>
    <w:p w14:paraId="192BA4EA" w14:textId="77777777" w:rsidR="00C06558" w:rsidRDefault="00C06558" w:rsidP="00C06558">
      <w:pPr>
        <w:numPr>
          <w:ilvl w:val="0"/>
          <w:numId w:val="11"/>
        </w:numPr>
        <w:tabs>
          <w:tab w:val="left" w:pos="360"/>
        </w:tabs>
        <w:suppressAutoHyphens/>
        <w:spacing w:after="200" w:line="360" w:lineRule="auto"/>
        <w:jc w:val="both"/>
        <w:rPr>
          <w:rFonts w:eastAsia="Calibri" w:cstheme="minorHAnsi"/>
          <w:sz w:val="24"/>
          <w:szCs w:val="24"/>
        </w:rPr>
      </w:pPr>
      <w:r w:rsidRPr="00C06558">
        <w:rPr>
          <w:rFonts w:eastAsia="Calibri" w:cstheme="minorHAnsi"/>
          <w:sz w:val="24"/>
          <w:szCs w:val="24"/>
        </w:rPr>
        <w:t>Wynagrodzenie może zostać obniżone (zakres zaniechanych usług nie może przekroczyć 5% wartości wynagrodzenie umownego brutto) w przypadku zaakceptowania przez Zamawiającego zmiany metody i/lub techniki badawczej w trakcie realizacji umowy. W takim wypadku Wykonawca przedstawi cenę jednostkową realizowanej metody i/lub techniki badawczej planowanej do wykonania. Zmiana wynagrodzenia będzie wynikać z ceny jednostkowej faktycznie zrealizowanej metody i/lub techniki badawczej. Zmiany te wymagają aneksu do umowy, a Wykonawcy nie będzie przysługiwało z tego tytułu jakiekolwiek roszczenie.</w:t>
      </w:r>
    </w:p>
    <w:p w14:paraId="593F72D8" w14:textId="3A626B24" w:rsidR="0050720B" w:rsidRPr="00C06558" w:rsidRDefault="0050720B" w:rsidP="00C06558">
      <w:pPr>
        <w:numPr>
          <w:ilvl w:val="0"/>
          <w:numId w:val="11"/>
        </w:numPr>
        <w:tabs>
          <w:tab w:val="left" w:pos="360"/>
        </w:tabs>
        <w:suppressAutoHyphens/>
        <w:spacing w:after="200" w:line="360" w:lineRule="auto"/>
        <w:jc w:val="both"/>
        <w:rPr>
          <w:rFonts w:eastAsia="Calibri" w:cstheme="minorHAnsi"/>
          <w:sz w:val="24"/>
          <w:szCs w:val="24"/>
        </w:rPr>
      </w:pPr>
      <w:r w:rsidRPr="00C06558">
        <w:rPr>
          <w:rFonts w:eastAsia="Calibri" w:cstheme="minorHAnsi"/>
          <w:sz w:val="24"/>
          <w:szCs w:val="24"/>
        </w:rPr>
        <w:lastRenderedPageBreak/>
        <w:t>Płatność wynagrodzenia wskazanego w ust. 1 dokonana zostanie pod warunkiem podpisania protokołu odbioru (przez osoby upoważnione po stronie Wykonawcy i Zamawiającego), stwierdzającego należyte wykonanie przedmiotu umowy i dostarczeniu faktury do siedziby Zamawiającego nie później niż w ciągu 5 dni od daty wykonania usługi, o której mowa w §1. Faktura zostanie wystawiona przez Wykonawcę na Zamawiającego, nabywca: Województwo Mazowieckie, ul. Jagiellońska 26, 03-719 Warszawa, NIP 113 245 39 40, jako odbiorca: Wojewódzki Urząd Pracy w Warszawie z siedzibą przy ul. Chłodna 52, 00-872 Warszawa.</w:t>
      </w:r>
    </w:p>
    <w:p w14:paraId="72259BA3" w14:textId="77777777" w:rsidR="0050720B" w:rsidRPr="0050720B" w:rsidRDefault="0050720B" w:rsidP="00F422AF">
      <w:pPr>
        <w:numPr>
          <w:ilvl w:val="0"/>
          <w:numId w:val="11"/>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Zamawiający dokona zapłaty należności przelewem na konto Wykonawcy w terminie 14 dni od daty otrzymania przez Zamawiającego prawidłowo wystawionej faktury.</w:t>
      </w:r>
    </w:p>
    <w:p w14:paraId="27D0ADE2" w14:textId="77777777" w:rsidR="0050720B" w:rsidRPr="0050720B" w:rsidRDefault="0050720B" w:rsidP="00F422AF">
      <w:pPr>
        <w:numPr>
          <w:ilvl w:val="0"/>
          <w:numId w:val="11"/>
        </w:numPr>
        <w:spacing w:after="0" w:line="360" w:lineRule="auto"/>
        <w:contextualSpacing/>
        <w:rPr>
          <w:rFonts w:eastAsia="Calibri" w:cstheme="minorHAnsi"/>
          <w:sz w:val="24"/>
          <w:szCs w:val="24"/>
        </w:rPr>
      </w:pPr>
      <w:r w:rsidRPr="0050720B">
        <w:rPr>
          <w:rFonts w:eastAsia="Calibri" w:cstheme="minorHAnsi"/>
          <w:sz w:val="24"/>
          <w:szCs w:val="24"/>
        </w:rPr>
        <w:t>Wykonawca oświadcza, że zapłatę należy dokonać na konto wskazane w umowie, tj. …………………………………………………..……………………………………</w:t>
      </w:r>
    </w:p>
    <w:p w14:paraId="0BAB7FB6" w14:textId="77777777" w:rsidR="0050720B" w:rsidRPr="0050720B" w:rsidRDefault="0050720B" w:rsidP="00F422AF">
      <w:pPr>
        <w:numPr>
          <w:ilvl w:val="0"/>
          <w:numId w:val="11"/>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Wykonawca nie może żądać podwyższenia wynagrodzenia, jeżeli wykonał dodatkowe prace bez uzyskania pisemnej zgody Zamawiającego.</w:t>
      </w:r>
    </w:p>
    <w:p w14:paraId="4D4F1CF8" w14:textId="77777777" w:rsidR="0050720B" w:rsidRPr="0050720B" w:rsidRDefault="0050720B" w:rsidP="00F422AF">
      <w:pPr>
        <w:numPr>
          <w:ilvl w:val="0"/>
          <w:numId w:val="11"/>
        </w:numPr>
        <w:tabs>
          <w:tab w:val="left" w:pos="-31336"/>
          <w:tab w:val="left" w:pos="-30436"/>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Za datę dokonania płatności strony będą uważały datę przekazania przez Zamawiającego polecenia przelewu do banku prowadzącego jego rachunek.</w:t>
      </w:r>
    </w:p>
    <w:p w14:paraId="6F17243E" w14:textId="77777777" w:rsidR="0050720B" w:rsidRPr="0050720B" w:rsidRDefault="0050720B" w:rsidP="00F422AF">
      <w:pPr>
        <w:numPr>
          <w:ilvl w:val="0"/>
          <w:numId w:val="11"/>
        </w:numPr>
        <w:spacing w:before="120" w:after="200" w:line="360" w:lineRule="auto"/>
        <w:jc w:val="both"/>
        <w:rPr>
          <w:rFonts w:eastAsia="Times New Roman" w:cstheme="minorHAnsi"/>
          <w:sz w:val="24"/>
          <w:szCs w:val="24"/>
          <w:lang w:eastAsia="pl-PL"/>
        </w:rPr>
      </w:pPr>
      <w:r w:rsidRPr="0050720B">
        <w:rPr>
          <w:rFonts w:eastAsia="Times New Roman" w:cstheme="minorHAnsi"/>
          <w:sz w:val="24"/>
          <w:szCs w:val="24"/>
          <w:lang w:eastAsia="pl-PL"/>
        </w:rPr>
        <w:t>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14:paraId="65D649AB" w14:textId="77777777" w:rsidR="0050720B" w:rsidRPr="0050720B" w:rsidRDefault="0050720B" w:rsidP="00F422AF">
      <w:pPr>
        <w:numPr>
          <w:ilvl w:val="0"/>
          <w:numId w:val="11"/>
        </w:numPr>
        <w:suppressAutoHyphens/>
        <w:spacing w:after="200" w:line="360" w:lineRule="auto"/>
        <w:jc w:val="both"/>
        <w:rPr>
          <w:rFonts w:eastAsia="Times New Roman" w:cstheme="minorHAnsi"/>
          <w:sz w:val="24"/>
          <w:szCs w:val="24"/>
        </w:rPr>
      </w:pPr>
      <w:r w:rsidRPr="0050720B">
        <w:rPr>
          <w:rFonts w:eastAsia="Times New Roman" w:cstheme="minorHAnsi"/>
          <w:sz w:val="24"/>
          <w:szCs w:val="24"/>
          <w:shd w:val="clear" w:color="auto" w:fill="FFFFFF"/>
        </w:rPr>
        <w:t>W przypadku przekazania faktury za pośrednictwem Platformy Elektronicznego Fakturowania (https://efaktura.gov.pl/platforma-PEF) Wykonawca zobowiązany jest do poprawnego wypełnienia pól oznaczonych „numer umowy” oraz „referencje kupującego” w dokumencie e- faktura.</w:t>
      </w:r>
    </w:p>
    <w:p w14:paraId="68D51BBB" w14:textId="77777777" w:rsidR="0050720B" w:rsidRPr="0050720B" w:rsidRDefault="0050720B" w:rsidP="00F422AF">
      <w:pPr>
        <w:numPr>
          <w:ilvl w:val="0"/>
          <w:numId w:val="11"/>
        </w:numPr>
        <w:suppressAutoHyphens/>
        <w:spacing w:after="200" w:line="360" w:lineRule="auto"/>
        <w:jc w:val="both"/>
        <w:rPr>
          <w:rFonts w:eastAsia="Times New Roman" w:cstheme="minorHAnsi"/>
          <w:sz w:val="24"/>
          <w:szCs w:val="24"/>
        </w:rPr>
      </w:pPr>
      <w:r w:rsidRPr="0050720B">
        <w:rPr>
          <w:rFonts w:eastAsia="Times New Roman" w:cstheme="minorHAnsi"/>
          <w:sz w:val="24"/>
          <w:szCs w:val="24"/>
          <w:shd w:val="clear" w:color="auto" w:fill="FFFFFF"/>
        </w:rPr>
        <w:t>Zamawiający oświadcza, że posiada status dużego przedsiębiorcy.</w:t>
      </w:r>
    </w:p>
    <w:p w14:paraId="5295C361" w14:textId="77777777"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6</w:t>
      </w:r>
    </w:p>
    <w:p w14:paraId="56753009" w14:textId="77777777" w:rsidR="0050720B" w:rsidRPr="0050720B" w:rsidRDefault="0050720B" w:rsidP="00F422AF">
      <w:pPr>
        <w:numPr>
          <w:ilvl w:val="0"/>
          <w:numId w:val="13"/>
        </w:numPr>
        <w:spacing w:after="200" w:line="360" w:lineRule="auto"/>
        <w:ind w:left="284" w:hanging="357"/>
        <w:jc w:val="both"/>
        <w:rPr>
          <w:rFonts w:eastAsia="Times New Roman" w:cstheme="minorHAnsi"/>
          <w:sz w:val="24"/>
          <w:szCs w:val="24"/>
        </w:rPr>
      </w:pPr>
      <w:r w:rsidRPr="0050720B">
        <w:rPr>
          <w:rFonts w:eastAsia="Times New Roman" w:cstheme="minorHAnsi"/>
          <w:sz w:val="24"/>
          <w:szCs w:val="24"/>
        </w:rPr>
        <w:lastRenderedPageBreak/>
        <w:t xml:space="preserve">W razie niewykonania przedmiotu umowy (w tym niedotrzymania terminów, o których mowa </w:t>
      </w:r>
      <w:r w:rsidRPr="0050720B">
        <w:rPr>
          <w:rFonts w:eastAsia="Times New Roman" w:cstheme="minorHAnsi"/>
          <w:bCs/>
          <w:iCs/>
          <w:sz w:val="24"/>
          <w:szCs w:val="24"/>
        </w:rPr>
        <w:t>w Harmonogramie</w:t>
      </w:r>
      <w:r w:rsidRPr="0050720B">
        <w:rPr>
          <w:rFonts w:eastAsia="Times New Roman" w:cstheme="minorHAnsi"/>
          <w:sz w:val="24"/>
          <w:szCs w:val="24"/>
        </w:rPr>
        <w:t>) Zamawiający może wyznaczyć odpowiedni dodatkowy termin z zagrożeniem odstąpienia od umowy, a po jego bezskutecznym upływie może od umowy odstąpić i obciążyć Wykonawcę karą umowną, z zastrzeżeniem treści ust. 4.</w:t>
      </w:r>
      <w:r w:rsidRPr="0050720B">
        <w:rPr>
          <w:rFonts w:cstheme="minorHAnsi"/>
          <w:sz w:val="24"/>
          <w:szCs w:val="24"/>
        </w:rPr>
        <w:t xml:space="preserve"> </w:t>
      </w:r>
      <w:r w:rsidRPr="0050720B">
        <w:rPr>
          <w:rFonts w:eastAsia="Times New Roman" w:cstheme="minorHAnsi"/>
          <w:sz w:val="24"/>
          <w:szCs w:val="24"/>
        </w:rPr>
        <w:t>Zamawiający może od umowy odstąpić w terminie 30 dni od zaistnienia przesłanki do odstąpienia.</w:t>
      </w:r>
    </w:p>
    <w:p w14:paraId="68C0B444" w14:textId="77777777" w:rsidR="0050720B" w:rsidRPr="0050720B" w:rsidRDefault="0050720B" w:rsidP="00F422AF">
      <w:pPr>
        <w:numPr>
          <w:ilvl w:val="0"/>
          <w:numId w:val="13"/>
        </w:numPr>
        <w:spacing w:after="200" w:line="360" w:lineRule="auto"/>
        <w:ind w:left="284" w:hanging="357"/>
        <w:jc w:val="both"/>
        <w:rPr>
          <w:rFonts w:eastAsia="Times New Roman" w:cstheme="minorHAnsi"/>
          <w:sz w:val="24"/>
          <w:szCs w:val="24"/>
        </w:rPr>
      </w:pPr>
      <w:r w:rsidRPr="0050720B">
        <w:rPr>
          <w:rFonts w:eastAsia="Times New Roman" w:cstheme="minorHAnsi"/>
          <w:sz w:val="24"/>
          <w:szCs w:val="24"/>
        </w:rPr>
        <w:t>W razie nienależytego wykonania dzieła Zamawiający może wyznaczyć Wykonawcy odpowiedni termin do usunięcia nieprawidłowości, a po jego bezskutecznym upływie jest uprawniony do odstąpienia od umowy lub żądania obniżenia umówionego wynagrodzenia. Zamawiający może od umowy odstąpić w terminie 30 dni od zaistnienia przesłanki do odstąpienia.</w:t>
      </w:r>
    </w:p>
    <w:p w14:paraId="43D07D3A" w14:textId="77777777" w:rsidR="0050720B" w:rsidRPr="0050720B" w:rsidRDefault="0050720B" w:rsidP="00F422AF">
      <w:pPr>
        <w:numPr>
          <w:ilvl w:val="0"/>
          <w:numId w:val="13"/>
        </w:numPr>
        <w:spacing w:after="200" w:line="360" w:lineRule="auto"/>
        <w:ind w:left="284" w:hanging="357"/>
        <w:jc w:val="both"/>
        <w:rPr>
          <w:rFonts w:eastAsia="Times New Roman" w:cstheme="minorHAnsi"/>
          <w:sz w:val="24"/>
          <w:szCs w:val="24"/>
        </w:rPr>
      </w:pPr>
      <w:r w:rsidRPr="0050720B">
        <w:rPr>
          <w:rFonts w:eastAsia="Times New Roman" w:cstheme="minorHAnsi"/>
          <w:sz w:val="24"/>
          <w:szCs w:val="24"/>
        </w:rPr>
        <w:t>Wykonawca zapłaci Zamawiającemu karę umowną w przypadku:</w:t>
      </w:r>
    </w:p>
    <w:p w14:paraId="306102D2" w14:textId="77777777" w:rsidR="0050720B" w:rsidRPr="0050720B" w:rsidRDefault="0050720B" w:rsidP="00F422AF">
      <w:pPr>
        <w:numPr>
          <w:ilvl w:val="0"/>
          <w:numId w:val="14"/>
        </w:numPr>
        <w:spacing w:after="0" w:line="360" w:lineRule="auto"/>
        <w:contextualSpacing/>
        <w:jc w:val="both"/>
        <w:rPr>
          <w:rFonts w:eastAsia="Calibri" w:cstheme="minorHAnsi"/>
          <w:sz w:val="24"/>
          <w:szCs w:val="24"/>
        </w:rPr>
      </w:pPr>
      <w:r w:rsidRPr="0050720B">
        <w:rPr>
          <w:rFonts w:eastAsia="Calibri" w:cstheme="minorHAnsi"/>
          <w:sz w:val="24"/>
          <w:szCs w:val="24"/>
        </w:rPr>
        <w:t xml:space="preserve">zwłoki w wykonaniu lub należytym wykonaniu zobowiązań umownych (w tym niedotrzymania terminów, o których </w:t>
      </w:r>
      <w:r w:rsidRPr="0050720B">
        <w:rPr>
          <w:rFonts w:eastAsia="Calibri" w:cstheme="minorHAnsi"/>
          <w:bCs/>
          <w:iCs/>
          <w:sz w:val="24"/>
          <w:szCs w:val="24"/>
        </w:rPr>
        <w:t>mowa w ust. 1 i ust. 2</w:t>
      </w:r>
      <w:r w:rsidRPr="0050720B">
        <w:rPr>
          <w:rFonts w:eastAsia="Calibri" w:cstheme="minorHAnsi"/>
          <w:sz w:val="24"/>
          <w:szCs w:val="24"/>
        </w:rPr>
        <w:t>) w wysokości 1% wynagrodzenia umownego brutto za każdy rozpoczęty dzień zwłoki;</w:t>
      </w:r>
    </w:p>
    <w:p w14:paraId="14B60995" w14:textId="77777777" w:rsidR="0050720B" w:rsidRPr="0050720B" w:rsidRDefault="0050720B" w:rsidP="00F422AF">
      <w:pPr>
        <w:numPr>
          <w:ilvl w:val="0"/>
          <w:numId w:val="14"/>
        </w:numPr>
        <w:spacing w:after="0" w:line="360" w:lineRule="auto"/>
        <w:contextualSpacing/>
        <w:jc w:val="both"/>
        <w:rPr>
          <w:rFonts w:eastAsia="Calibri" w:cstheme="minorHAnsi"/>
          <w:sz w:val="24"/>
          <w:szCs w:val="24"/>
        </w:rPr>
      </w:pPr>
      <w:r w:rsidRPr="0050720B">
        <w:rPr>
          <w:rFonts w:eastAsia="Calibri" w:cstheme="minorHAnsi"/>
          <w:sz w:val="24"/>
          <w:szCs w:val="24"/>
        </w:rPr>
        <w:t>rozwiązania/odstąpienia od umowy z przyczyn leżących po stronie Wykonawcy – w wysokości 40% wynagrodzenia umownego brutto;</w:t>
      </w:r>
    </w:p>
    <w:p w14:paraId="269A640F" w14:textId="77777777" w:rsidR="0050720B" w:rsidRPr="0050720B" w:rsidRDefault="0050720B" w:rsidP="00F422AF">
      <w:pPr>
        <w:numPr>
          <w:ilvl w:val="0"/>
          <w:numId w:val="14"/>
        </w:numPr>
        <w:spacing w:after="0" w:line="360" w:lineRule="auto"/>
        <w:contextualSpacing/>
        <w:jc w:val="both"/>
        <w:rPr>
          <w:rFonts w:eastAsia="Calibri" w:cstheme="minorHAnsi"/>
          <w:sz w:val="24"/>
          <w:szCs w:val="24"/>
        </w:rPr>
      </w:pPr>
      <w:r w:rsidRPr="0050720B">
        <w:rPr>
          <w:rFonts w:eastAsia="Calibri" w:cstheme="minorHAnsi"/>
          <w:sz w:val="24"/>
          <w:szCs w:val="24"/>
          <w:lang w:val="hr-HR"/>
        </w:rPr>
        <w:t>niespełnienia przez Wykonawcę lub Podwykonawcę wymogu zatrudnienia na podstawie umowy o pracę osoby wskazanej w §3 ust. 1 lub ust. 5 w wysokości 5 000,00 zł za każdy przypadek;</w:t>
      </w:r>
    </w:p>
    <w:p w14:paraId="0BFD5F81" w14:textId="77777777" w:rsidR="0050720B" w:rsidRPr="0050720B" w:rsidRDefault="0050720B" w:rsidP="00F422AF">
      <w:pPr>
        <w:numPr>
          <w:ilvl w:val="0"/>
          <w:numId w:val="14"/>
        </w:numPr>
        <w:spacing w:after="0" w:line="360" w:lineRule="auto"/>
        <w:contextualSpacing/>
        <w:jc w:val="both"/>
        <w:rPr>
          <w:rFonts w:eastAsia="Calibri" w:cstheme="minorHAnsi"/>
          <w:sz w:val="24"/>
          <w:szCs w:val="24"/>
        </w:rPr>
      </w:pPr>
      <w:r w:rsidRPr="0050720B">
        <w:rPr>
          <w:rFonts w:eastAsia="Calibri" w:cstheme="minorHAnsi"/>
          <w:sz w:val="24"/>
          <w:szCs w:val="24"/>
          <w:lang w:val="hr-HR"/>
        </w:rPr>
        <w:t>niezłożenia przez Wykonawcę w wyznaczonym przez Zamawiającego terminie żądanych przez Zamawiającego dowodów w celu potwierdzenia spełnienia przez Wykonawcę lub Podwykonawcę wymogu zatrudnienia na podstawie umowy o pracę w wysokości 5 000,00 zł za każdy przypadek,</w:t>
      </w:r>
    </w:p>
    <w:p w14:paraId="1245995B" w14:textId="77777777" w:rsidR="0050720B" w:rsidRPr="0050720B" w:rsidRDefault="0050720B" w:rsidP="00F422AF">
      <w:pPr>
        <w:numPr>
          <w:ilvl w:val="0"/>
          <w:numId w:val="14"/>
        </w:numPr>
        <w:spacing w:after="0" w:line="360" w:lineRule="auto"/>
        <w:contextualSpacing/>
        <w:jc w:val="both"/>
        <w:rPr>
          <w:rFonts w:eastAsia="Calibri" w:cstheme="minorHAnsi"/>
          <w:sz w:val="24"/>
          <w:szCs w:val="24"/>
        </w:rPr>
      </w:pPr>
      <w:r w:rsidRPr="0050720B">
        <w:rPr>
          <w:rFonts w:eastAsia="Calibri" w:cstheme="minorHAnsi"/>
          <w:sz w:val="24"/>
          <w:szCs w:val="24"/>
          <w:lang w:val="hr-HR"/>
        </w:rPr>
        <w:t>naruszenia istotnych zobowiązań umownych (w tym naruszenia obowiązków wynikających z </w:t>
      </w:r>
      <w:r w:rsidRPr="0050720B">
        <w:rPr>
          <w:rFonts w:eastAsia="Calibri" w:cstheme="minorHAnsi"/>
          <w:sz w:val="24"/>
          <w:szCs w:val="24"/>
        </w:rPr>
        <w:t xml:space="preserve">§ 3 ust. 7 lub ust. 8, </w:t>
      </w:r>
      <w:r w:rsidRPr="0050720B">
        <w:rPr>
          <w:rFonts w:eastAsia="Calibri" w:cstheme="minorHAnsi"/>
          <w:sz w:val="24"/>
          <w:szCs w:val="24"/>
          <w:lang w:val="hr-HR"/>
        </w:rPr>
        <w:t> </w:t>
      </w:r>
      <w:r w:rsidRPr="0050720B">
        <w:rPr>
          <w:rFonts w:eastAsia="Calibri" w:cstheme="minorHAnsi"/>
          <w:sz w:val="24"/>
          <w:szCs w:val="24"/>
        </w:rPr>
        <w:t>§ 8 ust.5) – w</w:t>
      </w:r>
      <w:r w:rsidRPr="0050720B">
        <w:rPr>
          <w:rFonts w:eastAsia="Calibri" w:cstheme="minorHAnsi"/>
          <w:sz w:val="24"/>
          <w:szCs w:val="24"/>
          <w:lang w:val="hr-HR"/>
        </w:rPr>
        <w:t xml:space="preserve"> </w:t>
      </w:r>
      <w:r w:rsidRPr="0050720B">
        <w:rPr>
          <w:rFonts w:eastAsia="Calibri" w:cstheme="minorHAnsi"/>
          <w:sz w:val="24"/>
          <w:szCs w:val="24"/>
        </w:rPr>
        <w:t>wysokości 5% wartości wynagrodzenia umownego brutto.</w:t>
      </w:r>
    </w:p>
    <w:p w14:paraId="1318E219" w14:textId="77777777" w:rsidR="0050720B" w:rsidRPr="0050720B" w:rsidRDefault="0050720B" w:rsidP="00F422AF">
      <w:pPr>
        <w:numPr>
          <w:ilvl w:val="0"/>
          <w:numId w:val="13"/>
        </w:numPr>
        <w:spacing w:after="0" w:line="360" w:lineRule="auto"/>
        <w:ind w:left="426"/>
        <w:contextualSpacing/>
        <w:jc w:val="both"/>
        <w:rPr>
          <w:rFonts w:eastAsia="Calibri" w:cstheme="minorHAnsi"/>
          <w:sz w:val="24"/>
          <w:szCs w:val="24"/>
        </w:rPr>
      </w:pPr>
      <w:r w:rsidRPr="0050720B">
        <w:rPr>
          <w:rFonts w:eastAsia="Calibri" w:cstheme="minorHAnsi"/>
          <w:sz w:val="24"/>
          <w:szCs w:val="24"/>
        </w:rPr>
        <w:t>Zamawiający ma prawo rozwiązać niniejszą umowę ze skutkiem natychmiastowym w przypadku nierealizowania dzieła w terminach, o których mowa w Harmonogramie, ust. 3 pkt 2 oraz ust. 5 stosuje się odpowiednio.</w:t>
      </w:r>
    </w:p>
    <w:p w14:paraId="3CA688BD" w14:textId="77777777" w:rsidR="0050720B" w:rsidRPr="0050720B" w:rsidRDefault="0050720B" w:rsidP="00F422AF">
      <w:pPr>
        <w:numPr>
          <w:ilvl w:val="0"/>
          <w:numId w:val="13"/>
        </w:numPr>
        <w:spacing w:after="0" w:line="360" w:lineRule="auto"/>
        <w:ind w:left="426"/>
        <w:contextualSpacing/>
        <w:jc w:val="both"/>
        <w:rPr>
          <w:rFonts w:eastAsia="Calibri" w:cstheme="minorHAnsi"/>
          <w:sz w:val="24"/>
          <w:szCs w:val="24"/>
        </w:rPr>
      </w:pPr>
      <w:r w:rsidRPr="0050720B">
        <w:rPr>
          <w:rFonts w:eastAsia="Calibri" w:cstheme="minorHAnsi"/>
          <w:sz w:val="24"/>
          <w:szCs w:val="24"/>
        </w:rPr>
        <w:lastRenderedPageBreak/>
        <w:t>Niezależnie od kary umownej Zamawiający ma prawo do dochodzenia odszkodowania na zasadach ogólnych.</w:t>
      </w:r>
    </w:p>
    <w:p w14:paraId="5BD88237" w14:textId="77777777" w:rsidR="0050720B" w:rsidRPr="0050720B" w:rsidRDefault="0050720B" w:rsidP="00F422AF">
      <w:pPr>
        <w:numPr>
          <w:ilvl w:val="0"/>
          <w:numId w:val="13"/>
        </w:numPr>
        <w:spacing w:after="0" w:line="360" w:lineRule="auto"/>
        <w:ind w:left="426"/>
        <w:contextualSpacing/>
        <w:jc w:val="both"/>
        <w:rPr>
          <w:rFonts w:eastAsia="Calibri" w:cstheme="minorHAnsi"/>
          <w:sz w:val="24"/>
          <w:szCs w:val="24"/>
        </w:rPr>
      </w:pPr>
      <w:r w:rsidRPr="0050720B">
        <w:rPr>
          <w:rFonts w:eastAsia="Calibri" w:cstheme="minorHAnsi"/>
          <w:sz w:val="24"/>
          <w:szCs w:val="24"/>
        </w:rPr>
        <w:t>Wykonawca wyraża zgodę na potrącenie kary umownej z przysługującego mu wynagrodzenia umownego, bez uprzedniego wzywania wykonawcy do zapłaty kar umownych.</w:t>
      </w:r>
    </w:p>
    <w:p w14:paraId="1C0863BB" w14:textId="77777777" w:rsidR="0050720B" w:rsidRPr="0050720B" w:rsidRDefault="0050720B" w:rsidP="00F422AF">
      <w:pPr>
        <w:numPr>
          <w:ilvl w:val="0"/>
          <w:numId w:val="13"/>
        </w:numPr>
        <w:spacing w:after="0" w:line="360" w:lineRule="auto"/>
        <w:ind w:left="426"/>
        <w:contextualSpacing/>
        <w:jc w:val="both"/>
        <w:rPr>
          <w:rFonts w:eastAsia="Calibri" w:cstheme="minorHAnsi"/>
          <w:sz w:val="24"/>
          <w:szCs w:val="24"/>
        </w:rPr>
      </w:pPr>
      <w:r w:rsidRPr="0050720B">
        <w:rPr>
          <w:rFonts w:eastAsia="Calibri" w:cstheme="minorHAnsi"/>
          <w:sz w:val="24"/>
          <w:szCs w:val="24"/>
        </w:rPr>
        <w:t>Kary umowne mogą podlegać sumowaniu.</w:t>
      </w:r>
    </w:p>
    <w:p w14:paraId="08E6B80E" w14:textId="77777777" w:rsidR="0050720B" w:rsidRPr="0050720B" w:rsidRDefault="0050720B" w:rsidP="00F422AF">
      <w:pPr>
        <w:numPr>
          <w:ilvl w:val="0"/>
          <w:numId w:val="13"/>
        </w:numPr>
        <w:spacing w:after="0" w:line="360" w:lineRule="auto"/>
        <w:ind w:left="426"/>
        <w:contextualSpacing/>
        <w:jc w:val="both"/>
        <w:rPr>
          <w:rFonts w:eastAsia="Calibri" w:cstheme="minorHAnsi"/>
          <w:sz w:val="24"/>
          <w:szCs w:val="24"/>
        </w:rPr>
      </w:pPr>
      <w:r w:rsidRPr="0050720B">
        <w:rPr>
          <w:rFonts w:eastAsia="Calibri" w:cstheme="minorHAnsi"/>
          <w:sz w:val="24"/>
          <w:szCs w:val="24"/>
        </w:rPr>
        <w:t>Łączna wysokość kar umownych nie przekroczy 60 % wynagrodzenia umownego brutto.</w:t>
      </w:r>
    </w:p>
    <w:p w14:paraId="162FB0A1" w14:textId="2AA2BAAE" w:rsidR="0050720B" w:rsidRPr="0050720B" w:rsidRDefault="00CB3247"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w:t>
      </w:r>
      <w:r>
        <w:rPr>
          <w:rFonts w:eastAsia="Calibri" w:cstheme="minorHAnsi"/>
          <w:b/>
          <w:bCs/>
          <w:sz w:val="24"/>
          <w:szCs w:val="24"/>
        </w:rPr>
        <w:t xml:space="preserve"> </w:t>
      </w:r>
      <w:r w:rsidR="0050720B" w:rsidRPr="0050720B">
        <w:rPr>
          <w:rFonts w:eastAsia="Calibri" w:cstheme="minorHAnsi"/>
          <w:b/>
          <w:bCs/>
          <w:sz w:val="24"/>
          <w:szCs w:val="24"/>
        </w:rPr>
        <w:t>7</w:t>
      </w:r>
    </w:p>
    <w:p w14:paraId="3E97C52A" w14:textId="77777777" w:rsidR="0050720B" w:rsidRPr="0050720B" w:rsidRDefault="0050720B" w:rsidP="00F422AF">
      <w:pPr>
        <w:numPr>
          <w:ilvl w:val="0"/>
          <w:numId w:val="15"/>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Strony dopuszczają możliwość zmian w umowie w zakresie: terminów wskazanych w Harmonogramie, stosowanych kryteriów doboru próby, wielkości próby oraz stosowanych technik badawczych, nie mogą one jednak spowodować zwiększenia wynagrodzenia umownego określonego w umowie. Zmiany te wymagają aneksu do umowy, a Wykonawcy nie będzie przysługiwało z tego tytułu jakiekolwiek roszczenie.</w:t>
      </w:r>
    </w:p>
    <w:p w14:paraId="5F73AA55" w14:textId="77777777" w:rsidR="0050720B" w:rsidRPr="0050720B" w:rsidRDefault="0050720B" w:rsidP="00F422AF">
      <w:pPr>
        <w:numPr>
          <w:ilvl w:val="0"/>
          <w:numId w:val="15"/>
        </w:numPr>
        <w:tabs>
          <w:tab w:val="left" w:pos="360"/>
        </w:tabs>
        <w:suppressAutoHyphens/>
        <w:spacing w:after="200" w:line="360" w:lineRule="auto"/>
        <w:jc w:val="both"/>
        <w:rPr>
          <w:rFonts w:eastAsia="Calibri" w:cstheme="minorHAnsi"/>
          <w:sz w:val="24"/>
          <w:szCs w:val="24"/>
        </w:rPr>
      </w:pPr>
      <w:r w:rsidRPr="0050720B">
        <w:rPr>
          <w:rFonts w:eastAsia="Calibri" w:cstheme="minorHAnsi"/>
          <w:sz w:val="24"/>
          <w:szCs w:val="24"/>
        </w:rPr>
        <w:t>Zamawiający dopuszcza dokonanie zmian w umowie, o których mowa w ust. 1, w następujących sytuacjach:</w:t>
      </w:r>
    </w:p>
    <w:p w14:paraId="735A630E" w14:textId="77777777" w:rsidR="0050720B" w:rsidRPr="0050720B" w:rsidRDefault="0050720B" w:rsidP="00F422AF">
      <w:pPr>
        <w:numPr>
          <w:ilvl w:val="1"/>
          <w:numId w:val="16"/>
        </w:numPr>
        <w:tabs>
          <w:tab w:val="left" w:pos="360"/>
        </w:tabs>
        <w:spacing w:before="120" w:after="120" w:line="360" w:lineRule="auto"/>
        <w:jc w:val="both"/>
        <w:rPr>
          <w:rFonts w:eastAsia="Times New Roman" w:cstheme="minorHAnsi"/>
          <w:sz w:val="24"/>
          <w:szCs w:val="24"/>
        </w:rPr>
      </w:pPr>
      <w:r w:rsidRPr="0050720B">
        <w:rPr>
          <w:rFonts w:eastAsia="Times New Roman" w:cstheme="minorHAnsi"/>
          <w:b/>
          <w:sz w:val="24"/>
          <w:szCs w:val="24"/>
        </w:rPr>
        <w:t xml:space="preserve">zmiana przepisów powszechnie obowiązującego prawa, </w:t>
      </w:r>
      <w:r w:rsidRPr="0050720B">
        <w:rPr>
          <w:rFonts w:eastAsia="Times New Roman" w:cstheme="minorHAnsi"/>
          <w:sz w:val="24"/>
          <w:szCs w:val="24"/>
        </w:rPr>
        <w:t>które będą miały wpływ na termin lub zakres realizacji przedmiotu umowy;</w:t>
      </w:r>
    </w:p>
    <w:p w14:paraId="6D970AAB" w14:textId="77777777" w:rsidR="0050720B" w:rsidRPr="0050720B" w:rsidRDefault="0050720B" w:rsidP="00F422AF">
      <w:pPr>
        <w:numPr>
          <w:ilvl w:val="1"/>
          <w:numId w:val="16"/>
        </w:numPr>
        <w:tabs>
          <w:tab w:val="left" w:pos="360"/>
        </w:tabs>
        <w:spacing w:before="120" w:after="120" w:line="360" w:lineRule="auto"/>
        <w:jc w:val="both"/>
        <w:rPr>
          <w:rFonts w:eastAsia="Times New Roman" w:cstheme="minorHAnsi"/>
          <w:sz w:val="24"/>
          <w:szCs w:val="24"/>
        </w:rPr>
      </w:pPr>
      <w:r w:rsidRPr="0050720B">
        <w:rPr>
          <w:rFonts w:eastAsia="Times New Roman" w:cstheme="minorHAnsi"/>
          <w:b/>
          <w:sz w:val="24"/>
          <w:szCs w:val="24"/>
        </w:rPr>
        <w:t>przedłużająca się procedura wyboru wykonawcy</w:t>
      </w:r>
      <w:r w:rsidRPr="0050720B">
        <w:rPr>
          <w:rFonts w:eastAsia="Times New Roman" w:cstheme="minorHAnsi"/>
          <w:sz w:val="24"/>
          <w:szCs w:val="24"/>
        </w:rPr>
        <w:t>, powodująca konieczność modyfikacji terminów wskazanych w Harmonogramie;</w:t>
      </w:r>
    </w:p>
    <w:p w14:paraId="56812241" w14:textId="77777777" w:rsidR="0050720B" w:rsidRPr="0050720B" w:rsidRDefault="0050720B" w:rsidP="00F422AF">
      <w:pPr>
        <w:numPr>
          <w:ilvl w:val="1"/>
          <w:numId w:val="16"/>
        </w:numPr>
        <w:tabs>
          <w:tab w:val="left" w:pos="360"/>
        </w:tabs>
        <w:spacing w:before="120" w:after="120" w:line="360" w:lineRule="auto"/>
        <w:jc w:val="both"/>
        <w:rPr>
          <w:rFonts w:eastAsia="Times New Roman" w:cstheme="minorHAnsi"/>
          <w:sz w:val="24"/>
          <w:szCs w:val="24"/>
        </w:rPr>
      </w:pPr>
      <w:r w:rsidRPr="0050720B">
        <w:rPr>
          <w:rFonts w:eastAsia="Times New Roman" w:cstheme="minorHAnsi"/>
          <w:b/>
          <w:sz w:val="24"/>
          <w:szCs w:val="24"/>
        </w:rPr>
        <w:t>wystąpienie zdarzeń natury siły wyższej uniemożliwiających</w:t>
      </w:r>
      <w:r w:rsidRPr="0050720B">
        <w:rPr>
          <w:rFonts w:eastAsia="Times New Roman" w:cstheme="minorHAnsi"/>
          <w:sz w:val="24"/>
          <w:szCs w:val="24"/>
        </w:rPr>
        <w:t xml:space="preserve"> wykonanie przedmiotu umowy zgodnie z jej postanowieniami.</w:t>
      </w:r>
    </w:p>
    <w:p w14:paraId="330BF340" w14:textId="77777777" w:rsidR="0050720B" w:rsidRPr="0050720B" w:rsidRDefault="0050720B" w:rsidP="0050720B">
      <w:pPr>
        <w:tabs>
          <w:tab w:val="left" w:pos="360"/>
        </w:tabs>
        <w:spacing w:after="120" w:line="360" w:lineRule="auto"/>
        <w:ind w:left="1080"/>
        <w:jc w:val="both"/>
        <w:rPr>
          <w:rFonts w:eastAsia="Times New Roman" w:cstheme="minorHAnsi"/>
          <w:sz w:val="24"/>
          <w:szCs w:val="24"/>
          <w:highlight w:val="yellow"/>
        </w:rPr>
      </w:pPr>
    </w:p>
    <w:p w14:paraId="6C7FBDB5" w14:textId="77777777" w:rsidR="0050720B" w:rsidRPr="0050720B" w:rsidRDefault="0050720B" w:rsidP="00F422AF">
      <w:pPr>
        <w:numPr>
          <w:ilvl w:val="0"/>
          <w:numId w:val="15"/>
        </w:numPr>
        <w:tabs>
          <w:tab w:val="left" w:pos="360"/>
        </w:tabs>
        <w:suppressAutoHyphens/>
        <w:spacing w:after="200" w:line="360" w:lineRule="auto"/>
        <w:rPr>
          <w:rFonts w:eastAsia="Calibri" w:cstheme="minorHAnsi"/>
          <w:sz w:val="24"/>
          <w:szCs w:val="24"/>
        </w:rPr>
      </w:pPr>
      <w:r w:rsidRPr="0050720B">
        <w:rPr>
          <w:rFonts w:eastAsia="Times New Roman" w:cstheme="minorHAnsi"/>
          <w:sz w:val="24"/>
          <w:szCs w:val="24"/>
        </w:rPr>
        <w:t>Wszelkie inne zmiany takie jak: modyfikacje narzędzi, procedur badawczych, źródeł danych, składu zespołu i jakichkolwiek innych elementów badania muszą być konsultowane z Zamawiającym i wymagają każdorazowo uprzedniej pisemnej akceptacji Zamawiającego.</w:t>
      </w:r>
    </w:p>
    <w:p w14:paraId="7B9DB253" w14:textId="77777777"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8</w:t>
      </w:r>
    </w:p>
    <w:p w14:paraId="6BCF17CE" w14:textId="77777777" w:rsidR="0050720B" w:rsidRPr="0050720B" w:rsidRDefault="0050720B" w:rsidP="00F422AF">
      <w:pPr>
        <w:numPr>
          <w:ilvl w:val="0"/>
          <w:numId w:val="17"/>
        </w:numPr>
        <w:spacing w:after="0" w:line="360" w:lineRule="auto"/>
        <w:ind w:left="357" w:hanging="357"/>
        <w:contextualSpacing/>
        <w:jc w:val="both"/>
        <w:rPr>
          <w:rFonts w:eastAsia="Calibri" w:cstheme="minorHAnsi"/>
          <w:sz w:val="24"/>
          <w:szCs w:val="24"/>
        </w:rPr>
      </w:pPr>
      <w:r w:rsidRPr="0050720B">
        <w:rPr>
          <w:rFonts w:eastAsia="Calibri" w:cstheme="minorHAnsi"/>
          <w:sz w:val="24"/>
          <w:szCs w:val="24"/>
        </w:rPr>
        <w:lastRenderedPageBreak/>
        <w:t>Osobami odpowiedzialnymi za realizację umowy są:</w:t>
      </w:r>
    </w:p>
    <w:p w14:paraId="02D12B35" w14:textId="77777777" w:rsidR="0050720B" w:rsidRPr="0050720B" w:rsidRDefault="0050720B" w:rsidP="00F422AF">
      <w:pPr>
        <w:numPr>
          <w:ilvl w:val="0"/>
          <w:numId w:val="18"/>
        </w:numPr>
        <w:spacing w:after="0" w:line="360" w:lineRule="auto"/>
        <w:contextualSpacing/>
        <w:jc w:val="both"/>
        <w:rPr>
          <w:rFonts w:eastAsia="Calibri" w:cstheme="minorHAnsi"/>
          <w:sz w:val="24"/>
          <w:szCs w:val="24"/>
        </w:rPr>
      </w:pPr>
      <w:r w:rsidRPr="0050720B">
        <w:rPr>
          <w:rFonts w:eastAsia="Calibri" w:cstheme="minorHAnsi"/>
          <w:sz w:val="24"/>
          <w:szCs w:val="24"/>
        </w:rPr>
        <w:t>Po stronie Zamawiającego: …………………………………..</w:t>
      </w:r>
    </w:p>
    <w:p w14:paraId="2D733CFD" w14:textId="77777777" w:rsidR="0050720B" w:rsidRPr="0050720B" w:rsidRDefault="0050720B" w:rsidP="00F422AF">
      <w:pPr>
        <w:numPr>
          <w:ilvl w:val="0"/>
          <w:numId w:val="18"/>
        </w:numPr>
        <w:spacing w:after="0" w:line="360" w:lineRule="auto"/>
        <w:contextualSpacing/>
        <w:jc w:val="both"/>
        <w:rPr>
          <w:rFonts w:eastAsia="Calibri" w:cstheme="minorHAnsi"/>
          <w:sz w:val="24"/>
          <w:szCs w:val="24"/>
        </w:rPr>
      </w:pPr>
      <w:r w:rsidRPr="0050720B">
        <w:rPr>
          <w:rFonts w:eastAsia="Calibri" w:cstheme="minorHAnsi"/>
          <w:sz w:val="24"/>
          <w:szCs w:val="24"/>
        </w:rPr>
        <w:t>Po stronie Wykonawcy: ………………………………………..</w:t>
      </w:r>
    </w:p>
    <w:p w14:paraId="38F77A3F" w14:textId="77777777" w:rsidR="0050720B" w:rsidRPr="0050720B" w:rsidRDefault="0050720B" w:rsidP="00F422AF">
      <w:pPr>
        <w:numPr>
          <w:ilvl w:val="0"/>
          <w:numId w:val="18"/>
        </w:numPr>
        <w:spacing w:after="0" w:line="360" w:lineRule="auto"/>
        <w:contextualSpacing/>
        <w:jc w:val="both"/>
        <w:rPr>
          <w:rFonts w:eastAsia="Calibri" w:cstheme="minorHAnsi"/>
          <w:sz w:val="24"/>
          <w:szCs w:val="24"/>
        </w:rPr>
      </w:pPr>
      <w:r w:rsidRPr="0050720B">
        <w:rPr>
          <w:rFonts w:eastAsia="Times New Roman" w:cstheme="minorHAnsi"/>
          <w:sz w:val="24"/>
          <w:szCs w:val="24"/>
        </w:rPr>
        <w:t>Wynagrodzenie Podwykonawcy za zlecony mu do realizacji zakres przedmiotu umowy nie może być wyższe niż wynagrodzenie Wykonawcy za ww. zakres.</w:t>
      </w:r>
    </w:p>
    <w:p w14:paraId="0919A68C" w14:textId="77777777" w:rsidR="0050720B" w:rsidRPr="0050720B" w:rsidRDefault="0050720B" w:rsidP="00F422AF">
      <w:pPr>
        <w:numPr>
          <w:ilvl w:val="0"/>
          <w:numId w:val="17"/>
        </w:numPr>
        <w:spacing w:after="200" w:line="360" w:lineRule="auto"/>
        <w:ind w:left="284"/>
        <w:jc w:val="both"/>
        <w:rPr>
          <w:rFonts w:eastAsia="Calibri" w:cstheme="minorHAnsi"/>
          <w:sz w:val="24"/>
          <w:szCs w:val="24"/>
        </w:rPr>
      </w:pPr>
      <w:r w:rsidRPr="0050720B">
        <w:rPr>
          <w:rFonts w:eastAsia="Calibri" w:cstheme="minorHAnsi"/>
          <w:sz w:val="24"/>
          <w:szCs w:val="24"/>
        </w:rPr>
        <w:t>Realizacja części Przedmiotu Umowy poprzez Podwykonawców nie zmienia zobowiązań</w:t>
      </w:r>
      <w:r w:rsidRPr="0050720B">
        <w:rPr>
          <w:rFonts w:eastAsia="Times New Roman" w:cstheme="minorHAnsi"/>
          <w:sz w:val="24"/>
          <w:szCs w:val="24"/>
        </w:rPr>
        <w:t xml:space="preserve">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w:t>
      </w:r>
    </w:p>
    <w:p w14:paraId="3816EC4D" w14:textId="77777777" w:rsidR="0050720B" w:rsidRPr="0050720B" w:rsidRDefault="0050720B" w:rsidP="00F422AF">
      <w:pPr>
        <w:numPr>
          <w:ilvl w:val="0"/>
          <w:numId w:val="17"/>
        </w:numPr>
        <w:spacing w:after="200" w:line="360" w:lineRule="auto"/>
        <w:ind w:left="284"/>
        <w:jc w:val="both"/>
        <w:rPr>
          <w:rFonts w:eastAsia="Calibri" w:cstheme="minorHAnsi"/>
          <w:sz w:val="24"/>
          <w:szCs w:val="24"/>
        </w:rPr>
      </w:pPr>
      <w:r w:rsidRPr="0050720B">
        <w:rPr>
          <w:rFonts w:eastAsia="Times New Roman" w:cstheme="minorHAnsi"/>
          <w:sz w:val="24"/>
          <w:szCs w:val="24"/>
        </w:rPr>
        <w:t xml:space="preserve">Wykonawca jest obowiązany do udzielania Zamawiającemu wszelkich wyjaśnień dotyczących prawidłowości realizacji umów z Podwykonawcami lub Dalszymi Podwykonawcami. </w:t>
      </w:r>
    </w:p>
    <w:p w14:paraId="62741C97" w14:textId="77777777" w:rsidR="0050720B" w:rsidRPr="0050720B" w:rsidRDefault="0050720B" w:rsidP="00F422AF">
      <w:pPr>
        <w:numPr>
          <w:ilvl w:val="0"/>
          <w:numId w:val="17"/>
        </w:numPr>
        <w:spacing w:after="200" w:line="360" w:lineRule="auto"/>
        <w:ind w:left="284"/>
        <w:jc w:val="both"/>
        <w:rPr>
          <w:rFonts w:eastAsia="Calibri" w:cstheme="minorHAnsi"/>
          <w:sz w:val="24"/>
          <w:szCs w:val="24"/>
        </w:rPr>
      </w:pPr>
      <w:r w:rsidRPr="0050720B">
        <w:rPr>
          <w:rFonts w:eastAsia="Times New Roman" w:cstheme="minorHAnsi"/>
          <w:sz w:val="24"/>
          <w:szCs w:val="24"/>
          <w:lang w:val="hr-HR"/>
        </w:rPr>
        <w:t>Przed przystąpieniem do wykonania zamówienia (tj. w terminie do 7 dni od daty zawarcia umowy) Wykonawca jest zobowiązany do podania nazw/imion i nazwisk oraz danych kontaktowych Podwykonawców i osób do kontaktu z nimi. Wykonawca zawiadamia Zamawiającego niezwłocznie o wszelkich zmianach danych, o których mowa w zdaniu pierwszym, w trakcie realizacji zamówienia, a także przekazuje informacje na temat nowych Podwykonawców, którym w późniejszym okresie zamierza powierzyć realizację części zamówienia.</w:t>
      </w:r>
    </w:p>
    <w:p w14:paraId="1B79A5CC" w14:textId="7A1A9123" w:rsidR="0050720B" w:rsidRPr="0050720B" w:rsidRDefault="0050720B" w:rsidP="00F422AF">
      <w:pPr>
        <w:numPr>
          <w:ilvl w:val="0"/>
          <w:numId w:val="17"/>
        </w:numPr>
        <w:spacing w:after="200" w:line="360" w:lineRule="auto"/>
        <w:ind w:left="284"/>
        <w:jc w:val="both"/>
        <w:rPr>
          <w:rFonts w:eastAsia="Calibri" w:cstheme="minorHAnsi"/>
          <w:sz w:val="24"/>
          <w:szCs w:val="24"/>
        </w:rPr>
      </w:pPr>
      <w:r w:rsidRPr="0050720B">
        <w:rPr>
          <w:rFonts w:eastAsia="Times New Roman" w:cstheme="minorHAnsi"/>
          <w:sz w:val="24"/>
          <w:szCs w:val="24"/>
        </w:rPr>
        <w:t xml:space="preserve">Wykonawca oświadcza, że wypełnił obowiązek informacyjny względem osób fizycznych skierowanych do realizacji niniejszego zamówienia, o których mowa w ust. </w:t>
      </w:r>
      <w:r>
        <w:rPr>
          <w:rFonts w:eastAsia="Times New Roman" w:cstheme="minorHAnsi"/>
          <w:sz w:val="24"/>
          <w:szCs w:val="24"/>
        </w:rPr>
        <w:t>4</w:t>
      </w:r>
      <w:r w:rsidRPr="0050720B">
        <w:rPr>
          <w:rFonts w:eastAsia="Times New Roman" w:cstheme="minorHAnsi"/>
          <w:sz w:val="24"/>
          <w:szCs w:val="24"/>
        </w:rPr>
        <w:t xml:space="preserve">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o których mowa w ust. </w:t>
      </w:r>
      <w:r>
        <w:rPr>
          <w:rFonts w:eastAsia="Times New Roman" w:cstheme="minorHAnsi"/>
          <w:sz w:val="24"/>
          <w:szCs w:val="24"/>
        </w:rPr>
        <w:t>4</w:t>
      </w:r>
      <w:r w:rsidRPr="0050720B">
        <w:rPr>
          <w:rFonts w:eastAsia="Times New Roman" w:cstheme="minorHAnsi"/>
          <w:sz w:val="24"/>
          <w:szCs w:val="24"/>
        </w:rPr>
        <w:t xml:space="preserve">, że ich dane osobowe w zakresie </w:t>
      </w:r>
      <w:r w:rsidRPr="0050720B">
        <w:rPr>
          <w:rFonts w:eastAsia="Times New Roman" w:cstheme="minorHAnsi"/>
          <w:sz w:val="24"/>
          <w:szCs w:val="24"/>
        </w:rPr>
        <w:lastRenderedPageBreak/>
        <w:t xml:space="preserve">wskazanym w ust. </w:t>
      </w:r>
      <w:r>
        <w:rPr>
          <w:rFonts w:eastAsia="Times New Roman" w:cstheme="minorHAnsi"/>
          <w:sz w:val="24"/>
          <w:szCs w:val="24"/>
        </w:rPr>
        <w:t>4</w:t>
      </w:r>
      <w:r w:rsidRPr="0050720B">
        <w:rPr>
          <w:rFonts w:eastAsia="Times New Roman" w:cstheme="minorHAnsi"/>
          <w:sz w:val="24"/>
          <w:szCs w:val="24"/>
        </w:rPr>
        <w:t xml:space="preserve"> zostaną udostępnione Zamawiającemu w celu związanym z realizacją niniejszej umowy.</w:t>
      </w:r>
    </w:p>
    <w:p w14:paraId="24DA4DE4" w14:textId="43D3EA4F"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9</w:t>
      </w:r>
    </w:p>
    <w:p w14:paraId="65EAE1F1" w14:textId="77777777" w:rsidR="0050720B" w:rsidRPr="0050720B" w:rsidRDefault="0050720B" w:rsidP="0050720B">
      <w:pPr>
        <w:spacing w:after="200" w:line="360" w:lineRule="auto"/>
        <w:jc w:val="both"/>
        <w:rPr>
          <w:rFonts w:eastAsia="Calibri" w:cstheme="minorHAnsi"/>
          <w:sz w:val="24"/>
          <w:szCs w:val="24"/>
        </w:rPr>
      </w:pPr>
      <w:r w:rsidRPr="0050720B">
        <w:rPr>
          <w:rFonts w:eastAsia="Calibri" w:cstheme="minorHAnsi"/>
          <w:sz w:val="24"/>
          <w:szCs w:val="24"/>
        </w:rPr>
        <w:t>Wykonawca zobowiązuje się do zachowania w poufności wszelkich informacji, które uzyskał w związku z realizacją niniejszej umowy, a mogących naruszyć jakikolwiek interes oraz dobre imię Zamawiającego.</w:t>
      </w:r>
    </w:p>
    <w:p w14:paraId="7EEACAA4" w14:textId="107EB8CF" w:rsidR="0050720B" w:rsidRPr="0050720B" w:rsidRDefault="0050720B" w:rsidP="0050720B">
      <w:pPr>
        <w:spacing w:before="120" w:after="120" w:line="360" w:lineRule="auto"/>
        <w:jc w:val="center"/>
        <w:rPr>
          <w:rFonts w:eastAsia="Calibri" w:cstheme="minorHAnsi"/>
          <w:b/>
          <w:bCs/>
          <w:sz w:val="24"/>
          <w:szCs w:val="24"/>
        </w:rPr>
      </w:pPr>
      <w:bookmarkStart w:id="0" w:name="page19"/>
      <w:bookmarkEnd w:id="0"/>
      <w:r w:rsidRPr="0050720B">
        <w:rPr>
          <w:rFonts w:eastAsia="Calibri" w:cstheme="minorHAnsi"/>
          <w:b/>
          <w:bCs/>
          <w:sz w:val="24"/>
          <w:szCs w:val="24"/>
        </w:rPr>
        <w:t>§ 10</w:t>
      </w:r>
    </w:p>
    <w:p w14:paraId="106CEB98"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3D96DCFE"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zapewnia przestrzeganie zasad przetwarzania i ochrony danych osobowych zgodnie z przepisami RODO oraz wydanymi na jego podstawie krajowymi przepisami z zakresu ochrony danych osobowych.</w:t>
      </w:r>
    </w:p>
    <w:p w14:paraId="5FA8CDA5"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Zamawiający, w trybie art. 28 RODO powierza Wykonawcy dane osobowe, tj. dane pracowników Zamawiającego do przetwarzania, na zasadach i w celu określonym w niniejszej Umowie.</w:t>
      </w:r>
    </w:p>
    <w:p w14:paraId="69E616D2"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będzie przetwarzał powierzone na podstawie umowy następujące rodzaje danych osobowych zwykłych oraz dane dotyczące pracowników Zamawiającego w postaci imion i nazwisk, adresu e-mail, nr telefonu, wyłącznie w/w celu realizacji Umowy.</w:t>
      </w:r>
    </w:p>
    <w:p w14:paraId="3B065500"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w:t>
      </w:r>
      <w:r w:rsidRPr="0050720B">
        <w:rPr>
          <w:rFonts w:eastAsia="Times New Roman" w:cstheme="minorHAnsi"/>
          <w:sz w:val="24"/>
          <w:szCs w:val="24"/>
          <w:lang w:eastAsia="pl-PL"/>
        </w:rPr>
        <w:lastRenderedPageBreak/>
        <w:t>mowa w art. 32 RODO oraz wydanych na jego podstawie krajowych przepisów z zakresu ochrony danych osobowych.</w:t>
      </w:r>
    </w:p>
    <w:p w14:paraId="7CF7AB40"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zobowiązuje się dołożyć należytej staranności przy przetwarzaniu powierzonych danych osobowych.</w:t>
      </w:r>
    </w:p>
    <w:p w14:paraId="4471B6AD"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zobowiązuje się do nadania stosownych upoważnień do przetwarzania danych osobowych wszystkim osobom, które będą przetwarzały powierzone dane w celu realizacji niniejszej Umowy oraz będzie prowadził i aktualizował ich rejestr.</w:t>
      </w:r>
    </w:p>
    <w:p w14:paraId="5979F193"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6356F5E"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może powierzyć dane osobowe do dalszego przetwarzania podwykonawcom jedynie w celu wykonania Umowy oraz po uzyskaniu uprzedniej zgody Zamawiającego, w formie pisemnej pod rygorem nieważności.</w:t>
      </w:r>
    </w:p>
    <w:p w14:paraId="3AFE3042"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Podwykonawca, o którym mowa w ust. 9, winien spełniać te same wymogi i obowiązki, jakie zostały nałożone na Wykonawcę w niniejszej Umowie, w szczególności w zakresie gwarancji ochrony powierzonych danych osobowych.</w:t>
      </w:r>
    </w:p>
    <w:p w14:paraId="448E15EA"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ponosi wobec Zamawiającego pełną odpowiedzialność za niewywiązywanie się przez podwykonawcę ze spoczywających na nim obowiązków ochrony danych.</w:t>
      </w:r>
    </w:p>
    <w:p w14:paraId="19EB85DB"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B7ADFD9"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 xml:space="preserve">Wykonawca ponosi odpowiedzialność za przetwarzanie danych osobowych niezgodnie z treścią Umowy, RODO lub wydanymi na jego podstawie krajowymi przepisami z zakresu </w:t>
      </w:r>
      <w:r w:rsidRPr="0050720B">
        <w:rPr>
          <w:rFonts w:eastAsia="Times New Roman" w:cstheme="minorHAnsi"/>
          <w:sz w:val="24"/>
          <w:szCs w:val="24"/>
          <w:lang w:eastAsia="pl-PL"/>
        </w:rPr>
        <w:lastRenderedPageBreak/>
        <w:t>ochrony danych osobowych, a w szczególności za udostępnienie powierzonych do przetwarzania danych osobowych osobom nieupoważnionym albo upoważnionym niewłaściwie.</w:t>
      </w:r>
    </w:p>
    <w:p w14:paraId="33EA7800"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przesłane na adres iod@wup.mazowsze.pl. </w:t>
      </w:r>
    </w:p>
    <w:p w14:paraId="450A6EB1"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3C455C36"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 xml:space="preserve">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 </w:t>
      </w:r>
    </w:p>
    <w:p w14:paraId="4BEF4A46"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Zamawiający zastrzega sobie możliwość rozwiązania umowy w przypadku stwierdzenia naruszenia przez Wykonawcę warunków bezpieczeństwa i ochrony danych osobowych.</w:t>
      </w:r>
    </w:p>
    <w:p w14:paraId="36014449" w14:textId="77777777" w:rsidR="0050720B" w:rsidRPr="0050720B" w:rsidRDefault="0050720B" w:rsidP="00F422AF">
      <w:pPr>
        <w:numPr>
          <w:ilvl w:val="0"/>
          <w:numId w:val="19"/>
        </w:numPr>
        <w:tabs>
          <w:tab w:val="num" w:pos="426"/>
        </w:tabs>
        <w:spacing w:before="120" w:after="200" w:line="360" w:lineRule="auto"/>
        <w:ind w:left="426" w:hanging="426"/>
        <w:jc w:val="both"/>
        <w:rPr>
          <w:rFonts w:eastAsia="Times New Roman" w:cstheme="minorHAnsi"/>
          <w:sz w:val="24"/>
          <w:szCs w:val="24"/>
          <w:lang w:eastAsia="pl-PL"/>
        </w:rPr>
      </w:pPr>
      <w:r w:rsidRPr="0050720B">
        <w:rPr>
          <w:rFonts w:eastAsia="Times New Roman" w:cstheme="minorHAnsi"/>
          <w:sz w:val="24"/>
          <w:szCs w:val="24"/>
          <w:lang w:eastAsia="pl-PL"/>
        </w:rPr>
        <w:t>W przypadku pozyskania w toku wykonywania przedmiotu umowy danych osobowych od podmiotu innego niż Zamawiający Wykonawca zobowiązuje się do ich przetwarzania zgodnie z obowiązującymi przepisami prawa, w tym RODO.</w:t>
      </w:r>
    </w:p>
    <w:p w14:paraId="69A56ABA" w14:textId="04438B68" w:rsidR="0050720B" w:rsidRPr="0050720B" w:rsidRDefault="0050720B" w:rsidP="0050720B">
      <w:pPr>
        <w:spacing w:before="120" w:after="120" w:line="360" w:lineRule="auto"/>
        <w:jc w:val="center"/>
        <w:rPr>
          <w:rFonts w:eastAsia="Calibri" w:cstheme="minorHAnsi"/>
          <w:b/>
          <w:bCs/>
          <w:sz w:val="24"/>
          <w:szCs w:val="24"/>
        </w:rPr>
      </w:pPr>
      <w:r w:rsidRPr="0050720B">
        <w:rPr>
          <w:rFonts w:eastAsia="Calibri" w:cstheme="minorHAnsi"/>
          <w:b/>
          <w:bCs/>
          <w:sz w:val="24"/>
          <w:szCs w:val="24"/>
        </w:rPr>
        <w:t>§ 11</w:t>
      </w:r>
    </w:p>
    <w:p w14:paraId="09FC42FB"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Umowa wchodzi w życie z dniem jej podpisania przez obie strony.</w:t>
      </w:r>
    </w:p>
    <w:p w14:paraId="2DA24FC2" w14:textId="77777777" w:rsidR="0050720B" w:rsidRPr="0050720B" w:rsidRDefault="0050720B" w:rsidP="00F422AF">
      <w:pPr>
        <w:numPr>
          <w:ilvl w:val="0"/>
          <w:numId w:val="20"/>
        </w:numPr>
        <w:suppressAutoHyphens/>
        <w:spacing w:after="200" w:line="360" w:lineRule="auto"/>
        <w:ind w:left="357" w:hanging="357"/>
        <w:jc w:val="both"/>
        <w:rPr>
          <w:rFonts w:eastAsia="Times New Roman" w:cstheme="minorHAnsi"/>
          <w:sz w:val="24"/>
          <w:szCs w:val="24"/>
        </w:rPr>
      </w:pPr>
      <w:r w:rsidRPr="0050720B">
        <w:rPr>
          <w:rFonts w:eastAsia="Times New Roman" w:cstheme="minorHAnsi"/>
          <w:sz w:val="24"/>
          <w:szCs w:val="24"/>
        </w:rPr>
        <w:t>Prawa i obowiązki (w tym cesja wierzytelności) wynikające z niniejszej umowy nie mogą być przenoszone na osoby trzecie bez zgody Zamawiającego.</w:t>
      </w:r>
    </w:p>
    <w:p w14:paraId="46DA7E46"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Wszelkie zmiany niniejszej umowy wymagają formy pisemnej pod rygorem nieważności.</w:t>
      </w:r>
    </w:p>
    <w:p w14:paraId="472B1121"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lastRenderedPageBreak/>
        <w:t>W sprawach nieuregulowanych niniejszą umową zastosowanie mają przepisy Prawa zamówień publicznych, Kodeksu Cywilnego oraz inne powszechnie obowiązujące przepisy prawa polskiego.</w:t>
      </w:r>
    </w:p>
    <w:p w14:paraId="5A3D06B0"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Ewentualne spory mogące powstać w trakcie realizacji niniejszej umowy strony będą starały się rozwiązać polubownie. W razie niemożności porozumienia się strony ustalają, że dla rozstrzygnięcia sporu właściwy będzie sąd właściwy dla siedziby Zamawiającego.</w:t>
      </w:r>
    </w:p>
    <w:p w14:paraId="723676C2"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Umowę sporządzono w trzech jednobrzmiących egzemplarzach, dwa dla Zamawiającego i jeden dla Wykonawcy.</w:t>
      </w:r>
    </w:p>
    <w:p w14:paraId="2E76F51A"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Integralną część umowy stanowi Szczegółowy Opis Przedmiotu Zamówienia</w:t>
      </w:r>
      <w:r w:rsidRPr="0050720B">
        <w:rPr>
          <w:rFonts w:eastAsia="Calibri" w:cstheme="minorHAnsi"/>
          <w:bCs/>
          <w:iCs/>
          <w:sz w:val="24"/>
          <w:szCs w:val="24"/>
        </w:rPr>
        <w:t xml:space="preserve"> </w:t>
      </w:r>
      <w:r w:rsidRPr="0050720B">
        <w:rPr>
          <w:rFonts w:eastAsia="Calibri" w:cstheme="minorHAnsi"/>
          <w:sz w:val="24"/>
          <w:szCs w:val="24"/>
        </w:rPr>
        <w:t xml:space="preserve">(załącznik nr 1 do umowy) oraz </w:t>
      </w:r>
      <w:r w:rsidRPr="0050720B">
        <w:rPr>
          <w:rFonts w:eastAsia="Calibri" w:cstheme="minorHAnsi"/>
          <w:bCs/>
          <w:iCs/>
          <w:sz w:val="24"/>
          <w:szCs w:val="24"/>
        </w:rPr>
        <w:t>Harmonogram</w:t>
      </w:r>
      <w:r w:rsidRPr="0050720B">
        <w:rPr>
          <w:rFonts w:eastAsia="Calibri" w:cstheme="minorHAnsi"/>
          <w:sz w:val="24"/>
          <w:szCs w:val="24"/>
        </w:rPr>
        <w:t xml:space="preserve"> (załącznik nr 2 do umowy). </w:t>
      </w:r>
    </w:p>
    <w:p w14:paraId="24A5AD68" w14:textId="77777777" w:rsidR="0050720B" w:rsidRPr="0050720B" w:rsidRDefault="0050720B" w:rsidP="00F422AF">
      <w:pPr>
        <w:numPr>
          <w:ilvl w:val="0"/>
          <w:numId w:val="20"/>
        </w:numPr>
        <w:spacing w:after="200" w:line="360" w:lineRule="auto"/>
        <w:jc w:val="both"/>
        <w:rPr>
          <w:rFonts w:eastAsia="Calibri" w:cstheme="minorHAnsi"/>
          <w:sz w:val="24"/>
          <w:szCs w:val="24"/>
        </w:rPr>
      </w:pPr>
      <w:r w:rsidRPr="0050720B">
        <w:rPr>
          <w:rFonts w:eastAsia="Calibri" w:cstheme="minorHAnsi"/>
          <w:sz w:val="24"/>
          <w:szCs w:val="24"/>
        </w:rPr>
        <w:t xml:space="preserve">Wykonawca zobowiązuje się do powiadamiania Zamawiającego w terminie 14 dni o każdej zmianie imienia, nazwiska, adresu, nazwy i siedziby firmy oraz wszelkich zmianach związanych z jego statusem prawnym. </w:t>
      </w:r>
    </w:p>
    <w:p w14:paraId="69A81225" w14:textId="236CF289" w:rsidR="0050720B" w:rsidRPr="0050720B" w:rsidRDefault="0050720B" w:rsidP="00F422AF">
      <w:pPr>
        <w:numPr>
          <w:ilvl w:val="0"/>
          <w:numId w:val="20"/>
        </w:numPr>
        <w:spacing w:after="960" w:line="360" w:lineRule="auto"/>
        <w:ind w:left="357" w:hanging="357"/>
        <w:jc w:val="both"/>
        <w:rPr>
          <w:rFonts w:eastAsia="Calibri" w:cstheme="minorHAnsi"/>
          <w:sz w:val="24"/>
          <w:szCs w:val="24"/>
        </w:rPr>
      </w:pPr>
      <w:r w:rsidRPr="0050720B">
        <w:rPr>
          <w:rFonts w:eastAsia="Calibri" w:cstheme="minorHAnsi"/>
          <w:sz w:val="24"/>
          <w:szCs w:val="24"/>
        </w:rPr>
        <w:t>Zamawiający zastrzega sobie, że pisma kierowane do Wykonawcy na ostatni znany mu adres uważa się za skutecznie doręczone z dniem powtórnego zawiadomienia o możliwości odbioru pisma albo zwrotu przez pocztę z adnotacją o nieskuteczności doręczenia.</w:t>
      </w:r>
      <w:r>
        <w:rPr>
          <w:rFonts w:eastAsia="Calibri" w:cstheme="minorHAnsi"/>
          <w:sz w:val="24"/>
          <w:szCs w:val="24"/>
        </w:rPr>
        <w:br/>
      </w:r>
    </w:p>
    <w:p w14:paraId="51152EBE" w14:textId="7A2AF212" w:rsidR="0050720B" w:rsidRPr="0050720B" w:rsidRDefault="0050720B" w:rsidP="0050720B">
      <w:pPr>
        <w:spacing w:before="120" w:after="120" w:line="360" w:lineRule="auto"/>
        <w:ind w:firstLine="357"/>
        <w:jc w:val="both"/>
        <w:rPr>
          <w:rFonts w:eastAsia="Calibri" w:cstheme="minorHAnsi"/>
          <w:sz w:val="24"/>
          <w:szCs w:val="24"/>
        </w:rPr>
      </w:pPr>
      <w:r w:rsidRPr="0050720B">
        <w:rPr>
          <w:rFonts w:eastAsia="Calibri" w:cstheme="minorHAnsi"/>
          <w:b/>
          <w:bCs/>
          <w:sz w:val="24"/>
          <w:szCs w:val="24"/>
        </w:rPr>
        <w:t>……………………………..</w:t>
      </w:r>
      <w:r w:rsidRPr="0050720B">
        <w:rPr>
          <w:rFonts w:eastAsia="Calibri" w:cstheme="minorHAnsi"/>
          <w:b/>
          <w:bCs/>
          <w:sz w:val="24"/>
          <w:szCs w:val="24"/>
        </w:rPr>
        <w:tab/>
      </w:r>
      <w:r w:rsidRPr="0050720B">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t>……………………………………………</w:t>
      </w:r>
    </w:p>
    <w:p w14:paraId="34AF11EF" w14:textId="03020DD9" w:rsidR="0050720B" w:rsidRPr="0050720B" w:rsidRDefault="0050720B" w:rsidP="0050720B">
      <w:pPr>
        <w:spacing w:after="120" w:line="360" w:lineRule="auto"/>
        <w:ind w:firstLine="708"/>
        <w:jc w:val="both"/>
        <w:rPr>
          <w:rFonts w:eastAsia="Times New Roman" w:cstheme="minorHAnsi"/>
          <w:sz w:val="24"/>
          <w:szCs w:val="24"/>
        </w:rPr>
      </w:pPr>
      <w:r w:rsidRPr="0050720B">
        <w:rPr>
          <w:rFonts w:eastAsia="Calibri" w:cstheme="minorHAnsi"/>
          <w:b/>
          <w:bCs/>
          <w:sz w:val="24"/>
          <w:szCs w:val="24"/>
        </w:rPr>
        <w:t>Zamawiający</w:t>
      </w:r>
      <w:r w:rsidRPr="0050720B">
        <w:rPr>
          <w:rFonts w:eastAsia="Calibri" w:cstheme="minorHAnsi"/>
          <w:b/>
          <w:bCs/>
          <w:sz w:val="24"/>
          <w:szCs w:val="24"/>
        </w:rPr>
        <w:tab/>
      </w:r>
      <w:r w:rsidRPr="0050720B">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r>
      <w:r>
        <w:rPr>
          <w:rFonts w:eastAsia="Calibri" w:cstheme="minorHAnsi"/>
          <w:b/>
          <w:bCs/>
          <w:sz w:val="24"/>
          <w:szCs w:val="24"/>
        </w:rPr>
        <w:tab/>
      </w:r>
      <w:r w:rsidRPr="0050720B">
        <w:rPr>
          <w:rFonts w:eastAsia="Calibri" w:cstheme="minorHAnsi"/>
          <w:b/>
          <w:bCs/>
          <w:sz w:val="24"/>
          <w:szCs w:val="24"/>
        </w:rPr>
        <w:t>Wykonawca</w:t>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r w:rsidRPr="0050720B">
        <w:rPr>
          <w:rFonts w:eastAsia="Calibri" w:cstheme="minorHAnsi"/>
          <w:b/>
          <w:bCs/>
          <w:sz w:val="24"/>
          <w:szCs w:val="24"/>
        </w:rPr>
        <w:tab/>
      </w:r>
    </w:p>
    <w:p w14:paraId="1524F066" w14:textId="77777777" w:rsidR="0050720B" w:rsidRPr="0050720B" w:rsidRDefault="0050720B" w:rsidP="0050720B">
      <w:pPr>
        <w:spacing w:line="360" w:lineRule="auto"/>
        <w:rPr>
          <w:rFonts w:cstheme="minorHAnsi"/>
          <w:sz w:val="24"/>
          <w:szCs w:val="24"/>
        </w:rPr>
      </w:pPr>
    </w:p>
    <w:sectPr w:rsidR="0050720B" w:rsidRPr="0050720B" w:rsidSect="00B834C3">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E1DD" w14:textId="77777777" w:rsidR="00B13BCB" w:rsidRDefault="00B13BCB" w:rsidP="0050720B">
      <w:pPr>
        <w:spacing w:after="0" w:line="240" w:lineRule="auto"/>
      </w:pPr>
      <w:r>
        <w:separator/>
      </w:r>
    </w:p>
  </w:endnote>
  <w:endnote w:type="continuationSeparator" w:id="0">
    <w:p w14:paraId="42298F18" w14:textId="77777777" w:rsidR="00B13BCB" w:rsidRDefault="00B13BCB" w:rsidP="005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IN Pro Regular">
    <w:altName w:val="Calibri"/>
    <w:charset w:val="00"/>
    <w:family w:val="auto"/>
    <w:pitch w:val="variable"/>
    <w:sig w:usb0="A00002FF" w:usb1="4000A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E45F" w14:textId="77777777" w:rsidR="00B13BCB" w:rsidRDefault="00B13BCB" w:rsidP="0050720B">
      <w:pPr>
        <w:spacing w:after="0" w:line="240" w:lineRule="auto"/>
      </w:pPr>
      <w:r>
        <w:separator/>
      </w:r>
    </w:p>
  </w:footnote>
  <w:footnote w:type="continuationSeparator" w:id="0">
    <w:p w14:paraId="7A5ACED0" w14:textId="77777777" w:rsidR="00B13BCB" w:rsidRDefault="00B13BCB" w:rsidP="0050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C0A1" w14:textId="219CD3CC" w:rsidR="0050720B" w:rsidRDefault="0050720B" w:rsidP="0050720B">
    <w:pPr>
      <w:pStyle w:val="tekst"/>
      <w:spacing w:line="288" w:lineRule="auto"/>
      <w:rPr>
        <w:rFonts w:ascii="Calibri" w:hAnsi="Calibri" w:cs="DIN Pro Regular"/>
        <w:sz w:val="22"/>
        <w:szCs w:val="22"/>
      </w:rPr>
    </w:pPr>
    <w:r>
      <w:rPr>
        <w:noProof/>
      </w:rPr>
      <w:drawing>
        <wp:anchor distT="0" distB="0" distL="114300" distR="114300" simplePos="0" relativeHeight="251658240" behindDoc="0" locked="0" layoutInCell="1" allowOverlap="1" wp14:anchorId="3E774304" wp14:editId="67C8E8EE">
          <wp:simplePos x="0" y="0"/>
          <wp:positionH relativeFrom="margin">
            <wp:posOffset>3342640</wp:posOffset>
          </wp:positionH>
          <wp:positionV relativeFrom="page">
            <wp:posOffset>428625</wp:posOffset>
          </wp:positionV>
          <wp:extent cx="2761615" cy="519430"/>
          <wp:effectExtent l="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194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DIN Pro Regular"/>
        <w:sz w:val="22"/>
        <w:szCs w:val="22"/>
      </w:rPr>
      <w:t xml:space="preserve">WOJEWÓDZKI URZĄD PRACY w WARSZAWIE </w:t>
    </w:r>
  </w:p>
  <w:p w14:paraId="01B4A19B" w14:textId="77777777" w:rsidR="0050720B" w:rsidRDefault="0050720B" w:rsidP="0050720B">
    <w:pPr>
      <w:pStyle w:val="tekst"/>
      <w:spacing w:line="288" w:lineRule="auto"/>
      <w:rPr>
        <w:rFonts w:ascii="Calibri" w:hAnsi="Calibri" w:cs="DIN Pro Regular"/>
        <w:sz w:val="22"/>
        <w:szCs w:val="22"/>
      </w:rPr>
    </w:pPr>
    <w:r>
      <w:rPr>
        <w:rFonts w:ascii="Calibri" w:hAnsi="Calibri" w:cs="DIN Pro Regular"/>
        <w:sz w:val="22"/>
        <w:szCs w:val="22"/>
      </w:rPr>
      <w:t xml:space="preserve">ul. Chłodna 52, 00-872 Warszawa </w:t>
    </w:r>
  </w:p>
  <w:p w14:paraId="09A864DF" w14:textId="77777777" w:rsidR="0050720B" w:rsidRDefault="0050720B" w:rsidP="0050720B">
    <w:pPr>
      <w:pStyle w:val="tekst"/>
      <w:spacing w:line="288" w:lineRule="auto"/>
      <w:rPr>
        <w:rFonts w:ascii="Calibri" w:hAnsi="Calibri" w:cs="DIN Pro Regular"/>
        <w:sz w:val="22"/>
        <w:szCs w:val="22"/>
        <w:lang w:val="en-US"/>
      </w:rPr>
    </w:pPr>
    <w:r>
      <w:rPr>
        <w:rFonts w:ascii="Calibri" w:hAnsi="Calibri" w:cs="DIN Pro Regular"/>
        <w:sz w:val="22"/>
        <w:szCs w:val="22"/>
        <w:lang w:val="en-US"/>
      </w:rPr>
      <w:t xml:space="preserve">tel. +48 22 578 44 00, fax +48 22 578 44 07 </w:t>
    </w:r>
  </w:p>
  <w:p w14:paraId="2FF5D3D3" w14:textId="77777777" w:rsidR="0050720B" w:rsidRDefault="005072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790"/>
    <w:multiLevelType w:val="hybridMultilevel"/>
    <w:tmpl w:val="525608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23087B"/>
    <w:multiLevelType w:val="hybridMultilevel"/>
    <w:tmpl w:val="C804D6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4AA7B51"/>
    <w:multiLevelType w:val="hybridMultilevel"/>
    <w:tmpl w:val="6A7A224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B426C41"/>
    <w:multiLevelType w:val="hybridMultilevel"/>
    <w:tmpl w:val="181C2EB6"/>
    <w:lvl w:ilvl="0" w:tplc="0415000F">
      <w:start w:val="1"/>
      <w:numFmt w:val="decimal"/>
      <w:lvlText w:val="%1."/>
      <w:lvlJc w:val="left"/>
      <w:pPr>
        <w:ind w:left="720" w:hanging="360"/>
      </w:pPr>
      <w:rPr>
        <w:rFonts w:cs="Times New Roman"/>
      </w:rPr>
    </w:lvl>
    <w:lvl w:ilvl="1" w:tplc="75828BF2">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AA284234">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CD9436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4CC210A"/>
    <w:multiLevelType w:val="hybridMultilevel"/>
    <w:tmpl w:val="1332A524"/>
    <w:lvl w:ilvl="0" w:tplc="0415000F">
      <w:start w:val="1"/>
      <w:numFmt w:val="decimal"/>
      <w:lvlText w:val="%1."/>
      <w:lvlJc w:val="left"/>
      <w:pPr>
        <w:tabs>
          <w:tab w:val="num" w:pos="720"/>
        </w:tabs>
        <w:ind w:left="720" w:hanging="360"/>
      </w:pPr>
      <w:rPr>
        <w:rFonts w:cs="Times New Roman"/>
      </w:rPr>
    </w:lvl>
    <w:lvl w:ilvl="1" w:tplc="5450FA74">
      <w:start w:val="1"/>
      <w:numFmt w:val="lowerLetter"/>
      <w:lvlText w:val="%2)"/>
      <w:lvlJc w:val="left"/>
      <w:pPr>
        <w:tabs>
          <w:tab w:val="num" w:pos="1440"/>
        </w:tabs>
        <w:ind w:left="1440" w:hanging="360"/>
      </w:pPr>
      <w:rPr>
        <w:rFonts w:cs="Times New Roman"/>
      </w:rPr>
    </w:lvl>
    <w:lvl w:ilvl="2" w:tplc="E472778C">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6965283"/>
    <w:multiLevelType w:val="multilevel"/>
    <w:tmpl w:val="4BDA67D4"/>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D53F42"/>
    <w:multiLevelType w:val="hybridMultilevel"/>
    <w:tmpl w:val="0D7E19C0"/>
    <w:lvl w:ilvl="0" w:tplc="BF52411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AC654FC"/>
    <w:multiLevelType w:val="hybridMultilevel"/>
    <w:tmpl w:val="2502087E"/>
    <w:lvl w:ilvl="0" w:tplc="A470F85A">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04C32A3"/>
    <w:multiLevelType w:val="hybridMultilevel"/>
    <w:tmpl w:val="CF22FBA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55E32DF1"/>
    <w:multiLevelType w:val="hybridMultilevel"/>
    <w:tmpl w:val="4886C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69319AF"/>
    <w:multiLevelType w:val="hybridMultilevel"/>
    <w:tmpl w:val="10F4E6B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2" w15:restartNumberingAfterBreak="0">
    <w:nsid w:val="581E3EDC"/>
    <w:multiLevelType w:val="hybridMultilevel"/>
    <w:tmpl w:val="8382BC2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9B83D01"/>
    <w:multiLevelType w:val="hybridMultilevel"/>
    <w:tmpl w:val="015472EA"/>
    <w:lvl w:ilvl="0" w:tplc="93C6B552">
      <w:start w:val="1"/>
      <w:numFmt w:val="decimal"/>
      <w:lvlText w:val="%1."/>
      <w:lvlJc w:val="left"/>
      <w:pPr>
        <w:tabs>
          <w:tab w:val="num" w:pos="720"/>
        </w:tabs>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1677C17"/>
    <w:multiLevelType w:val="hybridMultilevel"/>
    <w:tmpl w:val="840A02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45C6587"/>
    <w:multiLevelType w:val="hybridMultilevel"/>
    <w:tmpl w:val="7202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E56E3C"/>
    <w:multiLevelType w:val="hybridMultilevel"/>
    <w:tmpl w:val="5712AE02"/>
    <w:lvl w:ilvl="0" w:tplc="04150011">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50A0D7C"/>
    <w:multiLevelType w:val="hybridMultilevel"/>
    <w:tmpl w:val="6C86B93A"/>
    <w:lvl w:ilvl="0" w:tplc="79CADA5A">
      <w:start w:val="1"/>
      <w:numFmt w:val="decimal"/>
      <w:lvlText w:val="%1."/>
      <w:lvlJc w:val="left"/>
      <w:pPr>
        <w:ind w:left="36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0C4ED9"/>
    <w:multiLevelType w:val="hybridMultilevel"/>
    <w:tmpl w:val="4EF22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DD473A0"/>
    <w:multiLevelType w:val="hybridMultilevel"/>
    <w:tmpl w:val="4886C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D6B80"/>
    <w:rsid w:val="00190A6A"/>
    <w:rsid w:val="001C6E6D"/>
    <w:rsid w:val="001E12E8"/>
    <w:rsid w:val="001F00FF"/>
    <w:rsid w:val="001F1158"/>
    <w:rsid w:val="001F314A"/>
    <w:rsid w:val="00262D76"/>
    <w:rsid w:val="00271E30"/>
    <w:rsid w:val="00281DDE"/>
    <w:rsid w:val="002D169F"/>
    <w:rsid w:val="002D2FEF"/>
    <w:rsid w:val="002E6197"/>
    <w:rsid w:val="00390739"/>
    <w:rsid w:val="003A1918"/>
    <w:rsid w:val="003B3463"/>
    <w:rsid w:val="003F02A8"/>
    <w:rsid w:val="0042713B"/>
    <w:rsid w:val="00441638"/>
    <w:rsid w:val="00446AAE"/>
    <w:rsid w:val="00482E34"/>
    <w:rsid w:val="004A6EBA"/>
    <w:rsid w:val="004B04C8"/>
    <w:rsid w:val="0050720B"/>
    <w:rsid w:val="005509A0"/>
    <w:rsid w:val="0066000A"/>
    <w:rsid w:val="00682CA0"/>
    <w:rsid w:val="006B28AB"/>
    <w:rsid w:val="006C4F8E"/>
    <w:rsid w:val="006D2770"/>
    <w:rsid w:val="006F7E1D"/>
    <w:rsid w:val="00723253"/>
    <w:rsid w:val="00763CCA"/>
    <w:rsid w:val="00790BED"/>
    <w:rsid w:val="0079304B"/>
    <w:rsid w:val="00837197"/>
    <w:rsid w:val="00873271"/>
    <w:rsid w:val="008C61B9"/>
    <w:rsid w:val="009D661F"/>
    <w:rsid w:val="009E0B1F"/>
    <w:rsid w:val="009E6BF8"/>
    <w:rsid w:val="009F4881"/>
    <w:rsid w:val="00A15746"/>
    <w:rsid w:val="00A24075"/>
    <w:rsid w:val="00A53F26"/>
    <w:rsid w:val="00A71344"/>
    <w:rsid w:val="00A74B7F"/>
    <w:rsid w:val="00AC2328"/>
    <w:rsid w:val="00B13BCB"/>
    <w:rsid w:val="00B26ABD"/>
    <w:rsid w:val="00B62C43"/>
    <w:rsid w:val="00B633D3"/>
    <w:rsid w:val="00B834C3"/>
    <w:rsid w:val="00C06558"/>
    <w:rsid w:val="00CB3247"/>
    <w:rsid w:val="00CC5DF9"/>
    <w:rsid w:val="00D60EBA"/>
    <w:rsid w:val="00D82C39"/>
    <w:rsid w:val="00D915D3"/>
    <w:rsid w:val="00DA58F0"/>
    <w:rsid w:val="00DC7602"/>
    <w:rsid w:val="00DD09E3"/>
    <w:rsid w:val="00E878B2"/>
    <w:rsid w:val="00EE0CD4"/>
    <w:rsid w:val="00F06BB6"/>
    <w:rsid w:val="00F130D1"/>
    <w:rsid w:val="00F422AF"/>
    <w:rsid w:val="00F44249"/>
    <w:rsid w:val="00F71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28D1"/>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E6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 BS,L1,Numerowanie,List Paragraph,CW_Lista,lp1,List Paragraph2,wypunktowanie,Preambuła,Bullet Number,Body MS Bullet,List Paragraph1,ISCG Numerowanie"/>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character" w:customStyle="1" w:styleId="AkapitzlistZnak">
    <w:name w:val="Akapit z listą Znak"/>
    <w:aliases w:val="Akapit z listą 1 Znak,maz_wyliczenie Znak,opis dzialania Znak,K-P_odwolanie Znak,A_wyliczenie Znak,Akapit z listą BS Znak,L1 Znak,Numerowanie Znak,List Paragraph Znak,CW_Lista Znak,lp1 Znak,List Paragraph2 Znak,wypunktowanie Znak"/>
    <w:basedOn w:val="Domylnaczcionkaakapitu"/>
    <w:link w:val="Akapitzlist"/>
    <w:uiPriority w:val="34"/>
    <w:qFormat/>
    <w:locked/>
    <w:rsid w:val="00EE0CD4"/>
  </w:style>
  <w:style w:type="character" w:customStyle="1" w:styleId="apple-converted-space">
    <w:name w:val="apple-converted-space"/>
    <w:basedOn w:val="Domylnaczcionkaakapitu"/>
    <w:rsid w:val="00A24075"/>
  </w:style>
  <w:style w:type="paragraph" w:styleId="NormalnyWeb">
    <w:name w:val="Normal (Web)"/>
    <w:basedOn w:val="Normalny"/>
    <w:uiPriority w:val="99"/>
    <w:unhideWhenUsed/>
    <w:rsid w:val="000D6B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9E0B1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E0B1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E0B1F"/>
    <w:pPr>
      <w:spacing w:after="120" w:line="24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semiHidden/>
    <w:rsid w:val="009E0B1F"/>
    <w:rPr>
      <w:rFonts w:ascii="Arial" w:eastAsia="Times New Roman" w:hAnsi="Arial" w:cs="Times New Roman"/>
      <w:sz w:val="24"/>
      <w:szCs w:val="24"/>
      <w:lang w:eastAsia="pl-PL"/>
    </w:rPr>
  </w:style>
  <w:style w:type="character" w:customStyle="1" w:styleId="Nagwek3Znak">
    <w:name w:val="Nagłówek 3 Znak"/>
    <w:basedOn w:val="Domylnaczcionkaakapitu"/>
    <w:link w:val="Nagwek3"/>
    <w:uiPriority w:val="9"/>
    <w:rsid w:val="009E6BF8"/>
    <w:rPr>
      <w:rFonts w:asciiTheme="majorHAnsi" w:eastAsiaTheme="majorEastAsia" w:hAnsiTheme="majorHAnsi" w:cstheme="majorBidi"/>
      <w:color w:val="1F4D78" w:themeColor="accent1" w:themeShade="7F"/>
      <w:sz w:val="24"/>
      <w:szCs w:val="24"/>
    </w:rPr>
  </w:style>
  <w:style w:type="paragraph" w:styleId="Tekstpodstawowy3">
    <w:name w:val="Body Text 3"/>
    <w:basedOn w:val="Normalny"/>
    <w:link w:val="Tekstpodstawowy3Znak"/>
    <w:uiPriority w:val="99"/>
    <w:semiHidden/>
    <w:unhideWhenUsed/>
    <w:rsid w:val="00441638"/>
    <w:pPr>
      <w:spacing w:after="120"/>
    </w:pPr>
    <w:rPr>
      <w:sz w:val="16"/>
      <w:szCs w:val="16"/>
    </w:rPr>
  </w:style>
  <w:style w:type="character" w:customStyle="1" w:styleId="Tekstpodstawowy3Znak">
    <w:name w:val="Tekst podstawowy 3 Znak"/>
    <w:basedOn w:val="Domylnaczcionkaakapitu"/>
    <w:link w:val="Tekstpodstawowy3"/>
    <w:uiPriority w:val="99"/>
    <w:semiHidden/>
    <w:rsid w:val="00441638"/>
    <w:rPr>
      <w:sz w:val="16"/>
      <w:szCs w:val="16"/>
    </w:rPr>
  </w:style>
  <w:style w:type="character" w:styleId="Hipercze">
    <w:name w:val="Hyperlink"/>
    <w:basedOn w:val="Domylnaczcionkaakapitu"/>
    <w:uiPriority w:val="99"/>
    <w:unhideWhenUsed/>
    <w:rsid w:val="00441638"/>
    <w:rPr>
      <w:color w:val="0563C1" w:themeColor="hyperlink"/>
      <w:u w:val="single"/>
    </w:rPr>
  </w:style>
  <w:style w:type="numbering" w:styleId="111111">
    <w:name w:val="Outline List 2"/>
    <w:aliases w:val="1,a"/>
    <w:basedOn w:val="Bezlisty"/>
    <w:semiHidden/>
    <w:unhideWhenUsed/>
    <w:rsid w:val="00441638"/>
    <w:pPr>
      <w:numPr>
        <w:numId w:val="1"/>
      </w:numPr>
    </w:pPr>
  </w:style>
  <w:style w:type="character" w:styleId="Nierozpoznanawzmianka">
    <w:name w:val="Unresolved Mention"/>
    <w:basedOn w:val="Domylnaczcionkaakapitu"/>
    <w:uiPriority w:val="99"/>
    <w:semiHidden/>
    <w:unhideWhenUsed/>
    <w:rsid w:val="00441638"/>
    <w:rPr>
      <w:color w:val="605E5C"/>
      <w:shd w:val="clear" w:color="auto" w:fill="E1DFDD"/>
    </w:rPr>
  </w:style>
  <w:style w:type="paragraph" w:styleId="Tytu">
    <w:name w:val="Title"/>
    <w:basedOn w:val="Normalny"/>
    <w:link w:val="TytuZnak"/>
    <w:qFormat/>
    <w:rsid w:val="00A71344"/>
    <w:pPr>
      <w:tabs>
        <w:tab w:val="left" w:pos="425"/>
      </w:tabs>
      <w:spacing w:after="0" w:line="240" w:lineRule="auto"/>
      <w:jc w:val="center"/>
    </w:pPr>
    <w:rPr>
      <w:rFonts w:ascii="Arial" w:eastAsia="Times New Roman" w:hAnsi="Arial" w:cs="Times New Roman"/>
      <w:b/>
      <w:bCs/>
      <w:sz w:val="24"/>
      <w:szCs w:val="24"/>
      <w:lang w:eastAsia="pl-PL"/>
    </w:rPr>
  </w:style>
  <w:style w:type="character" w:customStyle="1" w:styleId="TytuZnak">
    <w:name w:val="Tytuł Znak"/>
    <w:basedOn w:val="Domylnaczcionkaakapitu"/>
    <w:link w:val="Tytu"/>
    <w:rsid w:val="00A71344"/>
    <w:rPr>
      <w:rFonts w:ascii="Arial" w:eastAsia="Times New Roman" w:hAnsi="Arial" w:cs="Times New Roman"/>
      <w:b/>
      <w:bCs/>
      <w:sz w:val="24"/>
      <w:szCs w:val="24"/>
      <w:lang w:eastAsia="pl-PL"/>
    </w:rPr>
  </w:style>
  <w:style w:type="paragraph" w:styleId="Nagwek">
    <w:name w:val="header"/>
    <w:basedOn w:val="Normalny"/>
    <w:link w:val="NagwekZnak"/>
    <w:uiPriority w:val="99"/>
    <w:unhideWhenUsed/>
    <w:rsid w:val="005072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20B"/>
  </w:style>
  <w:style w:type="paragraph" w:styleId="Stopka">
    <w:name w:val="footer"/>
    <w:basedOn w:val="Normalny"/>
    <w:link w:val="StopkaZnak"/>
    <w:uiPriority w:val="99"/>
    <w:unhideWhenUsed/>
    <w:rsid w:val="005072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20B"/>
  </w:style>
  <w:style w:type="character" w:customStyle="1" w:styleId="diff-chunkchunkmrdhe">
    <w:name w:val="diff-chunk_chunk__mrdhe"/>
    <w:basedOn w:val="Domylnaczcionkaakapitu"/>
    <w:rsid w:val="00C0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630">
      <w:bodyDiv w:val="1"/>
      <w:marLeft w:val="0"/>
      <w:marRight w:val="0"/>
      <w:marTop w:val="0"/>
      <w:marBottom w:val="0"/>
      <w:divBdr>
        <w:top w:val="none" w:sz="0" w:space="0" w:color="auto"/>
        <w:left w:val="none" w:sz="0" w:space="0" w:color="auto"/>
        <w:bottom w:val="none" w:sz="0" w:space="0" w:color="auto"/>
        <w:right w:val="none" w:sz="0" w:space="0" w:color="auto"/>
      </w:divBdr>
    </w:div>
    <w:div w:id="365183053">
      <w:bodyDiv w:val="1"/>
      <w:marLeft w:val="0"/>
      <w:marRight w:val="0"/>
      <w:marTop w:val="0"/>
      <w:marBottom w:val="0"/>
      <w:divBdr>
        <w:top w:val="none" w:sz="0" w:space="0" w:color="auto"/>
        <w:left w:val="none" w:sz="0" w:space="0" w:color="auto"/>
        <w:bottom w:val="none" w:sz="0" w:space="0" w:color="auto"/>
        <w:right w:val="none" w:sz="0" w:space="0" w:color="auto"/>
      </w:divBdr>
    </w:div>
    <w:div w:id="863982683">
      <w:bodyDiv w:val="1"/>
      <w:marLeft w:val="0"/>
      <w:marRight w:val="0"/>
      <w:marTop w:val="0"/>
      <w:marBottom w:val="0"/>
      <w:divBdr>
        <w:top w:val="none" w:sz="0" w:space="0" w:color="auto"/>
        <w:left w:val="none" w:sz="0" w:space="0" w:color="auto"/>
        <w:bottom w:val="none" w:sz="0" w:space="0" w:color="auto"/>
        <w:right w:val="none" w:sz="0" w:space="0" w:color="auto"/>
      </w:divBdr>
    </w:div>
    <w:div w:id="1088311632">
      <w:bodyDiv w:val="1"/>
      <w:marLeft w:val="0"/>
      <w:marRight w:val="0"/>
      <w:marTop w:val="0"/>
      <w:marBottom w:val="0"/>
      <w:divBdr>
        <w:top w:val="none" w:sz="0" w:space="0" w:color="auto"/>
        <w:left w:val="none" w:sz="0" w:space="0" w:color="auto"/>
        <w:bottom w:val="none" w:sz="0" w:space="0" w:color="auto"/>
        <w:right w:val="none" w:sz="0" w:space="0" w:color="auto"/>
      </w:divBdr>
    </w:div>
    <w:div w:id="1285770263">
      <w:bodyDiv w:val="1"/>
      <w:marLeft w:val="0"/>
      <w:marRight w:val="0"/>
      <w:marTop w:val="0"/>
      <w:marBottom w:val="0"/>
      <w:divBdr>
        <w:top w:val="none" w:sz="0" w:space="0" w:color="auto"/>
        <w:left w:val="none" w:sz="0" w:space="0" w:color="auto"/>
        <w:bottom w:val="none" w:sz="0" w:space="0" w:color="auto"/>
        <w:right w:val="none" w:sz="0" w:space="0" w:color="auto"/>
      </w:divBdr>
    </w:div>
    <w:div w:id="18639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3170</Words>
  <Characters>19022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MCiesla</dc:creator>
  <cp:keywords/>
  <dc:description/>
  <cp:lastModifiedBy>Natalia Urbańska</cp:lastModifiedBy>
  <cp:revision>24</cp:revision>
  <cp:lastPrinted>2023-10-24T12:23:00Z</cp:lastPrinted>
  <dcterms:created xsi:type="dcterms:W3CDTF">2022-04-21T09:04:00Z</dcterms:created>
  <dcterms:modified xsi:type="dcterms:W3CDTF">2024-08-06T09:01:00Z</dcterms:modified>
</cp:coreProperties>
</file>