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768C7" w14:textId="77777777" w:rsidR="004135DC" w:rsidRPr="006025D6" w:rsidRDefault="004135DC" w:rsidP="006025D6">
      <w:pPr>
        <w:spacing w:line="276" w:lineRule="auto"/>
        <w:rPr>
          <w:sz w:val="24"/>
          <w:szCs w:val="24"/>
        </w:rPr>
      </w:pPr>
      <w:r w:rsidRPr="006025D6">
        <w:rPr>
          <w:sz w:val="24"/>
          <w:szCs w:val="24"/>
        </w:rPr>
        <w:t>Nr postępowania: C/</w:t>
      </w:r>
      <w:r w:rsidR="00914C65" w:rsidRPr="006025D6">
        <w:rPr>
          <w:sz w:val="24"/>
          <w:szCs w:val="24"/>
        </w:rPr>
        <w:t>37</w:t>
      </w:r>
      <w:r w:rsidRPr="006025D6">
        <w:rPr>
          <w:sz w:val="24"/>
          <w:szCs w:val="24"/>
        </w:rPr>
        <w:t>/202</w:t>
      </w:r>
      <w:r w:rsidR="005C7C65" w:rsidRPr="006025D6">
        <w:rPr>
          <w:sz w:val="24"/>
          <w:szCs w:val="24"/>
        </w:rPr>
        <w:t>4</w:t>
      </w:r>
    </w:p>
    <w:p w14:paraId="57FB78ED" w14:textId="77777777" w:rsidR="0080390B" w:rsidRPr="006025D6" w:rsidRDefault="00CA3275" w:rsidP="006025D6">
      <w:pPr>
        <w:pStyle w:val="Tytu"/>
        <w:spacing w:line="276" w:lineRule="auto"/>
        <w:jc w:val="right"/>
        <w:rPr>
          <w:b/>
          <w:bCs/>
          <w:szCs w:val="24"/>
        </w:rPr>
      </w:pPr>
      <w:r w:rsidRPr="006025D6">
        <w:rPr>
          <w:b/>
          <w:bCs/>
          <w:szCs w:val="24"/>
        </w:rPr>
        <w:t xml:space="preserve">Załącznik nr </w:t>
      </w:r>
      <w:r w:rsidR="008309F6" w:rsidRPr="006025D6">
        <w:rPr>
          <w:b/>
          <w:bCs/>
          <w:szCs w:val="24"/>
        </w:rPr>
        <w:t>7</w:t>
      </w:r>
    </w:p>
    <w:p w14:paraId="655B05BF" w14:textId="77777777" w:rsidR="008F75DA" w:rsidRPr="006025D6" w:rsidRDefault="008F75DA" w:rsidP="006025D6">
      <w:pPr>
        <w:pStyle w:val="Tytu"/>
        <w:spacing w:line="276" w:lineRule="auto"/>
        <w:jc w:val="right"/>
        <w:rPr>
          <w:szCs w:val="24"/>
        </w:rPr>
      </w:pPr>
    </w:p>
    <w:p w14:paraId="6FF84E92" w14:textId="77777777" w:rsidR="00FA4B59" w:rsidRPr="006025D6" w:rsidRDefault="00FA4B59" w:rsidP="006025D6">
      <w:pPr>
        <w:pStyle w:val="Tytu"/>
        <w:spacing w:line="276" w:lineRule="auto"/>
        <w:jc w:val="right"/>
        <w:rPr>
          <w:b/>
          <w:bCs/>
          <w:szCs w:val="24"/>
        </w:rPr>
      </w:pPr>
    </w:p>
    <w:p w14:paraId="23EB1D3E" w14:textId="77777777" w:rsidR="004135DC" w:rsidRPr="006025D6" w:rsidRDefault="004135DC" w:rsidP="006025D6">
      <w:pPr>
        <w:pStyle w:val="Tytu"/>
        <w:spacing w:line="276" w:lineRule="auto"/>
        <w:rPr>
          <w:b/>
          <w:bCs/>
          <w:szCs w:val="24"/>
        </w:rPr>
      </w:pPr>
      <w:r w:rsidRPr="006025D6">
        <w:rPr>
          <w:b/>
          <w:bCs/>
          <w:szCs w:val="24"/>
        </w:rPr>
        <w:t xml:space="preserve">PROJEKTOWANE POSTANOWIENIA UMOWY </w:t>
      </w:r>
      <w:r w:rsidR="00E627DB" w:rsidRPr="006025D6">
        <w:rPr>
          <w:b/>
          <w:bCs/>
          <w:szCs w:val="24"/>
        </w:rPr>
        <w:br/>
      </w:r>
      <w:r w:rsidRPr="006025D6">
        <w:rPr>
          <w:b/>
          <w:bCs/>
          <w:szCs w:val="24"/>
        </w:rPr>
        <w:t>W SPRAWIE ZAMÓWIENIA PUBLICZNEGO</w:t>
      </w:r>
    </w:p>
    <w:p w14:paraId="0DCDA413" w14:textId="77777777" w:rsidR="006C2AFD" w:rsidRPr="006025D6" w:rsidRDefault="006C2AFD" w:rsidP="006025D6">
      <w:pPr>
        <w:spacing w:line="276" w:lineRule="auto"/>
        <w:rPr>
          <w:sz w:val="24"/>
          <w:szCs w:val="24"/>
        </w:rPr>
      </w:pPr>
    </w:p>
    <w:p w14:paraId="251C2A7F" w14:textId="77777777" w:rsidR="00885E33" w:rsidRPr="006025D6" w:rsidRDefault="00885E33" w:rsidP="006025D6">
      <w:pPr>
        <w:spacing w:line="276" w:lineRule="auto"/>
        <w:rPr>
          <w:sz w:val="24"/>
          <w:szCs w:val="24"/>
        </w:rPr>
      </w:pPr>
    </w:p>
    <w:p w14:paraId="44970974" w14:textId="77777777" w:rsidR="005F250C" w:rsidRPr="006025D6" w:rsidRDefault="005F250C" w:rsidP="006025D6">
      <w:pPr>
        <w:pStyle w:val="Tekstpodstawowy2"/>
        <w:tabs>
          <w:tab w:val="clear" w:pos="0"/>
          <w:tab w:val="clear" w:pos="8953"/>
        </w:tabs>
        <w:spacing w:line="276" w:lineRule="auto"/>
        <w:jc w:val="center"/>
        <w:rPr>
          <w:b/>
          <w:bCs/>
          <w:sz w:val="24"/>
          <w:szCs w:val="24"/>
        </w:rPr>
      </w:pPr>
      <w:r w:rsidRPr="006025D6">
        <w:rPr>
          <w:b/>
          <w:bCs/>
          <w:sz w:val="24"/>
          <w:szCs w:val="24"/>
        </w:rPr>
        <w:t>§ 1</w:t>
      </w:r>
    </w:p>
    <w:p w14:paraId="71526D45" w14:textId="77777777" w:rsidR="005F250C" w:rsidRPr="006025D6" w:rsidRDefault="005F250C" w:rsidP="006025D6">
      <w:pPr>
        <w:pStyle w:val="Tekstpodstawowy2"/>
        <w:tabs>
          <w:tab w:val="clear" w:pos="0"/>
          <w:tab w:val="clear" w:pos="8953"/>
        </w:tabs>
        <w:spacing w:line="276" w:lineRule="auto"/>
        <w:jc w:val="center"/>
        <w:rPr>
          <w:b/>
          <w:bCs/>
          <w:sz w:val="24"/>
          <w:szCs w:val="24"/>
        </w:rPr>
      </w:pPr>
      <w:r w:rsidRPr="006025D6">
        <w:rPr>
          <w:b/>
          <w:bCs/>
          <w:sz w:val="24"/>
          <w:szCs w:val="24"/>
        </w:rPr>
        <w:t>PRZEDMIOT UMOWY</w:t>
      </w:r>
    </w:p>
    <w:p w14:paraId="0236F0DF" w14:textId="77777777" w:rsidR="005F250C" w:rsidRPr="006025D6" w:rsidRDefault="005F250C" w:rsidP="006025D6">
      <w:pPr>
        <w:pStyle w:val="Tekstpodstawowy2"/>
        <w:tabs>
          <w:tab w:val="clear" w:pos="0"/>
          <w:tab w:val="clear" w:pos="8953"/>
        </w:tabs>
        <w:spacing w:line="276" w:lineRule="auto"/>
        <w:jc w:val="center"/>
        <w:rPr>
          <w:sz w:val="24"/>
          <w:szCs w:val="24"/>
        </w:rPr>
      </w:pPr>
    </w:p>
    <w:p w14:paraId="10C357C8" w14:textId="77777777" w:rsidR="00464745" w:rsidRPr="006025D6" w:rsidRDefault="005F250C" w:rsidP="006025D6">
      <w:pPr>
        <w:pStyle w:val="Tekstpodstawowy2"/>
        <w:numPr>
          <w:ilvl w:val="0"/>
          <w:numId w:val="3"/>
        </w:numPr>
        <w:tabs>
          <w:tab w:val="clear" w:pos="0"/>
          <w:tab w:val="clear" w:pos="8953"/>
        </w:tabs>
        <w:spacing w:line="276" w:lineRule="auto"/>
        <w:ind w:left="284" w:hanging="284"/>
        <w:rPr>
          <w:b/>
          <w:bCs/>
          <w:sz w:val="24"/>
          <w:szCs w:val="24"/>
        </w:rPr>
      </w:pPr>
      <w:r w:rsidRPr="006025D6">
        <w:rPr>
          <w:sz w:val="24"/>
          <w:szCs w:val="24"/>
        </w:rPr>
        <w:t>Przedmiotem umowy jest</w:t>
      </w:r>
      <w:bookmarkStart w:id="0" w:name="_Hlk68866431"/>
      <w:r w:rsidR="006D7F35" w:rsidRPr="006025D6">
        <w:rPr>
          <w:sz w:val="24"/>
          <w:szCs w:val="24"/>
        </w:rPr>
        <w:t xml:space="preserve"> </w:t>
      </w:r>
      <w:bookmarkEnd w:id="0"/>
      <w:r w:rsidR="00914C65" w:rsidRPr="006025D6">
        <w:rPr>
          <w:b/>
          <w:bCs/>
          <w:sz w:val="24"/>
          <w:szCs w:val="24"/>
        </w:rPr>
        <w:t xml:space="preserve">wykonanie pomostu rekreacyjnego, montaż małej architektury </w:t>
      </w:r>
      <w:r w:rsidR="00914C65" w:rsidRPr="006025D6">
        <w:rPr>
          <w:b/>
          <w:bCs/>
          <w:sz w:val="24"/>
          <w:szCs w:val="24"/>
        </w:rPr>
        <w:br/>
        <w:t xml:space="preserve">oraz niezbędnej infrastruktury technicznej w ramach zadania „Przystań Klucz” </w:t>
      </w:r>
      <w:r w:rsidR="00914C65" w:rsidRPr="006025D6">
        <w:rPr>
          <w:b/>
          <w:bCs/>
          <w:sz w:val="24"/>
          <w:szCs w:val="24"/>
        </w:rPr>
        <w:br/>
        <w:t xml:space="preserve">przy ul. Perkuna </w:t>
      </w:r>
      <w:r w:rsidR="0050230B" w:rsidRPr="006025D6">
        <w:rPr>
          <w:b/>
          <w:bCs/>
          <w:sz w:val="24"/>
          <w:szCs w:val="24"/>
        </w:rPr>
        <w:t>w Szczecinie.</w:t>
      </w:r>
    </w:p>
    <w:p w14:paraId="310B530D" w14:textId="77777777" w:rsidR="00416D26" w:rsidRPr="006025D6" w:rsidRDefault="00416D26" w:rsidP="006025D6">
      <w:pPr>
        <w:pStyle w:val="Tekstpodstawowy2"/>
        <w:numPr>
          <w:ilvl w:val="0"/>
          <w:numId w:val="3"/>
        </w:numPr>
        <w:tabs>
          <w:tab w:val="clear" w:pos="0"/>
          <w:tab w:val="clear" w:pos="8953"/>
        </w:tabs>
        <w:spacing w:line="276" w:lineRule="auto"/>
        <w:ind w:left="284" w:hanging="284"/>
        <w:rPr>
          <w:b/>
          <w:bCs/>
          <w:sz w:val="24"/>
          <w:szCs w:val="24"/>
        </w:rPr>
      </w:pPr>
      <w:r w:rsidRPr="006025D6">
        <w:rPr>
          <w:sz w:val="24"/>
          <w:szCs w:val="24"/>
        </w:rPr>
        <w:t xml:space="preserve">Przedmiot </w:t>
      </w:r>
      <w:r w:rsidR="00885E33" w:rsidRPr="006025D6">
        <w:rPr>
          <w:sz w:val="24"/>
          <w:szCs w:val="24"/>
        </w:rPr>
        <w:t>umowy</w:t>
      </w:r>
      <w:r w:rsidRPr="006025D6">
        <w:rPr>
          <w:sz w:val="24"/>
          <w:szCs w:val="24"/>
        </w:rPr>
        <w:t xml:space="preserve"> – opisany w załącznikach nr 5 i 6 </w:t>
      </w:r>
      <w:r w:rsidR="00885E33" w:rsidRPr="006025D6">
        <w:rPr>
          <w:sz w:val="24"/>
          <w:szCs w:val="24"/>
        </w:rPr>
        <w:t>Specyfikacji Warunków Zamówienia  (dalej:</w:t>
      </w:r>
      <w:r w:rsidR="00885E33" w:rsidRPr="006025D6">
        <w:rPr>
          <w:sz w:val="24"/>
          <w:szCs w:val="24"/>
        </w:rPr>
        <w:br/>
        <w:t>SWZ)</w:t>
      </w:r>
      <w:r w:rsidRPr="006025D6">
        <w:rPr>
          <w:sz w:val="24"/>
          <w:szCs w:val="24"/>
        </w:rPr>
        <w:t xml:space="preserve"> - obejmuje między innymi:</w:t>
      </w:r>
    </w:p>
    <w:p w14:paraId="1A7DD777"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 xml:space="preserve">prace przygotowawczych, tymczasowych, towarzyszących, pomiarowych </w:t>
      </w:r>
      <w:r w:rsidRPr="006025D6">
        <w:rPr>
          <w:rFonts w:ascii="Times New Roman" w:hAnsi="Times New Roman"/>
          <w:sz w:val="24"/>
          <w:szCs w:val="24"/>
        </w:rPr>
        <w:br/>
        <w:t>i zabezpieczających,</w:t>
      </w:r>
    </w:p>
    <w:p w14:paraId="68BFBD7B"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wykonanie robót ziemnych oraz niwelacji terenu,</w:t>
      </w:r>
    </w:p>
    <w:p w14:paraId="1ED4FBF1"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wykonanie pomostu rekreacyjnego pływającego,</w:t>
      </w:r>
    </w:p>
    <w:p w14:paraId="6BD2015F" w14:textId="0784FF71"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montaż nawierzchni z desek kompozytowych</w:t>
      </w:r>
      <w:r w:rsidR="004B28C6" w:rsidRPr="006025D6">
        <w:rPr>
          <w:rFonts w:ascii="Times New Roman" w:hAnsi="Times New Roman"/>
          <w:sz w:val="24"/>
          <w:szCs w:val="24"/>
        </w:rPr>
        <w:t xml:space="preserve"> oraz</w:t>
      </w:r>
      <w:r w:rsidRPr="006025D6">
        <w:rPr>
          <w:rFonts w:ascii="Times New Roman" w:hAnsi="Times New Roman"/>
          <w:sz w:val="24"/>
          <w:szCs w:val="24"/>
        </w:rPr>
        <w:t xml:space="preserve"> balustrady zabezpieczającej,</w:t>
      </w:r>
    </w:p>
    <w:p w14:paraId="728B9BE2"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wykonanie nawierzchni rekreacyjnych bezpiecznych,</w:t>
      </w:r>
    </w:p>
    <w:p w14:paraId="70E82F66"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montaż wiaty grillowej z miejscem na ognisko,</w:t>
      </w:r>
    </w:p>
    <w:p w14:paraId="166F5777"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montaż elementów małej architektury (wyposażenie placu zabaw: huśtawka podwójna, urządzenie zabawowe - domek zabaw, urządzenia balans drewniane: kołki, balans prosty na sprężynie, balans łamany, ławki proste bez oparcia i z oparciem, leżaki, stoły piknikowe, kosze na śmieci),</w:t>
      </w:r>
    </w:p>
    <w:p w14:paraId="487B2A00"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montaż tablicy pamiątkowej SBO,</w:t>
      </w:r>
    </w:p>
    <w:p w14:paraId="38071D90" w14:textId="77777777" w:rsidR="00ED097C" w:rsidRPr="006025D6" w:rsidRDefault="00ED097C" w:rsidP="006025D6">
      <w:pPr>
        <w:pStyle w:val="Akapitzlist"/>
        <w:numPr>
          <w:ilvl w:val="0"/>
          <w:numId w:val="27"/>
        </w:numPr>
        <w:tabs>
          <w:tab w:val="left" w:pos="180"/>
          <w:tab w:val="left" w:pos="360"/>
        </w:tabs>
        <w:spacing w:after="0"/>
        <w:ind w:left="567" w:hanging="283"/>
        <w:jc w:val="both"/>
        <w:rPr>
          <w:rFonts w:ascii="Times New Roman" w:hAnsi="Times New Roman"/>
          <w:sz w:val="24"/>
          <w:szCs w:val="24"/>
        </w:rPr>
      </w:pPr>
      <w:r w:rsidRPr="006025D6">
        <w:rPr>
          <w:rFonts w:ascii="Times New Roman" w:hAnsi="Times New Roman"/>
          <w:sz w:val="24"/>
          <w:szCs w:val="24"/>
        </w:rPr>
        <w:t>prace zieleniarskie, tj.: usunięcie krzewów, wykonanie nasadzeń drzew i krzewów, przesadzenie drzewa, założenie trawników),</w:t>
      </w:r>
    </w:p>
    <w:p w14:paraId="0405F5CF" w14:textId="77777777" w:rsidR="00ED097C" w:rsidRPr="006025D6" w:rsidRDefault="00ED097C" w:rsidP="006025D6">
      <w:pPr>
        <w:pStyle w:val="Akapitzlist"/>
        <w:numPr>
          <w:ilvl w:val="0"/>
          <w:numId w:val="27"/>
        </w:numPr>
        <w:tabs>
          <w:tab w:val="left" w:pos="180"/>
          <w:tab w:val="left" w:pos="360"/>
        </w:tabs>
        <w:spacing w:after="0"/>
        <w:ind w:left="567" w:hanging="425"/>
        <w:jc w:val="both"/>
        <w:rPr>
          <w:rFonts w:ascii="Times New Roman" w:hAnsi="Times New Roman"/>
          <w:sz w:val="24"/>
          <w:szCs w:val="24"/>
        </w:rPr>
      </w:pPr>
      <w:r w:rsidRPr="006025D6">
        <w:rPr>
          <w:rFonts w:ascii="Times New Roman" w:hAnsi="Times New Roman"/>
          <w:sz w:val="24"/>
          <w:szCs w:val="24"/>
        </w:rPr>
        <w:t>montaż słupów oświetleniowych wraz z oprawami typu LED,</w:t>
      </w:r>
    </w:p>
    <w:p w14:paraId="73B3A72A" w14:textId="77777777" w:rsidR="00ED097C" w:rsidRPr="006025D6" w:rsidRDefault="00ED097C" w:rsidP="006025D6">
      <w:pPr>
        <w:pStyle w:val="Akapitzlist"/>
        <w:numPr>
          <w:ilvl w:val="0"/>
          <w:numId w:val="27"/>
        </w:numPr>
        <w:tabs>
          <w:tab w:val="left" w:pos="180"/>
          <w:tab w:val="left" w:pos="360"/>
        </w:tabs>
        <w:spacing w:after="0"/>
        <w:ind w:left="567" w:hanging="425"/>
        <w:jc w:val="both"/>
        <w:rPr>
          <w:rFonts w:ascii="Times New Roman" w:hAnsi="Times New Roman"/>
          <w:sz w:val="24"/>
          <w:szCs w:val="24"/>
        </w:rPr>
      </w:pPr>
      <w:r w:rsidRPr="006025D6">
        <w:rPr>
          <w:rFonts w:ascii="Times New Roman" w:hAnsi="Times New Roman"/>
          <w:sz w:val="24"/>
          <w:szCs w:val="24"/>
        </w:rPr>
        <w:t>montaż szafki oświetleniowej SO,</w:t>
      </w:r>
    </w:p>
    <w:p w14:paraId="4E20F376" w14:textId="752F97C1" w:rsidR="00ED097C" w:rsidRPr="006025D6" w:rsidRDefault="00ED097C" w:rsidP="006025D6">
      <w:pPr>
        <w:pStyle w:val="Akapitzlist"/>
        <w:numPr>
          <w:ilvl w:val="0"/>
          <w:numId w:val="27"/>
        </w:numPr>
        <w:tabs>
          <w:tab w:val="left" w:pos="180"/>
          <w:tab w:val="left" w:pos="360"/>
        </w:tabs>
        <w:spacing w:after="0"/>
        <w:ind w:left="567" w:hanging="425"/>
        <w:jc w:val="both"/>
        <w:rPr>
          <w:rFonts w:ascii="Times New Roman" w:hAnsi="Times New Roman"/>
          <w:sz w:val="24"/>
          <w:szCs w:val="24"/>
        </w:rPr>
      </w:pPr>
      <w:r w:rsidRPr="006025D6">
        <w:rPr>
          <w:rFonts w:ascii="Times New Roman" w:hAnsi="Times New Roman"/>
          <w:sz w:val="24"/>
          <w:szCs w:val="24"/>
        </w:rPr>
        <w:t>wykonanie pomiarów, badań i sprawdzeń</w:t>
      </w:r>
      <w:r w:rsidR="00CC2660" w:rsidRPr="006025D6">
        <w:rPr>
          <w:rFonts w:ascii="Times New Roman" w:hAnsi="Times New Roman"/>
          <w:sz w:val="24"/>
          <w:szCs w:val="24"/>
        </w:rPr>
        <w:t>.</w:t>
      </w:r>
    </w:p>
    <w:p w14:paraId="78B781C3" w14:textId="77777777" w:rsidR="00A104D6" w:rsidRPr="006025D6" w:rsidRDefault="00A104D6" w:rsidP="006025D6">
      <w:pPr>
        <w:pStyle w:val="Tekstpodstawowy2"/>
        <w:numPr>
          <w:ilvl w:val="0"/>
          <w:numId w:val="3"/>
        </w:numPr>
        <w:tabs>
          <w:tab w:val="clear" w:pos="0"/>
          <w:tab w:val="clear" w:pos="8953"/>
        </w:tabs>
        <w:spacing w:line="276" w:lineRule="auto"/>
        <w:ind w:left="284" w:hanging="284"/>
        <w:rPr>
          <w:sz w:val="24"/>
          <w:szCs w:val="24"/>
        </w:rPr>
      </w:pPr>
      <w:r w:rsidRPr="006025D6">
        <w:rPr>
          <w:sz w:val="24"/>
          <w:szCs w:val="24"/>
        </w:rPr>
        <w:t xml:space="preserve">Wykonawca zobowiązany </w:t>
      </w:r>
      <w:r w:rsidR="002C5B51" w:rsidRPr="006025D6">
        <w:rPr>
          <w:sz w:val="24"/>
          <w:szCs w:val="24"/>
        </w:rPr>
        <w:t>jest</w:t>
      </w:r>
      <w:r w:rsidRPr="006025D6">
        <w:rPr>
          <w:sz w:val="24"/>
          <w:szCs w:val="24"/>
        </w:rPr>
        <w:t xml:space="preserve"> – na własny koszt i we własnym zakresie – również m. in. do:</w:t>
      </w:r>
    </w:p>
    <w:p w14:paraId="32FA1DB0"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bookmarkStart w:id="1" w:name="_Hlk494227629"/>
      <w:r w:rsidRPr="006025D6">
        <w:rPr>
          <w:sz w:val="24"/>
          <w:szCs w:val="24"/>
        </w:rPr>
        <w:t>zapewnienia nadzoru technicznego,</w:t>
      </w:r>
    </w:p>
    <w:p w14:paraId="4051A88D" w14:textId="77777777" w:rsidR="008441C2"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sz w:val="24"/>
          <w:szCs w:val="24"/>
        </w:rPr>
        <w:t>zapewnienia i prowadzenia stałej i kompleksowej obsługi geodezyjno-kartograficznej - prace geodezyjne i kartograficzne należy prowadzić zgodnie z obowiązującymi warunkami technicznymi Biura Geodety Miasta Szczecin</w:t>
      </w:r>
      <w:r w:rsidR="008441C2" w:rsidRPr="006025D6">
        <w:rPr>
          <w:sz w:val="24"/>
          <w:szCs w:val="24"/>
        </w:rPr>
        <w:t xml:space="preserve"> przez osobę posiadającą odpowiednie uprawnienia wynikające z obowiązujących przepisów prawa,</w:t>
      </w:r>
    </w:p>
    <w:p w14:paraId="17BC0B3B"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rFonts w:eastAsia="Calibri"/>
          <w:sz w:val="24"/>
          <w:szCs w:val="24"/>
          <w:lang w:eastAsia="en-US"/>
        </w:rPr>
        <w:t xml:space="preserve">ochrony geodezyjnej punktów pomiarowych i wysokościowych, a w przypadku </w:t>
      </w:r>
      <w:r w:rsidRPr="006025D6">
        <w:rPr>
          <w:rFonts w:eastAsia="Calibri"/>
          <w:sz w:val="24"/>
          <w:szCs w:val="24"/>
          <w:lang w:eastAsia="en-US"/>
        </w:rPr>
        <w:br/>
        <w:t>ich uszkodzenia – do ich odnowienia,</w:t>
      </w:r>
    </w:p>
    <w:p w14:paraId="2407A064"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rFonts w:eastAsia="Calibri"/>
          <w:sz w:val="24"/>
          <w:szCs w:val="24"/>
          <w:lang w:eastAsia="en-US"/>
        </w:rPr>
        <w:t>zapewnieni</w:t>
      </w:r>
      <w:r w:rsidR="008441C2" w:rsidRPr="006025D6">
        <w:rPr>
          <w:rFonts w:eastAsia="Calibri"/>
          <w:sz w:val="24"/>
          <w:szCs w:val="24"/>
          <w:lang w:eastAsia="en-US"/>
        </w:rPr>
        <w:t>a</w:t>
      </w:r>
      <w:r w:rsidRPr="006025D6">
        <w:rPr>
          <w:rFonts w:eastAsia="Calibri"/>
          <w:sz w:val="24"/>
          <w:szCs w:val="24"/>
          <w:lang w:eastAsia="en-US"/>
        </w:rPr>
        <w:t xml:space="preserve"> obsługi geotechnicznej,</w:t>
      </w:r>
    </w:p>
    <w:p w14:paraId="53A0DA85"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rFonts w:eastAsia="Calibri"/>
          <w:sz w:val="24"/>
          <w:szCs w:val="24"/>
          <w:lang w:eastAsia="en-US"/>
        </w:rPr>
        <w:t>prawidłowego prowadzenia dokumentacji budowy, w tym Dziennika budowy,</w:t>
      </w:r>
    </w:p>
    <w:p w14:paraId="5CEBF103"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rFonts w:eastAsia="Calibri"/>
          <w:sz w:val="24"/>
          <w:szCs w:val="24"/>
          <w:lang w:eastAsia="en-US"/>
        </w:rPr>
        <w:t>ścisłej współpracy z Zamawiającym, Nadzorem Inwestorskim oraz Nadzorem Autorskim,</w:t>
      </w:r>
    </w:p>
    <w:p w14:paraId="42673B11" w14:textId="77777777" w:rsidR="00705CB6" w:rsidRPr="006025D6" w:rsidRDefault="00705CB6" w:rsidP="006025D6">
      <w:pPr>
        <w:tabs>
          <w:tab w:val="left" w:pos="0"/>
          <w:tab w:val="left" w:pos="360"/>
        </w:tabs>
        <w:spacing w:line="276" w:lineRule="auto"/>
        <w:jc w:val="both"/>
        <w:rPr>
          <w:rFonts w:eastAsia="Calibri"/>
          <w:sz w:val="24"/>
          <w:szCs w:val="24"/>
          <w:lang w:eastAsia="en-US"/>
        </w:rPr>
      </w:pPr>
    </w:p>
    <w:p w14:paraId="19B3119E" w14:textId="77777777" w:rsidR="00705CB6" w:rsidRPr="006025D6" w:rsidRDefault="00705CB6" w:rsidP="006025D6">
      <w:pPr>
        <w:tabs>
          <w:tab w:val="left" w:pos="0"/>
          <w:tab w:val="left" w:pos="360"/>
        </w:tabs>
        <w:spacing w:line="276" w:lineRule="auto"/>
        <w:jc w:val="both"/>
        <w:rPr>
          <w:sz w:val="24"/>
          <w:szCs w:val="24"/>
        </w:rPr>
      </w:pPr>
    </w:p>
    <w:p w14:paraId="6289F1FB"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rFonts w:eastAsia="Calibri"/>
          <w:sz w:val="24"/>
          <w:szCs w:val="24"/>
          <w:lang w:eastAsia="en-US"/>
        </w:rPr>
        <w:t xml:space="preserve">organizacji placu budowy oraz organizacji zaplecza socjalnego (wyposażenia terenu budowy </w:t>
      </w:r>
      <w:r w:rsidRPr="006025D6">
        <w:rPr>
          <w:rFonts w:eastAsia="Calibri"/>
          <w:sz w:val="24"/>
          <w:szCs w:val="24"/>
          <w:lang w:eastAsia="en-US"/>
        </w:rPr>
        <w:br/>
        <w:t>w pomieszczenia socjalno-biurowe, węzeł sanitarny, kontenery na odpady socjalne i przemysłowe oraz systematycznego odbioru nieczystości ciekłych i stałych) zgodnie z obowiązującymi przepisami, w tym przy zachowaniu warunków wynikających z projektu pn.: „Architektura zieleni – Projekt Ochrony Drzew”,</w:t>
      </w:r>
    </w:p>
    <w:p w14:paraId="6115079E"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sz w:val="24"/>
          <w:szCs w:val="24"/>
        </w:rPr>
        <w:t>zabezpieczeni</w:t>
      </w:r>
      <w:r w:rsidR="008441C2" w:rsidRPr="006025D6">
        <w:rPr>
          <w:sz w:val="24"/>
          <w:szCs w:val="24"/>
        </w:rPr>
        <w:t>a</w:t>
      </w:r>
      <w:r w:rsidRPr="006025D6">
        <w:rPr>
          <w:sz w:val="24"/>
          <w:szCs w:val="24"/>
        </w:rPr>
        <w:t xml:space="preserve"> własnego mienia na terenie robót,</w:t>
      </w:r>
    </w:p>
    <w:p w14:paraId="7ED225A4" w14:textId="77777777" w:rsidR="000C29A5" w:rsidRPr="006025D6" w:rsidRDefault="000C29A5" w:rsidP="006025D6">
      <w:pPr>
        <w:numPr>
          <w:ilvl w:val="0"/>
          <w:numId w:val="30"/>
        </w:numPr>
        <w:tabs>
          <w:tab w:val="left" w:pos="0"/>
          <w:tab w:val="left" w:pos="360"/>
        </w:tabs>
        <w:spacing w:line="276" w:lineRule="auto"/>
        <w:ind w:left="567" w:hanging="283"/>
        <w:jc w:val="both"/>
        <w:rPr>
          <w:sz w:val="24"/>
          <w:szCs w:val="24"/>
        </w:rPr>
      </w:pPr>
      <w:r w:rsidRPr="006025D6">
        <w:rPr>
          <w:sz w:val="24"/>
          <w:szCs w:val="24"/>
        </w:rPr>
        <w:t>wykonania i utrzymania w należytym stanie wygrodzenia i zabezpieczenia tymczasowego placu budowy do czasu odbioru końcowego robót oraz jego demontaż po tym okresie,</w:t>
      </w:r>
    </w:p>
    <w:p w14:paraId="5EFAFE56"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oznakowani</w:t>
      </w:r>
      <w:r w:rsidR="008441C2" w:rsidRPr="006025D6">
        <w:rPr>
          <w:sz w:val="24"/>
          <w:szCs w:val="24"/>
        </w:rPr>
        <w:t>a</w:t>
      </w:r>
      <w:r w:rsidRPr="006025D6">
        <w:rPr>
          <w:sz w:val="24"/>
          <w:szCs w:val="24"/>
        </w:rPr>
        <w:t xml:space="preserve"> placu budowy zgodnie z obowiązującymi przepisami,</w:t>
      </w:r>
    </w:p>
    <w:p w14:paraId="5DFC0986"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zapewnienia bezpiecznych warunków realizacji robót, określonych przepisami p.poż.</w:t>
      </w:r>
      <w:r w:rsidRPr="006025D6">
        <w:rPr>
          <w:sz w:val="24"/>
          <w:szCs w:val="24"/>
        </w:rPr>
        <w:br/>
        <w:t>i bhp oraz przepisami dot. ochrony środowiska, w tym przeszkolenia pracowników,</w:t>
      </w:r>
    </w:p>
    <w:p w14:paraId="2906432E" w14:textId="66B60356" w:rsidR="000C29A5" w:rsidRPr="006025D6" w:rsidRDefault="000C29A5" w:rsidP="006025D6">
      <w:pPr>
        <w:numPr>
          <w:ilvl w:val="0"/>
          <w:numId w:val="30"/>
        </w:numPr>
        <w:tabs>
          <w:tab w:val="left" w:pos="0"/>
          <w:tab w:val="left" w:pos="360"/>
        </w:tabs>
        <w:spacing w:line="276" w:lineRule="auto"/>
        <w:ind w:left="567" w:hanging="425"/>
        <w:rPr>
          <w:sz w:val="24"/>
          <w:szCs w:val="24"/>
        </w:rPr>
      </w:pPr>
      <w:r w:rsidRPr="006025D6">
        <w:rPr>
          <w:sz w:val="24"/>
          <w:szCs w:val="24"/>
        </w:rPr>
        <w:t xml:space="preserve">opracowania i przekazania </w:t>
      </w:r>
      <w:r w:rsidR="00ED7C84" w:rsidRPr="006025D6">
        <w:rPr>
          <w:sz w:val="24"/>
          <w:szCs w:val="24"/>
        </w:rPr>
        <w:t xml:space="preserve"> </w:t>
      </w:r>
      <w:r w:rsidRPr="006025D6">
        <w:rPr>
          <w:sz w:val="24"/>
          <w:szCs w:val="24"/>
        </w:rPr>
        <w:t xml:space="preserve">Zamawiającemu </w:t>
      </w:r>
      <w:r w:rsidR="00ED7C84" w:rsidRPr="006025D6">
        <w:rPr>
          <w:sz w:val="24"/>
          <w:szCs w:val="24"/>
        </w:rPr>
        <w:t xml:space="preserve"> przed przekazaniem placu budowy </w:t>
      </w:r>
      <w:r w:rsidRPr="006025D6">
        <w:rPr>
          <w:sz w:val="24"/>
          <w:szCs w:val="24"/>
        </w:rPr>
        <w:t xml:space="preserve">Projektu organizacji placu budowy oraz Planu BIOZ </w:t>
      </w:r>
      <w:r w:rsidR="00ED7C84" w:rsidRPr="006025D6">
        <w:rPr>
          <w:sz w:val="24"/>
          <w:szCs w:val="24"/>
        </w:rPr>
        <w:t xml:space="preserve"> </w:t>
      </w:r>
      <w:r w:rsidRPr="006025D6">
        <w:rPr>
          <w:sz w:val="24"/>
          <w:szCs w:val="24"/>
        </w:rPr>
        <w:t>w formie opisowej i graficznej, uwzględniające uwarunkowania wynikające z obowiązujących przepisów, w tym z projektu pn.: „</w:t>
      </w:r>
      <w:r w:rsidR="008441C2" w:rsidRPr="006025D6">
        <w:rPr>
          <w:sz w:val="24"/>
          <w:szCs w:val="24"/>
        </w:rPr>
        <w:t>A</w:t>
      </w:r>
      <w:r w:rsidRPr="006025D6">
        <w:rPr>
          <w:sz w:val="24"/>
          <w:szCs w:val="24"/>
        </w:rPr>
        <w:t>rchitektura zieleni – Projekt Ochrony Zieleni”,</w:t>
      </w:r>
      <w:r w:rsidR="00ED7C84" w:rsidRPr="006025D6">
        <w:rPr>
          <w:color w:val="FF0000"/>
          <w:sz w:val="24"/>
          <w:szCs w:val="24"/>
        </w:rPr>
        <w:t xml:space="preserve"> </w:t>
      </w:r>
    </w:p>
    <w:p w14:paraId="704C0BF5"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 xml:space="preserve">poniesienia całkowitej odpowiedzialności za szkody spowodowane działalnością wynikłą </w:t>
      </w:r>
      <w:r w:rsidRPr="006025D6">
        <w:rPr>
          <w:sz w:val="24"/>
          <w:szCs w:val="24"/>
        </w:rPr>
        <w:br/>
        <w:t>z realizacji przedmiotu zamówienia, powstałe u Zamawiającego i osób trzecich,</w:t>
      </w:r>
    </w:p>
    <w:p w14:paraId="3073A473"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 xml:space="preserve">uzgodnienia tymczasowego zajęcia terenów niezbędnych do prowadzenie robót budowlanych </w:t>
      </w:r>
      <w:r w:rsidRPr="006025D6">
        <w:rPr>
          <w:sz w:val="24"/>
          <w:szCs w:val="24"/>
        </w:rPr>
        <w:br/>
        <w:t>z zarządcami lub właścicielami nieruchomości,</w:t>
      </w:r>
    </w:p>
    <w:p w14:paraId="5F789FB9"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dostawy wody i energii elektrycznej oraz środków łączności,</w:t>
      </w:r>
    </w:p>
    <w:p w14:paraId="31947524"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 xml:space="preserve">wykonania prób, sprawdzeń, badań zgodnie z specyfikacją techniczna wykonania </w:t>
      </w:r>
      <w:r w:rsidRPr="006025D6">
        <w:rPr>
          <w:sz w:val="24"/>
          <w:szCs w:val="24"/>
        </w:rPr>
        <w:br/>
        <w:t xml:space="preserve">i odbioru robót budowlanych, warunkami technicznymi prowadzenia robót, decyzjami </w:t>
      </w:r>
      <w:r w:rsidRPr="006025D6">
        <w:rPr>
          <w:sz w:val="24"/>
          <w:szCs w:val="24"/>
        </w:rPr>
        <w:br/>
        <w:t>i zatwierdzeniami obowiązującymi normami i przepisami,</w:t>
      </w:r>
    </w:p>
    <w:p w14:paraId="275EC65D" w14:textId="7238D35B" w:rsidR="000C29A5" w:rsidRPr="006025D6" w:rsidRDefault="006025D6"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p</w:t>
      </w:r>
      <w:r w:rsidR="000C29A5" w:rsidRPr="006025D6">
        <w:rPr>
          <w:sz w:val="24"/>
          <w:szCs w:val="24"/>
        </w:rPr>
        <w:t>okrycia kosztów dokonywania odkrywek elementów budzących wątpliwość w celu sprawdzenia jakości ich wykonania, jeżeli wykonanie tych robót nie zostało zgłoszone do sprawdzenia przed ich zakryciem,</w:t>
      </w:r>
    </w:p>
    <w:p w14:paraId="79ECA0EB" w14:textId="77777777" w:rsidR="000C29A5" w:rsidRPr="006025D6" w:rsidRDefault="000C29A5" w:rsidP="006025D6">
      <w:pPr>
        <w:numPr>
          <w:ilvl w:val="0"/>
          <w:numId w:val="30"/>
        </w:numPr>
        <w:tabs>
          <w:tab w:val="left" w:pos="0"/>
          <w:tab w:val="left" w:pos="360"/>
        </w:tabs>
        <w:spacing w:line="276" w:lineRule="auto"/>
        <w:ind w:left="567" w:hanging="425"/>
        <w:jc w:val="both"/>
        <w:rPr>
          <w:sz w:val="24"/>
          <w:szCs w:val="24"/>
        </w:rPr>
      </w:pPr>
      <w:r w:rsidRPr="006025D6">
        <w:rPr>
          <w:sz w:val="24"/>
          <w:szCs w:val="24"/>
        </w:rPr>
        <w:t xml:space="preserve">prowadzenia robót zgodnie z wydanymi dla inwestycji warunkami technicznymi, decyzjami </w:t>
      </w:r>
      <w:r w:rsidR="000F5659" w:rsidRPr="006025D6">
        <w:rPr>
          <w:sz w:val="24"/>
          <w:szCs w:val="24"/>
        </w:rPr>
        <w:br/>
      </w:r>
      <w:r w:rsidRPr="006025D6">
        <w:rPr>
          <w:sz w:val="24"/>
          <w:szCs w:val="24"/>
        </w:rPr>
        <w:t>i uzgodnieniami, w tym także wynikających z Protokołu z Narady Koordynacyjnej ZUDP znak: MODGiK.ZUDP.345.946.2023 z dnia 11.12.2023 r. dotyczącej usytuowania projektowanych sieci uzbrojenia terenu wraz z dopełnieniem wszelkich formalności wynikających z powyższych dokumentów i poniesienia kosztów wykonania prac i czynności wynikających z ww. dokumentów, przeprowadzenia badań, prób i sprawdzeń w trakcie prowadzenia robót i po ich wykonaniu, przygotowania dokumentacji odbiorowej i powykonawczej zgodnie z wymaganiami Zamawiającego, zgłaszanie do odbioru robót zanikowych/odbiorowych odpowiednim jednostkom wraz z potwierdzeniem dokonania odbioru protokołem odbioru robót zanikowych/odbiorowych przez te jednostki, w tym także:</w:t>
      </w:r>
    </w:p>
    <w:p w14:paraId="05E64DFD"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 xml:space="preserve">uzyskania zezwolenia na zajęcie pasa drogowego wraz z poniesieniem kosztów </w:t>
      </w:r>
      <w:r w:rsidRPr="006025D6">
        <w:rPr>
          <w:bCs/>
          <w:sz w:val="24"/>
          <w:szCs w:val="24"/>
        </w:rPr>
        <w:br/>
        <w:t>za jego zajęcie na czas wykonywania robót,</w:t>
      </w:r>
    </w:p>
    <w:p w14:paraId="6F4A84B3"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odtworzenia pasa drogowego do stanu użyteczności pierwotnej,</w:t>
      </w:r>
    </w:p>
    <w:p w14:paraId="18D1C429"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 xml:space="preserve">powiadamiania z odpowiednim wyprzedzeniem czasowym zarządców lub właścicieli mediów o terminie przystąpienia do wykonania robót, </w:t>
      </w:r>
    </w:p>
    <w:p w14:paraId="425F198F"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zapewnienia gestorom sieci możliwości dojazdu do urządzeń infrastruktury technicznej,</w:t>
      </w:r>
    </w:p>
    <w:p w14:paraId="5564536C" w14:textId="77777777" w:rsidR="000F5659" w:rsidRPr="006025D6" w:rsidRDefault="000F5659" w:rsidP="006025D6">
      <w:pPr>
        <w:tabs>
          <w:tab w:val="left" w:pos="567"/>
        </w:tabs>
        <w:spacing w:line="276" w:lineRule="auto"/>
        <w:jc w:val="both"/>
        <w:rPr>
          <w:bCs/>
          <w:sz w:val="24"/>
          <w:szCs w:val="24"/>
        </w:rPr>
      </w:pPr>
    </w:p>
    <w:p w14:paraId="04E13339" w14:textId="77777777" w:rsidR="000F5659" w:rsidRPr="006025D6" w:rsidRDefault="000F5659" w:rsidP="006025D6">
      <w:pPr>
        <w:tabs>
          <w:tab w:val="left" w:pos="567"/>
        </w:tabs>
        <w:spacing w:line="276" w:lineRule="auto"/>
        <w:jc w:val="both"/>
        <w:rPr>
          <w:bCs/>
          <w:sz w:val="24"/>
          <w:szCs w:val="24"/>
        </w:rPr>
      </w:pPr>
    </w:p>
    <w:p w14:paraId="4E76D524" w14:textId="77777777" w:rsidR="000F5659" w:rsidRPr="006025D6" w:rsidRDefault="000F5659" w:rsidP="006025D6">
      <w:pPr>
        <w:tabs>
          <w:tab w:val="left" w:pos="567"/>
        </w:tabs>
        <w:spacing w:line="276" w:lineRule="auto"/>
        <w:jc w:val="both"/>
        <w:rPr>
          <w:bCs/>
          <w:sz w:val="24"/>
          <w:szCs w:val="24"/>
        </w:rPr>
      </w:pPr>
    </w:p>
    <w:p w14:paraId="3FDBB233"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przed przystąpieniem do robót dokonanie sprawdzenia przebiegu sieci u zarządców lub  właścicieli mediów oraz wykonania przekopów próbnych w celu</w:t>
      </w:r>
      <w:r w:rsidR="000F5659" w:rsidRPr="006025D6">
        <w:rPr>
          <w:bCs/>
          <w:sz w:val="24"/>
          <w:szCs w:val="24"/>
        </w:rPr>
        <w:t xml:space="preserve"> </w:t>
      </w:r>
      <w:r w:rsidRPr="006025D6">
        <w:rPr>
          <w:bCs/>
          <w:sz w:val="24"/>
          <w:szCs w:val="24"/>
        </w:rPr>
        <w:t>ustalenia zgodności przebiegu sieci naniesionych na mapach ze stanem</w:t>
      </w:r>
      <w:r w:rsidR="000F5659" w:rsidRPr="006025D6">
        <w:rPr>
          <w:bCs/>
          <w:sz w:val="24"/>
          <w:szCs w:val="24"/>
        </w:rPr>
        <w:t xml:space="preserve"> </w:t>
      </w:r>
      <w:r w:rsidRPr="006025D6">
        <w:rPr>
          <w:bCs/>
          <w:sz w:val="24"/>
          <w:szCs w:val="24"/>
        </w:rPr>
        <w:t>faktycznym,</w:t>
      </w:r>
    </w:p>
    <w:p w14:paraId="6A502C7C"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prowadzenia prac ziemnych ręcznie z zachowaniem ostrożności przy zbliżeniach</w:t>
      </w:r>
      <w:r w:rsidRPr="006025D6">
        <w:rPr>
          <w:bCs/>
          <w:sz w:val="24"/>
          <w:szCs w:val="24"/>
        </w:rPr>
        <w:br/>
        <w:t>lub skrzyżowaniach z siecią  infrastruktury technicznej podziemnej,</w:t>
      </w:r>
    </w:p>
    <w:p w14:paraId="20C788B6"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 xml:space="preserve">w przypadku uszkodzenia sieci infrastruktury podziemnej lub urządzeń naziemnych – </w:t>
      </w:r>
      <w:r w:rsidRPr="006025D6">
        <w:rPr>
          <w:bCs/>
          <w:sz w:val="24"/>
          <w:szCs w:val="24"/>
        </w:rPr>
        <w:br/>
        <w:t>do natychmiastowego skutecznego powiadomienia zarządcy/właściciela tych sieci oraz Zamawiającego oraz usunięcia uszkodzenia na koszt Wykonawcy robót,</w:t>
      </w:r>
    </w:p>
    <w:p w14:paraId="21D464AB"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 xml:space="preserve">prowadzenia robót budowlanych zgodnie z Zarządzeniem nr 140/21 z dnia </w:t>
      </w:r>
      <w:r w:rsidRPr="006025D6">
        <w:rPr>
          <w:bCs/>
          <w:sz w:val="24"/>
          <w:szCs w:val="24"/>
        </w:rPr>
        <w:br/>
        <w:t xml:space="preserve">23 marca 2021 r. </w:t>
      </w:r>
      <w:r w:rsidRPr="006025D6">
        <w:rPr>
          <w:sz w:val="24"/>
          <w:szCs w:val="24"/>
        </w:rPr>
        <w:t xml:space="preserve">w sprawie Standardów utrzymania, ochrony i rozwoju terenów zieleni Miasta Szczecin oraz obowiązków służących ich wdrożeniu </w:t>
      </w:r>
      <w:r w:rsidRPr="006025D6">
        <w:rPr>
          <w:bCs/>
          <w:sz w:val="24"/>
          <w:szCs w:val="24"/>
        </w:rPr>
        <w:t xml:space="preserve">(ze zmianami),  </w:t>
      </w:r>
    </w:p>
    <w:p w14:paraId="6C26B096" w14:textId="77777777" w:rsidR="000C29A5" w:rsidRPr="006025D6" w:rsidRDefault="000C29A5" w:rsidP="006025D6">
      <w:pPr>
        <w:numPr>
          <w:ilvl w:val="0"/>
          <w:numId w:val="28"/>
        </w:numPr>
        <w:tabs>
          <w:tab w:val="left" w:pos="567"/>
        </w:tabs>
        <w:spacing w:line="276" w:lineRule="auto"/>
        <w:ind w:left="851" w:hanging="284"/>
        <w:jc w:val="both"/>
        <w:rPr>
          <w:bCs/>
          <w:sz w:val="24"/>
          <w:szCs w:val="24"/>
        </w:rPr>
      </w:pPr>
      <w:r w:rsidRPr="006025D6">
        <w:rPr>
          <w:bCs/>
          <w:sz w:val="24"/>
          <w:szCs w:val="24"/>
        </w:rPr>
        <w:t>wykonania wszelkich prac i czynności wynikających z projektu pn.: „Architektura zieleni – Projekt Ochrony Zieleni”, w tym m.in.:</w:t>
      </w:r>
    </w:p>
    <w:p w14:paraId="23515ABD"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wykonania zabezpieczenia drzew przed uszkodzeniami mechanicznymi poprzez oszalowanie pni na okres wykonywania robót i demontaż po zakończeniu robót,</w:t>
      </w:r>
    </w:p>
    <w:p w14:paraId="0312BC09"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wyznaczeni</w:t>
      </w:r>
      <w:r w:rsidR="008441C2" w:rsidRPr="006025D6">
        <w:rPr>
          <w:rFonts w:eastAsia="Calibri"/>
          <w:sz w:val="24"/>
          <w:szCs w:val="24"/>
          <w:lang w:eastAsia="en-US"/>
        </w:rPr>
        <w:t>a</w:t>
      </w:r>
      <w:r w:rsidRPr="006025D6">
        <w:rPr>
          <w:rFonts w:eastAsia="Calibri"/>
          <w:sz w:val="24"/>
          <w:szCs w:val="24"/>
          <w:lang w:eastAsia="en-US"/>
        </w:rPr>
        <w:t xml:space="preserve"> i wykonani</w:t>
      </w:r>
      <w:r w:rsidR="008441C2" w:rsidRPr="006025D6">
        <w:rPr>
          <w:rFonts w:eastAsia="Calibri"/>
          <w:sz w:val="24"/>
          <w:szCs w:val="24"/>
          <w:lang w:eastAsia="en-US"/>
        </w:rPr>
        <w:t>a</w:t>
      </w:r>
      <w:r w:rsidRPr="006025D6">
        <w:rPr>
          <w:rFonts w:eastAsia="Calibri"/>
          <w:sz w:val="24"/>
          <w:szCs w:val="24"/>
          <w:lang w:eastAsia="en-US"/>
        </w:rPr>
        <w:t xml:space="preserve"> wygrodzenia stref ochrony drzew i jego rozbiórka </w:t>
      </w:r>
      <w:r w:rsidRPr="006025D6">
        <w:rPr>
          <w:rFonts w:eastAsia="Calibri"/>
          <w:sz w:val="24"/>
          <w:szCs w:val="24"/>
          <w:lang w:eastAsia="en-US"/>
        </w:rPr>
        <w:br/>
        <w:t>po zakończeniu robót,</w:t>
      </w:r>
    </w:p>
    <w:p w14:paraId="00C461AA"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 xml:space="preserve">wykonania zaplecza socjalno-biurowego, tymczasowych placów składowych </w:t>
      </w:r>
      <w:r w:rsidRPr="006025D6">
        <w:rPr>
          <w:rFonts w:eastAsia="Calibri"/>
          <w:sz w:val="24"/>
          <w:szCs w:val="24"/>
          <w:lang w:eastAsia="en-US"/>
        </w:rPr>
        <w:br/>
        <w:t>lub magazynowych, miejsca postoju i składowania maszyn budowlanych, miejsca składowania odpadów, dróg transportu technologicznego, z uwzględnieniem  uwarunkowań wynikających z projektu pn. „Architektura Zieleni – Projekt Ochrony Zieleni” i ich demontaż po zakończeniu robót budowlanych,</w:t>
      </w:r>
    </w:p>
    <w:p w14:paraId="08E379AD"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zabezpieczeni</w:t>
      </w:r>
      <w:r w:rsidR="008441C2" w:rsidRPr="006025D6">
        <w:rPr>
          <w:rFonts w:eastAsia="Calibri"/>
          <w:sz w:val="24"/>
          <w:szCs w:val="24"/>
          <w:lang w:eastAsia="en-US"/>
        </w:rPr>
        <w:t>a</w:t>
      </w:r>
      <w:r w:rsidRPr="006025D6">
        <w:rPr>
          <w:rFonts w:eastAsia="Calibri"/>
          <w:sz w:val="24"/>
          <w:szCs w:val="24"/>
          <w:lang w:eastAsia="en-US"/>
        </w:rPr>
        <w:t xml:space="preserve"> systemu korzeni drzew ekranami korzeniowymi na czas wykonywania wykopów,</w:t>
      </w:r>
    </w:p>
    <w:p w14:paraId="19BF8DD4"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podlewanie drzew w okresie prowadzenia robót budowlanych,</w:t>
      </w:r>
    </w:p>
    <w:p w14:paraId="64B0B644"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poprawieni</w:t>
      </w:r>
      <w:r w:rsidR="008441C2" w:rsidRPr="006025D6">
        <w:rPr>
          <w:rFonts w:eastAsia="Calibri"/>
          <w:sz w:val="24"/>
          <w:szCs w:val="24"/>
          <w:lang w:eastAsia="en-US"/>
        </w:rPr>
        <w:t>a</w:t>
      </w:r>
      <w:r w:rsidRPr="006025D6">
        <w:rPr>
          <w:rFonts w:eastAsia="Calibri"/>
          <w:sz w:val="24"/>
          <w:szCs w:val="24"/>
          <w:lang w:eastAsia="en-US"/>
        </w:rPr>
        <w:t xml:space="preserve"> warunków glebowych drzew i wykonanie działań rehabilitacyjnych drzew </w:t>
      </w:r>
      <w:r w:rsidRPr="006025D6">
        <w:rPr>
          <w:rFonts w:eastAsia="Calibri"/>
          <w:sz w:val="24"/>
          <w:szCs w:val="24"/>
          <w:lang w:eastAsia="en-US"/>
        </w:rPr>
        <w:br/>
        <w:t>po wykonaniu robót budowlanych,</w:t>
      </w:r>
    </w:p>
    <w:p w14:paraId="6A4D4033" w14:textId="77777777" w:rsidR="000C29A5" w:rsidRPr="006025D6" w:rsidRDefault="000C29A5" w:rsidP="006025D6">
      <w:pPr>
        <w:numPr>
          <w:ilvl w:val="0"/>
          <w:numId w:val="29"/>
        </w:numPr>
        <w:tabs>
          <w:tab w:val="left" w:pos="0"/>
          <w:tab w:val="left" w:pos="360"/>
        </w:tabs>
        <w:spacing w:line="276" w:lineRule="auto"/>
        <w:ind w:left="1134" w:hanging="283"/>
        <w:contextualSpacing/>
        <w:jc w:val="both"/>
        <w:rPr>
          <w:rFonts w:eastAsia="Calibri"/>
          <w:sz w:val="24"/>
          <w:szCs w:val="24"/>
          <w:lang w:eastAsia="en-US"/>
        </w:rPr>
      </w:pPr>
      <w:r w:rsidRPr="006025D6">
        <w:rPr>
          <w:rFonts w:eastAsia="Calibri"/>
          <w:sz w:val="24"/>
          <w:szCs w:val="24"/>
          <w:lang w:eastAsia="en-US"/>
        </w:rPr>
        <w:t>w przypadku wystąpienia odmiennych warunków realizacji każdorazowo zgłaszanie tych przypadków Zamawiającemu, Nadzorowi Autorskiemu i Nadzorowi Inwestorskiemu,</w:t>
      </w:r>
    </w:p>
    <w:p w14:paraId="30A4CD5A" w14:textId="77777777" w:rsidR="000C29A5" w:rsidRPr="006025D6" w:rsidRDefault="000C29A5" w:rsidP="006025D6">
      <w:pPr>
        <w:pStyle w:val="Akapitzlist"/>
        <w:numPr>
          <w:ilvl w:val="0"/>
          <w:numId w:val="30"/>
        </w:numPr>
        <w:tabs>
          <w:tab w:val="left" w:pos="0"/>
          <w:tab w:val="left" w:pos="360"/>
        </w:tabs>
        <w:spacing w:after="0"/>
        <w:ind w:left="709"/>
        <w:jc w:val="both"/>
        <w:rPr>
          <w:rFonts w:ascii="Times New Roman" w:hAnsi="Times New Roman"/>
          <w:sz w:val="24"/>
          <w:szCs w:val="24"/>
        </w:rPr>
      </w:pPr>
      <w:r w:rsidRPr="006025D6">
        <w:rPr>
          <w:rFonts w:ascii="Times New Roman" w:hAnsi="Times New Roman"/>
          <w:color w:val="00B050"/>
          <w:sz w:val="24"/>
          <w:szCs w:val="24"/>
        </w:rPr>
        <w:t xml:space="preserve"> </w:t>
      </w:r>
      <w:r w:rsidRPr="006025D6">
        <w:rPr>
          <w:rFonts w:ascii="Times New Roman" w:hAnsi="Times New Roman"/>
          <w:sz w:val="24"/>
          <w:szCs w:val="24"/>
        </w:rPr>
        <w:t>każdorazowo zgłaszania Zamawiającemu kolizji z występującym drzewostanem,</w:t>
      </w:r>
    </w:p>
    <w:p w14:paraId="3D66D3F5"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 xml:space="preserve">przed przystąpieniem do wykonywania robót budowlanych – uzyskania zgody Zamawiającego – osoby sprawującej nadzór dendrologiczny – na rozpoczęcie prac ziemnych, rozbiórkowych </w:t>
      </w:r>
      <w:r w:rsidRPr="006025D6">
        <w:rPr>
          <w:sz w:val="24"/>
          <w:szCs w:val="24"/>
        </w:rPr>
        <w:br/>
        <w:t>i budowlanych wraz z uzyskaniem potwierdzenia właściwego oznakowania stref ochrony drzew/krzewów oraz uzgodnienia organizacji placu budowy i wykonania zabezpieczenia drzew i krzewów oraz prawidłowego oznakowania zgodnie z projektem pn.:</w:t>
      </w:r>
      <w:r w:rsidRPr="006025D6">
        <w:rPr>
          <w:b/>
          <w:bCs/>
          <w:sz w:val="24"/>
          <w:szCs w:val="24"/>
        </w:rPr>
        <w:t xml:space="preserve"> </w:t>
      </w:r>
      <w:r w:rsidRPr="006025D6">
        <w:rPr>
          <w:sz w:val="24"/>
          <w:szCs w:val="24"/>
        </w:rPr>
        <w:t>„Architektura zieleni – Projekt Ochrony Zieleni”,</w:t>
      </w:r>
    </w:p>
    <w:p w14:paraId="2CDE24D0"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zagospodarowania we własnym zakresie materiałów z rozbiórki (składowanie, wywóz, opłaty za utylizację, itp.),</w:t>
      </w:r>
    </w:p>
    <w:p w14:paraId="61370BFD"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w przypadku zlecenia wykonania robót budowlanych podwykonawcom – koordynowania robót podwykonawców oraz ponoszenia za nie pełnej odpowiedzialności,</w:t>
      </w:r>
    </w:p>
    <w:p w14:paraId="17D3CD3E"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 xml:space="preserve">przywrócenia należytego stanu i porządku na terenie budowy po zakończeniu prac, </w:t>
      </w:r>
      <w:r w:rsidRPr="006025D6">
        <w:rPr>
          <w:sz w:val="24"/>
          <w:szCs w:val="24"/>
        </w:rPr>
        <w:br/>
        <w:t xml:space="preserve">w tym także na innych nieruchomościach, obiektach i urządzeniach itp., które wykonawca naruszy lub z których będzie korzystał przy wykonywaniu zamówienia wraz z usunięciem </w:t>
      </w:r>
      <w:r w:rsidR="000F5659" w:rsidRPr="006025D6">
        <w:rPr>
          <w:sz w:val="24"/>
          <w:szCs w:val="24"/>
        </w:rPr>
        <w:br/>
      </w:r>
      <w:r w:rsidRPr="006025D6">
        <w:rPr>
          <w:sz w:val="24"/>
          <w:szCs w:val="24"/>
        </w:rPr>
        <w:t>ew. szkód,</w:t>
      </w:r>
    </w:p>
    <w:p w14:paraId="33757F51"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lastRenderedPageBreak/>
        <w:t>utrzymania porządku przy wyjeździe z placu budowy na drogi publiczne i w obrębie prowadzonych prac,</w:t>
      </w:r>
    </w:p>
    <w:p w14:paraId="3DA21E51"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zapewnienia, aby osoby zatrudnione przy wykonaniu robót nosiły na terenie budowy oznaczenia identyfikując podmioty, które je zaangażowały,</w:t>
      </w:r>
    </w:p>
    <w:p w14:paraId="0F71E5BE" w14:textId="77777777"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 xml:space="preserve">zapewnienia uczestnictwa Kierownika Budowy w naradach koordynacyjnych </w:t>
      </w:r>
      <w:r w:rsidRPr="006025D6">
        <w:rPr>
          <w:sz w:val="24"/>
          <w:szCs w:val="24"/>
        </w:rPr>
        <w:br/>
        <w:t>i technicznych na placu budowy lub w miejscach związanych z realizacją, wskazanych przez Zamawiającego i w terminach przez niego wyznaczonych,</w:t>
      </w:r>
    </w:p>
    <w:p w14:paraId="408A0884" w14:textId="77777777" w:rsidR="00331118"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uczestnictwo Kierownika Budowy w trakcie kontroli przedstawicieli Państwowego Inspektora Nadzoru Budowlanego i innych organów,</w:t>
      </w:r>
    </w:p>
    <w:p w14:paraId="1D40B2DC" w14:textId="6FAAE8E9" w:rsidR="00331118" w:rsidRPr="006025D6" w:rsidRDefault="00331118"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 xml:space="preserve">dokonanie zmian kwalifikacji gruntów w  zasobach MODGiK wynikających z Decyzji z dnia </w:t>
      </w:r>
      <w:r w:rsidR="004F3963" w:rsidRPr="006025D6">
        <w:rPr>
          <w:sz w:val="24"/>
          <w:szCs w:val="24"/>
        </w:rPr>
        <w:t>21</w:t>
      </w:r>
      <w:r w:rsidRPr="006025D6">
        <w:rPr>
          <w:sz w:val="24"/>
          <w:szCs w:val="24"/>
        </w:rPr>
        <w:t>.11.2023 r. znak: WOŚr-VI.6125.1</w:t>
      </w:r>
      <w:r w:rsidR="004F3963" w:rsidRPr="006025D6">
        <w:rPr>
          <w:sz w:val="24"/>
          <w:szCs w:val="24"/>
        </w:rPr>
        <w:t>20</w:t>
      </w:r>
      <w:r w:rsidRPr="006025D6">
        <w:rPr>
          <w:sz w:val="24"/>
          <w:szCs w:val="24"/>
        </w:rPr>
        <w:t xml:space="preserve">.2023 o trwałym wyłączeniu z produkcji rolniczej części działki nr </w:t>
      </w:r>
      <w:r w:rsidR="00666F8C" w:rsidRPr="006025D6">
        <w:rPr>
          <w:sz w:val="24"/>
          <w:szCs w:val="24"/>
        </w:rPr>
        <w:t xml:space="preserve">1/2 </w:t>
      </w:r>
      <w:r w:rsidR="00574210" w:rsidRPr="006025D6">
        <w:rPr>
          <w:sz w:val="24"/>
          <w:szCs w:val="24"/>
        </w:rPr>
        <w:t>i 75 z obrębu 4170</w:t>
      </w:r>
      <w:r w:rsidR="00CC2660" w:rsidRPr="006025D6">
        <w:rPr>
          <w:sz w:val="24"/>
          <w:szCs w:val="24"/>
        </w:rPr>
        <w:t>,</w:t>
      </w:r>
    </w:p>
    <w:p w14:paraId="25D8D7A9" w14:textId="0208EF03" w:rsidR="000C29A5" w:rsidRPr="006025D6" w:rsidRDefault="000C29A5" w:rsidP="006025D6">
      <w:pPr>
        <w:numPr>
          <w:ilvl w:val="0"/>
          <w:numId w:val="30"/>
        </w:numPr>
        <w:tabs>
          <w:tab w:val="left" w:pos="0"/>
          <w:tab w:val="left" w:pos="360"/>
        </w:tabs>
        <w:spacing w:line="276" w:lineRule="auto"/>
        <w:ind w:left="714" w:hanging="357"/>
        <w:jc w:val="both"/>
        <w:rPr>
          <w:sz w:val="24"/>
          <w:szCs w:val="24"/>
        </w:rPr>
      </w:pPr>
      <w:r w:rsidRPr="006025D6">
        <w:rPr>
          <w:sz w:val="24"/>
          <w:szCs w:val="24"/>
        </w:rPr>
        <w:t xml:space="preserve">wykonania dokumentacji powykonawczej, zgodnie z obowiązującymi przepisami </w:t>
      </w:r>
      <w:r w:rsidRPr="006025D6">
        <w:rPr>
          <w:sz w:val="24"/>
          <w:szCs w:val="24"/>
        </w:rPr>
        <w:br/>
        <w:t>oraz wymaganiami Zamawiającego, w tym przekazanie kart gwarancyjnych, kart katalogowych itp. w języku polskim, w tym w szczególności:</w:t>
      </w:r>
      <w:bookmarkStart w:id="2" w:name="_Hlk145071458"/>
    </w:p>
    <w:p w14:paraId="0AD622A0" w14:textId="77777777" w:rsidR="000C29A5" w:rsidRPr="006025D6" w:rsidRDefault="000C29A5" w:rsidP="006025D6">
      <w:pPr>
        <w:numPr>
          <w:ilvl w:val="0"/>
          <w:numId w:val="31"/>
        </w:numPr>
        <w:tabs>
          <w:tab w:val="left" w:pos="0"/>
          <w:tab w:val="left" w:pos="360"/>
        </w:tabs>
        <w:spacing w:line="276" w:lineRule="auto"/>
        <w:ind w:left="993" w:hanging="284"/>
        <w:contextualSpacing/>
        <w:jc w:val="both"/>
        <w:rPr>
          <w:rFonts w:eastAsia="Calibri"/>
          <w:sz w:val="24"/>
          <w:szCs w:val="24"/>
          <w:lang w:eastAsia="en-US"/>
        </w:rPr>
      </w:pPr>
      <w:r w:rsidRPr="006025D6">
        <w:rPr>
          <w:rFonts w:eastAsia="Calibri"/>
          <w:sz w:val="24"/>
          <w:szCs w:val="24"/>
          <w:lang w:eastAsia="en-US"/>
        </w:rPr>
        <w:t>sporządzenia i przekazania geodezji powykonawczej tj. mapy zasadniczej inwentaryzacji geodezyjnej powykonawczej robót i sieci uzbrojenia terenu zawierającej wyniki geodezyjnej inwentaryzacji powykonawczej oraz informacje o</w:t>
      </w:r>
      <w:r w:rsidR="008441C2" w:rsidRPr="006025D6">
        <w:rPr>
          <w:rFonts w:eastAsia="Calibri"/>
          <w:sz w:val="24"/>
          <w:szCs w:val="24"/>
          <w:lang w:eastAsia="en-US"/>
        </w:rPr>
        <w:t xml:space="preserve"> </w:t>
      </w:r>
      <w:r w:rsidRPr="006025D6">
        <w:rPr>
          <w:rFonts w:eastAsia="Calibri"/>
          <w:sz w:val="24"/>
          <w:szCs w:val="24"/>
          <w:lang w:eastAsia="en-US"/>
        </w:rPr>
        <w:t xml:space="preserve">zgodności usytuowania obiektu budowlanego z projektem, opatrzonej klauzulą urzędową potwierdzenia przyjęcia </w:t>
      </w:r>
      <w:r w:rsidR="008441C2" w:rsidRPr="006025D6">
        <w:rPr>
          <w:rFonts w:eastAsia="Calibri"/>
          <w:sz w:val="24"/>
          <w:szCs w:val="24"/>
          <w:lang w:eastAsia="en-US"/>
        </w:rPr>
        <w:br/>
      </w:r>
      <w:r w:rsidRPr="006025D6">
        <w:rPr>
          <w:rFonts w:eastAsia="Calibri"/>
          <w:sz w:val="24"/>
          <w:szCs w:val="24"/>
          <w:lang w:eastAsia="en-US"/>
        </w:rPr>
        <w:t>do zasobów do państwowego zasobu geodezyjnego i kartograficznego,</w:t>
      </w:r>
    </w:p>
    <w:p w14:paraId="53FAF864" w14:textId="63D34F0F" w:rsidR="000C29A5" w:rsidRPr="006025D6" w:rsidRDefault="000C29A5" w:rsidP="006025D6">
      <w:pPr>
        <w:numPr>
          <w:ilvl w:val="0"/>
          <w:numId w:val="31"/>
        </w:numPr>
        <w:tabs>
          <w:tab w:val="left" w:pos="0"/>
          <w:tab w:val="left" w:pos="360"/>
        </w:tabs>
        <w:spacing w:line="276" w:lineRule="auto"/>
        <w:ind w:left="993" w:hanging="284"/>
        <w:contextualSpacing/>
        <w:jc w:val="both"/>
        <w:rPr>
          <w:rFonts w:eastAsia="Calibri"/>
          <w:sz w:val="24"/>
          <w:szCs w:val="24"/>
          <w:lang w:eastAsia="en-US"/>
        </w:rPr>
      </w:pPr>
      <w:r w:rsidRPr="006025D6">
        <w:rPr>
          <w:rFonts w:eastAsia="Calibri"/>
          <w:sz w:val="24"/>
          <w:szCs w:val="24"/>
          <w:lang w:eastAsia="en-US"/>
        </w:rPr>
        <w:t xml:space="preserve">wykonania dokumentacji powykonawczej wynikającej z projektu pn.: „Architektura zieleni </w:t>
      </w:r>
      <w:r w:rsidR="00330D95" w:rsidRPr="006025D6">
        <w:rPr>
          <w:rFonts w:eastAsia="Calibri"/>
          <w:sz w:val="24"/>
          <w:szCs w:val="24"/>
          <w:lang w:eastAsia="en-US"/>
        </w:rPr>
        <w:t xml:space="preserve">Projekt Ochrony Zieleni” oraz </w:t>
      </w:r>
      <w:r w:rsidR="00330D95" w:rsidRPr="006025D6">
        <w:rPr>
          <w:bCs/>
          <w:sz w:val="24"/>
          <w:szCs w:val="24"/>
        </w:rPr>
        <w:t xml:space="preserve">Zarządzenia nr 140/21 z dnia 23 marca 2021 r. </w:t>
      </w:r>
      <w:r w:rsidR="00330D95" w:rsidRPr="006025D6">
        <w:rPr>
          <w:sz w:val="24"/>
          <w:szCs w:val="24"/>
        </w:rPr>
        <w:t xml:space="preserve">w sprawie Standardów utrzymania, ochrony i rozwoju terenów zieleni Miasta Szczecin oraz obowiązków służących ich wdrożeniu </w:t>
      </w:r>
      <w:r w:rsidR="00330D95" w:rsidRPr="006025D6">
        <w:rPr>
          <w:bCs/>
          <w:sz w:val="24"/>
          <w:szCs w:val="24"/>
        </w:rPr>
        <w:t>(ze zmianami)</w:t>
      </w:r>
      <w:r w:rsidRPr="006025D6">
        <w:rPr>
          <w:rFonts w:eastAsia="Calibri"/>
          <w:sz w:val="24"/>
          <w:szCs w:val="24"/>
          <w:lang w:eastAsia="en-US"/>
        </w:rPr>
        <w:t xml:space="preserve"> – zgodnie z  załącznikiem nr 2 – </w:t>
      </w:r>
      <w:r w:rsidR="00705CB6" w:rsidRPr="006025D6">
        <w:rPr>
          <w:rFonts w:eastAsia="Calibri"/>
          <w:sz w:val="24"/>
          <w:szCs w:val="24"/>
          <w:lang w:eastAsia="en-US"/>
        </w:rPr>
        <w:br/>
      </w:r>
      <w:r w:rsidRPr="006025D6">
        <w:rPr>
          <w:rFonts w:eastAsia="Calibri"/>
          <w:sz w:val="24"/>
          <w:szCs w:val="24"/>
          <w:lang w:eastAsia="en-US"/>
        </w:rPr>
        <w:t>zał. Nr 13 do obowiązków,</w:t>
      </w:r>
    </w:p>
    <w:p w14:paraId="5E17EADE" w14:textId="77777777" w:rsidR="000C29A5" w:rsidRPr="006025D6" w:rsidRDefault="000C29A5" w:rsidP="006025D6">
      <w:pPr>
        <w:numPr>
          <w:ilvl w:val="0"/>
          <w:numId w:val="30"/>
        </w:numPr>
        <w:tabs>
          <w:tab w:val="left" w:pos="0"/>
          <w:tab w:val="left" w:pos="360"/>
        </w:tabs>
        <w:spacing w:line="276" w:lineRule="auto"/>
        <w:contextualSpacing/>
        <w:jc w:val="both"/>
        <w:rPr>
          <w:rFonts w:eastAsia="Calibri"/>
          <w:sz w:val="24"/>
          <w:szCs w:val="24"/>
          <w:lang w:eastAsia="en-US"/>
        </w:rPr>
      </w:pPr>
      <w:r w:rsidRPr="006025D6">
        <w:rPr>
          <w:rFonts w:eastAsia="Calibri"/>
          <w:sz w:val="24"/>
          <w:szCs w:val="24"/>
          <w:lang w:eastAsia="en-US"/>
        </w:rPr>
        <w:t>dokonywania przeglądów gwarancyjnych w okresie gwarancji.</w:t>
      </w:r>
      <w:bookmarkEnd w:id="2"/>
    </w:p>
    <w:p w14:paraId="569A3EFB" w14:textId="6AEBF2E2" w:rsidR="002B0C92" w:rsidRPr="006025D6" w:rsidRDefault="009326EA" w:rsidP="006025D6">
      <w:pPr>
        <w:pStyle w:val="Akapitzlist"/>
        <w:numPr>
          <w:ilvl w:val="0"/>
          <w:numId w:val="3"/>
        </w:numPr>
        <w:tabs>
          <w:tab w:val="left" w:pos="0"/>
          <w:tab w:val="left" w:pos="360"/>
        </w:tabs>
        <w:spacing w:after="0"/>
        <w:ind w:left="284" w:hanging="284"/>
        <w:jc w:val="both"/>
        <w:rPr>
          <w:rFonts w:ascii="Times New Roman" w:hAnsi="Times New Roman"/>
          <w:sz w:val="24"/>
          <w:szCs w:val="24"/>
        </w:rPr>
      </w:pPr>
      <w:r w:rsidRPr="006025D6">
        <w:rPr>
          <w:rFonts w:ascii="Times New Roman" w:hAnsi="Times New Roman"/>
          <w:sz w:val="24"/>
          <w:szCs w:val="24"/>
        </w:rPr>
        <w:t xml:space="preserve">Wykonawca zobowiązany </w:t>
      </w:r>
      <w:r w:rsidR="00E12D6B" w:rsidRPr="006025D6">
        <w:rPr>
          <w:rFonts w:ascii="Times New Roman" w:hAnsi="Times New Roman"/>
          <w:sz w:val="24"/>
          <w:szCs w:val="24"/>
        </w:rPr>
        <w:t xml:space="preserve">jest </w:t>
      </w:r>
      <w:r w:rsidRPr="006025D6">
        <w:rPr>
          <w:rFonts w:ascii="Times New Roman" w:hAnsi="Times New Roman"/>
          <w:sz w:val="24"/>
          <w:szCs w:val="24"/>
        </w:rPr>
        <w:t xml:space="preserve">wykonać przedmiot </w:t>
      </w:r>
      <w:r w:rsidR="00E12D6B" w:rsidRPr="006025D6">
        <w:rPr>
          <w:rFonts w:ascii="Times New Roman" w:hAnsi="Times New Roman"/>
          <w:sz w:val="24"/>
          <w:szCs w:val="24"/>
        </w:rPr>
        <w:t>umowy</w:t>
      </w:r>
      <w:r w:rsidRPr="006025D6">
        <w:rPr>
          <w:rFonts w:ascii="Times New Roman" w:hAnsi="Times New Roman"/>
          <w:sz w:val="24"/>
          <w:szCs w:val="24"/>
        </w:rPr>
        <w:t xml:space="preserve"> przy użyciu własnych materiałów (fabrycznie nowych), wyłącznie o jakości odpowiadającej normom zawartym w dokumentacji projektowej, na które dostarczy Zamawiającemu atesty, certyfikaty, deklaracje zgodnośc</w:t>
      </w:r>
      <w:r w:rsidR="00DC0B09" w:rsidRPr="006025D6">
        <w:rPr>
          <w:rFonts w:ascii="Times New Roman" w:hAnsi="Times New Roman"/>
          <w:sz w:val="24"/>
          <w:szCs w:val="24"/>
        </w:rPr>
        <w:t xml:space="preserve">i </w:t>
      </w:r>
      <w:r w:rsidR="00DC0B09" w:rsidRPr="006025D6">
        <w:rPr>
          <w:rFonts w:ascii="Times New Roman" w:hAnsi="Times New Roman"/>
          <w:sz w:val="24"/>
          <w:szCs w:val="24"/>
        </w:rPr>
        <w:br/>
      </w:r>
      <w:r w:rsidRPr="006025D6">
        <w:rPr>
          <w:rFonts w:ascii="Times New Roman" w:hAnsi="Times New Roman"/>
          <w:sz w:val="24"/>
          <w:szCs w:val="24"/>
        </w:rPr>
        <w:t>lub świadectwa dopuszczenia do stosowania (w języku polskim)</w:t>
      </w:r>
      <w:r w:rsidR="002B0C92" w:rsidRPr="006025D6">
        <w:rPr>
          <w:rFonts w:ascii="Times New Roman" w:hAnsi="Times New Roman"/>
          <w:sz w:val="24"/>
          <w:szCs w:val="24"/>
        </w:rPr>
        <w:t xml:space="preserve">, na co najmniej 7 dni przed </w:t>
      </w:r>
      <w:r w:rsidR="002B0C92" w:rsidRPr="006025D6">
        <w:rPr>
          <w:rFonts w:ascii="Times New Roman" w:hAnsi="Times New Roman"/>
          <w:sz w:val="24"/>
          <w:szCs w:val="24"/>
        </w:rPr>
        <w:br/>
        <w:t xml:space="preserve">ich wbudowaniem. Wyklucza się wbudowanie lub montaż materiałów i urządzeń bez akceptacji Zamawiającego. </w:t>
      </w:r>
    </w:p>
    <w:p w14:paraId="766F1872" w14:textId="77777777" w:rsidR="009326EA" w:rsidRPr="006025D6" w:rsidRDefault="009326EA" w:rsidP="006025D6">
      <w:pPr>
        <w:numPr>
          <w:ilvl w:val="0"/>
          <w:numId w:val="3"/>
        </w:numPr>
        <w:tabs>
          <w:tab w:val="left" w:pos="0"/>
          <w:tab w:val="left" w:pos="284"/>
          <w:tab w:val="left" w:pos="360"/>
        </w:tabs>
        <w:spacing w:line="276" w:lineRule="auto"/>
        <w:ind w:left="284" w:hanging="284"/>
        <w:jc w:val="both"/>
        <w:rPr>
          <w:sz w:val="24"/>
          <w:szCs w:val="24"/>
        </w:rPr>
      </w:pPr>
      <w:r w:rsidRPr="006025D6">
        <w:rPr>
          <w:sz w:val="24"/>
          <w:szCs w:val="24"/>
        </w:rPr>
        <w:t xml:space="preserve">Zamawiający zobowiązany </w:t>
      </w:r>
      <w:r w:rsidR="007A22A6" w:rsidRPr="006025D6">
        <w:rPr>
          <w:sz w:val="24"/>
          <w:szCs w:val="24"/>
        </w:rPr>
        <w:t>jest</w:t>
      </w:r>
      <w:r w:rsidRPr="006025D6">
        <w:rPr>
          <w:sz w:val="24"/>
          <w:szCs w:val="24"/>
        </w:rPr>
        <w:t>:</w:t>
      </w:r>
    </w:p>
    <w:p w14:paraId="6468C2BE" w14:textId="44D7EEC4" w:rsidR="00CC2660" w:rsidRPr="006025D6" w:rsidRDefault="009326EA" w:rsidP="006025D6">
      <w:pPr>
        <w:pStyle w:val="st"/>
        <w:numPr>
          <w:ilvl w:val="0"/>
          <w:numId w:val="5"/>
        </w:numPr>
        <w:tabs>
          <w:tab w:val="left" w:pos="709"/>
        </w:tabs>
        <w:spacing w:line="276" w:lineRule="auto"/>
        <w:jc w:val="both"/>
        <w:rPr>
          <w:szCs w:val="24"/>
          <w:u w:val="single"/>
        </w:rPr>
      </w:pPr>
      <w:r w:rsidRPr="006025D6">
        <w:rPr>
          <w:szCs w:val="24"/>
        </w:rPr>
        <w:t xml:space="preserve">przekazać protokolarnie Wykonawcy plac budowy w terminie nie dłuższym </w:t>
      </w:r>
      <w:r w:rsidR="00DC0B09" w:rsidRPr="006025D6">
        <w:rPr>
          <w:szCs w:val="24"/>
        </w:rPr>
        <w:br/>
      </w:r>
      <w:r w:rsidRPr="006025D6">
        <w:rPr>
          <w:szCs w:val="24"/>
        </w:rPr>
        <w:t>niż 10 dni kalendarzowych od dnia zawarcia umowy</w:t>
      </w:r>
      <w:r w:rsidR="00CC2660" w:rsidRPr="006025D6">
        <w:rPr>
          <w:szCs w:val="24"/>
        </w:rPr>
        <w:t xml:space="preserve">; </w:t>
      </w:r>
      <w:r w:rsidR="00CC2660" w:rsidRPr="006025D6">
        <w:rPr>
          <w:szCs w:val="24"/>
          <w:u w:val="single"/>
        </w:rPr>
        <w:t>Wykonawca na 5 dni przed przekazaniem placu budowy przełoży Zamawiającemu harmonogram rzeczowo-finansowo-terminowy, określający terminy rozpoczęcia i zakończenia poszczególnych elementów robót,</w:t>
      </w:r>
    </w:p>
    <w:p w14:paraId="51EC0891" w14:textId="77777777" w:rsidR="009326EA" w:rsidRPr="006025D6" w:rsidRDefault="009326EA" w:rsidP="006025D6">
      <w:pPr>
        <w:pStyle w:val="st"/>
        <w:numPr>
          <w:ilvl w:val="0"/>
          <w:numId w:val="5"/>
        </w:numPr>
        <w:tabs>
          <w:tab w:val="left" w:pos="709"/>
        </w:tabs>
        <w:spacing w:line="276" w:lineRule="auto"/>
        <w:jc w:val="both"/>
        <w:rPr>
          <w:szCs w:val="24"/>
        </w:rPr>
      </w:pPr>
      <w:r w:rsidRPr="006025D6">
        <w:rPr>
          <w:szCs w:val="24"/>
        </w:rPr>
        <w:t>dokonać odbioru należycie wykonanych prac,</w:t>
      </w:r>
    </w:p>
    <w:p w14:paraId="671186EE" w14:textId="77777777" w:rsidR="009326EA" w:rsidRPr="006025D6" w:rsidRDefault="009326EA" w:rsidP="006025D6">
      <w:pPr>
        <w:pStyle w:val="st"/>
        <w:numPr>
          <w:ilvl w:val="0"/>
          <w:numId w:val="5"/>
        </w:numPr>
        <w:tabs>
          <w:tab w:val="left" w:pos="709"/>
        </w:tabs>
        <w:spacing w:line="276" w:lineRule="auto"/>
        <w:jc w:val="both"/>
        <w:rPr>
          <w:szCs w:val="24"/>
        </w:rPr>
      </w:pPr>
      <w:r w:rsidRPr="006025D6">
        <w:rPr>
          <w:szCs w:val="24"/>
        </w:rPr>
        <w:t>zapewnić zapłatę wynagrodzenia za wykonane prace.</w:t>
      </w:r>
    </w:p>
    <w:p w14:paraId="5996128C" w14:textId="7316882D" w:rsidR="004B28C6" w:rsidRPr="006025D6" w:rsidRDefault="009326EA" w:rsidP="006025D6">
      <w:pPr>
        <w:numPr>
          <w:ilvl w:val="0"/>
          <w:numId w:val="3"/>
        </w:numPr>
        <w:tabs>
          <w:tab w:val="left" w:pos="0"/>
          <w:tab w:val="left" w:pos="284"/>
          <w:tab w:val="left" w:pos="360"/>
        </w:tabs>
        <w:spacing w:line="276" w:lineRule="auto"/>
        <w:ind w:left="284" w:hanging="284"/>
        <w:jc w:val="both"/>
        <w:rPr>
          <w:sz w:val="24"/>
          <w:szCs w:val="24"/>
        </w:rPr>
      </w:pPr>
      <w:r w:rsidRPr="006025D6">
        <w:rPr>
          <w:sz w:val="24"/>
          <w:szCs w:val="24"/>
        </w:rPr>
        <w:t xml:space="preserve">Wykonawca wykona przedmiot </w:t>
      </w:r>
      <w:r w:rsidR="007A22A6" w:rsidRPr="006025D6">
        <w:rPr>
          <w:sz w:val="24"/>
          <w:szCs w:val="24"/>
        </w:rPr>
        <w:t>umowy</w:t>
      </w:r>
      <w:r w:rsidRPr="006025D6">
        <w:rPr>
          <w:sz w:val="24"/>
          <w:szCs w:val="24"/>
        </w:rPr>
        <w:t xml:space="preserve">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i z ofertą, które stanowi</w:t>
      </w:r>
      <w:r w:rsidR="007A22A6" w:rsidRPr="006025D6">
        <w:rPr>
          <w:sz w:val="24"/>
          <w:szCs w:val="24"/>
        </w:rPr>
        <w:t>ą</w:t>
      </w:r>
      <w:r w:rsidRPr="006025D6">
        <w:rPr>
          <w:sz w:val="24"/>
          <w:szCs w:val="24"/>
        </w:rPr>
        <w:t xml:space="preserve"> integralną część umowy.</w:t>
      </w:r>
    </w:p>
    <w:p w14:paraId="6D99BE3E" w14:textId="77777777" w:rsidR="00705CB6" w:rsidRPr="006025D6" w:rsidRDefault="00705CB6" w:rsidP="006025D6">
      <w:pPr>
        <w:tabs>
          <w:tab w:val="left" w:pos="0"/>
          <w:tab w:val="left" w:pos="284"/>
          <w:tab w:val="left" w:pos="360"/>
        </w:tabs>
        <w:spacing w:line="276" w:lineRule="auto"/>
        <w:jc w:val="both"/>
        <w:rPr>
          <w:sz w:val="24"/>
          <w:szCs w:val="24"/>
        </w:rPr>
      </w:pPr>
    </w:p>
    <w:p w14:paraId="1128AD88" w14:textId="77777777" w:rsidR="00705CB6" w:rsidRPr="006025D6" w:rsidRDefault="00705CB6" w:rsidP="006025D6">
      <w:pPr>
        <w:tabs>
          <w:tab w:val="left" w:pos="0"/>
          <w:tab w:val="left" w:pos="284"/>
          <w:tab w:val="left" w:pos="360"/>
        </w:tabs>
        <w:spacing w:line="276" w:lineRule="auto"/>
        <w:jc w:val="both"/>
        <w:rPr>
          <w:sz w:val="24"/>
          <w:szCs w:val="24"/>
        </w:rPr>
      </w:pPr>
    </w:p>
    <w:p w14:paraId="73F05BF8" w14:textId="77777777" w:rsidR="00705CB6" w:rsidRPr="006025D6" w:rsidRDefault="00705CB6" w:rsidP="006025D6">
      <w:pPr>
        <w:tabs>
          <w:tab w:val="left" w:pos="0"/>
          <w:tab w:val="left" w:pos="284"/>
          <w:tab w:val="left" w:pos="360"/>
        </w:tabs>
        <w:spacing w:line="276" w:lineRule="auto"/>
        <w:jc w:val="both"/>
        <w:rPr>
          <w:sz w:val="24"/>
          <w:szCs w:val="24"/>
        </w:rPr>
      </w:pPr>
    </w:p>
    <w:p w14:paraId="06344352" w14:textId="77777777" w:rsidR="00462DBA" w:rsidRPr="006025D6" w:rsidRDefault="00462DBA" w:rsidP="006025D6">
      <w:pPr>
        <w:numPr>
          <w:ilvl w:val="0"/>
          <w:numId w:val="3"/>
        </w:numPr>
        <w:tabs>
          <w:tab w:val="left" w:pos="0"/>
          <w:tab w:val="left" w:pos="284"/>
          <w:tab w:val="left" w:pos="360"/>
        </w:tabs>
        <w:spacing w:line="276" w:lineRule="auto"/>
        <w:ind w:left="284" w:hanging="284"/>
        <w:jc w:val="both"/>
        <w:rPr>
          <w:sz w:val="24"/>
          <w:szCs w:val="24"/>
        </w:rPr>
      </w:pPr>
      <w:r w:rsidRPr="006025D6">
        <w:rPr>
          <w:sz w:val="24"/>
          <w:szCs w:val="24"/>
        </w:rPr>
        <w:t>Zatrudnienie:</w:t>
      </w:r>
      <w:bookmarkEnd w:id="1"/>
    </w:p>
    <w:p w14:paraId="1E07565D" w14:textId="77777777" w:rsidR="00462DBA" w:rsidRPr="006025D6" w:rsidRDefault="00462DBA" w:rsidP="006025D6">
      <w:pPr>
        <w:numPr>
          <w:ilvl w:val="0"/>
          <w:numId w:val="13"/>
        </w:numPr>
        <w:tabs>
          <w:tab w:val="left" w:pos="567"/>
          <w:tab w:val="left" w:pos="3969"/>
        </w:tabs>
        <w:spacing w:line="276" w:lineRule="auto"/>
        <w:ind w:left="567" w:hanging="283"/>
        <w:jc w:val="both"/>
        <w:rPr>
          <w:sz w:val="24"/>
          <w:szCs w:val="24"/>
        </w:rPr>
      </w:pPr>
      <w:r w:rsidRPr="006025D6">
        <w:rPr>
          <w:sz w:val="24"/>
          <w:szCs w:val="24"/>
        </w:rPr>
        <w:t xml:space="preserve">Zamawiający, zgodnie z art. 95 ustawy, wymaga zatrudnienia przez Wykonawcę </w:t>
      </w:r>
      <w:r w:rsidRPr="006025D6">
        <w:rPr>
          <w:sz w:val="24"/>
          <w:szCs w:val="24"/>
        </w:rPr>
        <w:br/>
        <w:t>lub podwykonawcę na podstawie stosunku pracy osób wykonujących czynności fizyczne związane z realizacją zamówienia,</w:t>
      </w:r>
    </w:p>
    <w:p w14:paraId="268BC69C" w14:textId="57762811" w:rsidR="000F5659" w:rsidRPr="006025D6" w:rsidRDefault="00462DBA" w:rsidP="006025D6">
      <w:pPr>
        <w:numPr>
          <w:ilvl w:val="0"/>
          <w:numId w:val="13"/>
        </w:numPr>
        <w:tabs>
          <w:tab w:val="left" w:pos="567"/>
          <w:tab w:val="left" w:pos="3969"/>
        </w:tabs>
        <w:spacing w:line="276" w:lineRule="auto"/>
        <w:ind w:left="567" w:hanging="283"/>
        <w:jc w:val="both"/>
        <w:rPr>
          <w:sz w:val="24"/>
          <w:szCs w:val="24"/>
        </w:rPr>
      </w:pPr>
      <w:r w:rsidRPr="006025D6">
        <w:rPr>
          <w:sz w:val="24"/>
          <w:szCs w:val="24"/>
        </w:rPr>
        <w:t>zatrudnienie, o którym mowa w ppkt 1 powinno trwać przez cały okres realizacji zamówienia,</w:t>
      </w:r>
    </w:p>
    <w:p w14:paraId="5B4F048B" w14:textId="77777777" w:rsidR="00462DBA" w:rsidRPr="006025D6" w:rsidRDefault="00462DBA" w:rsidP="006025D6">
      <w:pPr>
        <w:numPr>
          <w:ilvl w:val="0"/>
          <w:numId w:val="13"/>
        </w:numPr>
        <w:tabs>
          <w:tab w:val="left" w:pos="567"/>
          <w:tab w:val="left" w:pos="3969"/>
        </w:tabs>
        <w:spacing w:line="276" w:lineRule="auto"/>
        <w:ind w:left="567" w:hanging="283"/>
        <w:jc w:val="both"/>
        <w:rPr>
          <w:sz w:val="24"/>
          <w:szCs w:val="24"/>
        </w:rPr>
      </w:pPr>
      <w:r w:rsidRPr="006025D6">
        <w:rPr>
          <w:sz w:val="24"/>
          <w:szCs w:val="24"/>
        </w:rPr>
        <w:t>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poświadczoną za zgodność z oryginałem kopię umowy o pracę zatrudnionego pracownika) osób, o których mowa w ppkt  1, zgodnie z art. 438 ust. 2 ustawy,</w:t>
      </w:r>
    </w:p>
    <w:p w14:paraId="016E3958" w14:textId="77777777" w:rsidR="005C7C65" w:rsidRPr="006025D6" w:rsidRDefault="00462DBA" w:rsidP="006025D6">
      <w:pPr>
        <w:numPr>
          <w:ilvl w:val="0"/>
          <w:numId w:val="13"/>
        </w:numPr>
        <w:tabs>
          <w:tab w:val="left" w:pos="567"/>
          <w:tab w:val="left" w:pos="3969"/>
        </w:tabs>
        <w:spacing w:line="276" w:lineRule="auto"/>
        <w:ind w:left="567" w:hanging="283"/>
        <w:jc w:val="both"/>
        <w:rPr>
          <w:sz w:val="24"/>
          <w:szCs w:val="24"/>
        </w:rPr>
      </w:pPr>
      <w:r w:rsidRPr="006025D6">
        <w:rPr>
          <w:rFonts w:eastAsia="Calibri"/>
          <w:sz w:val="24"/>
          <w:szCs w:val="24"/>
          <w:lang w:eastAsia="en-US"/>
        </w:rPr>
        <w:t xml:space="preserve">w przypadku braku zatrudnienia na podstawie stosunku pracy osób, o których mowa </w:t>
      </w:r>
      <w:r w:rsidRPr="006025D6">
        <w:rPr>
          <w:rFonts w:eastAsia="Calibri"/>
          <w:sz w:val="24"/>
          <w:szCs w:val="24"/>
          <w:lang w:eastAsia="en-US"/>
        </w:rPr>
        <w:br/>
        <w:t>w pkt 1 lub nie przedstawienia dowodów potwierdzających ich zatrudnienie, Wykonawcy zostanie naliczona kara umowna określona w § 8 umowy.</w:t>
      </w:r>
    </w:p>
    <w:p w14:paraId="7C9A8735" w14:textId="77777777" w:rsidR="00462DBA" w:rsidRPr="006025D6" w:rsidRDefault="002B0C92" w:rsidP="006025D6">
      <w:pPr>
        <w:numPr>
          <w:ilvl w:val="0"/>
          <w:numId w:val="3"/>
        </w:numPr>
        <w:tabs>
          <w:tab w:val="left" w:pos="0"/>
          <w:tab w:val="left" w:pos="284"/>
          <w:tab w:val="left" w:pos="360"/>
        </w:tabs>
        <w:spacing w:line="276" w:lineRule="auto"/>
        <w:ind w:left="284" w:hanging="284"/>
        <w:jc w:val="both"/>
        <w:rPr>
          <w:sz w:val="24"/>
          <w:szCs w:val="24"/>
        </w:rPr>
      </w:pPr>
      <w:r w:rsidRPr="006025D6">
        <w:rPr>
          <w:sz w:val="24"/>
          <w:szCs w:val="24"/>
        </w:rPr>
        <w:t xml:space="preserve"> </w:t>
      </w:r>
      <w:r w:rsidR="00462DBA" w:rsidRPr="006025D6">
        <w:rPr>
          <w:sz w:val="24"/>
          <w:szCs w:val="24"/>
        </w:rPr>
        <w:t>Wykonawca zapewnia, we flocie pojazdów używanych przy wykonywaniu przedmiotu</w:t>
      </w:r>
      <w:r w:rsidR="00462DBA" w:rsidRPr="006025D6">
        <w:rPr>
          <w:sz w:val="24"/>
          <w:szCs w:val="24"/>
        </w:rPr>
        <w:br/>
      </w:r>
      <w:r w:rsidRPr="006025D6">
        <w:rPr>
          <w:sz w:val="24"/>
          <w:szCs w:val="24"/>
        </w:rPr>
        <w:t xml:space="preserve"> </w:t>
      </w:r>
      <w:r w:rsidR="00462DBA" w:rsidRPr="006025D6">
        <w:rPr>
          <w:sz w:val="24"/>
          <w:szCs w:val="24"/>
        </w:rPr>
        <w:t>umowy, co najmniej 10 % udział pojazdów elektrycznych lub pojazdów napędzanych</w:t>
      </w:r>
      <w:r w:rsidR="00462DBA" w:rsidRPr="006025D6">
        <w:rPr>
          <w:sz w:val="24"/>
          <w:szCs w:val="24"/>
        </w:rPr>
        <w:br/>
      </w:r>
      <w:r w:rsidRPr="006025D6">
        <w:rPr>
          <w:sz w:val="24"/>
          <w:szCs w:val="24"/>
        </w:rPr>
        <w:t xml:space="preserve"> </w:t>
      </w:r>
      <w:r w:rsidR="00462DBA" w:rsidRPr="006025D6">
        <w:rPr>
          <w:sz w:val="24"/>
          <w:szCs w:val="24"/>
        </w:rPr>
        <w:t>gazem ziemnym w rozumieniu ustawy z dnia 11 stycznia 2018 r. o elektromobilności</w:t>
      </w:r>
      <w:r w:rsidR="00462DBA" w:rsidRPr="006025D6">
        <w:rPr>
          <w:sz w:val="24"/>
          <w:szCs w:val="24"/>
        </w:rPr>
        <w:br/>
      </w:r>
      <w:r w:rsidRPr="006025D6">
        <w:rPr>
          <w:sz w:val="24"/>
          <w:szCs w:val="24"/>
        </w:rPr>
        <w:t xml:space="preserve"> </w:t>
      </w:r>
      <w:r w:rsidR="00462DBA" w:rsidRPr="006025D6">
        <w:rPr>
          <w:sz w:val="24"/>
          <w:szCs w:val="24"/>
        </w:rPr>
        <w:t>i paliwach alternatywnych.</w:t>
      </w:r>
    </w:p>
    <w:p w14:paraId="4F41FCD5" w14:textId="77777777" w:rsidR="00AC213C" w:rsidRPr="006025D6" w:rsidRDefault="00AC213C" w:rsidP="006025D6">
      <w:pPr>
        <w:tabs>
          <w:tab w:val="left" w:pos="0"/>
          <w:tab w:val="left" w:pos="284"/>
          <w:tab w:val="left" w:pos="360"/>
        </w:tabs>
        <w:spacing w:line="276" w:lineRule="auto"/>
        <w:jc w:val="both"/>
        <w:rPr>
          <w:sz w:val="24"/>
          <w:szCs w:val="24"/>
        </w:rPr>
      </w:pPr>
    </w:p>
    <w:p w14:paraId="318D5112" w14:textId="77777777" w:rsidR="005F250C" w:rsidRPr="006025D6" w:rsidRDefault="005F250C" w:rsidP="006025D6">
      <w:pPr>
        <w:tabs>
          <w:tab w:val="left" w:pos="142"/>
        </w:tabs>
        <w:spacing w:line="276" w:lineRule="auto"/>
        <w:jc w:val="center"/>
        <w:rPr>
          <w:b/>
          <w:bCs/>
          <w:sz w:val="24"/>
          <w:szCs w:val="24"/>
        </w:rPr>
      </w:pPr>
      <w:r w:rsidRPr="006025D6">
        <w:rPr>
          <w:b/>
          <w:bCs/>
          <w:sz w:val="24"/>
          <w:szCs w:val="24"/>
        </w:rPr>
        <w:t>§ 2</w:t>
      </w:r>
    </w:p>
    <w:p w14:paraId="156BE347" w14:textId="77777777" w:rsidR="005F250C" w:rsidRPr="006025D6" w:rsidRDefault="005F250C" w:rsidP="006025D6">
      <w:pPr>
        <w:spacing w:line="276" w:lineRule="auto"/>
        <w:jc w:val="center"/>
        <w:rPr>
          <w:b/>
          <w:bCs/>
          <w:sz w:val="24"/>
          <w:szCs w:val="24"/>
        </w:rPr>
      </w:pPr>
      <w:r w:rsidRPr="006025D6">
        <w:rPr>
          <w:b/>
          <w:bCs/>
          <w:sz w:val="24"/>
          <w:szCs w:val="24"/>
        </w:rPr>
        <w:t>TERMIN REALIZACJI</w:t>
      </w:r>
    </w:p>
    <w:p w14:paraId="66FAD60F" w14:textId="77777777" w:rsidR="005F250C" w:rsidRPr="006025D6" w:rsidRDefault="005F250C" w:rsidP="006025D6">
      <w:pPr>
        <w:spacing w:line="276" w:lineRule="auto"/>
        <w:jc w:val="center"/>
        <w:rPr>
          <w:sz w:val="24"/>
          <w:szCs w:val="24"/>
        </w:rPr>
      </w:pPr>
    </w:p>
    <w:p w14:paraId="3FF2F14A" w14:textId="00E83E95" w:rsidR="00752998" w:rsidRPr="006025D6" w:rsidRDefault="005F250C" w:rsidP="006025D6">
      <w:pPr>
        <w:tabs>
          <w:tab w:val="left" w:pos="284"/>
        </w:tabs>
        <w:spacing w:line="276" w:lineRule="auto"/>
        <w:jc w:val="both"/>
        <w:rPr>
          <w:b/>
          <w:bCs/>
          <w:sz w:val="24"/>
          <w:szCs w:val="24"/>
        </w:rPr>
      </w:pPr>
      <w:r w:rsidRPr="006025D6">
        <w:rPr>
          <w:snapToGrid w:val="0"/>
          <w:sz w:val="24"/>
          <w:szCs w:val="24"/>
        </w:rPr>
        <w:t>Przedmiot umowy zostanie wykonany w terminie:</w:t>
      </w:r>
      <w:r w:rsidRPr="006025D6">
        <w:rPr>
          <w:sz w:val="24"/>
          <w:szCs w:val="24"/>
        </w:rPr>
        <w:t xml:space="preserve"> </w:t>
      </w:r>
      <w:r w:rsidR="00E50FB8" w:rsidRPr="006025D6">
        <w:rPr>
          <w:b/>
          <w:bCs/>
          <w:sz w:val="24"/>
          <w:szCs w:val="24"/>
        </w:rPr>
        <w:t xml:space="preserve">do </w:t>
      </w:r>
      <w:r w:rsidR="00CC2660" w:rsidRPr="006025D6">
        <w:rPr>
          <w:b/>
          <w:bCs/>
          <w:sz w:val="24"/>
          <w:szCs w:val="24"/>
        </w:rPr>
        <w:t>70</w:t>
      </w:r>
      <w:r w:rsidR="00F4679B" w:rsidRPr="006025D6">
        <w:rPr>
          <w:b/>
          <w:bCs/>
          <w:sz w:val="24"/>
          <w:szCs w:val="24"/>
        </w:rPr>
        <w:t xml:space="preserve"> </w:t>
      </w:r>
      <w:r w:rsidR="00E50FB8" w:rsidRPr="006025D6">
        <w:rPr>
          <w:b/>
          <w:bCs/>
          <w:sz w:val="24"/>
          <w:szCs w:val="24"/>
        </w:rPr>
        <w:t xml:space="preserve">dni </w:t>
      </w:r>
      <w:r w:rsidR="00462DBA" w:rsidRPr="006025D6">
        <w:rPr>
          <w:b/>
          <w:bCs/>
          <w:sz w:val="24"/>
          <w:szCs w:val="24"/>
        </w:rPr>
        <w:t xml:space="preserve">kalendarzowych </w:t>
      </w:r>
      <w:r w:rsidR="00E50FB8" w:rsidRPr="006025D6">
        <w:rPr>
          <w:b/>
          <w:bCs/>
          <w:sz w:val="24"/>
          <w:szCs w:val="24"/>
        </w:rPr>
        <w:t>od daty przekazania placu budowy.</w:t>
      </w:r>
    </w:p>
    <w:p w14:paraId="661F76AD" w14:textId="77777777" w:rsidR="008945DF" w:rsidRPr="006025D6" w:rsidRDefault="008945DF" w:rsidP="006025D6">
      <w:pPr>
        <w:spacing w:line="276" w:lineRule="auto"/>
        <w:rPr>
          <w:b/>
          <w:sz w:val="24"/>
          <w:szCs w:val="24"/>
        </w:rPr>
      </w:pPr>
    </w:p>
    <w:p w14:paraId="6018C009" w14:textId="77777777" w:rsidR="00752998" w:rsidRPr="006025D6" w:rsidRDefault="00752998" w:rsidP="006025D6">
      <w:pPr>
        <w:spacing w:line="276" w:lineRule="auto"/>
        <w:jc w:val="center"/>
        <w:rPr>
          <w:b/>
          <w:sz w:val="24"/>
          <w:szCs w:val="24"/>
        </w:rPr>
      </w:pPr>
      <w:r w:rsidRPr="006025D6">
        <w:rPr>
          <w:b/>
          <w:sz w:val="24"/>
          <w:szCs w:val="24"/>
        </w:rPr>
        <w:t>§ 3</w:t>
      </w:r>
    </w:p>
    <w:p w14:paraId="308BF668" w14:textId="77777777" w:rsidR="00752998" w:rsidRPr="006025D6" w:rsidRDefault="00752998" w:rsidP="006025D6">
      <w:pPr>
        <w:spacing w:line="276" w:lineRule="auto"/>
        <w:jc w:val="center"/>
        <w:rPr>
          <w:b/>
          <w:sz w:val="24"/>
          <w:szCs w:val="24"/>
        </w:rPr>
      </w:pPr>
      <w:r w:rsidRPr="006025D6">
        <w:rPr>
          <w:b/>
          <w:sz w:val="24"/>
          <w:szCs w:val="24"/>
        </w:rPr>
        <w:t>GWARANCJA I RĘKOJMIA</w:t>
      </w:r>
    </w:p>
    <w:p w14:paraId="0478C528" w14:textId="77777777" w:rsidR="00752998" w:rsidRPr="006025D6" w:rsidRDefault="00752998" w:rsidP="006025D6">
      <w:pPr>
        <w:spacing w:line="276" w:lineRule="auto"/>
        <w:jc w:val="center"/>
        <w:rPr>
          <w:b/>
          <w:sz w:val="24"/>
          <w:szCs w:val="24"/>
        </w:rPr>
      </w:pPr>
      <w:r w:rsidRPr="006025D6">
        <w:rPr>
          <w:b/>
          <w:sz w:val="24"/>
          <w:szCs w:val="24"/>
        </w:rPr>
        <w:t xml:space="preserve"> </w:t>
      </w:r>
    </w:p>
    <w:p w14:paraId="28304D0D" w14:textId="77777777" w:rsidR="002C5B51" w:rsidRPr="006025D6" w:rsidRDefault="00752998" w:rsidP="006025D6">
      <w:pPr>
        <w:numPr>
          <w:ilvl w:val="0"/>
          <w:numId w:val="6"/>
        </w:numPr>
        <w:tabs>
          <w:tab w:val="left" w:pos="426"/>
        </w:tabs>
        <w:spacing w:line="276" w:lineRule="auto"/>
        <w:ind w:left="426" w:hanging="426"/>
        <w:jc w:val="both"/>
        <w:rPr>
          <w:sz w:val="24"/>
          <w:szCs w:val="24"/>
        </w:rPr>
      </w:pPr>
      <w:r w:rsidRPr="006025D6">
        <w:rPr>
          <w:sz w:val="24"/>
          <w:szCs w:val="24"/>
        </w:rPr>
        <w:t xml:space="preserve">Wykonawca udziela rękojmi na wykonany przedmiot umowy na okres </w:t>
      </w:r>
      <w:r w:rsidRPr="006025D6">
        <w:rPr>
          <w:sz w:val="24"/>
          <w:szCs w:val="24"/>
        </w:rPr>
        <w:br/>
      </w:r>
      <w:r w:rsidR="00A10B15" w:rsidRPr="006025D6">
        <w:rPr>
          <w:b/>
          <w:sz w:val="24"/>
          <w:szCs w:val="24"/>
        </w:rPr>
        <w:t>60</w:t>
      </w:r>
      <w:r w:rsidRPr="006025D6">
        <w:rPr>
          <w:b/>
          <w:sz w:val="24"/>
          <w:szCs w:val="24"/>
        </w:rPr>
        <w:t xml:space="preserve"> miesięcy</w:t>
      </w:r>
      <w:r w:rsidRPr="006025D6">
        <w:rPr>
          <w:sz w:val="24"/>
          <w:szCs w:val="24"/>
        </w:rPr>
        <w:t>,</w:t>
      </w:r>
      <w:r w:rsidR="00B81497" w:rsidRPr="006025D6">
        <w:rPr>
          <w:sz w:val="24"/>
          <w:szCs w:val="24"/>
        </w:rPr>
        <w:t xml:space="preserve"> </w:t>
      </w:r>
      <w:r w:rsidRPr="006025D6">
        <w:rPr>
          <w:sz w:val="24"/>
          <w:szCs w:val="24"/>
        </w:rPr>
        <w:t>licząc od dnia podpisania protokołu odbioru końcowego robót. Okres rękojmi ulega przedłużeniu o czas liczony od dnia stwierdzenia wady do dnia jej usunięcia.</w:t>
      </w:r>
    </w:p>
    <w:p w14:paraId="6008A411" w14:textId="77777777" w:rsidR="00E50FB8" w:rsidRPr="006025D6" w:rsidRDefault="00752998" w:rsidP="006025D6">
      <w:pPr>
        <w:numPr>
          <w:ilvl w:val="0"/>
          <w:numId w:val="6"/>
        </w:numPr>
        <w:tabs>
          <w:tab w:val="left" w:pos="426"/>
        </w:tabs>
        <w:spacing w:line="276" w:lineRule="auto"/>
        <w:ind w:left="426" w:hanging="426"/>
        <w:jc w:val="both"/>
        <w:rPr>
          <w:sz w:val="24"/>
          <w:szCs w:val="24"/>
        </w:rPr>
      </w:pPr>
      <w:r w:rsidRPr="006025D6">
        <w:rPr>
          <w:sz w:val="24"/>
          <w:szCs w:val="24"/>
        </w:rPr>
        <w:t xml:space="preserve">Wykonawca udziela gwarancji na wykonany przedmiot umowy na okres </w:t>
      </w:r>
      <w:r w:rsidR="00B73126" w:rsidRPr="006025D6">
        <w:rPr>
          <w:b/>
          <w:sz w:val="24"/>
          <w:szCs w:val="24"/>
        </w:rPr>
        <w:t>60</w:t>
      </w:r>
      <w:r w:rsidRPr="006025D6">
        <w:rPr>
          <w:b/>
          <w:sz w:val="24"/>
          <w:szCs w:val="24"/>
        </w:rPr>
        <w:t xml:space="preserve"> miesięcy</w:t>
      </w:r>
      <w:r w:rsidRPr="006025D6">
        <w:rPr>
          <w:sz w:val="24"/>
          <w:szCs w:val="24"/>
        </w:rPr>
        <w:t xml:space="preserve">, licząc </w:t>
      </w:r>
      <w:r w:rsidR="005C7C65" w:rsidRPr="006025D6">
        <w:rPr>
          <w:sz w:val="24"/>
          <w:szCs w:val="24"/>
        </w:rPr>
        <w:br/>
      </w:r>
      <w:r w:rsidRPr="006025D6">
        <w:rPr>
          <w:sz w:val="24"/>
          <w:szCs w:val="24"/>
        </w:rPr>
        <w:t>od dnia podpisania protokołu odbioru końcowego robót.</w:t>
      </w:r>
    </w:p>
    <w:p w14:paraId="468B10CB" w14:textId="77777777" w:rsidR="00E627DB" w:rsidRPr="006025D6" w:rsidRDefault="00A10B15" w:rsidP="006025D6">
      <w:pPr>
        <w:numPr>
          <w:ilvl w:val="0"/>
          <w:numId w:val="6"/>
        </w:numPr>
        <w:tabs>
          <w:tab w:val="left" w:pos="426"/>
        </w:tabs>
        <w:spacing w:line="276" w:lineRule="auto"/>
        <w:ind w:left="426" w:hanging="426"/>
        <w:jc w:val="both"/>
        <w:rPr>
          <w:sz w:val="24"/>
          <w:szCs w:val="24"/>
        </w:rPr>
      </w:pPr>
      <w:r w:rsidRPr="006025D6">
        <w:rPr>
          <w:sz w:val="24"/>
          <w:szCs w:val="24"/>
        </w:rPr>
        <w:t>Warunki gwarancji zostają ustalone w załączniku nr 8 do SWZ.</w:t>
      </w:r>
    </w:p>
    <w:p w14:paraId="601015CF" w14:textId="77777777" w:rsidR="00A10B15" w:rsidRPr="006025D6" w:rsidRDefault="00A10B15" w:rsidP="006025D6">
      <w:pPr>
        <w:numPr>
          <w:ilvl w:val="0"/>
          <w:numId w:val="6"/>
        </w:numPr>
        <w:tabs>
          <w:tab w:val="left" w:pos="426"/>
        </w:tabs>
        <w:spacing w:line="276" w:lineRule="auto"/>
        <w:ind w:left="426" w:hanging="426"/>
        <w:jc w:val="both"/>
        <w:rPr>
          <w:sz w:val="24"/>
          <w:szCs w:val="24"/>
        </w:rPr>
      </w:pPr>
      <w:r w:rsidRPr="006025D6">
        <w:rPr>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na skorzystanie z uprawnień wynikających z gwarancji producenta. </w:t>
      </w:r>
    </w:p>
    <w:p w14:paraId="64218CC6" w14:textId="77777777" w:rsidR="00476002" w:rsidRPr="006025D6" w:rsidRDefault="00476002" w:rsidP="006025D6">
      <w:pPr>
        <w:tabs>
          <w:tab w:val="left" w:pos="0"/>
          <w:tab w:val="left" w:pos="0"/>
        </w:tabs>
        <w:spacing w:line="276" w:lineRule="auto"/>
        <w:rPr>
          <w:b/>
          <w:bCs/>
          <w:sz w:val="24"/>
          <w:szCs w:val="24"/>
        </w:rPr>
      </w:pPr>
    </w:p>
    <w:p w14:paraId="76227B51" w14:textId="77777777" w:rsidR="005F250C" w:rsidRPr="006025D6" w:rsidRDefault="005F250C" w:rsidP="006025D6">
      <w:pPr>
        <w:tabs>
          <w:tab w:val="left" w:pos="0"/>
          <w:tab w:val="left" w:pos="0"/>
        </w:tabs>
        <w:spacing w:line="276" w:lineRule="auto"/>
        <w:jc w:val="center"/>
        <w:rPr>
          <w:b/>
          <w:bCs/>
          <w:sz w:val="24"/>
          <w:szCs w:val="24"/>
        </w:rPr>
      </w:pPr>
      <w:r w:rsidRPr="006025D6">
        <w:rPr>
          <w:b/>
          <w:bCs/>
          <w:sz w:val="24"/>
          <w:szCs w:val="24"/>
        </w:rPr>
        <w:t xml:space="preserve">§ </w:t>
      </w:r>
      <w:r w:rsidR="00A10B15" w:rsidRPr="006025D6">
        <w:rPr>
          <w:b/>
          <w:bCs/>
          <w:sz w:val="24"/>
          <w:szCs w:val="24"/>
        </w:rPr>
        <w:t>4</w:t>
      </w:r>
    </w:p>
    <w:p w14:paraId="23E1C824" w14:textId="77777777" w:rsidR="005F250C" w:rsidRPr="006025D6" w:rsidRDefault="005F250C" w:rsidP="006025D6">
      <w:pPr>
        <w:tabs>
          <w:tab w:val="left" w:pos="0"/>
          <w:tab w:val="left" w:pos="0"/>
        </w:tabs>
        <w:spacing w:line="276" w:lineRule="auto"/>
        <w:jc w:val="center"/>
        <w:rPr>
          <w:b/>
          <w:bCs/>
          <w:sz w:val="24"/>
          <w:szCs w:val="24"/>
        </w:rPr>
      </w:pPr>
      <w:r w:rsidRPr="006025D6">
        <w:rPr>
          <w:b/>
          <w:bCs/>
          <w:sz w:val="24"/>
          <w:szCs w:val="24"/>
        </w:rPr>
        <w:t>WYNAGRODZENIE I WARUNKI PŁATNOŚCI</w:t>
      </w:r>
    </w:p>
    <w:p w14:paraId="27C7CE58" w14:textId="77777777" w:rsidR="00A10B15" w:rsidRPr="006025D6" w:rsidRDefault="00A10B15" w:rsidP="006025D6">
      <w:pPr>
        <w:spacing w:line="276" w:lineRule="auto"/>
        <w:rPr>
          <w:b/>
          <w:sz w:val="24"/>
          <w:szCs w:val="24"/>
        </w:rPr>
      </w:pPr>
    </w:p>
    <w:p w14:paraId="3743C176" w14:textId="77777777" w:rsidR="0002625D" w:rsidRPr="006025D6" w:rsidRDefault="00A10B15" w:rsidP="006025D6">
      <w:pPr>
        <w:numPr>
          <w:ilvl w:val="0"/>
          <w:numId w:val="14"/>
        </w:numPr>
        <w:tabs>
          <w:tab w:val="left" w:pos="-5529"/>
        </w:tabs>
        <w:spacing w:line="276" w:lineRule="auto"/>
        <w:ind w:left="426" w:hanging="426"/>
        <w:jc w:val="both"/>
        <w:rPr>
          <w:sz w:val="24"/>
          <w:szCs w:val="24"/>
        </w:rPr>
      </w:pPr>
      <w:r w:rsidRPr="006025D6">
        <w:rPr>
          <w:sz w:val="24"/>
          <w:szCs w:val="24"/>
        </w:rPr>
        <w:t xml:space="preserve">Wynagrodzenie ryczałtowe Wykonawcy z tytułu prawidłowej i terminowej realizacji przedmiotu umowy wynosi </w:t>
      </w:r>
      <w:r w:rsidRPr="006025D6">
        <w:rPr>
          <w:b/>
          <w:sz w:val="24"/>
          <w:szCs w:val="24"/>
        </w:rPr>
        <w:t>……</w:t>
      </w:r>
      <w:r w:rsidR="00DC0B09" w:rsidRPr="006025D6">
        <w:rPr>
          <w:b/>
          <w:sz w:val="24"/>
          <w:szCs w:val="24"/>
        </w:rPr>
        <w:t>…………</w:t>
      </w:r>
      <w:r w:rsidRPr="006025D6">
        <w:rPr>
          <w:b/>
          <w:sz w:val="24"/>
          <w:szCs w:val="24"/>
        </w:rPr>
        <w:t>…..</w:t>
      </w:r>
      <w:r w:rsidR="00DC0B09" w:rsidRPr="006025D6">
        <w:rPr>
          <w:b/>
          <w:sz w:val="24"/>
          <w:szCs w:val="24"/>
        </w:rPr>
        <w:t xml:space="preserve"> </w:t>
      </w:r>
      <w:r w:rsidRPr="006025D6">
        <w:rPr>
          <w:b/>
          <w:sz w:val="24"/>
          <w:szCs w:val="24"/>
        </w:rPr>
        <w:t>zł brutto</w:t>
      </w:r>
      <w:r w:rsidRPr="006025D6">
        <w:rPr>
          <w:sz w:val="24"/>
          <w:szCs w:val="24"/>
        </w:rPr>
        <w:t xml:space="preserve"> (słownie:……………………………...….).</w:t>
      </w:r>
    </w:p>
    <w:p w14:paraId="76D4DDD5" w14:textId="77777777" w:rsidR="004B28C6" w:rsidRPr="006025D6" w:rsidRDefault="004B28C6" w:rsidP="006025D6">
      <w:pPr>
        <w:tabs>
          <w:tab w:val="left" w:pos="-5529"/>
        </w:tabs>
        <w:spacing w:line="276" w:lineRule="auto"/>
        <w:jc w:val="both"/>
        <w:rPr>
          <w:sz w:val="24"/>
          <w:szCs w:val="24"/>
        </w:rPr>
      </w:pPr>
    </w:p>
    <w:p w14:paraId="09A817CC" w14:textId="77777777" w:rsidR="004B28C6" w:rsidRPr="006025D6" w:rsidRDefault="004B28C6" w:rsidP="006025D6">
      <w:pPr>
        <w:tabs>
          <w:tab w:val="left" w:pos="-5529"/>
        </w:tabs>
        <w:spacing w:line="276" w:lineRule="auto"/>
        <w:jc w:val="both"/>
        <w:rPr>
          <w:sz w:val="24"/>
          <w:szCs w:val="24"/>
        </w:rPr>
      </w:pPr>
    </w:p>
    <w:p w14:paraId="653C7085" w14:textId="46390CC3" w:rsidR="000F5659" w:rsidRPr="006025D6" w:rsidRDefault="00A10B15" w:rsidP="006025D6">
      <w:pPr>
        <w:numPr>
          <w:ilvl w:val="0"/>
          <w:numId w:val="14"/>
        </w:numPr>
        <w:tabs>
          <w:tab w:val="left" w:pos="-5529"/>
        </w:tabs>
        <w:spacing w:line="276" w:lineRule="auto"/>
        <w:ind w:left="426" w:hanging="426"/>
        <w:jc w:val="both"/>
        <w:rPr>
          <w:sz w:val="24"/>
          <w:szCs w:val="24"/>
        </w:rPr>
      </w:pPr>
      <w:r w:rsidRPr="006025D6">
        <w:rPr>
          <w:sz w:val="24"/>
          <w:szCs w:val="24"/>
        </w:rPr>
        <w:t xml:space="preserve">Kwota określona w ust. 1 zawiera wszelkie koszty związane z realizacją przedmiotu umowy  niezbędne do jego wykonania. Nieoszacowanie, pominięcie, ewentualnie brak pełnego rozpoznania przedmiotu umowy nie może stanowić podstawy do żądania przez Wykonawcę podwyższenia wynagrodzenia. </w:t>
      </w:r>
    </w:p>
    <w:p w14:paraId="5AB59740" w14:textId="30855FBA" w:rsidR="00844B61" w:rsidRPr="006025D6" w:rsidRDefault="00844B61" w:rsidP="006025D6">
      <w:pPr>
        <w:numPr>
          <w:ilvl w:val="0"/>
          <w:numId w:val="14"/>
        </w:numPr>
        <w:tabs>
          <w:tab w:val="left" w:pos="-5529"/>
        </w:tabs>
        <w:spacing w:line="276" w:lineRule="auto"/>
        <w:ind w:left="426" w:hanging="426"/>
        <w:jc w:val="both"/>
        <w:rPr>
          <w:sz w:val="24"/>
          <w:szCs w:val="24"/>
        </w:rPr>
      </w:pPr>
      <w:r w:rsidRPr="006025D6">
        <w:rPr>
          <w:sz w:val="24"/>
          <w:szCs w:val="24"/>
        </w:rPr>
        <w:t xml:space="preserve">Wynagrodzenie płatne będzie </w:t>
      </w:r>
      <w:r w:rsidR="002B0C92" w:rsidRPr="006025D6">
        <w:rPr>
          <w:sz w:val="24"/>
          <w:szCs w:val="24"/>
        </w:rPr>
        <w:t>w częściach</w:t>
      </w:r>
      <w:r w:rsidRPr="006025D6">
        <w:rPr>
          <w:sz w:val="24"/>
          <w:szCs w:val="24"/>
        </w:rPr>
        <w:t xml:space="preserve"> – na podstawie faktur wystawianych nie częściej </w:t>
      </w:r>
      <w:r w:rsidR="00DC0B09" w:rsidRPr="006025D6">
        <w:rPr>
          <w:sz w:val="24"/>
          <w:szCs w:val="24"/>
        </w:rPr>
        <w:br/>
      </w:r>
      <w:r w:rsidRPr="006025D6">
        <w:rPr>
          <w:sz w:val="24"/>
          <w:szCs w:val="24"/>
        </w:rPr>
        <w:t>niż co miesiąc - każda po zakończeniu miesiąca kalendarzowego i faktury końcowej wraz z kopią odpowiednio protokołu częściowego odbioru stanu i zaawansowania prac oraz protokołu odbioru końcowego robót, w terminie 14 dni od daty przedłożenia w siedzibie Zamawiającego prawidłowo wystawionej faktury wraz z kopią protokołu</w:t>
      </w:r>
      <w:r w:rsidR="0033372A">
        <w:rPr>
          <w:sz w:val="24"/>
          <w:szCs w:val="24"/>
        </w:rPr>
        <w:t xml:space="preserve"> – w przypadku faktury częściowej i w terminie </w:t>
      </w:r>
      <w:r w:rsidR="0033372A">
        <w:rPr>
          <w:sz w:val="24"/>
          <w:szCs w:val="24"/>
        </w:rPr>
        <w:br/>
        <w:t>do 14 dni od daty przedłożenia w siedzibie prawidłowo wystawionej faktury wraz z kopią protokołu odbioru – w przypadku faktury końcowej.</w:t>
      </w:r>
    </w:p>
    <w:p w14:paraId="03785289" w14:textId="5FCBCA0A" w:rsidR="00844B61" w:rsidRPr="006025D6" w:rsidRDefault="00844B61" w:rsidP="006025D6">
      <w:pPr>
        <w:numPr>
          <w:ilvl w:val="0"/>
          <w:numId w:val="14"/>
        </w:numPr>
        <w:tabs>
          <w:tab w:val="left" w:pos="-5529"/>
        </w:tabs>
        <w:spacing w:line="276" w:lineRule="auto"/>
        <w:ind w:left="426" w:hanging="426"/>
        <w:jc w:val="both"/>
        <w:rPr>
          <w:sz w:val="24"/>
          <w:szCs w:val="24"/>
        </w:rPr>
      </w:pPr>
      <w:bookmarkStart w:id="3" w:name="_Hlk95466873"/>
      <w:r w:rsidRPr="006025D6">
        <w:rPr>
          <w:sz w:val="24"/>
          <w:szCs w:val="24"/>
        </w:rPr>
        <w:t xml:space="preserve">Podstawą do wystawienia faktury częściowej będzie zrealizowanie robót </w:t>
      </w:r>
      <w:bookmarkStart w:id="4" w:name="_Hlk95467157"/>
      <w:r w:rsidRPr="006025D6">
        <w:rPr>
          <w:sz w:val="24"/>
          <w:szCs w:val="24"/>
        </w:rPr>
        <w:t xml:space="preserve">zgodnie </w:t>
      </w:r>
      <w:r w:rsidRPr="006025D6">
        <w:rPr>
          <w:sz w:val="24"/>
          <w:szCs w:val="24"/>
        </w:rPr>
        <w:br/>
        <w:t>z</w:t>
      </w:r>
      <w:bookmarkEnd w:id="4"/>
      <w:r w:rsidRPr="006025D6">
        <w:rPr>
          <w:sz w:val="24"/>
          <w:szCs w:val="24"/>
        </w:rPr>
        <w:t xml:space="preserve"> </w:t>
      </w:r>
      <w:r w:rsidR="00C50398" w:rsidRPr="006025D6">
        <w:rPr>
          <w:sz w:val="24"/>
          <w:szCs w:val="24"/>
        </w:rPr>
        <w:t xml:space="preserve"> harmonogramem robót, </w:t>
      </w:r>
      <w:r w:rsidRPr="006025D6">
        <w:rPr>
          <w:sz w:val="24"/>
          <w:szCs w:val="24"/>
        </w:rPr>
        <w:t>kosztorysem ofertowym</w:t>
      </w:r>
      <w:r w:rsidR="00557098" w:rsidRPr="006025D6">
        <w:rPr>
          <w:sz w:val="24"/>
          <w:szCs w:val="24"/>
        </w:rPr>
        <w:t xml:space="preserve"> szczegółowym</w:t>
      </w:r>
      <w:r w:rsidRPr="006025D6">
        <w:rPr>
          <w:sz w:val="24"/>
          <w:szCs w:val="24"/>
        </w:rPr>
        <w:t>, potwierdzone protokołem częściowym odbioru stanu i zaawansowania prac, podpisanym przez branżowych inspektorów nadzoru i Przedstawicieli Zamawiającego</w:t>
      </w:r>
      <w:r w:rsidR="0054435C" w:rsidRPr="006025D6">
        <w:rPr>
          <w:sz w:val="24"/>
          <w:szCs w:val="24"/>
        </w:rPr>
        <w:t>.</w:t>
      </w:r>
    </w:p>
    <w:bookmarkEnd w:id="3"/>
    <w:p w14:paraId="3A0314E8" w14:textId="03BF5996" w:rsidR="00844B61" w:rsidRPr="006025D6" w:rsidRDefault="00844B61" w:rsidP="006025D6">
      <w:pPr>
        <w:numPr>
          <w:ilvl w:val="0"/>
          <w:numId w:val="14"/>
        </w:numPr>
        <w:tabs>
          <w:tab w:val="left" w:pos="-5529"/>
        </w:tabs>
        <w:spacing w:line="276" w:lineRule="auto"/>
        <w:ind w:left="426" w:hanging="426"/>
        <w:jc w:val="both"/>
        <w:rPr>
          <w:strike/>
          <w:sz w:val="24"/>
          <w:szCs w:val="24"/>
        </w:rPr>
      </w:pPr>
      <w:r w:rsidRPr="006025D6">
        <w:rPr>
          <w:sz w:val="24"/>
          <w:szCs w:val="24"/>
        </w:rPr>
        <w:t>Podstawą do wystawienia faktury końcowej będzie zrealizowanie wszystkich robót, potwierdzone protokołem odbioru końcowego</w:t>
      </w:r>
      <w:r w:rsidR="00F825BD" w:rsidRPr="006025D6">
        <w:rPr>
          <w:sz w:val="24"/>
          <w:szCs w:val="24"/>
        </w:rPr>
        <w:t xml:space="preserve"> robót</w:t>
      </w:r>
      <w:r w:rsidRPr="006025D6">
        <w:rPr>
          <w:sz w:val="24"/>
          <w:szCs w:val="24"/>
        </w:rPr>
        <w:t xml:space="preserve">, podpisanym przez branżowych inspektorów nadzoru </w:t>
      </w:r>
      <w:r w:rsidRPr="006025D6">
        <w:rPr>
          <w:sz w:val="24"/>
          <w:szCs w:val="24"/>
        </w:rPr>
        <w:br/>
        <w:t>i Przedstawicieli Zamawiającego</w:t>
      </w:r>
      <w:r w:rsidR="00CC2660" w:rsidRPr="006025D6">
        <w:rPr>
          <w:sz w:val="24"/>
          <w:szCs w:val="24"/>
        </w:rPr>
        <w:t>.</w:t>
      </w:r>
    </w:p>
    <w:p w14:paraId="2345D888" w14:textId="77777777" w:rsidR="00844B61" w:rsidRPr="006025D6" w:rsidRDefault="00844B61" w:rsidP="006025D6">
      <w:pPr>
        <w:numPr>
          <w:ilvl w:val="0"/>
          <w:numId w:val="14"/>
        </w:numPr>
        <w:tabs>
          <w:tab w:val="left" w:pos="-5529"/>
        </w:tabs>
        <w:spacing w:line="276" w:lineRule="auto"/>
        <w:ind w:left="426" w:hanging="426"/>
        <w:jc w:val="both"/>
        <w:rPr>
          <w:sz w:val="24"/>
          <w:szCs w:val="24"/>
        </w:rPr>
      </w:pPr>
      <w:r w:rsidRPr="006025D6">
        <w:rPr>
          <w:sz w:val="24"/>
          <w:szCs w:val="24"/>
        </w:rPr>
        <w:t xml:space="preserve">Wartość faktury końcowej nie może być niższa niż </w:t>
      </w:r>
      <w:r w:rsidR="008441C2" w:rsidRPr="006025D6">
        <w:rPr>
          <w:sz w:val="24"/>
          <w:szCs w:val="24"/>
        </w:rPr>
        <w:t>20</w:t>
      </w:r>
      <w:r w:rsidRPr="006025D6">
        <w:rPr>
          <w:sz w:val="24"/>
          <w:szCs w:val="24"/>
        </w:rPr>
        <w:t xml:space="preserve"> % wartości całości wynagrodzenia ryczałtowego.</w:t>
      </w:r>
    </w:p>
    <w:p w14:paraId="4990A17D" w14:textId="77777777" w:rsidR="00A10B15" w:rsidRPr="006025D6" w:rsidRDefault="00A10B15" w:rsidP="006025D6">
      <w:pPr>
        <w:numPr>
          <w:ilvl w:val="0"/>
          <w:numId w:val="14"/>
        </w:numPr>
        <w:tabs>
          <w:tab w:val="left" w:pos="-5529"/>
        </w:tabs>
        <w:spacing w:line="276" w:lineRule="auto"/>
        <w:ind w:left="426" w:hanging="426"/>
        <w:jc w:val="both"/>
        <w:rPr>
          <w:sz w:val="24"/>
          <w:szCs w:val="24"/>
        </w:rPr>
      </w:pPr>
      <w:r w:rsidRPr="006025D6">
        <w:rPr>
          <w:snapToGrid w:val="0"/>
          <w:sz w:val="24"/>
          <w:szCs w:val="24"/>
        </w:rPr>
        <w:t xml:space="preserve">Dane do faktury:  </w:t>
      </w:r>
    </w:p>
    <w:p w14:paraId="4C900835"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Nabywca: Gmina Miasto Szczecin</w:t>
      </w:r>
    </w:p>
    <w:p w14:paraId="4C97C440"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PL. Armii Krajowej 1</w:t>
      </w:r>
    </w:p>
    <w:p w14:paraId="7550B3C6"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70-456 Szczecin</w:t>
      </w:r>
    </w:p>
    <w:p w14:paraId="340D9BAE"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NIP  851-030-94-10</w:t>
      </w:r>
    </w:p>
    <w:p w14:paraId="091A39A8"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Płatnik:    Zakład Usług Komunalnych </w:t>
      </w:r>
    </w:p>
    <w:p w14:paraId="4E229488" w14:textId="77777777" w:rsidR="00A10B15" w:rsidRPr="006025D6" w:rsidRDefault="00A10B15" w:rsidP="006025D6">
      <w:pPr>
        <w:autoSpaceDE w:val="0"/>
        <w:autoSpaceDN w:val="0"/>
        <w:adjustRightInd w:val="0"/>
        <w:spacing w:line="276" w:lineRule="auto"/>
        <w:ind w:left="360"/>
        <w:jc w:val="both"/>
        <w:rPr>
          <w:snapToGrid w:val="0"/>
          <w:sz w:val="24"/>
          <w:szCs w:val="24"/>
        </w:rPr>
      </w:pPr>
      <w:r w:rsidRPr="006025D6">
        <w:rPr>
          <w:snapToGrid w:val="0"/>
          <w:sz w:val="24"/>
          <w:szCs w:val="24"/>
        </w:rPr>
        <w:t xml:space="preserve">                  ul. Ku Słońcu 125 A</w:t>
      </w:r>
    </w:p>
    <w:p w14:paraId="1FA90F95" w14:textId="77777777" w:rsidR="008C2733" w:rsidRPr="006025D6" w:rsidRDefault="00F825BD" w:rsidP="006025D6">
      <w:pPr>
        <w:autoSpaceDE w:val="0"/>
        <w:autoSpaceDN w:val="0"/>
        <w:adjustRightInd w:val="0"/>
        <w:spacing w:line="276" w:lineRule="auto"/>
        <w:ind w:left="1440"/>
        <w:jc w:val="both"/>
        <w:rPr>
          <w:snapToGrid w:val="0"/>
          <w:sz w:val="24"/>
          <w:szCs w:val="24"/>
        </w:rPr>
      </w:pPr>
      <w:r w:rsidRPr="006025D6">
        <w:rPr>
          <w:snapToGrid w:val="0"/>
          <w:sz w:val="24"/>
          <w:szCs w:val="24"/>
        </w:rPr>
        <w:t xml:space="preserve">71-080 </w:t>
      </w:r>
      <w:r w:rsidR="00A10B15" w:rsidRPr="006025D6">
        <w:rPr>
          <w:snapToGrid w:val="0"/>
          <w:sz w:val="24"/>
          <w:szCs w:val="24"/>
        </w:rPr>
        <w:t>Szczecin</w:t>
      </w:r>
    </w:p>
    <w:p w14:paraId="33C7895E" w14:textId="77777777" w:rsidR="002C5B51" w:rsidRPr="006025D6" w:rsidRDefault="00844B61" w:rsidP="006025D6">
      <w:pPr>
        <w:spacing w:line="276" w:lineRule="auto"/>
        <w:jc w:val="both"/>
        <w:rPr>
          <w:spacing w:val="-3"/>
          <w:sz w:val="24"/>
          <w:szCs w:val="24"/>
        </w:rPr>
      </w:pPr>
      <w:r w:rsidRPr="006025D6">
        <w:rPr>
          <w:spacing w:val="-3"/>
          <w:sz w:val="24"/>
          <w:szCs w:val="24"/>
        </w:rPr>
        <w:t>8.</w:t>
      </w:r>
      <w:r w:rsidR="00A10B15" w:rsidRPr="006025D6">
        <w:rPr>
          <w:spacing w:val="-3"/>
          <w:sz w:val="24"/>
          <w:szCs w:val="24"/>
        </w:rPr>
        <w:t xml:space="preserve">   </w:t>
      </w:r>
      <w:r w:rsidR="008C2E36" w:rsidRPr="006025D6">
        <w:rPr>
          <w:spacing w:val="-3"/>
          <w:sz w:val="24"/>
          <w:szCs w:val="24"/>
        </w:rPr>
        <w:t xml:space="preserve"> </w:t>
      </w:r>
      <w:r w:rsidR="00A10B15" w:rsidRPr="006025D6">
        <w:rPr>
          <w:spacing w:val="-3"/>
          <w:sz w:val="24"/>
          <w:szCs w:val="24"/>
        </w:rPr>
        <w:t>Jako datę zapłaty traktuje się dzień obciążenia rachunku bankowego Zamawiającego.</w:t>
      </w:r>
    </w:p>
    <w:p w14:paraId="08EDA482" w14:textId="77777777" w:rsidR="00AC59D6" w:rsidRPr="006025D6" w:rsidRDefault="00844B61" w:rsidP="006025D6">
      <w:pPr>
        <w:spacing w:line="276" w:lineRule="auto"/>
        <w:ind w:left="426" w:hanging="426"/>
        <w:jc w:val="both"/>
        <w:rPr>
          <w:sz w:val="24"/>
          <w:szCs w:val="24"/>
        </w:rPr>
      </w:pPr>
      <w:r w:rsidRPr="006025D6">
        <w:rPr>
          <w:sz w:val="24"/>
          <w:szCs w:val="24"/>
        </w:rPr>
        <w:t>9</w:t>
      </w:r>
      <w:r w:rsidRPr="006025D6">
        <w:rPr>
          <w:sz w:val="24"/>
          <w:szCs w:val="24"/>
        </w:rPr>
        <w:tab/>
      </w:r>
      <w:r w:rsidR="00A10B15" w:rsidRPr="006025D6">
        <w:rPr>
          <w:sz w:val="24"/>
          <w:szCs w:val="24"/>
        </w:rPr>
        <w:t>Płatnoś</w:t>
      </w:r>
      <w:r w:rsidR="008C2E36" w:rsidRPr="006025D6">
        <w:rPr>
          <w:sz w:val="24"/>
          <w:szCs w:val="24"/>
        </w:rPr>
        <w:t>ć</w:t>
      </w:r>
      <w:r w:rsidR="00A10B15" w:rsidRPr="006025D6">
        <w:rPr>
          <w:sz w:val="24"/>
          <w:szCs w:val="24"/>
        </w:rPr>
        <w:t xml:space="preserve"> będzie dokonana na rachunek bankowy Wykonawcy wskazany na fakturze, </w:t>
      </w:r>
      <w:r w:rsidR="00A10B15" w:rsidRPr="006025D6">
        <w:rPr>
          <w:sz w:val="24"/>
          <w:szCs w:val="24"/>
        </w:rPr>
        <w:br/>
        <w:t xml:space="preserve">z zastrzeżeniem, że rachunek bankowy musi być zgodny z numerem rachunku ujawnionym </w:t>
      </w:r>
      <w:r w:rsidR="00A10B15" w:rsidRPr="006025D6">
        <w:rPr>
          <w:sz w:val="24"/>
          <w:szCs w:val="24"/>
        </w:rPr>
        <w:br/>
        <w:t>w wykazie prowadzonym przez Szefa Krajowej Administracji Skarbowej. Gdy w wykazie  ujawniony jest inny rachunek bankowy, płatność wynagrodzenia dokonana zostanie na rachunek bankowy ujawniony w tym wykazie.</w:t>
      </w:r>
    </w:p>
    <w:p w14:paraId="1FCCBC09" w14:textId="77777777" w:rsidR="00AF1B63" w:rsidRPr="006025D6" w:rsidRDefault="00AF1B63" w:rsidP="006025D6">
      <w:pPr>
        <w:spacing w:line="276" w:lineRule="auto"/>
        <w:ind w:left="426" w:hanging="568"/>
        <w:jc w:val="both"/>
        <w:rPr>
          <w:sz w:val="24"/>
          <w:szCs w:val="24"/>
        </w:rPr>
      </w:pPr>
      <w:r w:rsidRPr="006025D6">
        <w:rPr>
          <w:sz w:val="24"/>
          <w:szCs w:val="24"/>
        </w:rPr>
        <w:t>10.   W związku z tym, że Wykonawca jest zobowiązany do zakupu od Zamawiającego drewna, które pozyska w związku z realizacją przedmiotu umowy, Zamawiający - za sprzedaż pozyskanego przez Wykonawcę drewna - wystawi fakturę VAT płatną w terminie 14 dni od dnia jej wystawienia.</w:t>
      </w:r>
      <w:r w:rsidRPr="006025D6">
        <w:rPr>
          <w:color w:val="FF0000"/>
          <w:sz w:val="24"/>
          <w:szCs w:val="24"/>
        </w:rPr>
        <w:t xml:space="preserve"> </w:t>
      </w:r>
      <w:r w:rsidRPr="006025D6">
        <w:rPr>
          <w:sz w:val="24"/>
          <w:szCs w:val="24"/>
        </w:rPr>
        <w:t xml:space="preserve">Kwota wynikająca z w/w faktury VAT zostanie ustalona w oparciu o aktualnie obowiązujące zarządzenie Dyrektora Zakładu Usług Komunalnych dot. cennika i zasad sprzedaży drewna </w:t>
      </w:r>
      <w:r w:rsidRPr="006025D6">
        <w:rPr>
          <w:sz w:val="24"/>
          <w:szCs w:val="24"/>
        </w:rPr>
        <w:br/>
        <w:t>z wycinek drzew z terenów zieleni miejskiej.</w:t>
      </w:r>
    </w:p>
    <w:p w14:paraId="0C567093" w14:textId="77777777" w:rsidR="00CF1CF5" w:rsidRPr="006025D6" w:rsidRDefault="00844B61" w:rsidP="006025D6">
      <w:pPr>
        <w:spacing w:line="276" w:lineRule="auto"/>
        <w:ind w:left="426" w:hanging="568"/>
        <w:jc w:val="both"/>
        <w:rPr>
          <w:spacing w:val="-3"/>
          <w:sz w:val="24"/>
          <w:szCs w:val="24"/>
        </w:rPr>
      </w:pPr>
      <w:r w:rsidRPr="006025D6">
        <w:rPr>
          <w:sz w:val="24"/>
          <w:szCs w:val="24"/>
        </w:rPr>
        <w:t>1</w:t>
      </w:r>
      <w:r w:rsidR="00AF1B63" w:rsidRPr="006025D6">
        <w:rPr>
          <w:sz w:val="24"/>
          <w:szCs w:val="24"/>
        </w:rPr>
        <w:t>1</w:t>
      </w:r>
      <w:r w:rsidRPr="006025D6">
        <w:rPr>
          <w:sz w:val="24"/>
          <w:szCs w:val="24"/>
        </w:rPr>
        <w:t xml:space="preserve">. </w:t>
      </w:r>
      <w:r w:rsidR="00A10B15" w:rsidRPr="006025D6">
        <w:rPr>
          <w:sz w:val="24"/>
          <w:szCs w:val="24"/>
        </w:rPr>
        <w:t xml:space="preserve">W przypadku zatrudnienia Podwykonawców i dalszych Podwykonawców, dodatkowym, warunkującym wypłatę wynagrodzenia załącznikiem do faktury, są wszystkie dowody zapłaty wymagalnego wynagrodzenia dla Podwykonawcy i dalszych Podwykonawców. </w:t>
      </w:r>
    </w:p>
    <w:p w14:paraId="740306F7" w14:textId="07B61F7E" w:rsidR="00705CB6" w:rsidRPr="006025D6" w:rsidRDefault="00A10B15" w:rsidP="0033372A">
      <w:pPr>
        <w:pStyle w:val="Tekstpodstawowy"/>
        <w:tabs>
          <w:tab w:val="left" w:pos="360"/>
        </w:tabs>
        <w:spacing w:line="276" w:lineRule="auto"/>
        <w:ind w:left="426" w:hanging="568"/>
        <w:jc w:val="both"/>
        <w:rPr>
          <w:rFonts w:ascii="Times New Roman" w:hAnsi="Times New Roman"/>
          <w:sz w:val="24"/>
          <w:szCs w:val="24"/>
        </w:rPr>
      </w:pPr>
      <w:r w:rsidRPr="006025D6">
        <w:rPr>
          <w:rFonts w:ascii="Times New Roman" w:hAnsi="Times New Roman"/>
          <w:sz w:val="24"/>
          <w:szCs w:val="24"/>
        </w:rPr>
        <w:lastRenderedPageBreak/>
        <w:tab/>
        <w:t xml:space="preserve"> Za dowód zapłaty należy rozumieć potwierdzoną za zgodność z oryginałem kopię przelewu płatności na konto Podwykonawcy lub dalszego Podwykonawcy.</w:t>
      </w:r>
    </w:p>
    <w:p w14:paraId="0BB602D9" w14:textId="10A5B532" w:rsidR="000F5659" w:rsidRPr="006025D6" w:rsidRDefault="00A10B15" w:rsidP="006025D6">
      <w:pPr>
        <w:pStyle w:val="Tekstpodstawowy"/>
        <w:tabs>
          <w:tab w:val="left" w:pos="360"/>
        </w:tabs>
        <w:spacing w:line="276" w:lineRule="auto"/>
        <w:ind w:left="426" w:hanging="710"/>
        <w:jc w:val="both"/>
        <w:rPr>
          <w:rFonts w:ascii="Times New Roman" w:hAnsi="Times New Roman"/>
          <w:sz w:val="24"/>
          <w:szCs w:val="24"/>
        </w:rPr>
      </w:pPr>
      <w:r w:rsidRPr="006025D6">
        <w:rPr>
          <w:rFonts w:ascii="Times New Roman" w:hAnsi="Times New Roman"/>
          <w:spacing w:val="-3"/>
          <w:sz w:val="24"/>
          <w:szCs w:val="24"/>
        </w:rPr>
        <w:t xml:space="preserve">. </w:t>
      </w:r>
      <w:r w:rsidRPr="006025D6">
        <w:rPr>
          <w:rFonts w:ascii="Times New Roman" w:hAnsi="Times New Roman"/>
          <w:spacing w:val="-3"/>
          <w:sz w:val="24"/>
          <w:szCs w:val="24"/>
        </w:rPr>
        <w:tab/>
        <w:t xml:space="preserve"> </w:t>
      </w:r>
      <w:r w:rsidRPr="006025D6">
        <w:rPr>
          <w:rFonts w:ascii="Times New Roman" w:hAnsi="Times New Roman"/>
          <w:sz w:val="24"/>
          <w:szCs w:val="24"/>
        </w:rPr>
        <w:t>W przypadku uchylania się od obowiązku zapłaty odpowiednio przez Wykonawcę, Podwykonawcę lub dalszego Podwykonawcę, Zamawiający dokona bezpośrednio zapłaty wymagalnego wynagrodzenia Podwykonawcy lub dalszego Podwykonawcy, zgodnie z zaakceptowanymi przez</w:t>
      </w:r>
    </w:p>
    <w:p w14:paraId="6097E7F7" w14:textId="77777777" w:rsidR="0002625D" w:rsidRPr="006025D6" w:rsidRDefault="000F5659" w:rsidP="006025D6">
      <w:pPr>
        <w:pStyle w:val="Tekstpodstawowy"/>
        <w:tabs>
          <w:tab w:val="left" w:pos="360"/>
        </w:tabs>
        <w:spacing w:line="276" w:lineRule="auto"/>
        <w:ind w:left="426" w:hanging="710"/>
        <w:jc w:val="both"/>
        <w:rPr>
          <w:rFonts w:ascii="Times New Roman" w:hAnsi="Times New Roman"/>
          <w:sz w:val="24"/>
          <w:szCs w:val="24"/>
        </w:rPr>
      </w:pPr>
      <w:r w:rsidRPr="006025D6">
        <w:rPr>
          <w:rFonts w:ascii="Times New Roman" w:hAnsi="Times New Roman"/>
          <w:sz w:val="24"/>
          <w:szCs w:val="24"/>
        </w:rPr>
        <w:tab/>
      </w:r>
      <w:r w:rsidR="00A10B15" w:rsidRPr="006025D6">
        <w:rPr>
          <w:rFonts w:ascii="Times New Roman" w:hAnsi="Times New Roman"/>
          <w:sz w:val="24"/>
          <w:szCs w:val="24"/>
        </w:rPr>
        <w:t xml:space="preserve"> siebie umowami o podwykonawstwo, którego przedmiotem są roboty budowlane, dostawy </w:t>
      </w:r>
      <w:r w:rsidR="00DC0B09" w:rsidRPr="006025D6">
        <w:rPr>
          <w:rFonts w:ascii="Times New Roman" w:hAnsi="Times New Roman"/>
          <w:sz w:val="24"/>
          <w:szCs w:val="24"/>
        </w:rPr>
        <w:br/>
      </w:r>
      <w:r w:rsidR="00A10B15" w:rsidRPr="006025D6">
        <w:rPr>
          <w:rFonts w:ascii="Times New Roman" w:hAnsi="Times New Roman"/>
          <w:sz w:val="24"/>
          <w:szCs w:val="24"/>
        </w:rPr>
        <w:t>lub usługi.</w:t>
      </w:r>
    </w:p>
    <w:p w14:paraId="3EAAE438" w14:textId="77777777" w:rsidR="008441C2" w:rsidRPr="006025D6" w:rsidRDefault="00844B61" w:rsidP="006025D6">
      <w:pPr>
        <w:pStyle w:val="Tekstpodstawowy"/>
        <w:tabs>
          <w:tab w:val="left" w:pos="360"/>
        </w:tabs>
        <w:spacing w:line="276" w:lineRule="auto"/>
        <w:ind w:left="426" w:hanging="710"/>
        <w:jc w:val="both"/>
        <w:rPr>
          <w:rFonts w:ascii="Times New Roman" w:hAnsi="Times New Roman"/>
          <w:sz w:val="24"/>
          <w:szCs w:val="24"/>
        </w:rPr>
      </w:pPr>
      <w:r w:rsidRPr="006025D6">
        <w:rPr>
          <w:rFonts w:ascii="Times New Roman" w:hAnsi="Times New Roman"/>
          <w:sz w:val="24"/>
          <w:szCs w:val="24"/>
        </w:rPr>
        <w:t xml:space="preserve">     1</w:t>
      </w:r>
      <w:r w:rsidR="00AF1B63" w:rsidRPr="006025D6">
        <w:rPr>
          <w:rFonts w:ascii="Times New Roman" w:hAnsi="Times New Roman"/>
          <w:sz w:val="24"/>
          <w:szCs w:val="24"/>
        </w:rPr>
        <w:t>2</w:t>
      </w:r>
      <w:r w:rsidRPr="006025D6">
        <w:rPr>
          <w:rFonts w:ascii="Times New Roman" w:hAnsi="Times New Roman"/>
          <w:sz w:val="24"/>
          <w:szCs w:val="24"/>
        </w:rPr>
        <w:t xml:space="preserve">. </w:t>
      </w:r>
      <w:r w:rsidR="00A10B15" w:rsidRPr="006025D6">
        <w:rPr>
          <w:rFonts w:ascii="Times New Roman" w:hAnsi="Times New Roman"/>
          <w:sz w:val="24"/>
          <w:szCs w:val="24"/>
        </w:rPr>
        <w:t xml:space="preserve">Bezpośrednia zapłata wg ust. </w:t>
      </w:r>
      <w:r w:rsidRPr="006025D6">
        <w:rPr>
          <w:rFonts w:ascii="Times New Roman" w:hAnsi="Times New Roman"/>
          <w:sz w:val="24"/>
          <w:szCs w:val="24"/>
        </w:rPr>
        <w:t>1</w:t>
      </w:r>
      <w:r w:rsidR="00AF1B63" w:rsidRPr="006025D6">
        <w:rPr>
          <w:rFonts w:ascii="Times New Roman" w:hAnsi="Times New Roman"/>
          <w:sz w:val="24"/>
          <w:szCs w:val="24"/>
        </w:rPr>
        <w:t>1</w:t>
      </w:r>
      <w:r w:rsidR="00A10B15" w:rsidRPr="006025D6">
        <w:rPr>
          <w:rFonts w:ascii="Times New Roman" w:hAnsi="Times New Roman"/>
          <w:sz w:val="24"/>
          <w:szCs w:val="24"/>
        </w:rPr>
        <w:t xml:space="preserve"> obejmuje wyłącznie należne wynagrodzenie, bez odsetek należnych Podwykonawcy lub dalszemu Podwykonawcy.</w:t>
      </w:r>
    </w:p>
    <w:p w14:paraId="3D020AFD" w14:textId="77777777" w:rsidR="00476002" w:rsidRPr="006025D6" w:rsidRDefault="00844B61" w:rsidP="006025D6">
      <w:pPr>
        <w:pStyle w:val="Tekstpodstawowy"/>
        <w:tabs>
          <w:tab w:val="left" w:pos="360"/>
        </w:tabs>
        <w:spacing w:line="276" w:lineRule="auto"/>
        <w:ind w:left="426" w:hanging="710"/>
        <w:jc w:val="both"/>
        <w:rPr>
          <w:rFonts w:ascii="Times New Roman" w:hAnsi="Times New Roman"/>
          <w:sz w:val="24"/>
          <w:szCs w:val="24"/>
        </w:rPr>
      </w:pPr>
      <w:r w:rsidRPr="006025D6">
        <w:rPr>
          <w:rFonts w:ascii="Times New Roman" w:hAnsi="Times New Roman"/>
          <w:sz w:val="24"/>
          <w:szCs w:val="24"/>
        </w:rPr>
        <w:t xml:space="preserve">     1</w:t>
      </w:r>
      <w:r w:rsidR="00AF1B63" w:rsidRPr="006025D6">
        <w:rPr>
          <w:rFonts w:ascii="Times New Roman" w:hAnsi="Times New Roman"/>
          <w:sz w:val="24"/>
          <w:szCs w:val="24"/>
        </w:rPr>
        <w:t>3</w:t>
      </w:r>
      <w:r w:rsidRPr="006025D6">
        <w:rPr>
          <w:rFonts w:ascii="Times New Roman" w:hAnsi="Times New Roman"/>
          <w:sz w:val="24"/>
          <w:szCs w:val="24"/>
        </w:rPr>
        <w:t>.</w:t>
      </w:r>
      <w:r w:rsidR="008441C2" w:rsidRPr="006025D6">
        <w:rPr>
          <w:rFonts w:ascii="Times New Roman" w:hAnsi="Times New Roman"/>
          <w:sz w:val="24"/>
          <w:szCs w:val="24"/>
        </w:rPr>
        <w:tab/>
      </w:r>
      <w:r w:rsidR="008441C2" w:rsidRPr="006025D6">
        <w:rPr>
          <w:rFonts w:ascii="Times New Roman" w:hAnsi="Times New Roman"/>
          <w:sz w:val="24"/>
          <w:szCs w:val="24"/>
        </w:rPr>
        <w:tab/>
      </w:r>
      <w:r w:rsidR="00A10B15" w:rsidRPr="006025D6">
        <w:rPr>
          <w:rFonts w:ascii="Times New Roman" w:hAnsi="Times New Roman"/>
          <w:sz w:val="24"/>
          <w:szCs w:val="24"/>
        </w:rPr>
        <w:t xml:space="preserve">Przed dokonaniem bezpośredniej zapłaty Zamawiający umożliwi Wykonawcy zgłoszenie pisemnych uwag dotyczących zasadności bezpośredniej zapłaty wynagrodzenia Podwykonawcy lub dalszemu Podwykonawcy, o których mowa w ust. </w:t>
      </w:r>
      <w:r w:rsidRPr="006025D6">
        <w:rPr>
          <w:rFonts w:ascii="Times New Roman" w:hAnsi="Times New Roman"/>
          <w:sz w:val="24"/>
          <w:szCs w:val="24"/>
        </w:rPr>
        <w:t>1</w:t>
      </w:r>
      <w:r w:rsidR="00AF1B63" w:rsidRPr="006025D6">
        <w:rPr>
          <w:rFonts w:ascii="Times New Roman" w:hAnsi="Times New Roman"/>
          <w:sz w:val="24"/>
          <w:szCs w:val="24"/>
        </w:rPr>
        <w:t>1</w:t>
      </w:r>
      <w:r w:rsidR="00A10B15" w:rsidRPr="006025D6">
        <w:rPr>
          <w:rFonts w:ascii="Times New Roman" w:hAnsi="Times New Roman"/>
          <w:sz w:val="24"/>
          <w:szCs w:val="24"/>
        </w:rPr>
        <w:t>. Termin zgłaszania uwag – 7 dni od daty doręczenia tej informacji do Wykonawcy.</w:t>
      </w:r>
    </w:p>
    <w:p w14:paraId="126C732A" w14:textId="77777777" w:rsidR="00A10B15" w:rsidRPr="006025D6" w:rsidRDefault="00844B61" w:rsidP="006025D6">
      <w:pPr>
        <w:pStyle w:val="Tekstpodstawowy"/>
        <w:tabs>
          <w:tab w:val="left" w:pos="360"/>
        </w:tabs>
        <w:spacing w:line="276" w:lineRule="auto"/>
        <w:ind w:left="426" w:hanging="710"/>
        <w:jc w:val="both"/>
        <w:rPr>
          <w:rFonts w:ascii="Times New Roman" w:hAnsi="Times New Roman"/>
          <w:sz w:val="24"/>
          <w:szCs w:val="24"/>
        </w:rPr>
      </w:pPr>
      <w:r w:rsidRPr="006025D6">
        <w:rPr>
          <w:rFonts w:ascii="Times New Roman" w:hAnsi="Times New Roman"/>
          <w:sz w:val="24"/>
          <w:szCs w:val="24"/>
        </w:rPr>
        <w:t xml:space="preserve">     1</w:t>
      </w:r>
      <w:r w:rsidR="00AF1B63" w:rsidRPr="006025D6">
        <w:rPr>
          <w:rFonts w:ascii="Times New Roman" w:hAnsi="Times New Roman"/>
          <w:sz w:val="24"/>
          <w:szCs w:val="24"/>
        </w:rPr>
        <w:t>4</w:t>
      </w:r>
      <w:r w:rsidRPr="006025D6">
        <w:rPr>
          <w:rFonts w:ascii="Times New Roman" w:hAnsi="Times New Roman"/>
          <w:sz w:val="24"/>
          <w:szCs w:val="24"/>
        </w:rPr>
        <w:t xml:space="preserve">.  </w:t>
      </w:r>
      <w:r w:rsidR="00A10B15" w:rsidRPr="006025D6">
        <w:rPr>
          <w:rFonts w:ascii="Times New Roman" w:hAnsi="Times New Roman"/>
          <w:sz w:val="24"/>
          <w:szCs w:val="24"/>
        </w:rPr>
        <w:t xml:space="preserve">W przypadku zgłoszenia uwag, o których mowa w ust. </w:t>
      </w:r>
      <w:r w:rsidRPr="006025D6">
        <w:rPr>
          <w:rFonts w:ascii="Times New Roman" w:hAnsi="Times New Roman"/>
          <w:sz w:val="24"/>
          <w:szCs w:val="24"/>
        </w:rPr>
        <w:t>1</w:t>
      </w:r>
      <w:r w:rsidR="00AF1B63" w:rsidRPr="006025D6">
        <w:rPr>
          <w:rFonts w:ascii="Times New Roman" w:hAnsi="Times New Roman"/>
          <w:sz w:val="24"/>
          <w:szCs w:val="24"/>
        </w:rPr>
        <w:t>3</w:t>
      </w:r>
      <w:r w:rsidR="00A10B15" w:rsidRPr="006025D6">
        <w:rPr>
          <w:rFonts w:ascii="Times New Roman" w:hAnsi="Times New Roman"/>
          <w:sz w:val="24"/>
          <w:szCs w:val="24"/>
        </w:rPr>
        <w:t xml:space="preserve">, Zamawiający może: </w:t>
      </w:r>
    </w:p>
    <w:p w14:paraId="658AD145" w14:textId="77777777" w:rsidR="00A10B15" w:rsidRPr="006025D6" w:rsidRDefault="00A10B15" w:rsidP="006025D6">
      <w:pPr>
        <w:pStyle w:val="Tekstpodstawowy"/>
        <w:tabs>
          <w:tab w:val="left" w:pos="360"/>
          <w:tab w:val="right" w:pos="709"/>
        </w:tabs>
        <w:spacing w:line="276" w:lineRule="auto"/>
        <w:ind w:left="709" w:hanging="709"/>
        <w:jc w:val="both"/>
        <w:rPr>
          <w:rFonts w:ascii="Times New Roman" w:hAnsi="Times New Roman"/>
          <w:sz w:val="24"/>
          <w:szCs w:val="24"/>
        </w:rPr>
      </w:pPr>
      <w:r w:rsidRPr="006025D6">
        <w:rPr>
          <w:rFonts w:ascii="Times New Roman" w:hAnsi="Times New Roman"/>
          <w:spacing w:val="-3"/>
          <w:sz w:val="24"/>
          <w:szCs w:val="24"/>
        </w:rPr>
        <w:tab/>
        <w:t>1)</w:t>
      </w:r>
      <w:r w:rsidRPr="006025D6">
        <w:rPr>
          <w:rFonts w:ascii="Times New Roman" w:hAnsi="Times New Roman"/>
          <w:spacing w:val="-3"/>
          <w:sz w:val="24"/>
          <w:szCs w:val="24"/>
        </w:rPr>
        <w:tab/>
        <w:t xml:space="preserve">   </w:t>
      </w:r>
      <w:r w:rsidRPr="006025D6">
        <w:rPr>
          <w:rFonts w:ascii="Times New Roman" w:hAnsi="Times New Roman"/>
          <w:sz w:val="24"/>
          <w:szCs w:val="24"/>
        </w:rPr>
        <w:t xml:space="preserve">nie dokonać bezpośredniej zapłaty wynagrodzenia Podwykonawcy lub dalszemu Podwykonawcy, jeżeli wykonawca wykaże niezasadność takiej zapłaty, </w:t>
      </w:r>
    </w:p>
    <w:p w14:paraId="198B3B0E" w14:textId="77777777" w:rsidR="005C7C65" w:rsidRPr="006025D6" w:rsidRDefault="00A10B15" w:rsidP="006025D6">
      <w:pPr>
        <w:pStyle w:val="Tekstpodstawowy"/>
        <w:tabs>
          <w:tab w:val="left" w:pos="360"/>
          <w:tab w:val="right" w:pos="709"/>
        </w:tabs>
        <w:spacing w:line="276" w:lineRule="auto"/>
        <w:ind w:left="709" w:hanging="709"/>
        <w:jc w:val="both"/>
        <w:rPr>
          <w:rFonts w:ascii="Times New Roman" w:hAnsi="Times New Roman"/>
          <w:sz w:val="24"/>
          <w:szCs w:val="24"/>
        </w:rPr>
      </w:pPr>
      <w:r w:rsidRPr="006025D6">
        <w:rPr>
          <w:rFonts w:ascii="Times New Roman" w:hAnsi="Times New Roman"/>
          <w:spacing w:val="-3"/>
          <w:sz w:val="24"/>
          <w:szCs w:val="24"/>
        </w:rPr>
        <w:tab/>
      </w:r>
      <w:r w:rsidR="005C7C65" w:rsidRPr="006025D6">
        <w:rPr>
          <w:rFonts w:ascii="Times New Roman" w:hAnsi="Times New Roman"/>
          <w:sz w:val="24"/>
          <w:szCs w:val="24"/>
        </w:rPr>
        <w:t>a</w:t>
      </w:r>
      <w:r w:rsidRPr="006025D6">
        <w:rPr>
          <w:rFonts w:ascii="Times New Roman" w:hAnsi="Times New Roman"/>
          <w:sz w:val="24"/>
          <w:szCs w:val="24"/>
        </w:rPr>
        <w:t>lbo</w:t>
      </w:r>
    </w:p>
    <w:p w14:paraId="0D654CA6" w14:textId="77777777" w:rsidR="00A10B15" w:rsidRPr="006025D6" w:rsidRDefault="00A10B15" w:rsidP="006025D6">
      <w:pPr>
        <w:suppressAutoHyphens/>
        <w:spacing w:line="276" w:lineRule="auto"/>
        <w:ind w:left="709" w:hanging="387"/>
        <w:jc w:val="both"/>
        <w:rPr>
          <w:sz w:val="24"/>
          <w:szCs w:val="24"/>
        </w:rPr>
      </w:pPr>
      <w:r w:rsidRPr="006025D6">
        <w:rPr>
          <w:sz w:val="24"/>
          <w:szCs w:val="24"/>
        </w:rPr>
        <w:t>2)</w:t>
      </w:r>
      <w:r w:rsidRPr="006025D6">
        <w:rPr>
          <w:sz w:val="24"/>
          <w:szCs w:val="24"/>
        </w:rPr>
        <w:tab/>
        <w:t xml:space="preserve">złożyć do depozytu sądowego kwotę potrzebną na pokrycie wynagrodzenia Podwykonawcy lub dalszemu Podwykonawcy w przypadku istnienia zasadniczej wątpliwości Zamawiającego </w:t>
      </w:r>
      <w:r w:rsidR="008441C2" w:rsidRPr="006025D6">
        <w:rPr>
          <w:sz w:val="24"/>
          <w:szCs w:val="24"/>
        </w:rPr>
        <w:br/>
      </w:r>
      <w:r w:rsidRPr="006025D6">
        <w:rPr>
          <w:sz w:val="24"/>
          <w:szCs w:val="24"/>
        </w:rPr>
        <w:t xml:space="preserve">co do wysokości należnej zapłaty lub podmiotu, któremu płatność się należy, </w:t>
      </w:r>
    </w:p>
    <w:p w14:paraId="023A3781" w14:textId="77777777" w:rsidR="00A10B15" w:rsidRPr="006025D6" w:rsidRDefault="00A10B15" w:rsidP="006025D6">
      <w:pPr>
        <w:suppressAutoHyphens/>
        <w:spacing w:line="276" w:lineRule="auto"/>
        <w:ind w:left="709" w:hanging="387"/>
        <w:jc w:val="both"/>
        <w:rPr>
          <w:sz w:val="24"/>
          <w:szCs w:val="24"/>
        </w:rPr>
      </w:pPr>
      <w:r w:rsidRPr="006025D6">
        <w:rPr>
          <w:sz w:val="24"/>
          <w:szCs w:val="24"/>
        </w:rPr>
        <w:t>albo</w:t>
      </w:r>
    </w:p>
    <w:p w14:paraId="0E6FF003" w14:textId="77777777" w:rsidR="00A10B15" w:rsidRPr="006025D6" w:rsidRDefault="004E5748" w:rsidP="006025D6">
      <w:pPr>
        <w:pStyle w:val="Akapitzlist"/>
        <w:numPr>
          <w:ilvl w:val="0"/>
          <w:numId w:val="7"/>
        </w:numPr>
        <w:suppressAutoHyphens/>
        <w:spacing w:after="0"/>
        <w:jc w:val="both"/>
        <w:rPr>
          <w:rFonts w:ascii="Times New Roman" w:hAnsi="Times New Roman"/>
          <w:sz w:val="24"/>
          <w:szCs w:val="24"/>
        </w:rPr>
      </w:pPr>
      <w:r w:rsidRPr="006025D6">
        <w:rPr>
          <w:rFonts w:ascii="Times New Roman" w:hAnsi="Times New Roman"/>
          <w:sz w:val="24"/>
          <w:szCs w:val="24"/>
        </w:rPr>
        <w:t xml:space="preserve">  </w:t>
      </w:r>
      <w:r w:rsidR="00A10B15" w:rsidRPr="006025D6">
        <w:rPr>
          <w:rFonts w:ascii="Times New Roman" w:hAnsi="Times New Roman"/>
          <w:sz w:val="24"/>
          <w:szCs w:val="24"/>
        </w:rPr>
        <w:t>dokonać bezpośredniej zapłaty wynagrodzenia Podwykonawcy lub dalszemu Podwykonawcy, jeżeli Podwykonawca lub dalszy Podwykonawca wykaże zasadność takiej zapłaty.</w:t>
      </w:r>
    </w:p>
    <w:p w14:paraId="775753A5" w14:textId="77777777" w:rsidR="00F4679B" w:rsidRPr="006025D6" w:rsidRDefault="00A10B15" w:rsidP="006025D6">
      <w:pPr>
        <w:tabs>
          <w:tab w:val="left" w:pos="284"/>
        </w:tabs>
        <w:suppressAutoHyphens/>
        <w:spacing w:line="276" w:lineRule="auto"/>
        <w:ind w:left="284" w:hanging="426"/>
        <w:jc w:val="both"/>
        <w:rPr>
          <w:sz w:val="24"/>
          <w:szCs w:val="24"/>
        </w:rPr>
      </w:pPr>
      <w:r w:rsidRPr="006025D6">
        <w:rPr>
          <w:sz w:val="24"/>
          <w:szCs w:val="24"/>
        </w:rPr>
        <w:t>1</w:t>
      </w:r>
      <w:r w:rsidR="00AF1B63" w:rsidRPr="006025D6">
        <w:rPr>
          <w:sz w:val="24"/>
          <w:szCs w:val="24"/>
        </w:rPr>
        <w:t>5</w:t>
      </w:r>
      <w:r w:rsidRPr="006025D6">
        <w:rPr>
          <w:sz w:val="24"/>
          <w:szCs w:val="24"/>
        </w:rPr>
        <w:t xml:space="preserve">. W przypadku dokonania bezpośredniej zapłaty wynagrodzenia Podwykonawcy lub dalszemu Podwykonawcy, o których mowa w ust. </w:t>
      </w:r>
      <w:r w:rsidR="00844B61" w:rsidRPr="006025D6">
        <w:rPr>
          <w:sz w:val="24"/>
          <w:szCs w:val="24"/>
        </w:rPr>
        <w:t>1</w:t>
      </w:r>
      <w:r w:rsidR="00AF1B63" w:rsidRPr="006025D6">
        <w:rPr>
          <w:sz w:val="24"/>
          <w:szCs w:val="24"/>
        </w:rPr>
        <w:t>1</w:t>
      </w:r>
      <w:r w:rsidRPr="006025D6">
        <w:rPr>
          <w:sz w:val="24"/>
          <w:szCs w:val="24"/>
        </w:rPr>
        <w:t>, Zamawiający potrąci kwotę wypłaconego wynagrodzenia  z wynagrodzenia należnego Wykonawcy.</w:t>
      </w:r>
    </w:p>
    <w:p w14:paraId="6C30C664" w14:textId="77777777" w:rsidR="00A10B15" w:rsidRPr="006025D6" w:rsidRDefault="00A10B15" w:rsidP="006025D6">
      <w:pPr>
        <w:tabs>
          <w:tab w:val="left" w:pos="284"/>
        </w:tabs>
        <w:suppressAutoHyphens/>
        <w:spacing w:line="276" w:lineRule="auto"/>
        <w:ind w:left="284" w:hanging="426"/>
        <w:jc w:val="both"/>
        <w:rPr>
          <w:sz w:val="24"/>
          <w:szCs w:val="24"/>
        </w:rPr>
      </w:pPr>
      <w:r w:rsidRPr="006025D6">
        <w:rPr>
          <w:sz w:val="24"/>
          <w:szCs w:val="24"/>
        </w:rPr>
        <w:t>1</w:t>
      </w:r>
      <w:r w:rsidR="00AF1B63" w:rsidRPr="006025D6">
        <w:rPr>
          <w:sz w:val="24"/>
          <w:szCs w:val="24"/>
        </w:rPr>
        <w:t>6</w:t>
      </w:r>
      <w:r w:rsidRPr="006025D6">
        <w:rPr>
          <w:sz w:val="24"/>
          <w:szCs w:val="24"/>
        </w:rPr>
        <w:t>.</w:t>
      </w:r>
      <w:r w:rsidRPr="006025D6">
        <w:rPr>
          <w:sz w:val="24"/>
          <w:szCs w:val="24"/>
        </w:rPr>
        <w:tab/>
        <w:t xml:space="preserve">Zamawiający wstrzyma, do czasu ustania przyczyny, płatność faktury - w całości lub </w:t>
      </w:r>
      <w:r w:rsidRPr="006025D6">
        <w:rPr>
          <w:sz w:val="24"/>
          <w:szCs w:val="24"/>
        </w:rPr>
        <w:br/>
        <w:t xml:space="preserve">w części - w przypadku nie wywiązania się Wykonawcy, z któregokolwiek ze zobowiązań wynikających z umowy. W takim przypadku Wykonawcy nie przysługują odsetki z tytułu zwłoki </w:t>
      </w:r>
      <w:r w:rsidR="008441C2" w:rsidRPr="006025D6">
        <w:rPr>
          <w:sz w:val="24"/>
          <w:szCs w:val="24"/>
        </w:rPr>
        <w:br/>
      </w:r>
      <w:r w:rsidRPr="006025D6">
        <w:rPr>
          <w:sz w:val="24"/>
          <w:szCs w:val="24"/>
        </w:rPr>
        <w:t>w zapłacie.</w:t>
      </w:r>
    </w:p>
    <w:p w14:paraId="2637E86F" w14:textId="77777777" w:rsidR="008C2E36" w:rsidRPr="006025D6" w:rsidRDefault="00A10B15" w:rsidP="006025D6">
      <w:pPr>
        <w:tabs>
          <w:tab w:val="left" w:pos="284"/>
        </w:tabs>
        <w:suppressAutoHyphens/>
        <w:spacing w:line="276" w:lineRule="auto"/>
        <w:ind w:left="284" w:hanging="426"/>
        <w:jc w:val="both"/>
        <w:rPr>
          <w:sz w:val="24"/>
          <w:szCs w:val="24"/>
        </w:rPr>
      </w:pPr>
      <w:r w:rsidRPr="006025D6">
        <w:rPr>
          <w:sz w:val="24"/>
          <w:szCs w:val="24"/>
        </w:rPr>
        <w:t>1</w:t>
      </w:r>
      <w:r w:rsidR="00AF1B63" w:rsidRPr="006025D6">
        <w:rPr>
          <w:sz w:val="24"/>
          <w:szCs w:val="24"/>
        </w:rPr>
        <w:t>7</w:t>
      </w:r>
      <w:r w:rsidRPr="006025D6">
        <w:rPr>
          <w:sz w:val="24"/>
          <w:szCs w:val="24"/>
        </w:rPr>
        <w:t>.</w:t>
      </w:r>
      <w:r w:rsidRPr="006025D6">
        <w:rPr>
          <w:sz w:val="24"/>
          <w:szCs w:val="24"/>
        </w:rPr>
        <w:tab/>
        <w:t>Za zwłokę w zapłacie faktury, Zamawiający zapłaci Wykonawcy odsetki w wysokości</w:t>
      </w:r>
      <w:r w:rsidRPr="006025D6">
        <w:rPr>
          <w:sz w:val="24"/>
          <w:szCs w:val="24"/>
        </w:rPr>
        <w:br/>
        <w:t>ustawowej.</w:t>
      </w:r>
    </w:p>
    <w:p w14:paraId="49DCB8C6" w14:textId="77777777" w:rsidR="008C2733" w:rsidRPr="006025D6" w:rsidRDefault="008C2733" w:rsidP="006025D6">
      <w:pPr>
        <w:spacing w:line="276" w:lineRule="auto"/>
        <w:rPr>
          <w:b/>
          <w:sz w:val="24"/>
          <w:szCs w:val="24"/>
        </w:rPr>
      </w:pPr>
    </w:p>
    <w:p w14:paraId="33A96497" w14:textId="77777777" w:rsidR="00C9560F" w:rsidRPr="006025D6" w:rsidRDefault="00C9560F" w:rsidP="006025D6">
      <w:pPr>
        <w:spacing w:line="276" w:lineRule="auto"/>
        <w:jc w:val="center"/>
        <w:rPr>
          <w:b/>
          <w:sz w:val="24"/>
          <w:szCs w:val="24"/>
        </w:rPr>
      </w:pPr>
      <w:r w:rsidRPr="006025D6">
        <w:rPr>
          <w:b/>
          <w:sz w:val="24"/>
          <w:szCs w:val="24"/>
        </w:rPr>
        <w:t>§ 5</w:t>
      </w:r>
    </w:p>
    <w:p w14:paraId="0484B479" w14:textId="77777777" w:rsidR="00C9560F" w:rsidRPr="006025D6" w:rsidRDefault="00C9560F" w:rsidP="006025D6">
      <w:pPr>
        <w:spacing w:line="276" w:lineRule="auto"/>
        <w:jc w:val="center"/>
        <w:rPr>
          <w:b/>
          <w:sz w:val="24"/>
          <w:szCs w:val="24"/>
        </w:rPr>
      </w:pPr>
      <w:r w:rsidRPr="006025D6">
        <w:rPr>
          <w:b/>
          <w:sz w:val="24"/>
          <w:szCs w:val="24"/>
        </w:rPr>
        <w:t>PODWYKONAWSTWO</w:t>
      </w:r>
    </w:p>
    <w:p w14:paraId="720C4199" w14:textId="77777777" w:rsidR="00C9560F" w:rsidRPr="006025D6" w:rsidRDefault="00C9560F" w:rsidP="006025D6">
      <w:pPr>
        <w:spacing w:line="276" w:lineRule="auto"/>
        <w:jc w:val="center"/>
        <w:rPr>
          <w:b/>
          <w:sz w:val="24"/>
          <w:szCs w:val="24"/>
        </w:rPr>
      </w:pPr>
    </w:p>
    <w:p w14:paraId="5B3D7AE6" w14:textId="77777777" w:rsidR="00AC59D6" w:rsidRPr="006025D6" w:rsidRDefault="00C9560F"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025D6">
        <w:rPr>
          <w:rFonts w:ascii="Times New Roman" w:hAnsi="Times New Roman"/>
          <w:sz w:val="24"/>
          <w:szCs w:val="24"/>
        </w:rPr>
        <w:t>1.</w:t>
      </w:r>
      <w:r w:rsidRPr="006025D6">
        <w:rPr>
          <w:rFonts w:ascii="Times New Roman" w:hAnsi="Times New Roman"/>
          <w:sz w:val="24"/>
          <w:szCs w:val="24"/>
        </w:rPr>
        <w:tab/>
        <w:t>Wykonawca może wykonać przedmiot umowy przy udziale podwykonawców lub dalszych podwykonawców, zawierając z nimi stosowne umowy w formie pisemnej pod rygorem nieważności.</w:t>
      </w:r>
    </w:p>
    <w:p w14:paraId="60A0AE2F" w14:textId="77777777" w:rsidR="0002625D" w:rsidRPr="006025D6" w:rsidRDefault="00C9560F"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025D6">
        <w:rPr>
          <w:rFonts w:ascii="Times New Roman" w:hAnsi="Times New Roman"/>
          <w:sz w:val="24"/>
          <w:szCs w:val="24"/>
        </w:rPr>
        <w:t>2.</w:t>
      </w:r>
      <w:r w:rsidRPr="006025D6">
        <w:rPr>
          <w:rFonts w:ascii="Times New Roman" w:hAnsi="Times New Roman"/>
          <w:sz w:val="24"/>
          <w:szCs w:val="24"/>
        </w:rPr>
        <w:tab/>
        <w:t xml:space="preserve">Wykonawca jest zobowiązany przedstawić Zamawiającemu projekt umowy lub </w:t>
      </w:r>
      <w:r w:rsidR="00B4189E" w:rsidRPr="006025D6">
        <w:rPr>
          <w:rFonts w:ascii="Times New Roman" w:hAnsi="Times New Roman"/>
          <w:sz w:val="24"/>
          <w:szCs w:val="24"/>
        </w:rPr>
        <w:t xml:space="preserve">projekt </w:t>
      </w:r>
      <w:r w:rsidRPr="006025D6">
        <w:rPr>
          <w:rFonts w:ascii="Times New Roman" w:hAnsi="Times New Roman"/>
          <w:sz w:val="24"/>
          <w:szCs w:val="24"/>
        </w:rPr>
        <w:t>zmian</w:t>
      </w:r>
      <w:r w:rsidR="00B4189E" w:rsidRPr="006025D6">
        <w:rPr>
          <w:rFonts w:ascii="Times New Roman" w:hAnsi="Times New Roman"/>
          <w:sz w:val="24"/>
          <w:szCs w:val="24"/>
        </w:rPr>
        <w:t>y</w:t>
      </w:r>
      <w:r w:rsidRPr="006025D6">
        <w:rPr>
          <w:rFonts w:ascii="Times New Roman" w:hAnsi="Times New Roman"/>
          <w:sz w:val="24"/>
          <w:szCs w:val="24"/>
        </w:rPr>
        <w:t xml:space="preserve"> umowy o podwykonawstwo, której przedmiotem są roboty budowlane. Nie zgłoszenie przez Zamawiającego w terminie 14 dni od dnia otrzymania projektu umowy lub</w:t>
      </w:r>
      <w:r w:rsidR="00B4189E" w:rsidRPr="006025D6">
        <w:rPr>
          <w:rFonts w:ascii="Times New Roman" w:hAnsi="Times New Roman"/>
          <w:sz w:val="24"/>
          <w:szCs w:val="24"/>
        </w:rPr>
        <w:t xml:space="preserve"> projektu</w:t>
      </w:r>
      <w:r w:rsidRPr="006025D6">
        <w:rPr>
          <w:rFonts w:ascii="Times New Roman" w:hAnsi="Times New Roman"/>
          <w:sz w:val="24"/>
          <w:szCs w:val="24"/>
        </w:rPr>
        <w:t xml:space="preserve"> je</w:t>
      </w:r>
      <w:r w:rsidR="00B4189E" w:rsidRPr="006025D6">
        <w:rPr>
          <w:rFonts w:ascii="Times New Roman" w:hAnsi="Times New Roman"/>
          <w:sz w:val="24"/>
          <w:szCs w:val="24"/>
        </w:rPr>
        <w:t>j</w:t>
      </w:r>
      <w:r w:rsidRPr="006025D6">
        <w:rPr>
          <w:rFonts w:ascii="Times New Roman" w:hAnsi="Times New Roman"/>
          <w:sz w:val="24"/>
          <w:szCs w:val="24"/>
        </w:rPr>
        <w:t xml:space="preserve"> zmiany, pisemnych zastrzeżeń, uważa się za akceptację projektu umowy lub </w:t>
      </w:r>
      <w:r w:rsidR="00B4189E" w:rsidRPr="006025D6">
        <w:rPr>
          <w:rFonts w:ascii="Times New Roman" w:hAnsi="Times New Roman"/>
          <w:sz w:val="24"/>
          <w:szCs w:val="24"/>
        </w:rPr>
        <w:t xml:space="preserve">projektu </w:t>
      </w:r>
      <w:r w:rsidRPr="006025D6">
        <w:rPr>
          <w:rFonts w:ascii="Times New Roman" w:hAnsi="Times New Roman"/>
          <w:sz w:val="24"/>
          <w:szCs w:val="24"/>
        </w:rPr>
        <w:t>je</w:t>
      </w:r>
      <w:r w:rsidR="00B4189E" w:rsidRPr="006025D6">
        <w:rPr>
          <w:rFonts w:ascii="Times New Roman" w:hAnsi="Times New Roman"/>
          <w:sz w:val="24"/>
          <w:szCs w:val="24"/>
        </w:rPr>
        <w:t>j</w:t>
      </w:r>
      <w:r w:rsidRPr="006025D6">
        <w:rPr>
          <w:rFonts w:ascii="Times New Roman" w:hAnsi="Times New Roman"/>
          <w:sz w:val="24"/>
          <w:szCs w:val="24"/>
        </w:rPr>
        <w:t xml:space="preserve"> zmiany. </w:t>
      </w:r>
    </w:p>
    <w:p w14:paraId="34B54E55" w14:textId="77777777" w:rsidR="00705CB6" w:rsidRPr="006025D6" w:rsidRDefault="00705CB6"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p>
    <w:p w14:paraId="2EC7BF18" w14:textId="77777777" w:rsidR="00705CB6" w:rsidRPr="006025D6" w:rsidRDefault="00705CB6"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p>
    <w:p w14:paraId="13C30D6D" w14:textId="77777777" w:rsidR="00705CB6" w:rsidRPr="006025D6" w:rsidRDefault="00705CB6"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p>
    <w:p w14:paraId="358CF86E" w14:textId="4024E89A" w:rsidR="000F5659" w:rsidRPr="006025D6" w:rsidRDefault="00C9560F" w:rsidP="006025D6">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025D6">
        <w:rPr>
          <w:rFonts w:ascii="Times New Roman" w:hAnsi="Times New Roman"/>
          <w:sz w:val="24"/>
          <w:szCs w:val="24"/>
        </w:rPr>
        <w:t>3.</w:t>
      </w:r>
      <w:r w:rsidRPr="006025D6">
        <w:rPr>
          <w:rFonts w:ascii="Times New Roman" w:hAnsi="Times New Roman"/>
          <w:sz w:val="24"/>
          <w:szCs w:val="24"/>
        </w:rPr>
        <w:tab/>
        <w:t xml:space="preserve">Wykonawca jest zobowiązany przedstawić Zamawiającemu poświadczoną za zgodność </w:t>
      </w:r>
      <w:r w:rsidR="001D2017" w:rsidRPr="006025D6">
        <w:rPr>
          <w:rFonts w:ascii="Times New Roman" w:hAnsi="Times New Roman"/>
          <w:sz w:val="24"/>
          <w:szCs w:val="24"/>
        </w:rPr>
        <w:br/>
      </w:r>
      <w:r w:rsidRPr="006025D6">
        <w:rPr>
          <w:rFonts w:ascii="Times New Roman" w:hAnsi="Times New Roman"/>
          <w:sz w:val="24"/>
          <w:szCs w:val="24"/>
        </w:rPr>
        <w:t xml:space="preserve">z oryginałem </w:t>
      </w:r>
      <w:r w:rsidR="001D2017" w:rsidRPr="006025D6">
        <w:rPr>
          <w:rFonts w:ascii="Times New Roman" w:hAnsi="Times New Roman"/>
          <w:sz w:val="24"/>
          <w:szCs w:val="24"/>
        </w:rPr>
        <w:t>kopi</w:t>
      </w:r>
      <w:r w:rsidR="00EC0955" w:rsidRPr="006025D6">
        <w:rPr>
          <w:rFonts w:ascii="Times New Roman" w:hAnsi="Times New Roman"/>
          <w:sz w:val="24"/>
          <w:szCs w:val="24"/>
        </w:rPr>
        <w:t xml:space="preserve">ę </w:t>
      </w:r>
      <w:r w:rsidRPr="006025D6">
        <w:rPr>
          <w:rFonts w:ascii="Times New Roman" w:hAnsi="Times New Roman"/>
          <w:sz w:val="24"/>
          <w:szCs w:val="24"/>
        </w:rPr>
        <w:t>umow</w:t>
      </w:r>
      <w:r w:rsidR="001D2017" w:rsidRPr="006025D6">
        <w:rPr>
          <w:rFonts w:ascii="Times New Roman" w:hAnsi="Times New Roman"/>
          <w:sz w:val="24"/>
          <w:szCs w:val="24"/>
        </w:rPr>
        <w:t>y</w:t>
      </w:r>
      <w:r w:rsidRPr="006025D6">
        <w:rPr>
          <w:rFonts w:ascii="Times New Roman" w:hAnsi="Times New Roman"/>
          <w:sz w:val="24"/>
          <w:szCs w:val="24"/>
        </w:rPr>
        <w:t xml:space="preserve"> o podwykonawstwo w terminie 7 dni od dnia jej zawarcia, jak również zmiany do tej umowy</w:t>
      </w:r>
      <w:r w:rsidR="00EC0955" w:rsidRPr="006025D6">
        <w:rPr>
          <w:rFonts w:ascii="Times New Roman" w:hAnsi="Times New Roman"/>
          <w:sz w:val="24"/>
          <w:szCs w:val="24"/>
        </w:rPr>
        <w:t>,</w:t>
      </w:r>
      <w:r w:rsidRPr="006025D6">
        <w:rPr>
          <w:rFonts w:ascii="Times New Roman" w:hAnsi="Times New Roman"/>
          <w:sz w:val="24"/>
          <w:szCs w:val="24"/>
        </w:rPr>
        <w:t xml:space="preserve"> w terminie 7 dni od dnia ich wprowadzenia. Jeśli Zamawiający </w:t>
      </w:r>
      <w:r w:rsidR="00F825BD" w:rsidRPr="006025D6">
        <w:rPr>
          <w:rFonts w:ascii="Times New Roman" w:hAnsi="Times New Roman"/>
          <w:sz w:val="24"/>
          <w:szCs w:val="24"/>
        </w:rPr>
        <w:br/>
      </w:r>
      <w:r w:rsidRPr="006025D6">
        <w:rPr>
          <w:rFonts w:ascii="Times New Roman" w:hAnsi="Times New Roman"/>
          <w:sz w:val="24"/>
          <w:szCs w:val="24"/>
        </w:rPr>
        <w:t xml:space="preserve">w terminie 14 dni od dnia otrzymania umowy o podwykonawstwo lub zmian do umowy </w:t>
      </w:r>
      <w:r w:rsidR="00F825BD" w:rsidRPr="006025D6">
        <w:rPr>
          <w:rFonts w:ascii="Times New Roman" w:hAnsi="Times New Roman"/>
          <w:sz w:val="24"/>
          <w:szCs w:val="24"/>
        </w:rPr>
        <w:br/>
      </w:r>
      <w:r w:rsidRPr="006025D6">
        <w:rPr>
          <w:rFonts w:ascii="Times New Roman" w:hAnsi="Times New Roman"/>
          <w:sz w:val="24"/>
          <w:szCs w:val="24"/>
        </w:rPr>
        <w:t>o podwykonawstwo</w:t>
      </w:r>
      <w:r w:rsidR="00EC0955" w:rsidRPr="006025D6">
        <w:rPr>
          <w:rFonts w:ascii="Times New Roman" w:hAnsi="Times New Roman"/>
          <w:sz w:val="24"/>
          <w:szCs w:val="24"/>
        </w:rPr>
        <w:t>,</w:t>
      </w:r>
      <w:r w:rsidRPr="006025D6">
        <w:rPr>
          <w:rFonts w:ascii="Times New Roman" w:hAnsi="Times New Roman"/>
          <w:sz w:val="24"/>
          <w:szCs w:val="24"/>
        </w:rPr>
        <w:t xml:space="preserve"> nie zgłosi na piśmie sprzeciwu, uważa się, że wyraził zgodę na zawarcie umowy lub wprowadzenie zmian.</w:t>
      </w:r>
    </w:p>
    <w:p w14:paraId="7C2371C5" w14:textId="77777777" w:rsidR="00C9560F" w:rsidRPr="006025D6" w:rsidRDefault="00C9560F" w:rsidP="006025D6">
      <w:pPr>
        <w:pStyle w:val="Tekstpodstawowy"/>
        <w:tabs>
          <w:tab w:val="left" w:pos="0"/>
          <w:tab w:val="left" w:pos="360"/>
          <w:tab w:val="right" w:pos="7854"/>
        </w:tabs>
        <w:spacing w:line="276" w:lineRule="auto"/>
        <w:jc w:val="both"/>
        <w:rPr>
          <w:rFonts w:ascii="Times New Roman" w:hAnsi="Times New Roman"/>
          <w:sz w:val="24"/>
          <w:szCs w:val="24"/>
        </w:rPr>
      </w:pPr>
      <w:r w:rsidRPr="006025D6">
        <w:rPr>
          <w:rFonts w:ascii="Times New Roman" w:hAnsi="Times New Roman"/>
          <w:sz w:val="24"/>
          <w:szCs w:val="24"/>
        </w:rPr>
        <w:t>4.</w:t>
      </w:r>
      <w:r w:rsidRPr="006025D6">
        <w:rPr>
          <w:rFonts w:ascii="Times New Roman" w:hAnsi="Times New Roman"/>
          <w:sz w:val="24"/>
          <w:szCs w:val="24"/>
        </w:rPr>
        <w:tab/>
        <w:t>Umowa na roboty budowlane z Podwykonawcą musi zawierać w szczególności:</w:t>
      </w:r>
    </w:p>
    <w:p w14:paraId="76D07C4A" w14:textId="77777777" w:rsidR="00C9560F" w:rsidRPr="006025D6" w:rsidRDefault="00C9560F" w:rsidP="006025D6">
      <w:pPr>
        <w:numPr>
          <w:ilvl w:val="0"/>
          <w:numId w:val="9"/>
        </w:numPr>
        <w:suppressAutoHyphens/>
        <w:spacing w:line="276" w:lineRule="auto"/>
        <w:jc w:val="both"/>
        <w:rPr>
          <w:sz w:val="24"/>
          <w:szCs w:val="24"/>
        </w:rPr>
      </w:pPr>
      <w:r w:rsidRPr="006025D6">
        <w:rPr>
          <w:sz w:val="24"/>
          <w:szCs w:val="24"/>
        </w:rPr>
        <w:t>zakres robót powierzony Podwykonawcy wraz z częścią dokumentacji dotyczącą wykonania robót objętych umową,</w:t>
      </w:r>
    </w:p>
    <w:p w14:paraId="373D081D" w14:textId="77777777" w:rsidR="00C9560F" w:rsidRPr="006025D6" w:rsidRDefault="00C9560F" w:rsidP="006025D6">
      <w:pPr>
        <w:numPr>
          <w:ilvl w:val="0"/>
          <w:numId w:val="9"/>
        </w:numPr>
        <w:tabs>
          <w:tab w:val="num" w:pos="709"/>
        </w:tabs>
        <w:suppressAutoHyphens/>
        <w:spacing w:line="276" w:lineRule="auto"/>
        <w:ind w:left="1134" w:hanging="708"/>
        <w:jc w:val="both"/>
        <w:rPr>
          <w:sz w:val="24"/>
          <w:szCs w:val="24"/>
        </w:rPr>
      </w:pPr>
      <w:r w:rsidRPr="006025D6">
        <w:rPr>
          <w:sz w:val="24"/>
          <w:szCs w:val="24"/>
        </w:rPr>
        <w:t>kwotę wynagrodzenia,</w:t>
      </w:r>
    </w:p>
    <w:p w14:paraId="3B6D034C" w14:textId="77777777" w:rsidR="005C7C65" w:rsidRPr="006025D6" w:rsidRDefault="00C9560F" w:rsidP="006025D6">
      <w:pPr>
        <w:numPr>
          <w:ilvl w:val="0"/>
          <w:numId w:val="9"/>
        </w:numPr>
        <w:tabs>
          <w:tab w:val="num" w:pos="709"/>
        </w:tabs>
        <w:suppressAutoHyphens/>
        <w:spacing w:line="276" w:lineRule="auto"/>
        <w:ind w:left="1134" w:hanging="708"/>
        <w:jc w:val="both"/>
        <w:rPr>
          <w:sz w:val="24"/>
          <w:szCs w:val="24"/>
        </w:rPr>
      </w:pPr>
      <w:r w:rsidRPr="006025D6">
        <w:rPr>
          <w:sz w:val="24"/>
          <w:szCs w:val="24"/>
        </w:rPr>
        <w:t>termin wykonania robót objętych umową,</w:t>
      </w:r>
    </w:p>
    <w:p w14:paraId="60244E61" w14:textId="77777777" w:rsidR="00C9560F" w:rsidRPr="006025D6" w:rsidRDefault="00C9560F" w:rsidP="006025D6">
      <w:pPr>
        <w:numPr>
          <w:ilvl w:val="0"/>
          <w:numId w:val="9"/>
        </w:numPr>
        <w:tabs>
          <w:tab w:val="num" w:pos="709"/>
        </w:tabs>
        <w:suppressAutoHyphens/>
        <w:spacing w:line="276" w:lineRule="auto"/>
        <w:ind w:left="709" w:hanging="283"/>
        <w:jc w:val="both"/>
        <w:rPr>
          <w:sz w:val="24"/>
          <w:szCs w:val="24"/>
        </w:rPr>
      </w:pPr>
      <w:r w:rsidRPr="006025D6">
        <w:rPr>
          <w:sz w:val="24"/>
          <w:szCs w:val="24"/>
        </w:rPr>
        <w:t>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14:paraId="6BDFBBEC" w14:textId="77777777" w:rsidR="00EB265D" w:rsidRPr="006025D6" w:rsidRDefault="00C9560F" w:rsidP="006025D6">
      <w:pPr>
        <w:numPr>
          <w:ilvl w:val="0"/>
          <w:numId w:val="9"/>
        </w:numPr>
        <w:tabs>
          <w:tab w:val="num" w:pos="709"/>
        </w:tabs>
        <w:suppressAutoHyphens/>
        <w:spacing w:line="276" w:lineRule="auto"/>
        <w:ind w:left="709" w:hanging="283"/>
        <w:jc w:val="both"/>
        <w:rPr>
          <w:sz w:val="24"/>
          <w:szCs w:val="24"/>
        </w:rPr>
      </w:pPr>
      <w:r w:rsidRPr="006025D6">
        <w:rPr>
          <w:sz w:val="24"/>
          <w:szCs w:val="24"/>
        </w:rPr>
        <w:t xml:space="preserve">w przypadku podzlecenia przez Wykonawcę prac objętych przedmiotem umowy </w:t>
      </w:r>
      <w:r w:rsidR="001D2017" w:rsidRPr="006025D6">
        <w:rPr>
          <w:sz w:val="24"/>
          <w:szCs w:val="24"/>
        </w:rPr>
        <w:t>P</w:t>
      </w:r>
      <w:r w:rsidRPr="006025D6">
        <w:rPr>
          <w:sz w:val="24"/>
          <w:szCs w:val="24"/>
        </w:rPr>
        <w:t>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01394107" w14:textId="77777777" w:rsidR="00C9560F" w:rsidRPr="006025D6" w:rsidRDefault="00C9560F" w:rsidP="006025D6">
      <w:pPr>
        <w:numPr>
          <w:ilvl w:val="0"/>
          <w:numId w:val="9"/>
        </w:numPr>
        <w:tabs>
          <w:tab w:val="num" w:pos="709"/>
        </w:tabs>
        <w:suppressAutoHyphens/>
        <w:spacing w:line="276" w:lineRule="auto"/>
        <w:ind w:left="709" w:hanging="283"/>
        <w:jc w:val="both"/>
        <w:rPr>
          <w:sz w:val="24"/>
          <w:szCs w:val="24"/>
        </w:rPr>
      </w:pPr>
      <w:r w:rsidRPr="006025D6">
        <w:rPr>
          <w:sz w:val="24"/>
          <w:szCs w:val="24"/>
        </w:rPr>
        <w:t xml:space="preserve">wniesienie przez </w:t>
      </w:r>
      <w:r w:rsidR="001D2017" w:rsidRPr="006025D6">
        <w:rPr>
          <w:sz w:val="24"/>
          <w:szCs w:val="24"/>
        </w:rPr>
        <w:t>P</w:t>
      </w:r>
      <w:r w:rsidRPr="006025D6">
        <w:rPr>
          <w:sz w:val="24"/>
          <w:szCs w:val="24"/>
        </w:rPr>
        <w:t>odwykonawcę na rzecz Wykonawcy wszelkiego rodzaju zabezpieczeń, kaucji itp.  powinno nastąpić w innych formach niż pieniężna,</w:t>
      </w:r>
    </w:p>
    <w:p w14:paraId="0C80596D" w14:textId="77777777" w:rsidR="00C9560F" w:rsidRPr="006025D6" w:rsidRDefault="00C9560F" w:rsidP="006025D6">
      <w:pPr>
        <w:numPr>
          <w:ilvl w:val="0"/>
          <w:numId w:val="9"/>
        </w:numPr>
        <w:tabs>
          <w:tab w:val="num" w:pos="709"/>
        </w:tabs>
        <w:suppressAutoHyphens/>
        <w:spacing w:line="276" w:lineRule="auto"/>
        <w:ind w:left="709" w:hanging="283"/>
        <w:jc w:val="both"/>
        <w:rPr>
          <w:sz w:val="24"/>
          <w:szCs w:val="24"/>
        </w:rPr>
      </w:pPr>
      <w:r w:rsidRPr="006025D6">
        <w:rPr>
          <w:sz w:val="24"/>
          <w:szCs w:val="24"/>
        </w:rPr>
        <w:t xml:space="preserve">płatność faktur następować będzie tylko za roboty odebrane przez Zamawiającego </w:t>
      </w:r>
      <w:r w:rsidRPr="006025D6">
        <w:rPr>
          <w:sz w:val="24"/>
          <w:szCs w:val="24"/>
        </w:rPr>
        <w:br/>
        <w:t>od Wykonawcy, po uprzednim potwierdzeniu przez Wykonawcę zakresu rzeczowego robót zrealizowanych przez podwykonawcę,</w:t>
      </w:r>
    </w:p>
    <w:p w14:paraId="32F360B3" w14:textId="77777777" w:rsidR="00C9560F" w:rsidRPr="006025D6" w:rsidRDefault="00C9560F" w:rsidP="006025D6">
      <w:pPr>
        <w:numPr>
          <w:ilvl w:val="0"/>
          <w:numId w:val="9"/>
        </w:numPr>
        <w:tabs>
          <w:tab w:val="num" w:pos="709"/>
        </w:tabs>
        <w:suppressAutoHyphens/>
        <w:spacing w:line="276" w:lineRule="auto"/>
        <w:ind w:left="1134" w:hanging="708"/>
        <w:jc w:val="both"/>
        <w:rPr>
          <w:sz w:val="24"/>
          <w:szCs w:val="24"/>
        </w:rPr>
      </w:pPr>
      <w:r w:rsidRPr="006025D6">
        <w:rPr>
          <w:sz w:val="24"/>
          <w:szCs w:val="24"/>
        </w:rPr>
        <w:t>wszelkie zmiany umowy powinny następować w formie pisemnej,</w:t>
      </w:r>
    </w:p>
    <w:p w14:paraId="3DD1778D" w14:textId="77777777" w:rsidR="00C9560F" w:rsidRPr="006025D6" w:rsidRDefault="00C9560F" w:rsidP="006025D6">
      <w:pPr>
        <w:numPr>
          <w:ilvl w:val="0"/>
          <w:numId w:val="9"/>
        </w:numPr>
        <w:tabs>
          <w:tab w:val="num" w:pos="709"/>
        </w:tabs>
        <w:suppressAutoHyphens/>
        <w:spacing w:line="276" w:lineRule="auto"/>
        <w:ind w:left="1134" w:hanging="708"/>
        <w:jc w:val="both"/>
        <w:rPr>
          <w:sz w:val="24"/>
          <w:szCs w:val="24"/>
        </w:rPr>
      </w:pPr>
      <w:r w:rsidRPr="006025D6">
        <w:rPr>
          <w:sz w:val="24"/>
          <w:szCs w:val="24"/>
        </w:rPr>
        <w:t>brak zgody na przelew wierzytelności wynikających z umowy.</w:t>
      </w:r>
    </w:p>
    <w:p w14:paraId="27E4271E" w14:textId="77777777" w:rsidR="008C2733" w:rsidRPr="006025D6" w:rsidRDefault="00844B61" w:rsidP="006025D6">
      <w:pPr>
        <w:suppressAutoHyphens/>
        <w:spacing w:line="276" w:lineRule="auto"/>
        <w:ind w:left="426" w:hanging="426"/>
        <w:jc w:val="both"/>
        <w:rPr>
          <w:sz w:val="24"/>
          <w:szCs w:val="24"/>
        </w:rPr>
      </w:pPr>
      <w:r w:rsidRPr="006025D6">
        <w:rPr>
          <w:sz w:val="24"/>
          <w:szCs w:val="24"/>
        </w:rPr>
        <w:t xml:space="preserve">5.  </w:t>
      </w:r>
      <w:r w:rsidR="00C9560F" w:rsidRPr="006025D6">
        <w:rPr>
          <w:sz w:val="24"/>
          <w:szCs w:val="24"/>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nie dotyczy umów o wartości mniejszej niż 0,5 % wartości umowy, z tym, że wyłączenie, o którym mowa powyżej nie dotyczy umów o wartości większej niż </w:t>
      </w:r>
      <w:r w:rsidR="00125D18" w:rsidRPr="006025D6">
        <w:rPr>
          <w:sz w:val="24"/>
          <w:szCs w:val="24"/>
        </w:rPr>
        <w:t>5</w:t>
      </w:r>
      <w:r w:rsidR="00C9560F" w:rsidRPr="006025D6">
        <w:rPr>
          <w:sz w:val="24"/>
          <w:szCs w:val="24"/>
        </w:rPr>
        <w:t>0 000,00 zł.</w:t>
      </w:r>
    </w:p>
    <w:p w14:paraId="76BD5F3F" w14:textId="77777777" w:rsidR="00C9560F" w:rsidRPr="006025D6" w:rsidRDefault="00C9560F" w:rsidP="006025D6">
      <w:pPr>
        <w:tabs>
          <w:tab w:val="num" w:pos="-6096"/>
        </w:tabs>
        <w:suppressAutoHyphens/>
        <w:spacing w:line="276" w:lineRule="auto"/>
        <w:ind w:left="426" w:hanging="426"/>
        <w:jc w:val="both"/>
        <w:rPr>
          <w:sz w:val="24"/>
          <w:szCs w:val="24"/>
        </w:rPr>
      </w:pPr>
      <w:r w:rsidRPr="006025D6">
        <w:rPr>
          <w:sz w:val="24"/>
          <w:szCs w:val="24"/>
        </w:rPr>
        <w:t>6.</w:t>
      </w:r>
      <w:r w:rsidRPr="006025D6">
        <w:rPr>
          <w:sz w:val="24"/>
          <w:szCs w:val="24"/>
        </w:rPr>
        <w:tab/>
        <w:t xml:space="preserve">Umowa pomiędzy Podwykonawcą a dalszym Podwykonawcą musi zawierać zapisy określone </w:t>
      </w:r>
      <w:r w:rsidRPr="006025D6">
        <w:rPr>
          <w:sz w:val="24"/>
          <w:szCs w:val="24"/>
        </w:rPr>
        <w:br/>
        <w:t>w ust. 4 niniejszego paragrafu. Załącznikiem do umowy jest zgoda Wykonawcy na zawarcie umowy o dalsze podwykonawstwo.</w:t>
      </w:r>
    </w:p>
    <w:p w14:paraId="59FBDA50" w14:textId="77777777" w:rsidR="00C9560F" w:rsidRPr="006025D6" w:rsidRDefault="00C9560F" w:rsidP="006025D6">
      <w:pPr>
        <w:tabs>
          <w:tab w:val="num" w:pos="-6096"/>
        </w:tabs>
        <w:suppressAutoHyphens/>
        <w:spacing w:line="276" w:lineRule="auto"/>
        <w:ind w:left="426" w:hanging="426"/>
        <w:jc w:val="both"/>
        <w:rPr>
          <w:sz w:val="24"/>
          <w:szCs w:val="24"/>
        </w:rPr>
      </w:pPr>
      <w:r w:rsidRPr="006025D6">
        <w:rPr>
          <w:sz w:val="24"/>
          <w:szCs w:val="24"/>
        </w:rPr>
        <w:t>7.</w:t>
      </w:r>
      <w:r w:rsidRPr="006025D6">
        <w:rPr>
          <w:sz w:val="24"/>
          <w:szCs w:val="24"/>
        </w:rPr>
        <w:tab/>
        <w:t>Wykonawca zobowiązany jest na żądanie Zamawiającego udzielić mu wszelkich informacji dotyczących Podwykonawców.</w:t>
      </w:r>
    </w:p>
    <w:p w14:paraId="2DF31497" w14:textId="77777777" w:rsidR="00AC59D6" w:rsidRPr="006025D6" w:rsidRDefault="00C9560F" w:rsidP="006025D6">
      <w:pPr>
        <w:tabs>
          <w:tab w:val="num" w:pos="-6096"/>
        </w:tabs>
        <w:suppressAutoHyphens/>
        <w:spacing w:line="276" w:lineRule="auto"/>
        <w:ind w:left="426" w:hanging="426"/>
        <w:jc w:val="both"/>
        <w:rPr>
          <w:sz w:val="24"/>
          <w:szCs w:val="24"/>
        </w:rPr>
      </w:pPr>
      <w:r w:rsidRPr="006025D6">
        <w:rPr>
          <w:sz w:val="24"/>
          <w:szCs w:val="24"/>
        </w:rPr>
        <w:t>8.</w:t>
      </w:r>
      <w:r w:rsidRPr="006025D6">
        <w:rPr>
          <w:sz w:val="24"/>
          <w:szCs w:val="24"/>
        </w:rPr>
        <w:tab/>
        <w:t>Wykonawca ponosi wobec Zamawiającego pełną odpowiedzialność za roboty, które wykonuje przy pomocy Podwykonawców.</w:t>
      </w:r>
    </w:p>
    <w:p w14:paraId="6169C36A" w14:textId="77777777" w:rsidR="00CF1CF5" w:rsidRPr="006025D6" w:rsidRDefault="00C9560F" w:rsidP="006025D6">
      <w:pPr>
        <w:tabs>
          <w:tab w:val="num" w:pos="-6096"/>
        </w:tabs>
        <w:suppressAutoHyphens/>
        <w:spacing w:line="276" w:lineRule="auto"/>
        <w:ind w:left="426" w:hanging="426"/>
        <w:jc w:val="both"/>
        <w:rPr>
          <w:sz w:val="24"/>
          <w:szCs w:val="24"/>
        </w:rPr>
      </w:pPr>
      <w:r w:rsidRPr="006025D6">
        <w:rPr>
          <w:sz w:val="24"/>
          <w:szCs w:val="24"/>
        </w:rPr>
        <w:t>9.</w:t>
      </w:r>
      <w:r w:rsidRPr="006025D6">
        <w:rPr>
          <w:sz w:val="24"/>
          <w:szCs w:val="24"/>
        </w:rPr>
        <w:tab/>
        <w:t xml:space="preserve">Niezależnie od postanowień zawartych w ust. 3 i 4 niniejszego paragrafu, zamiar wprowadzenia Podwykonawcy na teren budowy, w celu wykonania robót objętych przedmiotem umowy, Wykonawca powinien zgłosić Zamawiającemu z co najmniej 5 - dniowym wyprzedzeniem. Bez zgody Zamawiającego, Wykonawca nie może umożliwić Podwykonawcy wejścia na teren </w:t>
      </w:r>
    </w:p>
    <w:p w14:paraId="317A9C31" w14:textId="77777777" w:rsidR="0002625D" w:rsidRPr="006025D6" w:rsidRDefault="00CF1CF5" w:rsidP="006025D6">
      <w:pPr>
        <w:tabs>
          <w:tab w:val="num" w:pos="-6096"/>
        </w:tabs>
        <w:suppressAutoHyphens/>
        <w:spacing w:line="276" w:lineRule="auto"/>
        <w:ind w:left="426" w:hanging="426"/>
        <w:jc w:val="both"/>
        <w:rPr>
          <w:sz w:val="24"/>
          <w:szCs w:val="24"/>
        </w:rPr>
      </w:pPr>
      <w:r w:rsidRPr="006025D6">
        <w:rPr>
          <w:sz w:val="24"/>
          <w:szCs w:val="24"/>
        </w:rPr>
        <w:lastRenderedPageBreak/>
        <w:tab/>
      </w:r>
      <w:r w:rsidR="00C9560F" w:rsidRPr="006025D6">
        <w:rPr>
          <w:sz w:val="24"/>
          <w:szCs w:val="24"/>
        </w:rPr>
        <w:t>budowy i rozpoczęcia prac, zaś sprzeczne z niniejszymi postanowieniami postępowanie Wykonawcy poczytywane będzie za nienależyte wykonanie umowy.</w:t>
      </w:r>
    </w:p>
    <w:p w14:paraId="47C6BFBE" w14:textId="77777777" w:rsidR="00940340" w:rsidRPr="006025D6" w:rsidRDefault="00C9560F" w:rsidP="006025D6">
      <w:pPr>
        <w:tabs>
          <w:tab w:val="num" w:pos="-6096"/>
        </w:tabs>
        <w:suppressAutoHyphens/>
        <w:spacing w:line="276" w:lineRule="auto"/>
        <w:ind w:left="426" w:hanging="426"/>
        <w:jc w:val="both"/>
        <w:rPr>
          <w:sz w:val="24"/>
          <w:szCs w:val="24"/>
        </w:rPr>
      </w:pPr>
      <w:r w:rsidRPr="006025D6">
        <w:rPr>
          <w:sz w:val="24"/>
          <w:szCs w:val="24"/>
        </w:rPr>
        <w:t>10.</w:t>
      </w:r>
      <w:r w:rsidRPr="006025D6">
        <w:rPr>
          <w:sz w:val="24"/>
          <w:szCs w:val="24"/>
        </w:rPr>
        <w:tab/>
        <w:t>Wykonawca ponosi wobec Zamawiającego pełną odpowiedzialność za roboty, które wykonuje przy pomocy podwykonawcy(ów).</w:t>
      </w:r>
    </w:p>
    <w:p w14:paraId="5472AEE6" w14:textId="77777777" w:rsidR="000F5659" w:rsidRPr="006025D6" w:rsidRDefault="000F5659" w:rsidP="006025D6">
      <w:pPr>
        <w:spacing w:line="276" w:lineRule="auto"/>
        <w:rPr>
          <w:b/>
          <w:sz w:val="24"/>
          <w:szCs w:val="24"/>
        </w:rPr>
      </w:pPr>
    </w:p>
    <w:p w14:paraId="4EAC915C" w14:textId="77777777" w:rsidR="00C9560F" w:rsidRPr="006025D6" w:rsidRDefault="00C9560F" w:rsidP="006025D6">
      <w:pPr>
        <w:spacing w:line="276" w:lineRule="auto"/>
        <w:jc w:val="center"/>
        <w:rPr>
          <w:b/>
          <w:sz w:val="24"/>
          <w:szCs w:val="24"/>
        </w:rPr>
      </w:pPr>
      <w:r w:rsidRPr="006025D6">
        <w:rPr>
          <w:b/>
          <w:sz w:val="24"/>
          <w:szCs w:val="24"/>
        </w:rPr>
        <w:t>§ 6</w:t>
      </w:r>
    </w:p>
    <w:p w14:paraId="4D514E2A" w14:textId="77777777" w:rsidR="00C9560F" w:rsidRPr="006025D6" w:rsidRDefault="00C9560F" w:rsidP="006025D6">
      <w:pPr>
        <w:spacing w:line="276" w:lineRule="auto"/>
        <w:jc w:val="center"/>
        <w:rPr>
          <w:b/>
          <w:sz w:val="24"/>
          <w:szCs w:val="24"/>
        </w:rPr>
      </w:pPr>
      <w:r w:rsidRPr="006025D6">
        <w:rPr>
          <w:b/>
          <w:sz w:val="24"/>
          <w:szCs w:val="24"/>
        </w:rPr>
        <w:t>ODBI</w:t>
      </w:r>
      <w:r w:rsidR="005F5B0B" w:rsidRPr="006025D6">
        <w:rPr>
          <w:b/>
          <w:sz w:val="24"/>
          <w:szCs w:val="24"/>
        </w:rPr>
        <w:t>ÓR ROBÓT</w:t>
      </w:r>
    </w:p>
    <w:p w14:paraId="43306FA2" w14:textId="77777777" w:rsidR="00C9560F" w:rsidRPr="006025D6" w:rsidRDefault="00C9560F" w:rsidP="006025D6">
      <w:pPr>
        <w:spacing w:line="276" w:lineRule="auto"/>
        <w:jc w:val="center"/>
        <w:rPr>
          <w:b/>
          <w:sz w:val="24"/>
          <w:szCs w:val="24"/>
        </w:rPr>
      </w:pPr>
    </w:p>
    <w:p w14:paraId="3437738B" w14:textId="77777777" w:rsidR="00C9560F" w:rsidRPr="006025D6" w:rsidRDefault="00C9560F" w:rsidP="006025D6">
      <w:pPr>
        <w:numPr>
          <w:ilvl w:val="0"/>
          <w:numId w:val="8"/>
        </w:numPr>
        <w:tabs>
          <w:tab w:val="clear" w:pos="720"/>
          <w:tab w:val="num" w:pos="360"/>
          <w:tab w:val="num" w:pos="540"/>
        </w:tabs>
        <w:spacing w:line="276" w:lineRule="auto"/>
        <w:ind w:left="426" w:hanging="426"/>
        <w:jc w:val="both"/>
        <w:rPr>
          <w:sz w:val="24"/>
          <w:szCs w:val="24"/>
        </w:rPr>
      </w:pPr>
      <w:r w:rsidRPr="006025D6">
        <w:rPr>
          <w:sz w:val="24"/>
          <w:szCs w:val="24"/>
        </w:rPr>
        <w:t xml:space="preserve"> Wykonawca ponosi pełną odpowiedzialność za wykonane prace do czasu odbioru końcowego robót. </w:t>
      </w:r>
    </w:p>
    <w:p w14:paraId="4E585F3B" w14:textId="77777777" w:rsidR="005C7C65" w:rsidRPr="006025D6" w:rsidRDefault="00C9560F" w:rsidP="006025D6">
      <w:pPr>
        <w:pStyle w:val="Zwykytekst"/>
        <w:numPr>
          <w:ilvl w:val="0"/>
          <w:numId w:val="8"/>
        </w:numPr>
        <w:tabs>
          <w:tab w:val="clear" w:pos="720"/>
          <w:tab w:val="num" w:pos="426"/>
        </w:tabs>
        <w:spacing w:line="276" w:lineRule="auto"/>
        <w:ind w:left="540" w:hanging="540"/>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Wykonawca zgłosi pisemnie Zamawiającemu gotowość do odbioru końcowego.</w:t>
      </w:r>
    </w:p>
    <w:p w14:paraId="2F4A3C11" w14:textId="77777777" w:rsidR="00C9560F" w:rsidRPr="006025D6" w:rsidRDefault="00C9560F" w:rsidP="006025D6">
      <w:pPr>
        <w:pStyle w:val="Zwykytekst"/>
        <w:numPr>
          <w:ilvl w:val="0"/>
          <w:numId w:val="8"/>
        </w:numPr>
        <w:tabs>
          <w:tab w:val="clear" w:pos="720"/>
        </w:tabs>
        <w:spacing w:line="276" w:lineRule="auto"/>
        <w:ind w:left="426" w:hanging="426"/>
        <w:jc w:val="both"/>
        <w:rPr>
          <w:rFonts w:ascii="Times New Roman" w:eastAsia="MS Mincho" w:hAnsi="Times New Roman" w:cs="Times New Roman"/>
          <w:sz w:val="24"/>
          <w:szCs w:val="24"/>
        </w:rPr>
      </w:pPr>
      <w:r w:rsidRPr="006025D6">
        <w:rPr>
          <w:rFonts w:ascii="Times New Roman" w:hAnsi="Times New Roman" w:cs="Times New Roman"/>
          <w:sz w:val="24"/>
          <w:szCs w:val="24"/>
        </w:rPr>
        <w:t xml:space="preserve">Zamawiający w możliwie najkrótszym terminie, ale nie później niż w ciągu 10 dni </w:t>
      </w:r>
      <w:r w:rsidR="008216AE" w:rsidRPr="006025D6">
        <w:rPr>
          <w:rFonts w:ascii="Times New Roman" w:hAnsi="Times New Roman" w:cs="Times New Roman"/>
          <w:sz w:val="24"/>
          <w:szCs w:val="24"/>
        </w:rPr>
        <w:t xml:space="preserve">kalendarzowych </w:t>
      </w:r>
      <w:r w:rsidRPr="006025D6">
        <w:rPr>
          <w:rFonts w:ascii="Times New Roman" w:hAnsi="Times New Roman" w:cs="Times New Roman"/>
          <w:sz w:val="24"/>
          <w:szCs w:val="24"/>
        </w:rPr>
        <w:t>od dnia zgłoszenia rozpocznie czynności odbiorowe zawiadamiając o tym Wykonawcę</w:t>
      </w:r>
      <w:r w:rsidRPr="006025D6">
        <w:rPr>
          <w:rFonts w:ascii="Times New Roman" w:eastAsia="MS Mincho" w:hAnsi="Times New Roman" w:cs="Times New Roman"/>
          <w:sz w:val="24"/>
          <w:szCs w:val="24"/>
        </w:rPr>
        <w:t>.</w:t>
      </w:r>
    </w:p>
    <w:p w14:paraId="70A6FD00" w14:textId="21515699" w:rsidR="00886267" w:rsidRPr="006025D6" w:rsidRDefault="00C9560F" w:rsidP="006025D6">
      <w:pPr>
        <w:tabs>
          <w:tab w:val="left" w:pos="0"/>
          <w:tab w:val="left" w:pos="360"/>
        </w:tabs>
        <w:spacing w:line="276" w:lineRule="auto"/>
        <w:jc w:val="both"/>
        <w:rPr>
          <w:sz w:val="24"/>
          <w:szCs w:val="24"/>
        </w:rPr>
      </w:pPr>
      <w:r w:rsidRPr="006025D6">
        <w:rPr>
          <w:sz w:val="24"/>
          <w:szCs w:val="24"/>
        </w:rPr>
        <w:t xml:space="preserve">4. </w:t>
      </w:r>
      <w:r w:rsidR="000D22EB" w:rsidRPr="006025D6">
        <w:rPr>
          <w:sz w:val="24"/>
          <w:szCs w:val="24"/>
        </w:rPr>
        <w:tab/>
      </w:r>
      <w:r w:rsidR="000D22EB" w:rsidRPr="006025D6">
        <w:rPr>
          <w:sz w:val="24"/>
          <w:szCs w:val="24"/>
        </w:rPr>
        <w:tab/>
      </w:r>
      <w:r w:rsidR="000D22EB" w:rsidRPr="006025D6">
        <w:rPr>
          <w:sz w:val="24"/>
          <w:szCs w:val="24"/>
        </w:rPr>
        <w:tab/>
        <w:t xml:space="preserve"> </w:t>
      </w:r>
      <w:r w:rsidRPr="006025D6">
        <w:rPr>
          <w:sz w:val="24"/>
          <w:szCs w:val="24"/>
        </w:rPr>
        <w:t>Przed dniem wyznaczonym jako termin rozpoczęcia czynności odbiorowych, Wykonawca</w:t>
      </w:r>
      <w:r w:rsidRPr="006025D6">
        <w:rPr>
          <w:sz w:val="24"/>
          <w:szCs w:val="24"/>
        </w:rPr>
        <w:br/>
        <w:t xml:space="preserve">       przekaże Zamawiającemu dokumentację odbiorową, w tym w szczególnośc</w:t>
      </w:r>
      <w:r w:rsidR="00EA70F6" w:rsidRPr="006025D6">
        <w:rPr>
          <w:sz w:val="24"/>
          <w:szCs w:val="24"/>
        </w:rPr>
        <w:t>i:</w:t>
      </w:r>
    </w:p>
    <w:p w14:paraId="40B14157" w14:textId="314C5BBB" w:rsidR="004C4D31" w:rsidRPr="006025D6" w:rsidRDefault="00330D95"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D</w:t>
      </w:r>
      <w:r w:rsidR="004C4D31" w:rsidRPr="006025D6">
        <w:rPr>
          <w:rFonts w:ascii="Times New Roman" w:hAnsi="Times New Roman"/>
          <w:sz w:val="24"/>
          <w:szCs w:val="24"/>
        </w:rPr>
        <w:t xml:space="preserve">ziennik </w:t>
      </w:r>
      <w:r w:rsidRPr="006025D6">
        <w:rPr>
          <w:rFonts w:ascii="Times New Roman" w:hAnsi="Times New Roman"/>
          <w:sz w:val="24"/>
          <w:szCs w:val="24"/>
        </w:rPr>
        <w:t>b</w:t>
      </w:r>
      <w:r w:rsidR="004C4D31" w:rsidRPr="006025D6">
        <w:rPr>
          <w:rFonts w:ascii="Times New Roman" w:hAnsi="Times New Roman"/>
          <w:sz w:val="24"/>
          <w:szCs w:val="24"/>
        </w:rPr>
        <w:t>udowy,</w:t>
      </w:r>
    </w:p>
    <w:p w14:paraId="01663BD4" w14:textId="1C3B5C61" w:rsidR="006025D6"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dokumentację projektową powykonawczą, z naniesionymi zmianami dokonanymi w trakcie realizacji przedmiotu umowy</w:t>
      </w:r>
      <w:r w:rsidR="00705CB6" w:rsidRPr="006025D6">
        <w:rPr>
          <w:rFonts w:ascii="Times New Roman" w:hAnsi="Times New Roman"/>
          <w:sz w:val="24"/>
          <w:szCs w:val="24"/>
        </w:rPr>
        <w:t xml:space="preserve"> </w:t>
      </w:r>
      <w:r w:rsidR="006025D6" w:rsidRPr="006025D6">
        <w:rPr>
          <w:rFonts w:ascii="Times New Roman" w:hAnsi="Times New Roman"/>
          <w:sz w:val="24"/>
          <w:szCs w:val="24"/>
        </w:rPr>
        <w:t xml:space="preserve">i rysunkami powstałymi w trakcie realizacji przedmiotu umowy, </w:t>
      </w:r>
    </w:p>
    <w:p w14:paraId="707A9CF0" w14:textId="53934926" w:rsidR="004C4D31" w:rsidRPr="006025D6" w:rsidRDefault="00705CB6" w:rsidP="006025D6">
      <w:pPr>
        <w:pStyle w:val="Akapitzlist"/>
        <w:tabs>
          <w:tab w:val="left" w:pos="-6096"/>
        </w:tabs>
        <w:spacing w:after="0"/>
        <w:ind w:left="709"/>
        <w:jc w:val="both"/>
        <w:rPr>
          <w:rFonts w:ascii="Times New Roman" w:hAnsi="Times New Roman"/>
          <w:sz w:val="24"/>
          <w:szCs w:val="24"/>
        </w:rPr>
      </w:pPr>
      <w:r w:rsidRPr="006025D6">
        <w:rPr>
          <w:rFonts w:ascii="Times New Roman" w:hAnsi="Times New Roman"/>
          <w:sz w:val="24"/>
          <w:szCs w:val="24"/>
        </w:rPr>
        <w:t xml:space="preserve">- </w:t>
      </w:r>
      <w:r w:rsidR="00330D95" w:rsidRPr="006025D6">
        <w:rPr>
          <w:rFonts w:ascii="Times New Roman" w:hAnsi="Times New Roman"/>
          <w:sz w:val="24"/>
          <w:szCs w:val="24"/>
        </w:rPr>
        <w:t>w 2 kpl</w:t>
      </w:r>
      <w:r w:rsidRPr="006025D6">
        <w:rPr>
          <w:rFonts w:ascii="Times New Roman" w:hAnsi="Times New Roman"/>
          <w:sz w:val="24"/>
          <w:szCs w:val="24"/>
        </w:rPr>
        <w:t xml:space="preserve">, przy czym 1 kpl to </w:t>
      </w:r>
      <w:r w:rsidR="00330D95" w:rsidRPr="006025D6">
        <w:rPr>
          <w:rFonts w:ascii="Times New Roman" w:hAnsi="Times New Roman"/>
          <w:sz w:val="24"/>
          <w:szCs w:val="24"/>
        </w:rPr>
        <w:t>wersja papierowa i na nośniku elektronicznym CD/DVD</w:t>
      </w:r>
      <w:r w:rsidRPr="006025D6">
        <w:rPr>
          <w:rFonts w:ascii="Times New Roman" w:hAnsi="Times New Roman"/>
          <w:sz w:val="24"/>
          <w:szCs w:val="24"/>
        </w:rPr>
        <w:t>,</w:t>
      </w:r>
    </w:p>
    <w:p w14:paraId="5D122700" w14:textId="66527992" w:rsidR="004C4D31"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dokumentację powykonawczą w 2 kpl</w:t>
      </w:r>
      <w:r w:rsidR="00705CB6" w:rsidRPr="006025D6">
        <w:rPr>
          <w:rFonts w:ascii="Times New Roman" w:hAnsi="Times New Roman"/>
          <w:sz w:val="24"/>
          <w:szCs w:val="24"/>
        </w:rPr>
        <w:t>,</w:t>
      </w:r>
      <w:r w:rsidR="00893867" w:rsidRPr="006025D6">
        <w:rPr>
          <w:rFonts w:ascii="Times New Roman" w:hAnsi="Times New Roman"/>
          <w:sz w:val="24"/>
          <w:szCs w:val="24"/>
        </w:rPr>
        <w:t xml:space="preserve"> </w:t>
      </w:r>
      <w:r w:rsidR="00705CB6" w:rsidRPr="006025D6">
        <w:rPr>
          <w:rFonts w:ascii="Times New Roman" w:hAnsi="Times New Roman"/>
          <w:sz w:val="24"/>
          <w:szCs w:val="24"/>
        </w:rPr>
        <w:t xml:space="preserve">przy czym 1 kpl to wersja papierowa i na nośniku elektronicznym CD/DVD, </w:t>
      </w:r>
      <w:r w:rsidR="00893867" w:rsidRPr="006025D6">
        <w:rPr>
          <w:rFonts w:ascii="Times New Roman" w:hAnsi="Times New Roman"/>
          <w:color w:val="FF0000"/>
          <w:sz w:val="24"/>
          <w:szCs w:val="24"/>
        </w:rPr>
        <w:t xml:space="preserve"> </w:t>
      </w:r>
      <w:r w:rsidRPr="006025D6">
        <w:rPr>
          <w:rFonts w:ascii="Times New Roman" w:hAnsi="Times New Roman"/>
          <w:sz w:val="24"/>
          <w:szCs w:val="24"/>
        </w:rPr>
        <w:t xml:space="preserve">wykonaną zgodnie z obowiązującymi przepisami oraz wymaganiami Zamawiającego, w tym przekazanie kart gwarancyjnych, kar katalogowych, itp., w języku polskim – w wersji papierowej, zebraną w segregatorach/teczkach, uporządkowaną </w:t>
      </w:r>
      <w:r w:rsidRPr="006025D6">
        <w:rPr>
          <w:rFonts w:ascii="Times New Roman" w:hAnsi="Times New Roman"/>
          <w:sz w:val="24"/>
          <w:szCs w:val="24"/>
        </w:rPr>
        <w:br/>
        <w:t>i ponumerowaną oraz w wersji elektronicznej, w tym w szczególności:</w:t>
      </w:r>
    </w:p>
    <w:p w14:paraId="273480D9" w14:textId="318C587D" w:rsidR="004C4D31" w:rsidRPr="006025D6" w:rsidRDefault="004C4D31" w:rsidP="006025D6">
      <w:pPr>
        <w:pStyle w:val="Akapitzlist"/>
        <w:numPr>
          <w:ilvl w:val="0"/>
          <w:numId w:val="35"/>
        </w:numPr>
        <w:tabs>
          <w:tab w:val="left" w:pos="-6096"/>
        </w:tabs>
        <w:spacing w:after="0"/>
        <w:ind w:left="993" w:hanging="284"/>
        <w:jc w:val="both"/>
        <w:rPr>
          <w:rFonts w:ascii="Times New Roman" w:hAnsi="Times New Roman"/>
          <w:sz w:val="24"/>
          <w:szCs w:val="24"/>
        </w:rPr>
      </w:pPr>
      <w:r w:rsidRPr="006025D6">
        <w:rPr>
          <w:rFonts w:ascii="Times New Roman" w:hAnsi="Times New Roman"/>
          <w:sz w:val="24"/>
          <w:szCs w:val="24"/>
        </w:rPr>
        <w:t>geodezyjną inwentaryzację powykonawczą, tj. mapę zasadniczą inwentaryzacji geodezyjnej powykonawczej robót i sieci uzbrojenia terenu</w:t>
      </w:r>
      <w:r w:rsidR="00EA70F6" w:rsidRPr="006025D6">
        <w:rPr>
          <w:rFonts w:ascii="Times New Roman" w:hAnsi="Times New Roman"/>
          <w:sz w:val="24"/>
          <w:szCs w:val="24"/>
        </w:rPr>
        <w:t>,</w:t>
      </w:r>
      <w:r w:rsidRPr="006025D6">
        <w:rPr>
          <w:rFonts w:ascii="Times New Roman" w:hAnsi="Times New Roman"/>
          <w:sz w:val="24"/>
          <w:szCs w:val="24"/>
        </w:rPr>
        <w:t xml:space="preserve"> zawierającej wyniki geodezyjne inwentaryzacji powykonawczej oraz informację o zgodności usytuowania obiektu budowlanego z projektem, opatrzonej klauzulą urzędową potwierdzenia przyjęcia </w:t>
      </w:r>
      <w:r w:rsidR="00EA70F6" w:rsidRPr="006025D6">
        <w:rPr>
          <w:rFonts w:ascii="Times New Roman" w:hAnsi="Times New Roman"/>
          <w:sz w:val="24"/>
          <w:szCs w:val="24"/>
        </w:rPr>
        <w:br/>
      </w:r>
      <w:r w:rsidRPr="006025D6">
        <w:rPr>
          <w:rFonts w:ascii="Times New Roman" w:hAnsi="Times New Roman"/>
          <w:sz w:val="24"/>
          <w:szCs w:val="24"/>
        </w:rPr>
        <w:t>do zasobów do państwowego zasobu geodezyjnego i kartograficznego,</w:t>
      </w:r>
      <w:r w:rsidR="00330D95" w:rsidRPr="006025D6">
        <w:rPr>
          <w:rFonts w:ascii="Times New Roman" w:hAnsi="Times New Roman"/>
          <w:sz w:val="24"/>
          <w:szCs w:val="24"/>
        </w:rPr>
        <w:t xml:space="preserve"> </w:t>
      </w:r>
    </w:p>
    <w:p w14:paraId="59E63734" w14:textId="77777777" w:rsidR="00705CB6" w:rsidRPr="006025D6" w:rsidRDefault="00DB271C" w:rsidP="006025D6">
      <w:pPr>
        <w:pStyle w:val="Akapitzlist"/>
        <w:numPr>
          <w:ilvl w:val="0"/>
          <w:numId w:val="35"/>
        </w:numPr>
        <w:tabs>
          <w:tab w:val="left" w:pos="-6096"/>
        </w:tabs>
        <w:spacing w:after="0"/>
        <w:ind w:left="993" w:hanging="284"/>
        <w:jc w:val="both"/>
        <w:rPr>
          <w:rFonts w:ascii="Times New Roman" w:hAnsi="Times New Roman"/>
          <w:sz w:val="24"/>
          <w:szCs w:val="24"/>
        </w:rPr>
      </w:pPr>
      <w:r w:rsidRPr="006025D6">
        <w:rPr>
          <w:rFonts w:ascii="Times New Roman" w:hAnsi="Times New Roman"/>
          <w:sz w:val="24"/>
          <w:szCs w:val="24"/>
        </w:rPr>
        <w:t>dokumentację powykonawczą wynikającą z projektu „Architektura zieleni” oraz</w:t>
      </w:r>
      <w:r w:rsidR="00330D95" w:rsidRPr="006025D6">
        <w:rPr>
          <w:rFonts w:ascii="Times New Roman" w:hAnsi="Times New Roman"/>
          <w:bCs/>
          <w:sz w:val="24"/>
          <w:szCs w:val="24"/>
        </w:rPr>
        <w:t xml:space="preserve"> Zarządzenia nr 140/21 z dnia 23 marca 2021 r. </w:t>
      </w:r>
      <w:r w:rsidR="00330D95" w:rsidRPr="006025D6">
        <w:rPr>
          <w:rFonts w:ascii="Times New Roman" w:hAnsi="Times New Roman"/>
          <w:sz w:val="24"/>
          <w:szCs w:val="24"/>
        </w:rPr>
        <w:t xml:space="preserve">w sprawie Standardów utrzymania, ochrony i rozwoju terenów zieleni Miasta Szczecin oraz obowiązków służących ich wdrożeniu </w:t>
      </w:r>
      <w:r w:rsidR="00330D95" w:rsidRPr="006025D6">
        <w:rPr>
          <w:rFonts w:ascii="Times New Roman" w:hAnsi="Times New Roman"/>
          <w:bCs/>
          <w:sz w:val="24"/>
          <w:szCs w:val="24"/>
        </w:rPr>
        <w:t xml:space="preserve">(ze zmianami) </w:t>
      </w:r>
      <w:r w:rsidRPr="006025D6">
        <w:rPr>
          <w:rFonts w:ascii="Times New Roman" w:hAnsi="Times New Roman"/>
          <w:sz w:val="24"/>
          <w:szCs w:val="24"/>
        </w:rPr>
        <w:t>– zgodnie z załącznikiem Nr 2 – zał. Nr 13 do obowiązków</w:t>
      </w:r>
      <w:r w:rsidR="00705CB6" w:rsidRPr="006025D6">
        <w:rPr>
          <w:rFonts w:ascii="Times New Roman" w:hAnsi="Times New Roman"/>
          <w:sz w:val="24"/>
          <w:szCs w:val="24"/>
        </w:rPr>
        <w:t xml:space="preserve"> (+ 1 dodatkowy kpl),</w:t>
      </w:r>
    </w:p>
    <w:p w14:paraId="5F3AA264" w14:textId="3A947F72" w:rsidR="00705CB6" w:rsidRPr="006025D6" w:rsidRDefault="00705CB6" w:rsidP="006025D6">
      <w:pPr>
        <w:pStyle w:val="Akapitzlist"/>
        <w:numPr>
          <w:ilvl w:val="0"/>
          <w:numId w:val="35"/>
        </w:numPr>
        <w:tabs>
          <w:tab w:val="left" w:pos="-6096"/>
        </w:tabs>
        <w:spacing w:after="0"/>
        <w:ind w:left="993" w:hanging="284"/>
        <w:jc w:val="both"/>
        <w:rPr>
          <w:rFonts w:ascii="Times New Roman" w:hAnsi="Times New Roman"/>
          <w:sz w:val="24"/>
          <w:szCs w:val="24"/>
        </w:rPr>
      </w:pPr>
      <w:r w:rsidRPr="006025D6">
        <w:rPr>
          <w:rFonts w:ascii="Times New Roman" w:hAnsi="Times New Roman"/>
          <w:sz w:val="24"/>
          <w:szCs w:val="24"/>
        </w:rPr>
        <w:t xml:space="preserve"> </w:t>
      </w:r>
      <w:r w:rsidR="001C13F9" w:rsidRPr="006025D6">
        <w:rPr>
          <w:rFonts w:ascii="Times New Roman" w:hAnsi="Times New Roman"/>
          <w:sz w:val="24"/>
          <w:szCs w:val="24"/>
        </w:rPr>
        <w:t xml:space="preserve">mapa nieruchomości z zasobów MODGiK </w:t>
      </w:r>
      <w:r w:rsidR="00DB271C" w:rsidRPr="006025D6">
        <w:rPr>
          <w:rFonts w:ascii="Times New Roman" w:hAnsi="Times New Roman"/>
          <w:sz w:val="24"/>
          <w:szCs w:val="24"/>
        </w:rPr>
        <w:t>potwierdz</w:t>
      </w:r>
      <w:r w:rsidR="001C13F9" w:rsidRPr="006025D6">
        <w:rPr>
          <w:rFonts w:ascii="Times New Roman" w:hAnsi="Times New Roman"/>
          <w:sz w:val="24"/>
          <w:szCs w:val="24"/>
        </w:rPr>
        <w:t>ając</w:t>
      </w:r>
      <w:r w:rsidR="006025D6" w:rsidRPr="006025D6">
        <w:rPr>
          <w:rFonts w:ascii="Times New Roman" w:hAnsi="Times New Roman"/>
          <w:sz w:val="24"/>
          <w:szCs w:val="24"/>
        </w:rPr>
        <w:t>ą</w:t>
      </w:r>
      <w:r w:rsidR="00DB271C" w:rsidRPr="006025D6">
        <w:rPr>
          <w:rFonts w:ascii="Times New Roman" w:hAnsi="Times New Roman"/>
          <w:sz w:val="24"/>
          <w:szCs w:val="24"/>
        </w:rPr>
        <w:t xml:space="preserve"> dokonani</w:t>
      </w:r>
      <w:r w:rsidR="001C13F9" w:rsidRPr="006025D6">
        <w:rPr>
          <w:rFonts w:ascii="Times New Roman" w:hAnsi="Times New Roman"/>
          <w:sz w:val="24"/>
          <w:szCs w:val="24"/>
        </w:rPr>
        <w:t>e</w:t>
      </w:r>
      <w:r w:rsidR="00DB271C" w:rsidRPr="006025D6">
        <w:rPr>
          <w:rFonts w:ascii="Times New Roman" w:hAnsi="Times New Roman"/>
          <w:sz w:val="24"/>
          <w:szCs w:val="24"/>
        </w:rPr>
        <w:t xml:space="preserve"> zmiany kwalifikacji gruntów zgodnie z Decyzją z dnia 21.11.2023 r. znak: WOŚr-VI.6125.120.2023 o trwałym wyłączeniu z produkcji rolniczej części działki nr 1/2 i 75 z obrębu 4170,</w:t>
      </w:r>
      <w:r w:rsidRPr="006025D6">
        <w:rPr>
          <w:rFonts w:ascii="Times New Roman" w:hAnsi="Times New Roman"/>
          <w:sz w:val="24"/>
          <w:szCs w:val="24"/>
        </w:rPr>
        <w:t xml:space="preserve"> </w:t>
      </w:r>
    </w:p>
    <w:p w14:paraId="243FD708" w14:textId="529BF030" w:rsidR="004C4D31"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dokumenty materiałowe</w:t>
      </w:r>
      <w:r w:rsidR="006025D6" w:rsidRPr="006025D6">
        <w:rPr>
          <w:rFonts w:ascii="Times New Roman" w:hAnsi="Times New Roman"/>
          <w:sz w:val="24"/>
          <w:szCs w:val="24"/>
        </w:rPr>
        <w:t xml:space="preserve">, </w:t>
      </w:r>
      <w:r w:rsidRPr="006025D6">
        <w:rPr>
          <w:rFonts w:ascii="Times New Roman" w:hAnsi="Times New Roman"/>
          <w:sz w:val="24"/>
          <w:szCs w:val="24"/>
        </w:rPr>
        <w:t xml:space="preserve">w tym m.in. deklaracje własności użytkowych wyrobu budowlanego wraz z kartą charakterystyki wyrobu lub informację o zawartości substancji niebezpiecznych </w:t>
      </w:r>
      <w:r w:rsidR="00EA70F6" w:rsidRPr="006025D6">
        <w:rPr>
          <w:rFonts w:ascii="Times New Roman" w:hAnsi="Times New Roman"/>
          <w:sz w:val="24"/>
          <w:szCs w:val="24"/>
        </w:rPr>
        <w:br/>
      </w:r>
      <w:r w:rsidRPr="006025D6">
        <w:rPr>
          <w:rFonts w:ascii="Times New Roman" w:hAnsi="Times New Roman"/>
          <w:sz w:val="24"/>
          <w:szCs w:val="24"/>
        </w:rPr>
        <w:t>lub potwierdzenie producenta, iż jego wyrób nie wymaga sporządzenia takiej deklaracji, atesty, świadectwa dopuszczenia do stosowania, aprobaty techniczne, certyfikaty, deklaracje zgodności,</w:t>
      </w:r>
      <w:r w:rsidR="006025D6" w:rsidRPr="006025D6">
        <w:rPr>
          <w:rFonts w:ascii="Times New Roman" w:hAnsi="Times New Roman"/>
          <w:sz w:val="24"/>
          <w:szCs w:val="24"/>
        </w:rPr>
        <w:t xml:space="preserve"> a także szkice geodezyjne polowe</w:t>
      </w:r>
    </w:p>
    <w:p w14:paraId="40290B59" w14:textId="360624C6" w:rsidR="004C4D31"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protokoły z wykonania pomiarów, badań i sprawdzeń, prób szczelności i oznaczeń</w:t>
      </w:r>
      <w:r w:rsidRPr="006025D6">
        <w:rPr>
          <w:rFonts w:ascii="Times New Roman" w:hAnsi="Times New Roman"/>
          <w:sz w:val="24"/>
          <w:szCs w:val="24"/>
        </w:rPr>
        <w:br/>
        <w:t>laboratoryjnych - z wynikiem pozytywnym,</w:t>
      </w:r>
    </w:p>
    <w:p w14:paraId="01A52D14" w14:textId="3F8AA8AF" w:rsidR="004C4D31"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 xml:space="preserve">protokoły odbiorów robót zanikowych, częściowych i końcowych, w tym dokonanych przez gestorów mediów i inne jednostki, </w:t>
      </w:r>
    </w:p>
    <w:p w14:paraId="440ECEA7" w14:textId="77777777" w:rsidR="00705CB6" w:rsidRPr="006025D6" w:rsidRDefault="00705CB6" w:rsidP="006025D6">
      <w:pPr>
        <w:tabs>
          <w:tab w:val="left" w:pos="-6096"/>
        </w:tabs>
        <w:spacing w:line="276" w:lineRule="auto"/>
        <w:jc w:val="both"/>
        <w:rPr>
          <w:sz w:val="24"/>
          <w:szCs w:val="24"/>
        </w:rPr>
      </w:pPr>
    </w:p>
    <w:p w14:paraId="38BF0047" w14:textId="77777777" w:rsidR="004C4D31" w:rsidRPr="006025D6" w:rsidRDefault="004C4D31" w:rsidP="006025D6">
      <w:pPr>
        <w:pStyle w:val="Akapitzlist"/>
        <w:numPr>
          <w:ilvl w:val="0"/>
          <w:numId w:val="34"/>
        </w:numPr>
        <w:tabs>
          <w:tab w:val="left" w:pos="-6096"/>
        </w:tabs>
        <w:spacing w:after="0"/>
        <w:ind w:left="709" w:hanging="284"/>
        <w:jc w:val="both"/>
        <w:rPr>
          <w:rFonts w:ascii="Times New Roman" w:hAnsi="Times New Roman"/>
          <w:sz w:val="24"/>
          <w:szCs w:val="24"/>
        </w:rPr>
      </w:pPr>
      <w:r w:rsidRPr="006025D6">
        <w:rPr>
          <w:rFonts w:ascii="Times New Roman" w:hAnsi="Times New Roman"/>
          <w:sz w:val="24"/>
          <w:szCs w:val="24"/>
        </w:rPr>
        <w:t xml:space="preserve"> protokoły odbioru dokonanych przez gestorów lub zarządców infrastruktury technicznej oraz pasa drogowego,</w:t>
      </w:r>
    </w:p>
    <w:p w14:paraId="127A7D7D" w14:textId="77777777" w:rsidR="004C4D31" w:rsidRPr="006025D6" w:rsidRDefault="004C4D31" w:rsidP="006025D6">
      <w:pPr>
        <w:pStyle w:val="Akapitzlist"/>
        <w:numPr>
          <w:ilvl w:val="0"/>
          <w:numId w:val="34"/>
        </w:numPr>
        <w:tabs>
          <w:tab w:val="left" w:pos="-6096"/>
        </w:tabs>
        <w:spacing w:after="0"/>
        <w:ind w:left="709" w:hanging="425"/>
        <w:jc w:val="both"/>
        <w:rPr>
          <w:rFonts w:ascii="Times New Roman" w:hAnsi="Times New Roman"/>
          <w:sz w:val="24"/>
          <w:szCs w:val="24"/>
        </w:rPr>
      </w:pPr>
      <w:r w:rsidRPr="006025D6">
        <w:rPr>
          <w:rFonts w:ascii="Times New Roman" w:hAnsi="Times New Roman"/>
          <w:sz w:val="24"/>
          <w:szCs w:val="24"/>
        </w:rPr>
        <w:t xml:space="preserve">karty gwarancyjne i kart katalogowe z wpisanymi numerami fabrycznymi  urządzeń, </w:t>
      </w:r>
    </w:p>
    <w:p w14:paraId="002CCD40" w14:textId="77777777" w:rsidR="004C4D31" w:rsidRPr="006025D6" w:rsidRDefault="004C4D31" w:rsidP="006025D6">
      <w:pPr>
        <w:pStyle w:val="Akapitzlist"/>
        <w:numPr>
          <w:ilvl w:val="0"/>
          <w:numId w:val="34"/>
        </w:numPr>
        <w:tabs>
          <w:tab w:val="left" w:pos="-6096"/>
        </w:tabs>
        <w:spacing w:after="0"/>
        <w:ind w:left="709" w:hanging="425"/>
        <w:jc w:val="both"/>
        <w:rPr>
          <w:rFonts w:ascii="Times New Roman" w:hAnsi="Times New Roman"/>
          <w:sz w:val="24"/>
          <w:szCs w:val="24"/>
        </w:rPr>
      </w:pPr>
      <w:r w:rsidRPr="006025D6">
        <w:rPr>
          <w:rFonts w:ascii="Times New Roman" w:hAnsi="Times New Roman"/>
          <w:sz w:val="24"/>
          <w:szCs w:val="24"/>
        </w:rPr>
        <w:t>dokumenty potwierdzające zdanie materiałów pochodzących z rozbiórki do utylizacji,</w:t>
      </w:r>
    </w:p>
    <w:p w14:paraId="6ABAE8A1" w14:textId="122634D1" w:rsidR="004C4D31" w:rsidRPr="006025D6" w:rsidRDefault="004C4D31" w:rsidP="006025D6">
      <w:pPr>
        <w:pStyle w:val="Akapitzlist"/>
        <w:numPr>
          <w:ilvl w:val="0"/>
          <w:numId w:val="34"/>
        </w:numPr>
        <w:tabs>
          <w:tab w:val="left" w:pos="-6096"/>
        </w:tabs>
        <w:spacing w:after="0"/>
        <w:ind w:left="709" w:hanging="425"/>
        <w:jc w:val="both"/>
        <w:rPr>
          <w:rFonts w:ascii="Times New Roman" w:hAnsi="Times New Roman"/>
          <w:sz w:val="24"/>
          <w:szCs w:val="24"/>
        </w:rPr>
      </w:pPr>
      <w:r w:rsidRPr="006025D6">
        <w:rPr>
          <w:rFonts w:ascii="Times New Roman" w:hAnsi="Times New Roman"/>
          <w:sz w:val="24"/>
          <w:szCs w:val="24"/>
        </w:rPr>
        <w:t>oświadczenie Kierownika Budowy zgodnie z wymogami PINB w Szczecinie,</w:t>
      </w:r>
    </w:p>
    <w:p w14:paraId="1F7B5CA1" w14:textId="77777777" w:rsidR="004C4D31" w:rsidRPr="006025D6" w:rsidRDefault="004C4D31" w:rsidP="006025D6">
      <w:pPr>
        <w:pStyle w:val="Akapitzlist"/>
        <w:numPr>
          <w:ilvl w:val="0"/>
          <w:numId w:val="34"/>
        </w:numPr>
        <w:tabs>
          <w:tab w:val="left" w:pos="-6096"/>
        </w:tabs>
        <w:spacing w:after="0"/>
        <w:ind w:left="709" w:hanging="425"/>
        <w:jc w:val="both"/>
        <w:rPr>
          <w:rFonts w:ascii="Times New Roman" w:hAnsi="Times New Roman"/>
          <w:sz w:val="24"/>
          <w:szCs w:val="24"/>
        </w:rPr>
      </w:pPr>
      <w:r w:rsidRPr="006025D6">
        <w:rPr>
          <w:rFonts w:ascii="Times New Roman" w:hAnsi="Times New Roman"/>
          <w:sz w:val="24"/>
          <w:szCs w:val="24"/>
        </w:rPr>
        <w:t xml:space="preserve">inne dokumenty z realizacji przedmiotu umowy sporządzone w trakcie realizacji przedmiotu </w:t>
      </w:r>
    </w:p>
    <w:p w14:paraId="6CACE7D5" w14:textId="0874C5E1" w:rsidR="00CF47EF" w:rsidRPr="006025D6" w:rsidRDefault="004C4D31" w:rsidP="006025D6">
      <w:pPr>
        <w:tabs>
          <w:tab w:val="left" w:pos="-6096"/>
        </w:tabs>
        <w:spacing w:line="276" w:lineRule="auto"/>
        <w:ind w:left="720"/>
        <w:jc w:val="both"/>
        <w:rPr>
          <w:sz w:val="24"/>
          <w:szCs w:val="24"/>
        </w:rPr>
      </w:pPr>
      <w:r w:rsidRPr="006025D6">
        <w:rPr>
          <w:sz w:val="24"/>
          <w:szCs w:val="24"/>
        </w:rPr>
        <w:t>umowy, w tym tabelaryczne zestawienie środków trwałych z wykazem cen jednost</w:t>
      </w:r>
      <w:r w:rsidR="00EA70F6" w:rsidRPr="006025D6">
        <w:rPr>
          <w:sz w:val="24"/>
          <w:szCs w:val="24"/>
        </w:rPr>
        <w:t>kowych</w:t>
      </w:r>
      <w:r w:rsidRPr="006025D6">
        <w:rPr>
          <w:sz w:val="24"/>
          <w:szCs w:val="24"/>
        </w:rPr>
        <w:t xml:space="preserve"> netto </w:t>
      </w:r>
      <w:r w:rsidRPr="006025D6">
        <w:rPr>
          <w:sz w:val="24"/>
          <w:szCs w:val="24"/>
        </w:rPr>
        <w:br/>
        <w:t>i brutto jako elementów scalonych  wykonania robót</w:t>
      </w:r>
      <w:r w:rsidR="00C672B8" w:rsidRPr="006025D6">
        <w:rPr>
          <w:sz w:val="24"/>
          <w:szCs w:val="24"/>
        </w:rPr>
        <w:t>.</w:t>
      </w:r>
    </w:p>
    <w:p w14:paraId="6A844A76" w14:textId="77777777" w:rsidR="00C9560F" w:rsidRPr="006025D6" w:rsidRDefault="00C9560F" w:rsidP="006025D6">
      <w:pPr>
        <w:tabs>
          <w:tab w:val="left" w:pos="-6096"/>
        </w:tabs>
        <w:spacing w:line="276" w:lineRule="auto"/>
        <w:jc w:val="both"/>
        <w:rPr>
          <w:sz w:val="24"/>
          <w:szCs w:val="24"/>
        </w:rPr>
      </w:pPr>
      <w:r w:rsidRPr="006025D6">
        <w:rPr>
          <w:sz w:val="24"/>
          <w:szCs w:val="24"/>
        </w:rPr>
        <w:t xml:space="preserve">       W razie nie przekazania dokumentacji odbiorowej lub stwierdzenia braków, czynności</w:t>
      </w:r>
      <w:r w:rsidRPr="006025D6">
        <w:rPr>
          <w:sz w:val="24"/>
          <w:szCs w:val="24"/>
        </w:rPr>
        <w:br/>
        <w:t xml:space="preserve">       odbiorowe nie zostaną rozpoczęte. W takim przypadku zgłoszenie gotowości do odbioru,</w:t>
      </w:r>
      <w:r w:rsidRPr="006025D6">
        <w:rPr>
          <w:sz w:val="24"/>
          <w:szCs w:val="24"/>
        </w:rPr>
        <w:br/>
        <w:t xml:space="preserve">       zostanie uznane za nieskuteczne. </w:t>
      </w:r>
    </w:p>
    <w:p w14:paraId="7029860D" w14:textId="77777777" w:rsidR="00C9560F" w:rsidRPr="006025D6" w:rsidRDefault="00C9560F" w:rsidP="006025D6">
      <w:pPr>
        <w:tabs>
          <w:tab w:val="left" w:pos="426"/>
          <w:tab w:val="num" w:pos="720"/>
        </w:tabs>
        <w:spacing w:line="276" w:lineRule="auto"/>
        <w:ind w:left="360" w:hanging="360"/>
        <w:jc w:val="both"/>
        <w:rPr>
          <w:sz w:val="24"/>
          <w:szCs w:val="24"/>
        </w:rPr>
      </w:pPr>
      <w:r w:rsidRPr="006025D6">
        <w:rPr>
          <w:sz w:val="24"/>
          <w:szCs w:val="24"/>
        </w:rPr>
        <w:t>5.</w:t>
      </w:r>
      <w:r w:rsidRPr="006025D6">
        <w:rPr>
          <w:sz w:val="24"/>
          <w:szCs w:val="24"/>
        </w:rPr>
        <w:tab/>
        <w:t xml:space="preserve">Przez odbiór robót w rozumieniu niniejszej umowy rozumieć należy odbiór bez wad. </w:t>
      </w:r>
      <w:r w:rsidRPr="006025D6">
        <w:rPr>
          <w:sz w:val="24"/>
          <w:szCs w:val="24"/>
        </w:rPr>
        <w:br/>
        <w:t>W tym przypadku terminem zakończenia realizacji przedmiotu umowy będzie dzień zgłoszenia gotowości do odbioru</w:t>
      </w:r>
      <w:r w:rsidR="007A22A6" w:rsidRPr="006025D6">
        <w:rPr>
          <w:sz w:val="24"/>
          <w:szCs w:val="24"/>
        </w:rPr>
        <w:t xml:space="preserve"> końcowego</w:t>
      </w:r>
      <w:r w:rsidRPr="006025D6">
        <w:rPr>
          <w:sz w:val="24"/>
          <w:szCs w:val="24"/>
        </w:rPr>
        <w:t xml:space="preserve">, o którym mowa w ust. 2.  </w:t>
      </w:r>
    </w:p>
    <w:p w14:paraId="0408A43A" w14:textId="77777777" w:rsidR="00885E33" w:rsidRPr="006025D6" w:rsidRDefault="00C9560F" w:rsidP="006025D6">
      <w:pPr>
        <w:tabs>
          <w:tab w:val="left" w:pos="360"/>
        </w:tabs>
        <w:spacing w:line="276" w:lineRule="auto"/>
        <w:ind w:left="360" w:hanging="360"/>
        <w:jc w:val="both"/>
        <w:rPr>
          <w:sz w:val="24"/>
          <w:szCs w:val="24"/>
        </w:rPr>
      </w:pPr>
      <w:r w:rsidRPr="006025D6">
        <w:rPr>
          <w:sz w:val="24"/>
          <w:szCs w:val="24"/>
        </w:rPr>
        <w:t>6.</w:t>
      </w:r>
      <w:r w:rsidRPr="006025D6">
        <w:rPr>
          <w:sz w:val="24"/>
          <w:szCs w:val="24"/>
        </w:rPr>
        <w:tab/>
        <w:t>J</w:t>
      </w:r>
      <w:r w:rsidRPr="006025D6">
        <w:rPr>
          <w:rFonts w:eastAsia="MS Mincho"/>
          <w:sz w:val="24"/>
          <w:szCs w:val="24"/>
        </w:rPr>
        <w:t xml:space="preserve">eśli w toku czynności odbiorowych zostaną stwierdzone wady nadające się do usunięcia, wówczas  Zamawiający wyznaczy termin na ich usunięcie. </w:t>
      </w:r>
      <w:r w:rsidRPr="006025D6">
        <w:rPr>
          <w:sz w:val="24"/>
          <w:szCs w:val="24"/>
        </w:rPr>
        <w:t>Po usunięciu wad sporządza się protokół odbioru</w:t>
      </w:r>
      <w:r w:rsidR="007A22A6" w:rsidRPr="006025D6">
        <w:rPr>
          <w:sz w:val="24"/>
          <w:szCs w:val="24"/>
        </w:rPr>
        <w:t xml:space="preserve"> końcowego</w:t>
      </w:r>
      <w:r w:rsidRPr="006025D6">
        <w:rPr>
          <w:sz w:val="24"/>
          <w:szCs w:val="24"/>
        </w:rPr>
        <w:t xml:space="preserve"> robót. W przypadku usunięcia wad w terminie wyznaczonym przez Zamawiającego, terminem zakończenia realizacji przedmiotu umowy będzie dzień zgłoszenia gotowości do odbioru</w:t>
      </w:r>
      <w:r w:rsidR="007A22A6" w:rsidRPr="006025D6">
        <w:rPr>
          <w:sz w:val="24"/>
          <w:szCs w:val="24"/>
        </w:rPr>
        <w:t xml:space="preserve"> </w:t>
      </w:r>
    </w:p>
    <w:p w14:paraId="5A90F027" w14:textId="77777777" w:rsidR="000D22EB" w:rsidRPr="006025D6" w:rsidRDefault="00885E33" w:rsidP="006025D6">
      <w:pPr>
        <w:tabs>
          <w:tab w:val="left" w:pos="360"/>
        </w:tabs>
        <w:spacing w:line="276" w:lineRule="auto"/>
        <w:ind w:left="360" w:hanging="360"/>
        <w:jc w:val="both"/>
        <w:rPr>
          <w:sz w:val="24"/>
          <w:szCs w:val="24"/>
        </w:rPr>
      </w:pPr>
      <w:r w:rsidRPr="006025D6">
        <w:rPr>
          <w:sz w:val="24"/>
          <w:szCs w:val="24"/>
        </w:rPr>
        <w:tab/>
      </w:r>
      <w:r w:rsidR="007A22A6" w:rsidRPr="006025D6">
        <w:rPr>
          <w:sz w:val="24"/>
          <w:szCs w:val="24"/>
        </w:rPr>
        <w:t>końcowego</w:t>
      </w:r>
      <w:r w:rsidR="00C9560F" w:rsidRPr="006025D6">
        <w:rPr>
          <w:sz w:val="24"/>
          <w:szCs w:val="24"/>
        </w:rPr>
        <w:t xml:space="preserve">, o którym mowa w ust. 2, zaś w przypadku nie usunięcia wad w wyznaczonym przez Zamawiającego terminie, terminem zakończenia realizacji przedmiotu umowy będzie dzień podpisania protokołu odbioru </w:t>
      </w:r>
      <w:r w:rsidR="007A22A6" w:rsidRPr="006025D6">
        <w:rPr>
          <w:sz w:val="24"/>
          <w:szCs w:val="24"/>
        </w:rPr>
        <w:t xml:space="preserve">końcowego </w:t>
      </w:r>
      <w:r w:rsidR="00C9560F" w:rsidRPr="006025D6">
        <w:rPr>
          <w:sz w:val="24"/>
          <w:szCs w:val="24"/>
        </w:rPr>
        <w:t>robót. W przypadku nie usunięcia wad w wyznaczonym terminie, Zamawiający – niezależnie od innych przysługujących mu uprawnień - ma prawo powierzyć usunięcie wad innej osobie na koszt i ryzyko Wykonawcy.</w:t>
      </w:r>
    </w:p>
    <w:p w14:paraId="0559F305" w14:textId="77777777" w:rsidR="00C9560F" w:rsidRPr="006025D6" w:rsidRDefault="00C9560F" w:rsidP="006025D6">
      <w:pPr>
        <w:tabs>
          <w:tab w:val="left" w:pos="360"/>
        </w:tabs>
        <w:spacing w:line="276" w:lineRule="auto"/>
        <w:ind w:left="360" w:hanging="360"/>
        <w:jc w:val="both"/>
        <w:rPr>
          <w:rFonts w:eastAsia="MS Mincho"/>
          <w:sz w:val="24"/>
          <w:szCs w:val="24"/>
        </w:rPr>
      </w:pPr>
      <w:r w:rsidRPr="006025D6">
        <w:rPr>
          <w:sz w:val="24"/>
          <w:szCs w:val="24"/>
        </w:rPr>
        <w:t xml:space="preserve">7. </w:t>
      </w:r>
      <w:r w:rsidRPr="006025D6">
        <w:rPr>
          <w:sz w:val="24"/>
          <w:szCs w:val="24"/>
        </w:rPr>
        <w:tab/>
        <w:t>J</w:t>
      </w:r>
      <w:r w:rsidRPr="006025D6">
        <w:rPr>
          <w:rFonts w:eastAsia="MS Mincho"/>
          <w:sz w:val="24"/>
          <w:szCs w:val="24"/>
        </w:rPr>
        <w:t xml:space="preserve">eśli w toku czynności odbiorowych zostaną stwierdzone wady i nie nadają się one </w:t>
      </w:r>
      <w:r w:rsidRPr="006025D6">
        <w:rPr>
          <w:rFonts w:eastAsia="MS Mincho"/>
          <w:sz w:val="24"/>
          <w:szCs w:val="24"/>
        </w:rPr>
        <w:br/>
        <w:t>do usunięcia, to Zamawiającemu przysługują następujące uprawnienia:</w:t>
      </w:r>
    </w:p>
    <w:p w14:paraId="66CCBB0A" w14:textId="77777777" w:rsidR="00C9560F" w:rsidRPr="006025D6" w:rsidRDefault="00C9560F" w:rsidP="006025D6">
      <w:pPr>
        <w:pStyle w:val="Zwykytekst"/>
        <w:numPr>
          <w:ilvl w:val="0"/>
          <w:numId w:val="12"/>
        </w:numPr>
        <w:spacing w:line="276" w:lineRule="auto"/>
        <w:ind w:left="851" w:hanging="284"/>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jeżeli wady nie uniemożliwiają użytkowania przedmiotu umowy zgodnie z przeznaczeniem, Zamawiający może dokonać odbioru i obniżyć odpowiednio</w:t>
      </w:r>
      <w:r w:rsidR="005F5B0B" w:rsidRPr="006025D6">
        <w:rPr>
          <w:rFonts w:ascii="Times New Roman" w:eastAsia="MS Mincho" w:hAnsi="Times New Roman" w:cs="Times New Roman"/>
          <w:sz w:val="24"/>
          <w:szCs w:val="24"/>
        </w:rPr>
        <w:t xml:space="preserve"> </w:t>
      </w:r>
      <w:r w:rsidRPr="006025D6">
        <w:rPr>
          <w:rFonts w:ascii="Times New Roman" w:eastAsia="MS Mincho" w:hAnsi="Times New Roman" w:cs="Times New Roman"/>
          <w:sz w:val="24"/>
          <w:szCs w:val="24"/>
        </w:rPr>
        <w:t xml:space="preserve">wynagrodzenie Wykonawcy, </w:t>
      </w:r>
    </w:p>
    <w:p w14:paraId="57305FA0" w14:textId="77777777" w:rsidR="00CF1CF5" w:rsidRPr="006025D6" w:rsidRDefault="00C9560F" w:rsidP="006025D6">
      <w:pPr>
        <w:pStyle w:val="Zwykytekst"/>
        <w:spacing w:line="276" w:lineRule="auto"/>
        <w:ind w:left="1080" w:hanging="513"/>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lub</w:t>
      </w:r>
    </w:p>
    <w:p w14:paraId="75D153AA" w14:textId="77777777" w:rsidR="00EE4421" w:rsidRPr="006025D6" w:rsidRDefault="00C9560F" w:rsidP="006025D6">
      <w:pPr>
        <w:pStyle w:val="Zwykytekst"/>
        <w:tabs>
          <w:tab w:val="left" w:pos="851"/>
        </w:tabs>
        <w:spacing w:line="276" w:lineRule="auto"/>
        <w:ind w:left="851" w:hanging="284"/>
        <w:jc w:val="both"/>
        <w:rPr>
          <w:rFonts w:ascii="Times New Roman" w:hAnsi="Times New Roman" w:cs="Times New Roman"/>
          <w:sz w:val="24"/>
          <w:szCs w:val="24"/>
        </w:rPr>
      </w:pPr>
      <w:r w:rsidRPr="006025D6">
        <w:rPr>
          <w:rFonts w:ascii="Times New Roman" w:eastAsia="MS Mincho" w:hAnsi="Times New Roman" w:cs="Times New Roman"/>
          <w:sz w:val="24"/>
          <w:szCs w:val="24"/>
        </w:rPr>
        <w:t xml:space="preserve">2) </w:t>
      </w:r>
      <w:r w:rsidRPr="006025D6">
        <w:rPr>
          <w:rFonts w:ascii="Times New Roman" w:eastAsia="MS Mincho" w:hAnsi="Times New Roman" w:cs="Times New Roman"/>
          <w:sz w:val="24"/>
          <w:szCs w:val="24"/>
        </w:rPr>
        <w:tab/>
      </w:r>
      <w:r w:rsidRPr="006025D6">
        <w:rPr>
          <w:rFonts w:ascii="Times New Roman" w:eastAsia="MS Mincho" w:hAnsi="Times New Roman" w:cs="Times New Roman"/>
          <w:sz w:val="24"/>
          <w:szCs w:val="24"/>
        </w:rPr>
        <w:tab/>
        <w:t xml:space="preserve">jeżeli wady uniemożliwiają użytkowanie przedmiotu umowy zgodnie z przeznaczeniem Zamawiający może odstąpić od umowy lub żądać wykonania umowy po raz drugi, zachowując przy tym prawo do domagania się od Wykonawcy odszkodowania za szkody wynikłe </w:t>
      </w:r>
      <w:r w:rsidR="00DC0B09" w:rsidRPr="006025D6">
        <w:rPr>
          <w:rFonts w:ascii="Times New Roman" w:eastAsia="MS Mincho" w:hAnsi="Times New Roman" w:cs="Times New Roman"/>
          <w:sz w:val="24"/>
          <w:szCs w:val="24"/>
        </w:rPr>
        <w:br/>
      </w:r>
      <w:r w:rsidRPr="006025D6">
        <w:rPr>
          <w:rFonts w:ascii="Times New Roman" w:eastAsia="MS Mincho" w:hAnsi="Times New Roman" w:cs="Times New Roman"/>
          <w:sz w:val="24"/>
          <w:szCs w:val="24"/>
        </w:rPr>
        <w:t xml:space="preserve">ze zwłoki wykonania przedmiotu umowy w terminie wskazanym w umowie. W przypadku żądania przez Zamawiającego wykonania umowy po raz drugi, wszelkie koszty związane </w:t>
      </w:r>
      <w:r w:rsidR="00DC0B09" w:rsidRPr="006025D6">
        <w:rPr>
          <w:rFonts w:ascii="Times New Roman" w:eastAsia="MS Mincho" w:hAnsi="Times New Roman" w:cs="Times New Roman"/>
          <w:sz w:val="24"/>
          <w:szCs w:val="24"/>
        </w:rPr>
        <w:br/>
      </w:r>
      <w:r w:rsidRPr="006025D6">
        <w:rPr>
          <w:rFonts w:ascii="Times New Roman" w:eastAsia="MS Mincho" w:hAnsi="Times New Roman" w:cs="Times New Roman"/>
          <w:sz w:val="24"/>
          <w:szCs w:val="24"/>
        </w:rPr>
        <w:t xml:space="preserve">z wykonaniem umowy po raz drugi obciążają Wykonawcę. </w:t>
      </w:r>
      <w:r w:rsidRPr="006025D6">
        <w:rPr>
          <w:rFonts w:ascii="Times New Roman" w:hAnsi="Times New Roman" w:cs="Times New Roman"/>
          <w:sz w:val="24"/>
          <w:szCs w:val="24"/>
        </w:rPr>
        <w:t>Zamawiający</w:t>
      </w:r>
    </w:p>
    <w:p w14:paraId="7A839917" w14:textId="77777777" w:rsidR="00476002" w:rsidRPr="006025D6" w:rsidRDefault="00EE4421" w:rsidP="006025D6">
      <w:pPr>
        <w:pStyle w:val="Zwykytekst"/>
        <w:tabs>
          <w:tab w:val="left" w:pos="851"/>
        </w:tabs>
        <w:spacing w:line="276" w:lineRule="auto"/>
        <w:ind w:left="852" w:hanging="426"/>
        <w:jc w:val="both"/>
        <w:rPr>
          <w:rFonts w:ascii="Times New Roman" w:hAnsi="Times New Roman" w:cs="Times New Roman"/>
          <w:sz w:val="24"/>
          <w:szCs w:val="24"/>
        </w:rPr>
      </w:pPr>
      <w:r w:rsidRPr="006025D6">
        <w:rPr>
          <w:rFonts w:ascii="Times New Roman" w:hAnsi="Times New Roman" w:cs="Times New Roman"/>
          <w:sz w:val="24"/>
          <w:szCs w:val="24"/>
        </w:rPr>
        <w:tab/>
      </w:r>
      <w:r w:rsidR="00C9560F" w:rsidRPr="006025D6">
        <w:rPr>
          <w:rFonts w:ascii="Times New Roman" w:hAnsi="Times New Roman" w:cs="Times New Roman"/>
          <w:sz w:val="24"/>
          <w:szCs w:val="24"/>
        </w:rPr>
        <w:t xml:space="preserve"> może odstąpić od umowy w terminie 15 dni od powzięcia wiadomości o okolicznościach</w:t>
      </w:r>
      <w:r w:rsidRPr="006025D6">
        <w:rPr>
          <w:rFonts w:ascii="Times New Roman" w:hAnsi="Times New Roman" w:cs="Times New Roman"/>
          <w:sz w:val="24"/>
          <w:szCs w:val="24"/>
        </w:rPr>
        <w:br/>
        <w:t xml:space="preserve"> </w:t>
      </w:r>
      <w:r w:rsidR="00C9560F" w:rsidRPr="006025D6">
        <w:rPr>
          <w:rFonts w:ascii="Times New Roman" w:hAnsi="Times New Roman" w:cs="Times New Roman"/>
          <w:sz w:val="24"/>
          <w:szCs w:val="24"/>
        </w:rPr>
        <w:t>stanowiących podstawę odstąpienia</w:t>
      </w:r>
      <w:r w:rsidR="005F5B0B" w:rsidRPr="006025D6">
        <w:rPr>
          <w:rFonts w:ascii="Times New Roman" w:hAnsi="Times New Roman" w:cs="Times New Roman"/>
          <w:sz w:val="24"/>
          <w:szCs w:val="24"/>
        </w:rPr>
        <w:t>.</w:t>
      </w:r>
    </w:p>
    <w:p w14:paraId="2594FCC5" w14:textId="77777777" w:rsidR="00C9560F" w:rsidRPr="006025D6" w:rsidRDefault="00C9560F" w:rsidP="006025D6">
      <w:pPr>
        <w:pStyle w:val="Zwykytekst"/>
        <w:spacing w:line="276" w:lineRule="auto"/>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 xml:space="preserve">8. </w:t>
      </w:r>
      <w:r w:rsidR="005F5B0B" w:rsidRPr="006025D6">
        <w:rPr>
          <w:rFonts w:ascii="Times New Roman" w:eastAsia="MS Mincho" w:hAnsi="Times New Roman" w:cs="Times New Roman"/>
          <w:sz w:val="24"/>
          <w:szCs w:val="24"/>
        </w:rPr>
        <w:tab/>
      </w:r>
      <w:r w:rsidR="005F5B0B" w:rsidRPr="006025D6">
        <w:rPr>
          <w:rFonts w:ascii="Times New Roman" w:eastAsia="MS Mincho" w:hAnsi="Times New Roman" w:cs="Times New Roman"/>
          <w:sz w:val="24"/>
          <w:szCs w:val="24"/>
        </w:rPr>
        <w:tab/>
      </w:r>
      <w:r w:rsidR="005F5B0B" w:rsidRPr="006025D6">
        <w:rPr>
          <w:rFonts w:ascii="Times New Roman" w:eastAsia="MS Mincho" w:hAnsi="Times New Roman" w:cs="Times New Roman"/>
          <w:sz w:val="24"/>
          <w:szCs w:val="24"/>
        </w:rPr>
        <w:tab/>
        <w:t xml:space="preserve">   </w:t>
      </w:r>
      <w:r w:rsidRPr="006025D6">
        <w:rPr>
          <w:rFonts w:ascii="Times New Roman" w:eastAsia="MS Mincho" w:hAnsi="Times New Roman" w:cs="Times New Roman"/>
          <w:sz w:val="24"/>
          <w:szCs w:val="24"/>
        </w:rPr>
        <w:t>Jeżeli w ustalonym w umowie terminie na zakończenie prac, Wykonawca nie zgłosi</w:t>
      </w:r>
      <w:r w:rsidRPr="006025D6">
        <w:rPr>
          <w:rFonts w:ascii="Times New Roman" w:eastAsia="MS Mincho" w:hAnsi="Times New Roman" w:cs="Times New Roman"/>
          <w:sz w:val="24"/>
          <w:szCs w:val="24"/>
        </w:rPr>
        <w:br/>
        <w:t xml:space="preserve">       przedmiotu umowy do odbioru, to Zamawiający:</w:t>
      </w:r>
    </w:p>
    <w:p w14:paraId="5FB1DD51" w14:textId="77777777" w:rsidR="000F5659" w:rsidRPr="006025D6" w:rsidRDefault="00DC0B09" w:rsidP="006025D6">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 xml:space="preserve">  </w:t>
      </w:r>
      <w:r w:rsidR="00C9560F" w:rsidRPr="006025D6">
        <w:rPr>
          <w:rFonts w:ascii="Times New Roman" w:eastAsia="MS Mincho" w:hAnsi="Times New Roman" w:cs="Times New Roman"/>
          <w:sz w:val="24"/>
          <w:szCs w:val="24"/>
        </w:rPr>
        <w:t xml:space="preserve">w przypadku stwierdzenia braku wykonania przedmiotu umowy z winy Wykonawcy Zamawiający, wezwie Wykonawcę do wykonania prac i wyznaczy nowy termin </w:t>
      </w:r>
      <w:r w:rsidR="005F5B0B" w:rsidRPr="006025D6">
        <w:rPr>
          <w:rFonts w:ascii="Times New Roman" w:eastAsia="MS Mincho" w:hAnsi="Times New Roman" w:cs="Times New Roman"/>
          <w:sz w:val="24"/>
          <w:szCs w:val="24"/>
        </w:rPr>
        <w:br/>
      </w:r>
      <w:r w:rsidR="00C9560F" w:rsidRPr="006025D6">
        <w:rPr>
          <w:rFonts w:ascii="Times New Roman" w:eastAsia="MS Mincho" w:hAnsi="Times New Roman" w:cs="Times New Roman"/>
          <w:sz w:val="24"/>
          <w:szCs w:val="24"/>
        </w:rPr>
        <w:t xml:space="preserve">ich zakończenia oraz naliczy kary umowne za zwłokę w wykonaniu przedmiotu umowy, </w:t>
      </w:r>
      <w:r w:rsidR="005F5B0B" w:rsidRPr="006025D6">
        <w:rPr>
          <w:rFonts w:ascii="Times New Roman" w:eastAsia="MS Mincho" w:hAnsi="Times New Roman" w:cs="Times New Roman"/>
          <w:sz w:val="24"/>
          <w:szCs w:val="24"/>
        </w:rPr>
        <w:br/>
      </w:r>
      <w:r w:rsidR="00C9560F" w:rsidRPr="006025D6">
        <w:rPr>
          <w:rFonts w:ascii="Times New Roman" w:eastAsia="MS Mincho" w:hAnsi="Times New Roman" w:cs="Times New Roman"/>
          <w:sz w:val="24"/>
          <w:szCs w:val="24"/>
        </w:rPr>
        <w:t>od dnia ustalonego w § 2 do dnia odbioru końcowego robót,</w:t>
      </w:r>
    </w:p>
    <w:p w14:paraId="3FB57D82" w14:textId="77777777" w:rsidR="00705CB6" w:rsidRPr="006025D6" w:rsidRDefault="00705CB6" w:rsidP="006025D6">
      <w:pPr>
        <w:pStyle w:val="Zwykytekst"/>
        <w:tabs>
          <w:tab w:val="left" w:pos="567"/>
        </w:tabs>
        <w:spacing w:line="276" w:lineRule="auto"/>
        <w:jc w:val="both"/>
        <w:rPr>
          <w:rFonts w:ascii="Times New Roman" w:eastAsia="MS Mincho" w:hAnsi="Times New Roman" w:cs="Times New Roman"/>
          <w:sz w:val="24"/>
          <w:szCs w:val="24"/>
        </w:rPr>
      </w:pPr>
    </w:p>
    <w:p w14:paraId="08B2DE29" w14:textId="77777777" w:rsidR="00705CB6" w:rsidRPr="006025D6" w:rsidRDefault="00705CB6" w:rsidP="006025D6">
      <w:pPr>
        <w:pStyle w:val="Zwykytekst"/>
        <w:tabs>
          <w:tab w:val="left" w:pos="567"/>
        </w:tabs>
        <w:spacing w:line="276" w:lineRule="auto"/>
        <w:jc w:val="both"/>
        <w:rPr>
          <w:rFonts w:ascii="Times New Roman" w:eastAsia="MS Mincho" w:hAnsi="Times New Roman" w:cs="Times New Roman"/>
          <w:sz w:val="24"/>
          <w:szCs w:val="24"/>
        </w:rPr>
      </w:pPr>
    </w:p>
    <w:p w14:paraId="42DB02DB" w14:textId="77777777" w:rsidR="00705CB6" w:rsidRPr="006025D6" w:rsidRDefault="00705CB6" w:rsidP="006025D6">
      <w:pPr>
        <w:pStyle w:val="Zwykytekst"/>
        <w:tabs>
          <w:tab w:val="left" w:pos="567"/>
        </w:tabs>
        <w:spacing w:line="276" w:lineRule="auto"/>
        <w:jc w:val="both"/>
        <w:rPr>
          <w:rFonts w:ascii="Times New Roman" w:eastAsia="MS Mincho" w:hAnsi="Times New Roman" w:cs="Times New Roman"/>
          <w:sz w:val="24"/>
          <w:szCs w:val="24"/>
        </w:rPr>
      </w:pPr>
    </w:p>
    <w:p w14:paraId="45845EC4" w14:textId="77777777" w:rsidR="00C9560F" w:rsidRPr="006025D6" w:rsidRDefault="00DC0B09" w:rsidP="006025D6">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 xml:space="preserve">   </w:t>
      </w:r>
      <w:r w:rsidR="00C9560F" w:rsidRPr="006025D6">
        <w:rPr>
          <w:rFonts w:ascii="Times New Roman" w:eastAsia="MS Mincho" w:hAnsi="Times New Roman" w:cs="Times New Roman"/>
          <w:sz w:val="24"/>
          <w:szCs w:val="24"/>
        </w:rPr>
        <w:t xml:space="preserve">jeżeli mimo wezwania, o którym mowa wyżej, Wykonawca we wskazanym terminie  nie wykona przedmiotu umowy, Zamawiający może odstąpić od umowy z winy Wykonawcy – </w:t>
      </w:r>
      <w:r w:rsidR="00C9560F" w:rsidRPr="006025D6">
        <w:rPr>
          <w:rFonts w:ascii="Times New Roman" w:hAnsi="Times New Roman" w:cs="Times New Roman"/>
          <w:sz w:val="24"/>
          <w:szCs w:val="24"/>
        </w:rPr>
        <w:t xml:space="preserve">Zamawiający może odstąpić od umowy w terminie 15 dni od powzięcia wiadomości </w:t>
      </w:r>
      <w:r w:rsidR="005F5B0B" w:rsidRPr="006025D6">
        <w:rPr>
          <w:rFonts w:ascii="Times New Roman" w:hAnsi="Times New Roman" w:cs="Times New Roman"/>
          <w:sz w:val="24"/>
          <w:szCs w:val="24"/>
        </w:rPr>
        <w:br/>
      </w:r>
      <w:r w:rsidR="00C9560F" w:rsidRPr="006025D6">
        <w:rPr>
          <w:rFonts w:ascii="Times New Roman" w:hAnsi="Times New Roman" w:cs="Times New Roman"/>
          <w:sz w:val="24"/>
          <w:szCs w:val="24"/>
        </w:rPr>
        <w:t xml:space="preserve">o okolicznościach stanowiących podstawę odstąpienia, </w:t>
      </w:r>
    </w:p>
    <w:p w14:paraId="02346617" w14:textId="77777777" w:rsidR="00EB265D" w:rsidRPr="006025D6" w:rsidRDefault="00DC0B09" w:rsidP="006025D6">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 xml:space="preserve">   </w:t>
      </w:r>
      <w:r w:rsidR="00C9560F" w:rsidRPr="006025D6">
        <w:rPr>
          <w:rFonts w:ascii="Times New Roman" w:eastAsia="MS Mincho" w:hAnsi="Times New Roman" w:cs="Times New Roman"/>
          <w:sz w:val="24"/>
          <w:szCs w:val="24"/>
        </w:rPr>
        <w:t>w celu zapewnienia wykonania przedmiotu umowy Zamawiający może zlecić dokończenie prac innemu wykonawcy lub wykonać je siłami własnymi, a kosztami za wykonane prace obciążyć Wykonawcę.</w:t>
      </w:r>
    </w:p>
    <w:p w14:paraId="2F3D2E83" w14:textId="77777777" w:rsidR="00C9560F" w:rsidRPr="006025D6" w:rsidRDefault="00C9560F" w:rsidP="006025D6">
      <w:pPr>
        <w:pStyle w:val="Zwykytekst"/>
        <w:tabs>
          <w:tab w:val="left" w:pos="426"/>
        </w:tabs>
        <w:spacing w:line="276" w:lineRule="auto"/>
        <w:jc w:val="both"/>
        <w:rPr>
          <w:rFonts w:ascii="Times New Roman" w:eastAsia="MS Mincho" w:hAnsi="Times New Roman" w:cs="Times New Roman"/>
          <w:sz w:val="24"/>
          <w:szCs w:val="24"/>
        </w:rPr>
      </w:pPr>
      <w:r w:rsidRPr="006025D6">
        <w:rPr>
          <w:rFonts w:ascii="Times New Roman" w:eastAsia="MS Mincho" w:hAnsi="Times New Roman" w:cs="Times New Roman"/>
          <w:sz w:val="24"/>
          <w:szCs w:val="24"/>
        </w:rPr>
        <w:t>9.</w:t>
      </w:r>
      <w:r w:rsidR="00DC0B09" w:rsidRPr="006025D6">
        <w:rPr>
          <w:rFonts w:ascii="Times New Roman" w:eastAsia="MS Mincho" w:hAnsi="Times New Roman" w:cs="Times New Roman"/>
          <w:sz w:val="24"/>
          <w:szCs w:val="24"/>
        </w:rPr>
        <w:t xml:space="preserve"> </w:t>
      </w:r>
      <w:r w:rsidRPr="006025D6">
        <w:rPr>
          <w:rFonts w:ascii="Times New Roman" w:eastAsia="MS Mincho" w:hAnsi="Times New Roman" w:cs="Times New Roman"/>
          <w:sz w:val="24"/>
          <w:szCs w:val="24"/>
        </w:rPr>
        <w:t>Strony postanawiają, że z czynności odbiorowych będzie sporządzony protokół odbioru</w:t>
      </w:r>
      <w:r w:rsidR="007A22A6" w:rsidRPr="006025D6">
        <w:rPr>
          <w:rFonts w:ascii="Times New Roman" w:eastAsia="MS Mincho" w:hAnsi="Times New Roman" w:cs="Times New Roman"/>
          <w:sz w:val="24"/>
          <w:szCs w:val="24"/>
        </w:rPr>
        <w:br/>
        <w:t xml:space="preserve">       końcowego </w:t>
      </w:r>
      <w:r w:rsidRPr="006025D6">
        <w:rPr>
          <w:rFonts w:ascii="Times New Roman" w:eastAsia="MS Mincho" w:hAnsi="Times New Roman" w:cs="Times New Roman"/>
          <w:sz w:val="24"/>
          <w:szCs w:val="24"/>
        </w:rPr>
        <w:t>robót, zawierający wszelkie ustalenia dokonane w toku odbioru, jak też terminy</w:t>
      </w:r>
      <w:r w:rsidRPr="006025D6">
        <w:rPr>
          <w:rFonts w:ascii="Times New Roman" w:eastAsia="MS Mincho" w:hAnsi="Times New Roman" w:cs="Times New Roman"/>
          <w:sz w:val="24"/>
          <w:szCs w:val="24"/>
        </w:rPr>
        <w:br/>
        <w:t xml:space="preserve">       wyznaczone  na usunięcie stwierdzonych przy odbiorze wad.</w:t>
      </w:r>
    </w:p>
    <w:p w14:paraId="592E2D3C" w14:textId="77777777" w:rsidR="00C9560F" w:rsidRPr="006025D6" w:rsidRDefault="00C9560F" w:rsidP="006025D6">
      <w:pPr>
        <w:pStyle w:val="Zwykytekst"/>
        <w:tabs>
          <w:tab w:val="left" w:pos="426"/>
          <w:tab w:val="num" w:pos="540"/>
        </w:tabs>
        <w:spacing w:line="276" w:lineRule="auto"/>
        <w:ind w:left="426" w:hanging="568"/>
        <w:jc w:val="both"/>
        <w:rPr>
          <w:rFonts w:ascii="Times New Roman" w:hAnsi="Times New Roman" w:cs="Times New Roman"/>
          <w:sz w:val="24"/>
          <w:szCs w:val="24"/>
        </w:rPr>
      </w:pPr>
      <w:r w:rsidRPr="006025D6">
        <w:rPr>
          <w:rFonts w:ascii="Times New Roman" w:eastAsia="MS Mincho" w:hAnsi="Times New Roman" w:cs="Times New Roman"/>
          <w:sz w:val="24"/>
          <w:szCs w:val="24"/>
        </w:rPr>
        <w:t>10</w:t>
      </w:r>
      <w:r w:rsidR="003D3979" w:rsidRPr="006025D6">
        <w:rPr>
          <w:rFonts w:ascii="Times New Roman" w:eastAsia="MS Mincho" w:hAnsi="Times New Roman" w:cs="Times New Roman"/>
          <w:sz w:val="24"/>
          <w:szCs w:val="24"/>
        </w:rPr>
        <w:t>.</w:t>
      </w:r>
      <w:r w:rsidRPr="006025D6">
        <w:rPr>
          <w:rFonts w:ascii="Times New Roman" w:hAnsi="Times New Roman" w:cs="Times New Roman"/>
          <w:sz w:val="24"/>
          <w:szCs w:val="24"/>
        </w:rPr>
        <w:t xml:space="preserve">    Protokół odbioru końcowego robót - podpisany przez Strony - będzie stanowił podstawę uznania prawidłowej realizacji przedmiotu umowy i wystawienia końcowej faktury VAT </w:t>
      </w:r>
      <w:r w:rsidRPr="006025D6">
        <w:rPr>
          <w:rFonts w:ascii="Times New Roman" w:hAnsi="Times New Roman" w:cs="Times New Roman"/>
          <w:sz w:val="24"/>
          <w:szCs w:val="24"/>
        </w:rPr>
        <w:br/>
        <w:t>za zrealizowany przedmiot umowy.</w:t>
      </w:r>
    </w:p>
    <w:p w14:paraId="5B8A38E0" w14:textId="77777777" w:rsidR="00F4679B" w:rsidRPr="006025D6" w:rsidRDefault="00F4679B" w:rsidP="006025D6">
      <w:pPr>
        <w:pStyle w:val="Tekstpodstawowywcity"/>
        <w:spacing w:line="276" w:lineRule="auto"/>
        <w:rPr>
          <w:b/>
          <w:bCs/>
          <w:snapToGrid w:val="0"/>
          <w:sz w:val="24"/>
          <w:szCs w:val="24"/>
        </w:rPr>
      </w:pPr>
    </w:p>
    <w:p w14:paraId="60B4E0A9" w14:textId="77777777" w:rsidR="005F250C" w:rsidRPr="006025D6" w:rsidRDefault="005F250C" w:rsidP="006025D6">
      <w:pPr>
        <w:pStyle w:val="Tekstpodstawowywcity"/>
        <w:spacing w:line="276" w:lineRule="auto"/>
        <w:jc w:val="center"/>
        <w:rPr>
          <w:b/>
          <w:bCs/>
          <w:snapToGrid w:val="0"/>
          <w:sz w:val="24"/>
          <w:szCs w:val="24"/>
        </w:rPr>
      </w:pPr>
      <w:r w:rsidRPr="006025D6">
        <w:rPr>
          <w:b/>
          <w:bCs/>
          <w:snapToGrid w:val="0"/>
          <w:sz w:val="24"/>
          <w:szCs w:val="24"/>
        </w:rPr>
        <w:t xml:space="preserve">§ </w:t>
      </w:r>
      <w:r w:rsidR="005F5B0B" w:rsidRPr="006025D6">
        <w:rPr>
          <w:b/>
          <w:bCs/>
          <w:snapToGrid w:val="0"/>
          <w:sz w:val="24"/>
          <w:szCs w:val="24"/>
        </w:rPr>
        <w:t>7</w:t>
      </w:r>
    </w:p>
    <w:p w14:paraId="161B93D5" w14:textId="77777777" w:rsidR="005F250C" w:rsidRPr="006025D6" w:rsidRDefault="005F250C" w:rsidP="006025D6">
      <w:pPr>
        <w:pStyle w:val="Tekstpodstawowywcity"/>
        <w:spacing w:line="276" w:lineRule="auto"/>
        <w:jc w:val="center"/>
        <w:rPr>
          <w:b/>
          <w:bCs/>
          <w:snapToGrid w:val="0"/>
          <w:sz w:val="24"/>
          <w:szCs w:val="24"/>
        </w:rPr>
      </w:pPr>
      <w:r w:rsidRPr="006025D6">
        <w:rPr>
          <w:b/>
          <w:bCs/>
          <w:snapToGrid w:val="0"/>
          <w:sz w:val="24"/>
          <w:szCs w:val="24"/>
        </w:rPr>
        <w:t>PRZEDSTAWICIELE STRON</w:t>
      </w:r>
    </w:p>
    <w:p w14:paraId="3B02FD17" w14:textId="77777777" w:rsidR="005F250C" w:rsidRPr="006025D6" w:rsidRDefault="005F250C" w:rsidP="006025D6">
      <w:pPr>
        <w:pStyle w:val="Tekstpodstawowywcity"/>
        <w:spacing w:line="276" w:lineRule="auto"/>
        <w:jc w:val="center"/>
        <w:rPr>
          <w:snapToGrid w:val="0"/>
          <w:sz w:val="24"/>
          <w:szCs w:val="24"/>
        </w:rPr>
      </w:pPr>
    </w:p>
    <w:p w14:paraId="7CB4235C" w14:textId="77777777" w:rsidR="005F250C" w:rsidRPr="006025D6" w:rsidRDefault="005F250C" w:rsidP="006025D6">
      <w:pPr>
        <w:pStyle w:val="Tekstpodstawowy"/>
        <w:numPr>
          <w:ilvl w:val="0"/>
          <w:numId w:val="2"/>
        </w:numPr>
        <w:tabs>
          <w:tab w:val="right" w:pos="7854"/>
          <w:tab w:val="left" w:pos="0"/>
        </w:tabs>
        <w:spacing w:line="276" w:lineRule="auto"/>
        <w:ind w:left="357" w:hanging="357"/>
        <w:jc w:val="both"/>
        <w:rPr>
          <w:rFonts w:ascii="Times New Roman" w:hAnsi="Times New Roman"/>
          <w:sz w:val="24"/>
          <w:szCs w:val="24"/>
        </w:rPr>
      </w:pPr>
      <w:r w:rsidRPr="006025D6">
        <w:rPr>
          <w:rFonts w:ascii="Times New Roman" w:hAnsi="Times New Roman"/>
          <w:sz w:val="24"/>
          <w:szCs w:val="24"/>
        </w:rPr>
        <w:t>Przedstawiciel Zamawiającego</w:t>
      </w:r>
      <w:r w:rsidR="008C2E36" w:rsidRPr="006025D6">
        <w:rPr>
          <w:rFonts w:ascii="Times New Roman" w:hAnsi="Times New Roman"/>
          <w:sz w:val="24"/>
          <w:szCs w:val="24"/>
        </w:rPr>
        <w:t>: ……………………</w:t>
      </w:r>
      <w:r w:rsidRPr="006025D6">
        <w:rPr>
          <w:rFonts w:ascii="Times New Roman" w:hAnsi="Times New Roman"/>
          <w:sz w:val="24"/>
          <w:szCs w:val="24"/>
        </w:rPr>
        <w:t>.....................................................................</w:t>
      </w:r>
    </w:p>
    <w:p w14:paraId="25BD6F9E" w14:textId="77777777" w:rsidR="000D22EB" w:rsidRPr="006025D6" w:rsidRDefault="005F250C" w:rsidP="006025D6">
      <w:pPr>
        <w:pStyle w:val="Tekstpodstawowy"/>
        <w:numPr>
          <w:ilvl w:val="0"/>
          <w:numId w:val="2"/>
        </w:numPr>
        <w:tabs>
          <w:tab w:val="right" w:pos="7854"/>
          <w:tab w:val="left" w:pos="0"/>
        </w:tabs>
        <w:spacing w:line="276" w:lineRule="auto"/>
        <w:jc w:val="both"/>
        <w:rPr>
          <w:rFonts w:ascii="Times New Roman" w:hAnsi="Times New Roman"/>
          <w:sz w:val="24"/>
          <w:szCs w:val="24"/>
        </w:rPr>
      </w:pPr>
      <w:r w:rsidRPr="006025D6">
        <w:rPr>
          <w:rFonts w:ascii="Times New Roman" w:hAnsi="Times New Roman"/>
          <w:sz w:val="24"/>
          <w:szCs w:val="24"/>
        </w:rPr>
        <w:t>Przedstawicie</w:t>
      </w:r>
      <w:r w:rsidR="00EE4421" w:rsidRPr="006025D6">
        <w:rPr>
          <w:rFonts w:ascii="Times New Roman" w:hAnsi="Times New Roman"/>
          <w:sz w:val="24"/>
          <w:szCs w:val="24"/>
        </w:rPr>
        <w:t xml:space="preserve">l </w:t>
      </w:r>
      <w:r w:rsidRPr="006025D6">
        <w:rPr>
          <w:rFonts w:ascii="Times New Roman" w:hAnsi="Times New Roman"/>
          <w:sz w:val="24"/>
          <w:szCs w:val="24"/>
        </w:rPr>
        <w:t>Wykonawcy</w:t>
      </w:r>
      <w:r w:rsidR="008C2E36" w:rsidRPr="006025D6">
        <w:rPr>
          <w:rFonts w:ascii="Times New Roman" w:hAnsi="Times New Roman"/>
          <w:sz w:val="24"/>
          <w:szCs w:val="24"/>
        </w:rPr>
        <w:t>: ……………………</w:t>
      </w:r>
      <w:r w:rsidRPr="006025D6">
        <w:rPr>
          <w:rFonts w:ascii="Times New Roman" w:hAnsi="Times New Roman"/>
          <w:sz w:val="24"/>
          <w:szCs w:val="24"/>
        </w:rPr>
        <w:t xml:space="preserve">.......................................................................... </w:t>
      </w:r>
    </w:p>
    <w:p w14:paraId="6F6FC927" w14:textId="77777777" w:rsidR="00885E33" w:rsidRPr="006025D6" w:rsidRDefault="00885E33" w:rsidP="006025D6">
      <w:pPr>
        <w:pStyle w:val="Tekstpodstawowywcity"/>
        <w:spacing w:line="276" w:lineRule="auto"/>
        <w:jc w:val="center"/>
        <w:rPr>
          <w:b/>
          <w:bCs/>
          <w:snapToGrid w:val="0"/>
          <w:sz w:val="24"/>
          <w:szCs w:val="24"/>
        </w:rPr>
      </w:pPr>
    </w:p>
    <w:p w14:paraId="2E84C552" w14:textId="77777777" w:rsidR="005F250C" w:rsidRPr="006025D6" w:rsidRDefault="005F250C" w:rsidP="006025D6">
      <w:pPr>
        <w:pStyle w:val="Tekstpodstawowywcity"/>
        <w:spacing w:line="276" w:lineRule="auto"/>
        <w:jc w:val="center"/>
        <w:rPr>
          <w:b/>
          <w:bCs/>
          <w:snapToGrid w:val="0"/>
          <w:sz w:val="24"/>
          <w:szCs w:val="24"/>
        </w:rPr>
      </w:pPr>
      <w:r w:rsidRPr="006025D6">
        <w:rPr>
          <w:b/>
          <w:bCs/>
          <w:snapToGrid w:val="0"/>
          <w:sz w:val="24"/>
          <w:szCs w:val="24"/>
        </w:rPr>
        <w:t xml:space="preserve">§ </w:t>
      </w:r>
      <w:r w:rsidR="005F5B0B" w:rsidRPr="006025D6">
        <w:rPr>
          <w:b/>
          <w:bCs/>
          <w:snapToGrid w:val="0"/>
          <w:sz w:val="24"/>
          <w:szCs w:val="24"/>
        </w:rPr>
        <w:t>8</w:t>
      </w:r>
    </w:p>
    <w:p w14:paraId="3692A0D9" w14:textId="77777777" w:rsidR="005F250C" w:rsidRPr="006025D6" w:rsidRDefault="005F250C" w:rsidP="006025D6">
      <w:pPr>
        <w:pStyle w:val="Tekstpodstawowywcity"/>
        <w:spacing w:line="276" w:lineRule="auto"/>
        <w:jc w:val="center"/>
        <w:rPr>
          <w:b/>
          <w:bCs/>
          <w:snapToGrid w:val="0"/>
          <w:sz w:val="24"/>
          <w:szCs w:val="24"/>
        </w:rPr>
      </w:pPr>
      <w:r w:rsidRPr="006025D6">
        <w:rPr>
          <w:b/>
          <w:bCs/>
          <w:snapToGrid w:val="0"/>
          <w:sz w:val="24"/>
          <w:szCs w:val="24"/>
        </w:rPr>
        <w:t>KARY UMOWNE</w:t>
      </w:r>
    </w:p>
    <w:p w14:paraId="3231784E" w14:textId="77777777" w:rsidR="005F250C" w:rsidRPr="006025D6" w:rsidRDefault="005F250C" w:rsidP="006025D6">
      <w:pPr>
        <w:pStyle w:val="Tekstpodstawowywcity"/>
        <w:spacing w:line="276" w:lineRule="auto"/>
        <w:jc w:val="center"/>
        <w:rPr>
          <w:snapToGrid w:val="0"/>
          <w:sz w:val="24"/>
          <w:szCs w:val="24"/>
        </w:rPr>
      </w:pPr>
    </w:p>
    <w:p w14:paraId="2EE10926" w14:textId="77777777" w:rsidR="005F5B0B" w:rsidRPr="006025D6" w:rsidRDefault="005F5B0B" w:rsidP="006025D6">
      <w:pPr>
        <w:pStyle w:val="Tekstpodstawowy2"/>
        <w:numPr>
          <w:ilvl w:val="0"/>
          <w:numId w:val="1"/>
        </w:numPr>
        <w:tabs>
          <w:tab w:val="clear" w:pos="0"/>
          <w:tab w:val="num" w:pos="426"/>
        </w:tabs>
        <w:spacing w:line="276" w:lineRule="auto"/>
        <w:ind w:left="426" w:hanging="426"/>
        <w:rPr>
          <w:sz w:val="24"/>
          <w:szCs w:val="24"/>
        </w:rPr>
      </w:pPr>
      <w:r w:rsidRPr="006025D6">
        <w:rPr>
          <w:sz w:val="24"/>
          <w:szCs w:val="24"/>
        </w:rPr>
        <w:t xml:space="preserve">Strony ustalają odpowiedzialność za niewykonanie lub nienależyte wykonanie umowy </w:t>
      </w:r>
      <w:r w:rsidRPr="006025D6">
        <w:rPr>
          <w:sz w:val="24"/>
          <w:szCs w:val="24"/>
        </w:rPr>
        <w:br/>
        <w:t xml:space="preserve">na poniższych zasadach. </w:t>
      </w:r>
    </w:p>
    <w:p w14:paraId="0A28D538" w14:textId="77777777" w:rsidR="005F5B0B" w:rsidRPr="006025D6" w:rsidRDefault="005F5B0B" w:rsidP="006025D6">
      <w:pPr>
        <w:pStyle w:val="Tekstpodstawowy2"/>
        <w:numPr>
          <w:ilvl w:val="0"/>
          <w:numId w:val="1"/>
        </w:numPr>
        <w:tabs>
          <w:tab w:val="clear" w:pos="0"/>
          <w:tab w:val="num" w:pos="426"/>
        </w:tabs>
        <w:spacing w:line="276" w:lineRule="auto"/>
        <w:ind w:left="426" w:hanging="426"/>
        <w:rPr>
          <w:sz w:val="24"/>
          <w:szCs w:val="24"/>
        </w:rPr>
      </w:pPr>
      <w:r w:rsidRPr="006025D6">
        <w:rPr>
          <w:sz w:val="24"/>
          <w:szCs w:val="24"/>
        </w:rPr>
        <w:t xml:space="preserve">Wykonawca zapłaci Zamawiającemu kary umowne: </w:t>
      </w:r>
    </w:p>
    <w:p w14:paraId="5B8873B9" w14:textId="00C74455" w:rsidR="005136CD" w:rsidRPr="006025D6" w:rsidRDefault="005F5B0B" w:rsidP="006025D6">
      <w:pPr>
        <w:pStyle w:val="Akapitzlist"/>
        <w:numPr>
          <w:ilvl w:val="0"/>
          <w:numId w:val="10"/>
        </w:numPr>
        <w:spacing w:after="0"/>
        <w:ind w:left="709" w:hanging="283"/>
        <w:jc w:val="both"/>
        <w:rPr>
          <w:rFonts w:ascii="Times New Roman" w:hAnsi="Times New Roman"/>
          <w:sz w:val="24"/>
          <w:szCs w:val="24"/>
        </w:rPr>
      </w:pPr>
      <w:r w:rsidRPr="006025D6">
        <w:rPr>
          <w:rFonts w:ascii="Times New Roman" w:hAnsi="Times New Roman"/>
          <w:sz w:val="24"/>
          <w:szCs w:val="24"/>
        </w:rPr>
        <w:t xml:space="preserve"> za zwłokę w wykonaniu przedmiotu umowy - w wysokości </w:t>
      </w:r>
      <w:r w:rsidR="00BC6AD4" w:rsidRPr="006025D6">
        <w:rPr>
          <w:rFonts w:ascii="Times New Roman" w:hAnsi="Times New Roman"/>
          <w:sz w:val="24"/>
          <w:szCs w:val="24"/>
        </w:rPr>
        <w:t>0,2</w:t>
      </w:r>
      <w:r w:rsidR="004B28C6" w:rsidRPr="006025D6">
        <w:rPr>
          <w:rFonts w:ascii="Times New Roman" w:hAnsi="Times New Roman"/>
          <w:sz w:val="24"/>
          <w:szCs w:val="24"/>
        </w:rPr>
        <w:t xml:space="preserve"> </w:t>
      </w:r>
      <w:r w:rsidRPr="006025D6">
        <w:rPr>
          <w:rFonts w:ascii="Times New Roman" w:hAnsi="Times New Roman"/>
          <w:sz w:val="24"/>
          <w:szCs w:val="24"/>
        </w:rPr>
        <w:t xml:space="preserve">% wynagrodzenia ryczałtowego, o którym mowa w § 4 ust. 1 umowy, za każdy dzień zwłoki; Poczynając od </w:t>
      </w:r>
      <w:r w:rsidR="005159D4" w:rsidRPr="006025D6">
        <w:rPr>
          <w:rFonts w:ascii="Times New Roman" w:hAnsi="Times New Roman"/>
          <w:sz w:val="24"/>
          <w:szCs w:val="24"/>
        </w:rPr>
        <w:t>8</w:t>
      </w:r>
      <w:r w:rsidRPr="006025D6">
        <w:rPr>
          <w:rFonts w:ascii="Times New Roman" w:hAnsi="Times New Roman"/>
          <w:sz w:val="24"/>
          <w:szCs w:val="24"/>
        </w:rPr>
        <w:t>-go dnia zwłoki Zamawiający ma prawo odstąpić od umowy i obciążyć Wykonawcę przewidzianą za to karą umowną jak za odstąpienie,</w:t>
      </w:r>
    </w:p>
    <w:p w14:paraId="1CCC6AC2" w14:textId="77777777" w:rsidR="0002625D" w:rsidRPr="006025D6" w:rsidRDefault="005F5B0B" w:rsidP="006025D6">
      <w:pPr>
        <w:pStyle w:val="Tekstpodstawowy2"/>
        <w:tabs>
          <w:tab w:val="right" w:pos="-3969"/>
        </w:tabs>
        <w:spacing w:line="276" w:lineRule="auto"/>
        <w:ind w:left="720" w:hanging="294"/>
        <w:rPr>
          <w:sz w:val="24"/>
          <w:szCs w:val="24"/>
        </w:rPr>
      </w:pPr>
      <w:r w:rsidRPr="006025D6">
        <w:rPr>
          <w:sz w:val="24"/>
          <w:szCs w:val="24"/>
        </w:rPr>
        <w:t>2)</w:t>
      </w:r>
      <w:r w:rsidRPr="006025D6">
        <w:rPr>
          <w:sz w:val="24"/>
          <w:szCs w:val="24"/>
        </w:rPr>
        <w:tab/>
        <w:t>za zwłokę w usunięciu wad stwierdzonych przy odbiorze robót - w wysokości 0,</w:t>
      </w:r>
      <w:r w:rsidR="006D3CAD" w:rsidRPr="006025D6">
        <w:rPr>
          <w:sz w:val="24"/>
          <w:szCs w:val="24"/>
        </w:rPr>
        <w:t>2</w:t>
      </w:r>
      <w:r w:rsidRPr="006025D6">
        <w:rPr>
          <w:sz w:val="24"/>
          <w:szCs w:val="24"/>
        </w:rPr>
        <w:t xml:space="preserve"> % wynagrodzenia ryczałtowego, o którym mowa w § 4 ust. 1 umowy, za każdy dzień zwłoki,</w:t>
      </w:r>
    </w:p>
    <w:p w14:paraId="1D499FE6" w14:textId="070634AE" w:rsidR="004B28C6" w:rsidRPr="006025D6" w:rsidRDefault="005F5B0B" w:rsidP="006025D6">
      <w:pPr>
        <w:tabs>
          <w:tab w:val="left" w:pos="709"/>
          <w:tab w:val="num" w:pos="2484"/>
        </w:tabs>
        <w:spacing w:line="276" w:lineRule="auto"/>
        <w:ind w:left="705" w:hanging="705"/>
        <w:jc w:val="both"/>
        <w:rPr>
          <w:sz w:val="24"/>
          <w:szCs w:val="24"/>
        </w:rPr>
      </w:pPr>
      <w:r w:rsidRPr="006025D6">
        <w:rPr>
          <w:sz w:val="24"/>
          <w:szCs w:val="24"/>
        </w:rPr>
        <w:t xml:space="preserve">       3)</w:t>
      </w:r>
      <w:r w:rsidRPr="006025D6">
        <w:rPr>
          <w:sz w:val="24"/>
          <w:szCs w:val="24"/>
        </w:rPr>
        <w:tab/>
        <w:t xml:space="preserve">za zwłokę w usunięciu wad stwierdzonych w okresie gwarancji </w:t>
      </w:r>
      <w:r w:rsidR="006D3CAD" w:rsidRPr="006025D6">
        <w:rPr>
          <w:sz w:val="24"/>
          <w:szCs w:val="24"/>
        </w:rPr>
        <w:t>lub</w:t>
      </w:r>
      <w:r w:rsidRPr="006025D6">
        <w:rPr>
          <w:sz w:val="24"/>
          <w:szCs w:val="24"/>
        </w:rPr>
        <w:t xml:space="preserve"> rękojmi -  w wysokości </w:t>
      </w:r>
      <w:r w:rsidR="006D3CAD" w:rsidRPr="006025D6">
        <w:rPr>
          <w:sz w:val="24"/>
          <w:szCs w:val="24"/>
        </w:rPr>
        <w:br/>
      </w:r>
      <w:r w:rsidR="009D6220" w:rsidRPr="006025D6">
        <w:rPr>
          <w:sz w:val="24"/>
          <w:szCs w:val="24"/>
        </w:rPr>
        <w:t xml:space="preserve">0,1 </w:t>
      </w:r>
      <w:r w:rsidRPr="006025D6">
        <w:rPr>
          <w:sz w:val="24"/>
          <w:szCs w:val="24"/>
        </w:rPr>
        <w:t>% wynagrodzenia ryczałtowego, o którym mowa w § 4 ust. 1 umowy, za każdy dzień zwłoki</w:t>
      </w:r>
      <w:r w:rsidR="005159D4" w:rsidRPr="006025D6">
        <w:rPr>
          <w:sz w:val="24"/>
          <w:szCs w:val="24"/>
        </w:rPr>
        <w:t>; Poczynając od 8-go dnia zwłoki Zamawiający ma prawo powierzyć usunięcie wad innemu podmiotowi na koszt i ryzyko Wykonawcy,</w:t>
      </w:r>
    </w:p>
    <w:p w14:paraId="4B0C59EA" w14:textId="77777777" w:rsidR="00476002" w:rsidRPr="006025D6" w:rsidRDefault="005F5B0B" w:rsidP="006025D6">
      <w:pPr>
        <w:tabs>
          <w:tab w:val="left" w:pos="709"/>
          <w:tab w:val="num" w:pos="2484"/>
        </w:tabs>
        <w:spacing w:line="276" w:lineRule="auto"/>
        <w:ind w:left="705" w:hanging="705"/>
        <w:jc w:val="both"/>
        <w:rPr>
          <w:sz w:val="24"/>
          <w:szCs w:val="24"/>
        </w:rPr>
      </w:pPr>
      <w:r w:rsidRPr="006025D6">
        <w:rPr>
          <w:sz w:val="24"/>
          <w:szCs w:val="24"/>
        </w:rPr>
        <w:t xml:space="preserve">       </w:t>
      </w:r>
      <w:r w:rsidR="00E50FB8" w:rsidRPr="006025D6">
        <w:rPr>
          <w:sz w:val="24"/>
          <w:szCs w:val="24"/>
        </w:rPr>
        <w:t>4</w:t>
      </w:r>
      <w:r w:rsidRPr="006025D6">
        <w:rPr>
          <w:sz w:val="24"/>
          <w:szCs w:val="24"/>
        </w:rPr>
        <w:t>)</w:t>
      </w:r>
      <w:r w:rsidRPr="006025D6">
        <w:rPr>
          <w:sz w:val="24"/>
          <w:szCs w:val="24"/>
        </w:rPr>
        <w:tab/>
        <w:t>za wprowadzenie na plac budowy Podwykonawcy, który nie został zgłoszony Zamawiającemu zgodnie z zapisami § 5</w:t>
      </w:r>
      <w:r w:rsidR="005159D4" w:rsidRPr="006025D6">
        <w:rPr>
          <w:sz w:val="24"/>
          <w:szCs w:val="24"/>
        </w:rPr>
        <w:t xml:space="preserve"> umowy</w:t>
      </w:r>
      <w:r w:rsidR="00F825BD" w:rsidRPr="006025D6">
        <w:rPr>
          <w:sz w:val="24"/>
          <w:szCs w:val="24"/>
        </w:rPr>
        <w:t xml:space="preserve"> - </w:t>
      </w:r>
      <w:r w:rsidRPr="006025D6">
        <w:rPr>
          <w:sz w:val="24"/>
          <w:szCs w:val="24"/>
        </w:rPr>
        <w:t xml:space="preserve">w wysokości </w:t>
      </w:r>
      <w:r w:rsidR="009D6220" w:rsidRPr="006025D6">
        <w:rPr>
          <w:sz w:val="24"/>
          <w:szCs w:val="24"/>
        </w:rPr>
        <w:t>2 000, 00 zł</w:t>
      </w:r>
      <w:r w:rsidRPr="006025D6">
        <w:rPr>
          <w:sz w:val="24"/>
          <w:szCs w:val="24"/>
        </w:rPr>
        <w:t>, za każde zdarzenie,</w:t>
      </w:r>
    </w:p>
    <w:p w14:paraId="090041C9" w14:textId="4C6C3E51" w:rsidR="000F5659" w:rsidRPr="006025D6" w:rsidRDefault="00E50FB8" w:rsidP="006025D6">
      <w:pPr>
        <w:pStyle w:val="Tekstpodstawowy2"/>
        <w:tabs>
          <w:tab w:val="right" w:pos="-3969"/>
        </w:tabs>
        <w:spacing w:line="276" w:lineRule="auto"/>
        <w:ind w:left="720" w:hanging="294"/>
        <w:rPr>
          <w:sz w:val="24"/>
          <w:szCs w:val="24"/>
        </w:rPr>
      </w:pPr>
      <w:r w:rsidRPr="006025D6">
        <w:rPr>
          <w:sz w:val="24"/>
          <w:szCs w:val="24"/>
        </w:rPr>
        <w:t>5</w:t>
      </w:r>
      <w:r w:rsidR="005F5B0B" w:rsidRPr="006025D6">
        <w:rPr>
          <w:sz w:val="24"/>
          <w:szCs w:val="24"/>
        </w:rPr>
        <w:t>)</w:t>
      </w:r>
      <w:r w:rsidR="005F5B0B" w:rsidRPr="006025D6">
        <w:rPr>
          <w:sz w:val="24"/>
          <w:szCs w:val="24"/>
        </w:rPr>
        <w:tab/>
        <w:t>w przypadku nieprzedłożenia do zaakceptowania projektu umowy o podwykonawstwo, której przedmiotem są roboty budowlane lub projektu jej zmiany</w:t>
      </w:r>
      <w:r w:rsidR="00F825BD" w:rsidRPr="006025D6">
        <w:rPr>
          <w:sz w:val="24"/>
          <w:szCs w:val="24"/>
        </w:rPr>
        <w:t xml:space="preserve"> - </w:t>
      </w:r>
      <w:r w:rsidR="005F5B0B" w:rsidRPr="006025D6">
        <w:rPr>
          <w:sz w:val="24"/>
          <w:szCs w:val="24"/>
        </w:rPr>
        <w:t xml:space="preserve">w wysokości </w:t>
      </w:r>
      <w:r w:rsidR="000F5659" w:rsidRPr="006025D6">
        <w:rPr>
          <w:sz w:val="24"/>
          <w:szCs w:val="24"/>
        </w:rPr>
        <w:t>1 5</w:t>
      </w:r>
      <w:r w:rsidR="009D6220" w:rsidRPr="006025D6">
        <w:rPr>
          <w:sz w:val="24"/>
          <w:szCs w:val="24"/>
        </w:rPr>
        <w:t xml:space="preserve">00,00 </w:t>
      </w:r>
      <w:r w:rsidR="005F5B0B" w:rsidRPr="006025D6">
        <w:rPr>
          <w:sz w:val="24"/>
          <w:szCs w:val="24"/>
        </w:rPr>
        <w:t xml:space="preserve">zł za każde zdarzenie, </w:t>
      </w:r>
    </w:p>
    <w:p w14:paraId="69E86A40" w14:textId="77777777" w:rsidR="005F5B0B" w:rsidRPr="006025D6" w:rsidRDefault="00E50FB8" w:rsidP="006025D6">
      <w:pPr>
        <w:pStyle w:val="Tekstpodstawowy2"/>
        <w:tabs>
          <w:tab w:val="right" w:pos="-3969"/>
        </w:tabs>
        <w:spacing w:line="276" w:lineRule="auto"/>
        <w:ind w:left="720" w:hanging="294"/>
        <w:rPr>
          <w:sz w:val="24"/>
          <w:szCs w:val="24"/>
        </w:rPr>
      </w:pPr>
      <w:r w:rsidRPr="006025D6">
        <w:rPr>
          <w:sz w:val="24"/>
          <w:szCs w:val="24"/>
        </w:rPr>
        <w:t>6</w:t>
      </w:r>
      <w:r w:rsidR="005F5B0B" w:rsidRPr="006025D6">
        <w:rPr>
          <w:sz w:val="24"/>
          <w:szCs w:val="24"/>
        </w:rPr>
        <w:t>)</w:t>
      </w:r>
      <w:r w:rsidR="005F5B0B" w:rsidRPr="006025D6">
        <w:rPr>
          <w:sz w:val="24"/>
          <w:szCs w:val="24"/>
        </w:rPr>
        <w:tab/>
        <w:t xml:space="preserve">w przypadku nieprzedłożenia poświadczonej za zgodność z oryginałem kopii umowy                      o podwykonawstwo lub jej zmiany, w wysokości 1 000,00 zł za każde zdarzenie, </w:t>
      </w:r>
    </w:p>
    <w:p w14:paraId="1440F5DD" w14:textId="77777777" w:rsidR="005C7C65" w:rsidRPr="006025D6" w:rsidRDefault="00E50FB8" w:rsidP="006025D6">
      <w:pPr>
        <w:pStyle w:val="Tekstpodstawowy2"/>
        <w:tabs>
          <w:tab w:val="right" w:pos="-3969"/>
        </w:tabs>
        <w:spacing w:line="276" w:lineRule="auto"/>
        <w:ind w:left="720" w:hanging="294"/>
        <w:rPr>
          <w:sz w:val="24"/>
          <w:szCs w:val="24"/>
        </w:rPr>
      </w:pPr>
      <w:r w:rsidRPr="006025D6">
        <w:rPr>
          <w:sz w:val="24"/>
          <w:szCs w:val="24"/>
        </w:rPr>
        <w:lastRenderedPageBreak/>
        <w:t>7</w:t>
      </w:r>
      <w:r w:rsidR="005F5B0B" w:rsidRPr="006025D6">
        <w:rPr>
          <w:sz w:val="24"/>
          <w:szCs w:val="24"/>
        </w:rPr>
        <w:t>)</w:t>
      </w:r>
      <w:r w:rsidR="005F5B0B" w:rsidRPr="006025D6">
        <w:rPr>
          <w:sz w:val="24"/>
          <w:szCs w:val="24"/>
        </w:rPr>
        <w:tab/>
        <w:t xml:space="preserve">w przypadku braku zmiany umowy o podwykonawstwo w zakresie terminu zapłaty, </w:t>
      </w:r>
      <w:r w:rsidR="005F5B0B" w:rsidRPr="006025D6">
        <w:rPr>
          <w:sz w:val="24"/>
          <w:szCs w:val="24"/>
        </w:rPr>
        <w:br/>
        <w:t xml:space="preserve">w wysokości 2 000,00 zł za każde zdarzenie, </w:t>
      </w:r>
    </w:p>
    <w:p w14:paraId="1B24E63F" w14:textId="77777777" w:rsidR="00844B61" w:rsidRPr="006025D6" w:rsidRDefault="00E50FB8" w:rsidP="006025D6">
      <w:pPr>
        <w:pStyle w:val="Tekstpodstawowy2"/>
        <w:tabs>
          <w:tab w:val="right" w:pos="-3969"/>
        </w:tabs>
        <w:spacing w:line="276" w:lineRule="auto"/>
        <w:ind w:left="720" w:hanging="294"/>
        <w:rPr>
          <w:sz w:val="24"/>
          <w:szCs w:val="24"/>
        </w:rPr>
      </w:pPr>
      <w:r w:rsidRPr="006025D6">
        <w:rPr>
          <w:sz w:val="24"/>
          <w:szCs w:val="24"/>
        </w:rPr>
        <w:t>8</w:t>
      </w:r>
      <w:r w:rsidR="005F5B0B" w:rsidRPr="006025D6">
        <w:rPr>
          <w:sz w:val="24"/>
          <w:szCs w:val="24"/>
        </w:rPr>
        <w:t>)</w:t>
      </w:r>
      <w:r w:rsidR="005F5B0B" w:rsidRPr="006025D6">
        <w:rPr>
          <w:sz w:val="24"/>
          <w:szCs w:val="24"/>
        </w:rPr>
        <w:tab/>
        <w:t xml:space="preserve">w przypadku braku lub nieterminowej zapłaty wynagrodzenia należnego Podwykonawcy </w:t>
      </w:r>
      <w:r w:rsidR="00C6291D" w:rsidRPr="006025D6">
        <w:rPr>
          <w:sz w:val="24"/>
          <w:szCs w:val="24"/>
        </w:rPr>
        <w:br/>
      </w:r>
      <w:r w:rsidR="005F5B0B" w:rsidRPr="006025D6">
        <w:rPr>
          <w:sz w:val="24"/>
          <w:szCs w:val="24"/>
        </w:rPr>
        <w:t xml:space="preserve">lub dalszemu Podwykonawcy </w:t>
      </w:r>
      <w:r w:rsidR="00F825BD" w:rsidRPr="006025D6">
        <w:rPr>
          <w:sz w:val="24"/>
          <w:szCs w:val="24"/>
        </w:rPr>
        <w:t xml:space="preserve">- </w:t>
      </w:r>
      <w:r w:rsidR="005F5B0B" w:rsidRPr="006025D6">
        <w:rPr>
          <w:sz w:val="24"/>
          <w:szCs w:val="24"/>
        </w:rPr>
        <w:t>w wysokości</w:t>
      </w:r>
      <w:r w:rsidR="005F5B0B" w:rsidRPr="006025D6">
        <w:rPr>
          <w:color w:val="FF0000"/>
          <w:sz w:val="24"/>
          <w:szCs w:val="24"/>
        </w:rPr>
        <w:t xml:space="preserve"> </w:t>
      </w:r>
      <w:r w:rsidR="00DA0ECD" w:rsidRPr="006025D6">
        <w:rPr>
          <w:sz w:val="24"/>
          <w:szCs w:val="24"/>
        </w:rPr>
        <w:t xml:space="preserve">3 000,00 </w:t>
      </w:r>
      <w:r w:rsidR="005F5B0B" w:rsidRPr="006025D6">
        <w:rPr>
          <w:sz w:val="24"/>
          <w:szCs w:val="24"/>
        </w:rPr>
        <w:t xml:space="preserve">zł za każde zdarzenie, </w:t>
      </w:r>
    </w:p>
    <w:p w14:paraId="71A1B2E2" w14:textId="77777777" w:rsidR="00EB265D" w:rsidRPr="006025D6" w:rsidRDefault="005F5B0B" w:rsidP="006025D6">
      <w:pPr>
        <w:spacing w:line="276" w:lineRule="auto"/>
        <w:ind w:left="708" w:hanging="468"/>
        <w:jc w:val="both"/>
        <w:rPr>
          <w:sz w:val="24"/>
          <w:szCs w:val="24"/>
        </w:rPr>
      </w:pPr>
      <w:r w:rsidRPr="006025D6">
        <w:rPr>
          <w:sz w:val="24"/>
          <w:szCs w:val="24"/>
        </w:rPr>
        <w:t xml:space="preserve"> </w:t>
      </w:r>
      <w:r w:rsidR="00E50FB8" w:rsidRPr="006025D6">
        <w:rPr>
          <w:sz w:val="24"/>
          <w:szCs w:val="24"/>
        </w:rPr>
        <w:t xml:space="preserve">  9</w:t>
      </w:r>
      <w:r w:rsidRPr="006025D6">
        <w:rPr>
          <w:sz w:val="24"/>
          <w:szCs w:val="24"/>
        </w:rPr>
        <w:t>)</w:t>
      </w:r>
      <w:r w:rsidRPr="006025D6">
        <w:rPr>
          <w:sz w:val="24"/>
          <w:szCs w:val="24"/>
        </w:rPr>
        <w:tab/>
      </w:r>
      <w:r w:rsidR="006D3CAD" w:rsidRPr="006025D6">
        <w:rPr>
          <w:sz w:val="24"/>
          <w:szCs w:val="24"/>
        </w:rPr>
        <w:t xml:space="preserve">w przypadku braku zatrudnienia, przez Wykonawcę lub Podwykonawcę, przy realizacji </w:t>
      </w:r>
      <w:r w:rsidR="006D3CAD" w:rsidRPr="006025D6">
        <w:rPr>
          <w:sz w:val="24"/>
          <w:szCs w:val="24"/>
        </w:rPr>
        <w:br/>
        <w:t xml:space="preserve">zadania, na podstawie stosunku pracy osób wykonujących czynności fizyczne związane </w:t>
      </w:r>
      <w:r w:rsidR="006D3CAD" w:rsidRPr="006025D6">
        <w:rPr>
          <w:sz w:val="24"/>
          <w:szCs w:val="24"/>
        </w:rPr>
        <w:br/>
        <w:t xml:space="preserve">z realizacją zamówienia lub w przypadku nie przedstawienia, na wezwanie Zamawiającego, </w:t>
      </w:r>
    </w:p>
    <w:p w14:paraId="63588A8D" w14:textId="77777777" w:rsidR="006D3CAD" w:rsidRPr="006025D6" w:rsidRDefault="00DA0ECD" w:rsidP="006025D6">
      <w:pPr>
        <w:spacing w:line="276" w:lineRule="auto"/>
        <w:ind w:left="708" w:hanging="468"/>
        <w:jc w:val="both"/>
        <w:rPr>
          <w:sz w:val="24"/>
          <w:szCs w:val="24"/>
        </w:rPr>
      </w:pPr>
      <w:r w:rsidRPr="006025D6">
        <w:rPr>
          <w:sz w:val="24"/>
          <w:szCs w:val="24"/>
        </w:rPr>
        <w:t xml:space="preserve"> </w:t>
      </w:r>
      <w:r w:rsidRPr="006025D6">
        <w:rPr>
          <w:sz w:val="24"/>
          <w:szCs w:val="24"/>
        </w:rPr>
        <w:tab/>
      </w:r>
      <w:r w:rsidR="006D3CAD" w:rsidRPr="006025D6">
        <w:rPr>
          <w:sz w:val="24"/>
          <w:szCs w:val="24"/>
        </w:rPr>
        <w:t>dowodów potwierdzających zatrudnienie tych osób, Wykonawcy zostanie naliczona kara</w:t>
      </w:r>
      <w:r w:rsidR="006D3CAD" w:rsidRPr="006025D6">
        <w:rPr>
          <w:sz w:val="24"/>
          <w:szCs w:val="24"/>
        </w:rPr>
        <w:br/>
        <w:t>umowna w wysokości 2 000,00 zł za każdą niezatrudnioną osobę lub każdy przypadek nie</w:t>
      </w:r>
      <w:r w:rsidR="006D3CAD" w:rsidRPr="006025D6">
        <w:rPr>
          <w:sz w:val="24"/>
          <w:szCs w:val="24"/>
        </w:rPr>
        <w:br/>
        <w:t xml:space="preserve">przedstawienia dowodów, o których mowa w § 1 ust. </w:t>
      </w:r>
      <w:r w:rsidR="00E50FB8" w:rsidRPr="006025D6">
        <w:rPr>
          <w:sz w:val="24"/>
          <w:szCs w:val="24"/>
        </w:rPr>
        <w:t>7</w:t>
      </w:r>
      <w:r w:rsidR="006D3CAD" w:rsidRPr="006025D6">
        <w:rPr>
          <w:sz w:val="24"/>
          <w:szCs w:val="24"/>
        </w:rPr>
        <w:t xml:space="preserve"> pkt 3 umowy,</w:t>
      </w:r>
    </w:p>
    <w:p w14:paraId="56C82634" w14:textId="77777777" w:rsidR="005F5B0B" w:rsidRPr="006025D6" w:rsidRDefault="005F5B0B" w:rsidP="006025D6">
      <w:pPr>
        <w:pStyle w:val="Tekstpodstawowy2"/>
        <w:tabs>
          <w:tab w:val="right" w:pos="-3969"/>
        </w:tabs>
        <w:spacing w:line="276" w:lineRule="auto"/>
        <w:ind w:left="708" w:hanging="424"/>
        <w:rPr>
          <w:sz w:val="24"/>
          <w:szCs w:val="24"/>
        </w:rPr>
      </w:pPr>
      <w:r w:rsidRPr="006025D6">
        <w:rPr>
          <w:sz w:val="24"/>
          <w:szCs w:val="24"/>
        </w:rPr>
        <w:t>1</w:t>
      </w:r>
      <w:r w:rsidR="00E50FB8" w:rsidRPr="006025D6">
        <w:rPr>
          <w:sz w:val="24"/>
          <w:szCs w:val="24"/>
        </w:rPr>
        <w:t>0</w:t>
      </w:r>
      <w:r w:rsidRPr="006025D6">
        <w:rPr>
          <w:sz w:val="24"/>
          <w:szCs w:val="24"/>
        </w:rPr>
        <w:t>)</w:t>
      </w:r>
      <w:r w:rsidRPr="006025D6">
        <w:rPr>
          <w:sz w:val="24"/>
          <w:szCs w:val="24"/>
        </w:rPr>
        <w:tab/>
        <w:t xml:space="preserve">za odstąpienie od umowy przez Wykonawcę lub przez Zamawiającego, z przyczyn leżących </w:t>
      </w:r>
      <w:r w:rsidR="00C6291D" w:rsidRPr="006025D6">
        <w:rPr>
          <w:sz w:val="24"/>
          <w:szCs w:val="24"/>
        </w:rPr>
        <w:br/>
      </w:r>
      <w:r w:rsidRPr="006025D6">
        <w:rPr>
          <w:sz w:val="24"/>
          <w:szCs w:val="24"/>
        </w:rPr>
        <w:t>po stronie Wykonawcy</w:t>
      </w:r>
      <w:r w:rsidR="00F825BD" w:rsidRPr="006025D6">
        <w:rPr>
          <w:sz w:val="24"/>
          <w:szCs w:val="24"/>
        </w:rPr>
        <w:t xml:space="preserve"> - </w:t>
      </w:r>
      <w:r w:rsidRPr="006025D6">
        <w:rPr>
          <w:sz w:val="24"/>
          <w:szCs w:val="24"/>
        </w:rPr>
        <w:t xml:space="preserve">w wysokości </w:t>
      </w:r>
      <w:r w:rsidR="006D3CAD" w:rsidRPr="006025D6">
        <w:rPr>
          <w:sz w:val="24"/>
          <w:szCs w:val="24"/>
        </w:rPr>
        <w:t>5</w:t>
      </w:r>
      <w:r w:rsidRPr="006025D6">
        <w:rPr>
          <w:sz w:val="24"/>
          <w:szCs w:val="24"/>
        </w:rPr>
        <w:t xml:space="preserve"> % wynagrodzenia ryczałtowego, o którym mowa </w:t>
      </w:r>
      <w:r w:rsidR="006D3CAD" w:rsidRPr="006025D6">
        <w:rPr>
          <w:sz w:val="24"/>
          <w:szCs w:val="24"/>
        </w:rPr>
        <w:br/>
      </w:r>
      <w:r w:rsidRPr="006025D6">
        <w:rPr>
          <w:sz w:val="24"/>
          <w:szCs w:val="24"/>
        </w:rPr>
        <w:t>w § 4 ust. 1 umowy.</w:t>
      </w:r>
    </w:p>
    <w:p w14:paraId="576E70B5" w14:textId="77777777" w:rsidR="00E627DB" w:rsidRPr="006025D6" w:rsidRDefault="005F5B0B" w:rsidP="006025D6">
      <w:pPr>
        <w:tabs>
          <w:tab w:val="num" w:pos="0"/>
        </w:tabs>
        <w:spacing w:line="276" w:lineRule="auto"/>
        <w:ind w:left="426" w:hanging="426"/>
        <w:jc w:val="both"/>
        <w:rPr>
          <w:sz w:val="24"/>
          <w:szCs w:val="24"/>
        </w:rPr>
      </w:pPr>
      <w:r w:rsidRPr="006025D6">
        <w:rPr>
          <w:sz w:val="24"/>
          <w:szCs w:val="24"/>
        </w:rPr>
        <w:t xml:space="preserve">3.  </w:t>
      </w:r>
      <w:r w:rsidR="00E627DB" w:rsidRPr="006025D6">
        <w:rPr>
          <w:sz w:val="24"/>
          <w:szCs w:val="24"/>
        </w:rPr>
        <w:t xml:space="preserve">Zamawiający będzie mógł odstąpić od umowy, w terminie 30 dni od powzięcia wiadomości </w:t>
      </w:r>
      <w:r w:rsidR="00E627DB" w:rsidRPr="006025D6">
        <w:rPr>
          <w:sz w:val="24"/>
          <w:szCs w:val="24"/>
        </w:rPr>
        <w:br/>
        <w:t>o okolicznościach stanowiących podstawę odstąpienia, o których mowa w niniejszym paragrafie.</w:t>
      </w:r>
    </w:p>
    <w:p w14:paraId="42E6A519" w14:textId="77777777" w:rsidR="005F5B0B" w:rsidRPr="006025D6" w:rsidRDefault="00E627DB" w:rsidP="006025D6">
      <w:pPr>
        <w:tabs>
          <w:tab w:val="num" w:pos="0"/>
        </w:tabs>
        <w:spacing w:line="276" w:lineRule="auto"/>
        <w:ind w:left="426" w:hanging="426"/>
        <w:jc w:val="both"/>
        <w:rPr>
          <w:sz w:val="24"/>
          <w:szCs w:val="24"/>
        </w:rPr>
      </w:pPr>
      <w:r w:rsidRPr="006025D6">
        <w:rPr>
          <w:sz w:val="24"/>
          <w:szCs w:val="24"/>
        </w:rPr>
        <w:t>4.</w:t>
      </w:r>
      <w:r w:rsidRPr="006025D6">
        <w:rPr>
          <w:sz w:val="24"/>
          <w:szCs w:val="24"/>
        </w:rPr>
        <w:tab/>
      </w:r>
      <w:r w:rsidR="005F5B0B" w:rsidRPr="006025D6">
        <w:rPr>
          <w:sz w:val="24"/>
          <w:szCs w:val="24"/>
        </w:rPr>
        <w:t>Zamawiający zapłaci Wykonawcy za odstąpienie od umowy przez Wykonawcę lub przez Zamawiającego, z winy Zamawiającego – karę umowną w wysokości 5 % wynagrodzenia ryczałtowego, o którym mowa w § 4 ust. 1 umowy.</w:t>
      </w:r>
    </w:p>
    <w:p w14:paraId="255885A7" w14:textId="77777777" w:rsidR="00885E33" w:rsidRPr="006025D6" w:rsidRDefault="00E627DB" w:rsidP="006025D6">
      <w:pPr>
        <w:tabs>
          <w:tab w:val="num" w:pos="426"/>
        </w:tabs>
        <w:spacing w:line="276" w:lineRule="auto"/>
        <w:ind w:left="426" w:hanging="426"/>
        <w:jc w:val="both"/>
        <w:rPr>
          <w:sz w:val="24"/>
          <w:szCs w:val="24"/>
        </w:rPr>
      </w:pPr>
      <w:r w:rsidRPr="006025D6">
        <w:rPr>
          <w:sz w:val="24"/>
          <w:szCs w:val="24"/>
        </w:rPr>
        <w:t>5</w:t>
      </w:r>
      <w:r w:rsidR="006D3CAD" w:rsidRPr="006025D6">
        <w:rPr>
          <w:sz w:val="24"/>
          <w:szCs w:val="24"/>
        </w:rPr>
        <w:t>.</w:t>
      </w:r>
      <w:r w:rsidR="006D3CAD" w:rsidRPr="006025D6">
        <w:rPr>
          <w:sz w:val="24"/>
          <w:szCs w:val="24"/>
        </w:rPr>
        <w:tab/>
        <w:t>Maksymalna wysokość kar umownych nie może przekroczyć 25 % wynagrodzenia ryczałtowego, o którym mowa § 4 ust. 1 umowy.</w:t>
      </w:r>
    </w:p>
    <w:p w14:paraId="500C1BC7" w14:textId="77777777" w:rsidR="006D3CAD" w:rsidRPr="006025D6" w:rsidRDefault="00E627DB" w:rsidP="006025D6">
      <w:pPr>
        <w:spacing w:line="276" w:lineRule="auto"/>
        <w:jc w:val="both"/>
        <w:rPr>
          <w:sz w:val="24"/>
          <w:szCs w:val="24"/>
        </w:rPr>
      </w:pPr>
      <w:r w:rsidRPr="006025D6">
        <w:rPr>
          <w:sz w:val="24"/>
          <w:szCs w:val="24"/>
        </w:rPr>
        <w:t>6</w:t>
      </w:r>
      <w:r w:rsidR="005F5B0B" w:rsidRPr="006025D6">
        <w:rPr>
          <w:sz w:val="24"/>
          <w:szCs w:val="24"/>
        </w:rPr>
        <w:t xml:space="preserve">. </w:t>
      </w:r>
      <w:r w:rsidR="00EC0955" w:rsidRPr="006025D6">
        <w:rPr>
          <w:sz w:val="24"/>
          <w:szCs w:val="24"/>
        </w:rPr>
        <w:t xml:space="preserve"> </w:t>
      </w:r>
      <w:r w:rsidR="005F5B0B" w:rsidRPr="006025D6">
        <w:rPr>
          <w:sz w:val="24"/>
          <w:szCs w:val="24"/>
        </w:rPr>
        <w:t xml:space="preserve"> </w:t>
      </w:r>
      <w:r w:rsidR="00EC0955" w:rsidRPr="006025D6">
        <w:rPr>
          <w:sz w:val="24"/>
          <w:szCs w:val="24"/>
        </w:rPr>
        <w:t xml:space="preserve"> </w:t>
      </w:r>
      <w:r w:rsidR="005F5B0B" w:rsidRPr="006025D6">
        <w:rPr>
          <w:sz w:val="24"/>
          <w:szCs w:val="24"/>
        </w:rPr>
        <w:tab/>
      </w:r>
      <w:r w:rsidR="006D3CAD" w:rsidRPr="006025D6">
        <w:rPr>
          <w:sz w:val="24"/>
          <w:szCs w:val="24"/>
        </w:rPr>
        <w:t>Zamawiający ma prawo dochodzić odszkodowania uzupełniającego na zasadach Kodeksu</w:t>
      </w:r>
      <w:r w:rsidR="006D3CAD" w:rsidRPr="006025D6">
        <w:rPr>
          <w:sz w:val="24"/>
          <w:szCs w:val="24"/>
        </w:rPr>
        <w:br/>
        <w:t xml:space="preserve">     </w:t>
      </w:r>
      <w:r w:rsidR="00EC0955" w:rsidRPr="006025D6">
        <w:rPr>
          <w:sz w:val="24"/>
          <w:szCs w:val="24"/>
        </w:rPr>
        <w:t xml:space="preserve"> </w:t>
      </w:r>
      <w:r w:rsidR="006D3CAD" w:rsidRPr="006025D6">
        <w:rPr>
          <w:sz w:val="24"/>
          <w:szCs w:val="24"/>
        </w:rPr>
        <w:t xml:space="preserve"> cywilnego, jeżeli szkoda przewyższy wysokość kar umownych.</w:t>
      </w:r>
    </w:p>
    <w:p w14:paraId="7B927F66" w14:textId="77777777" w:rsidR="00FC2443" w:rsidRPr="006025D6" w:rsidRDefault="00E627DB" w:rsidP="006025D6">
      <w:pPr>
        <w:tabs>
          <w:tab w:val="left" w:pos="426"/>
        </w:tabs>
        <w:autoSpaceDE w:val="0"/>
        <w:autoSpaceDN w:val="0"/>
        <w:adjustRightInd w:val="0"/>
        <w:spacing w:line="276" w:lineRule="auto"/>
        <w:ind w:left="426" w:hanging="426"/>
        <w:jc w:val="both"/>
        <w:rPr>
          <w:sz w:val="24"/>
          <w:szCs w:val="24"/>
        </w:rPr>
      </w:pPr>
      <w:r w:rsidRPr="006025D6">
        <w:rPr>
          <w:sz w:val="24"/>
          <w:szCs w:val="24"/>
        </w:rPr>
        <w:t>7</w:t>
      </w:r>
      <w:r w:rsidR="005F5B0B" w:rsidRPr="006025D6">
        <w:rPr>
          <w:sz w:val="24"/>
          <w:szCs w:val="24"/>
        </w:rPr>
        <w:t>.</w:t>
      </w:r>
      <w:r w:rsidR="005F5B0B" w:rsidRPr="006025D6">
        <w:rPr>
          <w:sz w:val="24"/>
          <w:szCs w:val="24"/>
        </w:rPr>
        <w:tab/>
        <w:t xml:space="preserve">Wykonawca wyraża zgodę na zapłatę kar umownych w drodze potrącenia </w:t>
      </w:r>
      <w:r w:rsidR="005F5B0B" w:rsidRPr="006025D6">
        <w:rPr>
          <w:sz w:val="24"/>
          <w:szCs w:val="24"/>
        </w:rPr>
        <w:br/>
        <w:t>z przysługujących mu należności, bez dodatkowego wezwania.</w:t>
      </w:r>
    </w:p>
    <w:p w14:paraId="3E2E71A7" w14:textId="77777777" w:rsidR="005F5B0B" w:rsidRPr="006025D6" w:rsidRDefault="00E627DB" w:rsidP="006025D6">
      <w:pPr>
        <w:autoSpaceDE w:val="0"/>
        <w:autoSpaceDN w:val="0"/>
        <w:adjustRightInd w:val="0"/>
        <w:spacing w:line="276" w:lineRule="auto"/>
        <w:ind w:left="426" w:hanging="426"/>
        <w:jc w:val="both"/>
        <w:rPr>
          <w:sz w:val="24"/>
          <w:szCs w:val="24"/>
        </w:rPr>
      </w:pPr>
      <w:r w:rsidRPr="006025D6">
        <w:rPr>
          <w:sz w:val="24"/>
          <w:szCs w:val="24"/>
        </w:rPr>
        <w:t>8</w:t>
      </w:r>
      <w:r w:rsidR="005F5B0B" w:rsidRPr="006025D6">
        <w:rPr>
          <w:sz w:val="24"/>
          <w:szCs w:val="24"/>
        </w:rPr>
        <w:t>.    Roszczenie o zapłatę kar umownych z tytułu zwłoki, ustalonych za każdy rozpoczęty</w:t>
      </w:r>
    </w:p>
    <w:p w14:paraId="16CAE86A" w14:textId="77777777" w:rsidR="005F5B0B" w:rsidRPr="006025D6" w:rsidRDefault="005F5B0B" w:rsidP="006025D6">
      <w:pPr>
        <w:autoSpaceDE w:val="0"/>
        <w:autoSpaceDN w:val="0"/>
        <w:adjustRightInd w:val="0"/>
        <w:spacing w:line="276" w:lineRule="auto"/>
        <w:ind w:left="426"/>
        <w:jc w:val="both"/>
        <w:rPr>
          <w:sz w:val="24"/>
          <w:szCs w:val="24"/>
        </w:rPr>
      </w:pPr>
      <w:r w:rsidRPr="006025D6">
        <w:rPr>
          <w:sz w:val="24"/>
          <w:szCs w:val="24"/>
        </w:rPr>
        <w:t>dzień zwłoki, staje się wymagalne:</w:t>
      </w:r>
    </w:p>
    <w:p w14:paraId="0142EEB2" w14:textId="77777777" w:rsidR="002C5B51" w:rsidRPr="006025D6" w:rsidRDefault="005F5B0B" w:rsidP="006025D6">
      <w:pPr>
        <w:autoSpaceDE w:val="0"/>
        <w:autoSpaceDN w:val="0"/>
        <w:adjustRightInd w:val="0"/>
        <w:spacing w:line="276" w:lineRule="auto"/>
        <w:ind w:left="426"/>
        <w:jc w:val="both"/>
        <w:rPr>
          <w:sz w:val="24"/>
          <w:szCs w:val="24"/>
        </w:rPr>
      </w:pPr>
      <w:r w:rsidRPr="006025D6">
        <w:rPr>
          <w:sz w:val="24"/>
          <w:szCs w:val="24"/>
        </w:rPr>
        <w:t>1)  za pierwszy rozpoczęty dzień zwłoki - w tym dniu,</w:t>
      </w:r>
    </w:p>
    <w:p w14:paraId="7FCBE160" w14:textId="77777777" w:rsidR="005F5B0B" w:rsidRPr="006025D6" w:rsidRDefault="005F5B0B" w:rsidP="006025D6">
      <w:pPr>
        <w:spacing w:line="276" w:lineRule="auto"/>
        <w:ind w:left="426"/>
        <w:jc w:val="both"/>
        <w:rPr>
          <w:sz w:val="24"/>
          <w:szCs w:val="24"/>
        </w:rPr>
      </w:pPr>
      <w:r w:rsidRPr="006025D6">
        <w:rPr>
          <w:sz w:val="24"/>
          <w:szCs w:val="24"/>
        </w:rPr>
        <w:t xml:space="preserve">2)  za każdy następny rozpoczęty dzień zwłoki - odpowiednio w każdym z tych dni. </w:t>
      </w:r>
    </w:p>
    <w:p w14:paraId="4B92215A" w14:textId="77777777" w:rsidR="00753D8B" w:rsidRPr="006025D6" w:rsidRDefault="00E627DB" w:rsidP="006025D6">
      <w:pPr>
        <w:spacing w:line="276" w:lineRule="auto"/>
        <w:ind w:left="426" w:hanging="426"/>
        <w:jc w:val="both"/>
        <w:rPr>
          <w:sz w:val="24"/>
          <w:szCs w:val="24"/>
        </w:rPr>
      </w:pPr>
      <w:r w:rsidRPr="006025D6">
        <w:rPr>
          <w:sz w:val="24"/>
          <w:szCs w:val="24"/>
        </w:rPr>
        <w:t>9</w:t>
      </w:r>
      <w:r w:rsidR="005F5B0B" w:rsidRPr="006025D6">
        <w:rPr>
          <w:sz w:val="24"/>
          <w:szCs w:val="24"/>
        </w:rPr>
        <w:t xml:space="preserve">. </w:t>
      </w:r>
      <w:r w:rsidR="006D3CAD" w:rsidRPr="006025D6">
        <w:rPr>
          <w:sz w:val="24"/>
          <w:szCs w:val="24"/>
        </w:rPr>
        <w:tab/>
      </w:r>
      <w:r w:rsidR="005F5B0B" w:rsidRPr="006025D6">
        <w:rPr>
          <w:sz w:val="24"/>
          <w:szCs w:val="24"/>
        </w:rPr>
        <w:t xml:space="preserve">Poza przypadkiem, o którym mowa w ust. </w:t>
      </w:r>
      <w:r w:rsidRPr="006025D6">
        <w:rPr>
          <w:sz w:val="24"/>
          <w:szCs w:val="24"/>
        </w:rPr>
        <w:t>8</w:t>
      </w:r>
      <w:r w:rsidR="005F5B0B" w:rsidRPr="006025D6">
        <w:rPr>
          <w:sz w:val="24"/>
          <w:szCs w:val="24"/>
        </w:rPr>
        <w:t xml:space="preserve">, roszczenie o zapłatę kary umownej staje </w:t>
      </w:r>
      <w:r w:rsidR="005F5B0B" w:rsidRPr="006025D6">
        <w:rPr>
          <w:sz w:val="24"/>
          <w:szCs w:val="24"/>
        </w:rPr>
        <w:br/>
        <w:t>się wymagalne z dniem zaistnienia zdarzenia uzasadniającego obciążenie Wykonawcy karą umowną</w:t>
      </w:r>
      <w:r w:rsidR="00AC59D6" w:rsidRPr="006025D6">
        <w:rPr>
          <w:sz w:val="24"/>
          <w:szCs w:val="24"/>
        </w:rPr>
        <w:t>.</w:t>
      </w:r>
    </w:p>
    <w:p w14:paraId="40165A47" w14:textId="77777777" w:rsidR="0002625D" w:rsidRPr="006025D6" w:rsidRDefault="0002625D" w:rsidP="006025D6">
      <w:pPr>
        <w:pStyle w:val="Tekstpodstawowywcity"/>
        <w:spacing w:line="276" w:lineRule="auto"/>
        <w:rPr>
          <w:b/>
          <w:sz w:val="24"/>
          <w:szCs w:val="24"/>
        </w:rPr>
      </w:pPr>
    </w:p>
    <w:p w14:paraId="349234CE" w14:textId="77777777" w:rsidR="00462DBA" w:rsidRPr="006025D6" w:rsidRDefault="00462DBA" w:rsidP="006025D6">
      <w:pPr>
        <w:pStyle w:val="Tekstpodstawowywcity"/>
        <w:spacing w:line="276" w:lineRule="auto"/>
        <w:jc w:val="center"/>
        <w:rPr>
          <w:b/>
          <w:sz w:val="24"/>
          <w:szCs w:val="24"/>
        </w:rPr>
      </w:pPr>
      <w:r w:rsidRPr="006025D6">
        <w:rPr>
          <w:b/>
          <w:sz w:val="24"/>
          <w:szCs w:val="24"/>
        </w:rPr>
        <w:t>§ 9</w:t>
      </w:r>
    </w:p>
    <w:p w14:paraId="68008299" w14:textId="77777777" w:rsidR="00462DBA" w:rsidRPr="006025D6" w:rsidRDefault="00462DBA" w:rsidP="006025D6">
      <w:pPr>
        <w:pStyle w:val="Tekstpodstawowywcity"/>
        <w:spacing w:line="276" w:lineRule="auto"/>
        <w:jc w:val="center"/>
        <w:rPr>
          <w:b/>
          <w:sz w:val="24"/>
          <w:szCs w:val="24"/>
        </w:rPr>
      </w:pPr>
      <w:r w:rsidRPr="006025D6">
        <w:rPr>
          <w:b/>
          <w:sz w:val="24"/>
          <w:szCs w:val="24"/>
        </w:rPr>
        <w:t>ZABEZPIECZENIE NALEŻYTEGO WYKONANIA UMOWY</w:t>
      </w:r>
    </w:p>
    <w:p w14:paraId="769F1786" w14:textId="77777777" w:rsidR="00462DBA" w:rsidRPr="006025D6" w:rsidRDefault="00462DBA" w:rsidP="006025D6">
      <w:pPr>
        <w:pStyle w:val="Tekstpodstawowywcity"/>
        <w:spacing w:line="276" w:lineRule="auto"/>
        <w:jc w:val="center"/>
        <w:rPr>
          <w:b/>
          <w:sz w:val="24"/>
          <w:szCs w:val="24"/>
        </w:rPr>
      </w:pPr>
    </w:p>
    <w:p w14:paraId="505657C1" w14:textId="77777777" w:rsidR="00462DBA" w:rsidRPr="006025D6" w:rsidRDefault="00462DBA" w:rsidP="006025D6">
      <w:pPr>
        <w:pStyle w:val="Tekstpodstawowy"/>
        <w:tabs>
          <w:tab w:val="left" w:pos="-1843"/>
          <w:tab w:val="left" w:pos="0"/>
          <w:tab w:val="left" w:pos="851"/>
          <w:tab w:val="right" w:pos="7854"/>
          <w:tab w:val="left" w:pos="0"/>
        </w:tabs>
        <w:spacing w:line="276" w:lineRule="auto"/>
        <w:jc w:val="both"/>
        <w:rPr>
          <w:rFonts w:ascii="Times New Roman" w:hAnsi="Times New Roman"/>
          <w:sz w:val="24"/>
          <w:szCs w:val="24"/>
        </w:rPr>
      </w:pPr>
      <w:r w:rsidRPr="006025D6">
        <w:rPr>
          <w:rFonts w:ascii="Times New Roman" w:hAnsi="Times New Roman"/>
          <w:sz w:val="24"/>
          <w:szCs w:val="24"/>
        </w:rPr>
        <w:t>1.  W celu zabezpieczenia ewentualnych roszczeń Zamawiającego wynikających z niewykonania lub</w:t>
      </w:r>
      <w:r w:rsidRPr="006025D6">
        <w:rPr>
          <w:rFonts w:ascii="Times New Roman" w:hAnsi="Times New Roman"/>
          <w:sz w:val="24"/>
          <w:szCs w:val="24"/>
        </w:rPr>
        <w:br/>
        <w:t xml:space="preserve">      nienależytego wykonania niniejszej umowy Wykonawca wnosi zabezpieczenie w wysokości 5 % </w:t>
      </w:r>
    </w:p>
    <w:p w14:paraId="1B2830BB" w14:textId="6F9F7553" w:rsidR="000F5659" w:rsidRPr="006025D6" w:rsidRDefault="00462DBA" w:rsidP="006025D6">
      <w:pPr>
        <w:pStyle w:val="Tekstpodstawowy"/>
        <w:tabs>
          <w:tab w:val="left" w:pos="-1843"/>
          <w:tab w:val="left" w:pos="0"/>
          <w:tab w:val="left" w:pos="851"/>
          <w:tab w:val="right" w:pos="7854"/>
          <w:tab w:val="left" w:pos="0"/>
        </w:tabs>
        <w:spacing w:line="276" w:lineRule="auto"/>
        <w:ind w:left="360"/>
        <w:jc w:val="both"/>
        <w:rPr>
          <w:rFonts w:ascii="Times New Roman" w:hAnsi="Times New Roman"/>
          <w:sz w:val="24"/>
          <w:szCs w:val="24"/>
        </w:rPr>
      </w:pPr>
      <w:r w:rsidRPr="006025D6">
        <w:rPr>
          <w:rFonts w:ascii="Times New Roman" w:hAnsi="Times New Roman"/>
          <w:sz w:val="24"/>
          <w:szCs w:val="24"/>
        </w:rPr>
        <w:t xml:space="preserve">całkowitej podanej w ofercie Wykonawcy, tj. na kwotę ………………………….…..…. zł (słownie: …...................................................) w formie ................................................................... .  </w:t>
      </w:r>
    </w:p>
    <w:p w14:paraId="6FE2267C" w14:textId="77777777" w:rsidR="005C7C65" w:rsidRPr="006025D6" w:rsidRDefault="00462DBA" w:rsidP="006025D6">
      <w:pPr>
        <w:tabs>
          <w:tab w:val="left" w:pos="426"/>
        </w:tabs>
        <w:spacing w:line="276" w:lineRule="auto"/>
        <w:ind w:left="5" w:hanging="3"/>
        <w:jc w:val="both"/>
        <w:rPr>
          <w:sz w:val="24"/>
          <w:szCs w:val="24"/>
        </w:rPr>
      </w:pPr>
      <w:r w:rsidRPr="006025D6">
        <w:rPr>
          <w:sz w:val="24"/>
          <w:szCs w:val="24"/>
        </w:rPr>
        <w:t>2. Zabezpieczenie zostanie zwrócone Wykonawcy przez Zamawiającego w terminie 30 dni</w:t>
      </w:r>
      <w:r w:rsidRPr="006025D6">
        <w:rPr>
          <w:sz w:val="24"/>
          <w:szCs w:val="24"/>
        </w:rPr>
        <w:br/>
        <w:t xml:space="preserve">      od dnia wykonania przedmiotu umowy i uznania przez Zamawiającego za należycie wykonany,</w:t>
      </w:r>
      <w:r w:rsidRPr="006025D6">
        <w:rPr>
          <w:sz w:val="24"/>
          <w:szCs w:val="24"/>
        </w:rPr>
        <w:br/>
        <w:t xml:space="preserve">      przy czym 30 % wysokości zabezpieczenia Zamawiający pozostawia na zabezpieczenie roszczeń </w:t>
      </w:r>
      <w:r w:rsidRPr="006025D6">
        <w:rPr>
          <w:sz w:val="24"/>
          <w:szCs w:val="24"/>
        </w:rPr>
        <w:br/>
        <w:t xml:space="preserve">     z tytułu rękojmi za wady lub gwarancji i zwróci Wykonawcy nie później niż w 15. dniu </w:t>
      </w:r>
      <w:r w:rsidRPr="006025D6">
        <w:rPr>
          <w:sz w:val="24"/>
          <w:szCs w:val="24"/>
        </w:rPr>
        <w:br/>
        <w:t xml:space="preserve">     po upływie okresu rękojmi za wady lub gwarancji.</w:t>
      </w:r>
    </w:p>
    <w:p w14:paraId="6C2DE6A0" w14:textId="77777777" w:rsidR="00705CB6" w:rsidRPr="006025D6" w:rsidRDefault="00705CB6" w:rsidP="006025D6">
      <w:pPr>
        <w:tabs>
          <w:tab w:val="left" w:pos="426"/>
        </w:tabs>
        <w:spacing w:line="276" w:lineRule="auto"/>
        <w:ind w:left="5" w:hanging="3"/>
        <w:jc w:val="both"/>
        <w:rPr>
          <w:sz w:val="24"/>
          <w:szCs w:val="24"/>
        </w:rPr>
      </w:pPr>
    </w:p>
    <w:p w14:paraId="5DA4BC7E" w14:textId="77777777" w:rsidR="00705CB6" w:rsidRPr="006025D6" w:rsidRDefault="00705CB6" w:rsidP="006025D6">
      <w:pPr>
        <w:tabs>
          <w:tab w:val="left" w:pos="426"/>
        </w:tabs>
        <w:spacing w:line="276" w:lineRule="auto"/>
        <w:ind w:left="5" w:hanging="3"/>
        <w:jc w:val="both"/>
        <w:rPr>
          <w:sz w:val="24"/>
          <w:szCs w:val="24"/>
        </w:rPr>
      </w:pPr>
    </w:p>
    <w:p w14:paraId="51EB57DC" w14:textId="77777777" w:rsidR="00E45BE3" w:rsidRPr="006025D6" w:rsidRDefault="00462DBA" w:rsidP="006025D6">
      <w:pPr>
        <w:tabs>
          <w:tab w:val="left" w:pos="142"/>
        </w:tabs>
        <w:spacing w:line="276" w:lineRule="auto"/>
        <w:ind w:left="284" w:hanging="426"/>
        <w:jc w:val="both"/>
        <w:rPr>
          <w:sz w:val="24"/>
          <w:szCs w:val="24"/>
        </w:rPr>
      </w:pPr>
      <w:r w:rsidRPr="006025D6">
        <w:rPr>
          <w:sz w:val="24"/>
          <w:szCs w:val="24"/>
        </w:rPr>
        <w:t xml:space="preserve">  3.  W przypadku, gdy termin realizacji lub okres rękojmi zostanie przedłużony, wówczas Wykonawca zobowiązany jest do przedłużenia terminu ważności zabezpieczenia należytego wykonania umowy tak, by termin ten upływał z dniem upływu terminu realizacji lub okresu rękojmi. Przedłużenie terminu ważności zabezpieczenia należytego wykonania umowy winno nastąpić w okresie 7 dni </w:t>
      </w:r>
      <w:r w:rsidRPr="006025D6">
        <w:rPr>
          <w:sz w:val="24"/>
          <w:szCs w:val="24"/>
        </w:rPr>
        <w:br/>
        <w:t xml:space="preserve">od dnia przedłużenia terminu realizacji lub okresu rękojmi.   </w:t>
      </w:r>
    </w:p>
    <w:p w14:paraId="34F0ED6D" w14:textId="77777777" w:rsidR="00B304EF" w:rsidRPr="006025D6" w:rsidRDefault="00B304EF" w:rsidP="006025D6">
      <w:pPr>
        <w:tabs>
          <w:tab w:val="left" w:pos="142"/>
        </w:tabs>
        <w:spacing w:line="276" w:lineRule="auto"/>
        <w:ind w:left="284" w:hanging="426"/>
        <w:jc w:val="both"/>
        <w:rPr>
          <w:sz w:val="24"/>
          <w:szCs w:val="24"/>
        </w:rPr>
      </w:pPr>
    </w:p>
    <w:p w14:paraId="42DFBA9D" w14:textId="77777777" w:rsidR="005F250C" w:rsidRPr="006025D6" w:rsidRDefault="005F250C" w:rsidP="006025D6">
      <w:pPr>
        <w:pStyle w:val="Tekstpodstawowywcity"/>
        <w:spacing w:line="276" w:lineRule="auto"/>
        <w:jc w:val="center"/>
        <w:rPr>
          <w:b/>
          <w:bCs/>
          <w:sz w:val="24"/>
          <w:szCs w:val="24"/>
        </w:rPr>
      </w:pPr>
      <w:r w:rsidRPr="006025D6">
        <w:rPr>
          <w:b/>
          <w:bCs/>
          <w:sz w:val="24"/>
          <w:szCs w:val="24"/>
        </w:rPr>
        <w:t xml:space="preserve">§ </w:t>
      </w:r>
      <w:r w:rsidR="00462DBA" w:rsidRPr="006025D6">
        <w:rPr>
          <w:b/>
          <w:bCs/>
          <w:sz w:val="24"/>
          <w:szCs w:val="24"/>
        </w:rPr>
        <w:t>10</w:t>
      </w:r>
    </w:p>
    <w:p w14:paraId="1C06F6EC" w14:textId="77777777" w:rsidR="005F250C" w:rsidRPr="006025D6" w:rsidRDefault="005F250C" w:rsidP="006025D6">
      <w:pPr>
        <w:pStyle w:val="Tekstpodstawowywcity"/>
        <w:spacing w:line="276" w:lineRule="auto"/>
        <w:jc w:val="center"/>
        <w:rPr>
          <w:b/>
          <w:bCs/>
          <w:sz w:val="24"/>
          <w:szCs w:val="24"/>
        </w:rPr>
      </w:pPr>
      <w:r w:rsidRPr="006025D6">
        <w:rPr>
          <w:b/>
          <w:bCs/>
          <w:sz w:val="24"/>
          <w:szCs w:val="24"/>
        </w:rPr>
        <w:t>ODSTĄPIENIE OD UMOWY</w:t>
      </w:r>
    </w:p>
    <w:p w14:paraId="523B8610" w14:textId="77777777" w:rsidR="005F250C" w:rsidRPr="006025D6" w:rsidRDefault="005F250C" w:rsidP="006025D6">
      <w:pPr>
        <w:pStyle w:val="Tekstpodstawowywcity"/>
        <w:spacing w:line="276" w:lineRule="auto"/>
        <w:jc w:val="center"/>
        <w:rPr>
          <w:sz w:val="24"/>
          <w:szCs w:val="24"/>
        </w:rPr>
      </w:pPr>
    </w:p>
    <w:p w14:paraId="5092F4D8" w14:textId="77777777" w:rsidR="00940340" w:rsidRPr="006025D6" w:rsidRDefault="008F75DA" w:rsidP="006025D6">
      <w:pPr>
        <w:pStyle w:val="Tekstpodstawowywcity"/>
        <w:tabs>
          <w:tab w:val="left" w:pos="379"/>
        </w:tabs>
        <w:spacing w:line="276" w:lineRule="auto"/>
        <w:jc w:val="both"/>
        <w:rPr>
          <w:sz w:val="24"/>
          <w:szCs w:val="24"/>
        </w:rPr>
      </w:pPr>
      <w:r w:rsidRPr="006025D6">
        <w:rPr>
          <w:sz w:val="24"/>
          <w:szCs w:val="24"/>
        </w:rPr>
        <w:t xml:space="preserve">Zamawiający może odstąpić od umowy na podstawie art. 456 ustawy. W takim przypadku Wykonawca może żądać wyłącznie wynagrodzenia należnego z tytułu wykonania części umowy. </w:t>
      </w:r>
    </w:p>
    <w:p w14:paraId="30C7E4ED" w14:textId="77777777" w:rsidR="00C6291D" w:rsidRPr="006025D6" w:rsidRDefault="00C6291D" w:rsidP="006025D6">
      <w:pPr>
        <w:pStyle w:val="Tekstpodstawowywcity"/>
        <w:spacing w:line="276" w:lineRule="auto"/>
        <w:rPr>
          <w:b/>
          <w:bCs/>
          <w:sz w:val="24"/>
          <w:szCs w:val="24"/>
        </w:rPr>
      </w:pPr>
    </w:p>
    <w:p w14:paraId="7FA6257F" w14:textId="77777777" w:rsidR="008F75DA" w:rsidRPr="006025D6" w:rsidRDefault="008F75DA" w:rsidP="006025D6">
      <w:pPr>
        <w:pStyle w:val="Tekstpodstawowywcity"/>
        <w:spacing w:line="276" w:lineRule="auto"/>
        <w:jc w:val="center"/>
        <w:rPr>
          <w:b/>
          <w:bCs/>
          <w:sz w:val="24"/>
          <w:szCs w:val="24"/>
        </w:rPr>
      </w:pPr>
      <w:r w:rsidRPr="006025D6">
        <w:rPr>
          <w:b/>
          <w:bCs/>
          <w:sz w:val="24"/>
          <w:szCs w:val="24"/>
        </w:rPr>
        <w:t xml:space="preserve">§ </w:t>
      </w:r>
      <w:r w:rsidR="00D66804" w:rsidRPr="006025D6">
        <w:rPr>
          <w:b/>
          <w:bCs/>
          <w:sz w:val="24"/>
          <w:szCs w:val="24"/>
        </w:rPr>
        <w:t>1</w:t>
      </w:r>
      <w:r w:rsidR="00462DBA" w:rsidRPr="006025D6">
        <w:rPr>
          <w:b/>
          <w:bCs/>
          <w:sz w:val="24"/>
          <w:szCs w:val="24"/>
        </w:rPr>
        <w:t>1</w:t>
      </w:r>
    </w:p>
    <w:p w14:paraId="23F96B54" w14:textId="77777777" w:rsidR="008F75DA" w:rsidRPr="006025D6" w:rsidRDefault="008F75DA" w:rsidP="006025D6">
      <w:pPr>
        <w:pStyle w:val="Tekstpodstawowywcity"/>
        <w:spacing w:line="276" w:lineRule="auto"/>
        <w:jc w:val="center"/>
        <w:rPr>
          <w:b/>
          <w:bCs/>
          <w:sz w:val="24"/>
          <w:szCs w:val="24"/>
        </w:rPr>
      </w:pPr>
      <w:r w:rsidRPr="006025D6">
        <w:rPr>
          <w:b/>
          <w:bCs/>
          <w:sz w:val="24"/>
          <w:szCs w:val="24"/>
        </w:rPr>
        <w:t>PRZELEW WIERZYTELNOŚCI</w:t>
      </w:r>
    </w:p>
    <w:p w14:paraId="32974876" w14:textId="77777777" w:rsidR="008F75DA" w:rsidRPr="006025D6" w:rsidRDefault="008F75DA" w:rsidP="006025D6">
      <w:pPr>
        <w:pStyle w:val="Tekstpodstawowywcity"/>
        <w:spacing w:line="276" w:lineRule="auto"/>
        <w:jc w:val="center"/>
        <w:rPr>
          <w:sz w:val="24"/>
          <w:szCs w:val="24"/>
        </w:rPr>
      </w:pPr>
    </w:p>
    <w:p w14:paraId="70C3B3A0" w14:textId="77777777" w:rsidR="008F75DA" w:rsidRPr="006025D6" w:rsidRDefault="008F75DA" w:rsidP="006025D6">
      <w:pPr>
        <w:spacing w:line="276" w:lineRule="auto"/>
        <w:jc w:val="both"/>
        <w:rPr>
          <w:sz w:val="24"/>
          <w:szCs w:val="24"/>
        </w:rPr>
      </w:pPr>
      <w:r w:rsidRPr="006025D6">
        <w:rPr>
          <w:sz w:val="24"/>
          <w:szCs w:val="24"/>
        </w:rPr>
        <w:t>Wierzytelności przysługujące Wykonawcy z tytułu niniejszej umowy nie mogą być przedmiotem przelewu.</w:t>
      </w:r>
    </w:p>
    <w:p w14:paraId="1ECEFC62" w14:textId="77777777" w:rsidR="00885E33" w:rsidRPr="006025D6" w:rsidRDefault="00885E33" w:rsidP="006025D6">
      <w:pPr>
        <w:pStyle w:val="Tekstpodstawowywcity"/>
        <w:spacing w:line="276" w:lineRule="auto"/>
        <w:jc w:val="center"/>
        <w:rPr>
          <w:b/>
          <w:bCs/>
          <w:sz w:val="24"/>
          <w:szCs w:val="24"/>
        </w:rPr>
      </w:pPr>
    </w:p>
    <w:p w14:paraId="05B50DCD" w14:textId="77777777" w:rsidR="00D66804" w:rsidRPr="006025D6" w:rsidRDefault="00D66804" w:rsidP="006025D6">
      <w:pPr>
        <w:pStyle w:val="Tekstpodstawowywcity"/>
        <w:spacing w:line="276" w:lineRule="auto"/>
        <w:jc w:val="center"/>
        <w:rPr>
          <w:b/>
          <w:bCs/>
          <w:sz w:val="24"/>
          <w:szCs w:val="24"/>
        </w:rPr>
      </w:pPr>
      <w:r w:rsidRPr="006025D6">
        <w:rPr>
          <w:b/>
          <w:bCs/>
          <w:sz w:val="24"/>
          <w:szCs w:val="24"/>
        </w:rPr>
        <w:t>§ 1</w:t>
      </w:r>
      <w:r w:rsidR="00462DBA" w:rsidRPr="006025D6">
        <w:rPr>
          <w:b/>
          <w:bCs/>
          <w:sz w:val="24"/>
          <w:szCs w:val="24"/>
        </w:rPr>
        <w:t>2</w:t>
      </w:r>
    </w:p>
    <w:p w14:paraId="0DDF2EEB" w14:textId="77777777" w:rsidR="00D66804" w:rsidRPr="006025D6" w:rsidRDefault="00D66804" w:rsidP="006025D6">
      <w:pPr>
        <w:pStyle w:val="Tekstpodstawowywcity"/>
        <w:spacing w:line="276" w:lineRule="auto"/>
        <w:jc w:val="center"/>
        <w:rPr>
          <w:b/>
          <w:bCs/>
          <w:sz w:val="24"/>
          <w:szCs w:val="24"/>
        </w:rPr>
      </w:pPr>
      <w:r w:rsidRPr="006025D6">
        <w:rPr>
          <w:b/>
          <w:bCs/>
          <w:sz w:val="24"/>
          <w:szCs w:val="24"/>
        </w:rPr>
        <w:t>ZMIANA UMOWY</w:t>
      </w:r>
    </w:p>
    <w:p w14:paraId="46179EC0" w14:textId="77777777" w:rsidR="00F4679B" w:rsidRPr="006025D6" w:rsidRDefault="00F4679B" w:rsidP="006025D6">
      <w:pPr>
        <w:pStyle w:val="Tekstpodstawowywcity"/>
        <w:spacing w:line="276" w:lineRule="auto"/>
        <w:jc w:val="center"/>
        <w:rPr>
          <w:b/>
          <w:bCs/>
          <w:sz w:val="24"/>
          <w:szCs w:val="24"/>
        </w:rPr>
      </w:pPr>
    </w:p>
    <w:p w14:paraId="1331FA21" w14:textId="77777777" w:rsidR="00F4679B" w:rsidRPr="006025D6" w:rsidRDefault="00F4679B" w:rsidP="006025D6">
      <w:pPr>
        <w:tabs>
          <w:tab w:val="left" w:pos="360"/>
        </w:tabs>
        <w:spacing w:line="276" w:lineRule="auto"/>
        <w:ind w:left="360" w:hanging="360"/>
        <w:jc w:val="both"/>
        <w:rPr>
          <w:sz w:val="24"/>
          <w:szCs w:val="24"/>
        </w:rPr>
      </w:pPr>
      <w:bookmarkStart w:id="5" w:name="_Hlk31963757"/>
      <w:r w:rsidRPr="006025D6">
        <w:rPr>
          <w:sz w:val="24"/>
          <w:szCs w:val="24"/>
        </w:rPr>
        <w:t>Zmiana umowy:</w:t>
      </w:r>
    </w:p>
    <w:p w14:paraId="7F557750" w14:textId="77777777" w:rsidR="00F4679B" w:rsidRPr="006025D6" w:rsidRDefault="00F4679B" w:rsidP="006025D6">
      <w:pPr>
        <w:pStyle w:val="Akapitzlist"/>
        <w:numPr>
          <w:ilvl w:val="0"/>
          <w:numId w:val="18"/>
        </w:numPr>
        <w:spacing w:after="0"/>
        <w:ind w:left="284" w:hanging="284"/>
        <w:jc w:val="both"/>
        <w:rPr>
          <w:rFonts w:ascii="Times New Roman" w:hAnsi="Times New Roman"/>
          <w:sz w:val="24"/>
          <w:szCs w:val="24"/>
        </w:rPr>
      </w:pPr>
      <w:bookmarkStart w:id="6" w:name="_Hlk68789350"/>
      <w:r w:rsidRPr="006025D6">
        <w:rPr>
          <w:rFonts w:ascii="Times New Roman" w:hAnsi="Times New Roman"/>
          <w:sz w:val="24"/>
          <w:szCs w:val="24"/>
        </w:rPr>
        <w:t xml:space="preserve">zmiana postanowień niniejszej umowy może nastąpić na podstawie i pod rygorami </w:t>
      </w:r>
      <w:r w:rsidRPr="006025D6">
        <w:rPr>
          <w:rFonts w:ascii="Times New Roman" w:hAnsi="Times New Roman"/>
          <w:sz w:val="24"/>
          <w:szCs w:val="24"/>
        </w:rPr>
        <w:br/>
        <w:t>art. 455 ustawy,</w:t>
      </w:r>
    </w:p>
    <w:p w14:paraId="0CCF222A" w14:textId="77777777" w:rsidR="00F4679B" w:rsidRPr="006025D6" w:rsidRDefault="00990588" w:rsidP="006025D6">
      <w:pPr>
        <w:pStyle w:val="Akapitzlist"/>
        <w:numPr>
          <w:ilvl w:val="0"/>
          <w:numId w:val="18"/>
        </w:numPr>
        <w:spacing w:after="0"/>
        <w:ind w:left="284" w:hanging="284"/>
        <w:jc w:val="both"/>
        <w:rPr>
          <w:rFonts w:ascii="Times New Roman" w:hAnsi="Times New Roman"/>
          <w:sz w:val="24"/>
          <w:szCs w:val="24"/>
        </w:rPr>
      </w:pPr>
      <w:r w:rsidRPr="006025D6">
        <w:rPr>
          <w:rFonts w:ascii="Times New Roman" w:eastAsia="MS Mincho" w:hAnsi="Times New Roman"/>
          <w:sz w:val="24"/>
          <w:szCs w:val="24"/>
        </w:rPr>
        <w:t xml:space="preserve">  </w:t>
      </w:r>
      <w:r w:rsidR="00F4679B" w:rsidRPr="006025D6">
        <w:rPr>
          <w:rFonts w:ascii="Times New Roman" w:eastAsia="MS Mincho" w:hAnsi="Times New Roman"/>
          <w:sz w:val="24"/>
          <w:szCs w:val="24"/>
        </w:rPr>
        <w:t>Zamawiający przewiduje możliwość zmiany umowy w przypadku:</w:t>
      </w:r>
    </w:p>
    <w:p w14:paraId="015E6088" w14:textId="77777777" w:rsidR="00F4679B" w:rsidRPr="006025D6" w:rsidRDefault="00F4679B" w:rsidP="006025D6">
      <w:pPr>
        <w:pStyle w:val="Akapitzlist"/>
        <w:numPr>
          <w:ilvl w:val="0"/>
          <w:numId w:val="11"/>
        </w:numPr>
        <w:tabs>
          <w:tab w:val="left" w:pos="567"/>
        </w:tabs>
        <w:spacing w:after="0"/>
        <w:ind w:left="567" w:hanging="283"/>
        <w:jc w:val="both"/>
        <w:rPr>
          <w:rFonts w:ascii="Times New Roman" w:hAnsi="Times New Roman"/>
          <w:sz w:val="24"/>
          <w:szCs w:val="24"/>
        </w:rPr>
      </w:pPr>
      <w:r w:rsidRPr="006025D6">
        <w:rPr>
          <w:rFonts w:ascii="Times New Roman" w:hAnsi="Times New Roman"/>
          <w:sz w:val="24"/>
          <w:szCs w:val="24"/>
        </w:rPr>
        <w:t xml:space="preserve">konieczności przedłużenia terminu wykonania przedmiotu umowy o czas opóźnienia, jeżeli takie opóźnienie jest lub będzie miało wpływ na wykonanie przedmiotu umowy </w:t>
      </w:r>
      <w:r w:rsidRPr="006025D6">
        <w:rPr>
          <w:rFonts w:ascii="Times New Roman" w:hAnsi="Times New Roman"/>
          <w:sz w:val="24"/>
          <w:szCs w:val="24"/>
        </w:rPr>
        <w:br/>
        <w:t>w przypadku:</w:t>
      </w:r>
    </w:p>
    <w:p w14:paraId="1CA9E885" w14:textId="77777777" w:rsidR="00F4679B" w:rsidRPr="006025D6" w:rsidRDefault="00F4679B" w:rsidP="006025D6">
      <w:pPr>
        <w:pStyle w:val="Akapitzlist"/>
        <w:numPr>
          <w:ilvl w:val="0"/>
          <w:numId w:val="23"/>
        </w:numPr>
        <w:tabs>
          <w:tab w:val="left" w:pos="-6237"/>
        </w:tabs>
        <w:spacing w:after="0"/>
        <w:ind w:left="851" w:hanging="284"/>
        <w:jc w:val="both"/>
        <w:rPr>
          <w:rFonts w:ascii="Times New Roman" w:hAnsi="Times New Roman"/>
          <w:sz w:val="24"/>
          <w:szCs w:val="24"/>
        </w:rPr>
      </w:pPr>
      <w:bookmarkStart w:id="7" w:name="_Hlk145578346"/>
      <w:r w:rsidRPr="006025D6">
        <w:rPr>
          <w:rFonts w:ascii="Times New Roman" w:hAnsi="Times New Roman"/>
          <w:sz w:val="24"/>
          <w:szCs w:val="24"/>
        </w:rPr>
        <w:t xml:space="preserve">zawieszenia robót przez organy nadzoru budowlanego z przyczyn niezależnych   </w:t>
      </w:r>
      <w:r w:rsidR="00990588" w:rsidRPr="006025D6">
        <w:rPr>
          <w:rFonts w:ascii="Times New Roman" w:hAnsi="Times New Roman"/>
          <w:sz w:val="24"/>
          <w:szCs w:val="24"/>
        </w:rPr>
        <w:t xml:space="preserve"> </w:t>
      </w:r>
      <w:r w:rsidRPr="006025D6">
        <w:rPr>
          <w:rFonts w:ascii="Times New Roman" w:hAnsi="Times New Roman"/>
          <w:sz w:val="24"/>
          <w:szCs w:val="24"/>
        </w:rPr>
        <w:t>Wykonawcy,</w:t>
      </w:r>
    </w:p>
    <w:p w14:paraId="3D4A091D" w14:textId="77777777" w:rsidR="00F4679B" w:rsidRPr="006025D6" w:rsidRDefault="00F4679B" w:rsidP="006025D6">
      <w:pPr>
        <w:pStyle w:val="Akapitzlist"/>
        <w:numPr>
          <w:ilvl w:val="0"/>
          <w:numId w:val="23"/>
        </w:numPr>
        <w:tabs>
          <w:tab w:val="left" w:pos="-6237"/>
        </w:tabs>
        <w:spacing w:after="0"/>
        <w:ind w:left="851" w:hanging="284"/>
        <w:jc w:val="both"/>
        <w:rPr>
          <w:rFonts w:ascii="Times New Roman" w:hAnsi="Times New Roman"/>
          <w:sz w:val="24"/>
          <w:szCs w:val="24"/>
        </w:rPr>
      </w:pPr>
      <w:r w:rsidRPr="006025D6">
        <w:rPr>
          <w:rFonts w:ascii="Times New Roman" w:hAnsi="Times New Roman"/>
          <w:sz w:val="24"/>
          <w:szCs w:val="24"/>
        </w:rPr>
        <w:t>siły wyższej, klęski żywiołowej,</w:t>
      </w:r>
    </w:p>
    <w:p w14:paraId="5C4C77DC" w14:textId="77777777" w:rsidR="00F4679B" w:rsidRPr="006025D6" w:rsidRDefault="00F4679B" w:rsidP="006025D6">
      <w:pPr>
        <w:pStyle w:val="Akapitzlist"/>
        <w:numPr>
          <w:ilvl w:val="0"/>
          <w:numId w:val="23"/>
        </w:numPr>
        <w:tabs>
          <w:tab w:val="left" w:pos="-6237"/>
        </w:tabs>
        <w:spacing w:after="0"/>
        <w:ind w:left="851" w:hanging="284"/>
        <w:jc w:val="both"/>
        <w:rPr>
          <w:rFonts w:ascii="Times New Roman" w:hAnsi="Times New Roman"/>
          <w:sz w:val="24"/>
          <w:szCs w:val="24"/>
        </w:rPr>
      </w:pPr>
      <w:r w:rsidRPr="006025D6">
        <w:rPr>
          <w:rFonts w:ascii="Times New Roman" w:hAnsi="Times New Roman"/>
          <w:sz w:val="24"/>
          <w:szCs w:val="24"/>
        </w:rPr>
        <w:t>szczególnie niesprzyjających warunków atmosferycznych uniemożliwiających prowadzenie robót budowlanych, przeprowadzanie prób i sprawdzeń, dokonywanie odbiorów,</w:t>
      </w:r>
    </w:p>
    <w:p w14:paraId="7C9F1EAA" w14:textId="77777777" w:rsidR="00F4679B" w:rsidRPr="006025D6" w:rsidRDefault="00F4679B" w:rsidP="006025D6">
      <w:pPr>
        <w:pStyle w:val="Akapitzlist"/>
        <w:numPr>
          <w:ilvl w:val="0"/>
          <w:numId w:val="23"/>
        </w:numPr>
        <w:tabs>
          <w:tab w:val="left" w:pos="-6237"/>
        </w:tabs>
        <w:spacing w:after="0"/>
        <w:ind w:left="851" w:hanging="284"/>
        <w:jc w:val="both"/>
        <w:rPr>
          <w:rFonts w:ascii="Times New Roman" w:hAnsi="Times New Roman"/>
          <w:sz w:val="24"/>
          <w:szCs w:val="24"/>
        </w:rPr>
      </w:pPr>
      <w:r w:rsidRPr="006025D6">
        <w:rPr>
          <w:rFonts w:ascii="Times New Roman" w:hAnsi="Times New Roman"/>
          <w:sz w:val="24"/>
          <w:szCs w:val="24"/>
        </w:rPr>
        <w:t>jakiegokolwiek opóźnienia, utrudnienia lub przeszkody spowodowane przez lub dających się przypisać Zamawiającemu lub innemu wykonawcy zatrudnionemu  przez Zamawiającego na terenie budowy,</w:t>
      </w:r>
    </w:p>
    <w:p w14:paraId="7F686799" w14:textId="77777777" w:rsidR="00F4679B" w:rsidRPr="006025D6" w:rsidRDefault="00F4679B" w:rsidP="006025D6">
      <w:pPr>
        <w:pStyle w:val="Akapitzlist"/>
        <w:numPr>
          <w:ilvl w:val="0"/>
          <w:numId w:val="23"/>
        </w:numPr>
        <w:tabs>
          <w:tab w:val="left" w:pos="-6237"/>
        </w:tabs>
        <w:spacing w:after="0"/>
        <w:ind w:left="851" w:hanging="284"/>
        <w:jc w:val="both"/>
        <w:rPr>
          <w:rFonts w:ascii="Times New Roman" w:hAnsi="Times New Roman"/>
          <w:sz w:val="24"/>
          <w:szCs w:val="24"/>
        </w:rPr>
      </w:pPr>
      <w:r w:rsidRPr="006025D6">
        <w:rPr>
          <w:rFonts w:ascii="Times New Roman" w:hAnsi="Times New Roman"/>
          <w:sz w:val="24"/>
          <w:szCs w:val="24"/>
        </w:rPr>
        <w:t>konieczności wykonania zamówienia z art. 214 ust. 1 pkt 7 ustawy, robót zamiennych, robot dodatkowych, których realizacja ma wpływ na termin wykonania umowy.</w:t>
      </w:r>
    </w:p>
    <w:p w14:paraId="635B64EC" w14:textId="77777777" w:rsidR="00F4679B" w:rsidRPr="006025D6" w:rsidRDefault="00F4679B" w:rsidP="006025D6">
      <w:pPr>
        <w:pStyle w:val="Akapitzlist"/>
        <w:numPr>
          <w:ilvl w:val="0"/>
          <w:numId w:val="11"/>
        </w:numPr>
        <w:tabs>
          <w:tab w:val="num" w:pos="567"/>
          <w:tab w:val="left" w:pos="709"/>
        </w:tabs>
        <w:spacing w:after="0"/>
        <w:ind w:left="567" w:hanging="283"/>
        <w:jc w:val="both"/>
        <w:rPr>
          <w:rFonts w:ascii="Times New Roman" w:hAnsi="Times New Roman"/>
          <w:sz w:val="24"/>
          <w:szCs w:val="24"/>
        </w:rPr>
      </w:pPr>
      <w:bookmarkStart w:id="8" w:name="_Hlk145578396"/>
      <w:bookmarkStart w:id="9" w:name="_Hlk94512406"/>
      <w:bookmarkEnd w:id="7"/>
      <w:r w:rsidRPr="006025D6">
        <w:rPr>
          <w:rFonts w:ascii="Times New Roman" w:hAnsi="Times New Roman"/>
          <w:sz w:val="24"/>
          <w:szCs w:val="24"/>
        </w:rPr>
        <w:t xml:space="preserve">wystąpienia zmian będących następstwem okoliczności leżących po stronie Zamawiającego, </w:t>
      </w:r>
      <w:r w:rsidRPr="006025D6">
        <w:rPr>
          <w:rFonts w:ascii="Times New Roman" w:hAnsi="Times New Roman"/>
          <w:sz w:val="24"/>
          <w:szCs w:val="24"/>
        </w:rPr>
        <w:br/>
        <w:t>w szczególności:</w:t>
      </w:r>
    </w:p>
    <w:p w14:paraId="443B93D1" w14:textId="77777777" w:rsidR="00F4679B" w:rsidRPr="006025D6" w:rsidRDefault="00F4679B" w:rsidP="006025D6">
      <w:pPr>
        <w:numPr>
          <w:ilvl w:val="0"/>
          <w:numId w:val="16"/>
        </w:numPr>
        <w:tabs>
          <w:tab w:val="left" w:pos="-6096"/>
          <w:tab w:val="left" w:pos="709"/>
        </w:tabs>
        <w:spacing w:line="276" w:lineRule="auto"/>
        <w:ind w:left="851" w:hanging="284"/>
        <w:jc w:val="both"/>
        <w:rPr>
          <w:sz w:val="24"/>
          <w:szCs w:val="24"/>
        </w:rPr>
      </w:pPr>
      <w:bookmarkStart w:id="10" w:name="_Hlk145578453"/>
      <w:bookmarkEnd w:id="8"/>
      <w:r w:rsidRPr="006025D6">
        <w:rPr>
          <w:sz w:val="24"/>
          <w:szCs w:val="24"/>
        </w:rPr>
        <w:t>wstrzymania robót przez Zamawiającego,</w:t>
      </w:r>
    </w:p>
    <w:p w14:paraId="3CA289D9" w14:textId="77777777" w:rsidR="00F4679B" w:rsidRPr="006025D6" w:rsidRDefault="00F4679B" w:rsidP="006025D6">
      <w:pPr>
        <w:numPr>
          <w:ilvl w:val="0"/>
          <w:numId w:val="16"/>
        </w:numPr>
        <w:tabs>
          <w:tab w:val="left" w:pos="-6096"/>
        </w:tabs>
        <w:spacing w:line="276" w:lineRule="auto"/>
        <w:ind w:left="851" w:hanging="284"/>
        <w:jc w:val="both"/>
        <w:rPr>
          <w:sz w:val="24"/>
          <w:szCs w:val="24"/>
        </w:rPr>
      </w:pPr>
      <w:r w:rsidRPr="006025D6">
        <w:rPr>
          <w:sz w:val="24"/>
          <w:szCs w:val="24"/>
        </w:rPr>
        <w:t>konieczności usunięcia błędów lub wprowadzenia zmian w dokumentacji</w:t>
      </w:r>
      <w:r w:rsidRPr="006025D6">
        <w:rPr>
          <w:sz w:val="24"/>
          <w:szCs w:val="24"/>
        </w:rPr>
        <w:br/>
        <w:t>projektowej,</w:t>
      </w:r>
    </w:p>
    <w:p w14:paraId="428F2A44" w14:textId="77777777" w:rsidR="00F4679B" w:rsidRPr="006025D6" w:rsidRDefault="00F4679B" w:rsidP="006025D6">
      <w:pPr>
        <w:numPr>
          <w:ilvl w:val="0"/>
          <w:numId w:val="16"/>
        </w:numPr>
        <w:tabs>
          <w:tab w:val="left" w:pos="-6096"/>
        </w:tabs>
        <w:spacing w:line="276" w:lineRule="auto"/>
        <w:ind w:left="851" w:hanging="284"/>
        <w:jc w:val="both"/>
        <w:rPr>
          <w:sz w:val="24"/>
          <w:szCs w:val="24"/>
        </w:rPr>
      </w:pPr>
      <w:r w:rsidRPr="006025D6">
        <w:rPr>
          <w:sz w:val="24"/>
          <w:szCs w:val="24"/>
        </w:rPr>
        <w:t>zaniechania realizacji części prac,</w:t>
      </w:r>
    </w:p>
    <w:p w14:paraId="095543C7" w14:textId="77777777" w:rsidR="00F4679B" w:rsidRPr="006025D6" w:rsidRDefault="00F4679B" w:rsidP="006025D6">
      <w:pPr>
        <w:spacing w:line="276" w:lineRule="auto"/>
        <w:ind w:left="567"/>
        <w:jc w:val="both"/>
        <w:rPr>
          <w:sz w:val="24"/>
          <w:szCs w:val="24"/>
        </w:rPr>
      </w:pPr>
      <w:r w:rsidRPr="006025D6">
        <w:rPr>
          <w:sz w:val="24"/>
          <w:szCs w:val="24"/>
        </w:rPr>
        <w:lastRenderedPageBreak/>
        <w:t>lub powstania konieczności zrealizowania przedmiotu umowy przy zastosowaniu</w:t>
      </w:r>
      <w:r w:rsidRPr="006025D6">
        <w:rPr>
          <w:sz w:val="24"/>
          <w:szCs w:val="24"/>
        </w:rPr>
        <w:br/>
        <w:t xml:space="preserve">innych rozwiązań technicznych/technologicznych niż wskazane w dokumentacji projektowej, </w:t>
      </w:r>
      <w:r w:rsidRPr="006025D6">
        <w:rPr>
          <w:sz w:val="24"/>
          <w:szCs w:val="24"/>
        </w:rPr>
        <w:br/>
        <w:t>w szczególności:</w:t>
      </w:r>
    </w:p>
    <w:p w14:paraId="2715F14D" w14:textId="77777777" w:rsidR="00F4679B" w:rsidRPr="006025D6" w:rsidRDefault="00F4679B" w:rsidP="006025D6">
      <w:pPr>
        <w:pStyle w:val="Akapitzlist"/>
        <w:numPr>
          <w:ilvl w:val="0"/>
          <w:numId w:val="15"/>
        </w:numPr>
        <w:tabs>
          <w:tab w:val="num" w:pos="720"/>
        </w:tabs>
        <w:spacing w:after="0"/>
        <w:ind w:left="851" w:hanging="284"/>
        <w:jc w:val="both"/>
        <w:rPr>
          <w:rFonts w:ascii="Times New Roman" w:hAnsi="Times New Roman"/>
          <w:sz w:val="24"/>
          <w:szCs w:val="24"/>
        </w:rPr>
      </w:pPr>
      <w:r w:rsidRPr="006025D6">
        <w:rPr>
          <w:rFonts w:ascii="Times New Roman" w:hAnsi="Times New Roman"/>
          <w:sz w:val="24"/>
          <w:szCs w:val="24"/>
        </w:rPr>
        <w:t>w sytuacji, gdyby zastosowanie przewidzianych  rozwiązań  groziłoby niewykonaniem lub wadliwym wykonaniem przedmiotu umowy,</w:t>
      </w:r>
    </w:p>
    <w:p w14:paraId="0FD6DFCE" w14:textId="77777777" w:rsidR="00F4679B" w:rsidRPr="006025D6" w:rsidRDefault="00F4679B" w:rsidP="006025D6">
      <w:pPr>
        <w:pStyle w:val="Akapitzlist"/>
        <w:numPr>
          <w:ilvl w:val="0"/>
          <w:numId w:val="15"/>
        </w:numPr>
        <w:tabs>
          <w:tab w:val="num" w:pos="720"/>
        </w:tabs>
        <w:spacing w:after="0"/>
        <w:ind w:left="851" w:hanging="284"/>
        <w:jc w:val="both"/>
        <w:rPr>
          <w:rFonts w:ascii="Times New Roman" w:hAnsi="Times New Roman"/>
          <w:sz w:val="24"/>
          <w:szCs w:val="24"/>
        </w:rPr>
      </w:pPr>
      <w:r w:rsidRPr="006025D6">
        <w:rPr>
          <w:rFonts w:ascii="Times New Roman" w:hAnsi="Times New Roman"/>
          <w:sz w:val="24"/>
          <w:szCs w:val="24"/>
        </w:rPr>
        <w:t>w przypadku zaistnienia odmiennych od przyjętych w dokumentacji projektowej warunków geologicznych (kategoria gruntu, kurzawka, itp.) skutkujących niemożnością należytego zrealizowania przedmiotu umowy przy pierwotnie przyjętych założeniach technologicznych,</w:t>
      </w:r>
    </w:p>
    <w:p w14:paraId="4154AA97" w14:textId="77777777" w:rsidR="00F4679B" w:rsidRPr="006025D6" w:rsidRDefault="00F4679B" w:rsidP="006025D6">
      <w:pPr>
        <w:pStyle w:val="Akapitzlist"/>
        <w:numPr>
          <w:ilvl w:val="0"/>
          <w:numId w:val="15"/>
        </w:numPr>
        <w:tabs>
          <w:tab w:val="num" w:pos="720"/>
        </w:tabs>
        <w:spacing w:after="0"/>
        <w:ind w:left="851" w:hanging="284"/>
        <w:jc w:val="both"/>
        <w:rPr>
          <w:rFonts w:ascii="Times New Roman" w:hAnsi="Times New Roman"/>
          <w:sz w:val="24"/>
          <w:szCs w:val="24"/>
        </w:rPr>
      </w:pPr>
      <w:r w:rsidRPr="006025D6">
        <w:rPr>
          <w:rFonts w:ascii="Times New Roman" w:hAnsi="Times New Roman"/>
          <w:sz w:val="24"/>
          <w:szCs w:val="24"/>
        </w:rPr>
        <w:t>jeżeli rozwiązania te będą miały znaczący wpływ na obniżenie kosztów eksploatacji, poprawy bezpieczeństwa, które ze względu na postęp techniczno-technologiczny nie były znane</w:t>
      </w:r>
      <w:r w:rsidR="00990588" w:rsidRPr="006025D6">
        <w:rPr>
          <w:rFonts w:ascii="Times New Roman" w:hAnsi="Times New Roman"/>
          <w:sz w:val="24"/>
          <w:szCs w:val="24"/>
        </w:rPr>
        <w:t xml:space="preserve"> </w:t>
      </w:r>
      <w:r w:rsidR="00885E33" w:rsidRPr="006025D6">
        <w:rPr>
          <w:rFonts w:ascii="Times New Roman" w:hAnsi="Times New Roman"/>
          <w:sz w:val="24"/>
          <w:szCs w:val="24"/>
        </w:rPr>
        <w:br/>
      </w:r>
      <w:r w:rsidRPr="006025D6">
        <w:rPr>
          <w:rFonts w:ascii="Times New Roman" w:hAnsi="Times New Roman"/>
          <w:sz w:val="24"/>
          <w:szCs w:val="24"/>
        </w:rPr>
        <w:t xml:space="preserve">w okresie opracowywania dokumentacji projektowej, </w:t>
      </w:r>
    </w:p>
    <w:p w14:paraId="68214B01" w14:textId="77777777" w:rsidR="00F4679B" w:rsidRPr="006025D6" w:rsidRDefault="00F4679B" w:rsidP="006025D6">
      <w:pPr>
        <w:pStyle w:val="Akapitzlist"/>
        <w:numPr>
          <w:ilvl w:val="0"/>
          <w:numId w:val="15"/>
        </w:numPr>
        <w:tabs>
          <w:tab w:val="num" w:pos="720"/>
        </w:tabs>
        <w:spacing w:after="0"/>
        <w:ind w:left="851" w:hanging="284"/>
        <w:jc w:val="both"/>
        <w:rPr>
          <w:rFonts w:ascii="Times New Roman" w:hAnsi="Times New Roman"/>
          <w:sz w:val="24"/>
          <w:szCs w:val="24"/>
        </w:rPr>
      </w:pPr>
      <w:r w:rsidRPr="006025D6">
        <w:rPr>
          <w:rFonts w:ascii="Times New Roman" w:hAnsi="Times New Roman"/>
          <w:sz w:val="24"/>
          <w:szCs w:val="24"/>
        </w:rPr>
        <w:t>konieczności zrealizowania przedmiotu umowy przy zastosowaniu innych rozwiązań technicznych lub materiałowych ze względu na zmiany obowiązującego  prawa,</w:t>
      </w:r>
    </w:p>
    <w:p w14:paraId="604751A2" w14:textId="77777777" w:rsidR="00F4679B" w:rsidRPr="006025D6" w:rsidRDefault="00F4679B" w:rsidP="006025D6">
      <w:pPr>
        <w:pStyle w:val="Akapitzlist"/>
        <w:numPr>
          <w:ilvl w:val="0"/>
          <w:numId w:val="15"/>
        </w:numPr>
        <w:tabs>
          <w:tab w:val="num" w:pos="720"/>
        </w:tabs>
        <w:spacing w:after="0"/>
        <w:ind w:left="851" w:hanging="284"/>
        <w:jc w:val="both"/>
        <w:rPr>
          <w:rFonts w:ascii="Times New Roman" w:hAnsi="Times New Roman"/>
          <w:sz w:val="24"/>
          <w:szCs w:val="24"/>
        </w:rPr>
      </w:pPr>
      <w:r w:rsidRPr="006025D6">
        <w:rPr>
          <w:rFonts w:ascii="Times New Roman" w:hAnsi="Times New Roman"/>
          <w:sz w:val="24"/>
          <w:szCs w:val="24"/>
        </w:rPr>
        <w:t>w konieczności zrealizowania przedmiotu umowy przy zastosowaniu innych rozwiązań technicznych lub materiałowych z uwagi na czasową lub całkowitą niedostępność materiałów lub technologii (np. zaprzestanie produkcji materiału).</w:t>
      </w:r>
    </w:p>
    <w:p w14:paraId="2B139FC0" w14:textId="77777777" w:rsidR="00F4679B" w:rsidRPr="006025D6" w:rsidRDefault="00F4679B" w:rsidP="006025D6">
      <w:pPr>
        <w:tabs>
          <w:tab w:val="num" w:pos="851"/>
        </w:tabs>
        <w:spacing w:line="276" w:lineRule="auto"/>
        <w:ind w:left="851"/>
        <w:jc w:val="both"/>
        <w:rPr>
          <w:sz w:val="24"/>
          <w:szCs w:val="24"/>
        </w:rPr>
      </w:pPr>
      <w:r w:rsidRPr="006025D6">
        <w:rPr>
          <w:sz w:val="24"/>
          <w:szCs w:val="24"/>
        </w:rPr>
        <w:t xml:space="preserve">Zmiany, o których mowa w ww. ppkt B, z wyjątkiem lit. c),  mogą być w szczególności powiązane ze zmianą wynagrodzenia na zasadach określonych przez Strony, tj. Wykonawca wykona wycenę robót budowlanych w formie kosztorysu sporządzonego metodą szczegółową, przy zastosowaniu następujących nośników cenotwórczych: </w:t>
      </w:r>
    </w:p>
    <w:p w14:paraId="2AE451CF" w14:textId="77777777" w:rsidR="00F4679B" w:rsidRPr="006025D6" w:rsidRDefault="00F4679B" w:rsidP="006025D6">
      <w:pPr>
        <w:tabs>
          <w:tab w:val="left" w:pos="-6096"/>
        </w:tabs>
        <w:spacing w:line="276" w:lineRule="auto"/>
        <w:ind w:left="1276" w:hanging="425"/>
        <w:jc w:val="both"/>
        <w:rPr>
          <w:sz w:val="24"/>
          <w:szCs w:val="24"/>
        </w:rPr>
      </w:pPr>
      <w:r w:rsidRPr="006025D6">
        <w:rPr>
          <w:sz w:val="24"/>
          <w:szCs w:val="24"/>
        </w:rPr>
        <w:t>1a.</w:t>
      </w:r>
      <w:r w:rsidRPr="006025D6">
        <w:rPr>
          <w:sz w:val="24"/>
          <w:szCs w:val="24"/>
        </w:rPr>
        <w:tab/>
        <w:t xml:space="preserve">stawka roboczogodziny R – średnia dla województwa zachodniopomorskiego </w:t>
      </w:r>
      <w:r w:rsidRPr="006025D6">
        <w:rPr>
          <w:sz w:val="24"/>
          <w:szCs w:val="24"/>
        </w:rPr>
        <w:br/>
        <w:t>wg publikacji Sekocenbud aktualnego na dzień sporządzania kosztorysu,</w:t>
      </w:r>
    </w:p>
    <w:p w14:paraId="14232980" w14:textId="77777777" w:rsidR="00F4679B" w:rsidRPr="006025D6" w:rsidRDefault="00F4679B" w:rsidP="006025D6">
      <w:pPr>
        <w:tabs>
          <w:tab w:val="left" w:pos="-6096"/>
        </w:tabs>
        <w:spacing w:line="276" w:lineRule="auto"/>
        <w:ind w:left="1276" w:hanging="425"/>
        <w:jc w:val="both"/>
        <w:rPr>
          <w:sz w:val="24"/>
          <w:szCs w:val="24"/>
        </w:rPr>
      </w:pPr>
      <w:r w:rsidRPr="006025D6">
        <w:rPr>
          <w:sz w:val="24"/>
          <w:szCs w:val="24"/>
        </w:rPr>
        <w:t>1b.</w:t>
      </w:r>
      <w:r w:rsidRPr="006025D6">
        <w:rPr>
          <w:sz w:val="24"/>
          <w:szCs w:val="24"/>
        </w:rPr>
        <w:tab/>
        <w:t xml:space="preserve">koszty pośrednie Kp (liczone od R+S) – średnie wg publikacji Sekocenbud aktualnego </w:t>
      </w:r>
      <w:r w:rsidR="00885E33" w:rsidRPr="006025D6">
        <w:rPr>
          <w:sz w:val="24"/>
          <w:szCs w:val="24"/>
        </w:rPr>
        <w:br/>
      </w:r>
      <w:r w:rsidRPr="006025D6">
        <w:rPr>
          <w:sz w:val="24"/>
          <w:szCs w:val="24"/>
        </w:rPr>
        <w:t>na dzień sporządzania kosztorysu,</w:t>
      </w:r>
    </w:p>
    <w:p w14:paraId="23FBC8ED" w14:textId="77777777" w:rsidR="00F4679B" w:rsidRPr="006025D6" w:rsidRDefault="00F4679B" w:rsidP="006025D6">
      <w:pPr>
        <w:tabs>
          <w:tab w:val="left" w:pos="-6096"/>
        </w:tabs>
        <w:spacing w:line="276" w:lineRule="auto"/>
        <w:ind w:left="1276" w:hanging="1276"/>
        <w:jc w:val="both"/>
        <w:rPr>
          <w:sz w:val="24"/>
          <w:szCs w:val="24"/>
        </w:rPr>
      </w:pPr>
      <w:r w:rsidRPr="006025D6">
        <w:rPr>
          <w:sz w:val="24"/>
          <w:szCs w:val="24"/>
        </w:rPr>
        <w:t xml:space="preserve">              1c.</w:t>
      </w:r>
      <w:r w:rsidRPr="006025D6">
        <w:rPr>
          <w:sz w:val="24"/>
          <w:szCs w:val="24"/>
        </w:rPr>
        <w:tab/>
        <w:t xml:space="preserve">zysk Z (liczone od R+S+Kp) – średni wg publikacji Sekocenbud aktualnego </w:t>
      </w:r>
      <w:r w:rsidRPr="006025D6">
        <w:rPr>
          <w:sz w:val="24"/>
          <w:szCs w:val="24"/>
        </w:rPr>
        <w:br/>
        <w:t>na dzień sporządzania kosztorysu,</w:t>
      </w:r>
    </w:p>
    <w:p w14:paraId="0D57F322" w14:textId="77777777" w:rsidR="00F4679B" w:rsidRPr="006025D6" w:rsidRDefault="00F4679B" w:rsidP="006025D6">
      <w:pPr>
        <w:tabs>
          <w:tab w:val="left" w:pos="-6096"/>
        </w:tabs>
        <w:spacing w:line="276" w:lineRule="auto"/>
        <w:ind w:left="1276" w:hanging="1276"/>
        <w:jc w:val="both"/>
        <w:rPr>
          <w:sz w:val="24"/>
          <w:szCs w:val="24"/>
        </w:rPr>
      </w:pPr>
      <w:r w:rsidRPr="006025D6">
        <w:rPr>
          <w:sz w:val="24"/>
          <w:szCs w:val="24"/>
        </w:rPr>
        <w:t xml:space="preserve">              1d. 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02171A53" w14:textId="77777777" w:rsidR="00F4679B" w:rsidRPr="006025D6" w:rsidRDefault="00F4679B" w:rsidP="006025D6">
      <w:pPr>
        <w:tabs>
          <w:tab w:val="left" w:pos="-6096"/>
        </w:tabs>
        <w:spacing w:line="276" w:lineRule="auto"/>
        <w:ind w:left="1276" w:hanging="1276"/>
        <w:jc w:val="both"/>
        <w:rPr>
          <w:sz w:val="24"/>
          <w:szCs w:val="24"/>
        </w:rPr>
      </w:pPr>
      <w:r w:rsidRPr="006025D6">
        <w:rPr>
          <w:sz w:val="24"/>
          <w:szCs w:val="24"/>
        </w:rPr>
        <w:t xml:space="preserve">               1e.</w:t>
      </w:r>
      <w:r w:rsidRPr="006025D6">
        <w:rPr>
          <w:sz w:val="24"/>
          <w:szCs w:val="24"/>
        </w:rPr>
        <w:tab/>
        <w:t xml:space="preserve">nakłady rzeczowe – w oparciu o Katalogi Nakładów Rzeczowych KNR.  </w:t>
      </w:r>
    </w:p>
    <w:p w14:paraId="4B5993C1" w14:textId="77777777" w:rsidR="00F4679B" w:rsidRPr="006025D6" w:rsidRDefault="00F4679B" w:rsidP="006025D6">
      <w:pPr>
        <w:tabs>
          <w:tab w:val="num" w:pos="851"/>
        </w:tabs>
        <w:spacing w:line="276" w:lineRule="auto"/>
        <w:ind w:left="851"/>
        <w:jc w:val="both"/>
        <w:rPr>
          <w:sz w:val="24"/>
          <w:szCs w:val="24"/>
        </w:rPr>
      </w:pPr>
      <w:r w:rsidRPr="006025D6">
        <w:rPr>
          <w:sz w:val="24"/>
          <w:szCs w:val="24"/>
        </w:rPr>
        <w:t xml:space="preserve">  Zmiana, o której mowa w lit. c) ww. ppkt B może być powiązana w szczególności </w:t>
      </w:r>
      <w:r w:rsidRPr="006025D6">
        <w:rPr>
          <w:sz w:val="24"/>
          <w:szCs w:val="24"/>
        </w:rPr>
        <w:br/>
        <w:t xml:space="preserve">  ze zmianą wynagrodzenia na zasadach określonych przez Strony, tj. Wykonawca</w:t>
      </w:r>
      <w:r w:rsidRPr="006025D6">
        <w:rPr>
          <w:sz w:val="24"/>
          <w:szCs w:val="24"/>
        </w:rPr>
        <w:br/>
        <w:t xml:space="preserve">  wykona wycenę robót budowlanych w formie kosztorysu, przy zastosowaniu</w:t>
      </w:r>
      <w:r w:rsidRPr="006025D6">
        <w:rPr>
          <w:sz w:val="24"/>
          <w:szCs w:val="24"/>
        </w:rPr>
        <w:br/>
        <w:t xml:space="preserve">  nośników cenotwórczych lub pozycji zawartych w kosztorysie ofertowym. </w:t>
      </w:r>
      <w:bookmarkEnd w:id="9"/>
    </w:p>
    <w:p w14:paraId="25E1A506" w14:textId="453A09E2" w:rsidR="000F5659" w:rsidRPr="006025D6" w:rsidRDefault="00F4679B" w:rsidP="006025D6">
      <w:pPr>
        <w:pStyle w:val="Akapitzlist"/>
        <w:numPr>
          <w:ilvl w:val="0"/>
          <w:numId w:val="11"/>
        </w:numPr>
        <w:spacing w:after="0"/>
        <w:ind w:left="709" w:hanging="283"/>
        <w:jc w:val="both"/>
        <w:rPr>
          <w:rFonts w:ascii="Times New Roman" w:hAnsi="Times New Roman"/>
          <w:sz w:val="24"/>
          <w:szCs w:val="24"/>
        </w:rPr>
      </w:pPr>
      <w:bookmarkStart w:id="11" w:name="_Hlk145578658"/>
      <w:bookmarkEnd w:id="10"/>
      <w:r w:rsidRPr="006025D6">
        <w:rPr>
          <w:rFonts w:ascii="Times New Roman" w:hAnsi="Times New Roman"/>
          <w:sz w:val="24"/>
          <w:szCs w:val="24"/>
        </w:rPr>
        <w:t>powstania okoliczności będących następstwem działania organów administracji,</w:t>
      </w:r>
      <w:r w:rsidRPr="006025D6">
        <w:rPr>
          <w:rFonts w:ascii="Times New Roman" w:hAnsi="Times New Roman"/>
          <w:sz w:val="24"/>
          <w:szCs w:val="24"/>
        </w:rPr>
        <w:br/>
        <w:t>w szczególności przekroczenia zakreślonych przez prawo terminów wydawania przez organy administracji decyzji, zezwoleń, itp.,</w:t>
      </w:r>
    </w:p>
    <w:bookmarkEnd w:id="11"/>
    <w:p w14:paraId="5C8492F9" w14:textId="77777777" w:rsidR="005C7C65" w:rsidRPr="006025D6" w:rsidRDefault="00F4679B" w:rsidP="006025D6">
      <w:pPr>
        <w:pStyle w:val="Akapitzlist"/>
        <w:numPr>
          <w:ilvl w:val="0"/>
          <w:numId w:val="11"/>
        </w:numPr>
        <w:spacing w:after="0"/>
        <w:ind w:left="709" w:hanging="283"/>
        <w:jc w:val="both"/>
        <w:rPr>
          <w:rFonts w:ascii="Times New Roman" w:hAnsi="Times New Roman"/>
          <w:sz w:val="24"/>
          <w:szCs w:val="24"/>
        </w:rPr>
      </w:pPr>
      <w:r w:rsidRPr="006025D6">
        <w:rPr>
          <w:rFonts w:ascii="Times New Roman" w:hAnsi="Times New Roman"/>
          <w:sz w:val="24"/>
          <w:szCs w:val="24"/>
        </w:rPr>
        <w:t xml:space="preserve">zmiany stawki podatku od towarów i usług, </w:t>
      </w:r>
      <w:bookmarkStart w:id="12" w:name="_Hlk510010386"/>
      <w:r w:rsidRPr="006025D6">
        <w:rPr>
          <w:rFonts w:ascii="Times New Roman" w:hAnsi="Times New Roman"/>
          <w:sz w:val="24"/>
          <w:szCs w:val="24"/>
        </w:rPr>
        <w:t xml:space="preserve">wysokości minimalnego wynagrodzenia </w:t>
      </w:r>
      <w:r w:rsidRPr="006025D6">
        <w:rPr>
          <w:rFonts w:ascii="Times New Roman" w:hAnsi="Times New Roman"/>
          <w:sz w:val="24"/>
          <w:szCs w:val="24"/>
        </w:rPr>
        <w:br/>
        <w:t>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2"/>
      <w:r w:rsidRPr="006025D6">
        <w:rPr>
          <w:rFonts w:ascii="Times New Roman" w:hAnsi="Times New Roman"/>
          <w:sz w:val="24"/>
          <w:szCs w:val="24"/>
        </w:rPr>
        <w:t>; zasady wprowadzania zmian:</w:t>
      </w:r>
    </w:p>
    <w:p w14:paraId="1409C9CA" w14:textId="77777777" w:rsidR="00705CB6" w:rsidRPr="006025D6" w:rsidRDefault="00705CB6" w:rsidP="006025D6">
      <w:pPr>
        <w:spacing w:line="276" w:lineRule="auto"/>
        <w:jc w:val="both"/>
        <w:rPr>
          <w:sz w:val="24"/>
          <w:szCs w:val="24"/>
        </w:rPr>
      </w:pPr>
    </w:p>
    <w:p w14:paraId="502BB9FE" w14:textId="77777777" w:rsidR="00705CB6" w:rsidRPr="006025D6" w:rsidRDefault="00705CB6" w:rsidP="006025D6">
      <w:pPr>
        <w:spacing w:line="276" w:lineRule="auto"/>
        <w:jc w:val="both"/>
        <w:rPr>
          <w:sz w:val="24"/>
          <w:szCs w:val="24"/>
        </w:rPr>
      </w:pPr>
    </w:p>
    <w:p w14:paraId="65073259" w14:textId="77777777" w:rsidR="00F4679B" w:rsidRPr="006025D6" w:rsidRDefault="00F4679B" w:rsidP="006025D6">
      <w:pPr>
        <w:pStyle w:val="Akapitzlist"/>
        <w:numPr>
          <w:ilvl w:val="0"/>
          <w:numId w:val="19"/>
        </w:numPr>
        <w:spacing w:after="0"/>
        <w:ind w:left="993" w:hanging="284"/>
        <w:jc w:val="both"/>
        <w:rPr>
          <w:rStyle w:val="Uwydatnienie"/>
          <w:rFonts w:ascii="Times New Roman" w:hAnsi="Times New Roman"/>
          <w:i w:val="0"/>
          <w:iCs w:val="0"/>
          <w:sz w:val="24"/>
          <w:szCs w:val="24"/>
        </w:rPr>
      </w:pPr>
      <w:r w:rsidRPr="006025D6">
        <w:rPr>
          <w:rStyle w:val="Uwydatnienie"/>
          <w:rFonts w:ascii="Times New Roman" w:hAnsi="Times New Roman"/>
          <w:i w:val="0"/>
          <w:iCs w:val="0"/>
          <w:sz w:val="24"/>
          <w:szCs w:val="24"/>
        </w:rPr>
        <w:t xml:space="preserve"> Wykonawca najpóźniej w terminie 30 dni od dnia wejścia w życie przepisów wprowadzających zmiany, o których mowa wyżej, może wystąpić do Zamawiającego </w:t>
      </w:r>
      <w:r w:rsidRPr="006025D6">
        <w:rPr>
          <w:rStyle w:val="Uwydatnienie"/>
          <w:rFonts w:ascii="Times New Roman" w:hAnsi="Times New Roman"/>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60235CA4" w14:textId="77777777" w:rsidR="00F4679B" w:rsidRPr="006025D6" w:rsidRDefault="00F4679B" w:rsidP="006025D6">
      <w:pPr>
        <w:pStyle w:val="Akapitzlist"/>
        <w:numPr>
          <w:ilvl w:val="0"/>
          <w:numId w:val="20"/>
        </w:numPr>
        <w:spacing w:after="0"/>
        <w:ind w:left="1276" w:hanging="283"/>
        <w:jc w:val="both"/>
        <w:rPr>
          <w:rStyle w:val="Uwydatnienie"/>
          <w:rFonts w:ascii="Times New Roman" w:hAnsi="Times New Roman"/>
          <w:i w:val="0"/>
          <w:iCs w:val="0"/>
          <w:sz w:val="24"/>
          <w:szCs w:val="24"/>
        </w:rPr>
      </w:pPr>
      <w:bookmarkStart w:id="13" w:name="_Hlk145578790"/>
      <w:r w:rsidRPr="006025D6">
        <w:rPr>
          <w:rStyle w:val="Uwydatnienie"/>
          <w:rFonts w:ascii="Times New Roman" w:hAnsi="Times New Roman"/>
          <w:i w:val="0"/>
          <w:iCs w:val="0"/>
          <w:sz w:val="24"/>
          <w:szCs w:val="24"/>
        </w:rPr>
        <w:t>szczegółową kalkulację proponowanej zmienionej wysokości wynagrodzenia Wykonawcy oraz wykazanie adekwatności propozycji do zmiany wysokości kosztów wykonania umowy przez Wykonawcę,</w:t>
      </w:r>
    </w:p>
    <w:p w14:paraId="47A5F763" w14:textId="77777777" w:rsidR="00F4679B" w:rsidRPr="006025D6" w:rsidRDefault="00F4679B" w:rsidP="006025D6">
      <w:pPr>
        <w:pStyle w:val="Akapitzlist"/>
        <w:numPr>
          <w:ilvl w:val="0"/>
          <w:numId w:val="20"/>
        </w:numPr>
        <w:spacing w:after="0"/>
        <w:ind w:left="1276" w:hanging="283"/>
        <w:jc w:val="both"/>
        <w:rPr>
          <w:rStyle w:val="Uwydatnienie"/>
          <w:rFonts w:ascii="Times New Roman" w:hAnsi="Times New Roman"/>
          <w:i w:val="0"/>
          <w:iCs w:val="0"/>
          <w:sz w:val="24"/>
          <w:szCs w:val="24"/>
        </w:rPr>
      </w:pPr>
      <w:r w:rsidRPr="006025D6">
        <w:rPr>
          <w:rStyle w:val="Uwydatnienie"/>
          <w:rFonts w:ascii="Times New Roman" w:hAnsi="Times New Roman"/>
          <w:i w:val="0"/>
          <w:iCs w:val="0"/>
          <w:sz w:val="24"/>
          <w:szCs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bookmarkEnd w:id="13"/>
    <w:p w14:paraId="45107BD0" w14:textId="77777777" w:rsidR="00F4679B" w:rsidRPr="006025D6" w:rsidRDefault="00F4679B" w:rsidP="006025D6">
      <w:pPr>
        <w:pStyle w:val="Akapitzlist"/>
        <w:numPr>
          <w:ilvl w:val="0"/>
          <w:numId w:val="19"/>
        </w:numPr>
        <w:spacing w:after="0"/>
        <w:ind w:left="993" w:hanging="284"/>
        <w:jc w:val="both"/>
        <w:rPr>
          <w:rStyle w:val="Uwydatnienie"/>
          <w:rFonts w:ascii="Times New Roman" w:hAnsi="Times New Roman"/>
          <w:i w:val="0"/>
          <w:iCs w:val="0"/>
          <w:sz w:val="24"/>
          <w:szCs w:val="24"/>
        </w:rPr>
      </w:pPr>
      <w:r w:rsidRPr="006025D6">
        <w:rPr>
          <w:rStyle w:val="Uwydatnienie"/>
          <w:rFonts w:ascii="Times New Roman" w:hAnsi="Times New Roman"/>
          <w:i w:val="0"/>
          <w:iCs w:val="0"/>
          <w:sz w:val="24"/>
          <w:szCs w:val="24"/>
        </w:rPr>
        <w:t xml:space="preserve"> </w:t>
      </w:r>
      <w:bookmarkStart w:id="14" w:name="_Hlk145578838"/>
      <w:r w:rsidRPr="006025D6">
        <w:rPr>
          <w:rStyle w:val="Uwydatnienie"/>
          <w:rFonts w:ascii="Times New Roman" w:hAnsi="Times New Roman"/>
          <w:i w:val="0"/>
          <w:iCs w:val="0"/>
          <w:sz w:val="24"/>
          <w:szCs w:val="24"/>
        </w:rPr>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885E33" w:rsidRPr="006025D6">
        <w:rPr>
          <w:rStyle w:val="Uwydatnienie"/>
          <w:rFonts w:ascii="Times New Roman" w:hAnsi="Times New Roman"/>
          <w:i w:val="0"/>
          <w:iCs w:val="0"/>
          <w:sz w:val="24"/>
          <w:szCs w:val="24"/>
        </w:rPr>
        <w:br/>
      </w:r>
      <w:r w:rsidRPr="006025D6">
        <w:rPr>
          <w:rStyle w:val="Uwydatnienie"/>
          <w:rFonts w:ascii="Times New Roman" w:hAnsi="Times New Roman"/>
          <w:i w:val="0"/>
          <w:iCs w:val="0"/>
          <w:sz w:val="24"/>
          <w:szCs w:val="24"/>
        </w:rPr>
        <w:t xml:space="preserve">o udzielenie informacji lub przekazanie wyjaśnień lub dokumentów (oryginałów do wglądu lub kopii potwierdzonych za zgodność z oryginałem) niezbędnych do oceny przez Zamawiającego, czy zmiany, o których mowa wyżej, mają wpływ na koszty wykonania umowy przez Wykonawcę oraz w jakim stopniu zmiany tych kosztów uzasadniają zmianę wysokości wynagrodzenia. </w:t>
      </w:r>
    </w:p>
    <w:p w14:paraId="246AB527" w14:textId="77777777" w:rsidR="00F4679B" w:rsidRPr="006025D6" w:rsidRDefault="00F4679B" w:rsidP="006025D6">
      <w:pPr>
        <w:pStyle w:val="Akapitzlist"/>
        <w:numPr>
          <w:ilvl w:val="0"/>
          <w:numId w:val="11"/>
        </w:numPr>
        <w:spacing w:after="0"/>
        <w:jc w:val="both"/>
        <w:rPr>
          <w:rFonts w:ascii="Times New Roman" w:hAnsi="Times New Roman"/>
          <w:sz w:val="24"/>
          <w:szCs w:val="24"/>
        </w:rPr>
      </w:pPr>
      <w:bookmarkStart w:id="15" w:name="_Hlk145578880"/>
      <w:bookmarkEnd w:id="14"/>
      <w:r w:rsidRPr="006025D6">
        <w:rPr>
          <w:rFonts w:ascii="Times New Roman" w:hAnsi="Times New Roman"/>
          <w:sz w:val="24"/>
          <w:szCs w:val="24"/>
        </w:rPr>
        <w:t>innej okoliczności prawnej, ekonomicznej lub technicznej skutkującej niemoż</w:t>
      </w:r>
      <w:r w:rsidR="005C7C65" w:rsidRPr="006025D6">
        <w:rPr>
          <w:rFonts w:ascii="Times New Roman" w:hAnsi="Times New Roman"/>
          <w:sz w:val="24"/>
          <w:szCs w:val="24"/>
        </w:rPr>
        <w:t xml:space="preserve">nością </w:t>
      </w:r>
      <w:r w:rsidRPr="006025D6">
        <w:rPr>
          <w:rFonts w:ascii="Times New Roman" w:hAnsi="Times New Roman"/>
          <w:sz w:val="24"/>
          <w:szCs w:val="24"/>
        </w:rPr>
        <w:t xml:space="preserve"> wykonania lub nienależytym wykonaniem umowy,</w:t>
      </w:r>
    </w:p>
    <w:p w14:paraId="2CB463CC" w14:textId="77777777" w:rsidR="00990588" w:rsidRPr="006025D6" w:rsidRDefault="00F4679B" w:rsidP="006025D6">
      <w:pPr>
        <w:pStyle w:val="Akapitzlist"/>
        <w:numPr>
          <w:ilvl w:val="0"/>
          <w:numId w:val="11"/>
        </w:numPr>
        <w:spacing w:after="0"/>
        <w:jc w:val="both"/>
        <w:rPr>
          <w:rFonts w:ascii="Times New Roman" w:hAnsi="Times New Roman"/>
          <w:sz w:val="24"/>
          <w:szCs w:val="24"/>
        </w:rPr>
      </w:pPr>
      <w:bookmarkStart w:id="16" w:name="_Hlk145578925"/>
      <w:bookmarkEnd w:id="15"/>
      <w:r w:rsidRPr="006025D6">
        <w:rPr>
          <w:rFonts w:ascii="Times New Roman" w:hAnsi="Times New Roman"/>
          <w:sz w:val="24"/>
          <w:szCs w:val="24"/>
        </w:rPr>
        <w:t xml:space="preserve">wystąpienia nieprzewidzianych warunków realizacji zadania, np. odkrycia nieinwentaryzowanych przedmiotów, obiektów, instalacji podziemnych i będzie </w:t>
      </w:r>
      <w:r w:rsidRPr="006025D6">
        <w:rPr>
          <w:rFonts w:ascii="Times New Roman" w:hAnsi="Times New Roman"/>
          <w:sz w:val="24"/>
          <w:szCs w:val="24"/>
        </w:rPr>
        <w:br/>
        <w:t>to miało wpływ na harmonogram i termin wykonania zadania,</w:t>
      </w:r>
      <w:bookmarkStart w:id="17" w:name="_Hlk145578963"/>
      <w:bookmarkEnd w:id="5"/>
      <w:bookmarkEnd w:id="6"/>
      <w:bookmarkEnd w:id="16"/>
    </w:p>
    <w:bookmarkEnd w:id="17"/>
    <w:p w14:paraId="1F655FA7" w14:textId="77777777" w:rsidR="00F4679B" w:rsidRPr="006025D6" w:rsidRDefault="00F4679B" w:rsidP="006025D6">
      <w:pPr>
        <w:pStyle w:val="Akapitzlist"/>
        <w:numPr>
          <w:ilvl w:val="0"/>
          <w:numId w:val="18"/>
        </w:numPr>
        <w:tabs>
          <w:tab w:val="right" w:pos="-2410"/>
          <w:tab w:val="left" w:pos="284"/>
        </w:tabs>
        <w:spacing w:after="0"/>
        <w:jc w:val="both"/>
        <w:rPr>
          <w:rFonts w:ascii="Times New Roman" w:hAnsi="Times New Roman"/>
          <w:sz w:val="24"/>
          <w:szCs w:val="24"/>
        </w:rPr>
      </w:pPr>
      <w:r w:rsidRPr="006025D6">
        <w:rPr>
          <w:rFonts w:ascii="Times New Roman" w:hAnsi="Times New Roman"/>
          <w:sz w:val="24"/>
          <w:szCs w:val="24"/>
        </w:rPr>
        <w:t xml:space="preserve">Zmiana umowy nastąpić może z inicjatywy Zamawiającego albo Wykonawcy, </w:t>
      </w:r>
      <w:r w:rsidRPr="006025D6">
        <w:rPr>
          <w:rFonts w:ascii="Times New Roman" w:hAnsi="Times New Roman"/>
          <w:sz w:val="24"/>
          <w:szCs w:val="24"/>
        </w:rPr>
        <w:br/>
        <w:t>przez przedstawienie drugiej Stronie propozycji zmiany w formie pisemnej, które powinny zawierać:</w:t>
      </w:r>
    </w:p>
    <w:p w14:paraId="0F135BA5" w14:textId="77777777" w:rsidR="00F4679B" w:rsidRPr="006025D6" w:rsidRDefault="00F4679B" w:rsidP="006025D6">
      <w:pPr>
        <w:pStyle w:val="Akapitzlist"/>
        <w:spacing w:after="0"/>
        <w:ind w:left="722"/>
        <w:jc w:val="both"/>
        <w:rPr>
          <w:rFonts w:ascii="Times New Roman" w:hAnsi="Times New Roman"/>
          <w:sz w:val="24"/>
          <w:szCs w:val="24"/>
        </w:rPr>
      </w:pPr>
      <w:r w:rsidRPr="006025D6">
        <w:rPr>
          <w:rFonts w:ascii="Times New Roman" w:hAnsi="Times New Roman"/>
          <w:sz w:val="24"/>
          <w:szCs w:val="24"/>
        </w:rPr>
        <w:t>a)    rodzaj i zakres zmian,</w:t>
      </w:r>
    </w:p>
    <w:p w14:paraId="74AF717A" w14:textId="77777777" w:rsidR="00F4679B" w:rsidRPr="006025D6" w:rsidRDefault="00F4679B" w:rsidP="006025D6">
      <w:pPr>
        <w:pStyle w:val="Akapitzlist"/>
        <w:spacing w:after="0"/>
        <w:ind w:left="722"/>
        <w:jc w:val="both"/>
        <w:rPr>
          <w:rFonts w:ascii="Times New Roman" w:hAnsi="Times New Roman"/>
          <w:sz w:val="24"/>
          <w:szCs w:val="24"/>
        </w:rPr>
      </w:pPr>
      <w:r w:rsidRPr="006025D6">
        <w:rPr>
          <w:rFonts w:ascii="Times New Roman" w:hAnsi="Times New Roman"/>
          <w:sz w:val="24"/>
          <w:szCs w:val="24"/>
        </w:rPr>
        <w:t>b)    warunki wprowadzenia zmian,</w:t>
      </w:r>
    </w:p>
    <w:p w14:paraId="09A1396E" w14:textId="77777777" w:rsidR="00F4679B" w:rsidRPr="006025D6" w:rsidRDefault="00F4679B" w:rsidP="006025D6">
      <w:pPr>
        <w:pStyle w:val="Akapitzlist"/>
        <w:spacing w:after="0"/>
        <w:ind w:left="722"/>
        <w:jc w:val="both"/>
        <w:rPr>
          <w:rFonts w:ascii="Times New Roman" w:hAnsi="Times New Roman"/>
          <w:sz w:val="24"/>
          <w:szCs w:val="24"/>
        </w:rPr>
      </w:pPr>
      <w:r w:rsidRPr="006025D6">
        <w:rPr>
          <w:rFonts w:ascii="Times New Roman" w:hAnsi="Times New Roman"/>
          <w:sz w:val="24"/>
          <w:szCs w:val="24"/>
        </w:rPr>
        <w:t>c)    ustalenie, że zmiany nie modyfikują ogólnego charakteru umowy.</w:t>
      </w:r>
    </w:p>
    <w:p w14:paraId="0924D7DA" w14:textId="77777777" w:rsidR="00A64605" w:rsidRPr="006025D6" w:rsidRDefault="00990588" w:rsidP="006025D6">
      <w:pPr>
        <w:tabs>
          <w:tab w:val="right" w:pos="-2410"/>
        </w:tabs>
        <w:spacing w:line="276" w:lineRule="auto"/>
        <w:ind w:left="704" w:hanging="420"/>
        <w:jc w:val="both"/>
        <w:rPr>
          <w:sz w:val="24"/>
          <w:szCs w:val="24"/>
        </w:rPr>
      </w:pPr>
      <w:r w:rsidRPr="006025D6">
        <w:rPr>
          <w:sz w:val="24"/>
          <w:szCs w:val="24"/>
        </w:rPr>
        <w:t>5</w:t>
      </w:r>
      <w:r w:rsidR="00F4679B" w:rsidRPr="006025D6">
        <w:rPr>
          <w:sz w:val="24"/>
          <w:szCs w:val="24"/>
        </w:rPr>
        <w:t>)</w:t>
      </w:r>
      <w:r w:rsidR="00F4679B" w:rsidRPr="006025D6">
        <w:rPr>
          <w:sz w:val="24"/>
          <w:szCs w:val="24"/>
        </w:rPr>
        <w:tab/>
        <w:t xml:space="preserve">Warunkiem wprowadzenia zmian do umowy będzie potwierdzenie powstałych okoliczności </w:t>
      </w:r>
      <w:r w:rsidR="00F4679B" w:rsidRPr="006025D6">
        <w:rPr>
          <w:sz w:val="24"/>
          <w:szCs w:val="24"/>
        </w:rPr>
        <w:br/>
        <w:t>w formie opisowej i właściwie umotywowanej (protokół wraz z uzasadnieniem zawierającym co najmniej elementy, o których mowa wyżej) przez powołaną przez Zamawiającego komisję techniczną, w składzie której będą m.in. inspektor nadzoru, kierownik budowy, projektant.</w:t>
      </w:r>
    </w:p>
    <w:p w14:paraId="65798416" w14:textId="77777777" w:rsidR="00F4679B" w:rsidRPr="006025D6" w:rsidRDefault="00990588" w:rsidP="006025D6">
      <w:pPr>
        <w:spacing w:line="276" w:lineRule="auto"/>
        <w:ind w:left="704" w:hanging="420"/>
        <w:jc w:val="both"/>
        <w:rPr>
          <w:sz w:val="24"/>
          <w:szCs w:val="24"/>
        </w:rPr>
      </w:pPr>
      <w:r w:rsidRPr="006025D6">
        <w:rPr>
          <w:sz w:val="24"/>
          <w:szCs w:val="24"/>
        </w:rPr>
        <w:t>6</w:t>
      </w:r>
      <w:r w:rsidR="00F4679B" w:rsidRPr="006025D6">
        <w:rPr>
          <w:sz w:val="24"/>
          <w:szCs w:val="24"/>
        </w:rPr>
        <w:t xml:space="preserve">) W przypadku, gdy Wykonawca wystąpi z inicjatywą zmiany albo rezygnacji </w:t>
      </w:r>
      <w:r w:rsidR="00F4679B" w:rsidRPr="006025D6">
        <w:rPr>
          <w:sz w:val="24"/>
          <w:szCs w:val="24"/>
        </w:rPr>
        <w:br/>
        <w:t xml:space="preserve">z Podwykonawcy, na którego zasoby Wykonawca powoływał się, na zasadach określonych </w:t>
      </w:r>
      <w:r w:rsidR="00F4679B" w:rsidRPr="006025D6">
        <w:rPr>
          <w:sz w:val="24"/>
          <w:szCs w:val="24"/>
        </w:rPr>
        <w:br/>
        <w:t xml:space="preserve">w art. 118 i dalsze  ustawy w celu wykazania spełniania warunków udziału w postępowaniu, Wykonawca obowiązany będzie wykazać Zamawiającemu, iż proponowany inny </w:t>
      </w:r>
      <w:r w:rsidR="00F4679B" w:rsidRPr="006025D6">
        <w:rPr>
          <w:sz w:val="24"/>
          <w:szCs w:val="24"/>
        </w:rPr>
        <w:lastRenderedPageBreak/>
        <w:t>Podwykonawca lub Wykonawca samodzielnie spełnia je w stopniu nie mniejszym niż wymagany w trakcie postępowania o udzielenie zamówienia.</w:t>
      </w:r>
    </w:p>
    <w:p w14:paraId="01CD1B2F" w14:textId="77777777" w:rsidR="00F4679B" w:rsidRPr="006025D6" w:rsidRDefault="00990588" w:rsidP="006025D6">
      <w:pPr>
        <w:tabs>
          <w:tab w:val="right" w:pos="-2410"/>
        </w:tabs>
        <w:spacing w:line="276" w:lineRule="auto"/>
        <w:ind w:left="704" w:hanging="420"/>
        <w:jc w:val="both"/>
        <w:rPr>
          <w:sz w:val="24"/>
          <w:szCs w:val="24"/>
        </w:rPr>
      </w:pPr>
      <w:r w:rsidRPr="006025D6">
        <w:rPr>
          <w:sz w:val="24"/>
          <w:szCs w:val="24"/>
        </w:rPr>
        <w:t>7</w:t>
      </w:r>
      <w:r w:rsidR="00F4679B" w:rsidRPr="006025D6">
        <w:rPr>
          <w:sz w:val="24"/>
          <w:szCs w:val="24"/>
        </w:rPr>
        <w:t>)</w:t>
      </w:r>
      <w:r w:rsidR="00F4679B" w:rsidRPr="006025D6">
        <w:rPr>
          <w:sz w:val="24"/>
          <w:szCs w:val="24"/>
        </w:rPr>
        <w:tab/>
        <w:t xml:space="preserve">Niezależnie od powyższego, Zamawiający i Wykonawca dopuszczają możliwość zmian redakcyjnych umowy oraz zmian będących następstwem zmian danych Stron ujawnionych  </w:t>
      </w:r>
      <w:r w:rsidR="00F4679B" w:rsidRPr="006025D6">
        <w:rPr>
          <w:sz w:val="24"/>
          <w:szCs w:val="24"/>
        </w:rPr>
        <w:br/>
        <w:t>w rejestrach publicznych.</w:t>
      </w:r>
    </w:p>
    <w:p w14:paraId="34988FB9" w14:textId="77777777" w:rsidR="00F4679B" w:rsidRPr="006025D6" w:rsidRDefault="00990588" w:rsidP="006025D6">
      <w:pPr>
        <w:tabs>
          <w:tab w:val="right" w:pos="-2410"/>
        </w:tabs>
        <w:spacing w:line="276" w:lineRule="auto"/>
        <w:ind w:left="704" w:hanging="420"/>
        <w:jc w:val="both"/>
        <w:rPr>
          <w:sz w:val="24"/>
          <w:szCs w:val="24"/>
        </w:rPr>
      </w:pPr>
      <w:r w:rsidRPr="006025D6">
        <w:rPr>
          <w:sz w:val="24"/>
          <w:szCs w:val="24"/>
        </w:rPr>
        <w:t>8</w:t>
      </w:r>
      <w:r w:rsidR="00F4679B" w:rsidRPr="006025D6">
        <w:rPr>
          <w:sz w:val="24"/>
          <w:szCs w:val="24"/>
        </w:rPr>
        <w:t>)</w:t>
      </w:r>
      <w:r w:rsidR="00F4679B" w:rsidRPr="006025D6">
        <w:rPr>
          <w:sz w:val="24"/>
          <w:szCs w:val="24"/>
        </w:rPr>
        <w:tab/>
      </w:r>
      <w:r w:rsidR="00F4679B" w:rsidRPr="006025D6">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w:t>
      </w:r>
      <w:r w:rsidR="00A64605" w:rsidRPr="006025D6">
        <w:rPr>
          <w:sz w:val="24"/>
          <w:szCs w:val="24"/>
        </w:rPr>
        <w:t>paragrafie</w:t>
      </w:r>
      <w:r w:rsidR="00F4679B" w:rsidRPr="006025D6">
        <w:rPr>
          <w:sz w:val="24"/>
          <w:szCs w:val="24"/>
        </w:rPr>
        <w:t>.</w:t>
      </w:r>
    </w:p>
    <w:p w14:paraId="5BCE8825" w14:textId="77777777" w:rsidR="005F250C" w:rsidRPr="006025D6" w:rsidRDefault="005F250C" w:rsidP="006025D6">
      <w:pPr>
        <w:pStyle w:val="Tekstpodstawowywcity"/>
        <w:spacing w:line="276" w:lineRule="auto"/>
        <w:jc w:val="both"/>
        <w:rPr>
          <w:sz w:val="24"/>
          <w:szCs w:val="24"/>
        </w:rPr>
      </w:pPr>
    </w:p>
    <w:p w14:paraId="1D49DF6A" w14:textId="77777777" w:rsidR="005F250C" w:rsidRPr="006025D6" w:rsidRDefault="005F250C" w:rsidP="006025D6">
      <w:pPr>
        <w:pStyle w:val="Tekstpodstawowywcity"/>
        <w:spacing w:line="276" w:lineRule="auto"/>
        <w:jc w:val="center"/>
        <w:rPr>
          <w:b/>
          <w:bCs/>
          <w:sz w:val="24"/>
          <w:szCs w:val="24"/>
        </w:rPr>
      </w:pPr>
      <w:r w:rsidRPr="006025D6">
        <w:rPr>
          <w:b/>
          <w:bCs/>
          <w:sz w:val="24"/>
          <w:szCs w:val="24"/>
        </w:rPr>
        <w:t xml:space="preserve">§ </w:t>
      </w:r>
      <w:r w:rsidR="00D66804" w:rsidRPr="006025D6">
        <w:rPr>
          <w:b/>
          <w:bCs/>
          <w:sz w:val="24"/>
          <w:szCs w:val="24"/>
        </w:rPr>
        <w:t>1</w:t>
      </w:r>
      <w:r w:rsidR="00462DBA" w:rsidRPr="006025D6">
        <w:rPr>
          <w:b/>
          <w:bCs/>
          <w:sz w:val="24"/>
          <w:szCs w:val="24"/>
        </w:rPr>
        <w:t>3</w:t>
      </w:r>
    </w:p>
    <w:p w14:paraId="360CB588" w14:textId="77777777" w:rsidR="005F250C" w:rsidRPr="006025D6" w:rsidRDefault="005F250C" w:rsidP="006025D6">
      <w:pPr>
        <w:pStyle w:val="Tekstpodstawowywcity"/>
        <w:spacing w:line="276" w:lineRule="auto"/>
        <w:jc w:val="center"/>
        <w:rPr>
          <w:b/>
          <w:bCs/>
          <w:sz w:val="24"/>
          <w:szCs w:val="24"/>
        </w:rPr>
      </w:pPr>
      <w:r w:rsidRPr="006025D6">
        <w:rPr>
          <w:b/>
          <w:bCs/>
          <w:sz w:val="24"/>
          <w:szCs w:val="24"/>
        </w:rPr>
        <w:t>POSTANOWIENIA KOŃCOWE</w:t>
      </w:r>
    </w:p>
    <w:p w14:paraId="209CFBF3" w14:textId="77777777" w:rsidR="005F250C" w:rsidRPr="006025D6" w:rsidRDefault="005F250C" w:rsidP="006025D6">
      <w:pPr>
        <w:pStyle w:val="Tekstpodstawowywcity"/>
        <w:spacing w:line="276" w:lineRule="auto"/>
        <w:jc w:val="center"/>
        <w:rPr>
          <w:sz w:val="24"/>
          <w:szCs w:val="24"/>
        </w:rPr>
      </w:pPr>
    </w:p>
    <w:p w14:paraId="417A4F13" w14:textId="77777777" w:rsidR="00940340" w:rsidRPr="006025D6" w:rsidRDefault="00940340" w:rsidP="006025D6">
      <w:pPr>
        <w:tabs>
          <w:tab w:val="left" w:pos="284"/>
        </w:tabs>
        <w:spacing w:line="276" w:lineRule="auto"/>
        <w:ind w:left="5" w:hanging="5"/>
        <w:jc w:val="both"/>
        <w:rPr>
          <w:spacing w:val="-2"/>
          <w:sz w:val="24"/>
          <w:szCs w:val="24"/>
        </w:rPr>
      </w:pPr>
      <w:r w:rsidRPr="006025D6">
        <w:rPr>
          <w:sz w:val="24"/>
          <w:szCs w:val="24"/>
        </w:rPr>
        <w:t>1.</w:t>
      </w:r>
      <w:r w:rsidRPr="006025D6">
        <w:rPr>
          <w:sz w:val="24"/>
          <w:szCs w:val="24"/>
        </w:rPr>
        <w:tab/>
        <w:t>Strony umowy dołożą wszelkich starań w celu rozstrzygnięcia ewentualnych sporów drogą</w:t>
      </w:r>
      <w:r w:rsidRPr="006025D6">
        <w:rPr>
          <w:sz w:val="24"/>
          <w:szCs w:val="24"/>
        </w:rPr>
        <w:br/>
        <w:t xml:space="preserve">     </w:t>
      </w:r>
      <w:r w:rsidRPr="006025D6">
        <w:rPr>
          <w:spacing w:val="-2"/>
          <w:sz w:val="24"/>
          <w:szCs w:val="24"/>
        </w:rPr>
        <w:t>polubowną.</w:t>
      </w:r>
    </w:p>
    <w:p w14:paraId="0C3875C8" w14:textId="77777777" w:rsidR="00C50850" w:rsidRPr="006025D6" w:rsidRDefault="0034493F" w:rsidP="006025D6">
      <w:pPr>
        <w:tabs>
          <w:tab w:val="left" w:pos="284"/>
        </w:tabs>
        <w:spacing w:line="276" w:lineRule="auto"/>
        <w:ind w:left="5" w:hanging="5"/>
        <w:jc w:val="both"/>
        <w:rPr>
          <w:spacing w:val="-1"/>
          <w:sz w:val="24"/>
          <w:szCs w:val="24"/>
        </w:rPr>
      </w:pPr>
      <w:r w:rsidRPr="006025D6">
        <w:rPr>
          <w:spacing w:val="-2"/>
          <w:sz w:val="24"/>
          <w:szCs w:val="24"/>
        </w:rPr>
        <w:t>2.</w:t>
      </w:r>
      <w:r w:rsidRPr="006025D6">
        <w:rPr>
          <w:spacing w:val="-2"/>
          <w:sz w:val="24"/>
          <w:szCs w:val="24"/>
        </w:rPr>
        <w:tab/>
      </w:r>
      <w:r w:rsidR="00940340" w:rsidRPr="006025D6">
        <w:rPr>
          <w:spacing w:val="6"/>
          <w:sz w:val="24"/>
          <w:szCs w:val="24"/>
        </w:rPr>
        <w:t>W przypadku braku rozwiązań polubownych spory wynikłe na tle realizacji niniejszej</w:t>
      </w:r>
      <w:r w:rsidRPr="006025D6">
        <w:rPr>
          <w:spacing w:val="6"/>
          <w:sz w:val="24"/>
          <w:szCs w:val="24"/>
        </w:rPr>
        <w:br/>
        <w:t xml:space="preserve">    </w:t>
      </w:r>
      <w:r w:rsidR="00940340" w:rsidRPr="006025D6">
        <w:rPr>
          <w:spacing w:val="-1"/>
          <w:sz w:val="24"/>
          <w:szCs w:val="24"/>
        </w:rPr>
        <w:t>umowy będzie rozstrzygał właściwy rzeczowo sąd powszechny w Szczecinie.</w:t>
      </w:r>
    </w:p>
    <w:p w14:paraId="6D0B2004" w14:textId="77777777" w:rsidR="008F75DA" w:rsidRPr="006025D6" w:rsidRDefault="00940340" w:rsidP="006025D6">
      <w:pPr>
        <w:tabs>
          <w:tab w:val="left" w:pos="284"/>
          <w:tab w:val="num" w:pos="426"/>
        </w:tabs>
        <w:spacing w:line="276" w:lineRule="auto"/>
        <w:ind w:left="284" w:hanging="284"/>
        <w:jc w:val="both"/>
        <w:rPr>
          <w:sz w:val="24"/>
          <w:szCs w:val="24"/>
        </w:rPr>
      </w:pPr>
      <w:r w:rsidRPr="006025D6">
        <w:rPr>
          <w:spacing w:val="-1"/>
          <w:sz w:val="24"/>
          <w:szCs w:val="24"/>
        </w:rPr>
        <w:t>3.</w:t>
      </w:r>
      <w:r w:rsidRPr="006025D6">
        <w:rPr>
          <w:spacing w:val="-1"/>
          <w:sz w:val="24"/>
          <w:szCs w:val="24"/>
        </w:rPr>
        <w:tab/>
      </w:r>
      <w:r w:rsidR="008F75DA" w:rsidRPr="006025D6">
        <w:rPr>
          <w:sz w:val="24"/>
          <w:szCs w:val="24"/>
        </w:rPr>
        <w:t>W sprawach nie uregulowanych niniejszą umową będą miały zastosowanie odpowiednie</w:t>
      </w:r>
      <w:r w:rsidR="0034493F" w:rsidRPr="006025D6">
        <w:rPr>
          <w:sz w:val="24"/>
          <w:szCs w:val="24"/>
        </w:rPr>
        <w:t xml:space="preserve"> </w:t>
      </w:r>
      <w:r w:rsidR="008F75DA" w:rsidRPr="006025D6">
        <w:rPr>
          <w:sz w:val="24"/>
          <w:szCs w:val="24"/>
        </w:rPr>
        <w:t>przepisy Kodeksu cywilnego i ustawy z dnia 11 września 2019 r. Prawo zamówień</w:t>
      </w:r>
      <w:r w:rsidR="001D2017" w:rsidRPr="006025D6">
        <w:rPr>
          <w:sz w:val="24"/>
          <w:szCs w:val="24"/>
        </w:rPr>
        <w:t xml:space="preserve"> </w:t>
      </w:r>
      <w:r w:rsidR="008F75DA" w:rsidRPr="006025D6">
        <w:rPr>
          <w:sz w:val="24"/>
          <w:szCs w:val="24"/>
        </w:rPr>
        <w:t>publicznych.</w:t>
      </w:r>
    </w:p>
    <w:p w14:paraId="5ED839A7" w14:textId="77777777" w:rsidR="00885E33" w:rsidRPr="006025D6" w:rsidRDefault="001D2017" w:rsidP="006025D6">
      <w:pPr>
        <w:spacing w:line="276" w:lineRule="auto"/>
        <w:ind w:left="284" w:hanging="284"/>
        <w:jc w:val="both"/>
        <w:rPr>
          <w:sz w:val="24"/>
          <w:szCs w:val="24"/>
        </w:rPr>
      </w:pPr>
      <w:r w:rsidRPr="006025D6">
        <w:rPr>
          <w:sz w:val="24"/>
          <w:szCs w:val="24"/>
        </w:rPr>
        <w:t xml:space="preserve">4. </w:t>
      </w:r>
      <w:bookmarkStart w:id="18" w:name="_Hlk69304464"/>
      <w:r w:rsidRPr="006025D6">
        <w:rPr>
          <w:sz w:val="24"/>
          <w:szCs w:val="24"/>
        </w:rPr>
        <w:t xml:space="preserve">Niniejsza umowa stanowi informację publiczną w rozumieniu art. 1 ustawy z dnia 6 września </w:t>
      </w:r>
      <w:r w:rsidR="00EC0955" w:rsidRPr="006025D6">
        <w:rPr>
          <w:sz w:val="24"/>
          <w:szCs w:val="24"/>
        </w:rPr>
        <w:br/>
      </w:r>
      <w:r w:rsidRPr="006025D6">
        <w:rPr>
          <w:sz w:val="24"/>
          <w:szCs w:val="24"/>
        </w:rPr>
        <w:t>2001 r. o dostępie do informacji publicznej i podlega udostępnieniu na zasadach i w trybie określonych w ww. ustawie.</w:t>
      </w:r>
    </w:p>
    <w:p w14:paraId="2828B3C8" w14:textId="77777777" w:rsidR="0002625D" w:rsidRPr="006025D6" w:rsidRDefault="001D2017" w:rsidP="006025D6">
      <w:pPr>
        <w:tabs>
          <w:tab w:val="left" w:pos="284"/>
          <w:tab w:val="num" w:pos="2160"/>
        </w:tabs>
        <w:spacing w:line="276" w:lineRule="auto"/>
        <w:ind w:left="-142"/>
        <w:jc w:val="both"/>
        <w:rPr>
          <w:spacing w:val="-1"/>
          <w:sz w:val="24"/>
          <w:szCs w:val="24"/>
        </w:rPr>
      </w:pPr>
      <w:bookmarkStart w:id="19" w:name="_Hlk17977034"/>
      <w:bookmarkEnd w:id="18"/>
      <w:r w:rsidRPr="006025D6">
        <w:rPr>
          <w:sz w:val="24"/>
          <w:szCs w:val="24"/>
        </w:rPr>
        <w:t xml:space="preserve">  5</w:t>
      </w:r>
      <w:r w:rsidR="008F75DA" w:rsidRPr="006025D6">
        <w:rPr>
          <w:sz w:val="24"/>
          <w:szCs w:val="24"/>
        </w:rPr>
        <w:t>.</w:t>
      </w:r>
      <w:r w:rsidR="0034493F" w:rsidRPr="006025D6">
        <w:rPr>
          <w:sz w:val="24"/>
          <w:szCs w:val="24"/>
        </w:rPr>
        <w:tab/>
      </w:r>
      <w:r w:rsidR="008F75DA" w:rsidRPr="006025D6">
        <w:rPr>
          <w:spacing w:val="-1"/>
          <w:sz w:val="24"/>
          <w:szCs w:val="24"/>
        </w:rPr>
        <w:t>Wykonawca oświadcza, że zapoznał się z klauzulą informacyjną stanowiącą załącznik</w:t>
      </w:r>
      <w:r w:rsidR="008F75DA" w:rsidRPr="006025D6">
        <w:rPr>
          <w:spacing w:val="-1"/>
          <w:sz w:val="24"/>
          <w:szCs w:val="24"/>
        </w:rPr>
        <w:br/>
        <w:t xml:space="preserve">       do niniejszej umowy.</w:t>
      </w:r>
    </w:p>
    <w:bookmarkEnd w:id="19"/>
    <w:p w14:paraId="3C85B9A7" w14:textId="77777777" w:rsidR="005F250C" w:rsidRPr="006025D6" w:rsidRDefault="001D2017" w:rsidP="006025D6">
      <w:pPr>
        <w:spacing w:line="276" w:lineRule="auto"/>
        <w:ind w:left="284" w:hanging="284"/>
        <w:jc w:val="both"/>
        <w:rPr>
          <w:sz w:val="24"/>
          <w:szCs w:val="24"/>
        </w:rPr>
      </w:pPr>
      <w:r w:rsidRPr="006025D6">
        <w:rPr>
          <w:sz w:val="24"/>
          <w:szCs w:val="24"/>
        </w:rPr>
        <w:t>6</w:t>
      </w:r>
      <w:r w:rsidR="005F250C" w:rsidRPr="006025D6">
        <w:rPr>
          <w:sz w:val="24"/>
          <w:szCs w:val="24"/>
        </w:rPr>
        <w:t>.</w:t>
      </w:r>
      <w:r w:rsidR="005F250C" w:rsidRPr="006025D6">
        <w:rPr>
          <w:sz w:val="24"/>
          <w:szCs w:val="24"/>
        </w:rPr>
        <w:tab/>
        <w:t>Umowę sporządzono w 3 jednobrzmiących egzemplarzach</w:t>
      </w:r>
      <w:r w:rsidR="000D22EB" w:rsidRPr="006025D6">
        <w:rPr>
          <w:sz w:val="24"/>
          <w:szCs w:val="24"/>
        </w:rPr>
        <w:t xml:space="preserve">: </w:t>
      </w:r>
      <w:r w:rsidR="005F250C" w:rsidRPr="006025D6">
        <w:rPr>
          <w:sz w:val="24"/>
          <w:szCs w:val="24"/>
        </w:rPr>
        <w:t xml:space="preserve">2 egzemplarze dla Zamawiającego </w:t>
      </w:r>
      <w:r w:rsidR="005F250C" w:rsidRPr="006025D6">
        <w:rPr>
          <w:sz w:val="24"/>
          <w:szCs w:val="24"/>
        </w:rPr>
        <w:br/>
        <w:t>i 1 egzemplarz dla Wykonawcy.</w:t>
      </w:r>
    </w:p>
    <w:p w14:paraId="713005C5" w14:textId="77777777" w:rsidR="00C45ECB" w:rsidRPr="006025D6" w:rsidRDefault="00C45ECB" w:rsidP="006025D6">
      <w:pPr>
        <w:spacing w:line="276" w:lineRule="auto"/>
        <w:rPr>
          <w:sz w:val="24"/>
          <w:szCs w:val="24"/>
        </w:rPr>
      </w:pPr>
    </w:p>
    <w:p w14:paraId="5A5A490E" w14:textId="77777777" w:rsidR="002C5B51" w:rsidRPr="006025D6" w:rsidRDefault="002C5B51" w:rsidP="006025D6">
      <w:pPr>
        <w:spacing w:line="276" w:lineRule="auto"/>
        <w:rPr>
          <w:sz w:val="24"/>
          <w:szCs w:val="24"/>
        </w:rPr>
      </w:pPr>
    </w:p>
    <w:p w14:paraId="54B18CE7" w14:textId="77777777" w:rsidR="002C5B51" w:rsidRPr="006025D6" w:rsidRDefault="002C5B51" w:rsidP="006025D6">
      <w:pPr>
        <w:spacing w:line="276" w:lineRule="auto"/>
        <w:rPr>
          <w:sz w:val="24"/>
          <w:szCs w:val="24"/>
        </w:rPr>
      </w:pPr>
    </w:p>
    <w:p w14:paraId="3A776C8F" w14:textId="77777777" w:rsidR="002C5B51" w:rsidRPr="006025D6" w:rsidRDefault="002C5B51" w:rsidP="006025D6">
      <w:pPr>
        <w:spacing w:line="276" w:lineRule="auto"/>
        <w:rPr>
          <w:sz w:val="24"/>
          <w:szCs w:val="24"/>
        </w:rPr>
      </w:pPr>
    </w:p>
    <w:p w14:paraId="18832182" w14:textId="77777777" w:rsidR="00885E33" w:rsidRPr="006025D6" w:rsidRDefault="00885E33" w:rsidP="006025D6">
      <w:pPr>
        <w:spacing w:line="276" w:lineRule="auto"/>
        <w:rPr>
          <w:sz w:val="24"/>
          <w:szCs w:val="24"/>
        </w:rPr>
      </w:pPr>
    </w:p>
    <w:p w14:paraId="4B6F1621" w14:textId="77777777" w:rsidR="00705CB6" w:rsidRPr="006025D6" w:rsidRDefault="00705CB6" w:rsidP="006025D6">
      <w:pPr>
        <w:spacing w:line="276" w:lineRule="auto"/>
        <w:rPr>
          <w:sz w:val="24"/>
          <w:szCs w:val="24"/>
        </w:rPr>
      </w:pPr>
    </w:p>
    <w:p w14:paraId="3E88E12D" w14:textId="77777777" w:rsidR="00705CB6" w:rsidRPr="006025D6" w:rsidRDefault="00705CB6" w:rsidP="006025D6">
      <w:pPr>
        <w:spacing w:line="276" w:lineRule="auto"/>
        <w:rPr>
          <w:sz w:val="24"/>
          <w:szCs w:val="24"/>
        </w:rPr>
      </w:pPr>
    </w:p>
    <w:p w14:paraId="6029E62D" w14:textId="77777777" w:rsidR="00705CB6" w:rsidRPr="006025D6" w:rsidRDefault="00705CB6" w:rsidP="006025D6">
      <w:pPr>
        <w:spacing w:line="276" w:lineRule="auto"/>
        <w:rPr>
          <w:sz w:val="24"/>
          <w:szCs w:val="24"/>
        </w:rPr>
      </w:pPr>
    </w:p>
    <w:p w14:paraId="79A93537" w14:textId="77777777" w:rsidR="00AC59D6" w:rsidRPr="006025D6" w:rsidRDefault="00AC59D6" w:rsidP="006025D6">
      <w:pPr>
        <w:spacing w:line="276" w:lineRule="auto"/>
        <w:jc w:val="both"/>
        <w:rPr>
          <w:sz w:val="24"/>
          <w:szCs w:val="24"/>
        </w:rPr>
      </w:pPr>
      <w:r w:rsidRPr="006025D6">
        <w:rPr>
          <w:sz w:val="24"/>
          <w:szCs w:val="24"/>
        </w:rPr>
        <w:t>Wykonawca to*:</w:t>
      </w:r>
    </w:p>
    <w:p w14:paraId="6B6B79A3" w14:textId="77777777" w:rsidR="00AC59D6" w:rsidRPr="006025D6" w:rsidRDefault="00AC59D6" w:rsidP="006025D6">
      <w:pPr>
        <w:spacing w:line="276" w:lineRule="auto"/>
        <w:rPr>
          <w:sz w:val="24"/>
          <w:szCs w:val="24"/>
        </w:rPr>
      </w:pPr>
      <w:r w:rsidRPr="006025D6">
        <w:rPr>
          <w:b/>
          <w:sz w:val="24"/>
          <w:szCs w:val="24"/>
        </w:rPr>
        <w:t xml:space="preserve">□ </w:t>
      </w:r>
      <w:r w:rsidRPr="006025D6">
        <w:rPr>
          <w:sz w:val="24"/>
          <w:szCs w:val="24"/>
          <w:lang w:eastAsia="ar-SA"/>
        </w:rPr>
        <w:t>mikroprzedsiębiorstwo</w:t>
      </w:r>
      <w:r w:rsidRPr="006025D6">
        <w:rPr>
          <w:sz w:val="24"/>
          <w:szCs w:val="24"/>
        </w:rPr>
        <w:t xml:space="preserve"> </w:t>
      </w:r>
    </w:p>
    <w:p w14:paraId="15264965" w14:textId="77777777" w:rsidR="00AC59D6" w:rsidRPr="006025D6" w:rsidRDefault="00AC59D6" w:rsidP="006025D6">
      <w:pPr>
        <w:spacing w:line="276" w:lineRule="auto"/>
        <w:rPr>
          <w:sz w:val="24"/>
          <w:szCs w:val="24"/>
        </w:rPr>
      </w:pPr>
      <w:r w:rsidRPr="006025D6">
        <w:rPr>
          <w:b/>
          <w:sz w:val="24"/>
          <w:szCs w:val="24"/>
        </w:rPr>
        <w:t xml:space="preserve">□ </w:t>
      </w:r>
      <w:r w:rsidRPr="006025D6">
        <w:rPr>
          <w:sz w:val="24"/>
          <w:szCs w:val="24"/>
          <w:lang w:eastAsia="ar-SA"/>
        </w:rPr>
        <w:t>małe przedsiębiorstwo</w:t>
      </w:r>
    </w:p>
    <w:p w14:paraId="78DA5FCF" w14:textId="77777777" w:rsidR="00AC59D6" w:rsidRPr="006025D6" w:rsidRDefault="00AC59D6" w:rsidP="006025D6">
      <w:pPr>
        <w:spacing w:line="276" w:lineRule="auto"/>
        <w:rPr>
          <w:sz w:val="24"/>
          <w:szCs w:val="24"/>
          <w:lang w:eastAsia="ar-SA"/>
        </w:rPr>
      </w:pPr>
      <w:r w:rsidRPr="006025D6">
        <w:rPr>
          <w:b/>
          <w:sz w:val="24"/>
          <w:szCs w:val="24"/>
        </w:rPr>
        <w:t xml:space="preserve">□ </w:t>
      </w:r>
      <w:r w:rsidRPr="006025D6">
        <w:rPr>
          <w:sz w:val="24"/>
          <w:szCs w:val="24"/>
        </w:rPr>
        <w:t>średnie</w:t>
      </w:r>
      <w:r w:rsidRPr="006025D6">
        <w:rPr>
          <w:b/>
          <w:sz w:val="24"/>
          <w:szCs w:val="24"/>
        </w:rPr>
        <w:t xml:space="preserve"> </w:t>
      </w:r>
      <w:r w:rsidRPr="006025D6">
        <w:rPr>
          <w:sz w:val="24"/>
          <w:szCs w:val="24"/>
          <w:lang w:eastAsia="ar-SA"/>
        </w:rPr>
        <w:t>przedsiębiorstwo</w:t>
      </w:r>
    </w:p>
    <w:p w14:paraId="6C9A8A46" w14:textId="77777777" w:rsidR="00AC59D6" w:rsidRPr="006025D6" w:rsidRDefault="00AC59D6" w:rsidP="006025D6">
      <w:pPr>
        <w:spacing w:line="276" w:lineRule="auto"/>
        <w:jc w:val="both"/>
        <w:rPr>
          <w:sz w:val="24"/>
          <w:szCs w:val="24"/>
        </w:rPr>
      </w:pPr>
    </w:p>
    <w:p w14:paraId="7FB785DA" w14:textId="77777777" w:rsidR="00AC59D6" w:rsidRPr="006025D6" w:rsidRDefault="00AC59D6" w:rsidP="006025D6">
      <w:pPr>
        <w:spacing w:line="276" w:lineRule="auto"/>
        <w:jc w:val="both"/>
        <w:rPr>
          <w:sz w:val="24"/>
          <w:szCs w:val="24"/>
        </w:rPr>
      </w:pPr>
      <w:r w:rsidRPr="006025D6">
        <w:rPr>
          <w:sz w:val="24"/>
          <w:szCs w:val="24"/>
          <w:lang w:val="de-DE"/>
        </w:rPr>
        <w:t>*    zaznaczyć właściwe</w:t>
      </w:r>
    </w:p>
    <w:p w14:paraId="3E970816" w14:textId="77777777" w:rsidR="00E50FB8" w:rsidRPr="006025D6" w:rsidRDefault="00E50FB8" w:rsidP="006025D6">
      <w:pPr>
        <w:spacing w:line="276" w:lineRule="auto"/>
        <w:rPr>
          <w:sz w:val="24"/>
          <w:szCs w:val="24"/>
        </w:rPr>
      </w:pPr>
    </w:p>
    <w:sectPr w:rsidR="00E50FB8" w:rsidRPr="006025D6" w:rsidSect="008F75DA">
      <w:footerReference w:type="default" r:id="rId8"/>
      <w:pgSz w:w="11905" w:h="16837" w:code="9"/>
      <w:pgMar w:top="993"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759FF" w14:textId="77777777" w:rsidR="00B71917" w:rsidRDefault="00B71917">
      <w:r>
        <w:separator/>
      </w:r>
    </w:p>
  </w:endnote>
  <w:endnote w:type="continuationSeparator" w:id="0">
    <w:p w14:paraId="35E0CE19" w14:textId="77777777" w:rsidR="00B71917" w:rsidRDefault="00B7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06C43" w14:textId="77777777" w:rsidR="00225C58" w:rsidRDefault="00225C58" w:rsidP="00337842">
    <w:pPr>
      <w:pStyle w:val="Stopka"/>
    </w:pPr>
  </w:p>
  <w:p w14:paraId="7C761396" w14:textId="77777777" w:rsidR="00225C58" w:rsidRDefault="00225C58" w:rsidP="00337842">
    <w:pPr>
      <w:pStyle w:val="Stopka"/>
      <w:jc w:val="center"/>
    </w:pPr>
    <w:r>
      <w:t xml:space="preserve">Strona </w:t>
    </w:r>
    <w:r>
      <w:fldChar w:fldCharType="begin"/>
    </w:r>
    <w:r>
      <w:instrText xml:space="preserve"> PAGE </w:instrText>
    </w:r>
    <w:r>
      <w:fldChar w:fldCharType="separate"/>
    </w:r>
    <w:r w:rsidR="005108AC">
      <w:rPr>
        <w:noProof/>
      </w:rPr>
      <w:t>8</w:t>
    </w:r>
    <w:r>
      <w:fldChar w:fldCharType="end"/>
    </w:r>
    <w:r>
      <w:t xml:space="preserve"> z </w:t>
    </w:r>
    <w:r w:rsidR="0034423B">
      <w:fldChar w:fldCharType="begin"/>
    </w:r>
    <w:r w:rsidR="0034423B">
      <w:instrText xml:space="preserve"> NUMPAGES </w:instrText>
    </w:r>
    <w:r w:rsidR="0034423B">
      <w:fldChar w:fldCharType="separate"/>
    </w:r>
    <w:r w:rsidR="005108AC">
      <w:rPr>
        <w:noProof/>
      </w:rPr>
      <w:t>8</w:t>
    </w:r>
    <w:r w:rsidR="0034423B">
      <w:rPr>
        <w:noProof/>
      </w:rPr>
      <w:fldChar w:fldCharType="end"/>
    </w:r>
  </w:p>
  <w:p w14:paraId="58DA6C1C" w14:textId="77777777" w:rsidR="00225C58" w:rsidRDefault="00225C58" w:rsidP="00337842">
    <w:pPr>
      <w:pStyle w:val="Stopka"/>
      <w:framePr w:wrap="around" w:vAnchor="text" w:hAnchor="margin" w:xAlign="right" w:y="1"/>
      <w:rPr>
        <w:rStyle w:val="Numerstrony"/>
      </w:rPr>
    </w:pPr>
    <w:r>
      <w:rPr>
        <w:rStyle w:val="Numerstrony"/>
      </w:rPr>
      <w:t xml:space="preserve">  </w:t>
    </w:r>
  </w:p>
  <w:p w14:paraId="4E724982" w14:textId="77777777" w:rsidR="00225C58" w:rsidRDefault="00225C58" w:rsidP="00337842">
    <w:pPr>
      <w:tabs>
        <w:tab w:val="left" w:pos="4536"/>
      </w:tabs>
      <w:ind w:left="-540" w:right="-1057"/>
      <w:jc w:val="center"/>
      <w:rPr>
        <w:rStyle w:val="apple-style-span"/>
        <w:rFonts w:ascii="Arial" w:hAnsi="Arial" w:cs="Arial"/>
        <w:sz w:val="16"/>
        <w:szCs w:val="16"/>
      </w:rPr>
    </w:pPr>
  </w:p>
  <w:p w14:paraId="117AEA2E" w14:textId="77777777" w:rsidR="00225C58" w:rsidRDefault="00225C58" w:rsidP="006119AB">
    <w:pPr>
      <w:pStyle w:val="Stopka"/>
    </w:pPr>
  </w:p>
  <w:p w14:paraId="3376940B" w14:textId="77777777" w:rsidR="00225C58" w:rsidRPr="005F220E" w:rsidRDefault="00225C58">
    <w:pPr>
      <w:jc w:val="center"/>
    </w:pPr>
  </w:p>
  <w:p w14:paraId="671A3FB6" w14:textId="77777777" w:rsidR="00225C58" w:rsidRDefault="00225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DC094" w14:textId="77777777" w:rsidR="00B71917" w:rsidRDefault="00B71917">
      <w:r>
        <w:separator/>
      </w:r>
    </w:p>
  </w:footnote>
  <w:footnote w:type="continuationSeparator" w:id="0">
    <w:p w14:paraId="49D2EB28" w14:textId="77777777" w:rsidR="00B71917" w:rsidRDefault="00B719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83525"/>
    <w:multiLevelType w:val="hybridMultilevel"/>
    <w:tmpl w:val="1ED42F1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C776A30"/>
    <w:multiLevelType w:val="hybridMultilevel"/>
    <w:tmpl w:val="E8FA6BB0"/>
    <w:lvl w:ilvl="0" w:tplc="BBC8A0F2">
      <w:start w:val="1"/>
      <w:numFmt w:val="lowerLetter"/>
      <w:lvlText w:val="%1)"/>
      <w:lvlJc w:val="left"/>
      <w:pPr>
        <w:ind w:left="1413" w:hanging="360"/>
      </w:pPr>
      <w:rPr>
        <w:rFonts w:hint="default"/>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2" w15:restartNumberingAfterBreak="0">
    <w:nsid w:val="0DDB4F21"/>
    <w:multiLevelType w:val="hybridMultilevel"/>
    <w:tmpl w:val="AB7C59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2E6F28"/>
    <w:multiLevelType w:val="hybridMultilevel"/>
    <w:tmpl w:val="4350B55E"/>
    <w:lvl w:ilvl="0" w:tplc="90DE138C">
      <w:start w:val="4"/>
      <w:numFmt w:val="lowerLetter"/>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4" w15:restartNumberingAfterBreak="0">
    <w:nsid w:val="1B263EEA"/>
    <w:multiLevelType w:val="hybridMultilevel"/>
    <w:tmpl w:val="7DA827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BA3CD0"/>
    <w:multiLevelType w:val="hybridMultilevel"/>
    <w:tmpl w:val="91529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AD75FC"/>
    <w:multiLevelType w:val="hybridMultilevel"/>
    <w:tmpl w:val="E7FE7E5C"/>
    <w:lvl w:ilvl="0" w:tplc="97007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623D4"/>
    <w:multiLevelType w:val="hybridMultilevel"/>
    <w:tmpl w:val="776CFCF0"/>
    <w:lvl w:ilvl="0" w:tplc="4AD8AF6A">
      <w:start w:val="1"/>
      <w:numFmt w:val="decimal"/>
      <w:lvlText w:val="%1."/>
      <w:lvlJc w:val="left"/>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2F7F96"/>
    <w:multiLevelType w:val="hybridMultilevel"/>
    <w:tmpl w:val="35963284"/>
    <w:lvl w:ilvl="0" w:tplc="1B560910">
      <w:start w:val="1"/>
      <w:numFmt w:val="lowerLetter"/>
      <w:lvlText w:val="%1)"/>
      <w:lvlJc w:val="left"/>
      <w:pPr>
        <w:ind w:left="7934"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C2A7E2B"/>
    <w:multiLevelType w:val="hybridMultilevel"/>
    <w:tmpl w:val="81F8A5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9763B6"/>
    <w:multiLevelType w:val="singleLevel"/>
    <w:tmpl w:val="B944F450"/>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12"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3" w15:restartNumberingAfterBreak="0">
    <w:nsid w:val="3A16132B"/>
    <w:multiLevelType w:val="hybridMultilevel"/>
    <w:tmpl w:val="9A4E1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846A33"/>
    <w:multiLevelType w:val="hybridMultilevel"/>
    <w:tmpl w:val="FE2096DC"/>
    <w:lvl w:ilvl="0" w:tplc="8DEC2EB6">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5" w15:restartNumberingAfterBreak="0">
    <w:nsid w:val="3BF144FE"/>
    <w:multiLevelType w:val="hybridMultilevel"/>
    <w:tmpl w:val="5F28EEA8"/>
    <w:lvl w:ilvl="0" w:tplc="6B1688F2">
      <w:start w:val="1"/>
      <w:numFmt w:val="upp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BFC7101"/>
    <w:multiLevelType w:val="hybridMultilevel"/>
    <w:tmpl w:val="9A4260B6"/>
    <w:lvl w:ilvl="0" w:tplc="BC50D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425250"/>
    <w:multiLevelType w:val="hybridMultilevel"/>
    <w:tmpl w:val="CBBC8C32"/>
    <w:lvl w:ilvl="0" w:tplc="FFFFFFFF">
      <w:start w:val="1"/>
      <w:numFmt w:val="decimal"/>
      <w:lvlText w:val="%1)"/>
      <w:lvlJc w:val="left"/>
      <w:pPr>
        <w:ind w:left="785"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411B708D"/>
    <w:multiLevelType w:val="hybridMultilevel"/>
    <w:tmpl w:val="507E85F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5C02AB8"/>
    <w:multiLevelType w:val="hybridMultilevel"/>
    <w:tmpl w:val="03121A6E"/>
    <w:lvl w:ilvl="0" w:tplc="04150011">
      <w:start w:val="1"/>
      <w:numFmt w:val="decimal"/>
      <w:lvlText w:val="%1)"/>
      <w:lvlJc w:val="left"/>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1"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691844"/>
    <w:multiLevelType w:val="hybridMultilevel"/>
    <w:tmpl w:val="4B4ADA9E"/>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3" w15:restartNumberingAfterBreak="0">
    <w:nsid w:val="49714229"/>
    <w:multiLevelType w:val="hybridMultilevel"/>
    <w:tmpl w:val="B0D8C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5" w15:restartNumberingAfterBreak="0">
    <w:nsid w:val="4EE748A6"/>
    <w:multiLevelType w:val="hybridMultilevel"/>
    <w:tmpl w:val="81F8A5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DA1C4E"/>
    <w:multiLevelType w:val="hybridMultilevel"/>
    <w:tmpl w:val="DEEA440C"/>
    <w:lvl w:ilvl="0" w:tplc="78EC68DA">
      <w:start w:val="1"/>
      <w:numFmt w:val="decimal"/>
      <w:lvlText w:val="%1)"/>
      <w:lvlJc w:val="left"/>
      <w:pPr>
        <w:ind w:left="1926" w:hanging="360"/>
      </w:pPr>
      <w:rPr>
        <w:rFonts w:hint="default"/>
      </w:r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28" w15:restartNumberingAfterBreak="0">
    <w:nsid w:val="54E76756"/>
    <w:multiLevelType w:val="hybridMultilevel"/>
    <w:tmpl w:val="A44A2746"/>
    <w:lvl w:ilvl="0" w:tplc="1D024964">
      <w:start w:val="1"/>
      <w:numFmt w:val="decimal"/>
      <w:lvlText w:val="%1)"/>
      <w:lvlJc w:val="left"/>
      <w:pPr>
        <w:ind w:left="780" w:hanging="360"/>
      </w:pPr>
      <w:rPr>
        <w:rFonts w:ascii="Times New Roman" w:eastAsia="Times New Roman" w:hAnsi="Times New Roman" w:cs="Times New Roman"/>
        <w:color w:val="auto"/>
      </w:r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29"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86964A9"/>
    <w:multiLevelType w:val="hybridMultilevel"/>
    <w:tmpl w:val="CBBC8C32"/>
    <w:lvl w:ilvl="0" w:tplc="FFFFFFFF">
      <w:start w:val="1"/>
      <w:numFmt w:val="decimal"/>
      <w:lvlText w:val="%1)"/>
      <w:lvlJc w:val="left"/>
      <w:pPr>
        <w:ind w:left="785"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70C166C6"/>
    <w:multiLevelType w:val="hybridMultilevel"/>
    <w:tmpl w:val="815C422E"/>
    <w:lvl w:ilvl="0" w:tplc="7B528D78">
      <w:start w:val="1"/>
      <w:numFmt w:val="decimal"/>
      <w:suff w:val="space"/>
      <w:lvlText w:val="%1)"/>
      <w:lvlJc w:val="left"/>
      <w:pPr>
        <w:ind w:left="765" w:hanging="401"/>
      </w:pPr>
      <w:rPr>
        <w:rFonts w:hint="default"/>
        <w:color w:val="auto"/>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32" w15:restartNumberingAfterBreak="0">
    <w:nsid w:val="776F3DAE"/>
    <w:multiLevelType w:val="hybridMultilevel"/>
    <w:tmpl w:val="901028A2"/>
    <w:lvl w:ilvl="0" w:tplc="E536E036">
      <w:start w:val="1"/>
      <w:numFmt w:val="decimal"/>
      <w:lvlText w:val="%1."/>
      <w:lvlJc w:val="left"/>
      <w:pPr>
        <w:tabs>
          <w:tab w:val="num" w:pos="720"/>
        </w:tabs>
        <w:ind w:left="720" w:hanging="360"/>
      </w:pPr>
    </w:lvl>
    <w:lvl w:ilvl="1" w:tplc="543C0FA4">
      <w:start w:val="1"/>
      <w:numFmt w:val="decimal"/>
      <w:lvlText w:val="%2)"/>
      <w:lvlJc w:val="left"/>
      <w:pPr>
        <w:tabs>
          <w:tab w:val="num" w:pos="1353"/>
        </w:tabs>
        <w:ind w:left="1353"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8231D18"/>
    <w:multiLevelType w:val="hybridMultilevel"/>
    <w:tmpl w:val="9D0C7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B276CC"/>
    <w:multiLevelType w:val="hybridMultilevel"/>
    <w:tmpl w:val="5D9EE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17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5202657">
    <w:abstractNumId w:val="11"/>
  </w:num>
  <w:num w:numId="3" w16cid:durableId="192621482">
    <w:abstractNumId w:val="24"/>
  </w:num>
  <w:num w:numId="4" w16cid:durableId="1337535968">
    <w:abstractNumId w:val="31"/>
  </w:num>
  <w:num w:numId="5" w16cid:durableId="758911919">
    <w:abstractNumId w:val="26"/>
  </w:num>
  <w:num w:numId="6" w16cid:durableId="1223759852">
    <w:abstractNumId w:val="21"/>
  </w:num>
  <w:num w:numId="7" w16cid:durableId="1940331976">
    <w:abstractNumId w:val="25"/>
  </w:num>
  <w:num w:numId="8" w16cid:durableId="1080559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9080005">
    <w:abstractNumId w:val="28"/>
  </w:num>
  <w:num w:numId="10" w16cid:durableId="1429934649">
    <w:abstractNumId w:val="27"/>
  </w:num>
  <w:num w:numId="11" w16cid:durableId="153228086">
    <w:abstractNumId w:val="29"/>
  </w:num>
  <w:num w:numId="12" w16cid:durableId="669531247">
    <w:abstractNumId w:val="16"/>
  </w:num>
  <w:num w:numId="13" w16cid:durableId="676007104">
    <w:abstractNumId w:val="23"/>
  </w:num>
  <w:num w:numId="14" w16cid:durableId="1311598446">
    <w:abstractNumId w:val="7"/>
  </w:num>
  <w:num w:numId="15" w16cid:durableId="1855877642">
    <w:abstractNumId w:val="3"/>
  </w:num>
  <w:num w:numId="16" w16cid:durableId="749698162">
    <w:abstractNumId w:val="1"/>
  </w:num>
  <w:num w:numId="17" w16cid:durableId="1075393398">
    <w:abstractNumId w:val="6"/>
  </w:num>
  <w:num w:numId="18" w16cid:durableId="1709186816">
    <w:abstractNumId w:val="2"/>
  </w:num>
  <w:num w:numId="19" w16cid:durableId="174460449">
    <w:abstractNumId w:val="13"/>
  </w:num>
  <w:num w:numId="20" w16cid:durableId="1248733637">
    <w:abstractNumId w:val="14"/>
  </w:num>
  <w:num w:numId="21" w16cid:durableId="887302501">
    <w:abstractNumId w:val="12"/>
  </w:num>
  <w:num w:numId="22" w16cid:durableId="1316060825">
    <w:abstractNumId w:val="18"/>
  </w:num>
  <w:num w:numId="23" w16cid:durableId="318000000">
    <w:abstractNumId w:val="5"/>
  </w:num>
  <w:num w:numId="24" w16cid:durableId="1133786234">
    <w:abstractNumId w:val="33"/>
  </w:num>
  <w:num w:numId="25" w16cid:durableId="87360824">
    <w:abstractNumId w:val="9"/>
  </w:num>
  <w:num w:numId="26" w16cid:durableId="1076048804">
    <w:abstractNumId w:val="20"/>
  </w:num>
  <w:num w:numId="27" w16cid:durableId="311956263">
    <w:abstractNumId w:val="34"/>
  </w:num>
  <w:num w:numId="28" w16cid:durableId="1060858843">
    <w:abstractNumId w:val="8"/>
  </w:num>
  <w:num w:numId="29" w16cid:durableId="1924102966">
    <w:abstractNumId w:val="15"/>
  </w:num>
  <w:num w:numId="30" w16cid:durableId="1927112896">
    <w:abstractNumId w:val="30"/>
  </w:num>
  <w:num w:numId="31" w16cid:durableId="204755948">
    <w:abstractNumId w:val="22"/>
  </w:num>
  <w:num w:numId="32" w16cid:durableId="201212044">
    <w:abstractNumId w:val="17"/>
  </w:num>
  <w:num w:numId="33" w16cid:durableId="450560925">
    <w:abstractNumId w:val="1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52495761">
    <w:abstractNumId w:val="4"/>
  </w:num>
  <w:num w:numId="35" w16cid:durableId="169071721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40"/>
    <w:rsid w:val="00000D9F"/>
    <w:rsid w:val="00001EA6"/>
    <w:rsid w:val="0000412A"/>
    <w:rsid w:val="00005089"/>
    <w:rsid w:val="00011F71"/>
    <w:rsid w:val="00013A43"/>
    <w:rsid w:val="00014130"/>
    <w:rsid w:val="00022CD9"/>
    <w:rsid w:val="000231E7"/>
    <w:rsid w:val="0002625D"/>
    <w:rsid w:val="00031BF2"/>
    <w:rsid w:val="00032C17"/>
    <w:rsid w:val="00032D6F"/>
    <w:rsid w:val="00034D23"/>
    <w:rsid w:val="0003628E"/>
    <w:rsid w:val="00036E63"/>
    <w:rsid w:val="00037A25"/>
    <w:rsid w:val="00042FC5"/>
    <w:rsid w:val="0004342B"/>
    <w:rsid w:val="00046D88"/>
    <w:rsid w:val="00063F75"/>
    <w:rsid w:val="00066689"/>
    <w:rsid w:val="00067741"/>
    <w:rsid w:val="00071A45"/>
    <w:rsid w:val="0007279B"/>
    <w:rsid w:val="000738E5"/>
    <w:rsid w:val="000745CF"/>
    <w:rsid w:val="00083E8B"/>
    <w:rsid w:val="00087A82"/>
    <w:rsid w:val="00094CFC"/>
    <w:rsid w:val="000951AD"/>
    <w:rsid w:val="00097153"/>
    <w:rsid w:val="000A1B35"/>
    <w:rsid w:val="000A24FD"/>
    <w:rsid w:val="000A32FA"/>
    <w:rsid w:val="000B05D9"/>
    <w:rsid w:val="000B2DD5"/>
    <w:rsid w:val="000B61EC"/>
    <w:rsid w:val="000B6227"/>
    <w:rsid w:val="000B6877"/>
    <w:rsid w:val="000B70A0"/>
    <w:rsid w:val="000C1962"/>
    <w:rsid w:val="000C29A5"/>
    <w:rsid w:val="000C6A48"/>
    <w:rsid w:val="000D22EB"/>
    <w:rsid w:val="000D56E6"/>
    <w:rsid w:val="000D5790"/>
    <w:rsid w:val="000D62A2"/>
    <w:rsid w:val="000E2CAA"/>
    <w:rsid w:val="000E4EEB"/>
    <w:rsid w:val="000E6C8A"/>
    <w:rsid w:val="000F5659"/>
    <w:rsid w:val="000F5A6C"/>
    <w:rsid w:val="00102599"/>
    <w:rsid w:val="00104D79"/>
    <w:rsid w:val="00111277"/>
    <w:rsid w:val="00112BD6"/>
    <w:rsid w:val="00113ACB"/>
    <w:rsid w:val="00113B4E"/>
    <w:rsid w:val="00117AA7"/>
    <w:rsid w:val="0012291E"/>
    <w:rsid w:val="001252D7"/>
    <w:rsid w:val="00125D18"/>
    <w:rsid w:val="001276B1"/>
    <w:rsid w:val="00133B66"/>
    <w:rsid w:val="00140873"/>
    <w:rsid w:val="00143FAD"/>
    <w:rsid w:val="00154BA0"/>
    <w:rsid w:val="00156EE2"/>
    <w:rsid w:val="001610C7"/>
    <w:rsid w:val="00162557"/>
    <w:rsid w:val="001631F7"/>
    <w:rsid w:val="00163EC9"/>
    <w:rsid w:val="00171A32"/>
    <w:rsid w:val="00180871"/>
    <w:rsid w:val="00181552"/>
    <w:rsid w:val="00181CDD"/>
    <w:rsid w:val="00181E49"/>
    <w:rsid w:val="0018246A"/>
    <w:rsid w:val="00183FFA"/>
    <w:rsid w:val="001869E8"/>
    <w:rsid w:val="00194584"/>
    <w:rsid w:val="00195385"/>
    <w:rsid w:val="001971CF"/>
    <w:rsid w:val="00197903"/>
    <w:rsid w:val="001A055C"/>
    <w:rsid w:val="001A50D3"/>
    <w:rsid w:val="001B0653"/>
    <w:rsid w:val="001B576E"/>
    <w:rsid w:val="001B58E9"/>
    <w:rsid w:val="001B6573"/>
    <w:rsid w:val="001C13F9"/>
    <w:rsid w:val="001C1A8D"/>
    <w:rsid w:val="001C7E8C"/>
    <w:rsid w:val="001D2017"/>
    <w:rsid w:val="001D361F"/>
    <w:rsid w:val="001D3DBF"/>
    <w:rsid w:val="001E11C4"/>
    <w:rsid w:val="001E3CF0"/>
    <w:rsid w:val="001F000A"/>
    <w:rsid w:val="0020247F"/>
    <w:rsid w:val="0020431C"/>
    <w:rsid w:val="00204B76"/>
    <w:rsid w:val="00206178"/>
    <w:rsid w:val="002064B3"/>
    <w:rsid w:val="00206BD3"/>
    <w:rsid w:val="00213F19"/>
    <w:rsid w:val="00215C4B"/>
    <w:rsid w:val="0021635C"/>
    <w:rsid w:val="00216ED5"/>
    <w:rsid w:val="0022391E"/>
    <w:rsid w:val="00225AED"/>
    <w:rsid w:val="00225C58"/>
    <w:rsid w:val="00226D9B"/>
    <w:rsid w:val="002278E3"/>
    <w:rsid w:val="00231A1A"/>
    <w:rsid w:val="00231B74"/>
    <w:rsid w:val="002337D8"/>
    <w:rsid w:val="00235945"/>
    <w:rsid w:val="002432B0"/>
    <w:rsid w:val="00256CC5"/>
    <w:rsid w:val="002676B2"/>
    <w:rsid w:val="0026777C"/>
    <w:rsid w:val="0027227F"/>
    <w:rsid w:val="00284C9D"/>
    <w:rsid w:val="002856D7"/>
    <w:rsid w:val="0028669A"/>
    <w:rsid w:val="00287E4A"/>
    <w:rsid w:val="00290A04"/>
    <w:rsid w:val="002A0630"/>
    <w:rsid w:val="002A0716"/>
    <w:rsid w:val="002A0BAB"/>
    <w:rsid w:val="002A2E11"/>
    <w:rsid w:val="002B0C92"/>
    <w:rsid w:val="002B2F6B"/>
    <w:rsid w:val="002C1303"/>
    <w:rsid w:val="002C5016"/>
    <w:rsid w:val="002C5B51"/>
    <w:rsid w:val="002C7A67"/>
    <w:rsid w:val="002C7AB8"/>
    <w:rsid w:val="002D0280"/>
    <w:rsid w:val="002D31B2"/>
    <w:rsid w:val="002D328E"/>
    <w:rsid w:val="002D5870"/>
    <w:rsid w:val="002E249F"/>
    <w:rsid w:val="002E3329"/>
    <w:rsid w:val="002E3847"/>
    <w:rsid w:val="002E4DC5"/>
    <w:rsid w:val="002F150F"/>
    <w:rsid w:val="002F4FCB"/>
    <w:rsid w:val="00300E53"/>
    <w:rsid w:val="00302095"/>
    <w:rsid w:val="00302C79"/>
    <w:rsid w:val="00303794"/>
    <w:rsid w:val="00304DAA"/>
    <w:rsid w:val="00306B46"/>
    <w:rsid w:val="00310C30"/>
    <w:rsid w:val="0031521C"/>
    <w:rsid w:val="00324B77"/>
    <w:rsid w:val="00324D53"/>
    <w:rsid w:val="003275E8"/>
    <w:rsid w:val="00327C13"/>
    <w:rsid w:val="00330D95"/>
    <w:rsid w:val="00331118"/>
    <w:rsid w:val="003326AB"/>
    <w:rsid w:val="0033372A"/>
    <w:rsid w:val="00334851"/>
    <w:rsid w:val="003353AF"/>
    <w:rsid w:val="00337842"/>
    <w:rsid w:val="003422E3"/>
    <w:rsid w:val="00342730"/>
    <w:rsid w:val="0034423B"/>
    <w:rsid w:val="0034493F"/>
    <w:rsid w:val="00344A4C"/>
    <w:rsid w:val="00352705"/>
    <w:rsid w:val="00353194"/>
    <w:rsid w:val="00357C8C"/>
    <w:rsid w:val="00360343"/>
    <w:rsid w:val="00365CC4"/>
    <w:rsid w:val="003664F9"/>
    <w:rsid w:val="00366737"/>
    <w:rsid w:val="00370B48"/>
    <w:rsid w:val="00372B3D"/>
    <w:rsid w:val="003732A3"/>
    <w:rsid w:val="003749B0"/>
    <w:rsid w:val="00374D9A"/>
    <w:rsid w:val="00374F4E"/>
    <w:rsid w:val="00383196"/>
    <w:rsid w:val="0038544D"/>
    <w:rsid w:val="00390B31"/>
    <w:rsid w:val="0039151F"/>
    <w:rsid w:val="00397C0B"/>
    <w:rsid w:val="003A432D"/>
    <w:rsid w:val="003A6035"/>
    <w:rsid w:val="003B0E82"/>
    <w:rsid w:val="003B2236"/>
    <w:rsid w:val="003B4620"/>
    <w:rsid w:val="003B513E"/>
    <w:rsid w:val="003C538C"/>
    <w:rsid w:val="003C5619"/>
    <w:rsid w:val="003D3979"/>
    <w:rsid w:val="003D4B49"/>
    <w:rsid w:val="003E063D"/>
    <w:rsid w:val="003E3B91"/>
    <w:rsid w:val="003E7BCB"/>
    <w:rsid w:val="003F038E"/>
    <w:rsid w:val="003F4F3B"/>
    <w:rsid w:val="00401C70"/>
    <w:rsid w:val="0040352C"/>
    <w:rsid w:val="004035B6"/>
    <w:rsid w:val="0040552F"/>
    <w:rsid w:val="00410596"/>
    <w:rsid w:val="00410930"/>
    <w:rsid w:val="004135DC"/>
    <w:rsid w:val="00415473"/>
    <w:rsid w:val="00416D26"/>
    <w:rsid w:val="0041746D"/>
    <w:rsid w:val="00420371"/>
    <w:rsid w:val="00423E14"/>
    <w:rsid w:val="004249D8"/>
    <w:rsid w:val="0043129C"/>
    <w:rsid w:val="00432B5F"/>
    <w:rsid w:val="00436732"/>
    <w:rsid w:val="00437A02"/>
    <w:rsid w:val="00437A91"/>
    <w:rsid w:val="00443A11"/>
    <w:rsid w:val="00445E7A"/>
    <w:rsid w:val="0045013F"/>
    <w:rsid w:val="00453D96"/>
    <w:rsid w:val="00454B5A"/>
    <w:rsid w:val="00456DC5"/>
    <w:rsid w:val="00460E7C"/>
    <w:rsid w:val="004624CB"/>
    <w:rsid w:val="00462DBA"/>
    <w:rsid w:val="00464745"/>
    <w:rsid w:val="00465F3E"/>
    <w:rsid w:val="00476002"/>
    <w:rsid w:val="00476195"/>
    <w:rsid w:val="00490734"/>
    <w:rsid w:val="004A0B2F"/>
    <w:rsid w:val="004A0D7C"/>
    <w:rsid w:val="004A1C71"/>
    <w:rsid w:val="004A1EE8"/>
    <w:rsid w:val="004A421D"/>
    <w:rsid w:val="004A462A"/>
    <w:rsid w:val="004A4699"/>
    <w:rsid w:val="004A4C17"/>
    <w:rsid w:val="004A5803"/>
    <w:rsid w:val="004A688A"/>
    <w:rsid w:val="004A75FE"/>
    <w:rsid w:val="004A76B1"/>
    <w:rsid w:val="004B28C6"/>
    <w:rsid w:val="004B4BAF"/>
    <w:rsid w:val="004B5350"/>
    <w:rsid w:val="004C2292"/>
    <w:rsid w:val="004C4D31"/>
    <w:rsid w:val="004D173B"/>
    <w:rsid w:val="004D2746"/>
    <w:rsid w:val="004D34DE"/>
    <w:rsid w:val="004D36E7"/>
    <w:rsid w:val="004D6AD0"/>
    <w:rsid w:val="004E5748"/>
    <w:rsid w:val="004E7063"/>
    <w:rsid w:val="004E7994"/>
    <w:rsid w:val="004E7E09"/>
    <w:rsid w:val="004F1AA2"/>
    <w:rsid w:val="004F2E91"/>
    <w:rsid w:val="004F3963"/>
    <w:rsid w:val="004F3B89"/>
    <w:rsid w:val="004F455A"/>
    <w:rsid w:val="0050230B"/>
    <w:rsid w:val="0050243F"/>
    <w:rsid w:val="00503914"/>
    <w:rsid w:val="00506DE9"/>
    <w:rsid w:val="005108AC"/>
    <w:rsid w:val="00512E4D"/>
    <w:rsid w:val="005136CD"/>
    <w:rsid w:val="00513FE4"/>
    <w:rsid w:val="005159D4"/>
    <w:rsid w:val="00522D1B"/>
    <w:rsid w:val="00523943"/>
    <w:rsid w:val="0053585D"/>
    <w:rsid w:val="00536084"/>
    <w:rsid w:val="005360E3"/>
    <w:rsid w:val="00536E4C"/>
    <w:rsid w:val="00537EE8"/>
    <w:rsid w:val="00540A3A"/>
    <w:rsid w:val="0054435C"/>
    <w:rsid w:val="00545A5B"/>
    <w:rsid w:val="005503D4"/>
    <w:rsid w:val="00550C00"/>
    <w:rsid w:val="00553385"/>
    <w:rsid w:val="00555627"/>
    <w:rsid w:val="00557098"/>
    <w:rsid w:val="00562C62"/>
    <w:rsid w:val="00562FC1"/>
    <w:rsid w:val="00564B70"/>
    <w:rsid w:val="00570C56"/>
    <w:rsid w:val="00574210"/>
    <w:rsid w:val="0057580B"/>
    <w:rsid w:val="00576F34"/>
    <w:rsid w:val="00583B39"/>
    <w:rsid w:val="005859B9"/>
    <w:rsid w:val="00590D87"/>
    <w:rsid w:val="00591620"/>
    <w:rsid w:val="00591F3F"/>
    <w:rsid w:val="005953AB"/>
    <w:rsid w:val="005B0178"/>
    <w:rsid w:val="005B5959"/>
    <w:rsid w:val="005B7BA9"/>
    <w:rsid w:val="005C3380"/>
    <w:rsid w:val="005C7C65"/>
    <w:rsid w:val="005D22B8"/>
    <w:rsid w:val="005D316F"/>
    <w:rsid w:val="005D59C8"/>
    <w:rsid w:val="005E6968"/>
    <w:rsid w:val="005F1DD5"/>
    <w:rsid w:val="005F250C"/>
    <w:rsid w:val="005F2E44"/>
    <w:rsid w:val="005F5B0B"/>
    <w:rsid w:val="005F7656"/>
    <w:rsid w:val="006025D6"/>
    <w:rsid w:val="0060359A"/>
    <w:rsid w:val="006119AB"/>
    <w:rsid w:val="00614306"/>
    <w:rsid w:val="006203B2"/>
    <w:rsid w:val="00620D02"/>
    <w:rsid w:val="006226A9"/>
    <w:rsid w:val="006266FC"/>
    <w:rsid w:val="006276D8"/>
    <w:rsid w:val="00631D91"/>
    <w:rsid w:val="00633836"/>
    <w:rsid w:val="006350D2"/>
    <w:rsid w:val="00635701"/>
    <w:rsid w:val="00636250"/>
    <w:rsid w:val="006375CA"/>
    <w:rsid w:val="00637654"/>
    <w:rsid w:val="006400B1"/>
    <w:rsid w:val="0064324B"/>
    <w:rsid w:val="006454B9"/>
    <w:rsid w:val="00653ABC"/>
    <w:rsid w:val="0065495D"/>
    <w:rsid w:val="00655642"/>
    <w:rsid w:val="00655B69"/>
    <w:rsid w:val="00656729"/>
    <w:rsid w:val="00661AFD"/>
    <w:rsid w:val="00662E98"/>
    <w:rsid w:val="00666F8C"/>
    <w:rsid w:val="00672740"/>
    <w:rsid w:val="006727BF"/>
    <w:rsid w:val="00673C0C"/>
    <w:rsid w:val="00674670"/>
    <w:rsid w:val="00674B93"/>
    <w:rsid w:val="00681C1B"/>
    <w:rsid w:val="0068245B"/>
    <w:rsid w:val="00685002"/>
    <w:rsid w:val="00686C43"/>
    <w:rsid w:val="00690992"/>
    <w:rsid w:val="00691124"/>
    <w:rsid w:val="00693B7D"/>
    <w:rsid w:val="00697F20"/>
    <w:rsid w:val="00697F8F"/>
    <w:rsid w:val="006A056E"/>
    <w:rsid w:val="006A30B0"/>
    <w:rsid w:val="006A64D2"/>
    <w:rsid w:val="006B3FB5"/>
    <w:rsid w:val="006B5325"/>
    <w:rsid w:val="006C18E5"/>
    <w:rsid w:val="006C2387"/>
    <w:rsid w:val="006C2AFD"/>
    <w:rsid w:val="006C3F26"/>
    <w:rsid w:val="006D3CAD"/>
    <w:rsid w:val="006D402C"/>
    <w:rsid w:val="006D7F35"/>
    <w:rsid w:val="006F0E21"/>
    <w:rsid w:val="006F6D49"/>
    <w:rsid w:val="0070311D"/>
    <w:rsid w:val="007055D8"/>
    <w:rsid w:val="00705CB6"/>
    <w:rsid w:val="00707451"/>
    <w:rsid w:val="00715087"/>
    <w:rsid w:val="00715718"/>
    <w:rsid w:val="00720465"/>
    <w:rsid w:val="007226D3"/>
    <w:rsid w:val="007274B8"/>
    <w:rsid w:val="00732878"/>
    <w:rsid w:val="0074199A"/>
    <w:rsid w:val="007446BE"/>
    <w:rsid w:val="00746413"/>
    <w:rsid w:val="00746E30"/>
    <w:rsid w:val="0075042E"/>
    <w:rsid w:val="00752998"/>
    <w:rsid w:val="00753D8B"/>
    <w:rsid w:val="007551BB"/>
    <w:rsid w:val="00757BBC"/>
    <w:rsid w:val="00764A0C"/>
    <w:rsid w:val="007677EC"/>
    <w:rsid w:val="00785725"/>
    <w:rsid w:val="00786B61"/>
    <w:rsid w:val="00787207"/>
    <w:rsid w:val="007A22A6"/>
    <w:rsid w:val="007B2FB3"/>
    <w:rsid w:val="007B643E"/>
    <w:rsid w:val="007C0D13"/>
    <w:rsid w:val="007C152D"/>
    <w:rsid w:val="007C42F1"/>
    <w:rsid w:val="007D374A"/>
    <w:rsid w:val="007E2385"/>
    <w:rsid w:val="007F241E"/>
    <w:rsid w:val="007F3760"/>
    <w:rsid w:val="007F5DDD"/>
    <w:rsid w:val="00800CFC"/>
    <w:rsid w:val="0080390B"/>
    <w:rsid w:val="008121DD"/>
    <w:rsid w:val="00821300"/>
    <w:rsid w:val="008216AE"/>
    <w:rsid w:val="00821FC0"/>
    <w:rsid w:val="00825A50"/>
    <w:rsid w:val="008309F6"/>
    <w:rsid w:val="00831AE4"/>
    <w:rsid w:val="008325DA"/>
    <w:rsid w:val="008332D7"/>
    <w:rsid w:val="0083373C"/>
    <w:rsid w:val="0083587C"/>
    <w:rsid w:val="00841A78"/>
    <w:rsid w:val="008441C2"/>
    <w:rsid w:val="00844B61"/>
    <w:rsid w:val="00846203"/>
    <w:rsid w:val="00851790"/>
    <w:rsid w:val="0085186C"/>
    <w:rsid w:val="00852074"/>
    <w:rsid w:val="00852CEC"/>
    <w:rsid w:val="00852FFB"/>
    <w:rsid w:val="00853E9A"/>
    <w:rsid w:val="00855A07"/>
    <w:rsid w:val="00856D1B"/>
    <w:rsid w:val="00856E6D"/>
    <w:rsid w:val="0085743B"/>
    <w:rsid w:val="00857AF4"/>
    <w:rsid w:val="008628F6"/>
    <w:rsid w:val="00862A31"/>
    <w:rsid w:val="00875393"/>
    <w:rsid w:val="00881587"/>
    <w:rsid w:val="00885E33"/>
    <w:rsid w:val="00886267"/>
    <w:rsid w:val="00892BA9"/>
    <w:rsid w:val="00893867"/>
    <w:rsid w:val="008943BA"/>
    <w:rsid w:val="008944C4"/>
    <w:rsid w:val="008945DF"/>
    <w:rsid w:val="00895D33"/>
    <w:rsid w:val="008A4583"/>
    <w:rsid w:val="008A649F"/>
    <w:rsid w:val="008A66CD"/>
    <w:rsid w:val="008B0DDF"/>
    <w:rsid w:val="008B0FC5"/>
    <w:rsid w:val="008B1ABE"/>
    <w:rsid w:val="008B36A5"/>
    <w:rsid w:val="008B3982"/>
    <w:rsid w:val="008B5CF7"/>
    <w:rsid w:val="008C1545"/>
    <w:rsid w:val="008C2733"/>
    <w:rsid w:val="008C2E36"/>
    <w:rsid w:val="008C6255"/>
    <w:rsid w:val="008C70F7"/>
    <w:rsid w:val="008C7768"/>
    <w:rsid w:val="008D007C"/>
    <w:rsid w:val="008D1490"/>
    <w:rsid w:val="008D1D72"/>
    <w:rsid w:val="008E00E2"/>
    <w:rsid w:val="008E3388"/>
    <w:rsid w:val="008E72DA"/>
    <w:rsid w:val="008F1E5B"/>
    <w:rsid w:val="008F75DA"/>
    <w:rsid w:val="0090552F"/>
    <w:rsid w:val="00906266"/>
    <w:rsid w:val="00914C65"/>
    <w:rsid w:val="00915D8F"/>
    <w:rsid w:val="00916AA7"/>
    <w:rsid w:val="00916FB9"/>
    <w:rsid w:val="00922616"/>
    <w:rsid w:val="009234AE"/>
    <w:rsid w:val="0092497F"/>
    <w:rsid w:val="00930ED1"/>
    <w:rsid w:val="009326EA"/>
    <w:rsid w:val="00933145"/>
    <w:rsid w:val="00933DBF"/>
    <w:rsid w:val="00935E0E"/>
    <w:rsid w:val="0093771A"/>
    <w:rsid w:val="009400E7"/>
    <w:rsid w:val="00940340"/>
    <w:rsid w:val="00941431"/>
    <w:rsid w:val="00941E08"/>
    <w:rsid w:val="00942182"/>
    <w:rsid w:val="00942FDC"/>
    <w:rsid w:val="00946E8A"/>
    <w:rsid w:val="00953D0C"/>
    <w:rsid w:val="00953EE8"/>
    <w:rsid w:val="00956465"/>
    <w:rsid w:val="009565B2"/>
    <w:rsid w:val="00956D82"/>
    <w:rsid w:val="00961DAA"/>
    <w:rsid w:val="00964BCE"/>
    <w:rsid w:val="0096590A"/>
    <w:rsid w:val="00967325"/>
    <w:rsid w:val="0097259C"/>
    <w:rsid w:val="009773D3"/>
    <w:rsid w:val="00982B25"/>
    <w:rsid w:val="00983B73"/>
    <w:rsid w:val="00984671"/>
    <w:rsid w:val="00987E8C"/>
    <w:rsid w:val="00990588"/>
    <w:rsid w:val="009905D8"/>
    <w:rsid w:val="009944DC"/>
    <w:rsid w:val="00996D18"/>
    <w:rsid w:val="009A1030"/>
    <w:rsid w:val="009A2268"/>
    <w:rsid w:val="009A4F50"/>
    <w:rsid w:val="009B1112"/>
    <w:rsid w:val="009B113F"/>
    <w:rsid w:val="009B496F"/>
    <w:rsid w:val="009B56DE"/>
    <w:rsid w:val="009B5934"/>
    <w:rsid w:val="009B6D82"/>
    <w:rsid w:val="009C09FF"/>
    <w:rsid w:val="009D1AC6"/>
    <w:rsid w:val="009D4078"/>
    <w:rsid w:val="009D6220"/>
    <w:rsid w:val="009D7CA8"/>
    <w:rsid w:val="009E4802"/>
    <w:rsid w:val="009E4990"/>
    <w:rsid w:val="009E55B8"/>
    <w:rsid w:val="009F4D5C"/>
    <w:rsid w:val="009F5392"/>
    <w:rsid w:val="009F6A74"/>
    <w:rsid w:val="009F7277"/>
    <w:rsid w:val="00A03E07"/>
    <w:rsid w:val="00A060FD"/>
    <w:rsid w:val="00A104D6"/>
    <w:rsid w:val="00A10B15"/>
    <w:rsid w:val="00A123F9"/>
    <w:rsid w:val="00A1370B"/>
    <w:rsid w:val="00A14909"/>
    <w:rsid w:val="00A15690"/>
    <w:rsid w:val="00A22CB8"/>
    <w:rsid w:val="00A258EE"/>
    <w:rsid w:val="00A30477"/>
    <w:rsid w:val="00A36962"/>
    <w:rsid w:val="00A36EB8"/>
    <w:rsid w:val="00A4344A"/>
    <w:rsid w:val="00A43E15"/>
    <w:rsid w:val="00A501FA"/>
    <w:rsid w:val="00A52506"/>
    <w:rsid w:val="00A52D9E"/>
    <w:rsid w:val="00A561F9"/>
    <w:rsid w:val="00A5652D"/>
    <w:rsid w:val="00A5691D"/>
    <w:rsid w:val="00A56F68"/>
    <w:rsid w:val="00A57DDF"/>
    <w:rsid w:val="00A60514"/>
    <w:rsid w:val="00A6456E"/>
    <w:rsid w:val="00A64605"/>
    <w:rsid w:val="00A6632F"/>
    <w:rsid w:val="00A66F02"/>
    <w:rsid w:val="00A729EA"/>
    <w:rsid w:val="00A7513F"/>
    <w:rsid w:val="00A821CF"/>
    <w:rsid w:val="00AA06E7"/>
    <w:rsid w:val="00AA3563"/>
    <w:rsid w:val="00AB07DF"/>
    <w:rsid w:val="00AB3D4E"/>
    <w:rsid w:val="00AC1857"/>
    <w:rsid w:val="00AC213C"/>
    <w:rsid w:val="00AC2F78"/>
    <w:rsid w:val="00AC59D6"/>
    <w:rsid w:val="00AC6B23"/>
    <w:rsid w:val="00AD038D"/>
    <w:rsid w:val="00AD0851"/>
    <w:rsid w:val="00AD5247"/>
    <w:rsid w:val="00AE00B6"/>
    <w:rsid w:val="00AE3665"/>
    <w:rsid w:val="00AE376F"/>
    <w:rsid w:val="00AE6EDB"/>
    <w:rsid w:val="00AF1B63"/>
    <w:rsid w:val="00B04AF9"/>
    <w:rsid w:val="00B17A88"/>
    <w:rsid w:val="00B2431C"/>
    <w:rsid w:val="00B304EF"/>
    <w:rsid w:val="00B3699D"/>
    <w:rsid w:val="00B4189E"/>
    <w:rsid w:val="00B517CB"/>
    <w:rsid w:val="00B539C4"/>
    <w:rsid w:val="00B554C3"/>
    <w:rsid w:val="00B563B3"/>
    <w:rsid w:val="00B57376"/>
    <w:rsid w:val="00B63855"/>
    <w:rsid w:val="00B64F58"/>
    <w:rsid w:val="00B65717"/>
    <w:rsid w:val="00B66C93"/>
    <w:rsid w:val="00B71917"/>
    <w:rsid w:val="00B73126"/>
    <w:rsid w:val="00B742D5"/>
    <w:rsid w:val="00B80D34"/>
    <w:rsid w:val="00B81497"/>
    <w:rsid w:val="00B82799"/>
    <w:rsid w:val="00B84040"/>
    <w:rsid w:val="00B9056C"/>
    <w:rsid w:val="00B97103"/>
    <w:rsid w:val="00B97A2D"/>
    <w:rsid w:val="00BA1131"/>
    <w:rsid w:val="00BA2BE4"/>
    <w:rsid w:val="00BA2C54"/>
    <w:rsid w:val="00BA350B"/>
    <w:rsid w:val="00BA76F5"/>
    <w:rsid w:val="00BB1E46"/>
    <w:rsid w:val="00BC345F"/>
    <w:rsid w:val="00BC4126"/>
    <w:rsid w:val="00BC6A64"/>
    <w:rsid w:val="00BC6AD4"/>
    <w:rsid w:val="00BD440A"/>
    <w:rsid w:val="00BD46DB"/>
    <w:rsid w:val="00BD6BFB"/>
    <w:rsid w:val="00BE3E04"/>
    <w:rsid w:val="00BF04DB"/>
    <w:rsid w:val="00BF0502"/>
    <w:rsid w:val="00BF1D25"/>
    <w:rsid w:val="00BF1F1C"/>
    <w:rsid w:val="00BF42CF"/>
    <w:rsid w:val="00C118C2"/>
    <w:rsid w:val="00C1376C"/>
    <w:rsid w:val="00C14586"/>
    <w:rsid w:val="00C17130"/>
    <w:rsid w:val="00C20D30"/>
    <w:rsid w:val="00C20F19"/>
    <w:rsid w:val="00C24BFB"/>
    <w:rsid w:val="00C25950"/>
    <w:rsid w:val="00C25C13"/>
    <w:rsid w:val="00C27210"/>
    <w:rsid w:val="00C27C9F"/>
    <w:rsid w:val="00C30EE0"/>
    <w:rsid w:val="00C31499"/>
    <w:rsid w:val="00C315CC"/>
    <w:rsid w:val="00C31735"/>
    <w:rsid w:val="00C32C5D"/>
    <w:rsid w:val="00C37054"/>
    <w:rsid w:val="00C407E4"/>
    <w:rsid w:val="00C4222E"/>
    <w:rsid w:val="00C4296B"/>
    <w:rsid w:val="00C44BFA"/>
    <w:rsid w:val="00C4524B"/>
    <w:rsid w:val="00C45293"/>
    <w:rsid w:val="00C4593A"/>
    <w:rsid w:val="00C459AD"/>
    <w:rsid w:val="00C45ECB"/>
    <w:rsid w:val="00C50398"/>
    <w:rsid w:val="00C50850"/>
    <w:rsid w:val="00C544AB"/>
    <w:rsid w:val="00C5550D"/>
    <w:rsid w:val="00C559DC"/>
    <w:rsid w:val="00C6291D"/>
    <w:rsid w:val="00C672B8"/>
    <w:rsid w:val="00C70043"/>
    <w:rsid w:val="00C76BF6"/>
    <w:rsid w:val="00C81772"/>
    <w:rsid w:val="00C90A67"/>
    <w:rsid w:val="00C90DFC"/>
    <w:rsid w:val="00C9399C"/>
    <w:rsid w:val="00C9560F"/>
    <w:rsid w:val="00C966FE"/>
    <w:rsid w:val="00CA3275"/>
    <w:rsid w:val="00CA4D3C"/>
    <w:rsid w:val="00CA5123"/>
    <w:rsid w:val="00CB0BA4"/>
    <w:rsid w:val="00CB2532"/>
    <w:rsid w:val="00CC1623"/>
    <w:rsid w:val="00CC2660"/>
    <w:rsid w:val="00CC3B9A"/>
    <w:rsid w:val="00CC457F"/>
    <w:rsid w:val="00CC51FD"/>
    <w:rsid w:val="00CD131A"/>
    <w:rsid w:val="00CD2ECB"/>
    <w:rsid w:val="00CE09AE"/>
    <w:rsid w:val="00CE1191"/>
    <w:rsid w:val="00CE62B8"/>
    <w:rsid w:val="00CE7C9C"/>
    <w:rsid w:val="00CF1CF5"/>
    <w:rsid w:val="00CF2666"/>
    <w:rsid w:val="00CF2B16"/>
    <w:rsid w:val="00CF40E0"/>
    <w:rsid w:val="00CF47EF"/>
    <w:rsid w:val="00CF602D"/>
    <w:rsid w:val="00D02D6B"/>
    <w:rsid w:val="00D03878"/>
    <w:rsid w:val="00D0784A"/>
    <w:rsid w:val="00D14CCB"/>
    <w:rsid w:val="00D16639"/>
    <w:rsid w:val="00D17016"/>
    <w:rsid w:val="00D22BAF"/>
    <w:rsid w:val="00D273CC"/>
    <w:rsid w:val="00D4465A"/>
    <w:rsid w:val="00D4625E"/>
    <w:rsid w:val="00D479AB"/>
    <w:rsid w:val="00D519B3"/>
    <w:rsid w:val="00D51F65"/>
    <w:rsid w:val="00D57BE7"/>
    <w:rsid w:val="00D61BFB"/>
    <w:rsid w:val="00D63617"/>
    <w:rsid w:val="00D64351"/>
    <w:rsid w:val="00D66726"/>
    <w:rsid w:val="00D66804"/>
    <w:rsid w:val="00D70083"/>
    <w:rsid w:val="00D72726"/>
    <w:rsid w:val="00D83DE8"/>
    <w:rsid w:val="00D85AB7"/>
    <w:rsid w:val="00D87DE7"/>
    <w:rsid w:val="00D93206"/>
    <w:rsid w:val="00D97089"/>
    <w:rsid w:val="00DA042F"/>
    <w:rsid w:val="00DA0ECD"/>
    <w:rsid w:val="00DA2DB3"/>
    <w:rsid w:val="00DA6489"/>
    <w:rsid w:val="00DB211D"/>
    <w:rsid w:val="00DB271C"/>
    <w:rsid w:val="00DB3DE5"/>
    <w:rsid w:val="00DB4965"/>
    <w:rsid w:val="00DB6915"/>
    <w:rsid w:val="00DB7899"/>
    <w:rsid w:val="00DC0B09"/>
    <w:rsid w:val="00DC15F6"/>
    <w:rsid w:val="00DC5433"/>
    <w:rsid w:val="00DC5BB2"/>
    <w:rsid w:val="00DC7B07"/>
    <w:rsid w:val="00DD11CF"/>
    <w:rsid w:val="00DD3D1F"/>
    <w:rsid w:val="00DE118B"/>
    <w:rsid w:val="00DE3FBC"/>
    <w:rsid w:val="00DE42C3"/>
    <w:rsid w:val="00DE7496"/>
    <w:rsid w:val="00DF3B89"/>
    <w:rsid w:val="00DF61BB"/>
    <w:rsid w:val="00E03E4E"/>
    <w:rsid w:val="00E03FA6"/>
    <w:rsid w:val="00E04F77"/>
    <w:rsid w:val="00E06C56"/>
    <w:rsid w:val="00E071E6"/>
    <w:rsid w:val="00E12D6B"/>
    <w:rsid w:val="00E13036"/>
    <w:rsid w:val="00E1488D"/>
    <w:rsid w:val="00E15903"/>
    <w:rsid w:val="00E15DAA"/>
    <w:rsid w:val="00E16B64"/>
    <w:rsid w:val="00E22F2F"/>
    <w:rsid w:val="00E30D96"/>
    <w:rsid w:val="00E33207"/>
    <w:rsid w:val="00E33A7E"/>
    <w:rsid w:val="00E35262"/>
    <w:rsid w:val="00E44781"/>
    <w:rsid w:val="00E45BE3"/>
    <w:rsid w:val="00E50CAE"/>
    <w:rsid w:val="00E50FB8"/>
    <w:rsid w:val="00E544E5"/>
    <w:rsid w:val="00E60F6E"/>
    <w:rsid w:val="00E627DB"/>
    <w:rsid w:val="00E62D0C"/>
    <w:rsid w:val="00E63AD7"/>
    <w:rsid w:val="00E6540C"/>
    <w:rsid w:val="00E72D08"/>
    <w:rsid w:val="00E8215C"/>
    <w:rsid w:val="00E8398E"/>
    <w:rsid w:val="00E915BD"/>
    <w:rsid w:val="00E9225B"/>
    <w:rsid w:val="00E94257"/>
    <w:rsid w:val="00E95D1E"/>
    <w:rsid w:val="00EA56C0"/>
    <w:rsid w:val="00EA70F6"/>
    <w:rsid w:val="00EB265D"/>
    <w:rsid w:val="00EB2C91"/>
    <w:rsid w:val="00EB32B1"/>
    <w:rsid w:val="00EB37E9"/>
    <w:rsid w:val="00EB51D3"/>
    <w:rsid w:val="00EC0955"/>
    <w:rsid w:val="00EC693C"/>
    <w:rsid w:val="00ED097C"/>
    <w:rsid w:val="00ED404B"/>
    <w:rsid w:val="00ED7792"/>
    <w:rsid w:val="00ED7C84"/>
    <w:rsid w:val="00EE2336"/>
    <w:rsid w:val="00EE4421"/>
    <w:rsid w:val="00EE45F8"/>
    <w:rsid w:val="00EF1ADF"/>
    <w:rsid w:val="00EF4FB9"/>
    <w:rsid w:val="00EF5EC3"/>
    <w:rsid w:val="00EF684B"/>
    <w:rsid w:val="00EF74CD"/>
    <w:rsid w:val="00F02574"/>
    <w:rsid w:val="00F02C30"/>
    <w:rsid w:val="00F10EF6"/>
    <w:rsid w:val="00F1101C"/>
    <w:rsid w:val="00F1538A"/>
    <w:rsid w:val="00F1571C"/>
    <w:rsid w:val="00F2465C"/>
    <w:rsid w:val="00F2494D"/>
    <w:rsid w:val="00F24EC6"/>
    <w:rsid w:val="00F27645"/>
    <w:rsid w:val="00F30093"/>
    <w:rsid w:val="00F3350E"/>
    <w:rsid w:val="00F35120"/>
    <w:rsid w:val="00F36A31"/>
    <w:rsid w:val="00F417C6"/>
    <w:rsid w:val="00F427F9"/>
    <w:rsid w:val="00F43517"/>
    <w:rsid w:val="00F4679B"/>
    <w:rsid w:val="00F54B6F"/>
    <w:rsid w:val="00F56F58"/>
    <w:rsid w:val="00F612B4"/>
    <w:rsid w:val="00F622A7"/>
    <w:rsid w:val="00F640A9"/>
    <w:rsid w:val="00F67CCF"/>
    <w:rsid w:val="00F706AA"/>
    <w:rsid w:val="00F81714"/>
    <w:rsid w:val="00F825BD"/>
    <w:rsid w:val="00F82E9D"/>
    <w:rsid w:val="00F84366"/>
    <w:rsid w:val="00FA0D33"/>
    <w:rsid w:val="00FA0FAF"/>
    <w:rsid w:val="00FA4B59"/>
    <w:rsid w:val="00FA4E3F"/>
    <w:rsid w:val="00FB55E8"/>
    <w:rsid w:val="00FB6FC2"/>
    <w:rsid w:val="00FC185C"/>
    <w:rsid w:val="00FC2443"/>
    <w:rsid w:val="00FC3A54"/>
    <w:rsid w:val="00FC679A"/>
    <w:rsid w:val="00FD6A7C"/>
    <w:rsid w:val="00FE065F"/>
    <w:rsid w:val="00FE1948"/>
    <w:rsid w:val="00FE5142"/>
    <w:rsid w:val="00FE6699"/>
    <w:rsid w:val="00FF2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844DA"/>
  <w15:chartTrackingRefBased/>
  <w15:docId w15:val="{AC21456E-A6ED-49C0-A45B-B5DF8FA1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71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72740"/>
    <w:rPr>
      <w:rFonts w:ascii="Arial" w:hAnsi="Arial"/>
      <w:sz w:val="22"/>
    </w:rPr>
  </w:style>
  <w:style w:type="paragraph" w:styleId="Tekstpodstawowywcity">
    <w:name w:val="Body Text Indent"/>
    <w:basedOn w:val="Normalny"/>
    <w:link w:val="TekstpodstawowywcityZnak"/>
    <w:rsid w:val="00672740"/>
    <w:rPr>
      <w:sz w:val="22"/>
    </w:rPr>
  </w:style>
  <w:style w:type="paragraph" w:styleId="Tekstpodstawowy2">
    <w:name w:val="Body Text 2"/>
    <w:basedOn w:val="Normalny"/>
    <w:link w:val="Tekstpodstawowy2Znak"/>
    <w:rsid w:val="00672740"/>
    <w:pPr>
      <w:tabs>
        <w:tab w:val="left" w:pos="0"/>
        <w:tab w:val="right" w:pos="8953"/>
      </w:tabs>
      <w:spacing w:line="240" w:lineRule="atLeast"/>
      <w:jc w:val="both"/>
    </w:pPr>
    <w:rPr>
      <w:sz w:val="22"/>
    </w:rPr>
  </w:style>
  <w:style w:type="paragraph" w:styleId="Stopka">
    <w:name w:val="footer"/>
    <w:basedOn w:val="Normalny"/>
    <w:link w:val="StopkaZnak"/>
    <w:uiPriority w:val="99"/>
    <w:rsid w:val="00672740"/>
    <w:pPr>
      <w:tabs>
        <w:tab w:val="center" w:pos="4536"/>
        <w:tab w:val="right" w:pos="9072"/>
      </w:tabs>
    </w:pPr>
  </w:style>
  <w:style w:type="paragraph" w:styleId="Tekstpodstawowywcity3">
    <w:name w:val="Body Text Indent 3"/>
    <w:basedOn w:val="Normalny"/>
    <w:rsid w:val="00672740"/>
    <w:pPr>
      <w:ind w:left="567"/>
    </w:pPr>
    <w:rPr>
      <w:sz w:val="22"/>
    </w:rPr>
  </w:style>
  <w:style w:type="paragraph" w:styleId="Tekstpodstawowy3">
    <w:name w:val="Body Text 3"/>
    <w:basedOn w:val="Normalny"/>
    <w:rsid w:val="00672740"/>
    <w:pPr>
      <w:ind w:right="-47"/>
    </w:pPr>
    <w:rPr>
      <w:sz w:val="22"/>
    </w:rPr>
  </w:style>
  <w:style w:type="paragraph" w:styleId="Tytu">
    <w:name w:val="Title"/>
    <w:basedOn w:val="Normalny"/>
    <w:link w:val="TytuZnak"/>
    <w:qFormat/>
    <w:rsid w:val="00672740"/>
    <w:pPr>
      <w:jc w:val="center"/>
    </w:pPr>
    <w:rPr>
      <w:sz w:val="24"/>
    </w:rPr>
  </w:style>
  <w:style w:type="paragraph" w:styleId="Tekstpodstawowywcity2">
    <w:name w:val="Body Text Indent 2"/>
    <w:basedOn w:val="Normalny"/>
    <w:rsid w:val="00672740"/>
    <w:pPr>
      <w:spacing w:after="120" w:line="480" w:lineRule="auto"/>
      <w:ind w:left="283"/>
    </w:pPr>
  </w:style>
  <w:style w:type="paragraph" w:styleId="Tekstdymka">
    <w:name w:val="Balloon Text"/>
    <w:basedOn w:val="Normalny"/>
    <w:semiHidden/>
    <w:rsid w:val="00A14909"/>
    <w:rPr>
      <w:rFonts w:ascii="Tahoma" w:hAnsi="Tahoma" w:cs="Tahoma"/>
      <w:sz w:val="16"/>
      <w:szCs w:val="16"/>
    </w:rPr>
  </w:style>
  <w:style w:type="paragraph" w:customStyle="1" w:styleId="pkt">
    <w:name w:val="pkt"/>
    <w:basedOn w:val="Normalny"/>
    <w:rsid w:val="00614306"/>
    <w:pPr>
      <w:spacing w:before="60" w:after="60"/>
      <w:ind w:left="851" w:hanging="295"/>
      <w:jc w:val="both"/>
    </w:pPr>
    <w:rPr>
      <w:sz w:val="24"/>
      <w:szCs w:val="24"/>
    </w:rPr>
  </w:style>
  <w:style w:type="paragraph" w:customStyle="1" w:styleId="st">
    <w:name w:val="st"/>
    <w:basedOn w:val="Normalny"/>
    <w:rsid w:val="000A32FA"/>
    <w:rPr>
      <w:sz w:val="24"/>
    </w:rPr>
  </w:style>
  <w:style w:type="paragraph" w:styleId="Nagwek">
    <w:name w:val="header"/>
    <w:basedOn w:val="Normalny"/>
    <w:link w:val="NagwekZnak"/>
    <w:uiPriority w:val="99"/>
    <w:unhideWhenUsed/>
    <w:rsid w:val="00337842"/>
    <w:pPr>
      <w:tabs>
        <w:tab w:val="center" w:pos="4536"/>
        <w:tab w:val="right" w:pos="9072"/>
      </w:tabs>
    </w:pPr>
  </w:style>
  <w:style w:type="character" w:customStyle="1" w:styleId="NagwekZnak">
    <w:name w:val="Nagłówek Znak"/>
    <w:basedOn w:val="Domylnaczcionkaakapitu"/>
    <w:link w:val="Nagwek"/>
    <w:uiPriority w:val="99"/>
    <w:rsid w:val="00337842"/>
  </w:style>
  <w:style w:type="character" w:styleId="Numerstrony">
    <w:name w:val="page number"/>
    <w:basedOn w:val="Domylnaczcionkaakapitu"/>
    <w:rsid w:val="00337842"/>
  </w:style>
  <w:style w:type="character" w:customStyle="1" w:styleId="StopkaZnak">
    <w:name w:val="Stopka Znak"/>
    <w:basedOn w:val="Domylnaczcionkaakapitu"/>
    <w:link w:val="Stopka"/>
    <w:uiPriority w:val="99"/>
    <w:rsid w:val="00337842"/>
  </w:style>
  <w:style w:type="character" w:customStyle="1" w:styleId="apple-style-span">
    <w:name w:val="apple-style-span"/>
    <w:basedOn w:val="Domylnaczcionkaakapitu"/>
    <w:rsid w:val="00337842"/>
  </w:style>
  <w:style w:type="paragraph" w:styleId="Akapitzlist">
    <w:name w:val="List Paragraph"/>
    <w:aliases w:val="L1,Numerowanie,List Paragraph,Preambuła"/>
    <w:basedOn w:val="Normalny"/>
    <w:link w:val="AkapitzlistZnak"/>
    <w:uiPriority w:val="99"/>
    <w:qFormat/>
    <w:rsid w:val="002D328E"/>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967325"/>
    <w:rPr>
      <w:sz w:val="16"/>
      <w:szCs w:val="16"/>
    </w:rPr>
  </w:style>
  <w:style w:type="paragraph" w:styleId="Tekstkomentarza">
    <w:name w:val="annotation text"/>
    <w:basedOn w:val="Normalny"/>
    <w:link w:val="TekstkomentarzaZnak"/>
    <w:uiPriority w:val="99"/>
    <w:semiHidden/>
    <w:unhideWhenUsed/>
    <w:rsid w:val="00967325"/>
  </w:style>
  <w:style w:type="character" w:customStyle="1" w:styleId="TekstkomentarzaZnak">
    <w:name w:val="Tekst komentarza Znak"/>
    <w:basedOn w:val="Domylnaczcionkaakapitu"/>
    <w:link w:val="Tekstkomentarza"/>
    <w:uiPriority w:val="99"/>
    <w:semiHidden/>
    <w:rsid w:val="00967325"/>
  </w:style>
  <w:style w:type="paragraph" w:styleId="Tematkomentarza">
    <w:name w:val="annotation subject"/>
    <w:basedOn w:val="Tekstkomentarza"/>
    <w:next w:val="Tekstkomentarza"/>
    <w:link w:val="TematkomentarzaZnak"/>
    <w:uiPriority w:val="99"/>
    <w:semiHidden/>
    <w:unhideWhenUsed/>
    <w:rsid w:val="00967325"/>
    <w:rPr>
      <w:b/>
      <w:bCs/>
    </w:rPr>
  </w:style>
  <w:style w:type="character" w:customStyle="1" w:styleId="TematkomentarzaZnak">
    <w:name w:val="Temat komentarza Znak"/>
    <w:link w:val="Tematkomentarza"/>
    <w:uiPriority w:val="99"/>
    <w:semiHidden/>
    <w:rsid w:val="00967325"/>
    <w:rPr>
      <w:b/>
      <w:bCs/>
    </w:rPr>
  </w:style>
  <w:style w:type="character" w:customStyle="1" w:styleId="TekstpodstawowywcityZnak">
    <w:name w:val="Tekst podstawowy wcięty Znak"/>
    <w:link w:val="Tekstpodstawowywcity"/>
    <w:rsid w:val="00540A3A"/>
    <w:rPr>
      <w:sz w:val="22"/>
    </w:rPr>
  </w:style>
  <w:style w:type="character" w:customStyle="1" w:styleId="Tekstpodstawowy2Znak">
    <w:name w:val="Tekst podstawowy 2 Znak"/>
    <w:link w:val="Tekstpodstawowy2"/>
    <w:rsid w:val="00540A3A"/>
    <w:rPr>
      <w:sz w:val="22"/>
    </w:rPr>
  </w:style>
  <w:style w:type="paragraph" w:styleId="Zwykytekst">
    <w:name w:val="Plain Text"/>
    <w:basedOn w:val="Normalny"/>
    <w:link w:val="ZwykytekstZnak"/>
    <w:uiPriority w:val="99"/>
    <w:unhideWhenUsed/>
    <w:rsid w:val="00366737"/>
    <w:pPr>
      <w:suppressAutoHyphens/>
    </w:pPr>
    <w:rPr>
      <w:rFonts w:ascii="Courier New" w:hAnsi="Courier New" w:cs="Courier New"/>
      <w:lang w:eastAsia="ar-SA"/>
    </w:rPr>
  </w:style>
  <w:style w:type="character" w:customStyle="1" w:styleId="ZwykytekstZnak">
    <w:name w:val="Zwykły tekst Znak"/>
    <w:link w:val="Zwykytekst"/>
    <w:uiPriority w:val="99"/>
    <w:rsid w:val="00366737"/>
    <w:rPr>
      <w:rFonts w:ascii="Courier New" w:hAnsi="Courier New" w:cs="Courier New"/>
      <w:lang w:eastAsia="ar-SA"/>
    </w:rPr>
  </w:style>
  <w:style w:type="paragraph" w:customStyle="1" w:styleId="Default">
    <w:name w:val="Default"/>
    <w:basedOn w:val="Normalny"/>
    <w:rsid w:val="00366737"/>
    <w:pPr>
      <w:suppressAutoHyphens/>
      <w:autoSpaceDE w:val="0"/>
    </w:pPr>
    <w:rPr>
      <w:rFonts w:ascii="Calibri" w:hAnsi="Calibri" w:cs="Calibri"/>
      <w:color w:val="000000"/>
      <w:sz w:val="24"/>
      <w:szCs w:val="24"/>
      <w:lang w:eastAsia="hi-IN" w:bidi="hi-IN"/>
    </w:rPr>
  </w:style>
  <w:style w:type="character" w:customStyle="1" w:styleId="TytuZnak">
    <w:name w:val="Tytuł Znak"/>
    <w:link w:val="Tytu"/>
    <w:rsid w:val="008D007C"/>
    <w:rPr>
      <w:sz w:val="24"/>
    </w:rPr>
  </w:style>
  <w:style w:type="paragraph" w:styleId="NormalnyWeb">
    <w:name w:val="Normal (Web)"/>
    <w:basedOn w:val="Normalny"/>
    <w:uiPriority w:val="99"/>
    <w:unhideWhenUsed/>
    <w:rsid w:val="00C315CC"/>
    <w:pPr>
      <w:spacing w:before="100" w:beforeAutospacing="1" w:after="100" w:afterAutospacing="1"/>
    </w:pPr>
    <w:rPr>
      <w:sz w:val="24"/>
      <w:szCs w:val="24"/>
    </w:rPr>
  </w:style>
  <w:style w:type="character" w:styleId="Uwydatnienie">
    <w:name w:val="Emphasis"/>
    <w:uiPriority w:val="20"/>
    <w:qFormat/>
    <w:rsid w:val="001E3CF0"/>
    <w:rPr>
      <w:i/>
      <w:iCs/>
    </w:rPr>
  </w:style>
  <w:style w:type="paragraph" w:customStyle="1" w:styleId="BodyText21">
    <w:name w:val="Body Text 21"/>
    <w:basedOn w:val="Normalny"/>
    <w:rsid w:val="00F1101C"/>
    <w:pPr>
      <w:tabs>
        <w:tab w:val="left" w:pos="0"/>
      </w:tabs>
      <w:jc w:val="both"/>
    </w:pPr>
    <w:rPr>
      <w:sz w:val="24"/>
      <w:szCs w:val="24"/>
    </w:rPr>
  </w:style>
  <w:style w:type="character" w:customStyle="1" w:styleId="AkapitzlistZnak">
    <w:name w:val="Akapit z listą Znak"/>
    <w:aliases w:val="L1 Znak,Numerowanie Znak,List Paragraph Znak,Preambuła Znak"/>
    <w:link w:val="Akapitzlist"/>
    <w:uiPriority w:val="99"/>
    <w:locked/>
    <w:rsid w:val="00A10B15"/>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C3380"/>
  </w:style>
  <w:style w:type="character" w:customStyle="1" w:styleId="TekstprzypisukocowegoZnak">
    <w:name w:val="Tekst przypisu końcowego Znak"/>
    <w:basedOn w:val="Domylnaczcionkaakapitu"/>
    <w:link w:val="Tekstprzypisukocowego"/>
    <w:uiPriority w:val="99"/>
    <w:semiHidden/>
    <w:rsid w:val="005C3380"/>
  </w:style>
  <w:style w:type="character" w:styleId="Odwoanieprzypisukocowego">
    <w:name w:val="endnote reference"/>
    <w:uiPriority w:val="99"/>
    <w:semiHidden/>
    <w:unhideWhenUsed/>
    <w:rsid w:val="005C3380"/>
    <w:rPr>
      <w:vertAlign w:val="superscript"/>
    </w:rPr>
  </w:style>
  <w:style w:type="character" w:customStyle="1" w:styleId="TekstpodstawowyZnak">
    <w:name w:val="Tekst podstawowy Znak"/>
    <w:link w:val="Tekstpodstawowy"/>
    <w:rsid w:val="00753D8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942974">
      <w:bodyDiv w:val="1"/>
      <w:marLeft w:val="0"/>
      <w:marRight w:val="0"/>
      <w:marTop w:val="0"/>
      <w:marBottom w:val="0"/>
      <w:divBdr>
        <w:top w:val="none" w:sz="0" w:space="0" w:color="auto"/>
        <w:left w:val="none" w:sz="0" w:space="0" w:color="auto"/>
        <w:bottom w:val="none" w:sz="0" w:space="0" w:color="auto"/>
        <w:right w:val="none" w:sz="0" w:space="0" w:color="auto"/>
      </w:divBdr>
    </w:div>
    <w:div w:id="257567799">
      <w:bodyDiv w:val="1"/>
      <w:marLeft w:val="0"/>
      <w:marRight w:val="0"/>
      <w:marTop w:val="0"/>
      <w:marBottom w:val="0"/>
      <w:divBdr>
        <w:top w:val="none" w:sz="0" w:space="0" w:color="auto"/>
        <w:left w:val="none" w:sz="0" w:space="0" w:color="auto"/>
        <w:bottom w:val="none" w:sz="0" w:space="0" w:color="auto"/>
        <w:right w:val="none" w:sz="0" w:space="0" w:color="auto"/>
      </w:divBdr>
    </w:div>
    <w:div w:id="485822542">
      <w:bodyDiv w:val="1"/>
      <w:marLeft w:val="0"/>
      <w:marRight w:val="0"/>
      <w:marTop w:val="0"/>
      <w:marBottom w:val="0"/>
      <w:divBdr>
        <w:top w:val="none" w:sz="0" w:space="0" w:color="auto"/>
        <w:left w:val="none" w:sz="0" w:space="0" w:color="auto"/>
        <w:bottom w:val="none" w:sz="0" w:space="0" w:color="auto"/>
        <w:right w:val="none" w:sz="0" w:space="0" w:color="auto"/>
      </w:divBdr>
    </w:div>
    <w:div w:id="1097628797">
      <w:bodyDiv w:val="1"/>
      <w:marLeft w:val="0"/>
      <w:marRight w:val="0"/>
      <w:marTop w:val="0"/>
      <w:marBottom w:val="0"/>
      <w:divBdr>
        <w:top w:val="none" w:sz="0" w:space="0" w:color="auto"/>
        <w:left w:val="none" w:sz="0" w:space="0" w:color="auto"/>
        <w:bottom w:val="none" w:sz="0" w:space="0" w:color="auto"/>
        <w:right w:val="none" w:sz="0" w:space="0" w:color="auto"/>
      </w:divBdr>
    </w:div>
    <w:div w:id="1337616661">
      <w:bodyDiv w:val="1"/>
      <w:marLeft w:val="0"/>
      <w:marRight w:val="0"/>
      <w:marTop w:val="0"/>
      <w:marBottom w:val="0"/>
      <w:divBdr>
        <w:top w:val="none" w:sz="0" w:space="0" w:color="auto"/>
        <w:left w:val="none" w:sz="0" w:space="0" w:color="auto"/>
        <w:bottom w:val="none" w:sz="0" w:space="0" w:color="auto"/>
        <w:right w:val="none" w:sz="0" w:space="0" w:color="auto"/>
      </w:divBdr>
    </w:div>
    <w:div w:id="1505627983">
      <w:bodyDiv w:val="1"/>
      <w:marLeft w:val="0"/>
      <w:marRight w:val="0"/>
      <w:marTop w:val="0"/>
      <w:marBottom w:val="0"/>
      <w:divBdr>
        <w:top w:val="none" w:sz="0" w:space="0" w:color="auto"/>
        <w:left w:val="none" w:sz="0" w:space="0" w:color="auto"/>
        <w:bottom w:val="none" w:sz="0" w:space="0" w:color="auto"/>
        <w:right w:val="none" w:sz="0" w:space="0" w:color="auto"/>
      </w:divBdr>
    </w:div>
    <w:div w:id="1708917646">
      <w:bodyDiv w:val="1"/>
      <w:marLeft w:val="0"/>
      <w:marRight w:val="0"/>
      <w:marTop w:val="0"/>
      <w:marBottom w:val="0"/>
      <w:divBdr>
        <w:top w:val="none" w:sz="0" w:space="0" w:color="auto"/>
        <w:left w:val="none" w:sz="0" w:space="0" w:color="auto"/>
        <w:bottom w:val="none" w:sz="0" w:space="0" w:color="auto"/>
        <w:right w:val="none" w:sz="0" w:space="0" w:color="auto"/>
      </w:divBdr>
    </w:div>
    <w:div w:id="179293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0BE1-C5FD-47F5-8AD3-8C767256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16</Pages>
  <Words>5812</Words>
  <Characters>38683</Characters>
  <Application>Microsoft Office Word</Application>
  <DocSecurity>0</DocSecurity>
  <Lines>322</Lines>
  <Paragraphs>88</Paragraphs>
  <ScaleCrop>false</ScaleCrop>
  <HeadingPairs>
    <vt:vector size="2" baseType="variant">
      <vt:variant>
        <vt:lpstr>Tytuł</vt:lpstr>
      </vt:variant>
      <vt:variant>
        <vt:i4>1</vt:i4>
      </vt:variant>
    </vt:vector>
  </HeadingPairs>
  <TitlesOfParts>
    <vt:vector size="1" baseType="lpstr">
      <vt:lpstr/>
    </vt:vector>
  </TitlesOfParts>
  <Company>ZUK</Company>
  <LinksUpToDate>false</LinksUpToDate>
  <CharactersWithSpaces>44407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dc:creator>
  <cp:keywords/>
  <dc:description/>
  <cp:lastModifiedBy>Agnieszka Zadernowska</cp:lastModifiedBy>
  <cp:revision>44</cp:revision>
  <cp:lastPrinted>2022-05-19T06:18:00Z</cp:lastPrinted>
  <dcterms:created xsi:type="dcterms:W3CDTF">2024-06-25T08:45:00Z</dcterms:created>
  <dcterms:modified xsi:type="dcterms:W3CDTF">2024-08-14T08:17:00Z</dcterms:modified>
</cp:coreProperties>
</file>