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C5" w:rsidRDefault="00A37BC5" w:rsidP="000D6D2D">
      <w:pPr>
        <w:jc w:val="both"/>
        <w:rPr>
          <w:rFonts w:ascii="Times New Roman" w:hAnsi="Times New Roman"/>
          <w:spacing w:val="-2"/>
          <w:sz w:val="24"/>
          <w:szCs w:val="24"/>
          <w:lang w:val="pl-PL"/>
        </w:rPr>
      </w:pPr>
    </w:p>
    <w:p w:rsidR="000D6D2D" w:rsidRPr="006E48D6" w:rsidRDefault="000D6D2D" w:rsidP="00FA063A">
      <w:pPr>
        <w:jc w:val="both"/>
        <w:rPr>
          <w:rFonts w:ascii="Times New Roman" w:hAnsi="Times New Roman"/>
          <w:spacing w:val="-2"/>
          <w:sz w:val="26"/>
          <w:szCs w:val="24"/>
          <w:lang w:val="pl-PL"/>
        </w:rPr>
      </w:pPr>
      <w:r w:rsidRPr="006E48D6">
        <w:rPr>
          <w:rFonts w:ascii="Times New Roman" w:hAnsi="Times New Roman"/>
          <w:spacing w:val="-2"/>
          <w:sz w:val="26"/>
          <w:szCs w:val="24"/>
          <w:lang w:val="pl-PL"/>
        </w:rPr>
        <w:t>Odpowiedz</w:t>
      </w:r>
      <w:r w:rsidR="006E3231" w:rsidRPr="006E48D6">
        <w:rPr>
          <w:rFonts w:ascii="Times New Roman" w:hAnsi="Times New Roman"/>
          <w:spacing w:val="-2"/>
          <w:sz w:val="26"/>
          <w:szCs w:val="24"/>
          <w:lang w:val="pl-PL"/>
        </w:rPr>
        <w:t>i na zapytania z dnia 03.08</w:t>
      </w:r>
      <w:r w:rsidR="00546227" w:rsidRPr="006E48D6">
        <w:rPr>
          <w:rFonts w:ascii="Times New Roman" w:hAnsi="Times New Roman"/>
          <w:spacing w:val="-2"/>
          <w:sz w:val="26"/>
          <w:szCs w:val="24"/>
          <w:lang w:val="pl-PL"/>
        </w:rPr>
        <w:t>.2022</w:t>
      </w:r>
      <w:r w:rsidRPr="006E48D6">
        <w:rPr>
          <w:rFonts w:ascii="Times New Roman" w:hAnsi="Times New Roman"/>
          <w:spacing w:val="-2"/>
          <w:sz w:val="26"/>
          <w:szCs w:val="24"/>
          <w:lang w:val="pl-PL"/>
        </w:rPr>
        <w:t xml:space="preserve"> r:</w:t>
      </w:r>
    </w:p>
    <w:p w:rsidR="006E3231" w:rsidRPr="006E48D6" w:rsidRDefault="006E3231" w:rsidP="00FA063A">
      <w:pPr>
        <w:jc w:val="both"/>
        <w:rPr>
          <w:rFonts w:ascii="Times New Roman" w:hAnsi="Times New Roman"/>
          <w:spacing w:val="-2"/>
          <w:sz w:val="26"/>
          <w:szCs w:val="24"/>
          <w:lang w:val="pl-PL"/>
        </w:rPr>
      </w:pPr>
    </w:p>
    <w:p w:rsidR="006E3231" w:rsidRPr="006E48D6" w:rsidRDefault="006E3231" w:rsidP="00FA06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4"/>
        </w:rPr>
      </w:pPr>
      <w:proofErr w:type="spellStart"/>
      <w:r w:rsidRPr="006E48D6">
        <w:rPr>
          <w:rFonts w:ascii="Times New Roman" w:hAnsi="Times New Roman"/>
          <w:sz w:val="26"/>
          <w:szCs w:val="24"/>
        </w:rPr>
        <w:t>Czy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rozpoczęcie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pomiarów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i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badań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(</w:t>
      </w:r>
      <w:proofErr w:type="spellStart"/>
      <w:r w:rsidRPr="006E48D6">
        <w:rPr>
          <w:rFonts w:ascii="Times New Roman" w:hAnsi="Times New Roman"/>
          <w:sz w:val="26"/>
          <w:szCs w:val="24"/>
        </w:rPr>
        <w:t>rejestracja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materiału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wideo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) </w:t>
      </w:r>
      <w:proofErr w:type="spellStart"/>
      <w:r w:rsidRPr="006E48D6">
        <w:rPr>
          <w:rFonts w:ascii="Times New Roman" w:hAnsi="Times New Roman"/>
          <w:sz w:val="26"/>
          <w:szCs w:val="24"/>
        </w:rPr>
        <w:t>powinno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być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rozpoczęte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w </w:t>
      </w:r>
      <w:proofErr w:type="spellStart"/>
      <w:r w:rsidRPr="006E48D6">
        <w:rPr>
          <w:rFonts w:ascii="Times New Roman" w:hAnsi="Times New Roman"/>
          <w:sz w:val="26"/>
          <w:szCs w:val="24"/>
        </w:rPr>
        <w:t>tym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samym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czasie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w </w:t>
      </w:r>
      <w:proofErr w:type="spellStart"/>
      <w:r w:rsidRPr="006E48D6">
        <w:rPr>
          <w:rFonts w:ascii="Times New Roman" w:hAnsi="Times New Roman"/>
          <w:sz w:val="26"/>
          <w:szCs w:val="24"/>
        </w:rPr>
        <w:t>każdym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z </w:t>
      </w:r>
      <w:proofErr w:type="spellStart"/>
      <w:r w:rsidRPr="006E48D6">
        <w:rPr>
          <w:rFonts w:ascii="Times New Roman" w:hAnsi="Times New Roman"/>
          <w:sz w:val="26"/>
          <w:szCs w:val="24"/>
        </w:rPr>
        <w:t>wymienionych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przez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Państwa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11-stu </w:t>
      </w:r>
      <w:proofErr w:type="spellStart"/>
      <w:r w:rsidRPr="006E48D6">
        <w:rPr>
          <w:rFonts w:ascii="Times New Roman" w:hAnsi="Times New Roman"/>
          <w:sz w:val="26"/>
          <w:szCs w:val="24"/>
        </w:rPr>
        <w:t>punktów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pomiarowych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?</w:t>
      </w:r>
    </w:p>
    <w:p w:rsidR="006E3231" w:rsidRPr="006E48D6" w:rsidRDefault="006E3231" w:rsidP="00FA063A">
      <w:pPr>
        <w:jc w:val="both"/>
        <w:rPr>
          <w:rFonts w:ascii="Times New Roman" w:hAnsi="Times New Roman"/>
          <w:sz w:val="26"/>
          <w:szCs w:val="24"/>
        </w:rPr>
      </w:pPr>
      <w:proofErr w:type="spellStart"/>
      <w:r w:rsidRPr="006E48D6">
        <w:rPr>
          <w:rFonts w:ascii="Times New Roman" w:hAnsi="Times New Roman"/>
          <w:sz w:val="26"/>
          <w:szCs w:val="24"/>
        </w:rPr>
        <w:t>Odpowiedź</w:t>
      </w:r>
      <w:proofErr w:type="spellEnd"/>
      <w:r w:rsidRPr="006E48D6">
        <w:rPr>
          <w:rFonts w:ascii="Times New Roman" w:hAnsi="Times New Roman"/>
          <w:sz w:val="26"/>
          <w:szCs w:val="24"/>
        </w:rPr>
        <w:t>:</w:t>
      </w:r>
    </w:p>
    <w:p w:rsidR="00D10224" w:rsidRPr="006E48D6" w:rsidRDefault="00D10224" w:rsidP="00FA063A">
      <w:pPr>
        <w:spacing w:after="0"/>
        <w:jc w:val="both"/>
        <w:rPr>
          <w:rFonts w:ascii="Times New Roman" w:hAnsi="Times New Roman"/>
          <w:sz w:val="26"/>
        </w:rPr>
      </w:pPr>
      <w:proofErr w:type="spellStart"/>
      <w:r w:rsidRPr="006E48D6">
        <w:rPr>
          <w:rFonts w:ascii="Times New Roman" w:hAnsi="Times New Roman"/>
          <w:sz w:val="26"/>
          <w:szCs w:val="20"/>
        </w:rPr>
        <w:t>Pomiary</w:t>
      </w:r>
      <w:proofErr w:type="spellEnd"/>
      <w:r w:rsidRPr="006E48D6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0"/>
        </w:rPr>
        <w:t>natężenia</w:t>
      </w:r>
      <w:proofErr w:type="spellEnd"/>
      <w:r w:rsidRPr="006E48D6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0"/>
        </w:rPr>
        <w:t>ruchu</w:t>
      </w:r>
      <w:proofErr w:type="spellEnd"/>
      <w:r w:rsidRPr="006E48D6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0"/>
        </w:rPr>
        <w:t>należy</w:t>
      </w:r>
      <w:proofErr w:type="spellEnd"/>
      <w:r w:rsidRPr="006E48D6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0"/>
        </w:rPr>
        <w:t>przeprowadzić</w:t>
      </w:r>
      <w:proofErr w:type="spellEnd"/>
      <w:r w:rsidRPr="006E48D6">
        <w:rPr>
          <w:rFonts w:ascii="Times New Roman" w:hAnsi="Times New Roman"/>
          <w:color w:val="000000" w:themeColor="text1"/>
          <w:sz w:val="26"/>
          <w:szCs w:val="20"/>
        </w:rPr>
        <w:t xml:space="preserve"> w </w:t>
      </w:r>
      <w:proofErr w:type="spellStart"/>
      <w:r w:rsidRPr="006E48D6">
        <w:rPr>
          <w:rFonts w:ascii="Times New Roman" w:hAnsi="Times New Roman"/>
          <w:color w:val="000000" w:themeColor="text1"/>
          <w:sz w:val="26"/>
          <w:szCs w:val="20"/>
        </w:rPr>
        <w:t>miesiącach</w:t>
      </w:r>
      <w:proofErr w:type="spellEnd"/>
      <w:r w:rsidRPr="006E48D6">
        <w:rPr>
          <w:rFonts w:ascii="Times New Roman" w:hAnsi="Times New Roman"/>
          <w:color w:val="000000" w:themeColor="text1"/>
          <w:sz w:val="26"/>
          <w:szCs w:val="20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0"/>
        </w:rPr>
        <w:t>wrzesień-październik</w:t>
      </w:r>
      <w:proofErr w:type="spellEnd"/>
      <w:r w:rsidRPr="006E48D6">
        <w:rPr>
          <w:rFonts w:ascii="Times New Roman" w:hAnsi="Times New Roman"/>
          <w:sz w:val="26"/>
          <w:szCs w:val="20"/>
        </w:rPr>
        <w:t xml:space="preserve">, </w:t>
      </w:r>
      <w:r w:rsidR="006E48D6">
        <w:rPr>
          <w:rFonts w:ascii="Times New Roman" w:hAnsi="Times New Roman"/>
          <w:sz w:val="26"/>
          <w:szCs w:val="20"/>
        </w:rPr>
        <w:t xml:space="preserve">                 </w:t>
      </w:r>
      <w:r w:rsidRPr="006E48D6">
        <w:rPr>
          <w:rFonts w:ascii="Times New Roman" w:hAnsi="Times New Roman"/>
          <w:sz w:val="26"/>
          <w:szCs w:val="20"/>
        </w:rPr>
        <w:t xml:space="preserve">w </w:t>
      </w:r>
      <w:proofErr w:type="spellStart"/>
      <w:r w:rsidRPr="006E48D6">
        <w:rPr>
          <w:rFonts w:ascii="Times New Roman" w:hAnsi="Times New Roman"/>
          <w:sz w:val="26"/>
          <w:szCs w:val="20"/>
        </w:rPr>
        <w:t>ciągu</w:t>
      </w:r>
      <w:proofErr w:type="spellEnd"/>
      <w:r w:rsidRPr="006E48D6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dwóch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kolejnych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dób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(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wtorek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i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środa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lub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środa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i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czwartek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),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nie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muszą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być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wykonane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pomiary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w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tych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samych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dniach</w:t>
      </w:r>
      <w:proofErr w:type="spellEnd"/>
      <w:r w:rsidR="006E48D6">
        <w:rPr>
          <w:rFonts w:ascii="Times New Roman" w:eastAsia="Times New Roman" w:hAnsi="Times New Roman"/>
          <w:sz w:val="26"/>
          <w:szCs w:val="24"/>
          <w:lang w:eastAsia="pl-PL"/>
        </w:rPr>
        <w:t>,</w:t>
      </w:r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na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11-stu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punktach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  <w:proofErr w:type="spellStart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pomiarowych</w:t>
      </w:r>
      <w:proofErr w:type="spellEnd"/>
      <w:r w:rsidRPr="006E48D6">
        <w:rPr>
          <w:rFonts w:ascii="Times New Roman" w:eastAsia="Times New Roman" w:hAnsi="Times New Roman"/>
          <w:sz w:val="26"/>
          <w:szCs w:val="24"/>
          <w:lang w:eastAsia="pl-PL"/>
        </w:rPr>
        <w:t>.</w:t>
      </w:r>
    </w:p>
    <w:p w:rsidR="00D10224" w:rsidRPr="006E48D6" w:rsidRDefault="00D10224" w:rsidP="00FA063A">
      <w:pPr>
        <w:jc w:val="both"/>
        <w:rPr>
          <w:rFonts w:ascii="Times New Roman" w:hAnsi="Times New Roman"/>
          <w:sz w:val="26"/>
          <w:szCs w:val="24"/>
        </w:rPr>
      </w:pPr>
    </w:p>
    <w:p w:rsidR="006E3231" w:rsidRPr="006E48D6" w:rsidRDefault="006E3231" w:rsidP="00FA06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4"/>
        </w:rPr>
      </w:pPr>
      <w:proofErr w:type="spellStart"/>
      <w:r w:rsidRPr="006E48D6">
        <w:rPr>
          <w:rFonts w:ascii="Times New Roman" w:hAnsi="Times New Roman"/>
          <w:sz w:val="26"/>
          <w:szCs w:val="24"/>
        </w:rPr>
        <w:t>Czy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w </w:t>
      </w:r>
      <w:proofErr w:type="spellStart"/>
      <w:r w:rsidRPr="006E48D6">
        <w:rPr>
          <w:rFonts w:ascii="Times New Roman" w:hAnsi="Times New Roman"/>
          <w:sz w:val="26"/>
          <w:szCs w:val="24"/>
        </w:rPr>
        <w:t>przypadku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realizacji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badań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„</w:t>
      </w:r>
      <w:proofErr w:type="spellStart"/>
      <w:r w:rsidRPr="006E48D6">
        <w:rPr>
          <w:rFonts w:ascii="Times New Roman" w:hAnsi="Times New Roman"/>
          <w:sz w:val="26"/>
          <w:szCs w:val="24"/>
        </w:rPr>
        <w:t>doba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” to </w:t>
      </w:r>
      <w:proofErr w:type="spellStart"/>
      <w:r w:rsidRPr="006E48D6">
        <w:rPr>
          <w:rFonts w:ascii="Times New Roman" w:hAnsi="Times New Roman"/>
          <w:sz w:val="26"/>
          <w:szCs w:val="24"/>
        </w:rPr>
        <w:t>okres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od 00:00 do 24:00, </w:t>
      </w:r>
      <w:proofErr w:type="spellStart"/>
      <w:r w:rsidRPr="006E48D6">
        <w:rPr>
          <w:rFonts w:ascii="Times New Roman" w:hAnsi="Times New Roman"/>
          <w:sz w:val="26"/>
          <w:szCs w:val="24"/>
        </w:rPr>
        <w:t>czy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wystarczy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6E48D6">
        <w:rPr>
          <w:rFonts w:ascii="Times New Roman" w:hAnsi="Times New Roman"/>
          <w:sz w:val="26"/>
          <w:szCs w:val="24"/>
        </w:rPr>
        <w:t>że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pomiar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będzie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rozpoczęty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we </w:t>
      </w:r>
      <w:proofErr w:type="spellStart"/>
      <w:r w:rsidRPr="006E48D6">
        <w:rPr>
          <w:rFonts w:ascii="Times New Roman" w:hAnsi="Times New Roman"/>
          <w:sz w:val="26"/>
          <w:szCs w:val="24"/>
        </w:rPr>
        <w:t>wtorek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i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będzie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trwał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24h?</w:t>
      </w:r>
    </w:p>
    <w:p w:rsidR="006E3231" w:rsidRPr="006E48D6" w:rsidRDefault="006E3231" w:rsidP="00FA063A">
      <w:pPr>
        <w:jc w:val="both"/>
        <w:rPr>
          <w:rFonts w:ascii="Times New Roman" w:hAnsi="Times New Roman"/>
          <w:sz w:val="26"/>
          <w:szCs w:val="24"/>
        </w:rPr>
      </w:pPr>
      <w:proofErr w:type="spellStart"/>
      <w:r w:rsidRPr="006E48D6">
        <w:rPr>
          <w:rFonts w:ascii="Times New Roman" w:hAnsi="Times New Roman"/>
          <w:sz w:val="26"/>
          <w:szCs w:val="24"/>
        </w:rPr>
        <w:t>Odpowiedź</w:t>
      </w:r>
      <w:proofErr w:type="spellEnd"/>
      <w:r w:rsidRPr="006E48D6">
        <w:rPr>
          <w:rFonts w:ascii="Times New Roman" w:hAnsi="Times New Roman"/>
          <w:sz w:val="26"/>
          <w:szCs w:val="24"/>
        </w:rPr>
        <w:t>:</w:t>
      </w:r>
    </w:p>
    <w:p w:rsidR="006E3231" w:rsidRDefault="006E48D6" w:rsidP="00FA063A">
      <w:pPr>
        <w:jc w:val="both"/>
        <w:rPr>
          <w:rStyle w:val="hgkelc"/>
          <w:rFonts w:ascii="Times New Roman" w:hAnsi="Times New Roman"/>
          <w:sz w:val="26"/>
        </w:rPr>
      </w:pPr>
      <w:proofErr w:type="spellStart"/>
      <w:r>
        <w:rPr>
          <w:rStyle w:val="hgkelc"/>
          <w:rFonts w:ascii="Times New Roman" w:hAnsi="Times New Roman"/>
          <w:bCs/>
          <w:sz w:val="26"/>
        </w:rPr>
        <w:t>Doba</w:t>
      </w:r>
      <w:proofErr w:type="spellEnd"/>
      <w:r>
        <w:rPr>
          <w:rStyle w:val="hgkelc"/>
          <w:rFonts w:ascii="Times New Roman" w:hAnsi="Times New Roman"/>
          <w:bCs/>
          <w:sz w:val="26"/>
        </w:rPr>
        <w:t xml:space="preserve"> - </w:t>
      </w:r>
      <w:proofErr w:type="spellStart"/>
      <w:r w:rsidRPr="006E48D6">
        <w:rPr>
          <w:rStyle w:val="hgkelc"/>
          <w:rFonts w:ascii="Times New Roman" w:hAnsi="Times New Roman"/>
          <w:bCs/>
          <w:sz w:val="26"/>
        </w:rPr>
        <w:t>okres</w:t>
      </w:r>
      <w:proofErr w:type="spellEnd"/>
      <w:r w:rsidRPr="006E48D6">
        <w:rPr>
          <w:rStyle w:val="hgkelc"/>
          <w:rFonts w:ascii="Times New Roman" w:hAnsi="Times New Roman"/>
          <w:bCs/>
          <w:sz w:val="26"/>
        </w:rPr>
        <w:t xml:space="preserve"> </w:t>
      </w:r>
      <w:proofErr w:type="spellStart"/>
      <w:r w:rsidRPr="006E48D6">
        <w:rPr>
          <w:rStyle w:val="hgkelc"/>
          <w:rFonts w:ascii="Times New Roman" w:hAnsi="Times New Roman"/>
          <w:bCs/>
          <w:sz w:val="26"/>
        </w:rPr>
        <w:t>o</w:t>
      </w:r>
      <w:r w:rsidR="00D10224" w:rsidRPr="006E48D6">
        <w:rPr>
          <w:rStyle w:val="hgkelc"/>
          <w:rFonts w:ascii="Times New Roman" w:hAnsi="Times New Roman"/>
          <w:bCs/>
          <w:sz w:val="26"/>
        </w:rPr>
        <w:t>d</w:t>
      </w:r>
      <w:proofErr w:type="spellEnd"/>
      <w:r w:rsidR="00D10224" w:rsidRPr="006E48D6">
        <w:rPr>
          <w:rStyle w:val="hgkelc"/>
          <w:rFonts w:ascii="Times New Roman" w:hAnsi="Times New Roman"/>
          <w:bCs/>
          <w:sz w:val="26"/>
        </w:rPr>
        <w:t xml:space="preserve"> </w:t>
      </w:r>
      <w:proofErr w:type="spellStart"/>
      <w:r w:rsidR="00D10224" w:rsidRPr="006E48D6">
        <w:rPr>
          <w:rStyle w:val="hgkelc"/>
          <w:rFonts w:ascii="Times New Roman" w:hAnsi="Times New Roman"/>
          <w:bCs/>
          <w:sz w:val="26"/>
        </w:rPr>
        <w:t>godziny</w:t>
      </w:r>
      <w:proofErr w:type="spellEnd"/>
      <w:r w:rsidR="00D10224" w:rsidRPr="006E48D6">
        <w:rPr>
          <w:rStyle w:val="hgkelc"/>
          <w:rFonts w:ascii="Times New Roman" w:hAnsi="Times New Roman"/>
          <w:bCs/>
          <w:sz w:val="26"/>
        </w:rPr>
        <w:t xml:space="preserve"> 00:00</w:t>
      </w:r>
      <w:r>
        <w:rPr>
          <w:rStyle w:val="hgkelc"/>
          <w:rFonts w:ascii="Times New Roman" w:hAnsi="Times New Roman"/>
          <w:sz w:val="26"/>
        </w:rPr>
        <w:t xml:space="preserve"> do 24:00.</w:t>
      </w:r>
    </w:p>
    <w:p w:rsidR="006E48D6" w:rsidRPr="006E48D6" w:rsidRDefault="006E48D6" w:rsidP="00FA063A">
      <w:pPr>
        <w:jc w:val="both"/>
        <w:rPr>
          <w:rFonts w:ascii="Times New Roman" w:hAnsi="Times New Roman"/>
          <w:sz w:val="26"/>
          <w:szCs w:val="24"/>
        </w:rPr>
      </w:pPr>
    </w:p>
    <w:p w:rsidR="006E3231" w:rsidRPr="006E48D6" w:rsidRDefault="006E48D6" w:rsidP="00FA06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Czy</w:t>
      </w:r>
      <w:proofErr w:type="spellEnd"/>
      <w:r>
        <w:rPr>
          <w:rFonts w:ascii="Times New Roman" w:hAnsi="Times New Roman"/>
          <w:sz w:val="26"/>
          <w:szCs w:val="24"/>
        </w:rPr>
        <w:t xml:space="preserve"> w</w:t>
      </w:r>
      <w:r w:rsidR="006E3231"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raporcie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 z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badań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należy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uwzględni</w:t>
      </w:r>
      <w:r w:rsidRPr="006E48D6">
        <w:rPr>
          <w:rFonts w:ascii="Times New Roman" w:hAnsi="Times New Roman"/>
          <w:sz w:val="26"/>
          <w:szCs w:val="24"/>
        </w:rPr>
        <w:t>ć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strukturę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rodzajową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pojazdów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czy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tylko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liczbę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E3231" w:rsidRPr="006E48D6">
        <w:rPr>
          <w:rFonts w:ascii="Times New Roman" w:hAnsi="Times New Roman"/>
          <w:sz w:val="26"/>
          <w:szCs w:val="24"/>
        </w:rPr>
        <w:t>pojazdów</w:t>
      </w:r>
      <w:proofErr w:type="spellEnd"/>
      <w:r w:rsidR="006E3231" w:rsidRPr="006E48D6">
        <w:rPr>
          <w:rFonts w:ascii="Times New Roman" w:hAnsi="Times New Roman"/>
          <w:sz w:val="26"/>
          <w:szCs w:val="24"/>
        </w:rPr>
        <w:t xml:space="preserve"> ?</w:t>
      </w:r>
    </w:p>
    <w:p w:rsidR="006E3231" w:rsidRPr="00FA063A" w:rsidRDefault="006E3231" w:rsidP="00FA063A">
      <w:pPr>
        <w:jc w:val="both"/>
        <w:rPr>
          <w:rFonts w:ascii="Times New Roman" w:hAnsi="Times New Roman"/>
          <w:sz w:val="26"/>
          <w:szCs w:val="24"/>
        </w:rPr>
      </w:pPr>
      <w:proofErr w:type="spellStart"/>
      <w:r w:rsidRPr="00FA063A">
        <w:rPr>
          <w:rFonts w:ascii="Times New Roman" w:hAnsi="Times New Roman"/>
          <w:sz w:val="26"/>
          <w:szCs w:val="24"/>
        </w:rPr>
        <w:t>Odpowiedź</w:t>
      </w:r>
      <w:proofErr w:type="spellEnd"/>
      <w:r w:rsidRPr="00FA063A">
        <w:rPr>
          <w:rFonts w:ascii="Times New Roman" w:hAnsi="Times New Roman"/>
          <w:sz w:val="26"/>
          <w:szCs w:val="24"/>
        </w:rPr>
        <w:t>:</w:t>
      </w:r>
    </w:p>
    <w:p w:rsidR="00FA063A" w:rsidRPr="00FA063A" w:rsidRDefault="00A07E14" w:rsidP="00FA063A">
      <w:pPr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Raport</w:t>
      </w:r>
      <w:proofErr w:type="spellEnd"/>
      <w:r>
        <w:rPr>
          <w:rFonts w:ascii="Times New Roman" w:hAnsi="Times New Roman"/>
          <w:sz w:val="26"/>
          <w:szCs w:val="24"/>
        </w:rPr>
        <w:t xml:space="preserve"> z </w:t>
      </w:r>
      <w:proofErr w:type="spellStart"/>
      <w:r>
        <w:rPr>
          <w:rFonts w:ascii="Times New Roman" w:hAnsi="Times New Roman"/>
          <w:sz w:val="26"/>
          <w:szCs w:val="24"/>
        </w:rPr>
        <w:t>badań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należy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wykonać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r w:rsidR="00FA063A" w:rsidRPr="00FA063A">
        <w:rPr>
          <w:rFonts w:ascii="Times New Roman" w:hAnsi="Times New Roman"/>
          <w:sz w:val="26"/>
          <w:szCs w:val="20"/>
        </w:rPr>
        <w:t xml:space="preserve">z </w:t>
      </w:r>
      <w:proofErr w:type="spellStart"/>
      <w:r w:rsidR="00FA063A" w:rsidRPr="00FA063A">
        <w:rPr>
          <w:rFonts w:ascii="Times New Roman" w:hAnsi="Times New Roman"/>
          <w:sz w:val="26"/>
          <w:szCs w:val="20"/>
        </w:rPr>
        <w:t>uwzględnieniem</w:t>
      </w:r>
      <w:proofErr w:type="spellEnd"/>
      <w:r w:rsidR="00FA063A" w:rsidRPr="00FA063A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="00FA063A" w:rsidRPr="00FA063A">
        <w:rPr>
          <w:rFonts w:ascii="Times New Roman" w:hAnsi="Times New Roman"/>
          <w:sz w:val="26"/>
          <w:szCs w:val="20"/>
        </w:rPr>
        <w:t>struktury</w:t>
      </w:r>
      <w:proofErr w:type="spellEnd"/>
      <w:r w:rsidR="00FA063A" w:rsidRPr="00FA063A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="00FA063A" w:rsidRPr="00FA063A">
        <w:rPr>
          <w:rFonts w:ascii="Times New Roman" w:hAnsi="Times New Roman"/>
          <w:sz w:val="26"/>
          <w:szCs w:val="20"/>
        </w:rPr>
        <w:t>kierunkowej</w:t>
      </w:r>
      <w:proofErr w:type="spellEnd"/>
      <w:r w:rsidR="00FA063A" w:rsidRPr="00FA063A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="00FA063A" w:rsidRPr="00FA063A">
        <w:rPr>
          <w:rFonts w:ascii="Times New Roman" w:hAnsi="Times New Roman"/>
          <w:sz w:val="26"/>
          <w:szCs w:val="20"/>
        </w:rPr>
        <w:t>i</w:t>
      </w:r>
      <w:proofErr w:type="spellEnd"/>
      <w:r w:rsidR="00FA063A" w:rsidRPr="00FA063A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="00FA063A" w:rsidRPr="00FA063A">
        <w:rPr>
          <w:rFonts w:ascii="Times New Roman" w:hAnsi="Times New Roman"/>
          <w:sz w:val="26"/>
          <w:szCs w:val="20"/>
        </w:rPr>
        <w:t>rodzajowej</w:t>
      </w:r>
      <w:proofErr w:type="spellEnd"/>
      <w:r>
        <w:rPr>
          <w:rFonts w:ascii="Times New Roman" w:hAnsi="Times New Roman"/>
          <w:sz w:val="26"/>
          <w:szCs w:val="20"/>
        </w:rPr>
        <w:t xml:space="preserve"> </w:t>
      </w:r>
      <w:proofErr w:type="spellStart"/>
      <w:r>
        <w:rPr>
          <w:rFonts w:ascii="Times New Roman" w:hAnsi="Times New Roman"/>
          <w:sz w:val="26"/>
          <w:szCs w:val="20"/>
        </w:rPr>
        <w:t>pojazdów</w:t>
      </w:r>
      <w:proofErr w:type="spellEnd"/>
      <w:r w:rsidR="00FA063A" w:rsidRPr="00FA063A">
        <w:rPr>
          <w:rFonts w:ascii="Times New Roman" w:hAnsi="Times New Roman"/>
          <w:sz w:val="26"/>
          <w:szCs w:val="20"/>
        </w:rPr>
        <w:t>.</w:t>
      </w:r>
    </w:p>
    <w:p w:rsidR="006E3231" w:rsidRPr="006E48D6" w:rsidRDefault="006E3231" w:rsidP="00FA063A">
      <w:pPr>
        <w:pStyle w:val="Akapitzlist"/>
        <w:jc w:val="both"/>
        <w:rPr>
          <w:rFonts w:ascii="Times New Roman" w:hAnsi="Times New Roman"/>
          <w:sz w:val="26"/>
          <w:szCs w:val="24"/>
        </w:rPr>
      </w:pPr>
    </w:p>
    <w:p w:rsidR="006E3231" w:rsidRPr="006E48D6" w:rsidRDefault="006E3231" w:rsidP="00FA06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4"/>
        </w:rPr>
      </w:pPr>
      <w:proofErr w:type="spellStart"/>
      <w:r w:rsidRPr="006E48D6">
        <w:rPr>
          <w:rFonts w:ascii="Times New Roman" w:hAnsi="Times New Roman"/>
          <w:sz w:val="26"/>
          <w:szCs w:val="24"/>
        </w:rPr>
        <w:t>Czy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w </w:t>
      </w:r>
      <w:proofErr w:type="spellStart"/>
      <w:r w:rsidRPr="006E48D6">
        <w:rPr>
          <w:rFonts w:ascii="Times New Roman" w:hAnsi="Times New Roman"/>
          <w:sz w:val="26"/>
          <w:szCs w:val="24"/>
        </w:rPr>
        <w:t>przypadku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badania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widoczności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wykonawca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wypełnia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cały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załącznik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r w:rsidR="00FA063A">
        <w:rPr>
          <w:rFonts w:ascii="Times New Roman" w:hAnsi="Times New Roman"/>
          <w:sz w:val="26"/>
          <w:szCs w:val="24"/>
        </w:rPr>
        <w:t xml:space="preserve">                   </w:t>
      </w:r>
      <w:r w:rsidRPr="006E48D6">
        <w:rPr>
          <w:rFonts w:ascii="Times New Roman" w:hAnsi="Times New Roman"/>
          <w:sz w:val="26"/>
          <w:szCs w:val="24"/>
        </w:rPr>
        <w:t xml:space="preserve">3 do OPZ, </w:t>
      </w:r>
      <w:proofErr w:type="spellStart"/>
      <w:r w:rsidRPr="006E48D6">
        <w:rPr>
          <w:rFonts w:ascii="Times New Roman" w:hAnsi="Times New Roman"/>
          <w:sz w:val="26"/>
          <w:szCs w:val="24"/>
        </w:rPr>
        <w:t>czy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tyko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pkt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6 </w:t>
      </w:r>
      <w:proofErr w:type="spellStart"/>
      <w:r w:rsidRPr="006E48D6">
        <w:rPr>
          <w:rFonts w:ascii="Times New Roman" w:hAnsi="Times New Roman"/>
          <w:sz w:val="26"/>
          <w:szCs w:val="24"/>
        </w:rPr>
        <w:t>metryki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?</w:t>
      </w:r>
    </w:p>
    <w:p w:rsidR="006E3231" w:rsidRPr="006E48D6" w:rsidRDefault="006E3231" w:rsidP="00FA063A">
      <w:pPr>
        <w:jc w:val="both"/>
        <w:rPr>
          <w:rFonts w:ascii="Times New Roman" w:hAnsi="Times New Roman"/>
          <w:sz w:val="26"/>
          <w:szCs w:val="24"/>
        </w:rPr>
      </w:pPr>
      <w:proofErr w:type="spellStart"/>
      <w:r w:rsidRPr="006E48D6">
        <w:rPr>
          <w:rFonts w:ascii="Times New Roman" w:hAnsi="Times New Roman"/>
          <w:sz w:val="26"/>
          <w:szCs w:val="24"/>
        </w:rPr>
        <w:t>Odpowiedź</w:t>
      </w:r>
      <w:proofErr w:type="spellEnd"/>
      <w:r w:rsidRPr="006E48D6">
        <w:rPr>
          <w:rFonts w:ascii="Times New Roman" w:hAnsi="Times New Roman"/>
          <w:sz w:val="26"/>
          <w:szCs w:val="24"/>
        </w:rPr>
        <w:t>:</w:t>
      </w:r>
    </w:p>
    <w:p w:rsidR="006E3231" w:rsidRDefault="00A07E14" w:rsidP="00FA063A">
      <w:pPr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Tylko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pkt</w:t>
      </w:r>
      <w:proofErr w:type="spellEnd"/>
      <w:r>
        <w:rPr>
          <w:rFonts w:ascii="Times New Roman" w:hAnsi="Times New Roman"/>
          <w:sz w:val="26"/>
          <w:szCs w:val="24"/>
        </w:rPr>
        <w:t xml:space="preserve"> 6</w:t>
      </w:r>
      <w:r w:rsidR="005733BE">
        <w:rPr>
          <w:rFonts w:ascii="Times New Roman" w:hAnsi="Times New Roman"/>
          <w:sz w:val="26"/>
          <w:szCs w:val="24"/>
        </w:rPr>
        <w:t>.2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metryki</w:t>
      </w:r>
      <w:proofErr w:type="spellEnd"/>
      <w:r>
        <w:rPr>
          <w:rFonts w:ascii="Times New Roman" w:hAnsi="Times New Roman"/>
          <w:sz w:val="26"/>
          <w:szCs w:val="24"/>
        </w:rPr>
        <w:t>.</w:t>
      </w:r>
    </w:p>
    <w:p w:rsidR="005733BE" w:rsidRPr="006E48D6" w:rsidRDefault="005733BE" w:rsidP="00FA063A">
      <w:pPr>
        <w:jc w:val="both"/>
        <w:rPr>
          <w:rFonts w:ascii="Times New Roman" w:hAnsi="Times New Roman"/>
          <w:sz w:val="26"/>
          <w:szCs w:val="24"/>
        </w:rPr>
      </w:pPr>
    </w:p>
    <w:p w:rsidR="006E3231" w:rsidRPr="006E48D6" w:rsidRDefault="006E3231" w:rsidP="00FA06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4"/>
        </w:rPr>
      </w:pPr>
      <w:proofErr w:type="spellStart"/>
      <w:r w:rsidRPr="006E48D6">
        <w:rPr>
          <w:rFonts w:ascii="Times New Roman" w:hAnsi="Times New Roman"/>
          <w:sz w:val="26"/>
          <w:szCs w:val="24"/>
        </w:rPr>
        <w:t>Czy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wykonawca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będzie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miał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udostępnioną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6E48D6">
        <w:rPr>
          <w:rFonts w:ascii="Times New Roman" w:hAnsi="Times New Roman"/>
          <w:sz w:val="26"/>
          <w:szCs w:val="24"/>
        </w:rPr>
        <w:t>przez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zarząd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dróg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6E48D6">
        <w:rPr>
          <w:rFonts w:ascii="Times New Roman" w:hAnsi="Times New Roman"/>
          <w:sz w:val="26"/>
          <w:szCs w:val="24"/>
        </w:rPr>
        <w:t>aktualną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organizację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ruchu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w </w:t>
      </w:r>
      <w:proofErr w:type="spellStart"/>
      <w:r w:rsidRPr="006E48D6">
        <w:rPr>
          <w:rFonts w:ascii="Times New Roman" w:hAnsi="Times New Roman"/>
          <w:sz w:val="26"/>
          <w:szCs w:val="24"/>
        </w:rPr>
        <w:t>rejonie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wymienionych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przejazdów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kolejowo-drogowych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i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6E48D6">
        <w:rPr>
          <w:rFonts w:ascii="Times New Roman" w:hAnsi="Times New Roman"/>
          <w:sz w:val="26"/>
          <w:szCs w:val="24"/>
        </w:rPr>
        <w:t>przejściach</w:t>
      </w:r>
      <w:proofErr w:type="spellEnd"/>
      <w:r w:rsidRPr="006E48D6">
        <w:rPr>
          <w:rFonts w:ascii="Times New Roman" w:hAnsi="Times New Roman"/>
          <w:sz w:val="26"/>
          <w:szCs w:val="24"/>
        </w:rPr>
        <w:t xml:space="preserve"> ? </w:t>
      </w:r>
    </w:p>
    <w:p w:rsidR="006E3231" w:rsidRDefault="006E3231" w:rsidP="00FA063A">
      <w:pPr>
        <w:jc w:val="both"/>
        <w:rPr>
          <w:rFonts w:ascii="Times New Roman" w:hAnsi="Times New Roman"/>
          <w:sz w:val="26"/>
          <w:szCs w:val="24"/>
        </w:rPr>
      </w:pPr>
      <w:proofErr w:type="spellStart"/>
      <w:r w:rsidRPr="006E48D6">
        <w:rPr>
          <w:rFonts w:ascii="Times New Roman" w:hAnsi="Times New Roman"/>
          <w:sz w:val="26"/>
          <w:szCs w:val="24"/>
        </w:rPr>
        <w:t>Odpowiedź</w:t>
      </w:r>
      <w:proofErr w:type="spellEnd"/>
      <w:r w:rsidRPr="006E48D6">
        <w:rPr>
          <w:rFonts w:ascii="Times New Roman" w:hAnsi="Times New Roman"/>
          <w:sz w:val="26"/>
          <w:szCs w:val="24"/>
        </w:rPr>
        <w:t>:</w:t>
      </w:r>
    </w:p>
    <w:p w:rsidR="005733BE" w:rsidRPr="006E48D6" w:rsidRDefault="005733BE" w:rsidP="00FA063A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Tak.</w:t>
      </w:r>
      <w:bookmarkStart w:id="0" w:name="_GoBack"/>
      <w:bookmarkEnd w:id="0"/>
    </w:p>
    <w:p w:rsidR="006E3231" w:rsidRPr="006E48D6" w:rsidRDefault="006E3231" w:rsidP="00FA063A">
      <w:pPr>
        <w:jc w:val="both"/>
        <w:rPr>
          <w:rFonts w:ascii="Times New Roman" w:hAnsi="Times New Roman"/>
          <w:b/>
          <w:bCs/>
          <w:sz w:val="26"/>
          <w:szCs w:val="24"/>
          <w:lang w:val="pl-PL" w:eastAsia="pl-PL"/>
        </w:rPr>
      </w:pPr>
    </w:p>
    <w:sectPr w:rsidR="006E3231" w:rsidRPr="006E48D6" w:rsidSect="006A5433">
      <w:footerReference w:type="even" r:id="rId7"/>
      <w:footerReference w:type="default" r:id="rId8"/>
      <w:pgSz w:w="11906" w:h="16838"/>
      <w:pgMar w:top="426" w:right="1440" w:bottom="426" w:left="1440" w:header="19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3A" w:rsidRDefault="00FA063A" w:rsidP="000D6D2D">
      <w:pPr>
        <w:spacing w:after="0" w:line="240" w:lineRule="auto"/>
      </w:pPr>
      <w:r>
        <w:separator/>
      </w:r>
    </w:p>
  </w:endnote>
  <w:endnote w:type="continuationSeparator" w:id="0">
    <w:p w:rsidR="00FA063A" w:rsidRDefault="00FA063A" w:rsidP="000D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3A" w:rsidRDefault="00FA063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3A" w:rsidRPr="00A15AD6" w:rsidRDefault="00FA063A" w:rsidP="006A5433">
    <w:pPr>
      <w:spacing w:after="0" w:line="360" w:lineRule="auto"/>
      <w:ind w:right="-472"/>
      <w:rPr>
        <w:rFonts w:ascii="Arial" w:hAnsi="Arial" w:cs="Arial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3A" w:rsidRDefault="00FA063A" w:rsidP="000D6D2D">
      <w:pPr>
        <w:spacing w:after="0" w:line="240" w:lineRule="auto"/>
      </w:pPr>
      <w:r>
        <w:separator/>
      </w:r>
    </w:p>
  </w:footnote>
  <w:footnote w:type="continuationSeparator" w:id="0">
    <w:p w:rsidR="00FA063A" w:rsidRDefault="00FA063A" w:rsidP="000D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FD7"/>
    <w:multiLevelType w:val="hybridMultilevel"/>
    <w:tmpl w:val="37E4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746D"/>
    <w:multiLevelType w:val="hybridMultilevel"/>
    <w:tmpl w:val="98C0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2D"/>
    <w:rsid w:val="00010073"/>
    <w:rsid w:val="000A3961"/>
    <w:rsid w:val="000B49BC"/>
    <w:rsid w:val="000D6D2D"/>
    <w:rsid w:val="00111E02"/>
    <w:rsid w:val="00125CD6"/>
    <w:rsid w:val="00275EA3"/>
    <w:rsid w:val="00301BDE"/>
    <w:rsid w:val="003E1CD5"/>
    <w:rsid w:val="00546227"/>
    <w:rsid w:val="005733BE"/>
    <w:rsid w:val="00591381"/>
    <w:rsid w:val="006A5433"/>
    <w:rsid w:val="006B5C3A"/>
    <w:rsid w:val="006D0DD2"/>
    <w:rsid w:val="006E3231"/>
    <w:rsid w:val="006E48D6"/>
    <w:rsid w:val="00875F3C"/>
    <w:rsid w:val="00930ED3"/>
    <w:rsid w:val="009B03B8"/>
    <w:rsid w:val="009B683D"/>
    <w:rsid w:val="00A07E14"/>
    <w:rsid w:val="00A37BC5"/>
    <w:rsid w:val="00B30455"/>
    <w:rsid w:val="00CD12A2"/>
    <w:rsid w:val="00D10224"/>
    <w:rsid w:val="00D6267A"/>
    <w:rsid w:val="00D95B51"/>
    <w:rsid w:val="00F040C5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A2B5F"/>
  <w15:chartTrackingRefBased/>
  <w15:docId w15:val="{3242747A-D2E2-44C2-935C-C41B73A2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2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2D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0D6D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D2D"/>
    <w:rPr>
      <w:rFonts w:ascii="Calibri" w:eastAsia="Calibri" w:hAnsi="Calibri" w:cs="Times New Roman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073"/>
    <w:rPr>
      <w:rFonts w:ascii="Calibri" w:eastAsia="Calibri" w:hAnsi="Calibri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BDE"/>
    <w:rPr>
      <w:rFonts w:ascii="Segoe UI" w:eastAsia="Calibri" w:hAnsi="Segoe UI" w:cs="Segoe UI"/>
      <w:sz w:val="18"/>
      <w:szCs w:val="18"/>
      <w:lang w:val="en-GB"/>
    </w:rPr>
  </w:style>
  <w:style w:type="character" w:customStyle="1" w:styleId="hgkelc">
    <w:name w:val="hgkelc"/>
    <w:basedOn w:val="Domylnaczcionkaakapitu"/>
    <w:rsid w:val="00D1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D46144E1</Template>
  <TotalTime>34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Kalińska</dc:creator>
  <cp:keywords/>
  <dc:description/>
  <cp:lastModifiedBy>Małgorzata Kalińska</cp:lastModifiedBy>
  <cp:revision>6</cp:revision>
  <cp:lastPrinted>2022-03-04T11:55:00Z</cp:lastPrinted>
  <dcterms:created xsi:type="dcterms:W3CDTF">2022-08-04T07:22:00Z</dcterms:created>
  <dcterms:modified xsi:type="dcterms:W3CDTF">2022-08-04T08:03:00Z</dcterms:modified>
</cp:coreProperties>
</file>