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4D4E3142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D51F33">
        <w:rPr>
          <w:rFonts w:ascii="Arial" w:hAnsi="Arial" w:cs="Arial"/>
          <w:color w:val="000000" w:themeColor="text1"/>
          <w:sz w:val="22"/>
          <w:szCs w:val="22"/>
        </w:rPr>
        <w:t>28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.0</w:t>
      </w:r>
      <w:r w:rsidR="00D51F33">
        <w:rPr>
          <w:rFonts w:ascii="Arial" w:hAnsi="Arial" w:cs="Arial"/>
          <w:color w:val="000000" w:themeColor="text1"/>
          <w:sz w:val="22"/>
          <w:szCs w:val="22"/>
        </w:rPr>
        <w:t>2</w:t>
      </w:r>
      <w:r w:rsidR="001F11CA">
        <w:rPr>
          <w:rFonts w:ascii="Arial" w:hAnsi="Arial" w:cs="Arial"/>
          <w:color w:val="000000" w:themeColor="text1"/>
          <w:sz w:val="22"/>
          <w:szCs w:val="22"/>
        </w:rPr>
        <w:t>.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5DA918D7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2/</w:t>
      </w:r>
      <w:r w:rsidR="006B4AB2">
        <w:rPr>
          <w:rFonts w:ascii="Arial" w:hAnsi="Arial" w:cs="Arial"/>
          <w:color w:val="000000" w:themeColor="text1"/>
          <w:sz w:val="22"/>
          <w:szCs w:val="22"/>
        </w:rPr>
        <w:t>163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68DE6C4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0727A6" w:rsidRPr="000727A6">
        <w:rPr>
          <w:rFonts w:ascii="Arial" w:hAnsi="Arial" w:cs="Arial"/>
          <w:i/>
          <w:color w:val="000000" w:themeColor="text1"/>
          <w:sz w:val="22"/>
          <w:szCs w:val="22"/>
        </w:rPr>
        <w:t>Usługa całodobowego monitorowania sygnałów alarmowych i prowadzenia działań interwencyjno-ochronnych w obiektach Rządowej Agencji Rezerw Strategicznych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0727A6">
        <w:rPr>
          <w:rFonts w:ascii="Arial" w:hAnsi="Arial" w:cs="Arial"/>
          <w:i/>
          <w:color w:val="000000" w:themeColor="text1"/>
          <w:sz w:val="22"/>
          <w:szCs w:val="22"/>
        </w:rPr>
        <w:t>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</w:t>
      </w:r>
      <w:r w:rsidR="000F3B88">
        <w:rPr>
          <w:rFonts w:ascii="Arial" w:hAnsi="Arial" w:cs="Arial"/>
          <w:i/>
          <w:color w:val="000000" w:themeColor="text1"/>
          <w:sz w:val="22"/>
          <w:szCs w:val="22"/>
        </w:rPr>
        <w:t>2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D68B97C" w14:textId="0A240BDC" w:rsidR="00D11838" w:rsidRDefault="00365CAA" w:rsidP="00424866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z późn. zm.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23E7A0F5" w14:textId="77777777" w:rsidR="00424866" w:rsidRPr="006F0EAD" w:rsidRDefault="00424866" w:rsidP="00424866">
      <w:pPr>
        <w:spacing w:after="12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C54A217" w14:textId="395A5216" w:rsidR="00FD1C14" w:rsidRDefault="0053785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  <w:r w:rsidR="000727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D1C14"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>Czy dopuszczają Państwo zawarcie</w:t>
      </w:r>
      <w:r w:rsid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FD1C14"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umowy na wzorze Wykonawcy? </w:t>
      </w:r>
    </w:p>
    <w:p w14:paraId="356BC5C8" w14:textId="116D0390" w:rsidR="00FD1C14" w:rsidRPr="00FD1C14" w:rsidRDefault="00FD1C1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 w:rsidR="00EF2D82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EF2D82" w:rsidRPr="00D51F33">
        <w:rPr>
          <w:rFonts w:ascii="Arial" w:hAnsi="Arial" w:cs="Arial"/>
          <w:sz w:val="22"/>
          <w:szCs w:val="22"/>
        </w:rPr>
        <w:t>Zamawiający nie wyraża zgody na zawarcie umowy na wzorze Wykonawcy.</w:t>
      </w:r>
    </w:p>
    <w:p w14:paraId="652915C6" w14:textId="77777777" w:rsidR="001F11CA" w:rsidRDefault="001F11CA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2C4D2835" w14:textId="3037BBB7" w:rsidR="00FD1C14" w:rsidRDefault="00FD1C1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2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>Czy zapisy w formularzach ofertowych dotyczące dodatkowych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kosztów podlegają zmianom? </w:t>
      </w:r>
    </w:p>
    <w:p w14:paraId="74FB4728" w14:textId="0B072618" w:rsidR="00FD1C14" w:rsidRPr="00FD1C14" w:rsidRDefault="00FD1C1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FD1C14">
        <w:rPr>
          <w:rFonts w:ascii="Arial" w:hAnsi="Arial" w:cs="Arial"/>
          <w:color w:val="FF0000"/>
          <w:sz w:val="22"/>
          <w:szCs w:val="22"/>
          <w:lang w:eastAsia="pl-PL"/>
        </w:rPr>
        <w:t>UWAGA: Zaoferowanie ceny objęcia ochroną fizyczną „posterunek doraźny”</w:t>
      </w:r>
    </w:p>
    <w:p w14:paraId="66E5BBF2" w14:textId="77777777" w:rsidR="00FD1C14" w:rsidRPr="00FD1C14" w:rsidRDefault="00FD1C14" w:rsidP="00FD1C1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FD1C14">
        <w:rPr>
          <w:rFonts w:ascii="Arial" w:hAnsi="Arial" w:cs="Arial"/>
          <w:color w:val="FF0000"/>
          <w:sz w:val="22"/>
          <w:szCs w:val="22"/>
          <w:lang w:eastAsia="pl-PL"/>
        </w:rPr>
        <w:t>wyższej niż 100,00 zł netto spowoduje odrzucenie oferty. Zaoferowanie ceny przyjazdu grupy</w:t>
      </w:r>
    </w:p>
    <w:p w14:paraId="16681AD8" w14:textId="77777777" w:rsidR="00FD1C14" w:rsidRPr="00FD1C14" w:rsidRDefault="00FD1C14" w:rsidP="00FD1C1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FD1C14">
        <w:rPr>
          <w:rFonts w:ascii="Arial" w:hAnsi="Arial" w:cs="Arial"/>
          <w:color w:val="FF0000"/>
          <w:sz w:val="22"/>
          <w:szCs w:val="22"/>
          <w:lang w:eastAsia="pl-PL"/>
        </w:rPr>
        <w:t>interwencyjnej na fałszywy i nieodwołany alarm wyższej niż 100,00 zł netto spowoduje odrzucenie oferty.</w:t>
      </w:r>
    </w:p>
    <w:p w14:paraId="7DACF0EF" w14:textId="4CB0AF59" w:rsidR="00FD1C14" w:rsidRDefault="00FD1C1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 w:rsidR="00D51F33" w:rsidRPr="00D51F33">
        <w:rPr>
          <w:rFonts w:ascii="Arial" w:hAnsi="Arial" w:cs="Arial"/>
          <w:sz w:val="20"/>
          <w:szCs w:val="20"/>
        </w:rPr>
        <w:t xml:space="preserve"> </w:t>
      </w:r>
      <w:r w:rsidR="00D51F33" w:rsidRPr="00D51F33">
        <w:rPr>
          <w:rFonts w:ascii="Arial" w:hAnsi="Arial" w:cs="Arial"/>
          <w:sz w:val="22"/>
          <w:szCs w:val="22"/>
        </w:rPr>
        <w:t>Zapisy w formularzach ofertowych nie podlegają zmianom.</w:t>
      </w:r>
    </w:p>
    <w:p w14:paraId="37EED04A" w14:textId="77777777" w:rsidR="001F11CA" w:rsidRDefault="001F11CA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</w:p>
    <w:p w14:paraId="4D56CDD1" w14:textId="743532E7" w:rsidR="00FD1C14" w:rsidRDefault="00FD1C14" w:rsidP="00424866">
      <w:pPr>
        <w:widowControl w:val="0"/>
        <w:autoSpaceDE w:val="0"/>
        <w:autoSpaceDN w:val="0"/>
        <w:adjustRightInd w:val="0"/>
        <w:spacing w:after="120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3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Czy istnieje możliwość wydłużenia czasu dojazdu w lokalizacji: 1) Ełk 9) Mężenin </w:t>
      </w:r>
    </w:p>
    <w:p w14:paraId="325C4D67" w14:textId="7BED8E66" w:rsidR="00FD1C14" w:rsidRPr="00FD1C14" w:rsidRDefault="00FD1C14" w:rsidP="00FD1C1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 w:rsidR="00D51F33" w:rsidRPr="00D51F33">
        <w:rPr>
          <w:rFonts w:ascii="Arial" w:hAnsi="Arial" w:cs="Arial"/>
          <w:sz w:val="20"/>
          <w:szCs w:val="20"/>
        </w:rPr>
        <w:t xml:space="preserve"> </w:t>
      </w:r>
      <w:r w:rsidR="00D51F33" w:rsidRPr="00D51F33">
        <w:rPr>
          <w:rFonts w:ascii="Arial" w:hAnsi="Arial" w:cs="Arial"/>
          <w:sz w:val="22"/>
          <w:szCs w:val="22"/>
        </w:rPr>
        <w:t>Nie ma możliwości wydłużenia czasu dojazdu do obiektów w Ełku i Męźeninie.</w:t>
      </w:r>
    </w:p>
    <w:p w14:paraId="4D2B6170" w14:textId="77777777" w:rsidR="00FD1C14" w:rsidRDefault="00FD1C14" w:rsidP="00FD1C1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12F43A3" w14:textId="76B5DA6D" w:rsidR="00EA771B" w:rsidRPr="00AD4BC9" w:rsidRDefault="00FD1C14" w:rsidP="00FD1C14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Pytanie 4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>Czy można prosić o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>przesłanie wyciągu z obowiązującego dla obiektów Planu ochrony? Mowa o lokalizacji nr 1, 8,</w:t>
      </w:r>
      <w:r w:rsidR="005A208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FD1C14">
        <w:rPr>
          <w:rFonts w:ascii="Arial" w:hAnsi="Arial" w:cs="Arial"/>
          <w:color w:val="000000" w:themeColor="text1"/>
          <w:sz w:val="22"/>
          <w:szCs w:val="22"/>
          <w:lang w:eastAsia="pl-PL"/>
        </w:rPr>
        <w:t>9.</w:t>
      </w:r>
    </w:p>
    <w:p w14:paraId="57A02B5C" w14:textId="5B6396ED" w:rsidR="00537854" w:rsidRPr="00D30A4A" w:rsidRDefault="00FD1C14" w:rsidP="00D30A4A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D1C14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Odpowiedź:</w:t>
      </w:r>
      <w:r w:rsidR="00D51F33" w:rsidRPr="00D51F33">
        <w:rPr>
          <w:rFonts w:ascii="Arial" w:hAnsi="Arial" w:cs="Arial"/>
          <w:sz w:val="20"/>
          <w:szCs w:val="20"/>
        </w:rPr>
        <w:t xml:space="preserve"> </w:t>
      </w:r>
      <w:r w:rsidR="00D51F33" w:rsidRPr="00D51F33">
        <w:rPr>
          <w:rFonts w:ascii="Arial" w:hAnsi="Arial" w:cs="Arial"/>
          <w:sz w:val="22"/>
          <w:szCs w:val="22"/>
        </w:rPr>
        <w:t>Nie ma możliwości przesłania wyciągu z planu ochrony dla wskazanych lokalizacji</w:t>
      </w:r>
      <w:r w:rsidR="00D30A4A">
        <w:rPr>
          <w:rFonts w:ascii="Arial" w:hAnsi="Arial" w:cs="Arial"/>
          <w:sz w:val="22"/>
          <w:szCs w:val="22"/>
        </w:rPr>
        <w:t>.</w:t>
      </w: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65ED"/>
    <w:rsid w:val="000577CB"/>
    <w:rsid w:val="000727A6"/>
    <w:rsid w:val="00097BEB"/>
    <w:rsid w:val="000A170F"/>
    <w:rsid w:val="000B1344"/>
    <w:rsid w:val="000D5227"/>
    <w:rsid w:val="000F3B88"/>
    <w:rsid w:val="00102B00"/>
    <w:rsid w:val="0011148C"/>
    <w:rsid w:val="0013724C"/>
    <w:rsid w:val="00152328"/>
    <w:rsid w:val="001674CE"/>
    <w:rsid w:val="001F1157"/>
    <w:rsid w:val="001F11CA"/>
    <w:rsid w:val="001F2FE4"/>
    <w:rsid w:val="0020760D"/>
    <w:rsid w:val="00207ED9"/>
    <w:rsid w:val="00217427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94213"/>
    <w:rsid w:val="003A59B0"/>
    <w:rsid w:val="003B6B60"/>
    <w:rsid w:val="00407F7A"/>
    <w:rsid w:val="00422D88"/>
    <w:rsid w:val="00424866"/>
    <w:rsid w:val="0043175C"/>
    <w:rsid w:val="0046592E"/>
    <w:rsid w:val="004F4D31"/>
    <w:rsid w:val="005023D2"/>
    <w:rsid w:val="00537854"/>
    <w:rsid w:val="0054122F"/>
    <w:rsid w:val="00547872"/>
    <w:rsid w:val="00571A14"/>
    <w:rsid w:val="0057795B"/>
    <w:rsid w:val="00582063"/>
    <w:rsid w:val="005A208D"/>
    <w:rsid w:val="0060270F"/>
    <w:rsid w:val="00643E28"/>
    <w:rsid w:val="0066148A"/>
    <w:rsid w:val="006A0496"/>
    <w:rsid w:val="006B4AB2"/>
    <w:rsid w:val="006E1D7E"/>
    <w:rsid w:val="006E58A3"/>
    <w:rsid w:val="006F0EAD"/>
    <w:rsid w:val="006F1707"/>
    <w:rsid w:val="007001D2"/>
    <w:rsid w:val="00711BFA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803AF9"/>
    <w:rsid w:val="00817AB6"/>
    <w:rsid w:val="008353A5"/>
    <w:rsid w:val="00835443"/>
    <w:rsid w:val="00837F79"/>
    <w:rsid w:val="008951B9"/>
    <w:rsid w:val="00895EE2"/>
    <w:rsid w:val="00896FFD"/>
    <w:rsid w:val="008B3A20"/>
    <w:rsid w:val="008D164B"/>
    <w:rsid w:val="008E3C72"/>
    <w:rsid w:val="00922F1E"/>
    <w:rsid w:val="009240E9"/>
    <w:rsid w:val="00962B69"/>
    <w:rsid w:val="00962EB8"/>
    <w:rsid w:val="00997A57"/>
    <w:rsid w:val="009C6E7C"/>
    <w:rsid w:val="009E331C"/>
    <w:rsid w:val="00A34AD1"/>
    <w:rsid w:val="00A40136"/>
    <w:rsid w:val="00A50F21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CF0DD5"/>
    <w:rsid w:val="00D11838"/>
    <w:rsid w:val="00D13903"/>
    <w:rsid w:val="00D25A15"/>
    <w:rsid w:val="00D30A4A"/>
    <w:rsid w:val="00D31151"/>
    <w:rsid w:val="00D51F33"/>
    <w:rsid w:val="00DA485C"/>
    <w:rsid w:val="00DC09FA"/>
    <w:rsid w:val="00DD72DF"/>
    <w:rsid w:val="00DE4F6D"/>
    <w:rsid w:val="00DF6BF4"/>
    <w:rsid w:val="00E01466"/>
    <w:rsid w:val="00E25935"/>
    <w:rsid w:val="00E5312C"/>
    <w:rsid w:val="00E85817"/>
    <w:rsid w:val="00EA771B"/>
    <w:rsid w:val="00EB39D3"/>
    <w:rsid w:val="00EF027E"/>
    <w:rsid w:val="00EF2D82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D1C14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3</cp:revision>
  <cp:lastPrinted>2022-02-28T13:50:00Z</cp:lastPrinted>
  <dcterms:created xsi:type="dcterms:W3CDTF">2022-02-28T13:59:00Z</dcterms:created>
  <dcterms:modified xsi:type="dcterms:W3CDTF">2022-02-28T14:02:00Z</dcterms:modified>
</cp:coreProperties>
</file>