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43" w:rsidRPr="00F0700E" w:rsidRDefault="00852843" w:rsidP="00852843">
      <w:pPr>
        <w:pStyle w:val="Nagwek4"/>
        <w:rPr>
          <w:sz w:val="20"/>
        </w:rPr>
      </w:pPr>
      <w:r w:rsidRPr="00F0700E">
        <w:rPr>
          <w:sz w:val="20"/>
        </w:rPr>
        <w:t>Załącznik nr 2 do umowy</w:t>
      </w:r>
      <w:r w:rsidR="00AB7058" w:rsidRPr="00F0700E">
        <w:rPr>
          <w:sz w:val="20"/>
        </w:rPr>
        <w:t xml:space="preserve"> </w:t>
      </w:r>
    </w:p>
    <w:p w:rsidR="00852843" w:rsidRPr="00F0700E" w:rsidRDefault="00003868"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Znak Sprawy: ZP/22</w:t>
      </w:r>
      <w:r w:rsidR="003C76B5" w:rsidRPr="00F0700E">
        <w:rPr>
          <w:rFonts w:ascii="Times New Roman" w:hAnsi="Times New Roman" w:cs="Times New Roman"/>
          <w:b/>
          <w:sz w:val="20"/>
          <w:szCs w:val="20"/>
        </w:rPr>
        <w:t>0</w:t>
      </w:r>
      <w:r w:rsidRPr="00F0700E">
        <w:rPr>
          <w:rFonts w:ascii="Times New Roman" w:hAnsi="Times New Roman" w:cs="Times New Roman"/>
          <w:b/>
          <w:sz w:val="20"/>
          <w:szCs w:val="20"/>
        </w:rPr>
        <w:t>/</w:t>
      </w:r>
      <w:r w:rsidR="007D1F0D">
        <w:rPr>
          <w:rFonts w:ascii="Times New Roman" w:hAnsi="Times New Roman" w:cs="Times New Roman"/>
          <w:b/>
          <w:sz w:val="20"/>
          <w:szCs w:val="20"/>
        </w:rPr>
        <w:t>40</w:t>
      </w:r>
      <w:r w:rsidR="00617E1B">
        <w:rPr>
          <w:rFonts w:ascii="Times New Roman" w:hAnsi="Times New Roman" w:cs="Times New Roman"/>
          <w:b/>
          <w:sz w:val="20"/>
          <w:szCs w:val="20"/>
        </w:rPr>
        <w:t>/22</w:t>
      </w:r>
    </w:p>
    <w:p w:rsidR="00E923B0" w:rsidRPr="00F0700E" w:rsidRDefault="00E923B0" w:rsidP="00E65629">
      <w:pPr>
        <w:spacing w:line="240" w:lineRule="auto"/>
        <w:jc w:val="center"/>
        <w:rPr>
          <w:rFonts w:ascii="Times New Roman" w:hAnsi="Times New Roman" w:cs="Times New Roman"/>
          <w:b/>
          <w:sz w:val="21"/>
          <w:szCs w:val="21"/>
        </w:rPr>
      </w:pPr>
      <w:r w:rsidRPr="00F0700E">
        <w:rPr>
          <w:rFonts w:ascii="Times New Roman" w:hAnsi="Times New Roman" w:cs="Times New Roman"/>
          <w:b/>
          <w:sz w:val="21"/>
          <w:szCs w:val="21"/>
        </w:rPr>
        <w:t>UMOWA POWIERZENIA</w:t>
      </w:r>
    </w:p>
    <w:p w:rsidR="00E923B0" w:rsidRPr="00F0700E" w:rsidRDefault="00E923B0" w:rsidP="00E65629">
      <w:pPr>
        <w:spacing w:line="240" w:lineRule="auto"/>
        <w:jc w:val="center"/>
        <w:rPr>
          <w:rFonts w:ascii="Times New Roman" w:hAnsi="Times New Roman" w:cs="Times New Roman"/>
          <w:sz w:val="21"/>
          <w:szCs w:val="21"/>
        </w:rPr>
      </w:pPr>
      <w:r w:rsidRPr="00F0700E">
        <w:rPr>
          <w:rFonts w:ascii="Times New Roman" w:hAnsi="Times New Roman" w:cs="Times New Roman"/>
          <w:sz w:val="21"/>
          <w:szCs w:val="21"/>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zawarta </w:t>
      </w:r>
      <w:r w:rsidR="00D323B8" w:rsidRPr="00F0700E">
        <w:rPr>
          <w:rFonts w:ascii="Times New Roman" w:hAnsi="Times New Roman" w:cs="Times New Roman"/>
          <w:sz w:val="20"/>
          <w:szCs w:val="20"/>
        </w:rPr>
        <w:t xml:space="preserve">w </w:t>
      </w:r>
      <w:r w:rsidR="003C76B5" w:rsidRPr="00F0700E">
        <w:rPr>
          <w:rFonts w:ascii="Times New Roman" w:hAnsi="Times New Roman" w:cs="Times New Roman"/>
          <w:sz w:val="20"/>
          <w:szCs w:val="20"/>
        </w:rPr>
        <w:t>……….</w:t>
      </w:r>
      <w:r w:rsidR="00E923B0" w:rsidRPr="00F0700E">
        <w:rPr>
          <w:rFonts w:ascii="Times New Roman" w:hAnsi="Times New Roman" w:cs="Times New Roman"/>
          <w:sz w:val="20"/>
          <w:szCs w:val="20"/>
        </w:rPr>
        <w:t xml:space="preserve"> w dni</w:t>
      </w:r>
      <w:r w:rsidRPr="00F0700E">
        <w:rPr>
          <w:rFonts w:ascii="Times New Roman" w:hAnsi="Times New Roman" w:cs="Times New Roman"/>
          <w:sz w:val="20"/>
          <w:szCs w:val="20"/>
        </w:rPr>
        <w:t xml:space="preserve">u </w:t>
      </w:r>
      <w:r w:rsidR="003C76B5" w:rsidRPr="00F0700E">
        <w:rPr>
          <w:rFonts w:ascii="Times New Roman" w:hAnsi="Times New Roman" w:cs="Times New Roman"/>
          <w:sz w:val="20"/>
          <w:szCs w:val="20"/>
        </w:rPr>
        <w:t xml:space="preserve">………… </w:t>
      </w:r>
      <w:r w:rsidR="00D323B8" w:rsidRPr="00F0700E">
        <w:rPr>
          <w:rFonts w:ascii="Times New Roman" w:hAnsi="Times New Roman" w:cs="Times New Roman"/>
          <w:sz w:val="20"/>
          <w:szCs w:val="20"/>
        </w:rPr>
        <w:t>r. pomiędzy</w:t>
      </w:r>
      <w:r w:rsidRPr="00F0700E">
        <w:rPr>
          <w:rFonts w:ascii="Times New Roman" w:hAnsi="Times New Roman" w:cs="Times New Roman"/>
          <w:sz w:val="20"/>
          <w:szCs w:val="20"/>
        </w:rPr>
        <w:t xml:space="preserve">: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 xml:space="preserve">Samodzielnym Publicznym Szpitalem Klinicznym nr 2 PUM w Szczecinie </w:t>
      </w:r>
      <w:r w:rsidRPr="00F0700E">
        <w:rPr>
          <w:rFonts w:ascii="Times New Roman" w:hAnsi="Times New Roman" w:cs="Times New Roman"/>
          <w:sz w:val="20"/>
          <w:szCs w:val="20"/>
        </w:rPr>
        <w:t xml:space="preserve">z siedzibą w Szczecinie przy Al. Powstańców Wielkopolskich 72, </w:t>
      </w:r>
      <w:r w:rsidRPr="00F0700E">
        <w:rPr>
          <w:rFonts w:ascii="Times New Roman" w:hAnsi="Times New Roman" w:cs="Times New Roman"/>
          <w:bCs/>
          <w:sz w:val="20"/>
          <w:szCs w:val="20"/>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F0700E">
        <w:rPr>
          <w:rFonts w:ascii="Times New Roman" w:hAnsi="Times New Roman" w:cs="Times New Roman"/>
          <w:sz w:val="20"/>
          <w:szCs w:val="20"/>
        </w:rPr>
        <w:t>reprezentowanym przez:</w:t>
      </w:r>
    </w:p>
    <w:p w:rsidR="00E65629" w:rsidRPr="00F0700E" w:rsidRDefault="003C76B5"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1A54BB"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zwanym dalej </w:t>
      </w:r>
      <w:r w:rsidRPr="00F0700E">
        <w:rPr>
          <w:rFonts w:ascii="Times New Roman" w:hAnsi="Times New Roman" w:cs="Times New Roman"/>
          <w:b/>
          <w:sz w:val="20"/>
          <w:szCs w:val="20"/>
        </w:rPr>
        <w:t>„Administratorem</w:t>
      </w:r>
      <w:r w:rsidR="000209C8" w:rsidRPr="00F0700E">
        <w:rPr>
          <w:rFonts w:ascii="Times New Roman" w:hAnsi="Times New Roman" w:cs="Times New Roman"/>
          <w:b/>
          <w:sz w:val="20"/>
          <w:szCs w:val="20"/>
        </w:rPr>
        <w:t>”</w:t>
      </w:r>
      <w:r w:rsidR="000209C8" w:rsidRPr="00F0700E">
        <w:rPr>
          <w:rFonts w:ascii="Times New Roman" w:hAnsi="Times New Roman" w:cs="Times New Roman"/>
          <w:sz w:val="20"/>
          <w:szCs w:val="20"/>
        </w:rPr>
        <w:t>,</w:t>
      </w:r>
    </w:p>
    <w:p w:rsidR="000209C8"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reprezentowanym przez</w:t>
      </w:r>
    </w:p>
    <w:p w:rsidR="00E923B0"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a</w:t>
      </w:r>
    </w:p>
    <w:p w:rsidR="00E65629" w:rsidRPr="00F0700E" w:rsidRDefault="003C76B5"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w:t>
      </w:r>
      <w:bookmarkStart w:id="0" w:name="_GoBack"/>
      <w:bookmarkEnd w:id="0"/>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CE01D8" w:rsidRPr="00F0700E" w:rsidRDefault="009A7A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zwan</w:t>
      </w:r>
      <w:r w:rsidR="008E4C39" w:rsidRPr="00F0700E">
        <w:rPr>
          <w:rFonts w:ascii="Times New Roman" w:hAnsi="Times New Roman" w:cs="Times New Roman"/>
          <w:sz w:val="20"/>
          <w:szCs w:val="20"/>
        </w:rPr>
        <w:t>ym</w:t>
      </w:r>
      <w:r w:rsidR="001A54BB" w:rsidRPr="00F0700E">
        <w:rPr>
          <w:rFonts w:ascii="Times New Roman" w:hAnsi="Times New Roman" w:cs="Times New Roman"/>
          <w:sz w:val="20"/>
          <w:szCs w:val="20"/>
        </w:rPr>
        <w:t xml:space="preserve"> dalej </w:t>
      </w:r>
      <w:r w:rsidR="001A54BB" w:rsidRPr="00F0700E">
        <w:rPr>
          <w:rFonts w:ascii="Times New Roman" w:hAnsi="Times New Roman" w:cs="Times New Roman"/>
          <w:b/>
          <w:sz w:val="20"/>
          <w:szCs w:val="20"/>
        </w:rPr>
        <w:t>„Podmiotem przetwarzającym”</w:t>
      </w:r>
      <w:r w:rsidR="001A54BB" w:rsidRPr="00F0700E">
        <w:rPr>
          <w:rFonts w:ascii="Times New Roman" w:hAnsi="Times New Roman" w:cs="Times New Roman"/>
          <w:sz w:val="20"/>
          <w:szCs w:val="20"/>
        </w:rPr>
        <w:t>,</w:t>
      </w:r>
    </w:p>
    <w:p w:rsidR="00D93BE6" w:rsidRPr="00F0700E" w:rsidRDefault="00CE01D8"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 xml:space="preserve">reprezentowanym przez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1</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Powierzenie przetwarzania danych osobowych</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oświadcza, iż stosuje środki bezpieczeństwa spełniające wymogi Rozporządzenia.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2</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Zakres i cel przetwarzania danych</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będzie przetwarzał w postaci elektronicznej, powierzone na podstawie umowy dane osobowe:</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pacje</w:t>
      </w:r>
      <w:r w:rsidR="0072030B" w:rsidRPr="00F0700E">
        <w:rPr>
          <w:rFonts w:ascii="Times New Roman" w:hAnsi="Times New Roman" w:cs="Times New Roman"/>
          <w:sz w:val="20"/>
          <w:szCs w:val="20"/>
        </w:rPr>
        <w:t>ntów tj. imię i nazwisko, PESEL oraz dane dotyczące zdrowia pacjentów tj</w:t>
      </w:r>
      <w:r w:rsidRPr="00F0700E">
        <w:rPr>
          <w:rFonts w:ascii="Times New Roman" w:hAnsi="Times New Roman" w:cs="Times New Roman"/>
          <w:sz w:val="20"/>
          <w:szCs w:val="20"/>
        </w:rPr>
        <w:t xml:space="preserve"> zakres i wyniki badań,</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lekarzy tj. imię i nazwisko osoby wykonującej badanie.</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Powierzone przez Administratora dane osobowe będą przetwarzane przez Podmiot przetwarzający wyłącznie w celu realizacji usługi serwisowej związanej z użytkowaniem sprzętu, szczegółowo opisanej w umowie nr ……. z dnia …………r.</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3</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Obowiązki Podmiotu przetwarzającego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dołożyć należytej staranności przy przetwarzaniu powierzonych danych osobowych.</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zapewnić zachowanie w tajemnicy, (o której mowa w art. 28 ust 3 pkt b Rozporządzenia) przetwarzanych danych przez osoby, które upoważnia do przetwarzania danych osobowych w celu realizacji niniejszej umowy, </w:t>
      </w:r>
      <w:r w:rsidR="0072030B" w:rsidRPr="00F0700E">
        <w:rPr>
          <w:rFonts w:ascii="Times New Roman" w:hAnsi="Times New Roman" w:cs="Times New Roman"/>
          <w:sz w:val="20"/>
          <w:szCs w:val="20"/>
        </w:rPr>
        <w:t xml:space="preserve">poprzez zobowiązanie tych osób do zachowania w tajemnicy danych przetwarzanych na podstawie niniejszej umowy </w:t>
      </w:r>
      <w:r w:rsidRPr="00F0700E">
        <w:rPr>
          <w:rFonts w:ascii="Times New Roman" w:hAnsi="Times New Roman" w:cs="Times New Roman"/>
          <w:sz w:val="20"/>
          <w:szCs w:val="20"/>
        </w:rPr>
        <w:t>zarówno w trakcie zatrudnienia ich w Podmiocie przetwarzającym, jak i po jego ustaniu.</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 zakończeniu świadczenia usługi zwraca administratorowi wszelkie dane osobowe wymienione w §2 pkt 1, chyba, że prawo Unii lub prawo państwa członkowskiego nakazują przechowywanie danych osobowych.</w:t>
      </w:r>
    </w:p>
    <w:p w:rsidR="007D41BA"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miarę możliwości Podmiot przetwarzający pomaga Administratorowi wywiązywać </w:t>
      </w:r>
      <w:r w:rsidR="00CE69D4" w:rsidRPr="00F0700E">
        <w:rPr>
          <w:rFonts w:ascii="Times New Roman" w:hAnsi="Times New Roman" w:cs="Times New Roman"/>
          <w:sz w:val="20"/>
          <w:szCs w:val="20"/>
        </w:rPr>
        <w:t xml:space="preserve">się z </w:t>
      </w:r>
      <w:r w:rsidRPr="00F0700E">
        <w:rPr>
          <w:rFonts w:ascii="Times New Roman" w:hAnsi="Times New Roman" w:cs="Times New Roman"/>
          <w:sz w:val="20"/>
          <w:szCs w:val="20"/>
        </w:rPr>
        <w:t>obowiązków określonych w art. 32-36 Rozporządzenia.</w:t>
      </w:r>
    </w:p>
    <w:p w:rsidR="00C8624C" w:rsidRPr="00F0700E" w:rsidRDefault="007D41BA" w:rsidP="007D41BA">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wspierać Administratora w realizacji obowiązku realizowania praw i żądań osób, których dane dotyczą, w zakresie wykonywania ich praw określonych w art. 15, 16,17,18,19,20,21 rozporządzenia. W przypadku otrzymania roszczenia od osoby, której dane są przetwarzane na mocy realizacji niniejszej umowy Podmiot przetwarzający jest zobowiązany poinformować o tym fakcie Administratora w czasie nie dłuższym niż 72 godziny. Podmiot przetwarzający obowiązuje się ponadto realizować prawa osób, których dane dotyczą na podstawie wytycznych otrzymanych od Administratora.</w:t>
      </w:r>
    </w:p>
    <w:p w:rsidR="00C8624C" w:rsidRPr="00F0700E" w:rsidRDefault="007D41BA"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niezwłocznie, nie później jednak niż w terminie 24 godzin od momentu stwierdzenia naruszenia informować Administratora telefonicznie pod nr tel. 91 466-14-77, lub elektronicznie pisząc na adres e-mail iod@spsk2-szczecin.pl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4</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Prawo kontroli</w:t>
      </w:r>
    </w:p>
    <w:p w:rsidR="007D41BA"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zgodnie z art. 28 ust. 3 pkt h) Rozporządzenia ma prawo kontroli, czy środki zastosowane przez Podmiot przetwarzający przy przetwarzaniu i zabezpieczeniu powierzonych danych osobowych spełniają postanowienia umowy.</w:t>
      </w:r>
    </w:p>
    <w:p w:rsidR="007D41BA" w:rsidRPr="00F0700E" w:rsidRDefault="007D41BA"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zobowiązany udostępnić Administratorowi, lub upoważnionemu przez niego audytorowi wszelkie informacje niezbędne do przeprowadzenia audytów i inspekcji mających na celu weryfikowanie stosowania zapisów niniejszej umowy. </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realizować będzie prawo kontroli w godzinach pracy Podmiotu przetwarzającego i z minimum 7 dniowym jego uprzedzeniem.</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usunięcia uchybień stwierdzonych podczas kontroli w terminie wskazanym przez Administratora nie dłuższym niż 7 dni.</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niezwłocznie informuje Administratora, jeżeli jego zdaniem wydane mu polecenie stanowi naruszenie rozporządzenia lub innych przepisów Unii lub Państwa Członkowskiego o ochronie danych, a także wstrzymuje się z wykonaniem tego zadania do czasu otrzymania instrukcji od Administratora.</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gdyby u Administratora miała miejsce kontrola prowadzona przez organ nadzorczy, Podmiot przetwarzający zobowiązany jest udostępnić wszelkie informacje związane z powierzonymi na mocy niniejszej umowy danymi osobowymi. </w:t>
      </w:r>
    </w:p>
    <w:p w:rsidR="007D41BA" w:rsidRPr="00F0700E" w:rsidRDefault="007D41BA" w:rsidP="007D41BA">
      <w:pPr>
        <w:pStyle w:val="Akapitzlist"/>
        <w:spacing w:after="160" w:line="240" w:lineRule="auto"/>
        <w:ind w:left="142"/>
        <w:jc w:val="both"/>
        <w:rPr>
          <w:rFonts w:ascii="Times New Roman" w:hAnsi="Times New Roman" w:cs="Times New Roman"/>
          <w:sz w:val="20"/>
          <w:szCs w:val="20"/>
        </w:rPr>
      </w:pP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5</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Dalsze powierzenie danych do przetwarzania</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Administratora.  </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Podwykonawca, o którym mowa w §3 ust. 2 Umowy winien spełniać te same gwarancje i obowiązki, jakie zostały nałożone na Podmiot przetwarzający w niniejszej Umowie. </w:t>
      </w:r>
    </w:p>
    <w:p w:rsidR="00C8624C" w:rsidRPr="00F0700E" w:rsidRDefault="00C8624C" w:rsidP="004B4699">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ponosi pełną odpowiedzialność wobec Administratora za nie wywiązanie się ze spoczywających na podwykonawcy obowiązków ochrony danych.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6</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Odpowiedzialność Podmiotu przetwarzającego</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7</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Czas obowiązywania umowy</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Niniejsza umowa zawarta jest na okres realizacji umowy nr ………… z dnia ………… r.</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Każda ze stron może wypowiedzieć niniejszą umowę z zachowaniem miesięcznego okresu wypowiedzenia.</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8</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Rozwiązanie umowy</w:t>
      </w:r>
    </w:p>
    <w:p w:rsidR="007D41BA" w:rsidRPr="00F0700E" w:rsidRDefault="00C8624C" w:rsidP="007D3F59">
      <w:pPr>
        <w:pStyle w:val="Akapitzlist"/>
        <w:numPr>
          <w:ilvl w:val="1"/>
          <w:numId w:val="9"/>
        </w:numPr>
        <w:tabs>
          <w:tab w:val="clear" w:pos="1440"/>
          <w:tab w:val="num" w:pos="142"/>
        </w:tabs>
        <w:spacing w:after="160" w:line="240" w:lineRule="auto"/>
        <w:ind w:left="0" w:hanging="142"/>
        <w:jc w:val="both"/>
        <w:rPr>
          <w:rFonts w:ascii="Times New Roman" w:hAnsi="Times New Roman" w:cs="Times New Roman"/>
          <w:b/>
          <w:sz w:val="20"/>
          <w:szCs w:val="20"/>
        </w:rPr>
      </w:pPr>
      <w:r w:rsidRPr="00F0700E">
        <w:rPr>
          <w:rFonts w:ascii="Times New Roman" w:hAnsi="Times New Roman" w:cs="Times New Roman"/>
          <w:sz w:val="20"/>
          <w:szCs w:val="20"/>
        </w:rPr>
        <w:t>Administrator może rozwiązać niniejszą umowę ze skutkiem natychmiastowym, gdy</w:t>
      </w:r>
      <w:r w:rsidR="007D41BA" w:rsidRPr="00F0700E">
        <w:rPr>
          <w:rFonts w:ascii="Times New Roman" w:hAnsi="Times New Roman" w:cs="Times New Roman"/>
          <w:sz w:val="20"/>
          <w:szCs w:val="20"/>
        </w:rPr>
        <w:t>:</w:t>
      </w:r>
    </w:p>
    <w:p w:rsidR="00C8624C" w:rsidRPr="00F0700E" w:rsidRDefault="007D41BA" w:rsidP="007D3F59">
      <w:pPr>
        <w:pStyle w:val="Akapitzlist"/>
        <w:numPr>
          <w:ilvl w:val="0"/>
          <w:numId w:val="16"/>
        </w:numPr>
        <w:tabs>
          <w:tab w:val="num" w:pos="142"/>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pomimo zobowiązania go do usunięcia uchybień stwierdzonych podczas kontroli nie usunie ich w wyznaczonym terminie,</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przetwarza dane osobowe w sposób niezgodny z umową,</w:t>
      </w:r>
    </w:p>
    <w:p w:rsidR="00C8624C"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powierzył przetwarzanie danych osobowych innemu podmiotowi bez zgody Administratora</w:t>
      </w:r>
      <w:r w:rsidRPr="00F0700E">
        <w:rPr>
          <w:rFonts w:ascii="Times New Roman" w:hAnsi="Times New Roman" w:cs="Times New Roman"/>
          <w:sz w:val="20"/>
          <w:szCs w:val="20"/>
        </w:rPr>
        <w:t>,</w:t>
      </w:r>
    </w:p>
    <w:p w:rsidR="007D41BA" w:rsidRPr="00F0700E" w:rsidRDefault="007D41BA" w:rsidP="007D3F59">
      <w:pPr>
        <w:pStyle w:val="Akapitzlist"/>
        <w:numPr>
          <w:ilvl w:val="0"/>
          <w:numId w:val="16"/>
        </w:numPr>
        <w:tabs>
          <w:tab w:val="num" w:pos="426"/>
          <w:tab w:val="num" w:pos="1134"/>
        </w:tabs>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Znacząco wzrosło ryzyko przetwarzania danych osobowych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9</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Zasady zachowania poufności</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 10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Postanowienia końcowe</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Umowa została sporządzona w pięciu jednobrzmiących egzemplarzach, z których 4 egzemplarze otrzymuje Administrator, a 1 egzemplarz Podmiot przetwarzający.</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W sprawach nieuregulowanych zastosowanie będą miały przepisy Kodeksu cywilnego oraz Rozporządzenia.</w:t>
      </w:r>
    </w:p>
    <w:p w:rsidR="00CB31CE" w:rsidRPr="00F0700E" w:rsidRDefault="00C8624C" w:rsidP="00CE01D8">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BA" w:rsidRDefault="007D41BA" w:rsidP="00CE01D8">
      <w:pPr>
        <w:spacing w:after="0" w:line="240" w:lineRule="auto"/>
      </w:pPr>
      <w:r>
        <w:separator/>
      </w:r>
    </w:p>
  </w:endnote>
  <w:endnote w:type="continuationSeparator" w:id="0">
    <w:p w:rsidR="007D41BA" w:rsidRDefault="007D41BA"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7D41BA" w:rsidRDefault="007D41BA">
            <w:pPr>
              <w:pStyle w:val="Stopka"/>
              <w:jc w:val="center"/>
            </w:pPr>
            <w:r w:rsidRPr="00CE01D8">
              <w:rPr>
                <w:rFonts w:ascii="Times New Roman" w:hAnsi="Times New Roman" w:cs="Times New Roman"/>
                <w:sz w:val="20"/>
                <w:szCs w:val="20"/>
              </w:rPr>
              <w:t xml:space="preserve">Strona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Pr="00CE01D8">
              <w:rPr>
                <w:rFonts w:ascii="Times New Roman" w:hAnsi="Times New Roman" w:cs="Times New Roman"/>
                <w:sz w:val="20"/>
                <w:szCs w:val="20"/>
              </w:rPr>
              <w:fldChar w:fldCharType="separate"/>
            </w:r>
            <w:r w:rsidR="007D1F0D">
              <w:rPr>
                <w:rFonts w:ascii="Times New Roman" w:hAnsi="Times New Roman" w:cs="Times New Roman"/>
                <w:noProof/>
                <w:sz w:val="20"/>
                <w:szCs w:val="20"/>
              </w:rPr>
              <w:t>1</w:t>
            </w:r>
            <w:r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Pr="00CE01D8">
              <w:rPr>
                <w:rFonts w:ascii="Times New Roman" w:hAnsi="Times New Roman" w:cs="Times New Roman"/>
                <w:sz w:val="20"/>
                <w:szCs w:val="20"/>
              </w:rPr>
              <w:fldChar w:fldCharType="separate"/>
            </w:r>
            <w:r w:rsidR="007D1F0D">
              <w:rPr>
                <w:rFonts w:ascii="Times New Roman" w:hAnsi="Times New Roman" w:cs="Times New Roman"/>
                <w:noProof/>
                <w:sz w:val="20"/>
                <w:szCs w:val="20"/>
              </w:rPr>
              <w:t>3</w:t>
            </w:r>
            <w:r w:rsidRPr="00CE01D8">
              <w:rPr>
                <w:rFonts w:ascii="Times New Roman" w:hAnsi="Times New Roman" w:cs="Times New Roman"/>
                <w:sz w:val="20"/>
                <w:szCs w:val="20"/>
              </w:rPr>
              <w:fldChar w:fldCharType="end"/>
            </w:r>
          </w:p>
        </w:sdtContent>
      </w:sdt>
    </w:sdtContent>
  </w:sdt>
  <w:p w:rsidR="007D41BA" w:rsidRDefault="007D41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BA" w:rsidRDefault="007D41BA" w:rsidP="00CE01D8">
      <w:pPr>
        <w:spacing w:after="0" w:line="240" w:lineRule="auto"/>
      </w:pPr>
      <w:r>
        <w:separator/>
      </w:r>
    </w:p>
  </w:footnote>
  <w:footnote w:type="continuationSeparator" w:id="0">
    <w:p w:rsidR="007D41BA" w:rsidRDefault="007D41BA" w:rsidP="00CE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9E74B5"/>
    <w:multiLevelType w:val="hybridMultilevel"/>
    <w:tmpl w:val="15D6F1F2"/>
    <w:lvl w:ilvl="0" w:tplc="9FD09C20">
      <w:start w:val="1"/>
      <w:numFmt w:val="lowerLetter"/>
      <w:lvlText w:val="%1)"/>
      <w:lvlJc w:val="left"/>
      <w:pPr>
        <w:ind w:left="720" w:hanging="360"/>
      </w:pPr>
      <w:rPr>
        <w:b w:val="0"/>
      </w:rPr>
    </w:lvl>
    <w:lvl w:ilvl="1" w:tplc="7DA8FEB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6C26F2"/>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35782"/>
    <w:rsid w:val="00051BF0"/>
    <w:rsid w:val="00063812"/>
    <w:rsid w:val="000710A4"/>
    <w:rsid w:val="000F06ED"/>
    <w:rsid w:val="000F424C"/>
    <w:rsid w:val="000F4480"/>
    <w:rsid w:val="001002F6"/>
    <w:rsid w:val="00137FA7"/>
    <w:rsid w:val="001A54BB"/>
    <w:rsid w:val="001D3AB4"/>
    <w:rsid w:val="001D7C87"/>
    <w:rsid w:val="00212D9F"/>
    <w:rsid w:val="00262C16"/>
    <w:rsid w:val="00286089"/>
    <w:rsid w:val="00295673"/>
    <w:rsid w:val="003352F5"/>
    <w:rsid w:val="00360305"/>
    <w:rsid w:val="00394A4A"/>
    <w:rsid w:val="003C76B5"/>
    <w:rsid w:val="003E14CB"/>
    <w:rsid w:val="004B4699"/>
    <w:rsid w:val="005010C1"/>
    <w:rsid w:val="00535767"/>
    <w:rsid w:val="00535B2D"/>
    <w:rsid w:val="005437A6"/>
    <w:rsid w:val="005473E3"/>
    <w:rsid w:val="00596C67"/>
    <w:rsid w:val="005E2078"/>
    <w:rsid w:val="00617E1B"/>
    <w:rsid w:val="00677B90"/>
    <w:rsid w:val="006E6772"/>
    <w:rsid w:val="00716D25"/>
    <w:rsid w:val="0072030B"/>
    <w:rsid w:val="00765963"/>
    <w:rsid w:val="007D1F0D"/>
    <w:rsid w:val="007D3F59"/>
    <w:rsid w:val="007D41BA"/>
    <w:rsid w:val="007E3B03"/>
    <w:rsid w:val="008266D9"/>
    <w:rsid w:val="00827F50"/>
    <w:rsid w:val="00844F0B"/>
    <w:rsid w:val="00845BE7"/>
    <w:rsid w:val="00852843"/>
    <w:rsid w:val="008D501D"/>
    <w:rsid w:val="008E4C39"/>
    <w:rsid w:val="0096681E"/>
    <w:rsid w:val="009A7A29"/>
    <w:rsid w:val="00A02379"/>
    <w:rsid w:val="00A95ADC"/>
    <w:rsid w:val="00AB7058"/>
    <w:rsid w:val="00B02E23"/>
    <w:rsid w:val="00B63598"/>
    <w:rsid w:val="00BB64F1"/>
    <w:rsid w:val="00BF475B"/>
    <w:rsid w:val="00C14AE2"/>
    <w:rsid w:val="00C75BD9"/>
    <w:rsid w:val="00C8624C"/>
    <w:rsid w:val="00CB31CE"/>
    <w:rsid w:val="00CE01D8"/>
    <w:rsid w:val="00CE69D4"/>
    <w:rsid w:val="00D323B8"/>
    <w:rsid w:val="00D41FF5"/>
    <w:rsid w:val="00D83887"/>
    <w:rsid w:val="00D93BE6"/>
    <w:rsid w:val="00DA5E4A"/>
    <w:rsid w:val="00E02004"/>
    <w:rsid w:val="00E311EF"/>
    <w:rsid w:val="00E65629"/>
    <w:rsid w:val="00E923B0"/>
    <w:rsid w:val="00EA38BA"/>
    <w:rsid w:val="00EB0F33"/>
    <w:rsid w:val="00EC01C8"/>
    <w:rsid w:val="00EE0D56"/>
    <w:rsid w:val="00EF0377"/>
    <w:rsid w:val="00EF519C"/>
    <w:rsid w:val="00EF5214"/>
    <w:rsid w:val="00F0700E"/>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CAEC"/>
  <w15:docId w15:val="{EB12C744-3470-4BF8-AA9F-637B64B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 w:type="paragraph" w:customStyle="1" w:styleId="Akapitzlist2">
    <w:name w:val="Akapit z listą2"/>
    <w:basedOn w:val="Normalny"/>
    <w:rsid w:val="007D41BA"/>
    <w:pPr>
      <w:spacing w:after="160" w:line="254"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Codziene</dc:creator>
  <cp:lastModifiedBy>Przemysław Frączek</cp:lastModifiedBy>
  <cp:revision>11</cp:revision>
  <cp:lastPrinted>2020-09-11T07:22:00Z</cp:lastPrinted>
  <dcterms:created xsi:type="dcterms:W3CDTF">2021-08-18T07:51:00Z</dcterms:created>
  <dcterms:modified xsi:type="dcterms:W3CDTF">2022-05-11T09:09:00Z</dcterms:modified>
</cp:coreProperties>
</file>