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8A" w:rsidRPr="00616006" w:rsidRDefault="00AC328A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616006">
        <w:rPr>
          <w:rFonts w:eastAsia="Times New Roman" w:cstheme="minorHAnsi"/>
          <w:b/>
          <w:lang w:eastAsia="pl-PL"/>
        </w:rPr>
        <w:t xml:space="preserve">Dotyczy postępowania o zamówienie publiczne pn. </w:t>
      </w:r>
    </w:p>
    <w:p w:rsidR="00AC328A" w:rsidRPr="00616006" w:rsidRDefault="00AC328A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16006">
        <w:rPr>
          <w:rFonts w:eastAsia="Times New Roman" w:cstheme="minorHAnsi"/>
          <w:b/>
          <w:lang w:eastAsia="pl-PL"/>
        </w:rPr>
        <w:t xml:space="preserve">„BUDOWA KANALIZACJI SANITARNEJ W MIEJSCOWOŚCI TUJSK, GMINA STEGNA” </w:t>
      </w:r>
    </w:p>
    <w:p w:rsidR="00AC328A" w:rsidRDefault="00AC328A" w:rsidP="00616006">
      <w:pPr>
        <w:spacing w:after="0" w:line="240" w:lineRule="auto"/>
        <w:rPr>
          <w:rFonts w:eastAsia="Times New Roman" w:cstheme="minorHAnsi"/>
          <w:lang w:eastAsia="pl-PL"/>
        </w:rPr>
      </w:pPr>
    </w:p>
    <w:p w:rsidR="00AD764B" w:rsidRDefault="00AD764B" w:rsidP="00616006">
      <w:pPr>
        <w:spacing w:after="0" w:line="240" w:lineRule="auto"/>
      </w:pPr>
      <w:r>
        <w:t>Znak: 2/P/RB/2021</w:t>
      </w:r>
    </w:p>
    <w:p w:rsidR="00AD764B" w:rsidRPr="00616006" w:rsidRDefault="00AD764B" w:rsidP="00616006">
      <w:pPr>
        <w:spacing w:after="0" w:line="240" w:lineRule="auto"/>
        <w:rPr>
          <w:rFonts w:eastAsia="Times New Roman" w:cstheme="minorHAnsi"/>
          <w:lang w:eastAsia="pl-PL"/>
        </w:rPr>
      </w:pPr>
    </w:p>
    <w:p w:rsidR="00AC328A" w:rsidRDefault="00AC328A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16006">
        <w:rPr>
          <w:rFonts w:eastAsia="Times New Roman" w:cstheme="minorHAnsi"/>
          <w:b/>
          <w:lang w:eastAsia="pl-PL"/>
        </w:rPr>
        <w:t>Pytania wykonawców i odpowiedzi zamawiającego</w:t>
      </w:r>
    </w:p>
    <w:p w:rsidR="00616006" w:rsidRPr="00616006" w:rsidRDefault="0049741F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(pakiet </w:t>
      </w:r>
      <w:r w:rsidR="00747F5B">
        <w:rPr>
          <w:rFonts w:eastAsia="Times New Roman" w:cstheme="minorHAnsi"/>
          <w:b/>
          <w:lang w:eastAsia="pl-PL"/>
        </w:rPr>
        <w:t>2</w:t>
      </w:r>
      <w:r>
        <w:rPr>
          <w:rFonts w:eastAsia="Times New Roman" w:cstheme="minorHAnsi"/>
          <w:b/>
          <w:lang w:eastAsia="pl-PL"/>
        </w:rPr>
        <w:t>)</w:t>
      </w:r>
    </w:p>
    <w:p w:rsidR="00AC328A" w:rsidRPr="00616006" w:rsidRDefault="00AC328A" w:rsidP="00616006">
      <w:pPr>
        <w:spacing w:after="0" w:line="240" w:lineRule="auto"/>
        <w:rPr>
          <w:rFonts w:eastAsia="Times New Roman" w:cstheme="minorHAnsi"/>
          <w:lang w:eastAsia="pl-PL"/>
        </w:rPr>
      </w:pPr>
      <w:r w:rsidRPr="00616006">
        <w:rPr>
          <w:rFonts w:eastAsia="Times New Roman" w:cstheme="minorHAnsi"/>
          <w:lang w:eastAsia="pl-PL"/>
        </w:rPr>
        <w:t xml:space="preserve">Zamawiający zgodnie z ustawą </w:t>
      </w:r>
      <w:r w:rsidR="00026DF6" w:rsidRPr="00616006">
        <w:rPr>
          <w:rFonts w:eastAsia="Times New Roman" w:cstheme="minorHAnsi"/>
          <w:lang w:eastAsia="pl-PL"/>
        </w:rPr>
        <w:t>Prawo zamówień</w:t>
      </w:r>
      <w:r w:rsidRPr="00616006">
        <w:rPr>
          <w:rFonts w:eastAsia="Times New Roman" w:cstheme="minorHAnsi"/>
          <w:lang w:eastAsia="pl-PL"/>
        </w:rPr>
        <w:t xml:space="preserve"> publicznych art. 284 udziela wyjaśnień w zakresie treści </w:t>
      </w:r>
      <w:proofErr w:type="spellStart"/>
      <w:r w:rsidRPr="00616006">
        <w:rPr>
          <w:rFonts w:eastAsia="Times New Roman" w:cstheme="minorHAnsi"/>
          <w:lang w:eastAsia="pl-PL"/>
        </w:rPr>
        <w:t>SWZ</w:t>
      </w:r>
      <w:proofErr w:type="spellEnd"/>
      <w:r w:rsidRPr="00616006">
        <w:rPr>
          <w:rFonts w:eastAsia="Times New Roman" w:cstheme="minorHAnsi"/>
          <w:lang w:eastAsia="pl-PL"/>
        </w:rPr>
        <w:t xml:space="preserve">. </w:t>
      </w:r>
    </w:p>
    <w:p w:rsidR="00AD764B" w:rsidRDefault="00AD764B" w:rsidP="0061600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26DF6" w:rsidRPr="00026DF6" w:rsidRDefault="00026DF6" w:rsidP="00026DF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26DF6">
        <w:rPr>
          <w:rFonts w:eastAsia="Times New Roman" w:cstheme="minorHAnsi"/>
          <w:b/>
          <w:sz w:val="24"/>
          <w:szCs w:val="24"/>
          <w:lang w:eastAsia="pl-PL"/>
        </w:rPr>
        <w:t>Pytania:</w:t>
      </w:r>
    </w:p>
    <w:p w:rsidR="00026DF6" w:rsidRPr="007B0DBA" w:rsidRDefault="00026DF6" w:rsidP="00026D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W opisie technicznym projektu (punkt 5), zawarto zapis o konieczności rozbudowy istniejącego systemu wizualizacji i monitoringu w oparciu o </w:t>
      </w:r>
      <w:proofErr w:type="spellStart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>przesył</w:t>
      </w:r>
      <w:proofErr w:type="spellEnd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radiowy, natomiast w tym samym punkcie zapisano, że należy dostarczyć </w:t>
      </w:r>
      <w:r w:rsidRPr="007B0DBA">
        <w:rPr>
          <w:rFonts w:eastAsia="Times New Roman" w:cstheme="minorHAnsi"/>
          <w:color w:val="000000"/>
          <w:sz w:val="24"/>
          <w:szCs w:val="24"/>
          <w:lang w:eastAsia="pl-PL"/>
        </w:rPr>
        <w:t>stację bazową w skład, której wchodzi: komputer PC z licencjonowanym systemem</w:t>
      </w:r>
      <w:r w:rsidRPr="007B0DBA">
        <w:rPr>
          <w:rFonts w:eastAsia="Times New Roman" w:cstheme="minorHAnsi"/>
          <w:color w:val="000000"/>
          <w:sz w:val="24"/>
          <w:szCs w:val="24"/>
          <w:lang w:eastAsia="pl-PL"/>
        </w:rPr>
        <w:br/>
        <w:t>operacyjnym</w:t>
      </w:r>
      <w:proofErr w:type="gramStart"/>
      <w:r w:rsidRPr="007B0DBA">
        <w:rPr>
          <w:rFonts w:eastAsia="Times New Roman" w:cstheme="minorHAnsi"/>
          <w:color w:val="000000"/>
          <w:sz w:val="24"/>
          <w:szCs w:val="24"/>
          <w:lang w:eastAsia="pl-PL"/>
        </w:rPr>
        <w:t>, monitor</w:t>
      </w:r>
      <w:proofErr w:type="gramEnd"/>
      <w:r w:rsidRPr="007B0D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LCD 22” panoramiczny, zasilacz </w:t>
      </w:r>
      <w:proofErr w:type="spellStart"/>
      <w:r w:rsidRPr="007B0DBA">
        <w:rPr>
          <w:rFonts w:eastAsia="Times New Roman" w:cstheme="minorHAnsi"/>
          <w:color w:val="000000"/>
          <w:sz w:val="24"/>
          <w:szCs w:val="24"/>
          <w:lang w:eastAsia="pl-PL"/>
        </w:rPr>
        <w:t>UPS</w:t>
      </w:r>
      <w:proofErr w:type="spellEnd"/>
      <w:r w:rsidRPr="007B0DBA">
        <w:rPr>
          <w:rFonts w:eastAsia="Times New Roman" w:cstheme="minorHAnsi"/>
          <w:color w:val="000000"/>
          <w:sz w:val="24"/>
          <w:szCs w:val="24"/>
          <w:lang w:eastAsia="pl-PL"/>
        </w:rPr>
        <w:t>, modem komunikacyjnym, </w:t>
      </w:r>
      <w:r w:rsidRPr="007B0DB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oprogramowanie wizualizacyjne.</w:t>
      </w:r>
    </w:p>
    <w:p w:rsidR="00026DF6" w:rsidRPr="003A1FFE" w:rsidRDefault="00026DF6" w:rsidP="003A1FFE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>Pytanie 1: Ze względu na rozbieżne zapisy, prosimy o wyjaśnienie, czy w ramach zadania należy rozbudować istniejący system, czy dostarczyć nowy?</w:t>
      </w:r>
    </w:p>
    <w:p w:rsidR="00026DF6" w:rsidRPr="007B0DBA" w:rsidRDefault="00026DF6" w:rsidP="00026DF6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>Pytanie 2: Jeżeli</w:t>
      </w:r>
      <w:proofErr w:type="gramEnd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nowobudowane pompownie należy wpiąć do funkcjonującego systemu, prosimy o podanie nazwy systemu oraz jego operatora.</w:t>
      </w:r>
    </w:p>
    <w:p w:rsidR="00026DF6" w:rsidRPr="007B0DBA" w:rsidRDefault="00026DF6" w:rsidP="00026D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W opisie technicznym projektu (punkt 5), zawarto zapis „Układ sterowania, automatyki i powiadamiania wykonać zgodnie z wytycznymi dostawcy urządzenia oraz warunkami technicznymi z </w:t>
      </w:r>
      <w:proofErr w:type="spellStart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>PK</w:t>
      </w:r>
      <w:proofErr w:type="spellEnd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„Mierzeja” w Stegnie.</w:t>
      </w:r>
    </w:p>
    <w:p w:rsidR="00026DF6" w:rsidRPr="007B0DBA" w:rsidRDefault="00026DF6" w:rsidP="00026DF6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>Pytanie 1: Kto</w:t>
      </w:r>
      <w:proofErr w:type="gramEnd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w rozumieniu Zamawiającego ma być wspomnianym dostawcą urządzenia i tym samym podmiotem przekazującym wytyczne?</w:t>
      </w:r>
    </w:p>
    <w:p w:rsidR="00026DF6" w:rsidRPr="007B0DBA" w:rsidRDefault="00026DF6" w:rsidP="00026DF6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Pytanie2: Prosimy o załączenie wspomnianych warunków technicznych </w:t>
      </w:r>
      <w:proofErr w:type="spellStart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>PK</w:t>
      </w:r>
      <w:proofErr w:type="spellEnd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„Mierzeja” w Stegnie</w:t>
      </w:r>
    </w:p>
    <w:p w:rsidR="00026DF6" w:rsidRPr="007B0DBA" w:rsidRDefault="00026DF6" w:rsidP="00026D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>W opisie technicznym projektu (punkt 5), zawarto zapis „</w:t>
      </w:r>
      <w:r w:rsidRPr="007B0D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celu funkcjonowania systemu konieczne jest dostarczenie kart SIM, w których będzie aktywna usługa pakietowej transmisji danych </w:t>
      </w:r>
      <w:proofErr w:type="spellStart"/>
      <w:r w:rsidRPr="007B0DBA">
        <w:rPr>
          <w:rFonts w:eastAsia="Times New Roman" w:cstheme="minorHAnsi"/>
          <w:color w:val="000000"/>
          <w:sz w:val="24"/>
          <w:szCs w:val="24"/>
          <w:lang w:eastAsia="pl-PL"/>
        </w:rPr>
        <w:t>GPRS</w:t>
      </w:r>
      <w:proofErr w:type="spellEnd"/>
      <w:r w:rsidRPr="007B0D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 statycznym adresem IP. Oferujemy swoją pomoc w pozyskaniu w/w kart SIM</w:t>
      </w:r>
      <w:r w:rsidRPr="007B0DBA">
        <w:rPr>
          <w:rFonts w:eastAsia="Times New Roman" w:cstheme="minorHAnsi"/>
          <w:color w:val="339A65"/>
          <w:sz w:val="24"/>
          <w:szCs w:val="24"/>
          <w:lang w:eastAsia="pl-PL"/>
        </w:rPr>
        <w:t>”.</w:t>
      </w:r>
    </w:p>
    <w:p w:rsidR="00026DF6" w:rsidRPr="007B0DBA" w:rsidRDefault="00026DF6" w:rsidP="00026DF6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>Pytanie 1: Kto</w:t>
      </w:r>
      <w:proofErr w:type="gramEnd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w rozumieniu Zamawiającego oferuje swoją pomoc w pozyskaniu kart SIM?</w:t>
      </w:r>
    </w:p>
    <w:p w:rsidR="00026DF6" w:rsidRPr="007B0DBA" w:rsidRDefault="00026DF6" w:rsidP="00026D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W opisie technicznym projektu (punkt 5), zawarto zapis o wyposażeniu rozdzielnicy w radiomodem </w:t>
      </w:r>
      <w:proofErr w:type="spellStart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>Satel</w:t>
      </w:r>
      <w:proofErr w:type="spellEnd"/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lub równoważny</w:t>
      </w:r>
    </w:p>
    <w:p w:rsidR="00026DF6" w:rsidRPr="007B0DBA" w:rsidRDefault="00026DF6" w:rsidP="00026DF6">
      <w:pPr>
        <w:shd w:val="clear" w:color="auto" w:fill="FFFFFF"/>
        <w:spacing w:after="0" w:line="240" w:lineRule="auto"/>
        <w:ind w:left="360" w:firstLine="3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t>Pytanie 1:   Prosimy o podanie mocy modemu oraz częstotliwości.</w:t>
      </w:r>
    </w:p>
    <w:p w:rsidR="00026DF6" w:rsidRPr="007B0DBA" w:rsidRDefault="00026DF6" w:rsidP="00026DF6">
      <w:pPr>
        <w:shd w:val="clear" w:color="auto" w:fill="FFFFFF"/>
        <w:spacing w:after="0" w:line="240" w:lineRule="auto"/>
        <w:ind w:left="360" w:firstLine="3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DBA">
        <w:rPr>
          <w:rFonts w:eastAsia="Times New Roman" w:cstheme="minorHAnsi"/>
          <w:color w:val="212121"/>
          <w:sz w:val="24"/>
          <w:szCs w:val="24"/>
          <w:lang w:eastAsia="pl-PL"/>
        </w:rPr>
        <w:lastRenderedPageBreak/>
        <w:t>Pytanie 2: Czy Zamawiający posiada projekt propagacji radiowej?</w:t>
      </w:r>
    </w:p>
    <w:p w:rsidR="00026DF6" w:rsidRDefault="00026DF6" w:rsidP="00026DF6"/>
    <w:p w:rsidR="00026DF6" w:rsidRPr="00026DF6" w:rsidRDefault="00026DF6" w:rsidP="00026DF6">
      <w:pPr>
        <w:jc w:val="both"/>
        <w:rPr>
          <w:rFonts w:cstheme="minorHAnsi"/>
          <w:b/>
          <w:sz w:val="24"/>
          <w:szCs w:val="24"/>
        </w:rPr>
      </w:pPr>
      <w:r w:rsidRPr="00026DF6">
        <w:rPr>
          <w:rFonts w:cstheme="minorHAnsi"/>
          <w:b/>
          <w:sz w:val="24"/>
          <w:szCs w:val="24"/>
        </w:rPr>
        <w:t>Odpowiedzi:</w:t>
      </w:r>
    </w:p>
    <w:p w:rsidR="00026DF6" w:rsidRPr="00C8141E" w:rsidRDefault="00026DF6" w:rsidP="00026DF6">
      <w:pPr>
        <w:jc w:val="both"/>
        <w:rPr>
          <w:rFonts w:cstheme="minorHAnsi"/>
          <w:sz w:val="24"/>
          <w:szCs w:val="24"/>
        </w:rPr>
      </w:pPr>
      <w:r w:rsidRPr="00C8141E">
        <w:rPr>
          <w:rFonts w:cstheme="minorHAnsi"/>
          <w:sz w:val="24"/>
          <w:szCs w:val="24"/>
        </w:rPr>
        <w:t>Punkt 1</w:t>
      </w:r>
    </w:p>
    <w:p w:rsidR="00026DF6" w:rsidRPr="00C8141E" w:rsidRDefault="00026DF6" w:rsidP="00026DF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C8141E">
        <w:rPr>
          <w:rFonts w:cstheme="minorHAnsi"/>
        </w:rPr>
        <w:t>ytanie 1 - należy rozbudować istniejący system wizualizacji o projektowane przepompownie.</w:t>
      </w:r>
    </w:p>
    <w:p w:rsidR="00026DF6" w:rsidRPr="00C8141E" w:rsidRDefault="00026DF6" w:rsidP="00026DF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C8141E">
        <w:rPr>
          <w:rFonts w:cstheme="minorHAnsi"/>
        </w:rPr>
        <w:t>ytanie 2 - aktu</w:t>
      </w:r>
      <w:r>
        <w:rPr>
          <w:rFonts w:cstheme="minorHAnsi"/>
        </w:rPr>
        <w:t>alnie pracujący system działa w oparciu o</w:t>
      </w:r>
      <w:r w:rsidRPr="00C8141E">
        <w:rPr>
          <w:rFonts w:cstheme="minorHAnsi"/>
        </w:rPr>
        <w:t xml:space="preserve"> program </w:t>
      </w:r>
      <w:proofErr w:type="spellStart"/>
      <w:r w:rsidRPr="00C8141E">
        <w:rPr>
          <w:rFonts w:cstheme="minorHAnsi"/>
        </w:rPr>
        <w:t>Wonderware</w:t>
      </w:r>
      <w:proofErr w:type="spellEnd"/>
      <w:r w:rsidRPr="00C8141E">
        <w:rPr>
          <w:rFonts w:cstheme="minorHAnsi"/>
        </w:rPr>
        <w:t xml:space="preserve"> </w:t>
      </w:r>
      <w:proofErr w:type="spellStart"/>
      <w:r w:rsidRPr="00C8141E">
        <w:rPr>
          <w:rFonts w:cstheme="minorHAnsi"/>
        </w:rPr>
        <w:t>InTouch</w:t>
      </w:r>
      <w:proofErr w:type="spellEnd"/>
      <w:r w:rsidRPr="00C8141E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C8141E">
        <w:rPr>
          <w:rFonts w:cstheme="minorHAnsi"/>
        </w:rPr>
        <w:t xml:space="preserve"> </w:t>
      </w:r>
      <w:proofErr w:type="spellStart"/>
      <w:r w:rsidRPr="00C8141E">
        <w:rPr>
          <w:rFonts w:cstheme="minorHAnsi"/>
        </w:rPr>
        <w:t>WindowsViewer</w:t>
      </w:r>
      <w:proofErr w:type="spellEnd"/>
      <w:r>
        <w:rPr>
          <w:rFonts w:cstheme="minorHAnsi"/>
        </w:rPr>
        <w:t xml:space="preserve"> w wersji oprogramowania 10.1 1412.0466.0000.0000</w:t>
      </w:r>
      <w:r w:rsidRPr="00C8141E">
        <w:rPr>
          <w:rFonts w:cstheme="minorHAnsi"/>
        </w:rPr>
        <w:t xml:space="preserve"> System posiada możliwość</w:t>
      </w:r>
      <w:r>
        <w:rPr>
          <w:rFonts w:cstheme="minorHAnsi"/>
        </w:rPr>
        <w:t xml:space="preserve"> swobodnej</w:t>
      </w:r>
      <w:r w:rsidRPr="00C8141E">
        <w:rPr>
          <w:rFonts w:cstheme="minorHAnsi"/>
        </w:rPr>
        <w:t xml:space="preserve"> rozbudowy przez każdą osobę pos</w:t>
      </w:r>
      <w:r>
        <w:rPr>
          <w:rFonts w:cstheme="minorHAnsi"/>
        </w:rPr>
        <w:t>iadającą odpowiednie kompetencje</w:t>
      </w:r>
      <w:r w:rsidRPr="00C8141E">
        <w:rPr>
          <w:rFonts w:cstheme="minorHAnsi"/>
        </w:rPr>
        <w:t xml:space="preserve">. </w:t>
      </w:r>
    </w:p>
    <w:p w:rsidR="00026DF6" w:rsidRPr="00C8141E" w:rsidRDefault="00026DF6" w:rsidP="00026DF6">
      <w:pPr>
        <w:jc w:val="both"/>
        <w:rPr>
          <w:rFonts w:cstheme="minorHAnsi"/>
          <w:sz w:val="24"/>
          <w:szCs w:val="24"/>
        </w:rPr>
      </w:pPr>
      <w:r w:rsidRPr="00C8141E">
        <w:rPr>
          <w:rFonts w:cstheme="minorHAnsi"/>
          <w:sz w:val="24"/>
          <w:szCs w:val="24"/>
        </w:rPr>
        <w:t xml:space="preserve">Punkt  2 </w:t>
      </w:r>
    </w:p>
    <w:p w:rsidR="00026DF6" w:rsidRPr="00C8141E" w:rsidRDefault="00026DF6" w:rsidP="00026DF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C8141E">
        <w:rPr>
          <w:rFonts w:cstheme="minorHAnsi"/>
        </w:rPr>
        <w:t xml:space="preserve">ytanie 1 - poprzez dostawcę urządzeń należy rozumieć podmiot dostarczający poszczególne urządzenia </w:t>
      </w:r>
      <w:r>
        <w:rPr>
          <w:rFonts w:cstheme="minorHAnsi"/>
        </w:rPr>
        <w:t xml:space="preserve">dla </w:t>
      </w:r>
      <w:r w:rsidRPr="00C8141E">
        <w:rPr>
          <w:rFonts w:cstheme="minorHAnsi"/>
        </w:rPr>
        <w:t xml:space="preserve">Wykonawcy zadania. </w:t>
      </w:r>
    </w:p>
    <w:p w:rsidR="00026DF6" w:rsidRPr="00C8141E" w:rsidRDefault="00026DF6" w:rsidP="00026DF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C8141E">
        <w:rPr>
          <w:rFonts w:cstheme="minorHAnsi"/>
        </w:rPr>
        <w:t xml:space="preserve">ytanie 2 - Zamawiający udostępnia warunki techniczne </w:t>
      </w:r>
      <w:proofErr w:type="spellStart"/>
      <w:r w:rsidRPr="00C8141E">
        <w:rPr>
          <w:rFonts w:cstheme="minorHAnsi"/>
        </w:rPr>
        <w:t>PK</w:t>
      </w:r>
      <w:proofErr w:type="spellEnd"/>
      <w:r w:rsidRPr="00C8141E">
        <w:rPr>
          <w:rFonts w:cstheme="minorHAnsi"/>
        </w:rPr>
        <w:t xml:space="preserve"> „Mierzeja”.</w:t>
      </w:r>
    </w:p>
    <w:p w:rsidR="00026DF6" w:rsidRPr="00C8141E" w:rsidRDefault="00026DF6" w:rsidP="00026DF6">
      <w:pPr>
        <w:jc w:val="both"/>
        <w:rPr>
          <w:rFonts w:cstheme="minorHAnsi"/>
          <w:sz w:val="24"/>
          <w:szCs w:val="24"/>
        </w:rPr>
      </w:pPr>
      <w:r w:rsidRPr="00C8141E">
        <w:rPr>
          <w:rFonts w:cstheme="minorHAnsi"/>
          <w:sz w:val="24"/>
          <w:szCs w:val="24"/>
        </w:rPr>
        <w:t>Punkt 3</w:t>
      </w:r>
    </w:p>
    <w:p w:rsidR="00026DF6" w:rsidRPr="00C8141E" w:rsidRDefault="00026DF6" w:rsidP="00026DF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C8141E">
        <w:rPr>
          <w:rFonts w:cstheme="minorHAnsi"/>
        </w:rPr>
        <w:t>ytanie 1 –</w:t>
      </w:r>
      <w:r>
        <w:rPr>
          <w:rFonts w:cstheme="minorHAnsi"/>
        </w:rPr>
        <w:t xml:space="preserve"> k</w:t>
      </w:r>
      <w:r w:rsidRPr="00C8141E">
        <w:rPr>
          <w:rFonts w:cstheme="minorHAnsi"/>
        </w:rPr>
        <w:t xml:space="preserve">arty SIM są niezbędne w przypadku systemu komunikacji opartego na </w:t>
      </w:r>
      <w:r>
        <w:rPr>
          <w:rFonts w:cstheme="minorHAnsi"/>
        </w:rPr>
        <w:t xml:space="preserve">transmisji </w:t>
      </w:r>
      <w:r w:rsidRPr="00C8141E">
        <w:rPr>
          <w:rFonts w:cstheme="minorHAnsi"/>
        </w:rPr>
        <w:t xml:space="preserve">GSM. </w:t>
      </w:r>
      <w:r>
        <w:rPr>
          <w:rFonts w:cstheme="minorHAnsi"/>
        </w:rPr>
        <w:t>Nowo projektowane przepompownie mają zostać wpięte do systemu</w:t>
      </w:r>
      <w:r w:rsidRPr="00C8141E">
        <w:rPr>
          <w:rFonts w:cstheme="minorHAnsi"/>
        </w:rPr>
        <w:t xml:space="preserve"> transmisji radiowej niewymagającej pozyskania kart SIM. </w:t>
      </w:r>
    </w:p>
    <w:p w:rsidR="00026DF6" w:rsidRPr="00C8141E" w:rsidRDefault="00026DF6" w:rsidP="00026DF6">
      <w:pPr>
        <w:jc w:val="both"/>
        <w:rPr>
          <w:rFonts w:cstheme="minorHAnsi"/>
          <w:sz w:val="24"/>
          <w:szCs w:val="24"/>
        </w:rPr>
      </w:pPr>
      <w:r w:rsidRPr="00C8141E">
        <w:rPr>
          <w:rFonts w:cstheme="minorHAnsi"/>
          <w:sz w:val="24"/>
          <w:szCs w:val="24"/>
        </w:rPr>
        <w:t xml:space="preserve">Punkt 4, </w:t>
      </w:r>
    </w:p>
    <w:p w:rsidR="00026DF6" w:rsidRPr="00C8141E" w:rsidRDefault="00026DF6" w:rsidP="00026DF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C8141E">
        <w:rPr>
          <w:rFonts w:cstheme="minorHAnsi"/>
        </w:rPr>
        <w:t xml:space="preserve">ytanie 1 - radiomodemy pracujące w paśmie 400…470 MHz; prędkości komunikacji: 300...9600/19200 </w:t>
      </w:r>
      <w:proofErr w:type="gramStart"/>
      <w:r w:rsidRPr="00C8141E">
        <w:rPr>
          <w:rFonts w:cstheme="minorHAnsi"/>
        </w:rPr>
        <w:t>bit</w:t>
      </w:r>
      <w:proofErr w:type="gramEnd"/>
      <w:r w:rsidRPr="00C8141E">
        <w:rPr>
          <w:rFonts w:cstheme="minorHAnsi"/>
        </w:rPr>
        <w:t xml:space="preserve">/s; 160/80 kanałów, odstęp sąsiedniokanałowy 12.5/25 </w:t>
      </w:r>
      <w:proofErr w:type="gramStart"/>
      <w:r w:rsidRPr="00C8141E">
        <w:rPr>
          <w:rFonts w:cstheme="minorHAnsi"/>
        </w:rPr>
        <w:t>kHz</w:t>
      </w:r>
      <w:proofErr w:type="gramEnd"/>
      <w:r w:rsidRPr="00C8141E">
        <w:rPr>
          <w:rFonts w:cstheme="minorHAnsi"/>
        </w:rPr>
        <w:t xml:space="preserve">, 70MHz zm. </w:t>
      </w:r>
      <w:proofErr w:type="spellStart"/>
      <w:r w:rsidRPr="00C8141E">
        <w:rPr>
          <w:rFonts w:cstheme="minorHAnsi"/>
        </w:rPr>
        <w:t>częst</w:t>
      </w:r>
      <w:proofErr w:type="spellEnd"/>
      <w:r w:rsidRPr="00C8141E">
        <w:rPr>
          <w:rFonts w:cstheme="minorHAnsi"/>
        </w:rPr>
        <w:t xml:space="preserve">., moc wyjściowa 100 </w:t>
      </w:r>
      <w:proofErr w:type="spellStart"/>
      <w:proofErr w:type="gramStart"/>
      <w:r w:rsidRPr="00C8141E">
        <w:rPr>
          <w:rFonts w:cstheme="minorHAnsi"/>
        </w:rPr>
        <w:t>mW</w:t>
      </w:r>
      <w:proofErr w:type="spellEnd"/>
      <w:r w:rsidRPr="00C8141E">
        <w:rPr>
          <w:rFonts w:cstheme="minorHAnsi"/>
        </w:rPr>
        <w:t xml:space="preserve"> ... 1 </w:t>
      </w:r>
      <w:proofErr w:type="gramEnd"/>
      <w:r w:rsidRPr="00C8141E">
        <w:rPr>
          <w:rFonts w:cstheme="minorHAnsi"/>
        </w:rPr>
        <w:t xml:space="preserve">W, RS-232/422/485; funkcja routingu. Tor antenowy: kabel typu H1000 (relacja odgromnik - antena), kabel typu H155 (relacja radiomodem - odgromnik), odgromnik w wykonaniu przelotowym (złącza typu N męski - N żeńskie), złącza typu N (do anteny, odgromnika) złącza typu </w:t>
      </w:r>
      <w:proofErr w:type="spellStart"/>
      <w:r w:rsidRPr="00C8141E">
        <w:rPr>
          <w:rFonts w:cstheme="minorHAnsi"/>
        </w:rPr>
        <w:t>TNC</w:t>
      </w:r>
      <w:proofErr w:type="spellEnd"/>
      <w:r w:rsidRPr="00C8141E">
        <w:rPr>
          <w:rFonts w:cstheme="minorHAnsi"/>
        </w:rPr>
        <w:t xml:space="preserve"> (do radiomodemu), złącza lutowane - NIE zaciskane. Antena - zgodna z projektem radiowym.</w:t>
      </w:r>
      <w:r>
        <w:rPr>
          <w:rFonts w:cstheme="minorHAnsi"/>
        </w:rPr>
        <w:t xml:space="preserve"> </w:t>
      </w:r>
    </w:p>
    <w:p w:rsidR="00026DF6" w:rsidRPr="00C8141E" w:rsidRDefault="00026DF6" w:rsidP="00026DF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C8141E">
        <w:rPr>
          <w:rFonts w:cstheme="minorHAnsi"/>
        </w:rPr>
        <w:t>ytanie 2 – Zamawiający nie posiada projektu propagacji radiowe</w:t>
      </w:r>
      <w:r>
        <w:rPr>
          <w:rFonts w:cstheme="minorHAnsi"/>
        </w:rPr>
        <w:t>j</w:t>
      </w:r>
      <w:r w:rsidRPr="00C8141E">
        <w:rPr>
          <w:rFonts w:cstheme="minorHAnsi"/>
        </w:rPr>
        <w:t>. Przed przystąpieniem do instalacji układu antenowego Wykonawca wykona pomiary radiowe (pomiędzy bazą a i</w:t>
      </w:r>
      <w:r>
        <w:rPr>
          <w:rFonts w:cstheme="minorHAnsi"/>
        </w:rPr>
        <w:t>nstalowanym obiektem) oraz</w:t>
      </w:r>
      <w:r w:rsidRPr="00C8141E">
        <w:rPr>
          <w:rFonts w:cstheme="minorHAnsi"/>
        </w:rPr>
        <w:t xml:space="preserve"> opracuje projekt radiowy</w:t>
      </w:r>
      <w:r>
        <w:rPr>
          <w:rFonts w:cstheme="minorHAnsi"/>
        </w:rPr>
        <w:br/>
      </w:r>
      <w:r w:rsidRPr="00C8141E">
        <w:rPr>
          <w:rFonts w:cstheme="minorHAnsi"/>
        </w:rPr>
        <w:t>a następnie w uzgodnieniu z Inwestorem złoży projekt i uzyska pozwolenie radiowe</w:t>
      </w:r>
      <w:r>
        <w:rPr>
          <w:rFonts w:cstheme="minorHAnsi"/>
        </w:rPr>
        <w:br/>
      </w:r>
      <w:r w:rsidRPr="00C8141E">
        <w:rPr>
          <w:rFonts w:cstheme="minorHAnsi"/>
        </w:rPr>
        <w:t>w odpowiednim urzędzie.</w:t>
      </w:r>
    </w:p>
    <w:p w:rsidR="0049741F" w:rsidRPr="0049741F" w:rsidRDefault="0049741F" w:rsidP="0049741F">
      <w:pPr>
        <w:autoSpaceDE w:val="0"/>
        <w:autoSpaceDN w:val="0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</w:p>
    <w:p w:rsidR="004752F6" w:rsidRPr="00F05088" w:rsidRDefault="00F05088" w:rsidP="00616006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05088">
        <w:rPr>
          <w:rFonts w:eastAsia="Times New Roman" w:cstheme="minorHAnsi"/>
          <w:b/>
          <w:lang w:eastAsia="pl-PL"/>
        </w:rPr>
        <w:t xml:space="preserve">Zamawiający </w:t>
      </w:r>
      <w:r w:rsidR="00026DF6">
        <w:rPr>
          <w:rFonts w:eastAsia="Times New Roman" w:cstheme="minorHAnsi"/>
          <w:b/>
          <w:lang w:eastAsia="pl-PL"/>
        </w:rPr>
        <w:t xml:space="preserve">z uwagi na zakres i przedmiot udzielonych odpowiedzi </w:t>
      </w:r>
      <w:r w:rsidR="002C48E8">
        <w:rPr>
          <w:rFonts w:eastAsia="Times New Roman" w:cstheme="minorHAnsi"/>
          <w:b/>
          <w:lang w:eastAsia="pl-PL"/>
        </w:rPr>
        <w:t xml:space="preserve">o </w:t>
      </w:r>
      <w:r w:rsidR="003D7265">
        <w:rPr>
          <w:rFonts w:eastAsia="Times New Roman" w:cstheme="minorHAnsi"/>
          <w:b/>
          <w:lang w:eastAsia="pl-PL"/>
        </w:rPr>
        <w:t>mało skomplikowanym</w:t>
      </w:r>
      <w:r w:rsidR="002C48E8">
        <w:rPr>
          <w:rFonts w:eastAsia="Times New Roman" w:cstheme="minorHAnsi"/>
          <w:b/>
          <w:lang w:eastAsia="pl-PL"/>
        </w:rPr>
        <w:t xml:space="preserve"> charakterze </w:t>
      </w:r>
      <w:r w:rsidR="0049741F">
        <w:rPr>
          <w:rFonts w:eastAsia="Times New Roman" w:cstheme="minorHAnsi"/>
          <w:b/>
          <w:lang w:eastAsia="pl-PL"/>
        </w:rPr>
        <w:t xml:space="preserve">nie </w:t>
      </w:r>
      <w:r w:rsidRPr="00F05088">
        <w:rPr>
          <w:rFonts w:eastAsia="Times New Roman" w:cstheme="minorHAnsi"/>
          <w:b/>
          <w:lang w:eastAsia="pl-PL"/>
        </w:rPr>
        <w:t>przedłuża termin</w:t>
      </w:r>
      <w:r w:rsidR="0049741F">
        <w:rPr>
          <w:rFonts w:eastAsia="Times New Roman" w:cstheme="minorHAnsi"/>
          <w:b/>
          <w:lang w:eastAsia="pl-PL"/>
        </w:rPr>
        <w:t>u</w:t>
      </w:r>
      <w:r w:rsidRPr="00F05088">
        <w:rPr>
          <w:rFonts w:eastAsia="Times New Roman" w:cstheme="minorHAnsi"/>
          <w:b/>
          <w:lang w:eastAsia="pl-PL"/>
        </w:rPr>
        <w:t xml:space="preserve"> składania ofert</w:t>
      </w:r>
      <w:r w:rsidR="0049741F">
        <w:rPr>
          <w:rFonts w:eastAsia="Times New Roman" w:cstheme="minorHAnsi"/>
          <w:b/>
          <w:lang w:eastAsia="pl-PL"/>
        </w:rPr>
        <w:t xml:space="preserve">. </w:t>
      </w:r>
    </w:p>
    <w:sectPr w:rsidR="004752F6" w:rsidRPr="00F050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BE" w:rsidRDefault="00FC5FBE" w:rsidP="00616006">
      <w:pPr>
        <w:spacing w:after="0" w:line="240" w:lineRule="auto"/>
      </w:pPr>
      <w:r>
        <w:separator/>
      </w:r>
    </w:p>
  </w:endnote>
  <w:endnote w:type="continuationSeparator" w:id="0">
    <w:p w:rsidR="00FC5FBE" w:rsidRDefault="00FC5FBE" w:rsidP="0061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BE" w:rsidRDefault="00FC5FBE" w:rsidP="00616006">
      <w:pPr>
        <w:spacing w:after="0" w:line="240" w:lineRule="auto"/>
      </w:pPr>
      <w:r>
        <w:separator/>
      </w:r>
    </w:p>
  </w:footnote>
  <w:footnote w:type="continuationSeparator" w:id="0">
    <w:p w:rsidR="00FC5FBE" w:rsidRDefault="00FC5FBE" w:rsidP="0061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AD764B" w:rsidTr="00AD764B">
      <w:tc>
        <w:tcPr>
          <w:tcW w:w="4644" w:type="dxa"/>
        </w:tcPr>
        <w:p w:rsidR="00AD764B" w:rsidRDefault="00AD764B" w:rsidP="00AD764B">
          <w:pPr>
            <w:pStyle w:val="Nagwek"/>
          </w:pPr>
          <w:r w:rsidRPr="00AD764B">
            <w:rPr>
              <w:noProof/>
              <w:lang w:eastAsia="pl-PL"/>
            </w:rPr>
            <w:drawing>
              <wp:inline distT="0" distB="0" distL="0" distR="0" wp14:anchorId="48FB0A6A" wp14:editId="61CB63BD">
                <wp:extent cx="1161729" cy="777941"/>
                <wp:effectExtent l="0" t="0" r="635" b="3175"/>
                <wp:docPr id="1" name="Obraz 1" descr="C:\Users\UYTKOW~1\AppData\Local\Temp\Rar$DIa16388.28819\flag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YTKOW~1\AppData\Local\Temp\Rar$DIa16388.28819\flag_white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836" cy="778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AD764B" w:rsidRPr="00AD764B" w:rsidRDefault="00AD764B" w:rsidP="00AD764B">
          <w:pPr>
            <w:pStyle w:val="Nagwek"/>
            <w:jc w:val="right"/>
            <w:rPr>
              <w:noProof/>
              <w:lang w:eastAsia="pl-PL"/>
            </w:rPr>
          </w:pPr>
          <w:r w:rsidRPr="00AD764B">
            <w:rPr>
              <w:noProof/>
              <w:lang w:eastAsia="pl-PL"/>
            </w:rPr>
            <w:drawing>
              <wp:inline distT="0" distB="0" distL="0" distR="0" wp14:anchorId="52BE44B1" wp14:editId="685E1DE1">
                <wp:extent cx="1199408" cy="785009"/>
                <wp:effectExtent l="0" t="0" r="1270" b="0"/>
                <wp:docPr id="2" name="Obraz 2" descr="C:\Users\UYTKOW~1\AppData\Local\Temp\Rar$DIa16388.3240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YTKOW~1\AppData\Local\Temp\Rar$DIa16388.3240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656" cy="785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6006" w:rsidRDefault="00616006" w:rsidP="00AD7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50D"/>
    <w:multiLevelType w:val="multilevel"/>
    <w:tmpl w:val="AA68D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3A88"/>
    <w:multiLevelType w:val="multilevel"/>
    <w:tmpl w:val="72943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309D3"/>
    <w:multiLevelType w:val="multilevel"/>
    <w:tmpl w:val="215C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06E08"/>
    <w:multiLevelType w:val="multilevel"/>
    <w:tmpl w:val="F476E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3F4B"/>
    <w:multiLevelType w:val="multilevel"/>
    <w:tmpl w:val="C70A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836B2"/>
    <w:multiLevelType w:val="hybridMultilevel"/>
    <w:tmpl w:val="3F9A89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46A01"/>
    <w:multiLevelType w:val="hybridMultilevel"/>
    <w:tmpl w:val="1A3A7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27EA0"/>
    <w:multiLevelType w:val="multilevel"/>
    <w:tmpl w:val="3706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F0841"/>
    <w:multiLevelType w:val="multilevel"/>
    <w:tmpl w:val="993E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823C7"/>
    <w:multiLevelType w:val="hybridMultilevel"/>
    <w:tmpl w:val="32DE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B1B71"/>
    <w:multiLevelType w:val="multilevel"/>
    <w:tmpl w:val="C9E25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D4928"/>
    <w:multiLevelType w:val="multilevel"/>
    <w:tmpl w:val="82706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C0451"/>
    <w:multiLevelType w:val="multilevel"/>
    <w:tmpl w:val="6B589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10142"/>
    <w:multiLevelType w:val="hybridMultilevel"/>
    <w:tmpl w:val="FED8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B783C"/>
    <w:multiLevelType w:val="multilevel"/>
    <w:tmpl w:val="D6A2B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C0D67"/>
    <w:multiLevelType w:val="multilevel"/>
    <w:tmpl w:val="9D16F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A3EF5"/>
    <w:multiLevelType w:val="multilevel"/>
    <w:tmpl w:val="0BAC1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6603FA"/>
    <w:multiLevelType w:val="hybridMultilevel"/>
    <w:tmpl w:val="CF0A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E793D"/>
    <w:multiLevelType w:val="multilevel"/>
    <w:tmpl w:val="C01C7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  <w:num w:numId="16">
    <w:abstractNumId w:val="18"/>
  </w:num>
  <w:num w:numId="17">
    <w:abstractNumId w:val="9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8A"/>
    <w:rsid w:val="00026DF6"/>
    <w:rsid w:val="0026261A"/>
    <w:rsid w:val="00296309"/>
    <w:rsid w:val="002C48E8"/>
    <w:rsid w:val="00391F88"/>
    <w:rsid w:val="003A1FFE"/>
    <w:rsid w:val="003D7265"/>
    <w:rsid w:val="0045357F"/>
    <w:rsid w:val="004752F6"/>
    <w:rsid w:val="0049741F"/>
    <w:rsid w:val="00523A12"/>
    <w:rsid w:val="006149F2"/>
    <w:rsid w:val="00616006"/>
    <w:rsid w:val="00747F5B"/>
    <w:rsid w:val="00847522"/>
    <w:rsid w:val="009626E0"/>
    <w:rsid w:val="00963A6B"/>
    <w:rsid w:val="00AC328A"/>
    <w:rsid w:val="00AD764B"/>
    <w:rsid w:val="00D22D4F"/>
    <w:rsid w:val="00E134C1"/>
    <w:rsid w:val="00E25906"/>
    <w:rsid w:val="00EA7D59"/>
    <w:rsid w:val="00F05088"/>
    <w:rsid w:val="00FC5FBE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006"/>
  </w:style>
  <w:style w:type="paragraph" w:styleId="Stopka">
    <w:name w:val="footer"/>
    <w:basedOn w:val="Normalny"/>
    <w:link w:val="Stopka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006"/>
  </w:style>
  <w:style w:type="table" w:styleId="Tabela-Siatka">
    <w:name w:val="Table Grid"/>
    <w:basedOn w:val="Standardowy"/>
    <w:uiPriority w:val="59"/>
    <w:rsid w:val="00AD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9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006"/>
  </w:style>
  <w:style w:type="paragraph" w:styleId="Stopka">
    <w:name w:val="footer"/>
    <w:basedOn w:val="Normalny"/>
    <w:link w:val="Stopka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006"/>
  </w:style>
  <w:style w:type="table" w:styleId="Tabela-Siatka">
    <w:name w:val="Table Grid"/>
    <w:basedOn w:val="Standardowy"/>
    <w:uiPriority w:val="59"/>
    <w:rsid w:val="00AD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9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2021-10-15T08:49:00Z</dcterms:created>
  <dcterms:modified xsi:type="dcterms:W3CDTF">2021-10-15T09:20:00Z</dcterms:modified>
</cp:coreProperties>
</file>