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71FB5" w14:textId="77777777" w:rsidR="009234C8" w:rsidRPr="00FC1770" w:rsidRDefault="00A444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rFonts w:ascii="Calibri" w:hAnsi="Calibri" w:cs="Calibri"/>
        </w:rPr>
      </w:pPr>
      <w:r w:rsidRPr="00FC1770">
        <w:rPr>
          <w:rFonts w:ascii="Calibri" w:eastAsia="Times New Roman" w:hAnsi="Calibri" w:cs="Calibri"/>
          <w:b/>
          <w:bCs/>
          <w:color w:val="000000"/>
          <w:u w:val="single"/>
          <w:lang w:bidi="ar-SA"/>
        </w:rPr>
        <w:t>OPIS PRZEDMIOTU ZAMÓWIENIA</w:t>
      </w:r>
    </w:p>
    <w:p w14:paraId="62784A01" w14:textId="77777777" w:rsidR="009234C8" w:rsidRPr="00FC1770" w:rsidRDefault="009234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Calibri" w:eastAsia="Times New Roman" w:hAnsi="Calibri" w:cs="Calibri"/>
          <w:color w:val="000000"/>
          <w:lang w:bidi="ar-SA"/>
        </w:rPr>
      </w:pPr>
    </w:p>
    <w:p w14:paraId="0AB70BF8" w14:textId="77777777" w:rsidR="00F24AF9" w:rsidRPr="00FC1770" w:rsidRDefault="00A44454" w:rsidP="00F24AF9">
      <w:pPr>
        <w:pStyle w:val="Akapitzlist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Calibri" w:hAnsi="Calibri" w:cs="Calibri"/>
        </w:rPr>
      </w:pPr>
      <w:r w:rsidRPr="00FC1770">
        <w:rPr>
          <w:rFonts w:ascii="Calibri" w:eastAsia="Times New Roman" w:hAnsi="Calibri" w:cs="Calibri"/>
          <w:color w:val="000000"/>
          <w:lang w:bidi="ar-SA"/>
        </w:rPr>
        <w:t xml:space="preserve">Przedmiotem wykonania zamówienia jest: </w:t>
      </w: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>„Zimowe utrzymanie dróg na terenie sołectw Gminy Tuchów 202</w:t>
      </w:r>
      <w:r w:rsidR="005819E5" w:rsidRPr="00FC1770">
        <w:rPr>
          <w:rFonts w:ascii="Calibri" w:eastAsia="Times New Roman" w:hAnsi="Calibri" w:cs="Calibri"/>
          <w:b/>
          <w:bCs/>
          <w:color w:val="000000"/>
          <w:lang w:bidi="ar-SA"/>
        </w:rPr>
        <w:t>4</w:t>
      </w: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 / 202</w:t>
      </w:r>
      <w:r w:rsidR="005819E5" w:rsidRPr="00FC1770">
        <w:rPr>
          <w:rFonts w:ascii="Calibri" w:eastAsia="Times New Roman" w:hAnsi="Calibri" w:cs="Calibri"/>
          <w:b/>
          <w:bCs/>
          <w:color w:val="000000"/>
          <w:lang w:bidi="ar-SA"/>
        </w:rPr>
        <w:t>5</w:t>
      </w: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>”</w:t>
      </w:r>
      <w:r w:rsidR="00F24AF9" w:rsidRPr="00FC1770">
        <w:rPr>
          <w:rFonts w:ascii="Calibri" w:eastAsia="Times New Roman" w:hAnsi="Calibri" w:cs="Calibri"/>
          <w:color w:val="000000"/>
          <w:lang w:bidi="ar-SA"/>
        </w:rPr>
        <w:t>,</w:t>
      </w:r>
      <w:r w:rsidRPr="00FC1770">
        <w:rPr>
          <w:rFonts w:ascii="Calibri" w:eastAsia="Times New Roman" w:hAnsi="Calibri" w:cs="Calibri"/>
          <w:color w:val="000000"/>
          <w:lang w:bidi="ar-SA"/>
        </w:rPr>
        <w:t xml:space="preserve">przy użyciu sprzętu i materiałów Wykonawcy. </w:t>
      </w:r>
    </w:p>
    <w:p w14:paraId="01A44417" w14:textId="77777777" w:rsidR="00F24AF9" w:rsidRPr="00FC1770" w:rsidRDefault="00A44454" w:rsidP="00F24AF9">
      <w:pPr>
        <w:pStyle w:val="Akapitzlist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Calibri" w:hAnsi="Calibri" w:cs="Calibri"/>
        </w:rPr>
      </w:pPr>
      <w:r w:rsidRPr="00FC1770">
        <w:rPr>
          <w:rFonts w:ascii="Calibri" w:hAnsi="Calibri" w:cs="Calibri"/>
        </w:rPr>
        <w:t>Usługi związane z zimowym utrzymaniem dróg będą odbywały się na terenie poszczególnych sołectw Gminy Tuchów</w:t>
      </w:r>
      <w:r w:rsidRPr="00FC1770">
        <w:rPr>
          <w:rFonts w:ascii="Calibri" w:hAnsi="Calibri" w:cs="Calibri"/>
          <w:b/>
          <w:bCs/>
        </w:rPr>
        <w:t xml:space="preserve"> w okresie</w:t>
      </w:r>
      <w:r w:rsidRPr="00FC1770">
        <w:rPr>
          <w:rFonts w:ascii="Calibri" w:hAnsi="Calibri" w:cs="Calibri"/>
        </w:rPr>
        <w:t xml:space="preserve"> </w:t>
      </w:r>
      <w:r w:rsidRPr="00FC1770">
        <w:rPr>
          <w:rFonts w:ascii="Calibri" w:hAnsi="Calibri" w:cs="Calibri"/>
          <w:b/>
          <w:bCs/>
        </w:rPr>
        <w:t>od 20.10.202</w:t>
      </w:r>
      <w:r w:rsidR="005819E5" w:rsidRPr="00FC1770">
        <w:rPr>
          <w:rFonts w:ascii="Calibri" w:hAnsi="Calibri" w:cs="Calibri"/>
          <w:b/>
          <w:bCs/>
        </w:rPr>
        <w:t>4</w:t>
      </w:r>
      <w:r w:rsidRPr="00FC1770">
        <w:rPr>
          <w:rFonts w:ascii="Calibri" w:hAnsi="Calibri" w:cs="Calibri"/>
          <w:b/>
          <w:bCs/>
        </w:rPr>
        <w:t xml:space="preserve"> r. do 15.04.202</w:t>
      </w:r>
      <w:r w:rsidR="005819E5" w:rsidRPr="00FC1770">
        <w:rPr>
          <w:rFonts w:ascii="Calibri" w:hAnsi="Calibri" w:cs="Calibri"/>
          <w:b/>
          <w:bCs/>
        </w:rPr>
        <w:t>5</w:t>
      </w:r>
      <w:r w:rsidRPr="00FC1770">
        <w:rPr>
          <w:rFonts w:ascii="Calibri" w:hAnsi="Calibri" w:cs="Calibri"/>
          <w:b/>
          <w:bCs/>
        </w:rPr>
        <w:t xml:space="preserve"> r. </w:t>
      </w:r>
    </w:p>
    <w:p w14:paraId="655A050F" w14:textId="77777777" w:rsidR="00F24AF9" w:rsidRPr="00FC1770" w:rsidRDefault="00A44454" w:rsidP="00F24AF9">
      <w:pPr>
        <w:pStyle w:val="Akapitzlist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Calibri" w:hAnsi="Calibri" w:cs="Calibri"/>
        </w:rPr>
      </w:pPr>
      <w:r w:rsidRPr="00FC1770">
        <w:rPr>
          <w:rFonts w:ascii="Calibri" w:eastAsia="Times New Roman" w:hAnsi="Calibri" w:cs="Calibri"/>
          <w:color w:val="000000"/>
          <w:lang w:bidi="ar-SA"/>
        </w:rPr>
        <w:t xml:space="preserve">Przedmiot zamówienia podzielony jest na </w:t>
      </w: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>14 części,</w:t>
      </w:r>
      <w:r w:rsidRPr="00FC1770">
        <w:rPr>
          <w:rFonts w:ascii="Calibri" w:eastAsia="Times New Roman" w:hAnsi="Calibri" w:cs="Calibri"/>
          <w:color w:val="000000"/>
          <w:lang w:bidi="ar-SA"/>
        </w:rPr>
        <w:t xml:space="preserve"> odpowiednio:</w:t>
      </w:r>
    </w:p>
    <w:p w14:paraId="0ADE57DC" w14:textId="77777777" w:rsidR="000468F0" w:rsidRPr="00FC1770" w:rsidRDefault="00F24AF9" w:rsidP="000468F0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Calibri" w:hAnsi="Calibri" w:cs="Calibri"/>
        </w:rPr>
      </w:pP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Część nr 1: </w:t>
      </w:r>
      <w:proofErr w:type="spellStart"/>
      <w:r w:rsidR="00A44454" w:rsidRPr="00FC1770">
        <w:rPr>
          <w:rFonts w:ascii="Calibri" w:eastAsia="Times New Roman" w:hAnsi="Calibri" w:cs="Calibri"/>
          <w:b/>
          <w:bCs/>
          <w:color w:val="000000"/>
          <w:lang w:bidi="ar-SA"/>
        </w:rPr>
        <w:t>Buchcice</w:t>
      </w:r>
      <w:proofErr w:type="spellEnd"/>
      <w:r w:rsidR="00A44454" w:rsidRPr="00FC1770">
        <w:rPr>
          <w:rFonts w:ascii="Calibri" w:eastAsia="Times New Roman" w:hAnsi="Calibri" w:cs="Calibri"/>
          <w:color w:val="000000"/>
          <w:lang w:bidi="ar-SA"/>
        </w:rPr>
        <w:t xml:space="preserve"> – ok. 22,30 km, w tym ok. 8,65 km do posypywania</w:t>
      </w:r>
    </w:p>
    <w:p w14:paraId="30426DDC" w14:textId="77777777" w:rsidR="000468F0" w:rsidRPr="00FC1770" w:rsidRDefault="00F24AF9" w:rsidP="000468F0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Calibri" w:hAnsi="Calibri" w:cs="Calibri"/>
        </w:rPr>
      </w:pP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Część nr </w:t>
      </w:r>
      <w:r w:rsidR="000468F0" w:rsidRPr="00FC1770">
        <w:rPr>
          <w:rFonts w:ascii="Calibri" w:eastAsia="Times New Roman" w:hAnsi="Calibri" w:cs="Calibri"/>
          <w:b/>
          <w:bCs/>
          <w:color w:val="000000"/>
          <w:lang w:bidi="ar-SA"/>
        </w:rPr>
        <w:t>2</w:t>
      </w: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: </w:t>
      </w:r>
      <w:r w:rsidR="00A44454"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Burzyn </w:t>
      </w:r>
      <w:r w:rsidR="00A44454" w:rsidRPr="00FC1770">
        <w:rPr>
          <w:rFonts w:ascii="Calibri" w:eastAsia="Times New Roman" w:hAnsi="Calibri" w:cs="Calibri"/>
          <w:color w:val="000000"/>
          <w:lang w:bidi="ar-SA"/>
        </w:rPr>
        <w:t>– ok. 17,71 km, w tym ok. 11,35 km do posypywania</w:t>
      </w:r>
    </w:p>
    <w:p w14:paraId="239C74B1" w14:textId="77777777" w:rsidR="000468F0" w:rsidRPr="00FC1770" w:rsidRDefault="00F24AF9" w:rsidP="000468F0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Calibri" w:hAnsi="Calibri" w:cs="Calibri"/>
        </w:rPr>
      </w:pP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Część nr </w:t>
      </w:r>
      <w:r w:rsidR="000468F0" w:rsidRPr="00FC1770">
        <w:rPr>
          <w:rFonts w:ascii="Calibri" w:eastAsia="Times New Roman" w:hAnsi="Calibri" w:cs="Calibri"/>
          <w:b/>
          <w:bCs/>
          <w:color w:val="000000"/>
          <w:lang w:bidi="ar-SA"/>
        </w:rPr>
        <w:t>3</w:t>
      </w: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: </w:t>
      </w:r>
      <w:r w:rsidR="00A44454"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Dąbrówka Tuchowska </w:t>
      </w:r>
      <w:r w:rsidR="00A44454" w:rsidRPr="00FC1770">
        <w:rPr>
          <w:rFonts w:ascii="Calibri" w:eastAsia="Times New Roman" w:hAnsi="Calibri" w:cs="Calibri"/>
          <w:color w:val="000000"/>
          <w:lang w:bidi="ar-SA"/>
        </w:rPr>
        <w:t>– ok. 9,00 km, w tym ok. 2,95 km do posypywania</w:t>
      </w:r>
    </w:p>
    <w:p w14:paraId="53A9D2F4" w14:textId="77777777" w:rsidR="000468F0" w:rsidRPr="00FC1770" w:rsidRDefault="00F24AF9" w:rsidP="000468F0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Calibri" w:hAnsi="Calibri" w:cs="Calibri"/>
        </w:rPr>
      </w:pP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Część nr </w:t>
      </w:r>
      <w:r w:rsidR="000468F0" w:rsidRPr="00FC1770">
        <w:rPr>
          <w:rFonts w:ascii="Calibri" w:eastAsia="Times New Roman" w:hAnsi="Calibri" w:cs="Calibri"/>
          <w:b/>
          <w:bCs/>
          <w:color w:val="000000"/>
          <w:lang w:bidi="ar-SA"/>
        </w:rPr>
        <w:t>4</w:t>
      </w: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: </w:t>
      </w:r>
      <w:r w:rsidR="00A44454"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Jodłówka Tuchowska </w:t>
      </w:r>
      <w:r w:rsidR="00A44454" w:rsidRPr="00FC1770">
        <w:rPr>
          <w:rFonts w:ascii="Calibri" w:eastAsia="Times New Roman" w:hAnsi="Calibri" w:cs="Calibri"/>
          <w:color w:val="000000"/>
          <w:lang w:bidi="ar-SA"/>
        </w:rPr>
        <w:t>–  ok. 14,60 km, w tym ok. 7,40 km do posypywania</w:t>
      </w:r>
    </w:p>
    <w:p w14:paraId="3539356A" w14:textId="77777777" w:rsidR="000468F0" w:rsidRPr="00FC1770" w:rsidRDefault="00F24AF9" w:rsidP="000468F0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Calibri" w:hAnsi="Calibri" w:cs="Calibri"/>
        </w:rPr>
      </w:pP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Część nr </w:t>
      </w:r>
      <w:r w:rsidR="000468F0" w:rsidRPr="00FC1770">
        <w:rPr>
          <w:rFonts w:ascii="Calibri" w:eastAsia="Times New Roman" w:hAnsi="Calibri" w:cs="Calibri"/>
          <w:b/>
          <w:bCs/>
          <w:color w:val="000000"/>
          <w:lang w:bidi="ar-SA"/>
        </w:rPr>
        <w:t>5</w:t>
      </w: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: </w:t>
      </w:r>
      <w:r w:rsidR="00A44454" w:rsidRPr="00FC1770">
        <w:rPr>
          <w:rFonts w:ascii="Calibri" w:eastAsia="Times New Roman" w:hAnsi="Calibri" w:cs="Calibri"/>
          <w:b/>
          <w:bCs/>
          <w:color w:val="000000"/>
          <w:lang w:bidi="ar-SA"/>
        </w:rPr>
        <w:t>Karwodrza</w:t>
      </w:r>
      <w:r w:rsidR="00A44454" w:rsidRPr="00FC1770">
        <w:rPr>
          <w:rFonts w:ascii="Calibri" w:eastAsia="Times New Roman" w:hAnsi="Calibri" w:cs="Calibri"/>
          <w:color w:val="000000"/>
          <w:lang w:bidi="ar-SA"/>
        </w:rPr>
        <w:t xml:space="preserve"> – ok. 10,00 km, w tym ok. 4,50 km do posypywania</w:t>
      </w:r>
    </w:p>
    <w:p w14:paraId="09474179" w14:textId="77777777" w:rsidR="000468F0" w:rsidRPr="00FC1770" w:rsidRDefault="00F24AF9" w:rsidP="000468F0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Calibri" w:hAnsi="Calibri" w:cs="Calibri"/>
        </w:rPr>
      </w:pP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Część nr </w:t>
      </w:r>
      <w:r w:rsidR="000468F0" w:rsidRPr="00FC1770">
        <w:rPr>
          <w:rFonts w:ascii="Calibri" w:eastAsia="Times New Roman" w:hAnsi="Calibri" w:cs="Calibri"/>
          <w:b/>
          <w:bCs/>
          <w:color w:val="000000"/>
          <w:lang w:bidi="ar-SA"/>
        </w:rPr>
        <w:t>6</w:t>
      </w: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: </w:t>
      </w:r>
      <w:proofErr w:type="spellStart"/>
      <w:r w:rsidR="00A44454" w:rsidRPr="00FC1770">
        <w:rPr>
          <w:rFonts w:ascii="Calibri" w:eastAsia="Times New Roman" w:hAnsi="Calibri" w:cs="Calibri"/>
          <w:b/>
          <w:bCs/>
          <w:color w:val="000000"/>
          <w:lang w:bidi="ar-SA"/>
        </w:rPr>
        <w:t>Lubaszowa</w:t>
      </w:r>
      <w:proofErr w:type="spellEnd"/>
      <w:r w:rsidR="00A44454"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 </w:t>
      </w:r>
      <w:r w:rsidR="00A44454" w:rsidRPr="00FC1770">
        <w:rPr>
          <w:rFonts w:ascii="Calibri" w:eastAsia="Times New Roman" w:hAnsi="Calibri" w:cs="Calibri"/>
          <w:color w:val="000000"/>
          <w:lang w:bidi="ar-SA"/>
        </w:rPr>
        <w:t>– ok. 14,68 km, w tym ok. 7,60 km do posypywania</w:t>
      </w:r>
    </w:p>
    <w:p w14:paraId="4E761E57" w14:textId="77777777" w:rsidR="000468F0" w:rsidRPr="00FC1770" w:rsidRDefault="00F24AF9" w:rsidP="000468F0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Calibri" w:hAnsi="Calibri" w:cs="Calibri"/>
        </w:rPr>
      </w:pP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Część nr </w:t>
      </w:r>
      <w:r w:rsidR="000468F0" w:rsidRPr="00FC1770">
        <w:rPr>
          <w:rFonts w:ascii="Calibri" w:eastAsia="Times New Roman" w:hAnsi="Calibri" w:cs="Calibri"/>
          <w:b/>
          <w:bCs/>
          <w:color w:val="000000"/>
          <w:lang w:bidi="ar-SA"/>
        </w:rPr>
        <w:t>7</w:t>
      </w: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: </w:t>
      </w:r>
      <w:r w:rsidR="00A44454" w:rsidRPr="00FC1770">
        <w:rPr>
          <w:rFonts w:ascii="Calibri" w:eastAsia="Times New Roman" w:hAnsi="Calibri" w:cs="Calibri"/>
          <w:b/>
          <w:bCs/>
          <w:color w:val="000000"/>
          <w:lang w:bidi="ar-SA"/>
        </w:rPr>
        <w:t>Łowczów</w:t>
      </w:r>
      <w:r w:rsidR="00A44454" w:rsidRPr="00FC1770">
        <w:rPr>
          <w:rFonts w:ascii="Calibri" w:eastAsia="Times New Roman" w:hAnsi="Calibri" w:cs="Calibri"/>
          <w:color w:val="000000"/>
          <w:lang w:bidi="ar-SA"/>
        </w:rPr>
        <w:t xml:space="preserve"> – ok. 6,38 km, w tym ok. 5,90 km do posypywania </w:t>
      </w:r>
    </w:p>
    <w:p w14:paraId="0782C4E3" w14:textId="77777777" w:rsidR="000468F0" w:rsidRPr="00FC1770" w:rsidRDefault="00F24AF9" w:rsidP="000468F0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Calibri" w:hAnsi="Calibri" w:cs="Calibri"/>
        </w:rPr>
      </w:pP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Część nr </w:t>
      </w:r>
      <w:r w:rsidR="000468F0" w:rsidRPr="00FC1770">
        <w:rPr>
          <w:rFonts w:ascii="Calibri" w:eastAsia="Times New Roman" w:hAnsi="Calibri" w:cs="Calibri"/>
          <w:b/>
          <w:bCs/>
          <w:color w:val="000000"/>
          <w:lang w:bidi="ar-SA"/>
        </w:rPr>
        <w:t>8</w:t>
      </w: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: </w:t>
      </w:r>
      <w:r w:rsidR="00A44454"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Meszna Opacka </w:t>
      </w:r>
      <w:r w:rsidR="00A44454" w:rsidRPr="00FC1770">
        <w:rPr>
          <w:rFonts w:ascii="Calibri" w:eastAsia="Times New Roman" w:hAnsi="Calibri" w:cs="Calibri"/>
          <w:color w:val="000000"/>
          <w:lang w:bidi="ar-SA"/>
        </w:rPr>
        <w:t>– ok.  8,27 km, w tym ok. 4,50 km do posypywania</w:t>
      </w:r>
    </w:p>
    <w:p w14:paraId="128802C9" w14:textId="77777777" w:rsidR="000468F0" w:rsidRPr="00FC1770" w:rsidRDefault="00F24AF9" w:rsidP="000468F0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Calibri" w:hAnsi="Calibri" w:cs="Calibri"/>
        </w:rPr>
      </w:pP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Część nr </w:t>
      </w:r>
      <w:r w:rsidR="000468F0" w:rsidRPr="00FC1770">
        <w:rPr>
          <w:rFonts w:ascii="Calibri" w:eastAsia="Times New Roman" w:hAnsi="Calibri" w:cs="Calibri"/>
          <w:b/>
          <w:bCs/>
          <w:color w:val="000000"/>
          <w:lang w:bidi="ar-SA"/>
        </w:rPr>
        <w:t>9</w:t>
      </w: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: </w:t>
      </w:r>
      <w:r w:rsidR="00A44454" w:rsidRPr="00FC1770">
        <w:rPr>
          <w:rFonts w:ascii="Calibri" w:eastAsia="Times New Roman" w:hAnsi="Calibri" w:cs="Calibri"/>
          <w:b/>
          <w:bCs/>
          <w:color w:val="000000"/>
          <w:lang w:bidi="ar-SA"/>
        </w:rPr>
        <w:t>Piotrkowice</w:t>
      </w:r>
      <w:r w:rsidR="00A44454" w:rsidRPr="00FC1770">
        <w:rPr>
          <w:rFonts w:ascii="Calibri" w:eastAsia="Times New Roman" w:hAnsi="Calibri" w:cs="Calibri"/>
          <w:color w:val="000000"/>
          <w:lang w:bidi="ar-SA"/>
        </w:rPr>
        <w:t xml:space="preserve"> – ok. 28,4 km, w tym ok. 20,20 km do posypywania</w:t>
      </w:r>
      <w:bookmarkStart w:id="0" w:name="__DdeLink__127_185379358"/>
    </w:p>
    <w:p w14:paraId="3456B7A8" w14:textId="77777777" w:rsidR="000468F0" w:rsidRPr="00FC1770" w:rsidRDefault="00F24AF9" w:rsidP="000468F0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Calibri" w:hAnsi="Calibri" w:cs="Calibri"/>
        </w:rPr>
      </w:pP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>Część nr 1</w:t>
      </w:r>
      <w:r w:rsidR="000468F0" w:rsidRPr="00FC1770">
        <w:rPr>
          <w:rFonts w:ascii="Calibri" w:eastAsia="Times New Roman" w:hAnsi="Calibri" w:cs="Calibri"/>
          <w:b/>
          <w:bCs/>
          <w:color w:val="000000"/>
          <w:lang w:bidi="ar-SA"/>
        </w:rPr>
        <w:t>0</w:t>
      </w: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: </w:t>
      </w:r>
      <w:r w:rsidR="00A44454"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Siedliska </w:t>
      </w:r>
      <w:bookmarkEnd w:id="0"/>
      <w:r w:rsidR="00A44454" w:rsidRPr="00FC1770">
        <w:rPr>
          <w:rFonts w:ascii="Calibri" w:eastAsia="Times New Roman" w:hAnsi="Calibri" w:cs="Calibri"/>
          <w:color w:val="000000"/>
          <w:lang w:bidi="ar-SA"/>
        </w:rPr>
        <w:t>– ok. 27,10 km, w tym ok. 8,7 km do posypywania</w:t>
      </w:r>
    </w:p>
    <w:p w14:paraId="5066228B" w14:textId="77777777" w:rsidR="000468F0" w:rsidRPr="00FC1770" w:rsidRDefault="00F24AF9" w:rsidP="000468F0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Calibri" w:hAnsi="Calibri" w:cs="Calibri"/>
        </w:rPr>
      </w:pP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>Część nr 1</w:t>
      </w:r>
      <w:r w:rsidR="000468F0" w:rsidRPr="00FC1770">
        <w:rPr>
          <w:rFonts w:ascii="Calibri" w:eastAsia="Times New Roman" w:hAnsi="Calibri" w:cs="Calibri"/>
          <w:b/>
          <w:bCs/>
          <w:color w:val="000000"/>
          <w:lang w:bidi="ar-SA"/>
        </w:rPr>
        <w:t>1</w:t>
      </w: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: </w:t>
      </w:r>
      <w:r w:rsidR="00A44454" w:rsidRPr="00FC1770">
        <w:rPr>
          <w:rFonts w:ascii="Calibri" w:eastAsia="Times New Roman" w:hAnsi="Calibri" w:cs="Calibri"/>
          <w:b/>
          <w:bCs/>
          <w:color w:val="000000"/>
          <w:lang w:bidi="ar-SA"/>
        </w:rPr>
        <w:t>Trzemesna</w:t>
      </w:r>
      <w:r w:rsidR="00A44454" w:rsidRPr="00FC1770">
        <w:rPr>
          <w:rFonts w:ascii="Calibri" w:eastAsia="Times New Roman" w:hAnsi="Calibri" w:cs="Calibri"/>
          <w:color w:val="000000"/>
          <w:lang w:bidi="ar-SA"/>
        </w:rPr>
        <w:t xml:space="preserve"> – ok. 10,50 km, w tym ok.  1,30 km do posypywania</w:t>
      </w:r>
    </w:p>
    <w:p w14:paraId="16D9656B" w14:textId="77777777" w:rsidR="000468F0" w:rsidRPr="00FC1770" w:rsidRDefault="00F24AF9" w:rsidP="000468F0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Calibri" w:hAnsi="Calibri" w:cs="Calibri"/>
        </w:rPr>
      </w:pP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>Część nr 1</w:t>
      </w:r>
      <w:r w:rsidR="000468F0" w:rsidRPr="00FC1770">
        <w:rPr>
          <w:rFonts w:ascii="Calibri" w:eastAsia="Times New Roman" w:hAnsi="Calibri" w:cs="Calibri"/>
          <w:b/>
          <w:bCs/>
          <w:color w:val="000000"/>
          <w:lang w:bidi="ar-SA"/>
        </w:rPr>
        <w:t>2</w:t>
      </w: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: </w:t>
      </w:r>
      <w:r w:rsidR="00A44454"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Zabłędza </w:t>
      </w:r>
      <w:r w:rsidR="00A44454" w:rsidRPr="00FC1770">
        <w:rPr>
          <w:rFonts w:ascii="Calibri" w:eastAsia="Times New Roman" w:hAnsi="Calibri" w:cs="Calibri"/>
          <w:color w:val="000000"/>
          <w:lang w:bidi="ar-SA"/>
        </w:rPr>
        <w:t>– ok.9,21 km, w tym ok. 3,50 km do posypywania</w:t>
      </w:r>
    </w:p>
    <w:p w14:paraId="564AC4FE" w14:textId="7618C628" w:rsidR="000468F0" w:rsidRPr="00FC1770" w:rsidRDefault="00F24AF9" w:rsidP="000468F0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Calibri" w:hAnsi="Calibri" w:cs="Calibri"/>
        </w:rPr>
      </w:pP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>Część nr 1</w:t>
      </w:r>
      <w:r w:rsidR="000468F0" w:rsidRPr="00FC1770">
        <w:rPr>
          <w:rFonts w:ascii="Calibri" w:eastAsia="Times New Roman" w:hAnsi="Calibri" w:cs="Calibri"/>
          <w:b/>
          <w:bCs/>
          <w:color w:val="000000"/>
          <w:lang w:bidi="ar-SA"/>
        </w:rPr>
        <w:t>3</w:t>
      </w: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: </w:t>
      </w:r>
      <w:r w:rsidR="00A44454" w:rsidRPr="00FC1770">
        <w:rPr>
          <w:rFonts w:ascii="Calibri" w:eastAsia="Times New Roman" w:hAnsi="Calibri" w:cs="Calibri"/>
          <w:b/>
          <w:bCs/>
          <w:color w:val="000000"/>
          <w:lang w:bidi="ar-SA"/>
        </w:rPr>
        <w:t>Tuchów</w:t>
      </w:r>
      <w:r w:rsidR="00A44454">
        <w:rPr>
          <w:rFonts w:ascii="Calibri" w:eastAsia="Times New Roman" w:hAnsi="Calibri" w:cs="Calibri"/>
          <w:b/>
          <w:bCs/>
          <w:color w:val="000000"/>
          <w:lang w:bidi="ar-SA"/>
        </w:rPr>
        <w:t xml:space="preserve"> </w:t>
      </w:r>
      <w:r w:rsidR="00A44454" w:rsidRPr="00FC1770">
        <w:rPr>
          <w:rFonts w:ascii="Calibri" w:eastAsia="Times New Roman" w:hAnsi="Calibri" w:cs="Calibri"/>
          <w:b/>
          <w:bCs/>
          <w:color w:val="000000"/>
          <w:lang w:bidi="ar-SA"/>
        </w:rPr>
        <w:t>-</w:t>
      </w:r>
      <w:r w:rsidR="001E399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 Osiedle</w:t>
      </w:r>
      <w:r w:rsidR="00A44454">
        <w:rPr>
          <w:rFonts w:ascii="Calibri" w:eastAsia="Times New Roman" w:hAnsi="Calibri" w:cs="Calibri"/>
          <w:b/>
          <w:bCs/>
          <w:color w:val="000000"/>
          <w:lang w:bidi="ar-SA"/>
        </w:rPr>
        <w:t xml:space="preserve"> </w:t>
      </w:r>
      <w:r w:rsidR="00A44454" w:rsidRPr="00FC1770">
        <w:rPr>
          <w:rFonts w:ascii="Calibri" w:eastAsia="Times New Roman" w:hAnsi="Calibri" w:cs="Calibri"/>
          <w:b/>
          <w:bCs/>
          <w:color w:val="000000"/>
          <w:lang w:bidi="ar-SA"/>
        </w:rPr>
        <w:t>Garbek</w:t>
      </w:r>
      <w:r w:rsidR="00A44454" w:rsidRPr="00FC1770">
        <w:rPr>
          <w:rFonts w:ascii="Calibri" w:eastAsia="Times New Roman" w:hAnsi="Calibri" w:cs="Calibri"/>
          <w:color w:val="000000"/>
          <w:lang w:bidi="ar-SA"/>
        </w:rPr>
        <w:t xml:space="preserve"> – ok. 9,3 km, w tym ok. 1,5 km do posypywania</w:t>
      </w:r>
    </w:p>
    <w:p w14:paraId="4B71DB3B" w14:textId="57C56BC4" w:rsidR="009234C8" w:rsidRPr="00FC1770" w:rsidRDefault="00F24AF9" w:rsidP="000468F0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Calibri" w:hAnsi="Calibri" w:cs="Calibri"/>
        </w:rPr>
      </w:pP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>Część nr 1</w:t>
      </w:r>
      <w:r w:rsidR="000468F0" w:rsidRPr="00FC1770">
        <w:rPr>
          <w:rFonts w:ascii="Calibri" w:eastAsia="Times New Roman" w:hAnsi="Calibri" w:cs="Calibri"/>
          <w:b/>
          <w:bCs/>
          <w:color w:val="000000"/>
          <w:lang w:bidi="ar-SA"/>
        </w:rPr>
        <w:t>4</w:t>
      </w:r>
      <w:r w:rsidRPr="00FC177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: </w:t>
      </w:r>
      <w:r w:rsidR="00A44454" w:rsidRPr="00FC1770">
        <w:rPr>
          <w:rFonts w:ascii="Calibri" w:eastAsia="Times New Roman" w:hAnsi="Calibri" w:cs="Calibri"/>
          <w:b/>
          <w:bCs/>
          <w:color w:val="000000"/>
          <w:lang w:bidi="ar-SA"/>
        </w:rPr>
        <w:t>Tuchów</w:t>
      </w:r>
      <w:r w:rsidR="00BB3D17">
        <w:rPr>
          <w:rFonts w:ascii="Calibri" w:eastAsia="Times New Roman" w:hAnsi="Calibri" w:cs="Calibri"/>
          <w:b/>
          <w:bCs/>
          <w:color w:val="000000"/>
          <w:lang w:bidi="ar-SA"/>
        </w:rPr>
        <w:t xml:space="preserve"> </w:t>
      </w:r>
      <w:r w:rsidR="001E3990">
        <w:rPr>
          <w:rFonts w:ascii="Calibri" w:eastAsia="Times New Roman" w:hAnsi="Calibri" w:cs="Calibri"/>
          <w:b/>
          <w:bCs/>
          <w:color w:val="000000"/>
          <w:lang w:bidi="ar-SA"/>
        </w:rPr>
        <w:t>–</w:t>
      </w:r>
      <w:r w:rsidR="00BB3D17">
        <w:rPr>
          <w:rFonts w:ascii="Calibri" w:eastAsia="Times New Roman" w:hAnsi="Calibri" w:cs="Calibri"/>
          <w:b/>
          <w:bCs/>
          <w:color w:val="000000"/>
          <w:lang w:bidi="ar-SA"/>
        </w:rPr>
        <w:t xml:space="preserve"> </w:t>
      </w:r>
      <w:r w:rsidR="001E3990">
        <w:rPr>
          <w:rFonts w:ascii="Calibri" w:eastAsia="Times New Roman" w:hAnsi="Calibri" w:cs="Calibri"/>
          <w:b/>
          <w:bCs/>
          <w:color w:val="000000"/>
          <w:lang w:bidi="ar-SA"/>
        </w:rPr>
        <w:t xml:space="preserve">Osiedle </w:t>
      </w:r>
      <w:proofErr w:type="spellStart"/>
      <w:r w:rsidR="00A44454" w:rsidRPr="00FC1770">
        <w:rPr>
          <w:rFonts w:ascii="Calibri" w:eastAsia="Times New Roman" w:hAnsi="Calibri" w:cs="Calibri"/>
          <w:b/>
          <w:bCs/>
          <w:color w:val="000000"/>
          <w:lang w:bidi="ar-SA"/>
        </w:rPr>
        <w:t>Kielanowice</w:t>
      </w:r>
      <w:bookmarkStart w:id="1" w:name="_Hlk115419730"/>
      <w:bookmarkEnd w:id="1"/>
      <w:proofErr w:type="spellEnd"/>
      <w:r w:rsidR="00A44454" w:rsidRPr="00FC1770">
        <w:rPr>
          <w:rFonts w:ascii="Calibri" w:eastAsia="Times New Roman" w:hAnsi="Calibri" w:cs="Calibri"/>
          <w:color w:val="000000"/>
          <w:lang w:bidi="ar-SA"/>
        </w:rPr>
        <w:t xml:space="preserve"> – ok. 4,9 km, w tym ok. 3,00 km do posypywania</w:t>
      </w:r>
    </w:p>
    <w:p w14:paraId="09195DDF" w14:textId="77777777" w:rsidR="000468F0" w:rsidRPr="00FC1770" w:rsidRDefault="00A44454" w:rsidP="000468F0">
      <w:pPr>
        <w:pStyle w:val="Tekstwstpniesformatowany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sz w:val="24"/>
          <w:szCs w:val="24"/>
        </w:rPr>
        <w:t xml:space="preserve">Przedmiot zamówienia należy wykonać zgodnie z warunkami określonymi w postanowieniach SWZ,  a w szczególności w projekcie umowy. </w:t>
      </w:r>
    </w:p>
    <w:p w14:paraId="7D4C0331" w14:textId="77777777" w:rsidR="003D1358" w:rsidRPr="00FC1770" w:rsidRDefault="003D1358" w:rsidP="003D1358">
      <w:pPr>
        <w:pStyle w:val="Tekstwstpniesformatowany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sz w:val="24"/>
          <w:szCs w:val="24"/>
        </w:rPr>
        <w:t>Oznaczenie wg kodów CPV:</w:t>
      </w:r>
    </w:p>
    <w:p w14:paraId="68237718" w14:textId="77777777" w:rsidR="003D1358" w:rsidRPr="00FC1770" w:rsidRDefault="003D1358" w:rsidP="003D1358">
      <w:pPr>
        <w:pStyle w:val="Tekstwstpniesformatowany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sz w:val="24"/>
          <w:szCs w:val="24"/>
        </w:rPr>
        <w:t>90.62.00.00 – 9 /usługi odśnieżania /</w:t>
      </w:r>
    </w:p>
    <w:p w14:paraId="0A92FDD1" w14:textId="339CBD25" w:rsidR="003D1358" w:rsidRPr="00FC1770" w:rsidRDefault="003D1358" w:rsidP="003D1358">
      <w:pPr>
        <w:pStyle w:val="Tekstwstpniesformatowany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sz w:val="24"/>
          <w:szCs w:val="24"/>
        </w:rPr>
        <w:t xml:space="preserve">90.63.00.00 – 2  /usługi usuwania </w:t>
      </w:r>
      <w:proofErr w:type="spellStart"/>
      <w:r w:rsidRPr="00FC1770">
        <w:rPr>
          <w:rFonts w:ascii="Calibri" w:hAnsi="Calibri" w:cs="Calibri"/>
          <w:sz w:val="24"/>
          <w:szCs w:val="24"/>
        </w:rPr>
        <w:t>oblodzeń</w:t>
      </w:r>
      <w:proofErr w:type="spellEnd"/>
      <w:r w:rsidRPr="00FC1770">
        <w:rPr>
          <w:rFonts w:ascii="Calibri" w:hAnsi="Calibri" w:cs="Calibri"/>
          <w:sz w:val="24"/>
          <w:szCs w:val="24"/>
        </w:rPr>
        <w:t>/</w:t>
      </w:r>
    </w:p>
    <w:p w14:paraId="50193560" w14:textId="7E4A728C" w:rsidR="009234C8" w:rsidRPr="00FC1770" w:rsidRDefault="00A44454" w:rsidP="000468F0">
      <w:pPr>
        <w:pStyle w:val="Tekstwstpniesformatowany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sz w:val="24"/>
          <w:szCs w:val="24"/>
        </w:rPr>
        <w:t>W cenie za wykonanie usługi należy uwzględnić wszystkie elementy t.j. w szczególności:</w:t>
      </w:r>
    </w:p>
    <w:p w14:paraId="79A81904" w14:textId="77777777" w:rsidR="003D1358" w:rsidRPr="00FC1770" w:rsidRDefault="003D1358" w:rsidP="003D1358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spacing w:line="276" w:lineRule="auto"/>
        <w:contextualSpacing w:val="0"/>
        <w:rPr>
          <w:rFonts w:ascii="Calibri" w:eastAsia="Times New Roman" w:hAnsi="Calibri" w:cs="Calibri"/>
          <w:lang w:bidi="ar-SA"/>
        </w:rPr>
      </w:pPr>
      <w:r w:rsidRPr="00FC1770">
        <w:rPr>
          <w:rFonts w:ascii="Calibri" w:hAnsi="Calibri" w:cs="Calibri"/>
        </w:rPr>
        <w:t>gotowość do wykonania usługi;</w:t>
      </w:r>
    </w:p>
    <w:p w14:paraId="6DCDDA0B" w14:textId="77777777" w:rsidR="003D1358" w:rsidRPr="00FC1770" w:rsidRDefault="00A44454" w:rsidP="003D1358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spacing w:line="276" w:lineRule="auto"/>
        <w:contextualSpacing w:val="0"/>
        <w:rPr>
          <w:rFonts w:ascii="Calibri" w:eastAsia="Times New Roman" w:hAnsi="Calibri" w:cs="Calibri"/>
          <w:lang w:bidi="ar-SA"/>
        </w:rPr>
      </w:pPr>
      <w:r w:rsidRPr="00FC1770">
        <w:rPr>
          <w:rFonts w:ascii="Calibri" w:hAnsi="Calibri" w:cs="Calibri"/>
        </w:rPr>
        <w:t>cenę pracy sprzętu, płace kierowcy, koszty paliwa, itp.,</w:t>
      </w:r>
    </w:p>
    <w:p w14:paraId="59FA00A8" w14:textId="77777777" w:rsidR="003D1358" w:rsidRPr="00FC1770" w:rsidRDefault="00A44454" w:rsidP="003D1358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spacing w:line="276" w:lineRule="auto"/>
        <w:contextualSpacing w:val="0"/>
        <w:rPr>
          <w:rFonts w:ascii="Calibri" w:eastAsia="Times New Roman" w:hAnsi="Calibri" w:cs="Calibri"/>
          <w:lang w:bidi="ar-SA"/>
        </w:rPr>
      </w:pPr>
      <w:r w:rsidRPr="00FC1770">
        <w:rPr>
          <w:rFonts w:ascii="Calibri" w:hAnsi="Calibri" w:cs="Calibri"/>
        </w:rPr>
        <w:t xml:space="preserve">koszt materiału - </w:t>
      </w:r>
      <w:r w:rsidRPr="00FC1770">
        <w:rPr>
          <w:rFonts w:ascii="Calibri" w:hAnsi="Calibri" w:cs="Calibri"/>
          <w:lang w:bidi="ar-SA"/>
        </w:rPr>
        <w:t xml:space="preserve">środek </w:t>
      </w:r>
      <w:proofErr w:type="spellStart"/>
      <w:r w:rsidRPr="00FC1770">
        <w:rPr>
          <w:rFonts w:ascii="Calibri" w:hAnsi="Calibri" w:cs="Calibri"/>
          <w:lang w:bidi="ar-SA"/>
        </w:rPr>
        <w:t>niechemiczny</w:t>
      </w:r>
      <w:proofErr w:type="spellEnd"/>
      <w:r w:rsidRPr="00FC1770">
        <w:rPr>
          <w:rFonts w:ascii="Calibri" w:hAnsi="Calibri" w:cs="Calibri"/>
          <w:lang w:bidi="ar-SA"/>
        </w:rPr>
        <w:t xml:space="preserve"> lub kruszywo naturalne bądź sztuczne o uziarnieniu do 4 mm, </w:t>
      </w:r>
    </w:p>
    <w:p w14:paraId="12916165" w14:textId="446E63DD" w:rsidR="009234C8" w:rsidRPr="00FC1770" w:rsidRDefault="00A44454" w:rsidP="003D1358">
      <w:pPr>
        <w:pStyle w:val="Akapitzlist"/>
        <w:widowControl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spacing w:line="276" w:lineRule="auto"/>
        <w:contextualSpacing w:val="0"/>
        <w:rPr>
          <w:rFonts w:ascii="Calibri" w:eastAsia="Times New Roman" w:hAnsi="Calibri" w:cs="Calibri"/>
          <w:lang w:bidi="ar-SA"/>
        </w:rPr>
      </w:pPr>
      <w:r w:rsidRPr="00FC1770">
        <w:rPr>
          <w:rFonts w:ascii="Calibri" w:hAnsi="Calibri" w:cs="Calibri"/>
        </w:rPr>
        <w:lastRenderedPageBreak/>
        <w:t>koszt załadunku materiałów.</w:t>
      </w:r>
    </w:p>
    <w:p w14:paraId="6E521064" w14:textId="77777777" w:rsidR="009234C8" w:rsidRPr="00FC1770" w:rsidRDefault="00A44454">
      <w:pPr>
        <w:pStyle w:val="Tekstwstpniesformatowany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sz w:val="24"/>
          <w:szCs w:val="24"/>
        </w:rPr>
        <w:t xml:space="preserve">                       </w:t>
      </w:r>
    </w:p>
    <w:p w14:paraId="6CB1B263" w14:textId="77777777" w:rsidR="009076A7" w:rsidRPr="00FC1770" w:rsidRDefault="00A44454" w:rsidP="005833CF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b/>
          <w:bCs/>
        </w:rPr>
      </w:pPr>
      <w:r w:rsidRPr="00FC1770">
        <w:rPr>
          <w:rFonts w:ascii="Calibri" w:hAnsi="Calibri" w:cs="Calibri"/>
          <w:b/>
          <w:bCs/>
        </w:rPr>
        <w:t xml:space="preserve">Zamówienie obejmuje w szczególności: </w:t>
      </w:r>
    </w:p>
    <w:p w14:paraId="6412D897" w14:textId="77777777" w:rsidR="009076A7" w:rsidRPr="00FC1770" w:rsidRDefault="00A44454" w:rsidP="009076A7">
      <w:pPr>
        <w:pStyle w:val="Akapitzlist"/>
        <w:numPr>
          <w:ilvl w:val="1"/>
          <w:numId w:val="3"/>
        </w:numPr>
        <w:spacing w:line="360" w:lineRule="auto"/>
        <w:rPr>
          <w:rFonts w:ascii="Calibri" w:hAnsi="Calibri" w:cs="Calibri"/>
          <w:b/>
          <w:bCs/>
        </w:rPr>
      </w:pPr>
      <w:r w:rsidRPr="00FC1770">
        <w:rPr>
          <w:rFonts w:ascii="Calibri" w:hAnsi="Calibri" w:cs="Calibri"/>
        </w:rPr>
        <w:t>przystąpienie do odśnieżania wraz z posypywaniem niezwłocznie po ustaniu opadów śniegu lub w ich trakcie w przypadku występowania ciągłych opadów, zawiei i zamieci śnieżnych przy zastosowaniu odpowiedniego sprzętu;</w:t>
      </w:r>
    </w:p>
    <w:p w14:paraId="571C629D" w14:textId="77777777" w:rsidR="009076A7" w:rsidRPr="00FC1770" w:rsidRDefault="00A44454" w:rsidP="009076A7">
      <w:pPr>
        <w:pStyle w:val="Akapitzlist"/>
        <w:numPr>
          <w:ilvl w:val="1"/>
          <w:numId w:val="3"/>
        </w:numPr>
        <w:spacing w:line="360" w:lineRule="auto"/>
        <w:rPr>
          <w:rFonts w:ascii="Calibri" w:hAnsi="Calibri" w:cs="Calibri"/>
          <w:b/>
          <w:bCs/>
        </w:rPr>
      </w:pPr>
      <w:r w:rsidRPr="00FC1770">
        <w:rPr>
          <w:rFonts w:ascii="Calibri" w:hAnsi="Calibri" w:cs="Calibri"/>
        </w:rPr>
        <w:t>użycie ciężkiego sprzętu - na wyłączne polecenie zamawiającego, w przypadku intensywnych opadów śniegu lub zamieci powodujących powstanie zasp.;</w:t>
      </w:r>
    </w:p>
    <w:p w14:paraId="31124187" w14:textId="77777777" w:rsidR="009076A7" w:rsidRPr="00FC1770" w:rsidRDefault="00A44454" w:rsidP="009076A7">
      <w:pPr>
        <w:pStyle w:val="Akapitzlist"/>
        <w:numPr>
          <w:ilvl w:val="1"/>
          <w:numId w:val="3"/>
        </w:numPr>
        <w:spacing w:line="360" w:lineRule="auto"/>
        <w:rPr>
          <w:rFonts w:ascii="Calibri" w:hAnsi="Calibri" w:cs="Calibri"/>
          <w:b/>
          <w:bCs/>
        </w:rPr>
      </w:pPr>
      <w:r w:rsidRPr="00FC1770">
        <w:rPr>
          <w:rFonts w:ascii="Calibri" w:hAnsi="Calibri" w:cs="Calibri"/>
        </w:rPr>
        <w:t>załadunek i wywóz śniegu w sytuacjach wyjątkowych przy zastosowaniu sprzętu nieuszkadzającego nawierzchnię i elementów pasa drogowego (np. z zastosowaniem listew ogumionych) – wyłącznie na polecenie zamawiającego;</w:t>
      </w:r>
    </w:p>
    <w:p w14:paraId="17A84750" w14:textId="77777777" w:rsidR="009076A7" w:rsidRPr="00FC1770" w:rsidRDefault="00A44454" w:rsidP="009076A7">
      <w:pPr>
        <w:pStyle w:val="Akapitzlist"/>
        <w:numPr>
          <w:ilvl w:val="1"/>
          <w:numId w:val="3"/>
        </w:numPr>
        <w:spacing w:line="360" w:lineRule="auto"/>
        <w:rPr>
          <w:rFonts w:ascii="Calibri" w:hAnsi="Calibri" w:cs="Calibri"/>
          <w:b/>
          <w:bCs/>
        </w:rPr>
      </w:pPr>
      <w:r w:rsidRPr="00FC1770">
        <w:rPr>
          <w:rFonts w:ascii="Calibri" w:hAnsi="Calibri" w:cs="Calibri"/>
        </w:rPr>
        <w:t>gotowość do pracy 24 godziny na dobę przez 7 dni w tygodniu umożliwiając kontakt telefoniczny lub fax do i od Zamawiającego. Wykonawca przedstawi osoby do kontaktu telefonicznego w celu zapewnienia pełnej dyspozycyjności;</w:t>
      </w:r>
    </w:p>
    <w:p w14:paraId="24556322" w14:textId="77777777" w:rsidR="009076A7" w:rsidRPr="00FC1770" w:rsidRDefault="00A44454" w:rsidP="009076A7">
      <w:pPr>
        <w:pStyle w:val="Akapitzlist"/>
        <w:numPr>
          <w:ilvl w:val="1"/>
          <w:numId w:val="3"/>
        </w:numPr>
        <w:spacing w:line="360" w:lineRule="auto"/>
        <w:rPr>
          <w:rFonts w:ascii="Calibri" w:hAnsi="Calibri" w:cs="Calibri"/>
          <w:b/>
          <w:bCs/>
        </w:rPr>
      </w:pPr>
      <w:r w:rsidRPr="00FC1770">
        <w:rPr>
          <w:rFonts w:ascii="Calibri" w:hAnsi="Calibri" w:cs="Calibri"/>
        </w:rPr>
        <w:t>używanie sprzętu w pełni sprawnego technicznie, w przypadku awarii Wykonawca zobowiązany jest do podstawienia sprzętu zastępczego;</w:t>
      </w:r>
      <w:bookmarkStart w:id="2" w:name="_Hlk115419548"/>
      <w:bookmarkEnd w:id="2"/>
    </w:p>
    <w:p w14:paraId="1061A576" w14:textId="64E79BEB" w:rsidR="009234C8" w:rsidRPr="00FC1770" w:rsidRDefault="00A44454" w:rsidP="009076A7">
      <w:pPr>
        <w:pStyle w:val="Akapitzlist"/>
        <w:numPr>
          <w:ilvl w:val="1"/>
          <w:numId w:val="3"/>
        </w:numPr>
        <w:spacing w:line="360" w:lineRule="auto"/>
        <w:rPr>
          <w:rFonts w:ascii="Calibri" w:hAnsi="Calibri" w:cs="Calibri"/>
          <w:b/>
          <w:bCs/>
        </w:rPr>
      </w:pPr>
      <w:r w:rsidRPr="00FC1770">
        <w:rPr>
          <w:rFonts w:ascii="Calibri" w:hAnsi="Calibri" w:cs="Calibri"/>
        </w:rPr>
        <w:t xml:space="preserve">śledzenie na bieżąco prognozy pogody dla Tuchowa. </w:t>
      </w:r>
    </w:p>
    <w:p w14:paraId="7BB70604" w14:textId="77777777" w:rsidR="009076A7" w:rsidRPr="00FC1770" w:rsidRDefault="00A44454" w:rsidP="009076A7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sz w:val="24"/>
          <w:szCs w:val="24"/>
        </w:rPr>
        <w:t xml:space="preserve">Przedmiot zamówienia należy wykonać zgodnie z warunkami określonymi w </w:t>
      </w:r>
      <w:r w:rsidR="008C052F" w:rsidRPr="00FC1770">
        <w:rPr>
          <w:rFonts w:ascii="Calibri" w:hAnsi="Calibri" w:cs="Calibri"/>
          <w:sz w:val="24"/>
          <w:szCs w:val="24"/>
        </w:rPr>
        <w:t>p</w:t>
      </w:r>
      <w:r w:rsidRPr="00FC1770">
        <w:rPr>
          <w:rFonts w:ascii="Calibri" w:hAnsi="Calibri" w:cs="Calibri"/>
          <w:sz w:val="24"/>
          <w:szCs w:val="24"/>
        </w:rPr>
        <w:t>ostanowieniach SWZ,  w szczególności w projekcie umowy.</w:t>
      </w:r>
    </w:p>
    <w:p w14:paraId="206E8F65" w14:textId="77777777" w:rsidR="009076A7" w:rsidRPr="00FC1770" w:rsidRDefault="00A44454" w:rsidP="009076A7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sz w:val="24"/>
          <w:szCs w:val="24"/>
        </w:rPr>
        <w:t xml:space="preserve">Wykonawca będzie zobowiązany rozpocząć realizację usługi niezwłocznie, lecz nie później niż w ciągu przedziału czasowego wskazanego w ofercie, jednak nie później niż 1 godz. od momentu wezwania. </w:t>
      </w:r>
    </w:p>
    <w:p w14:paraId="44C10B57" w14:textId="77777777" w:rsidR="009076A7" w:rsidRPr="00FC1770" w:rsidRDefault="00A44454" w:rsidP="009076A7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sz w:val="24"/>
          <w:szCs w:val="24"/>
        </w:rPr>
        <w:t>W czasie wykonywania usług związanych z zimowym utrzymaniem dróg gminnych Wykonawca będzie przestrzegał przepisów BHP oraz przepisów wynikających z Kodeksu Ruchu Drogowego. Wykonawca bierze na siebie pełną odpowiedzialność za właściwe wykonanie robót, zapewnienie bezpieczeństwa oraz zastosowanie właściwych metod organizacyjno – technicznych.</w:t>
      </w:r>
    </w:p>
    <w:p w14:paraId="60F629DA" w14:textId="77777777" w:rsidR="009076A7" w:rsidRPr="00FC1770" w:rsidRDefault="00A44454" w:rsidP="009076A7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sz w:val="24"/>
          <w:szCs w:val="24"/>
        </w:rPr>
        <w:t>Każdorazowe rozpoczęcie usługi odśnieżania lub likwidacji śliskości nastąpi wyłącznie                             na polecenie jednej z osób odpowiedzialnych za nadzór nad realizacją robót z ramienia Zamawiającego, wymienionych w zawartej umowie (telefoniczne lub faksem) określające miejsce oraz zakres usługi. Wykonawca będzie zobowiązany rozpocząć realizację usługi niezwłocznie, lecz nie później niż w ciągu przedziału czasowego wskazanego w ofercie.</w:t>
      </w:r>
    </w:p>
    <w:p w14:paraId="3607830E" w14:textId="77777777" w:rsidR="009076A7" w:rsidRPr="00FC1770" w:rsidRDefault="00A44454" w:rsidP="009076A7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sz w:val="24"/>
          <w:szCs w:val="24"/>
        </w:rPr>
        <w:t xml:space="preserve">Zasady odbioru prac zimowych: Kontrolowanie zimowego utrzymania dróg gminnych </w:t>
      </w:r>
      <w:r w:rsidRPr="00FC1770">
        <w:rPr>
          <w:rFonts w:ascii="Calibri" w:hAnsi="Calibri" w:cs="Calibri"/>
          <w:sz w:val="24"/>
          <w:szCs w:val="24"/>
        </w:rPr>
        <w:lastRenderedPageBreak/>
        <w:t>odbywać się będzie na bieżąco przez uprawnionych przedstawicieli Urzędu Miejskiego w Tuchowie.</w:t>
      </w:r>
    </w:p>
    <w:p w14:paraId="5B252E3D" w14:textId="77777777" w:rsidR="007147E8" w:rsidRPr="00FC1770" w:rsidRDefault="00A44454" w:rsidP="007147E8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sz w:val="24"/>
          <w:szCs w:val="24"/>
        </w:rPr>
        <w:t>Wykonawca będzie ponosił odpowiedzialność wobec Zamawiającego lub osób trzecich za ewentualne szkody powstałe w wyniku niewykonania lub nienależytego wykonania usług stanowiących przedmiot niniejszego zamówienia.</w:t>
      </w:r>
    </w:p>
    <w:p w14:paraId="52337E38" w14:textId="77777777" w:rsidR="007147E8" w:rsidRPr="00FC1770" w:rsidRDefault="00A44454" w:rsidP="007147E8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b/>
          <w:bCs/>
          <w:sz w:val="24"/>
          <w:szCs w:val="24"/>
        </w:rPr>
        <w:t>Dodatkowo przewiduje się monitorowanie pracy jednostek sprzętowych Wykonawcy przez Zamawiającego, na następujących zasadach:</w:t>
      </w:r>
    </w:p>
    <w:p w14:paraId="12E26BC5" w14:textId="77777777" w:rsidR="007147E8" w:rsidRPr="00FC1770" w:rsidRDefault="00A44454" w:rsidP="007147E8">
      <w:pPr>
        <w:pStyle w:val="Tekstwstpniesformatowany"/>
        <w:numPr>
          <w:ilvl w:val="1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sz w:val="24"/>
          <w:szCs w:val="24"/>
        </w:rPr>
        <w:t>wykonywanie usług zimowego utrzymania dróg przez jednostki wykorzystywane jako nośniki pługów będzie podlegało monitoringowi za pomocą urządzeń lokalizacji GPS (lokalizacja oraz czas pracy sprzętu) przy użyciu transmisji danych przez Zamawiającego i na tę usługę Wykonawca wyraża nieodwołalną zgodę;</w:t>
      </w:r>
    </w:p>
    <w:p w14:paraId="28518752" w14:textId="77777777" w:rsidR="007147E8" w:rsidRPr="00FC1770" w:rsidRDefault="00A44454" w:rsidP="007147E8">
      <w:pPr>
        <w:pStyle w:val="Tekstwstpniesformatowany"/>
        <w:numPr>
          <w:ilvl w:val="1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sz w:val="24"/>
          <w:szCs w:val="24"/>
        </w:rPr>
        <w:t>miesięczna opłata za świadczenie usług lokalizacyjnych będzie dokonywana przez Zamawiającego;</w:t>
      </w:r>
    </w:p>
    <w:p w14:paraId="5571EDBF" w14:textId="77777777" w:rsidR="007147E8" w:rsidRPr="00FC1770" w:rsidRDefault="00A44454" w:rsidP="007147E8">
      <w:pPr>
        <w:pStyle w:val="Tekstwstpniesformatowany"/>
        <w:numPr>
          <w:ilvl w:val="1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sz w:val="24"/>
          <w:szCs w:val="24"/>
        </w:rPr>
        <w:t>urządzenia GPS dostarczy, zamontuje oraz zdemontuje po okresie zimowym Zamawiający;</w:t>
      </w:r>
    </w:p>
    <w:p w14:paraId="12A8AB32" w14:textId="77777777" w:rsidR="007147E8" w:rsidRPr="00FC1770" w:rsidRDefault="00A44454" w:rsidP="007147E8">
      <w:pPr>
        <w:pStyle w:val="Tekstwstpniesformatowany"/>
        <w:numPr>
          <w:ilvl w:val="1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sz w:val="24"/>
          <w:szCs w:val="24"/>
        </w:rPr>
        <w:t>w celu montażu GPS, Wykonawca podstawi nośniki pługów na adres wskazany przez Zamawiającego w terminie wskazanym przez Zamawiającego;</w:t>
      </w:r>
    </w:p>
    <w:p w14:paraId="5881175F" w14:textId="77777777" w:rsidR="007147E8" w:rsidRPr="00FC1770" w:rsidRDefault="00A44454" w:rsidP="007147E8">
      <w:pPr>
        <w:pStyle w:val="Tekstwstpniesformatowany"/>
        <w:numPr>
          <w:ilvl w:val="1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sz w:val="24"/>
          <w:szCs w:val="24"/>
        </w:rPr>
        <w:t>demontaż urządzeń GPS nastąpi po zakończeniu umowy;</w:t>
      </w:r>
    </w:p>
    <w:p w14:paraId="17899740" w14:textId="77777777" w:rsidR="007147E8" w:rsidRPr="00FC1770" w:rsidRDefault="00A44454" w:rsidP="007147E8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sz w:val="24"/>
          <w:szCs w:val="24"/>
        </w:rPr>
        <w:t>Wykonawca odpowiada materialnie za stan urządzeń GPS przez cały okres obowiązywania umowy, w przypadku uszkodzenia urządzenia do monitorowania pracy sprzętu, koszt jego naprawy ponosi Wykonawca</w:t>
      </w:r>
      <w:r w:rsidR="007147E8" w:rsidRPr="00FC1770">
        <w:rPr>
          <w:rFonts w:ascii="Calibri" w:hAnsi="Calibri" w:cs="Calibri"/>
          <w:sz w:val="24"/>
          <w:szCs w:val="24"/>
        </w:rPr>
        <w:t>.</w:t>
      </w:r>
    </w:p>
    <w:p w14:paraId="0BD6EB1F" w14:textId="77777777" w:rsidR="007147E8" w:rsidRPr="00FC1770" w:rsidRDefault="007147E8" w:rsidP="007147E8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sz w:val="24"/>
          <w:szCs w:val="24"/>
        </w:rPr>
        <w:t>J</w:t>
      </w:r>
      <w:r w:rsidR="00A44454" w:rsidRPr="00FC1770">
        <w:rPr>
          <w:rFonts w:ascii="Calibri" w:hAnsi="Calibri" w:cs="Calibri"/>
          <w:sz w:val="24"/>
          <w:szCs w:val="24"/>
        </w:rPr>
        <w:t>eżeli jednostka sprzętowa wyposażona w GPS ulegnie awarii lub zostanie dokonana wymiana nośnika, Wykonawca niezwłocznie powiadamia o awarii Zamawiającego; jeżeli awaria nośnika nie została usunięta do 2 dni od dnia wystąpienia awarii, Wykonawca zgłasza Zamawiającemu potrzebę przeniesienia urządzenia GPS na inny nośnik, Zamawiający niezwłocznie zleca usługę przeniesienia GPS na zastępczą jednostkę sprzętową, która zostanie wykonana do 2 dni od dnia zlecenia;</w:t>
      </w:r>
    </w:p>
    <w:p w14:paraId="1C3EC677" w14:textId="77777777" w:rsidR="007147E8" w:rsidRPr="00FC1770" w:rsidRDefault="007147E8" w:rsidP="007147E8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sz w:val="24"/>
          <w:szCs w:val="24"/>
        </w:rPr>
        <w:t>P</w:t>
      </w:r>
      <w:r w:rsidR="00A44454" w:rsidRPr="00FC1770">
        <w:rPr>
          <w:rFonts w:ascii="Calibri" w:hAnsi="Calibri" w:cs="Calibri"/>
          <w:sz w:val="24"/>
          <w:szCs w:val="24"/>
        </w:rPr>
        <w:t>otwierdzenie godzin pracy nośnika pługu do odśnieżania dróg wynikać będzie z karty drogowej/pisemnego raportu oraz z raportu przejazdu zarejestrowanego przez urządzenie GPS; w przypadku różnicy wskazań pomiędzy kartą drogową/pisemnym raportem, a raportem z urządzenia GPS wiążący jest raport z urządzenia GPS;</w:t>
      </w:r>
    </w:p>
    <w:p w14:paraId="6C3510CF" w14:textId="77777777" w:rsidR="007147E8" w:rsidRPr="00FC1770" w:rsidRDefault="007147E8" w:rsidP="007147E8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sz w:val="24"/>
          <w:szCs w:val="24"/>
        </w:rPr>
        <w:t>W</w:t>
      </w:r>
      <w:r w:rsidR="00A44454" w:rsidRPr="00FC1770">
        <w:rPr>
          <w:rFonts w:ascii="Calibri" w:hAnsi="Calibri" w:cs="Calibri"/>
          <w:sz w:val="24"/>
          <w:szCs w:val="24"/>
        </w:rPr>
        <w:t xml:space="preserve"> przypadku awarii urządzenia GPS godzina pracy jednostki sprzętowej wynikać będzie z karty drogowej / pisemnego raportu;  </w:t>
      </w:r>
    </w:p>
    <w:p w14:paraId="7BFA1937" w14:textId="77777777" w:rsidR="007147E8" w:rsidRPr="00FC1770" w:rsidRDefault="007147E8" w:rsidP="007147E8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sz w:val="24"/>
          <w:szCs w:val="24"/>
        </w:rPr>
        <w:lastRenderedPageBreak/>
        <w:t>Z</w:t>
      </w:r>
      <w:r w:rsidR="00A44454" w:rsidRPr="00FC1770">
        <w:rPr>
          <w:rFonts w:ascii="Calibri" w:hAnsi="Calibri" w:cs="Calibri"/>
          <w:sz w:val="24"/>
          <w:szCs w:val="24"/>
        </w:rPr>
        <w:t xml:space="preserve">amawiający zastrzega sobie prawo do rezygnacji z monitorowania pracy jednostek sprzętowych, o których mowa powyżej, przed podpisaniem umowy z Wykonawcą. </w:t>
      </w:r>
    </w:p>
    <w:p w14:paraId="6FCA1DA4" w14:textId="5CE9449D" w:rsidR="009234C8" w:rsidRPr="00FC1770" w:rsidRDefault="00A44454" w:rsidP="007147E8">
      <w:pPr>
        <w:pStyle w:val="Tekstwstpniesformatowany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b/>
          <w:bCs/>
          <w:sz w:val="24"/>
          <w:szCs w:val="24"/>
        </w:rPr>
        <w:t>Podwykonawstwo:</w:t>
      </w:r>
    </w:p>
    <w:p w14:paraId="37E004A8" w14:textId="77777777" w:rsidR="009234C8" w:rsidRPr="00FC1770" w:rsidRDefault="00A44454">
      <w:pPr>
        <w:pStyle w:val="Tekstwstpniesformatowany"/>
        <w:spacing w:line="360" w:lineRule="auto"/>
        <w:rPr>
          <w:rFonts w:ascii="Calibri" w:hAnsi="Calibri" w:cs="Calibri"/>
          <w:sz w:val="24"/>
          <w:szCs w:val="24"/>
        </w:rPr>
      </w:pPr>
      <w:r w:rsidRPr="00FC1770">
        <w:rPr>
          <w:rFonts w:ascii="Calibri" w:hAnsi="Calibri" w:cs="Calibri"/>
          <w:sz w:val="24"/>
          <w:szCs w:val="24"/>
        </w:rPr>
        <w:t xml:space="preserve">Zamówienie może być realizowane z udziałem podwykonawców. Wykonawca wskazuje w ofercie, którą część zamówienia (zakres rzeczowy zamówienia) zamierza powierzyć podwykonawcy (y/com) do wykonania oraz podaje nazwy tych podwykonawców.                   </w:t>
      </w:r>
    </w:p>
    <w:p w14:paraId="281F600C" w14:textId="77777777" w:rsidR="009234C8" w:rsidRPr="00FC1770" w:rsidRDefault="00A44454">
      <w:pPr>
        <w:spacing w:line="360" w:lineRule="auto"/>
        <w:rPr>
          <w:rFonts w:ascii="Calibri" w:hAnsi="Calibri" w:cs="Calibri"/>
        </w:rPr>
      </w:pPr>
      <w:r w:rsidRPr="00FC1770">
        <w:rPr>
          <w:rFonts w:ascii="Calibri" w:hAnsi="Calibri" w:cs="Calibri"/>
        </w:rPr>
        <w:t>Wykonawca wskaże w ofercie części zamówienia, które zamierza powierzyć do wykonania podwykonawcom oraz poda nazwy tych podwykonawców. Wykonawca, wykonujący przedmiot zamówienia przy udziale podwykonawcy/</w:t>
      </w:r>
      <w:proofErr w:type="spellStart"/>
      <w:r w:rsidRPr="00FC1770">
        <w:rPr>
          <w:rFonts w:ascii="Calibri" w:hAnsi="Calibri" w:cs="Calibri"/>
        </w:rPr>
        <w:t>ców</w:t>
      </w:r>
      <w:proofErr w:type="spellEnd"/>
      <w:r w:rsidRPr="00FC1770">
        <w:rPr>
          <w:rFonts w:ascii="Calibri" w:hAnsi="Calibri" w:cs="Calibri"/>
        </w:rPr>
        <w:t xml:space="preserve"> ponosi pełną odpowiedzialność za ich działanie lub zaniechanie działania, jak za swoje własne działania. Wykonywanie wszelkich robót przy pomocy Podwykonawców może odbywać się wyłącznie za zgodą Zamawiającego, na zasadach określonych w art. 647 KC, SWZ oraz w umowie. </w:t>
      </w:r>
    </w:p>
    <w:p w14:paraId="56B47CFB" w14:textId="77777777" w:rsidR="009234C8" w:rsidRPr="00FC1770" w:rsidRDefault="009234C8">
      <w:pPr>
        <w:widowControl/>
        <w:suppressAutoHyphens w:val="0"/>
        <w:spacing w:line="360" w:lineRule="auto"/>
        <w:rPr>
          <w:rFonts w:ascii="Calibri" w:hAnsi="Calibri" w:cs="Calibri"/>
          <w:b/>
          <w:bCs/>
        </w:rPr>
      </w:pPr>
    </w:p>
    <w:p w14:paraId="652B941B" w14:textId="77777777" w:rsidR="009234C8" w:rsidRPr="00FC1770" w:rsidRDefault="00A44454">
      <w:pPr>
        <w:pStyle w:val="Tekstwstpniesformatowany"/>
        <w:widowControl/>
        <w:suppressAutoHyphens w:val="0"/>
        <w:spacing w:before="28" w:line="360" w:lineRule="auto"/>
        <w:jc w:val="both"/>
        <w:rPr>
          <w:rFonts w:ascii="Calibri" w:hAnsi="Calibri" w:cs="Calibri"/>
          <w:sz w:val="24"/>
          <w:szCs w:val="24"/>
          <w:lang w:bidi="ar-SA"/>
        </w:rPr>
      </w:pPr>
      <w:r w:rsidRPr="00FC1770">
        <w:rPr>
          <w:rFonts w:ascii="Calibri" w:hAnsi="Calibri" w:cs="Calibri"/>
          <w:b/>
          <w:bCs/>
          <w:sz w:val="24"/>
          <w:szCs w:val="24"/>
          <w:lang w:bidi="ar-SA"/>
        </w:rPr>
        <w:t>UWAGA !</w:t>
      </w:r>
      <w:r w:rsidRPr="00FC1770">
        <w:rPr>
          <w:rFonts w:ascii="Calibri" w:hAnsi="Calibri" w:cs="Calibri"/>
          <w:sz w:val="24"/>
          <w:szCs w:val="24"/>
          <w:lang w:bidi="ar-SA"/>
        </w:rPr>
        <w:t xml:space="preserve"> </w:t>
      </w:r>
    </w:p>
    <w:p w14:paraId="53DDB15D" w14:textId="77777777" w:rsidR="009234C8" w:rsidRPr="00FC1770" w:rsidRDefault="00A44454">
      <w:pPr>
        <w:pStyle w:val="Tekstwstpniesformatowany"/>
        <w:widowControl/>
        <w:suppressAutoHyphens w:val="0"/>
        <w:spacing w:before="28" w:line="360" w:lineRule="auto"/>
        <w:jc w:val="both"/>
        <w:rPr>
          <w:rFonts w:ascii="Calibri" w:hAnsi="Calibri" w:cs="Calibri"/>
          <w:sz w:val="24"/>
          <w:szCs w:val="24"/>
          <w:lang w:bidi="ar-SA"/>
        </w:rPr>
      </w:pPr>
      <w:r w:rsidRPr="00FC1770">
        <w:rPr>
          <w:rFonts w:ascii="Calibri" w:hAnsi="Calibri" w:cs="Calibri"/>
          <w:sz w:val="24"/>
          <w:szCs w:val="24"/>
          <w:lang w:bidi="ar-SA"/>
        </w:rPr>
        <w:t xml:space="preserve">Zamawiający zastrzega sobie w szczególnie uzasadnionym przypadku prawo ograniczenia zakresu rzeczowego przedmiotu umowy. Wielkość zamówienia uzależniona jest od panujących w danym okresie warunków atmosferycznych.     </w:t>
      </w:r>
    </w:p>
    <w:p w14:paraId="7AEA29A7" w14:textId="77777777" w:rsidR="009234C8" w:rsidRPr="00FC1770" w:rsidRDefault="009234C8">
      <w:pPr>
        <w:pStyle w:val="Tekstwstpniesformatowany"/>
        <w:widowControl/>
        <w:suppressAutoHyphens w:val="0"/>
        <w:spacing w:before="28" w:line="360" w:lineRule="auto"/>
        <w:jc w:val="both"/>
        <w:rPr>
          <w:rFonts w:ascii="Calibri" w:hAnsi="Calibri" w:cs="Calibri"/>
          <w:sz w:val="24"/>
          <w:szCs w:val="24"/>
        </w:rPr>
      </w:pPr>
    </w:p>
    <w:p w14:paraId="044CE8F4" w14:textId="77777777" w:rsidR="009234C8" w:rsidRPr="00FC1770" w:rsidRDefault="009234C8">
      <w:pPr>
        <w:widowControl/>
        <w:suppressAutoHyphens w:val="0"/>
        <w:spacing w:before="28" w:line="360" w:lineRule="auto"/>
        <w:jc w:val="both"/>
        <w:rPr>
          <w:rFonts w:ascii="Calibri" w:hAnsi="Calibri" w:cs="Calibri"/>
        </w:rPr>
      </w:pPr>
    </w:p>
    <w:p w14:paraId="159180BB" w14:textId="097DCDDD" w:rsidR="009234C8" w:rsidRPr="00FC1770" w:rsidRDefault="00A44454" w:rsidP="00B658A7">
      <w:pPr>
        <w:widowControl/>
        <w:suppressAutoHyphens w:val="0"/>
        <w:spacing w:before="28" w:line="480" w:lineRule="auto"/>
        <w:ind w:left="7799"/>
        <w:jc w:val="center"/>
        <w:rPr>
          <w:rFonts w:ascii="Calibri" w:hAnsi="Calibri" w:cs="Calibri"/>
        </w:rPr>
      </w:pPr>
      <w:r w:rsidRPr="00FC1770">
        <w:rPr>
          <w:rFonts w:ascii="Calibri" w:hAnsi="Calibri" w:cs="Calibri"/>
        </w:rPr>
        <w:t>Sporządził :</w:t>
      </w:r>
    </w:p>
    <w:p w14:paraId="0A04403B" w14:textId="22C69253" w:rsidR="009234C8" w:rsidRPr="00FC1770" w:rsidRDefault="00B658A7" w:rsidP="00B658A7">
      <w:pPr>
        <w:widowControl/>
        <w:suppressAutoHyphens w:val="0"/>
        <w:spacing w:before="28" w:line="480" w:lineRule="auto"/>
        <w:ind w:left="779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Rafał Rąpała</w:t>
      </w:r>
    </w:p>
    <w:sectPr w:rsidR="009234C8" w:rsidRPr="00FC1770" w:rsidSect="00680DA2">
      <w:headerReference w:type="default" r:id="rId8"/>
      <w:footerReference w:type="default" r:id="rId9"/>
      <w:pgSz w:w="11906" w:h="16838"/>
      <w:pgMar w:top="1134" w:right="1418" w:bottom="1134" w:left="1418" w:header="0" w:footer="556" w:gutter="0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62F7A" w14:textId="77777777" w:rsidR="008929A4" w:rsidRDefault="008929A4">
      <w:r>
        <w:separator/>
      </w:r>
    </w:p>
  </w:endnote>
  <w:endnote w:type="continuationSeparator" w:id="0">
    <w:p w14:paraId="349DFD93" w14:textId="77777777" w:rsidR="008929A4" w:rsidRDefault="0089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8188565"/>
      <w:docPartObj>
        <w:docPartGallery w:val="Page Numbers (Bottom of Page)"/>
        <w:docPartUnique/>
      </w:docPartObj>
    </w:sdtPr>
    <w:sdtEndPr/>
    <w:sdtContent>
      <w:p w14:paraId="44E5384E" w14:textId="46614BDA" w:rsidR="009234C8" w:rsidRDefault="00A4445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28ADDBBC" w14:textId="77777777" w:rsidR="009234C8" w:rsidRDefault="009234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1CEF5" w14:textId="77777777" w:rsidR="008929A4" w:rsidRDefault="008929A4">
      <w:r>
        <w:separator/>
      </w:r>
    </w:p>
  </w:footnote>
  <w:footnote w:type="continuationSeparator" w:id="0">
    <w:p w14:paraId="6DA69A46" w14:textId="77777777" w:rsidR="008929A4" w:rsidRDefault="0089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62577" w14:textId="77777777" w:rsidR="009234C8" w:rsidRPr="006C03DE" w:rsidRDefault="009234C8">
    <w:pPr>
      <w:pStyle w:val="Standard"/>
      <w:spacing w:before="120" w:after="120"/>
      <w:ind w:left="-6"/>
      <w:rPr>
        <w:rFonts w:ascii="Calibri" w:hAnsi="Calibri" w:cs="Calibri"/>
        <w:b/>
        <w:bCs/>
        <w:color w:val="auto"/>
        <w:sz w:val="22"/>
        <w:szCs w:val="22"/>
      </w:rPr>
    </w:pPr>
  </w:p>
  <w:p w14:paraId="42880266" w14:textId="1CE7C8DA" w:rsidR="009234C8" w:rsidRPr="006C03DE" w:rsidRDefault="00A44454">
    <w:pPr>
      <w:spacing w:before="120" w:after="120" w:line="237" w:lineRule="exact"/>
      <w:ind w:left="20" w:right="-290"/>
      <w:rPr>
        <w:color w:val="auto"/>
      </w:rPr>
    </w:pPr>
    <w:r w:rsidRPr="006C03DE">
      <w:rPr>
        <w:rFonts w:ascii="Calibri" w:eastAsia="Calibri" w:hAnsi="Calibri" w:cs="Calibri"/>
        <w:color w:val="auto"/>
        <w:spacing w:val="-1"/>
        <w:sz w:val="22"/>
        <w:szCs w:val="22"/>
      </w:rPr>
      <w:t>ZP</w:t>
    </w:r>
    <w:r w:rsidRPr="006C03DE">
      <w:rPr>
        <w:rFonts w:ascii="Calibri" w:eastAsia="Calibri" w:hAnsi="Calibri" w:cs="Calibri"/>
        <w:color w:val="auto"/>
        <w:spacing w:val="4"/>
        <w:sz w:val="22"/>
        <w:szCs w:val="22"/>
      </w:rPr>
      <w:t xml:space="preserve"> </w:t>
    </w:r>
    <w:r w:rsidRPr="006C03DE">
      <w:rPr>
        <w:rFonts w:ascii="Calibri" w:eastAsia="Calibri" w:hAnsi="Calibri" w:cs="Calibri"/>
        <w:color w:val="auto"/>
        <w:sz w:val="22"/>
        <w:szCs w:val="22"/>
      </w:rPr>
      <w:t>–</w:t>
    </w:r>
    <w:r w:rsidR="006C03DE" w:rsidRPr="006C03DE">
      <w:rPr>
        <w:rFonts w:ascii="Calibri" w:eastAsia="Calibri" w:hAnsi="Calibri" w:cs="Calibri"/>
        <w:color w:val="auto"/>
        <w:spacing w:val="5"/>
        <w:sz w:val="22"/>
        <w:szCs w:val="22"/>
      </w:rPr>
      <w:t>271-20/2024</w:t>
    </w:r>
    <w:r w:rsidRPr="006C03DE">
      <w:rPr>
        <w:rFonts w:ascii="Calibri" w:eastAsia="Calibri" w:hAnsi="Calibri" w:cs="Calibri"/>
        <w:color w:val="auto"/>
        <w:spacing w:val="-1"/>
        <w:sz w:val="22"/>
        <w:szCs w:val="22"/>
      </w:rPr>
      <w:t xml:space="preserve"> </w:t>
    </w:r>
    <w:r w:rsidRPr="006C03DE">
      <w:rPr>
        <w:rFonts w:ascii="Calibri" w:eastAsia="Calibri" w:hAnsi="Calibri" w:cs="Calibri"/>
        <w:color w:val="auto"/>
        <w:spacing w:val="-1"/>
        <w:sz w:val="22"/>
        <w:szCs w:val="22"/>
      </w:rPr>
      <w:tab/>
    </w:r>
    <w:r w:rsidRPr="006C03DE">
      <w:rPr>
        <w:rFonts w:ascii="Calibri" w:eastAsia="Calibri" w:hAnsi="Calibri" w:cs="Calibri"/>
        <w:color w:val="auto"/>
        <w:spacing w:val="-1"/>
        <w:sz w:val="22"/>
        <w:szCs w:val="22"/>
      </w:rPr>
      <w:tab/>
    </w:r>
    <w:r w:rsidRPr="006C03DE">
      <w:rPr>
        <w:rFonts w:ascii="Calibri" w:eastAsia="Calibri" w:hAnsi="Calibri" w:cs="Calibri"/>
        <w:color w:val="auto"/>
        <w:spacing w:val="-1"/>
        <w:sz w:val="22"/>
        <w:szCs w:val="22"/>
      </w:rPr>
      <w:tab/>
      <w:t xml:space="preserve"> </w:t>
    </w:r>
    <w:r w:rsidRPr="006C03DE">
      <w:rPr>
        <w:rFonts w:ascii="Calibri" w:eastAsia="Calibri" w:hAnsi="Calibri" w:cs="Calibri"/>
        <w:color w:val="auto"/>
        <w:spacing w:val="-1"/>
        <w:sz w:val="22"/>
        <w:szCs w:val="22"/>
      </w:rPr>
      <w:tab/>
      <w:t>Załącznik</w:t>
    </w:r>
    <w:r w:rsidRPr="006C03DE">
      <w:rPr>
        <w:rFonts w:ascii="Calibri" w:eastAsia="Calibri" w:hAnsi="Calibri" w:cs="Calibri"/>
        <w:color w:val="auto"/>
        <w:spacing w:val="4"/>
        <w:sz w:val="22"/>
        <w:szCs w:val="22"/>
      </w:rPr>
      <w:t xml:space="preserve"> </w:t>
    </w:r>
    <w:r w:rsidRPr="006C03DE">
      <w:rPr>
        <w:rFonts w:ascii="Calibri" w:eastAsia="Calibri" w:hAnsi="Calibri" w:cs="Calibri"/>
        <w:color w:val="auto"/>
        <w:spacing w:val="-1"/>
        <w:sz w:val="22"/>
        <w:szCs w:val="22"/>
      </w:rPr>
      <w:t>nr</w:t>
    </w:r>
    <w:r w:rsidR="006C03DE" w:rsidRPr="006C03DE">
      <w:rPr>
        <w:rFonts w:ascii="Calibri" w:eastAsia="Calibri" w:hAnsi="Calibri" w:cs="Calibri"/>
        <w:color w:val="auto"/>
        <w:spacing w:val="8"/>
        <w:sz w:val="22"/>
        <w:szCs w:val="22"/>
      </w:rPr>
      <w:t xml:space="preserve"> 4</w:t>
    </w:r>
    <w:r w:rsidRPr="006C03DE">
      <w:rPr>
        <w:rFonts w:ascii="Calibri" w:eastAsia="Calibri" w:hAnsi="Calibri" w:cs="Calibri"/>
        <w:color w:val="auto"/>
        <w:spacing w:val="-1"/>
        <w:sz w:val="22"/>
        <w:szCs w:val="22"/>
      </w:rPr>
      <w:t xml:space="preserve"> </w:t>
    </w:r>
    <w:r w:rsidRPr="006C03DE">
      <w:rPr>
        <w:rFonts w:ascii="Calibri" w:eastAsia="Calibri" w:hAnsi="Calibri" w:cs="Calibri"/>
        <w:color w:val="auto"/>
        <w:spacing w:val="5"/>
        <w:sz w:val="22"/>
        <w:szCs w:val="22"/>
      </w:rPr>
      <w:t xml:space="preserve"> </w:t>
    </w:r>
    <w:r w:rsidRPr="006C03DE">
      <w:rPr>
        <w:rFonts w:ascii="Calibri" w:eastAsia="Calibri" w:hAnsi="Calibri" w:cs="Calibri"/>
        <w:color w:val="auto"/>
        <w:sz w:val="22"/>
        <w:szCs w:val="22"/>
      </w:rPr>
      <w:t>do</w:t>
    </w:r>
    <w:r w:rsidRPr="006C03DE">
      <w:rPr>
        <w:rFonts w:ascii="Calibri" w:eastAsia="Calibri" w:hAnsi="Calibri" w:cs="Calibri"/>
        <w:color w:val="auto"/>
        <w:spacing w:val="5"/>
        <w:sz w:val="22"/>
        <w:szCs w:val="22"/>
      </w:rPr>
      <w:t xml:space="preserve"> </w:t>
    </w:r>
    <w:r w:rsidRPr="006C03DE">
      <w:rPr>
        <w:rFonts w:ascii="Calibri" w:eastAsia="Calibri" w:hAnsi="Calibri" w:cs="Calibri"/>
        <w:color w:val="auto"/>
        <w:spacing w:val="-1"/>
        <w:sz w:val="22"/>
        <w:szCs w:val="22"/>
      </w:rPr>
      <w:t>SWZ</w:t>
    </w:r>
    <w:r w:rsidRPr="006C03DE">
      <w:rPr>
        <w:rFonts w:ascii="Calibri" w:eastAsia="Calibri" w:hAnsi="Calibri" w:cs="Calibri"/>
        <w:color w:val="auto"/>
        <w:spacing w:val="6"/>
        <w:sz w:val="22"/>
        <w:szCs w:val="22"/>
      </w:rPr>
      <w:t xml:space="preserve"> </w:t>
    </w:r>
    <w:r w:rsidRPr="006C03DE">
      <w:rPr>
        <w:rFonts w:ascii="Calibri" w:eastAsia="Calibri" w:hAnsi="Calibri" w:cs="Calibri"/>
        <w:color w:val="auto"/>
        <w:sz w:val="22"/>
        <w:szCs w:val="22"/>
      </w:rPr>
      <w:t>‐</w:t>
    </w:r>
    <w:r w:rsidRPr="006C03DE">
      <w:rPr>
        <w:rFonts w:ascii="Calibri" w:eastAsia="Calibri" w:hAnsi="Calibri" w:cs="Calibri"/>
        <w:color w:val="auto"/>
        <w:spacing w:val="7"/>
        <w:sz w:val="22"/>
        <w:szCs w:val="22"/>
      </w:rPr>
      <w:t xml:space="preserve">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A4C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1E05D5"/>
    <w:multiLevelType w:val="multilevel"/>
    <w:tmpl w:val="CB089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FE73A4"/>
    <w:multiLevelType w:val="multilevel"/>
    <w:tmpl w:val="0ADCD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6D46E9"/>
    <w:multiLevelType w:val="multilevel"/>
    <w:tmpl w:val="475AC4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3479390">
    <w:abstractNumId w:val="1"/>
  </w:num>
  <w:num w:numId="2" w16cid:durableId="1377003178">
    <w:abstractNumId w:val="3"/>
  </w:num>
  <w:num w:numId="3" w16cid:durableId="578101067">
    <w:abstractNumId w:val="2"/>
  </w:num>
  <w:num w:numId="4" w16cid:durableId="1134635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4C8"/>
    <w:rsid w:val="000468F0"/>
    <w:rsid w:val="001E3990"/>
    <w:rsid w:val="00214E25"/>
    <w:rsid w:val="00224616"/>
    <w:rsid w:val="003D1358"/>
    <w:rsid w:val="005819E5"/>
    <w:rsid w:val="005833CF"/>
    <w:rsid w:val="00596B74"/>
    <w:rsid w:val="00680DA2"/>
    <w:rsid w:val="006C03DE"/>
    <w:rsid w:val="007147E8"/>
    <w:rsid w:val="008929A4"/>
    <w:rsid w:val="008C052F"/>
    <w:rsid w:val="009076A7"/>
    <w:rsid w:val="009234C8"/>
    <w:rsid w:val="00947B6F"/>
    <w:rsid w:val="009A5F9C"/>
    <w:rsid w:val="00A44454"/>
    <w:rsid w:val="00B658A7"/>
    <w:rsid w:val="00BA1269"/>
    <w:rsid w:val="00BB3D17"/>
    <w:rsid w:val="00CF0132"/>
    <w:rsid w:val="00D56614"/>
    <w:rsid w:val="00F0595C"/>
    <w:rsid w:val="00F24AF9"/>
    <w:rsid w:val="00F66E4D"/>
    <w:rsid w:val="00F906BD"/>
    <w:rsid w:val="00FC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B6B4"/>
  <w15:docId w15:val="{1095966D-70D1-4CDD-A9E2-15FFEAD5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</w:pPr>
    <w:rPr>
      <w:rFonts w:ascii="Times New Roman" w:hAnsi="Times New Roman"/>
      <w:color w:val="00000A"/>
      <w:sz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OpenSymbol;Arial Unicode MS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color w:val="000000"/>
      <w:spacing w:val="-8"/>
      <w:sz w:val="19"/>
      <w:szCs w:val="19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Times New Roman" w:cs="Times New Roman"/>
      <w:b/>
      <w:bCs/>
      <w:color w:val="000000"/>
      <w:sz w:val="19"/>
      <w:szCs w:val="19"/>
      <w:lang w:eastAsia="pl-PL"/>
    </w:rPr>
  </w:style>
  <w:style w:type="character" w:customStyle="1" w:styleId="WW8Num3z1">
    <w:name w:val="WW8Num3z1"/>
    <w:qFormat/>
    <w:rPr>
      <w:rFonts w:ascii="Times New Roman" w:hAnsi="Times New Roman" w:cs="Times New Roman"/>
      <w:sz w:val="24"/>
      <w:szCs w:val="24"/>
    </w:rPr>
  </w:style>
  <w:style w:type="character" w:customStyle="1" w:styleId="WW8Num3z2">
    <w:name w:val="WW8Num3z2"/>
    <w:qFormat/>
    <w:rPr>
      <w:rFonts w:eastAsia="Times New Roman" w:cs="Times New Roman"/>
      <w:b/>
      <w:bCs/>
      <w:color w:val="000000"/>
      <w:sz w:val="24"/>
      <w:szCs w:val="24"/>
      <w:lang w:eastAsia="pl-PL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0">
    <w:name w:val="WW8Num6z0"/>
    <w:qFormat/>
    <w:rPr>
      <w:rFonts w:eastAsia="Times New Roman" w:cs="Times New Roman"/>
      <w:b/>
      <w:bCs/>
      <w:color w:val="000000"/>
      <w:sz w:val="19"/>
      <w:szCs w:val="19"/>
      <w:lang w:eastAsia="pl-PL"/>
    </w:rPr>
  </w:style>
  <w:style w:type="character" w:customStyle="1" w:styleId="WW8Num6z1">
    <w:name w:val="WW8Num6z1"/>
    <w:qFormat/>
    <w:rPr>
      <w:rFonts w:ascii="Times New Roman" w:hAnsi="Times New Roman" w:cs="Times New Roman"/>
      <w:sz w:val="24"/>
      <w:szCs w:val="24"/>
    </w:rPr>
  </w:style>
  <w:style w:type="character" w:customStyle="1" w:styleId="WW8Num6z2">
    <w:name w:val="WW8Num6z2"/>
    <w:qFormat/>
    <w:rPr>
      <w:rFonts w:eastAsia="Times New Roman" w:cs="Times New Roman"/>
      <w:b/>
      <w:bCs/>
      <w:color w:val="000000"/>
      <w:sz w:val="24"/>
      <w:szCs w:val="24"/>
      <w:lang w:eastAsia="pl-PL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StopkaZnak">
    <w:name w:val="Stopka Znak"/>
    <w:basedOn w:val="Domylnaczcionkaakapitu"/>
    <w:link w:val="Stopka"/>
    <w:uiPriority w:val="99"/>
    <w:qFormat/>
    <w:rsid w:val="00D94065"/>
    <w:rPr>
      <w:rFonts w:ascii="Times New Roman" w:hAnsi="Times New Roman"/>
      <w:sz w:val="24"/>
      <w:lang w:eastAsia="pl-PL" w:bidi="pl-PL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2E7A9F"/>
    <w:rPr>
      <w:rFonts w:ascii="Times New Roman" w:eastAsia="Times New Roman" w:hAnsi="Times New Roman" w:cs="Times New Roman"/>
      <w:color w:val="000000"/>
      <w:szCs w:val="20"/>
      <w:lang w:eastAsia="pl-PL" w:bidi="ar-SA"/>
    </w:rPr>
  </w:style>
  <w:style w:type="character" w:customStyle="1" w:styleId="ListLabel1">
    <w:name w:val="ListLabel 1"/>
    <w:qFormat/>
    <w:rPr>
      <w:rFonts w:cs="OpenSymbol;Arial Unicode MS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  <w:b/>
      <w:bCs/>
      <w:color w:val="000000"/>
      <w:sz w:val="19"/>
      <w:szCs w:val="19"/>
      <w:lang w:eastAsia="pl-PL"/>
    </w:rPr>
  </w:style>
  <w:style w:type="character" w:customStyle="1" w:styleId="ListLabel3">
    <w:name w:val="ListLabel 3"/>
    <w:qFormat/>
    <w:rPr>
      <w:rFonts w:cs="Times New Roman"/>
      <w:sz w:val="24"/>
      <w:szCs w:val="24"/>
    </w:rPr>
  </w:style>
  <w:style w:type="character" w:customStyle="1" w:styleId="ListLabel4">
    <w:name w:val="ListLabel 4"/>
    <w:qFormat/>
    <w:rPr>
      <w:rFonts w:eastAsia="Times New Roman" w:cs="Times New Roman"/>
      <w:b/>
      <w:bCs/>
      <w:color w:val="000000"/>
      <w:sz w:val="24"/>
      <w:szCs w:val="24"/>
      <w:lang w:eastAsia="pl-P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Calibri" w:hAnsi="Calibri" w:cs="Symbol"/>
      <w:sz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Calibri" w:hAnsi="Calibri" w:cs="Symbol"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Calibri" w:hAnsi="Calibri" w:cs="Symbol"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62">
    <w:name w:val="ListLabel 62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61">
    <w:name w:val="ListLabel 61"/>
    <w:qFormat/>
    <w:rPr>
      <w:rFonts w:cs="Times New Roman"/>
      <w:sz w:val="24"/>
      <w:szCs w:val="24"/>
    </w:rPr>
  </w:style>
  <w:style w:type="character" w:customStyle="1" w:styleId="ListLabel60">
    <w:name w:val="ListLabel 60"/>
    <w:qFormat/>
    <w:rPr>
      <w:rFonts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59">
    <w:name w:val="ListLabel 59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58">
    <w:name w:val="ListLabel 58"/>
    <w:qFormat/>
    <w:rPr>
      <w:rFonts w:cs="Times New Roman"/>
      <w:sz w:val="24"/>
      <w:szCs w:val="24"/>
    </w:rPr>
  </w:style>
  <w:style w:type="character" w:customStyle="1" w:styleId="ListLabel57">
    <w:name w:val="ListLabel 57"/>
    <w:qFormat/>
    <w:rPr>
      <w:rFonts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56">
    <w:name w:val="ListLabel 56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55">
    <w:name w:val="ListLabel 55"/>
    <w:qFormat/>
    <w:rPr>
      <w:rFonts w:cs="Times New Roman"/>
      <w:sz w:val="24"/>
      <w:szCs w:val="24"/>
    </w:rPr>
  </w:style>
  <w:style w:type="character" w:customStyle="1" w:styleId="ListLabel54">
    <w:name w:val="ListLabel 54"/>
    <w:qFormat/>
    <w:rPr>
      <w:rFonts w:ascii="Calibri" w:hAnsi="Calibri"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53">
    <w:name w:val="ListLabel 53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52">
    <w:name w:val="ListLabel 52"/>
    <w:qFormat/>
    <w:rPr>
      <w:rFonts w:cs="Times New Roman"/>
      <w:sz w:val="24"/>
      <w:szCs w:val="24"/>
    </w:rPr>
  </w:style>
  <w:style w:type="character" w:customStyle="1" w:styleId="ListLabel51">
    <w:name w:val="ListLabel 51"/>
    <w:qFormat/>
    <w:rPr>
      <w:rFonts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50">
    <w:name w:val="ListLabel 50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49">
    <w:name w:val="ListLabel 49"/>
    <w:qFormat/>
    <w:rPr>
      <w:rFonts w:cs="Times New Roman"/>
      <w:sz w:val="24"/>
      <w:szCs w:val="24"/>
    </w:rPr>
  </w:style>
  <w:style w:type="character" w:customStyle="1" w:styleId="ListLabel48">
    <w:name w:val="ListLabel 48"/>
    <w:qFormat/>
    <w:rPr>
      <w:rFonts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47">
    <w:name w:val="ListLabel 47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46">
    <w:name w:val="ListLabel 46"/>
    <w:qFormat/>
    <w:rPr>
      <w:rFonts w:cs="Times New Roman"/>
      <w:sz w:val="24"/>
      <w:szCs w:val="24"/>
    </w:rPr>
  </w:style>
  <w:style w:type="character" w:customStyle="1" w:styleId="ListLabel45">
    <w:name w:val="ListLabel 45"/>
    <w:qFormat/>
    <w:rPr>
      <w:rFonts w:ascii="Calibri" w:hAnsi="Calibri"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44">
    <w:name w:val="ListLabel 44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43">
    <w:name w:val="ListLabel 43"/>
    <w:qFormat/>
    <w:rPr>
      <w:rFonts w:cs="Times New Roman"/>
      <w:sz w:val="24"/>
      <w:szCs w:val="24"/>
    </w:rPr>
  </w:style>
  <w:style w:type="character" w:customStyle="1" w:styleId="ListLabel42">
    <w:name w:val="ListLabel 42"/>
    <w:qFormat/>
    <w:rPr>
      <w:rFonts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41">
    <w:name w:val="ListLabel 41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40">
    <w:name w:val="ListLabel 40"/>
    <w:qFormat/>
    <w:rPr>
      <w:rFonts w:cs="Times New Roman"/>
      <w:sz w:val="24"/>
      <w:szCs w:val="24"/>
    </w:rPr>
  </w:style>
  <w:style w:type="character" w:customStyle="1" w:styleId="ListLabel39">
    <w:name w:val="ListLabel 39"/>
    <w:qFormat/>
    <w:rPr>
      <w:rFonts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38">
    <w:name w:val="ListLabel 38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ListLabel63">
    <w:name w:val="ListLabel 63"/>
    <w:qFormat/>
    <w:rPr>
      <w:rFonts w:ascii="Calibri" w:hAnsi="Calibri" w:cs="Symbol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Calibri" w:hAnsi="Calibri" w:cs="Symbol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wstpniesformatowany">
    <w:name w:val="Tekst wstępnie sformatowany"/>
    <w:basedOn w:val="Normalny"/>
    <w:qFormat/>
    <w:rPr>
      <w:rFonts w:eastAsia="Times New Roman" w:cs="Times New Roman"/>
      <w:sz w:val="20"/>
      <w:szCs w:val="20"/>
    </w:rPr>
  </w:style>
  <w:style w:type="paragraph" w:customStyle="1" w:styleId="Zwykytekst2">
    <w:name w:val="Zwykły tekst2"/>
    <w:basedOn w:val="Normalny"/>
    <w:qFormat/>
    <w:rPr>
      <w:rFonts w:ascii="Courier New" w:hAnsi="Courier New" w:cs="Courier New"/>
    </w:rPr>
  </w:style>
  <w:style w:type="paragraph" w:customStyle="1" w:styleId="Normalny1">
    <w:name w:val="Normalny1"/>
    <w:qFormat/>
    <w:pPr>
      <w:widowControl w:val="0"/>
      <w:suppressAutoHyphens/>
      <w:overflowPunct w:val="0"/>
      <w:spacing w:line="100" w:lineRule="atLeast"/>
    </w:pPr>
    <w:rPr>
      <w:rFonts w:ascii="Times New Roman" w:eastAsia="Lucida Sans Unicode" w:hAnsi="Times New Roman" w:cs="Mangal"/>
      <w:color w:val="00000A"/>
      <w:sz w:val="24"/>
    </w:rPr>
  </w:style>
  <w:style w:type="paragraph" w:customStyle="1" w:styleId="LO-Normal">
    <w:name w:val="LO-Normal"/>
    <w:basedOn w:val="Normalny1"/>
    <w:qFormat/>
    <w:rPr>
      <w:sz w:val="20"/>
      <w:szCs w:val="20"/>
    </w:rPr>
  </w:style>
  <w:style w:type="paragraph" w:customStyle="1" w:styleId="LO-Normal1">
    <w:name w:val="LO-Normal1"/>
    <w:basedOn w:val="Normalny1"/>
    <w:qFormat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qFormat/>
    <w:pPr>
      <w:jc w:val="center"/>
    </w:pPr>
    <w:rPr>
      <w:rFonts w:ascii="Arial" w:hAnsi="Arial"/>
      <w:b/>
      <w:sz w:val="32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 10"/>
    <w:basedOn w:val="Nagwek1"/>
    <w:qFormat/>
    <w:rPr>
      <w:b/>
      <w:bCs/>
      <w:sz w:val="21"/>
      <w:szCs w:val="21"/>
    </w:rPr>
  </w:style>
  <w:style w:type="paragraph" w:customStyle="1" w:styleId="Standard">
    <w:name w:val="Standard"/>
    <w:qFormat/>
    <w:rsid w:val="00D94065"/>
    <w:pPr>
      <w:suppressAutoHyphens/>
      <w:overflowPunct w:val="0"/>
      <w:textAlignment w:val="baseline"/>
    </w:pPr>
    <w:rPr>
      <w:color w:val="00000A"/>
      <w:sz w:val="24"/>
    </w:rPr>
  </w:style>
  <w:style w:type="paragraph" w:styleId="Stopka">
    <w:name w:val="footer"/>
    <w:basedOn w:val="Normalny"/>
    <w:link w:val="StopkaZnak"/>
    <w:uiPriority w:val="99"/>
    <w:unhideWhenUsed/>
    <w:rsid w:val="00D9406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320A7E"/>
    <w:pPr>
      <w:ind w:left="720"/>
      <w:contextualSpacing/>
    </w:pPr>
  </w:style>
  <w:style w:type="paragraph" w:styleId="HTML-wstpniesformatowany">
    <w:name w:val="HTML Preformatted"/>
    <w:basedOn w:val="Normalny"/>
    <w:uiPriority w:val="99"/>
    <w:semiHidden/>
    <w:unhideWhenUsed/>
    <w:qFormat/>
    <w:rsid w:val="002E7A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eastAsia="Times New Roman" w:cs="Times New Roman"/>
      <w:color w:val="000000"/>
      <w:sz w:val="20"/>
      <w:szCs w:val="20"/>
      <w:lang w:bidi="ar-SA"/>
    </w:rPr>
  </w:style>
  <w:style w:type="paragraph" w:styleId="NormalnyWeb">
    <w:name w:val="Normal (Web)"/>
    <w:basedOn w:val="Normalny"/>
    <w:uiPriority w:val="99"/>
    <w:semiHidden/>
    <w:unhideWhenUsed/>
    <w:qFormat/>
    <w:rsid w:val="002E7A9F"/>
    <w:pPr>
      <w:widowControl/>
      <w:suppressAutoHyphens w:val="0"/>
      <w:spacing w:beforeAutospacing="1" w:after="119"/>
    </w:pPr>
    <w:rPr>
      <w:rFonts w:eastAsia="Times New Roman" w:cs="Times New Roman"/>
      <w:color w:val="000000"/>
      <w:lang w:bidi="ar-SA"/>
    </w:rPr>
  </w:style>
  <w:style w:type="paragraph" w:customStyle="1" w:styleId="western">
    <w:name w:val="western"/>
    <w:basedOn w:val="Normalny"/>
    <w:qFormat/>
    <w:rsid w:val="002E7A9F"/>
    <w:pPr>
      <w:widowControl/>
      <w:suppressAutoHyphens w:val="0"/>
      <w:spacing w:beforeAutospacing="1" w:after="119"/>
    </w:pPr>
    <w:rPr>
      <w:rFonts w:eastAsia="Times New Roman" w:cs="Times New Roman"/>
      <w:color w:val="00000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EA962-1AA7-494D-B830-5CCC8D17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34914</TotalTime>
  <Pages>4</Pages>
  <Words>1080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umt365</cp:lastModifiedBy>
  <cp:revision>164</cp:revision>
  <cp:lastPrinted>2024-07-03T08:30:00Z</cp:lastPrinted>
  <dcterms:created xsi:type="dcterms:W3CDTF">2021-10-01T08:18:00Z</dcterms:created>
  <dcterms:modified xsi:type="dcterms:W3CDTF">2024-08-05T10:48:00Z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