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0ACA18F" w:rsidR="0020799D" w:rsidRPr="007A030B" w:rsidRDefault="00697645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Torzym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,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dnia</w:t>
      </w:r>
      <w:r w:rsidR="00416467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B51E26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06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.0</w:t>
      </w:r>
      <w:r w:rsidR="00B51E26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9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.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20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2</w:t>
      </w:r>
      <w:r w:rsidR="0054726A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3</w:t>
      </w:r>
      <w:r w:rsidR="001419C9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 xml:space="preserve"> </w:t>
      </w:r>
      <w:r w:rsidR="0020799D" w:rsidRPr="007A030B">
        <w:rPr>
          <w:rFonts w:ascii="Tahoma" w:eastAsia="Times New Roman" w:hAnsi="Tahoma" w:cs="Tahoma"/>
          <w:snapToGrid w:val="0"/>
          <w:spacing w:val="20"/>
          <w:sz w:val="18"/>
          <w:szCs w:val="18"/>
          <w:lang w:eastAsia="pl-PL"/>
        </w:rPr>
        <w:t>r.</w:t>
      </w:r>
    </w:p>
    <w:p w14:paraId="235E6E21" w14:textId="0F94CBF3" w:rsidR="0020799D" w:rsidRPr="007A030B" w:rsidRDefault="0020799D" w:rsidP="007A030B">
      <w:pPr>
        <w:widowControl w:val="0"/>
        <w:spacing w:after="0" w:line="360" w:lineRule="auto"/>
        <w:ind w:left="-284"/>
        <w:jc w:val="right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69F750EE" w14:textId="587D6EBB" w:rsidR="006663CB" w:rsidRPr="00EA09E6" w:rsidRDefault="006663CB" w:rsidP="006663CB">
      <w:pPr>
        <w:spacing w:after="0" w:line="360" w:lineRule="auto"/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</w:pP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382.DN.</w:t>
      </w:r>
      <w:r w:rsidR="00021E18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6</w:t>
      </w:r>
      <w:r w:rsidRPr="00D92FBE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.202</w:t>
      </w:r>
      <w:r w:rsidR="0054726A">
        <w:rPr>
          <w:rFonts w:ascii="Tahoma" w:hAnsi="Tahoma" w:cs="Tahoma"/>
          <w:b/>
          <w:bCs/>
          <w:color w:val="000000"/>
          <w:spacing w:val="20"/>
          <w:sz w:val="18"/>
          <w:szCs w:val="18"/>
          <w:lang w:eastAsia="pl-PL"/>
        </w:rPr>
        <w:t>3</w:t>
      </w:r>
    </w:p>
    <w:p w14:paraId="07ED96A1" w14:textId="77777777" w:rsidR="00355E63" w:rsidRPr="007A030B" w:rsidRDefault="00355E63" w:rsidP="007A030B">
      <w:pPr>
        <w:widowControl w:val="0"/>
        <w:spacing w:after="0" w:line="360" w:lineRule="auto"/>
        <w:ind w:left="-284"/>
        <w:rPr>
          <w:rFonts w:ascii="Tahoma" w:eastAsia="Times New Roman" w:hAnsi="Tahoma" w:cs="Tahoma"/>
          <w:spacing w:val="20"/>
          <w:sz w:val="18"/>
          <w:szCs w:val="18"/>
          <w:lang w:eastAsia="pl-PL"/>
        </w:rPr>
      </w:pPr>
    </w:p>
    <w:p w14:paraId="5C8E9E9D" w14:textId="77777777" w:rsidR="007A030B" w:rsidRDefault="007A030B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78B39EC2" w14:textId="2C2D2FC7" w:rsidR="0020799D" w:rsidRPr="007A030B" w:rsidRDefault="0020799D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  <w:r w:rsidRPr="007A030B"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  <w:t>Zamawiający:</w:t>
      </w:r>
    </w:p>
    <w:p w14:paraId="19581A5B" w14:textId="77777777" w:rsidR="001419C9" w:rsidRPr="007A030B" w:rsidRDefault="001419C9" w:rsidP="007A030B">
      <w:pPr>
        <w:spacing w:after="0" w:line="360" w:lineRule="auto"/>
        <w:rPr>
          <w:rFonts w:ascii="Tahoma" w:eastAsia="Times New Roman" w:hAnsi="Tahoma" w:cs="Tahoma"/>
          <w:bCs/>
          <w:snapToGrid w:val="0"/>
          <w:spacing w:val="20"/>
          <w:sz w:val="18"/>
          <w:szCs w:val="18"/>
          <w:u w:val="single"/>
          <w:lang w:eastAsia="pl-PL"/>
        </w:rPr>
      </w:pPr>
    </w:p>
    <w:p w14:paraId="17CC9488" w14:textId="293C3510" w:rsidR="001419C9" w:rsidRPr="007A030B" w:rsidRDefault="006663CB" w:rsidP="007A030B">
      <w:pPr>
        <w:spacing w:after="0" w:line="360" w:lineRule="auto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napToGrid w:val="0"/>
          <w:spacing w:val="20"/>
          <w:sz w:val="18"/>
          <w:szCs w:val="18"/>
          <w:lang w:eastAsia="pl-PL"/>
        </w:rPr>
        <w:t>Lubuski Szpital Specjalistyczny Pulmonologiczno-Kardiologiczny w Torzymiu Sp. z o. o.</w:t>
      </w:r>
    </w:p>
    <w:p w14:paraId="71BDE959" w14:textId="77777777" w:rsidR="007A030B" w:rsidRDefault="007A030B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bookmarkStart w:id="0" w:name="_Hlk62480796"/>
    </w:p>
    <w:p w14:paraId="0DE0702F" w14:textId="161A344A" w:rsidR="0020799D" w:rsidRPr="007A030B" w:rsidRDefault="00697645" w:rsidP="007A030B">
      <w:pPr>
        <w:autoSpaceDE w:val="0"/>
        <w:autoSpaceDN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spacing w:val="20"/>
          <w:sz w:val="18"/>
          <w:szCs w:val="18"/>
          <w:lang w:eastAsia="pl-PL"/>
        </w:rPr>
        <w:t>Zawiadomienie o wyborze najkorzystniejszej oferty</w:t>
      </w:r>
    </w:p>
    <w:bookmarkEnd w:id="0"/>
    <w:p w14:paraId="763C8600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b/>
          <w:spacing w:val="20"/>
          <w:sz w:val="18"/>
          <w:szCs w:val="18"/>
          <w:lang w:eastAsia="pl-PL"/>
        </w:rPr>
      </w:pPr>
    </w:p>
    <w:p w14:paraId="0AEDA06B" w14:textId="1A7E2DA9" w:rsidR="0020799D" w:rsidRPr="007A030B" w:rsidRDefault="0020799D" w:rsidP="007A030B">
      <w:pPr>
        <w:spacing w:after="0" w:line="360" w:lineRule="auto"/>
        <w:jc w:val="both"/>
        <w:rPr>
          <w:rFonts w:ascii="Tahoma" w:eastAsia="Calibri" w:hAnsi="Tahoma" w:cs="Tahoma"/>
          <w:b/>
          <w:spacing w:val="20"/>
          <w:sz w:val="18"/>
          <w:szCs w:val="18"/>
        </w:rPr>
      </w:pPr>
      <w:r w:rsidRPr="007A030B">
        <w:rPr>
          <w:rFonts w:ascii="Tahoma" w:eastAsia="Calibri" w:hAnsi="Tahoma" w:cs="Tahoma"/>
          <w:b/>
          <w:spacing w:val="20"/>
          <w:sz w:val="18"/>
          <w:szCs w:val="18"/>
        </w:rPr>
        <w:t>Dotyczy:</w:t>
      </w:r>
      <w:r w:rsidRPr="007A030B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 xml:space="preserve">„Dostawa </w:t>
      </w:r>
      <w:r w:rsidR="00AF04F0">
        <w:rPr>
          <w:rFonts w:ascii="Tahoma" w:eastAsia="Calibri" w:hAnsi="Tahoma" w:cs="Tahoma"/>
          <w:b/>
          <w:bCs/>
          <w:spacing w:val="20"/>
          <w:sz w:val="18"/>
          <w:szCs w:val="18"/>
        </w:rPr>
        <w:t>leków</w:t>
      </w:r>
      <w:r w:rsidR="00B14F69" w:rsidRPr="00B14F69">
        <w:rPr>
          <w:rFonts w:ascii="Tahoma" w:eastAsia="Calibri" w:hAnsi="Tahoma" w:cs="Tahoma"/>
          <w:b/>
          <w:bCs/>
          <w:spacing w:val="20"/>
          <w:sz w:val="18"/>
          <w:szCs w:val="18"/>
        </w:rPr>
        <w:t>”</w:t>
      </w:r>
      <w:r w:rsidR="00B14F69" w:rsidRPr="00B14F69">
        <w:rPr>
          <w:rFonts w:ascii="Tahoma" w:eastAsia="Calibri" w:hAnsi="Tahoma" w:cs="Tahoma"/>
          <w:spacing w:val="20"/>
          <w:sz w:val="18"/>
          <w:szCs w:val="18"/>
        </w:rPr>
        <w:t xml:space="preserve"> </w:t>
      </w:r>
    </w:p>
    <w:p w14:paraId="592FEA6F" w14:textId="77777777" w:rsidR="0020799D" w:rsidRPr="007A030B" w:rsidRDefault="0020799D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b/>
          <w:color w:val="002060"/>
          <w:spacing w:val="20"/>
          <w:sz w:val="18"/>
          <w:szCs w:val="18"/>
          <w:lang w:eastAsia="pl-PL"/>
        </w:rPr>
      </w:pPr>
    </w:p>
    <w:p w14:paraId="1E417BB1" w14:textId="0BF5D957" w:rsidR="0020799D" w:rsidRDefault="00C62E9B" w:rsidP="00C62E9B">
      <w:pPr>
        <w:widowControl w:val="0"/>
        <w:spacing w:after="0" w:line="360" w:lineRule="auto"/>
        <w:jc w:val="both"/>
        <w:rPr>
          <w:rFonts w:ascii="Tahoma" w:eastAsia="Calibri" w:hAnsi="Tahoma" w:cs="Tahoma"/>
          <w:spacing w:val="20"/>
          <w:sz w:val="18"/>
          <w:szCs w:val="18"/>
        </w:rPr>
      </w:pP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Działając na podstawie art. 253 ust. </w:t>
      </w:r>
      <w:r w:rsidR="009E1798">
        <w:rPr>
          <w:rFonts w:ascii="Tahoma" w:eastAsia="Calibri" w:hAnsi="Tahoma" w:cs="Tahoma"/>
          <w:spacing w:val="20"/>
          <w:sz w:val="18"/>
          <w:szCs w:val="18"/>
        </w:rPr>
        <w:t xml:space="preserve">1 i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2 ustawy z 11 września 2019 r. – Prawo zamówień publicznych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>(Dz. U. z 202</w:t>
      </w:r>
      <w:r w:rsidR="0054726A">
        <w:rPr>
          <w:rFonts w:ascii="Tahoma" w:eastAsia="Calibri" w:hAnsi="Tahoma" w:cs="Tahoma"/>
          <w:spacing w:val="20"/>
          <w:sz w:val="18"/>
          <w:szCs w:val="18"/>
        </w:rPr>
        <w:t>2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 xml:space="preserve"> r., poz. 1</w:t>
      </w:r>
      <w:r w:rsidR="0054726A">
        <w:rPr>
          <w:rFonts w:ascii="Tahoma" w:eastAsia="Calibri" w:hAnsi="Tahoma" w:cs="Tahoma"/>
          <w:spacing w:val="20"/>
          <w:sz w:val="18"/>
          <w:szCs w:val="18"/>
        </w:rPr>
        <w:t>710</w:t>
      </w:r>
      <w:r w:rsidR="00021E18" w:rsidRPr="00021E18">
        <w:rPr>
          <w:rFonts w:ascii="Tahoma" w:eastAsia="Calibri" w:hAnsi="Tahoma" w:cs="Tahoma"/>
          <w:spacing w:val="20"/>
          <w:sz w:val="18"/>
          <w:szCs w:val="18"/>
        </w:rPr>
        <w:t xml:space="preserve"> t. j.)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 xml:space="preserve"> – dalej: ustawa Pzp, zamawiający informuje, że dokonał wyboru oferty</w:t>
      </w:r>
      <w:r>
        <w:rPr>
          <w:rFonts w:ascii="Tahoma" w:eastAsia="Calibri" w:hAnsi="Tahoma" w:cs="Tahoma"/>
          <w:spacing w:val="20"/>
          <w:sz w:val="18"/>
          <w:szCs w:val="18"/>
        </w:rPr>
        <w:t xml:space="preserve"> </w:t>
      </w:r>
      <w:r w:rsidRPr="00C62E9B">
        <w:rPr>
          <w:rFonts w:ascii="Tahoma" w:eastAsia="Calibri" w:hAnsi="Tahoma" w:cs="Tahoma"/>
          <w:spacing w:val="20"/>
          <w:sz w:val="18"/>
          <w:szCs w:val="18"/>
        </w:rPr>
        <w:t>najkorzystniejszej</w:t>
      </w:r>
      <w:r w:rsidR="008E7063" w:rsidRPr="007A030B">
        <w:rPr>
          <w:rFonts w:ascii="Tahoma" w:eastAsia="Calibri" w:hAnsi="Tahoma" w:cs="Tahoma"/>
          <w:spacing w:val="20"/>
          <w:sz w:val="18"/>
          <w:szCs w:val="18"/>
        </w:rPr>
        <w:t>:</w:t>
      </w:r>
    </w:p>
    <w:p w14:paraId="28675DC7" w14:textId="7AF429D2" w:rsidR="00E9277B" w:rsidRPr="007A030B" w:rsidRDefault="00E9277B" w:rsidP="00E9277B">
      <w:pPr>
        <w:widowControl w:val="0"/>
        <w:spacing w:after="0" w:line="360" w:lineRule="auto"/>
        <w:ind w:left="-567"/>
        <w:jc w:val="both"/>
        <w:rPr>
          <w:rFonts w:ascii="Tahoma" w:eastAsia="Calibri" w:hAnsi="Tahoma" w:cs="Tahoma"/>
          <w:spacing w:val="20"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701"/>
        <w:gridCol w:w="1559"/>
      </w:tblGrid>
      <w:tr w:rsidR="00502523" w:rsidRPr="007A030B" w14:paraId="43BE5887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76E019C3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Numer </w:t>
            </w: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Zadania</w:t>
            </w:r>
          </w:p>
        </w:tc>
        <w:tc>
          <w:tcPr>
            <w:tcW w:w="4110" w:type="dxa"/>
            <w:vAlign w:val="center"/>
          </w:tcPr>
          <w:p w14:paraId="0E494C2C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701" w:type="dxa"/>
            <w:vAlign w:val="center"/>
          </w:tcPr>
          <w:p w14:paraId="752225C0" w14:textId="7FFEA65D" w:rsidR="00502523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Punktacja</w:t>
            </w:r>
            <w:r w:rsidR="00CA708D"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 xml:space="preserve"> z podziałem na kryteria:</w:t>
            </w:r>
          </w:p>
          <w:p w14:paraId="2CFBF10D" w14:textId="3484ED69" w:rsidR="00CA708D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Cena/termin dostawy</w:t>
            </w:r>
          </w:p>
        </w:tc>
        <w:tc>
          <w:tcPr>
            <w:tcW w:w="1559" w:type="dxa"/>
            <w:vAlign w:val="center"/>
          </w:tcPr>
          <w:p w14:paraId="585B5AFC" w14:textId="57913241" w:rsidR="00502523" w:rsidRPr="007A030B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pacing w:val="20"/>
                <w:sz w:val="18"/>
                <w:szCs w:val="18"/>
              </w:rPr>
              <w:t>Łączna punktacja</w:t>
            </w:r>
          </w:p>
        </w:tc>
      </w:tr>
      <w:tr w:rsidR="00502523" w:rsidRPr="007A030B" w14:paraId="5832514B" w14:textId="77777777" w:rsidTr="00CA708D">
        <w:tc>
          <w:tcPr>
            <w:tcW w:w="1555" w:type="dxa"/>
            <w:vAlign w:val="center"/>
          </w:tcPr>
          <w:p w14:paraId="78570ADB" w14:textId="77777777" w:rsidR="00502523" w:rsidRPr="007A030B" w:rsidRDefault="00502523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7A030B">
              <w:rPr>
                <w:rFonts w:ascii="Tahoma" w:eastAsia="Calibri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0F2D766A" w14:textId="7F9C7C25" w:rsidR="00502523" w:rsidRPr="00FC3F0D" w:rsidRDefault="00CB43DB" w:rsidP="001C72DC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817E7A">
              <w:rPr>
                <w:rFonts w:ascii="Tahoma" w:eastAsia="Calibri" w:hAnsi="Tahoma" w:cs="Tahoma"/>
                <w:spacing w:val="20"/>
                <w:sz w:val="18"/>
                <w:szCs w:val="18"/>
              </w:rPr>
              <w:t>ASCLEPIOS S.A. ul. Hubska 44, 50-502 Wrocław</w:t>
            </w:r>
          </w:p>
        </w:tc>
        <w:tc>
          <w:tcPr>
            <w:tcW w:w="1701" w:type="dxa"/>
            <w:vAlign w:val="center"/>
          </w:tcPr>
          <w:p w14:paraId="5E247448" w14:textId="28FEC335" w:rsidR="00502523" w:rsidRDefault="00CA708D" w:rsidP="001C72DC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03518B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14:paraId="378DDBB4" w14:textId="4DC75A18" w:rsidR="00502523" w:rsidRPr="007A030B" w:rsidRDefault="0003518B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</w:t>
            </w:r>
            <w:r w:rsidR="00CA708D"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</w:tr>
      <w:tr w:rsidR="009C0443" w:rsidRPr="007A030B" w14:paraId="58F728C5" w14:textId="77777777" w:rsidTr="00CA708D">
        <w:tc>
          <w:tcPr>
            <w:tcW w:w="1555" w:type="dxa"/>
            <w:vAlign w:val="center"/>
          </w:tcPr>
          <w:p w14:paraId="1D65A056" w14:textId="77777777" w:rsidR="009C0443" w:rsidRPr="007A030B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14:paraId="23579402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EC4C0E8" w14:textId="71D5C300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D2970EE" w14:textId="65CA767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9DE1C78" w14:textId="5F5B16FE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50967D58" w14:textId="77777777" w:rsidTr="00CA708D">
        <w:tc>
          <w:tcPr>
            <w:tcW w:w="1555" w:type="dxa"/>
            <w:vAlign w:val="center"/>
          </w:tcPr>
          <w:p w14:paraId="1CE3ED1A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3.</w:t>
            </w:r>
          </w:p>
        </w:tc>
        <w:tc>
          <w:tcPr>
            <w:tcW w:w="4110" w:type="dxa"/>
            <w:vAlign w:val="center"/>
          </w:tcPr>
          <w:p w14:paraId="4029AD2B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 Chifa Sp. z o.o.</w:t>
            </w:r>
          </w:p>
          <w:p w14:paraId="08C9D01F" w14:textId="19E51135" w:rsidR="009C0443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4141E285" w14:textId="1BF27EB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</w:t>
            </w:r>
            <w:r w:rsidR="009E54C3">
              <w:rPr>
                <w:rFonts w:ascii="Tahoma" w:eastAsia="Calibri" w:hAnsi="Tahoma" w:cs="Tahoma"/>
                <w:spacing w:val="20"/>
                <w:sz w:val="18"/>
                <w:szCs w:val="18"/>
              </w:rPr>
              <w:t>4</w:t>
            </w: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center"/>
          </w:tcPr>
          <w:p w14:paraId="179BD712" w14:textId="40D7BF74" w:rsidR="009C0443" w:rsidRDefault="009E54C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.00</w:t>
            </w:r>
          </w:p>
        </w:tc>
      </w:tr>
      <w:tr w:rsidR="009C0443" w:rsidRPr="007A030B" w14:paraId="58986729" w14:textId="77777777" w:rsidTr="00CA708D">
        <w:tc>
          <w:tcPr>
            <w:tcW w:w="1555" w:type="dxa"/>
            <w:vAlign w:val="center"/>
          </w:tcPr>
          <w:p w14:paraId="38536E7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Align w:val="center"/>
          </w:tcPr>
          <w:p w14:paraId="7FC3E8F1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3C1885E" w14:textId="19CC71E5" w:rsidR="009C0443" w:rsidRPr="004F4889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629986BE" w14:textId="100BB4B1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6D305F5" w14:textId="5C628779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79FAE8AA" w14:textId="77777777" w:rsidTr="00CA708D">
        <w:tc>
          <w:tcPr>
            <w:tcW w:w="1555" w:type="dxa"/>
            <w:vAlign w:val="center"/>
          </w:tcPr>
          <w:p w14:paraId="69BA83F5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6E01871E" w14:textId="77777777" w:rsidR="002014EF" w:rsidRPr="002014EF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01B5D33F" w14:textId="4BA989BA" w:rsidR="009C0443" w:rsidRPr="004F4889" w:rsidRDefault="002014EF" w:rsidP="002014EF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3775B855" w14:textId="4BE5808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A2D614F" w14:textId="2B2AD115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633E9AA1" w14:textId="77777777" w:rsidTr="00CA708D">
        <w:tc>
          <w:tcPr>
            <w:tcW w:w="1555" w:type="dxa"/>
            <w:vAlign w:val="center"/>
          </w:tcPr>
          <w:p w14:paraId="29BCC136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bookmarkStart w:id="1" w:name="_Hlk78537520"/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Align w:val="center"/>
          </w:tcPr>
          <w:p w14:paraId="7AAECF8D" w14:textId="77777777" w:rsidR="003F54DB" w:rsidRPr="003F54DB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1727D44" w14:textId="1F5D601E" w:rsidR="009C0443" w:rsidRPr="004F4889" w:rsidRDefault="003F54DB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03C890C" w14:textId="189BFF92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1D62680E" w14:textId="3F353DB1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bookmarkEnd w:id="1"/>
      <w:tr w:rsidR="009C0443" w:rsidRPr="007A030B" w14:paraId="022D48FD" w14:textId="77777777" w:rsidTr="00CA708D">
        <w:tc>
          <w:tcPr>
            <w:tcW w:w="1555" w:type="dxa"/>
            <w:vAlign w:val="center"/>
          </w:tcPr>
          <w:p w14:paraId="73BEFF82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Align w:val="center"/>
          </w:tcPr>
          <w:p w14:paraId="145ED595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15D0316" w14:textId="153482AF" w:rsidR="009C0443" w:rsidRPr="004F4889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684C02FC" w14:textId="076E35DD" w:rsidR="009C0443" w:rsidRDefault="00085D9C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  <w:r w:rsidR="009C0443">
              <w:rPr>
                <w:rFonts w:ascii="Tahoma" w:eastAsia="Calibri" w:hAnsi="Tahoma" w:cs="Tahoma"/>
                <w:spacing w:val="2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14:paraId="471B6CE4" w14:textId="6D8E347F" w:rsidR="009C0443" w:rsidRDefault="00085D9C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1EC06670" w14:textId="77777777" w:rsidTr="00CA708D">
        <w:trPr>
          <w:trHeight w:val="563"/>
        </w:trPr>
        <w:tc>
          <w:tcPr>
            <w:tcW w:w="1555" w:type="dxa"/>
            <w:vAlign w:val="center"/>
          </w:tcPr>
          <w:p w14:paraId="1E55C371" w14:textId="77777777" w:rsidR="009C0443" w:rsidRPr="007A030B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Align w:val="center"/>
          </w:tcPr>
          <w:p w14:paraId="6DEADD45" w14:textId="77777777" w:rsidR="00CB43DB" w:rsidRPr="00CB43D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5B377C00" w14:textId="66378D3C" w:rsidR="009C0443" w:rsidRPr="007A030B" w:rsidRDefault="00CB43DB" w:rsidP="00CB43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7A9CF472" w14:textId="1FB34BDE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25AC18E" w14:textId="3CAFD309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C0443" w:rsidRPr="007A030B" w14:paraId="2A343354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5626A849" w14:textId="77777777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57C3C9FC" w14:textId="77777777" w:rsidR="009C0443" w:rsidRPr="0034290D" w:rsidRDefault="009C0443" w:rsidP="009C0443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2412CAF1" w14:textId="13832568" w:rsidR="009C0443" w:rsidRPr="007A030B" w:rsidRDefault="009C0443" w:rsidP="003F54D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  <w:r w:rsidR="003F54DB">
              <w:rPr>
                <w:rFonts w:ascii="Tahoma" w:eastAsia="Calibri" w:hAnsi="Tahoma" w:cs="Tahoma"/>
                <w:spacing w:val="20"/>
                <w:sz w:val="18"/>
                <w:szCs w:val="18"/>
              </w:rPr>
              <w:t xml:space="preserve"> </w:t>
            </w: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000051E7" w14:textId="443598C3" w:rsidR="009C0443" w:rsidRDefault="009C0443" w:rsidP="009C0443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752AFEF" w14:textId="57323AF2" w:rsidR="009C0443" w:rsidRDefault="009C0443" w:rsidP="005905E4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055037CB" w14:textId="77777777" w:rsidTr="00CA708D">
        <w:trPr>
          <w:trHeight w:val="81"/>
        </w:trPr>
        <w:tc>
          <w:tcPr>
            <w:tcW w:w="1555" w:type="dxa"/>
            <w:vAlign w:val="center"/>
          </w:tcPr>
          <w:p w14:paraId="2FA1D411" w14:textId="77777777" w:rsidR="00B51E26" w:rsidRP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</w:pPr>
            <w:r w:rsidRPr="00B51E26"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  <w:t>10</w:t>
            </w:r>
          </w:p>
        </w:tc>
        <w:tc>
          <w:tcPr>
            <w:tcW w:w="4110" w:type="dxa"/>
            <w:vAlign w:val="center"/>
          </w:tcPr>
          <w:p w14:paraId="6D6FC75B" w14:textId="77777777" w:rsidR="00B51E26" w:rsidRPr="00B51E26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</w:pPr>
            <w:r w:rsidRPr="00B51E26"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  <w:t>Salus International Sp. z o.o.</w:t>
            </w:r>
          </w:p>
          <w:p w14:paraId="602F9906" w14:textId="743FCD37" w:rsidR="00B51E26" w:rsidRPr="00B51E26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</w:pPr>
            <w:r w:rsidRPr="00B51E26"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1D0E5DF0" w14:textId="05064406" w:rsidR="00B51E26" w:rsidRP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</w:pPr>
            <w:r w:rsidRPr="00B51E26"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B368319" w14:textId="5C6C4F14" w:rsidR="00B51E26" w:rsidRP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</w:pPr>
            <w:r w:rsidRPr="00B51E26">
              <w:rPr>
                <w:rFonts w:ascii="Tahoma" w:eastAsia="Calibri" w:hAnsi="Tahoma" w:cs="Tahoma"/>
                <w:b/>
                <w:bCs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7D8A5F35" w14:textId="77777777" w:rsidTr="00CA708D">
        <w:trPr>
          <w:trHeight w:val="837"/>
        </w:trPr>
        <w:tc>
          <w:tcPr>
            <w:tcW w:w="1555" w:type="dxa"/>
            <w:vAlign w:val="center"/>
          </w:tcPr>
          <w:p w14:paraId="717914D3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11.</w:t>
            </w:r>
          </w:p>
        </w:tc>
        <w:tc>
          <w:tcPr>
            <w:tcW w:w="4110" w:type="dxa"/>
            <w:vAlign w:val="center"/>
          </w:tcPr>
          <w:p w14:paraId="1661B162" w14:textId="77777777" w:rsidR="00B51E26" w:rsidRPr="0034290D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3CDEBC71" w14:textId="77777777" w:rsidR="00B51E26" w:rsidRPr="0034290D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</w:t>
            </w:r>
          </w:p>
          <w:p w14:paraId="059177DC" w14:textId="47F00B99" w:rsidR="00B51E26" w:rsidRPr="009A3917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701" w:type="dxa"/>
            <w:vAlign w:val="center"/>
          </w:tcPr>
          <w:p w14:paraId="38AFE799" w14:textId="466E30C2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F54A6A8" w14:textId="0C5160AA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02725C8C" w14:textId="77777777" w:rsidTr="00CA708D">
        <w:trPr>
          <w:trHeight w:val="387"/>
        </w:trPr>
        <w:tc>
          <w:tcPr>
            <w:tcW w:w="1555" w:type="dxa"/>
            <w:vAlign w:val="center"/>
          </w:tcPr>
          <w:p w14:paraId="40736ED6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12.</w:t>
            </w:r>
          </w:p>
        </w:tc>
        <w:tc>
          <w:tcPr>
            <w:tcW w:w="4110" w:type="dxa"/>
            <w:vAlign w:val="center"/>
          </w:tcPr>
          <w:p w14:paraId="4605C2AD" w14:textId="77777777" w:rsidR="00B51E26" w:rsidRPr="0034290D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276FE7E1" w14:textId="660A385E" w:rsidR="00B51E26" w:rsidRPr="009A3917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34290D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0B1F57F1" w14:textId="1141CB61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C7D6AAD" w14:textId="1581D5E0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44C00858" w14:textId="77777777" w:rsidTr="00CA708D">
        <w:trPr>
          <w:trHeight w:val="373"/>
        </w:trPr>
        <w:tc>
          <w:tcPr>
            <w:tcW w:w="1555" w:type="dxa"/>
            <w:vAlign w:val="center"/>
          </w:tcPr>
          <w:p w14:paraId="78551756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Align w:val="center"/>
          </w:tcPr>
          <w:p w14:paraId="6C32CCE7" w14:textId="77777777" w:rsidR="00B51E26" w:rsidRPr="00AA707C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736D2C16" w14:textId="73EBA4B0" w:rsidR="00B51E26" w:rsidRPr="009A3917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3E4143D9" w14:textId="77713BB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68D4BF69" w14:textId="5EE453DA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2F1A1A20" w14:textId="77777777" w:rsidTr="00CA708D">
        <w:tc>
          <w:tcPr>
            <w:tcW w:w="1555" w:type="dxa"/>
            <w:vAlign w:val="center"/>
          </w:tcPr>
          <w:p w14:paraId="160CF2B6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14.</w:t>
            </w:r>
          </w:p>
        </w:tc>
        <w:tc>
          <w:tcPr>
            <w:tcW w:w="4110" w:type="dxa"/>
            <w:vAlign w:val="center"/>
          </w:tcPr>
          <w:p w14:paraId="52CFE393" w14:textId="77777777" w:rsidR="00B51E26" w:rsidRPr="00AA707C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09C7E253" w14:textId="0C5A558C" w:rsidR="00B51E26" w:rsidRPr="00535C19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54423217" w14:textId="607890D6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0A886F14" w14:textId="55E81975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2675E475" w14:textId="77777777" w:rsidTr="00CA708D">
        <w:tc>
          <w:tcPr>
            <w:tcW w:w="1555" w:type="dxa"/>
            <w:vAlign w:val="center"/>
          </w:tcPr>
          <w:p w14:paraId="1768F885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15.</w:t>
            </w:r>
          </w:p>
        </w:tc>
        <w:tc>
          <w:tcPr>
            <w:tcW w:w="4110" w:type="dxa"/>
            <w:vAlign w:val="center"/>
          </w:tcPr>
          <w:p w14:paraId="188B6234" w14:textId="77777777" w:rsidR="00B51E26" w:rsidRPr="00CB43DB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112D751" w14:textId="36433357" w:rsidR="00B51E26" w:rsidRPr="00535C19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ADAFF77" w14:textId="78C428D8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60,00/40,00-</w:t>
            </w:r>
          </w:p>
        </w:tc>
        <w:tc>
          <w:tcPr>
            <w:tcW w:w="1559" w:type="dxa"/>
            <w:vAlign w:val="center"/>
          </w:tcPr>
          <w:p w14:paraId="7E87452E" w14:textId="23504252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100,00-</w:t>
            </w:r>
          </w:p>
        </w:tc>
      </w:tr>
      <w:tr w:rsidR="00B51E26" w:rsidRPr="007A030B" w14:paraId="7C65ACD3" w14:textId="77777777" w:rsidTr="00CA708D">
        <w:tc>
          <w:tcPr>
            <w:tcW w:w="1555" w:type="dxa"/>
            <w:vAlign w:val="center"/>
          </w:tcPr>
          <w:p w14:paraId="13CA21F7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16.</w:t>
            </w:r>
          </w:p>
        </w:tc>
        <w:tc>
          <w:tcPr>
            <w:tcW w:w="4110" w:type="dxa"/>
            <w:vAlign w:val="center"/>
          </w:tcPr>
          <w:p w14:paraId="1D07D42B" w14:textId="08C24430" w:rsidR="00B51E26" w:rsidRPr="00535C19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 Kft. 1117 Budapest, Aliz utca 4. B. ep. Hungary</w:t>
            </w:r>
          </w:p>
        </w:tc>
        <w:tc>
          <w:tcPr>
            <w:tcW w:w="1701" w:type="dxa"/>
            <w:vAlign w:val="center"/>
          </w:tcPr>
          <w:p w14:paraId="5063402D" w14:textId="23FF30A9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0AA1CDED" w14:textId="1B04A8C4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  <w:tr w:rsidR="00B51E26" w:rsidRPr="007A030B" w14:paraId="097E8A13" w14:textId="77777777" w:rsidTr="00CA708D">
        <w:tc>
          <w:tcPr>
            <w:tcW w:w="1555" w:type="dxa"/>
            <w:vAlign w:val="center"/>
          </w:tcPr>
          <w:p w14:paraId="63A40F8A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17.</w:t>
            </w:r>
          </w:p>
        </w:tc>
        <w:tc>
          <w:tcPr>
            <w:tcW w:w="4110" w:type="dxa"/>
            <w:vAlign w:val="center"/>
          </w:tcPr>
          <w:p w14:paraId="71DA8B42" w14:textId="5D62F00D" w:rsidR="00B51E26" w:rsidRPr="00535C19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 Kft. 1117 Budapest, Aliz utca 4. B. ep. Hungary</w:t>
            </w:r>
          </w:p>
        </w:tc>
        <w:tc>
          <w:tcPr>
            <w:tcW w:w="1701" w:type="dxa"/>
            <w:vAlign w:val="center"/>
          </w:tcPr>
          <w:p w14:paraId="681D4FD8" w14:textId="303462F0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478D0ED3" w14:textId="5D144B2E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  <w:tr w:rsidR="00B51E26" w:rsidRPr="007A030B" w14:paraId="4FADE547" w14:textId="77777777" w:rsidTr="00CA708D">
        <w:tc>
          <w:tcPr>
            <w:tcW w:w="1555" w:type="dxa"/>
            <w:vAlign w:val="center"/>
          </w:tcPr>
          <w:p w14:paraId="5683B113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18.</w:t>
            </w:r>
          </w:p>
        </w:tc>
        <w:tc>
          <w:tcPr>
            <w:tcW w:w="4110" w:type="dxa"/>
            <w:vAlign w:val="center"/>
          </w:tcPr>
          <w:p w14:paraId="344ED062" w14:textId="77777777" w:rsidR="00B51E26" w:rsidRPr="002014EF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 Trading Polska Sp. z o.o.</w:t>
            </w:r>
          </w:p>
          <w:p w14:paraId="4E9D06A2" w14:textId="77777777" w:rsidR="00B51E26" w:rsidRPr="002014EF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23A9B2CC" w14:textId="7914562E" w:rsidR="00B51E26" w:rsidRPr="00535C19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701" w:type="dxa"/>
            <w:vAlign w:val="center"/>
          </w:tcPr>
          <w:p w14:paraId="403CFC2C" w14:textId="1F10C733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7EA3096F" w14:textId="37A942C0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  <w:tr w:rsidR="00B51E26" w:rsidRPr="007A030B" w14:paraId="06C97151" w14:textId="77777777" w:rsidTr="00CA708D">
        <w:tc>
          <w:tcPr>
            <w:tcW w:w="1555" w:type="dxa"/>
            <w:vAlign w:val="center"/>
          </w:tcPr>
          <w:p w14:paraId="5D41BBAB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19.</w:t>
            </w:r>
          </w:p>
        </w:tc>
        <w:tc>
          <w:tcPr>
            <w:tcW w:w="4110" w:type="dxa"/>
            <w:vAlign w:val="center"/>
          </w:tcPr>
          <w:p w14:paraId="33E43820" w14:textId="77777777" w:rsidR="00B51E26" w:rsidRPr="00AA707C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3DC97805" w14:textId="5549FB37" w:rsidR="00B51E26" w:rsidRPr="00535C19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750E3D0B" w14:textId="2D39D738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E48B80C" w14:textId="7D34A8B1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21D19413" w14:textId="77777777" w:rsidTr="00CA708D">
        <w:tc>
          <w:tcPr>
            <w:tcW w:w="1555" w:type="dxa"/>
            <w:vAlign w:val="center"/>
          </w:tcPr>
          <w:p w14:paraId="790CD271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20.</w:t>
            </w:r>
          </w:p>
        </w:tc>
        <w:tc>
          <w:tcPr>
            <w:tcW w:w="4110" w:type="dxa"/>
            <w:vAlign w:val="center"/>
          </w:tcPr>
          <w:p w14:paraId="13FC530B" w14:textId="77777777" w:rsidR="00B51E26" w:rsidRPr="00CB43DB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BF224B8" w14:textId="520A8498" w:rsidR="00B51E26" w:rsidRPr="00535C19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1377A7CC" w14:textId="308F90C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60.00/40.00-</w:t>
            </w:r>
          </w:p>
        </w:tc>
        <w:tc>
          <w:tcPr>
            <w:tcW w:w="1559" w:type="dxa"/>
            <w:vAlign w:val="center"/>
          </w:tcPr>
          <w:p w14:paraId="706D07CF" w14:textId="5A67F573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3D29DDD1" w14:textId="77777777" w:rsidTr="00CA708D">
        <w:tc>
          <w:tcPr>
            <w:tcW w:w="1555" w:type="dxa"/>
            <w:vAlign w:val="center"/>
          </w:tcPr>
          <w:p w14:paraId="002A6AC2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21.</w:t>
            </w:r>
          </w:p>
        </w:tc>
        <w:tc>
          <w:tcPr>
            <w:tcW w:w="4110" w:type="dxa"/>
            <w:vAlign w:val="center"/>
          </w:tcPr>
          <w:p w14:paraId="783FE83B" w14:textId="77777777" w:rsidR="00B51E26" w:rsidRPr="00CB43DB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64E3D62" w14:textId="46BD1F1C" w:rsidR="00B51E26" w:rsidRPr="00535C19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3295DF8D" w14:textId="2A6E4CA2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60.00/40.00-</w:t>
            </w:r>
          </w:p>
        </w:tc>
        <w:tc>
          <w:tcPr>
            <w:tcW w:w="1559" w:type="dxa"/>
            <w:vAlign w:val="center"/>
          </w:tcPr>
          <w:p w14:paraId="3AADEB55" w14:textId="733796FD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1CACBA09" w14:textId="77777777" w:rsidTr="00CA708D">
        <w:tc>
          <w:tcPr>
            <w:tcW w:w="1555" w:type="dxa"/>
            <w:vAlign w:val="center"/>
          </w:tcPr>
          <w:p w14:paraId="0A2F6EC6" w14:textId="7777777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22.</w:t>
            </w:r>
          </w:p>
        </w:tc>
        <w:tc>
          <w:tcPr>
            <w:tcW w:w="4110" w:type="dxa"/>
            <w:vAlign w:val="center"/>
          </w:tcPr>
          <w:p w14:paraId="3459933D" w14:textId="77777777" w:rsidR="00B51E26" w:rsidRPr="00CB43DB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Roche Polska Sp. z o.o.</w:t>
            </w:r>
          </w:p>
          <w:p w14:paraId="02069336" w14:textId="6B72532A" w:rsidR="00B51E26" w:rsidRPr="00535C19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Domaniewska 39B 02-672 Warszawa</w:t>
            </w:r>
          </w:p>
        </w:tc>
        <w:tc>
          <w:tcPr>
            <w:tcW w:w="1701" w:type="dxa"/>
            <w:vAlign w:val="center"/>
          </w:tcPr>
          <w:p w14:paraId="514A3131" w14:textId="1D26B100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264E15F2" w14:textId="150962A6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  <w:tr w:rsidR="00B51E26" w:rsidRPr="007A030B" w14:paraId="7B9FE6E2" w14:textId="77777777" w:rsidTr="00CA708D">
        <w:tc>
          <w:tcPr>
            <w:tcW w:w="1555" w:type="dxa"/>
            <w:vAlign w:val="center"/>
          </w:tcPr>
          <w:p w14:paraId="31D85788" w14:textId="452A075C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23.</w:t>
            </w:r>
          </w:p>
        </w:tc>
        <w:tc>
          <w:tcPr>
            <w:tcW w:w="4110" w:type="dxa"/>
            <w:vAlign w:val="center"/>
          </w:tcPr>
          <w:p w14:paraId="0933B2B9" w14:textId="77777777" w:rsidR="00B51E26" w:rsidRPr="00CB43DB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53A2D7BE" w14:textId="1F5C1783" w:rsidR="00B51E26" w:rsidRPr="00290F77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701" w:type="dxa"/>
            <w:vAlign w:val="center"/>
          </w:tcPr>
          <w:p w14:paraId="293B7DF9" w14:textId="7E3613AA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6A5C8D26" w14:textId="5F10B586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  <w:tr w:rsidR="00B51E26" w:rsidRPr="007A030B" w14:paraId="296FCEE9" w14:textId="77777777" w:rsidTr="00CA708D">
        <w:tc>
          <w:tcPr>
            <w:tcW w:w="1555" w:type="dxa"/>
            <w:vAlign w:val="center"/>
          </w:tcPr>
          <w:p w14:paraId="4CBB81E7" w14:textId="4D8E1F9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24.</w:t>
            </w:r>
          </w:p>
        </w:tc>
        <w:tc>
          <w:tcPr>
            <w:tcW w:w="4110" w:type="dxa"/>
            <w:vAlign w:val="center"/>
          </w:tcPr>
          <w:p w14:paraId="50734D30" w14:textId="1E61CDF5" w:rsidR="00B51E26" w:rsidRPr="00290F77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Astrazeneca Kft. 1117 Budapest, Aliz utca 4. B. ep. Hungary</w:t>
            </w:r>
          </w:p>
        </w:tc>
        <w:tc>
          <w:tcPr>
            <w:tcW w:w="1701" w:type="dxa"/>
            <w:vAlign w:val="center"/>
          </w:tcPr>
          <w:p w14:paraId="72651535" w14:textId="2877BBBB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2AEB8C3D" w14:textId="36B05BD3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  <w:tr w:rsidR="00B51E26" w:rsidRPr="007A030B" w14:paraId="2337AA99" w14:textId="77777777" w:rsidTr="00CA708D">
        <w:tc>
          <w:tcPr>
            <w:tcW w:w="1555" w:type="dxa"/>
            <w:vAlign w:val="center"/>
          </w:tcPr>
          <w:p w14:paraId="119E0459" w14:textId="00E703D5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25.</w:t>
            </w:r>
          </w:p>
        </w:tc>
        <w:tc>
          <w:tcPr>
            <w:tcW w:w="4110" w:type="dxa"/>
            <w:vAlign w:val="center"/>
          </w:tcPr>
          <w:p w14:paraId="577655B0" w14:textId="77777777" w:rsidR="00B51E26" w:rsidRPr="00CB43DB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76199050" w14:textId="71C2238A" w:rsidR="00B51E26" w:rsidRPr="00290F77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4DC23FED" w14:textId="6366568C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301B5279" w14:textId="68132D98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B51E26" w:rsidRPr="007A030B" w14:paraId="5024B0B9" w14:textId="77777777" w:rsidTr="00CA708D">
        <w:tc>
          <w:tcPr>
            <w:tcW w:w="1555" w:type="dxa"/>
            <w:vAlign w:val="center"/>
          </w:tcPr>
          <w:p w14:paraId="498C69D5" w14:textId="51CFBD0A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26.</w:t>
            </w:r>
          </w:p>
        </w:tc>
        <w:tc>
          <w:tcPr>
            <w:tcW w:w="4110" w:type="dxa"/>
            <w:vAlign w:val="center"/>
          </w:tcPr>
          <w:p w14:paraId="2AC4EAF8" w14:textId="48613269" w:rsidR="00B51E26" w:rsidRPr="00290F77" w:rsidRDefault="00B51E26" w:rsidP="00B51E26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Sanofi – Aventis Sp. z o. o. ul. Bonifraterska 17, 00-203 Warszawa</w:t>
            </w:r>
          </w:p>
        </w:tc>
        <w:tc>
          <w:tcPr>
            <w:tcW w:w="1701" w:type="dxa"/>
            <w:vAlign w:val="center"/>
          </w:tcPr>
          <w:p w14:paraId="5F76F6B9" w14:textId="013BCB6B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71E3EDBF" w14:textId="4A88D3E7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  <w:tr w:rsidR="00B51E26" w:rsidRPr="007A030B" w14:paraId="27592A66" w14:textId="77777777" w:rsidTr="0073712F">
        <w:tc>
          <w:tcPr>
            <w:tcW w:w="1555" w:type="dxa"/>
            <w:vAlign w:val="center"/>
          </w:tcPr>
          <w:p w14:paraId="5E665C76" w14:textId="38FE2E1D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27.</w:t>
            </w:r>
          </w:p>
        </w:tc>
        <w:tc>
          <w:tcPr>
            <w:tcW w:w="7370" w:type="dxa"/>
            <w:gridSpan w:val="3"/>
            <w:vAlign w:val="center"/>
          </w:tcPr>
          <w:p w14:paraId="3D775DE0" w14:textId="3183D7F5" w:rsidR="00B51E26" w:rsidRDefault="00B51E26" w:rsidP="00B51E26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Nie złożono oferty</w:t>
            </w:r>
          </w:p>
        </w:tc>
      </w:tr>
      <w:tr w:rsidR="00913CEB" w:rsidRPr="007A030B" w14:paraId="3248A98D" w14:textId="77777777" w:rsidTr="00AA707C">
        <w:tc>
          <w:tcPr>
            <w:tcW w:w="1555" w:type="dxa"/>
            <w:vAlign w:val="center"/>
          </w:tcPr>
          <w:p w14:paraId="49C86B93" w14:textId="3E7C4985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28.</w:t>
            </w:r>
          </w:p>
        </w:tc>
        <w:tc>
          <w:tcPr>
            <w:tcW w:w="4110" w:type="dxa"/>
            <w:vAlign w:val="center"/>
          </w:tcPr>
          <w:p w14:paraId="009F83E1" w14:textId="45763AAD" w:rsidR="00913CEB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ASCLEPIOS S.A. ul. Hubska 44, 50-502 Wrocław</w:t>
            </w:r>
          </w:p>
        </w:tc>
        <w:tc>
          <w:tcPr>
            <w:tcW w:w="1701" w:type="dxa"/>
            <w:vAlign w:val="center"/>
          </w:tcPr>
          <w:p w14:paraId="0292FCD3" w14:textId="029BB6C8" w:rsidR="00913CEB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7124F7F0" w14:textId="2ABFC5B6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4B15114B" w14:textId="77777777" w:rsidTr="00CA708D">
        <w:tc>
          <w:tcPr>
            <w:tcW w:w="1555" w:type="dxa"/>
            <w:vAlign w:val="center"/>
          </w:tcPr>
          <w:p w14:paraId="15491619" w14:textId="6FE0563B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29.</w:t>
            </w:r>
          </w:p>
        </w:tc>
        <w:tc>
          <w:tcPr>
            <w:tcW w:w="4110" w:type="dxa"/>
            <w:vAlign w:val="center"/>
          </w:tcPr>
          <w:p w14:paraId="0C0B2CE2" w14:textId="77777777" w:rsidR="00913CEB" w:rsidRPr="00AA707C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2FE17535" w14:textId="23C58530" w:rsidR="00913CEB" w:rsidRPr="00290F77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775A331A" w14:textId="18F1F1EB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5A676185" w14:textId="5EE3DC08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0054600D" w14:textId="77777777" w:rsidTr="00CA708D">
        <w:tc>
          <w:tcPr>
            <w:tcW w:w="1555" w:type="dxa"/>
            <w:vAlign w:val="center"/>
          </w:tcPr>
          <w:p w14:paraId="6330741C" w14:textId="31ED4C8D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30.</w:t>
            </w:r>
          </w:p>
        </w:tc>
        <w:tc>
          <w:tcPr>
            <w:tcW w:w="4110" w:type="dxa"/>
            <w:vAlign w:val="center"/>
          </w:tcPr>
          <w:p w14:paraId="54E33A80" w14:textId="6B1778BE" w:rsidR="00913CEB" w:rsidRPr="00290F77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633AE">
              <w:rPr>
                <w:rFonts w:ascii="Tahoma" w:eastAsia="Calibri" w:hAnsi="Tahoma" w:cs="Tahoma"/>
                <w:spacing w:val="20"/>
                <w:sz w:val="18"/>
                <w:szCs w:val="18"/>
              </w:rPr>
              <w:t>LEK S. A. ul. Podlipie 16 95-010 Stryków</w:t>
            </w:r>
          </w:p>
        </w:tc>
        <w:tc>
          <w:tcPr>
            <w:tcW w:w="1701" w:type="dxa"/>
            <w:vAlign w:val="center"/>
          </w:tcPr>
          <w:p w14:paraId="2C4822A8" w14:textId="478C01C6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66665EEC" w14:textId="7E93C95D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65D86102" w14:textId="77777777" w:rsidTr="00CA708D">
        <w:tc>
          <w:tcPr>
            <w:tcW w:w="1555" w:type="dxa"/>
            <w:vAlign w:val="center"/>
          </w:tcPr>
          <w:p w14:paraId="4FDAF359" w14:textId="2067E16F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31.</w:t>
            </w:r>
          </w:p>
        </w:tc>
        <w:tc>
          <w:tcPr>
            <w:tcW w:w="4110" w:type="dxa"/>
            <w:vAlign w:val="center"/>
          </w:tcPr>
          <w:p w14:paraId="146ECBD0" w14:textId="77777777" w:rsidR="00913CEB" w:rsidRPr="00AA707C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1DB68975" w14:textId="798DAFB8" w:rsidR="00913CEB" w:rsidRPr="00290F77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ul. Pułaskiego 9, 40-273 Katowice</w:t>
            </w:r>
          </w:p>
        </w:tc>
        <w:tc>
          <w:tcPr>
            <w:tcW w:w="1701" w:type="dxa"/>
            <w:vAlign w:val="center"/>
          </w:tcPr>
          <w:p w14:paraId="7EC40519" w14:textId="322C9E5C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lastRenderedPageBreak/>
              <w:t>60.00/40.00</w:t>
            </w:r>
          </w:p>
        </w:tc>
        <w:tc>
          <w:tcPr>
            <w:tcW w:w="1559" w:type="dxa"/>
            <w:vAlign w:val="center"/>
          </w:tcPr>
          <w:p w14:paraId="410487BE" w14:textId="74C4025D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58B6DFF0" w14:textId="77777777" w:rsidTr="00CA708D">
        <w:tc>
          <w:tcPr>
            <w:tcW w:w="1555" w:type="dxa"/>
            <w:vAlign w:val="center"/>
          </w:tcPr>
          <w:p w14:paraId="4C9F8646" w14:textId="1A8BD400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32.</w:t>
            </w:r>
          </w:p>
        </w:tc>
        <w:tc>
          <w:tcPr>
            <w:tcW w:w="4110" w:type="dxa"/>
            <w:vAlign w:val="center"/>
          </w:tcPr>
          <w:p w14:paraId="74BC73FB" w14:textId="77777777" w:rsidR="00913CEB" w:rsidRPr="00AA707C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1EEEFA2F" w14:textId="7CBA589E" w:rsidR="00913CEB" w:rsidRPr="0034290D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51008CE1" w14:textId="5E23C3D1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1D29693C" w14:textId="3BA2C39C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269A0D6F" w14:textId="77777777" w:rsidTr="00CA708D">
        <w:tc>
          <w:tcPr>
            <w:tcW w:w="1555" w:type="dxa"/>
            <w:vAlign w:val="center"/>
          </w:tcPr>
          <w:p w14:paraId="05A446AD" w14:textId="4B05EB48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33.</w:t>
            </w:r>
          </w:p>
        </w:tc>
        <w:tc>
          <w:tcPr>
            <w:tcW w:w="4110" w:type="dxa"/>
            <w:vAlign w:val="center"/>
          </w:tcPr>
          <w:p w14:paraId="04777A9B" w14:textId="77777777" w:rsidR="00913CEB" w:rsidRPr="00E03DA8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0A38093B" w14:textId="76A741A8" w:rsidR="00913CEB" w:rsidRPr="0034290D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22C6E09F" w14:textId="50344FEB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42A3F27A" w14:textId="600F0795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375CFC2A" w14:textId="77777777" w:rsidTr="00CA708D">
        <w:tc>
          <w:tcPr>
            <w:tcW w:w="1555" w:type="dxa"/>
            <w:vAlign w:val="center"/>
          </w:tcPr>
          <w:p w14:paraId="42ECCD82" w14:textId="2F82399B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34.</w:t>
            </w:r>
          </w:p>
        </w:tc>
        <w:tc>
          <w:tcPr>
            <w:tcW w:w="4110" w:type="dxa"/>
            <w:vAlign w:val="center"/>
          </w:tcPr>
          <w:p w14:paraId="1194CEE5" w14:textId="65612C0E" w:rsidR="00913CEB" w:rsidRPr="0034290D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ASCLEPIOS S.A. ul. Hubska 44, 50-502 Wrocław</w:t>
            </w:r>
          </w:p>
        </w:tc>
        <w:tc>
          <w:tcPr>
            <w:tcW w:w="1701" w:type="dxa"/>
            <w:vAlign w:val="center"/>
          </w:tcPr>
          <w:p w14:paraId="14D1D26E" w14:textId="098469C9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50827205" w14:textId="001AD7D4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5EFA252A" w14:textId="77777777" w:rsidTr="00CA708D">
        <w:tc>
          <w:tcPr>
            <w:tcW w:w="1555" w:type="dxa"/>
            <w:vAlign w:val="center"/>
          </w:tcPr>
          <w:p w14:paraId="53BE0D4C" w14:textId="707315A9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35.</w:t>
            </w:r>
          </w:p>
        </w:tc>
        <w:tc>
          <w:tcPr>
            <w:tcW w:w="4110" w:type="dxa"/>
            <w:vAlign w:val="center"/>
          </w:tcPr>
          <w:p w14:paraId="5965CB6F" w14:textId="77777777" w:rsidR="00913CEB" w:rsidRPr="002014EF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Servier Polska Services Sp. z o.o.</w:t>
            </w:r>
          </w:p>
          <w:p w14:paraId="3D10FE2B" w14:textId="313A467B" w:rsidR="00913CEB" w:rsidRPr="0034290D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701" w:type="dxa"/>
            <w:vAlign w:val="center"/>
          </w:tcPr>
          <w:p w14:paraId="4FF39522" w14:textId="327C1A4C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60.00/20.00</w:t>
            </w:r>
          </w:p>
        </w:tc>
        <w:tc>
          <w:tcPr>
            <w:tcW w:w="1559" w:type="dxa"/>
            <w:vAlign w:val="center"/>
          </w:tcPr>
          <w:p w14:paraId="4EAD0734" w14:textId="34AAFFCE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80.00</w:t>
            </w:r>
          </w:p>
        </w:tc>
      </w:tr>
      <w:tr w:rsidR="00913CEB" w:rsidRPr="007A030B" w14:paraId="41E9405D" w14:textId="77777777" w:rsidTr="00CA708D">
        <w:tc>
          <w:tcPr>
            <w:tcW w:w="1555" w:type="dxa"/>
            <w:vAlign w:val="center"/>
          </w:tcPr>
          <w:p w14:paraId="1A199FF2" w14:textId="4C0E7CA1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36.</w:t>
            </w:r>
          </w:p>
        </w:tc>
        <w:tc>
          <w:tcPr>
            <w:tcW w:w="4110" w:type="dxa"/>
            <w:vAlign w:val="center"/>
          </w:tcPr>
          <w:p w14:paraId="29124EB8" w14:textId="77777777" w:rsidR="00913CEB" w:rsidRPr="00E03DA8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Aesculap Chifa Sp. z o.o.</w:t>
            </w:r>
          </w:p>
          <w:p w14:paraId="6419BAB0" w14:textId="3E62BE7D" w:rsidR="00913CEB" w:rsidRPr="0034290D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E03DA8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701" w:type="dxa"/>
            <w:vAlign w:val="center"/>
          </w:tcPr>
          <w:p w14:paraId="4A1BDF7B" w14:textId="3BF39D84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A5960F4" w14:textId="1CDD753E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7AFE45F7" w14:textId="77777777" w:rsidTr="00CA708D">
        <w:tc>
          <w:tcPr>
            <w:tcW w:w="1555" w:type="dxa"/>
            <w:vAlign w:val="center"/>
          </w:tcPr>
          <w:p w14:paraId="6E368F18" w14:textId="0240B8E9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37.</w:t>
            </w:r>
          </w:p>
        </w:tc>
        <w:tc>
          <w:tcPr>
            <w:tcW w:w="4110" w:type="dxa"/>
            <w:vAlign w:val="center"/>
          </w:tcPr>
          <w:p w14:paraId="6EAA9ED8" w14:textId="77777777" w:rsidR="00913CEB" w:rsidRPr="00CB43DB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URTICA Sp. z o. o.</w:t>
            </w:r>
          </w:p>
          <w:p w14:paraId="3E1C8DB8" w14:textId="229CA79A" w:rsidR="00913CEB" w:rsidRPr="00E03DA8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CB43DB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701" w:type="dxa"/>
            <w:vAlign w:val="center"/>
          </w:tcPr>
          <w:p w14:paraId="6875AB60" w14:textId="799694A6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053C726C" w14:textId="2BF96CDF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08CEFAE4" w14:textId="77777777" w:rsidTr="00CA708D">
        <w:tc>
          <w:tcPr>
            <w:tcW w:w="1555" w:type="dxa"/>
            <w:vAlign w:val="center"/>
          </w:tcPr>
          <w:p w14:paraId="2DF6E454" w14:textId="20D00470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38.</w:t>
            </w:r>
          </w:p>
        </w:tc>
        <w:tc>
          <w:tcPr>
            <w:tcW w:w="4110" w:type="dxa"/>
            <w:vAlign w:val="center"/>
          </w:tcPr>
          <w:p w14:paraId="73A23345" w14:textId="1C35BCEB" w:rsidR="00913CEB" w:rsidRPr="00E03DA8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Komtur Polska Sp. z o. o. Plac Farmacji 1, 02-699 Warszawa</w:t>
            </w:r>
          </w:p>
        </w:tc>
        <w:tc>
          <w:tcPr>
            <w:tcW w:w="1701" w:type="dxa"/>
            <w:vAlign w:val="center"/>
          </w:tcPr>
          <w:p w14:paraId="3095C638" w14:textId="5455B508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7CE21866" w14:textId="2B887694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  <w:tr w:rsidR="00913CEB" w:rsidRPr="007A030B" w14:paraId="7D7265BB" w14:textId="77777777" w:rsidTr="00CA708D">
        <w:tc>
          <w:tcPr>
            <w:tcW w:w="1555" w:type="dxa"/>
            <w:vAlign w:val="center"/>
          </w:tcPr>
          <w:p w14:paraId="0E834BF7" w14:textId="006C2A38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39.</w:t>
            </w:r>
          </w:p>
        </w:tc>
        <w:tc>
          <w:tcPr>
            <w:tcW w:w="4110" w:type="dxa"/>
            <w:vAlign w:val="center"/>
          </w:tcPr>
          <w:p w14:paraId="044C2D03" w14:textId="77777777" w:rsidR="00913CEB" w:rsidRPr="00AA707C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5E060916" w14:textId="79677EBD" w:rsidR="00913CEB" w:rsidRPr="00E03DA8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28978056" w14:textId="040E4967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572339EF" w14:textId="644723D4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2AE36B32" w14:textId="77777777" w:rsidTr="00CA708D">
        <w:tc>
          <w:tcPr>
            <w:tcW w:w="1555" w:type="dxa"/>
            <w:vAlign w:val="center"/>
          </w:tcPr>
          <w:p w14:paraId="44591D77" w14:textId="04624309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40.</w:t>
            </w:r>
          </w:p>
        </w:tc>
        <w:tc>
          <w:tcPr>
            <w:tcW w:w="4110" w:type="dxa"/>
            <w:vAlign w:val="center"/>
          </w:tcPr>
          <w:p w14:paraId="346D530A" w14:textId="77777777" w:rsidR="00913CEB" w:rsidRPr="00AA707C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29CC2903" w14:textId="6117844B" w:rsidR="00913CEB" w:rsidRPr="00E03DA8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AA707C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Pułaskiego 9, 40-273 Katowice</w:t>
            </w:r>
          </w:p>
        </w:tc>
        <w:tc>
          <w:tcPr>
            <w:tcW w:w="1701" w:type="dxa"/>
            <w:vAlign w:val="center"/>
          </w:tcPr>
          <w:p w14:paraId="184E1635" w14:textId="7DE7BCAB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06B6B8FD" w14:textId="6A770433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6F38EF5A" w14:textId="77777777" w:rsidTr="00CA708D">
        <w:tc>
          <w:tcPr>
            <w:tcW w:w="1555" w:type="dxa"/>
            <w:vAlign w:val="center"/>
          </w:tcPr>
          <w:p w14:paraId="759A5C79" w14:textId="410A36DE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41.</w:t>
            </w:r>
          </w:p>
        </w:tc>
        <w:tc>
          <w:tcPr>
            <w:tcW w:w="4110" w:type="dxa"/>
            <w:vAlign w:val="center"/>
          </w:tcPr>
          <w:p w14:paraId="3DDA74AF" w14:textId="081AE4C0" w:rsidR="00913CEB" w:rsidRPr="00E03DA8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1633AE">
              <w:rPr>
                <w:rFonts w:ascii="Tahoma" w:eastAsia="Calibri" w:hAnsi="Tahoma" w:cs="Tahoma"/>
                <w:spacing w:val="20"/>
                <w:sz w:val="18"/>
                <w:szCs w:val="18"/>
              </w:rPr>
              <w:t>ASCLEPIOS S.A. ul. Hubska 44, 50-502 Wrocław</w:t>
            </w:r>
          </w:p>
        </w:tc>
        <w:tc>
          <w:tcPr>
            <w:tcW w:w="1701" w:type="dxa"/>
            <w:vAlign w:val="center"/>
          </w:tcPr>
          <w:p w14:paraId="00BB389E" w14:textId="574FC459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60.00/40.00</w:t>
            </w:r>
          </w:p>
        </w:tc>
        <w:tc>
          <w:tcPr>
            <w:tcW w:w="1559" w:type="dxa"/>
            <w:vAlign w:val="center"/>
          </w:tcPr>
          <w:p w14:paraId="2977AD1D" w14:textId="06F2BB0E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100.00</w:t>
            </w:r>
          </w:p>
        </w:tc>
      </w:tr>
      <w:tr w:rsidR="00913CEB" w:rsidRPr="007A030B" w14:paraId="4FED97F1" w14:textId="77777777" w:rsidTr="00CA708D">
        <w:tc>
          <w:tcPr>
            <w:tcW w:w="1555" w:type="dxa"/>
            <w:vAlign w:val="center"/>
          </w:tcPr>
          <w:p w14:paraId="47030617" w14:textId="56622EEF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42.</w:t>
            </w:r>
          </w:p>
        </w:tc>
        <w:tc>
          <w:tcPr>
            <w:tcW w:w="4110" w:type="dxa"/>
            <w:vAlign w:val="center"/>
          </w:tcPr>
          <w:p w14:paraId="5A4EDEE3" w14:textId="77777777" w:rsidR="00913CEB" w:rsidRPr="002014EF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Pfizer Trading Polska Sp. z o.o.</w:t>
            </w:r>
          </w:p>
          <w:p w14:paraId="1EC98DAC" w14:textId="77777777" w:rsidR="00913CEB" w:rsidRPr="002014EF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5A0D897B" w14:textId="354CD14F" w:rsidR="00913CEB" w:rsidRPr="00E03DA8" w:rsidRDefault="00913CEB" w:rsidP="00913CEB">
            <w:pPr>
              <w:widowControl w:val="0"/>
              <w:spacing w:line="360" w:lineRule="auto"/>
              <w:jc w:val="both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 w:rsidRPr="002014EF">
              <w:rPr>
                <w:rFonts w:ascii="Tahoma" w:eastAsia="Calibri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701" w:type="dxa"/>
            <w:vAlign w:val="center"/>
          </w:tcPr>
          <w:p w14:paraId="54600774" w14:textId="6DDB5C1E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60.00/0.00</w:t>
            </w:r>
          </w:p>
        </w:tc>
        <w:tc>
          <w:tcPr>
            <w:tcW w:w="1559" w:type="dxa"/>
            <w:vAlign w:val="center"/>
          </w:tcPr>
          <w:p w14:paraId="030AC9D5" w14:textId="5D9042AE" w:rsidR="00913CEB" w:rsidRDefault="00913CEB" w:rsidP="00913CEB">
            <w:pPr>
              <w:widowControl w:val="0"/>
              <w:spacing w:line="360" w:lineRule="auto"/>
              <w:jc w:val="center"/>
              <w:rPr>
                <w:rFonts w:ascii="Tahoma" w:eastAsia="Calibri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Calibri" w:hAnsi="Tahoma" w:cs="Tahoma"/>
                <w:spacing w:val="20"/>
                <w:sz w:val="18"/>
                <w:szCs w:val="18"/>
              </w:rPr>
              <w:t>60.00</w:t>
            </w:r>
          </w:p>
        </w:tc>
      </w:tr>
    </w:tbl>
    <w:p w14:paraId="259CAF22" w14:textId="728764C7" w:rsidR="00AF04F0" w:rsidRDefault="00AF04F0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4BDC54C" w14:textId="77777777" w:rsidR="009E54C3" w:rsidRPr="007A030B" w:rsidRDefault="009E54C3" w:rsidP="007A030B">
      <w:pPr>
        <w:widowControl w:val="0"/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5B8AB32C" w14:textId="77777777" w:rsidR="001171E5" w:rsidRP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b/>
          <w:bCs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b/>
          <w:bCs/>
          <w:spacing w:val="20"/>
          <w:sz w:val="18"/>
          <w:szCs w:val="18"/>
        </w:rPr>
        <w:t>Uzasadnienie wyboru:</w:t>
      </w:r>
    </w:p>
    <w:p w14:paraId="2A6F776F" w14:textId="484D7B04" w:rsidR="001171E5" w:rsidRDefault="001171E5" w:rsidP="001171E5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 w:rsidRPr="001171E5">
        <w:rPr>
          <w:rFonts w:ascii="Tahoma" w:eastAsia="Times New Roman" w:hAnsi="Tahoma" w:cs="Tahoma"/>
          <w:spacing w:val="20"/>
          <w:sz w:val="18"/>
          <w:szCs w:val="18"/>
        </w:rPr>
        <w:t>Oferty najkorzystniejsze złożone przez ww. Wykonawców spełniają wszystkie wymogi Zamawiającego</w:t>
      </w:r>
      <w:r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 w:rsidRPr="001171E5">
        <w:rPr>
          <w:rFonts w:ascii="Tahoma" w:eastAsia="Times New Roman" w:hAnsi="Tahoma" w:cs="Tahoma"/>
          <w:spacing w:val="20"/>
          <w:sz w:val="18"/>
          <w:szCs w:val="18"/>
        </w:rPr>
        <w:t>i w toku oceny ofert dla poszczególnych ww. części zamówienia otrzymały największą ilość punktów.</w:t>
      </w:r>
    </w:p>
    <w:p w14:paraId="2EF5B7E3" w14:textId="14798BC7" w:rsidR="00FB250F" w:rsidRDefault="00697645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Zamawiający informuje, ze w niniejszym postępowaniu</w:t>
      </w:r>
      <w:r w:rsidR="003D1A93">
        <w:rPr>
          <w:rFonts w:ascii="Tahoma" w:eastAsia="Times New Roman" w:hAnsi="Tahoma" w:cs="Tahoma"/>
          <w:spacing w:val="20"/>
          <w:sz w:val="18"/>
          <w:szCs w:val="18"/>
        </w:rPr>
        <w:t xml:space="preserve"> </w:t>
      </w:r>
      <w:r>
        <w:rPr>
          <w:rFonts w:ascii="Tahoma" w:eastAsia="Times New Roman" w:hAnsi="Tahoma" w:cs="Tahoma"/>
          <w:spacing w:val="20"/>
          <w:sz w:val="18"/>
          <w:szCs w:val="18"/>
        </w:rPr>
        <w:t>odrzuco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no </w:t>
      </w:r>
      <w:r w:rsidR="00B51E26">
        <w:rPr>
          <w:rFonts w:ascii="Tahoma" w:eastAsia="Times New Roman" w:hAnsi="Tahoma" w:cs="Tahoma"/>
          <w:spacing w:val="20"/>
          <w:sz w:val="18"/>
          <w:szCs w:val="18"/>
        </w:rPr>
        <w:t>jedną</w:t>
      </w:r>
      <w:r w:rsidR="00EF0A29">
        <w:rPr>
          <w:rFonts w:ascii="Tahoma" w:eastAsia="Times New Roman" w:hAnsi="Tahoma" w:cs="Tahoma"/>
          <w:spacing w:val="20"/>
          <w:sz w:val="18"/>
          <w:szCs w:val="18"/>
        </w:rPr>
        <w:t xml:space="preserve"> ofert</w:t>
      </w:r>
      <w:r w:rsidR="00B51E26">
        <w:rPr>
          <w:rFonts w:ascii="Tahoma" w:eastAsia="Times New Roman" w:hAnsi="Tahoma" w:cs="Tahoma"/>
          <w:spacing w:val="20"/>
          <w:sz w:val="18"/>
          <w:szCs w:val="18"/>
        </w:rPr>
        <w:t xml:space="preserve">ę. </w:t>
      </w:r>
    </w:p>
    <w:p w14:paraId="15F3FB68" w14:textId="0E05BBBD" w:rsidR="00B51E26" w:rsidRDefault="00B51E26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O</w:t>
      </w:r>
      <w:r w:rsidRPr="00B51E26">
        <w:rPr>
          <w:rFonts w:ascii="Tahoma" w:eastAsia="Times New Roman" w:hAnsi="Tahoma" w:cs="Tahoma"/>
          <w:spacing w:val="20"/>
          <w:sz w:val="18"/>
          <w:szCs w:val="18"/>
        </w:rPr>
        <w:t xml:space="preserve">ferta złożona przez wykonawcę URTICA Sp. z o. o. ul. Krzemieniecka 120, 54-613 Wrocław, zostaje odrzucona w zadaniu nr </w:t>
      </w:r>
      <w:r>
        <w:rPr>
          <w:rFonts w:ascii="Tahoma" w:eastAsia="Times New Roman" w:hAnsi="Tahoma" w:cs="Tahoma"/>
          <w:spacing w:val="20"/>
          <w:sz w:val="18"/>
          <w:szCs w:val="18"/>
        </w:rPr>
        <w:t>10</w:t>
      </w:r>
      <w:r w:rsidRPr="00B51E26">
        <w:rPr>
          <w:rFonts w:ascii="Tahoma" w:eastAsia="Times New Roman" w:hAnsi="Tahoma" w:cs="Tahoma"/>
          <w:spacing w:val="20"/>
          <w:sz w:val="18"/>
          <w:szCs w:val="18"/>
        </w:rPr>
        <w:t>, ponieważ Wykonawca zaoferował produkt leczniczy niezgodny z wymaganiami Zamawiającego</w:t>
      </w:r>
      <w:r w:rsidR="004E7D5C">
        <w:rPr>
          <w:rFonts w:ascii="Tahoma" w:eastAsia="Times New Roman" w:hAnsi="Tahoma" w:cs="Tahoma"/>
          <w:spacing w:val="20"/>
          <w:sz w:val="18"/>
          <w:szCs w:val="18"/>
        </w:rPr>
        <w:t xml:space="preserve"> tj. </w:t>
      </w:r>
      <w:r w:rsidR="004E7D5C" w:rsidRPr="004E7D5C">
        <w:rPr>
          <w:rFonts w:ascii="Tahoma" w:eastAsia="Times New Roman" w:hAnsi="Tahoma" w:cs="Tahoma"/>
          <w:spacing w:val="20"/>
          <w:sz w:val="18"/>
          <w:szCs w:val="18"/>
        </w:rPr>
        <w:t>lek o nazwie handlowej Paclitaxelum Accord, który wg ChPL nie spełnia wymogu dotyczącego korka kompatybilnego z urządzeniem kolcowym. W punkcie 6.6 ChPL widnieje zapis: ”Nie należy stosować urządzenia typu „Chemo-Dispensing Pin” lub urządzenia podobnego do pobierania dawek z fiolki, gdyż mogą one spowodować wypadnięcie korka zamykającego fiolkę, powodując tym samym utratę sterylności.”</w:t>
      </w:r>
    </w:p>
    <w:p w14:paraId="1E9121FD" w14:textId="53DA14C8" w:rsidR="00B14F69" w:rsidRDefault="00A43F36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  <w:r>
        <w:rPr>
          <w:rFonts w:ascii="Tahoma" w:eastAsia="Times New Roman" w:hAnsi="Tahoma" w:cs="Tahoma"/>
          <w:spacing w:val="20"/>
          <w:sz w:val="18"/>
          <w:szCs w:val="18"/>
        </w:rPr>
        <w:t>W niniejszym postępowaniu oferty oceniono w następujący sposób:</w:t>
      </w:r>
    </w:p>
    <w:tbl>
      <w:tblPr>
        <w:tblStyle w:val="Tabela-Siatka"/>
        <w:tblpPr w:leftFromText="141" w:rightFromText="141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4110"/>
        <w:gridCol w:w="1134"/>
        <w:gridCol w:w="2552"/>
      </w:tblGrid>
      <w:tr w:rsidR="00A43F36" w:rsidRPr="00A43F36" w14:paraId="4B563060" w14:textId="77777777" w:rsidTr="00124CE6">
        <w:trPr>
          <w:trHeight w:val="563"/>
        </w:trPr>
        <w:tc>
          <w:tcPr>
            <w:tcW w:w="1555" w:type="dxa"/>
            <w:vAlign w:val="center"/>
          </w:tcPr>
          <w:p w14:paraId="2619122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  <w:lastRenderedPageBreak/>
              <w:t>Numer ofert</w:t>
            </w:r>
          </w:p>
        </w:tc>
        <w:tc>
          <w:tcPr>
            <w:tcW w:w="4110" w:type="dxa"/>
            <w:vAlign w:val="center"/>
          </w:tcPr>
          <w:p w14:paraId="2ADA452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  <w:t>Wykonawca</w:t>
            </w:r>
          </w:p>
        </w:tc>
        <w:tc>
          <w:tcPr>
            <w:tcW w:w="1134" w:type="dxa"/>
            <w:vAlign w:val="center"/>
          </w:tcPr>
          <w:p w14:paraId="129B9AA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  <w:t>Nr Zadania</w:t>
            </w:r>
          </w:p>
        </w:tc>
        <w:tc>
          <w:tcPr>
            <w:tcW w:w="2552" w:type="dxa"/>
            <w:vAlign w:val="center"/>
          </w:tcPr>
          <w:p w14:paraId="76879B1A" w14:textId="45C440A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pacing w:val="20"/>
                <w:sz w:val="18"/>
                <w:szCs w:val="18"/>
              </w:rPr>
              <w:t>Punktacja cena/termin dostawy/razem</w:t>
            </w:r>
          </w:p>
        </w:tc>
      </w:tr>
      <w:tr w:rsidR="00A43F36" w:rsidRPr="00A43F36" w14:paraId="5D70C977" w14:textId="77777777" w:rsidTr="00124CE6">
        <w:tc>
          <w:tcPr>
            <w:tcW w:w="1555" w:type="dxa"/>
            <w:vAlign w:val="center"/>
          </w:tcPr>
          <w:p w14:paraId="448ABD7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1.</w:t>
            </w:r>
          </w:p>
        </w:tc>
        <w:tc>
          <w:tcPr>
            <w:tcW w:w="4110" w:type="dxa"/>
            <w:vAlign w:val="center"/>
          </w:tcPr>
          <w:p w14:paraId="19949D3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GSK Services Spółka Z Ograniczoną Odpowiedzialnością</w:t>
            </w:r>
          </w:p>
          <w:p w14:paraId="755EEB1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Grunwaldzka 189, 60-322 Poznań</w:t>
            </w:r>
          </w:p>
        </w:tc>
        <w:tc>
          <w:tcPr>
            <w:tcW w:w="1134" w:type="dxa"/>
            <w:vAlign w:val="center"/>
          </w:tcPr>
          <w:p w14:paraId="556CC09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23</w:t>
            </w:r>
          </w:p>
        </w:tc>
        <w:tc>
          <w:tcPr>
            <w:tcW w:w="2552" w:type="dxa"/>
            <w:vAlign w:val="center"/>
          </w:tcPr>
          <w:p w14:paraId="482563C1" w14:textId="360A7C91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460BB845" w14:textId="77777777" w:rsidTr="00124CE6">
        <w:tc>
          <w:tcPr>
            <w:tcW w:w="1555" w:type="dxa"/>
            <w:vAlign w:val="center"/>
          </w:tcPr>
          <w:p w14:paraId="4AEDB8B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2.</w:t>
            </w:r>
          </w:p>
        </w:tc>
        <w:tc>
          <w:tcPr>
            <w:tcW w:w="4110" w:type="dxa"/>
            <w:vAlign w:val="center"/>
          </w:tcPr>
          <w:p w14:paraId="1CD4203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Sanofi – Aventis Sp. z o. o. ul. Bonifraterska 17, 00-203 Warszawa</w:t>
            </w:r>
          </w:p>
        </w:tc>
        <w:tc>
          <w:tcPr>
            <w:tcW w:w="1134" w:type="dxa"/>
            <w:vAlign w:val="center"/>
          </w:tcPr>
          <w:p w14:paraId="10E3DE3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26</w:t>
            </w:r>
          </w:p>
        </w:tc>
        <w:tc>
          <w:tcPr>
            <w:tcW w:w="2552" w:type="dxa"/>
            <w:vAlign w:val="center"/>
          </w:tcPr>
          <w:p w14:paraId="10D13C87" w14:textId="0E24D4F5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629B7703" w14:textId="77777777" w:rsidTr="00124CE6">
        <w:tc>
          <w:tcPr>
            <w:tcW w:w="1555" w:type="dxa"/>
            <w:vAlign w:val="center"/>
          </w:tcPr>
          <w:p w14:paraId="4AA915D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14:paraId="53B8C79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Roche Polska Sp.  z o. o. ul. Domaniewska 28, 02-672 Warszawa</w:t>
            </w:r>
          </w:p>
        </w:tc>
        <w:tc>
          <w:tcPr>
            <w:tcW w:w="1134" w:type="dxa"/>
            <w:vAlign w:val="center"/>
          </w:tcPr>
          <w:p w14:paraId="72CD621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22</w:t>
            </w:r>
          </w:p>
        </w:tc>
        <w:tc>
          <w:tcPr>
            <w:tcW w:w="2552" w:type="dxa"/>
            <w:vAlign w:val="center"/>
          </w:tcPr>
          <w:p w14:paraId="4C39DB36" w14:textId="40E0E102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4847787F" w14:textId="77777777" w:rsidTr="00124CE6">
        <w:trPr>
          <w:trHeight w:val="486"/>
        </w:trPr>
        <w:tc>
          <w:tcPr>
            <w:tcW w:w="1555" w:type="dxa"/>
            <w:vMerge w:val="restart"/>
            <w:vAlign w:val="center"/>
          </w:tcPr>
          <w:p w14:paraId="0131AA7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4. </w:t>
            </w:r>
          </w:p>
        </w:tc>
        <w:tc>
          <w:tcPr>
            <w:tcW w:w="4110" w:type="dxa"/>
            <w:vMerge w:val="restart"/>
            <w:vAlign w:val="center"/>
          </w:tcPr>
          <w:p w14:paraId="6965AB8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Pfizer Trading Polska Sp. z o.o.</w:t>
            </w:r>
          </w:p>
          <w:p w14:paraId="7C71AC5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Żwirki i Wigury 16B</w:t>
            </w:r>
          </w:p>
          <w:p w14:paraId="2FED4C3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02-092 Warszawa</w:t>
            </w:r>
          </w:p>
        </w:tc>
        <w:tc>
          <w:tcPr>
            <w:tcW w:w="1134" w:type="dxa"/>
            <w:vAlign w:val="center"/>
          </w:tcPr>
          <w:p w14:paraId="3D90AB7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18</w:t>
            </w:r>
          </w:p>
        </w:tc>
        <w:tc>
          <w:tcPr>
            <w:tcW w:w="2552" w:type="dxa"/>
            <w:vAlign w:val="center"/>
          </w:tcPr>
          <w:p w14:paraId="720F1938" w14:textId="3DDB44CC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7EFB7A4A" w14:textId="77777777" w:rsidTr="00124CE6">
        <w:trPr>
          <w:trHeight w:val="486"/>
        </w:trPr>
        <w:tc>
          <w:tcPr>
            <w:tcW w:w="1555" w:type="dxa"/>
            <w:vMerge/>
            <w:vAlign w:val="center"/>
          </w:tcPr>
          <w:p w14:paraId="78E6836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E4C6D3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06026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42</w:t>
            </w:r>
          </w:p>
        </w:tc>
        <w:tc>
          <w:tcPr>
            <w:tcW w:w="2552" w:type="dxa"/>
            <w:vAlign w:val="center"/>
          </w:tcPr>
          <w:p w14:paraId="22966709" w14:textId="1FEB2977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26A96F27" w14:textId="77777777" w:rsidTr="00124CE6">
        <w:tc>
          <w:tcPr>
            <w:tcW w:w="1555" w:type="dxa"/>
            <w:vAlign w:val="center"/>
          </w:tcPr>
          <w:p w14:paraId="108F67A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5.</w:t>
            </w:r>
          </w:p>
        </w:tc>
        <w:tc>
          <w:tcPr>
            <w:tcW w:w="4110" w:type="dxa"/>
            <w:vAlign w:val="center"/>
          </w:tcPr>
          <w:p w14:paraId="6888A51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Servier Polska Services Sp. z o.o.</w:t>
            </w:r>
          </w:p>
          <w:p w14:paraId="5D33713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Jana Kazimierza 10, 01-248 Warszawa</w:t>
            </w:r>
          </w:p>
        </w:tc>
        <w:tc>
          <w:tcPr>
            <w:tcW w:w="1134" w:type="dxa"/>
            <w:vAlign w:val="center"/>
          </w:tcPr>
          <w:p w14:paraId="198B852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35</w:t>
            </w:r>
          </w:p>
        </w:tc>
        <w:tc>
          <w:tcPr>
            <w:tcW w:w="2552" w:type="dxa"/>
            <w:vAlign w:val="center"/>
          </w:tcPr>
          <w:p w14:paraId="1880F7A7" w14:textId="52CF00F2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60.00/20.00/80.00</w:t>
            </w:r>
          </w:p>
        </w:tc>
      </w:tr>
      <w:tr w:rsidR="00A43F36" w:rsidRPr="00A43F36" w14:paraId="034A7CA8" w14:textId="77777777" w:rsidTr="00124CE6">
        <w:tc>
          <w:tcPr>
            <w:tcW w:w="1555" w:type="dxa"/>
            <w:vMerge w:val="restart"/>
            <w:vAlign w:val="center"/>
          </w:tcPr>
          <w:p w14:paraId="4D19E87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6. </w:t>
            </w:r>
          </w:p>
        </w:tc>
        <w:tc>
          <w:tcPr>
            <w:tcW w:w="4110" w:type="dxa"/>
            <w:vMerge w:val="restart"/>
            <w:vAlign w:val="center"/>
          </w:tcPr>
          <w:p w14:paraId="75F7C0A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Aesculap Chifa Sp. z o.o.</w:t>
            </w:r>
          </w:p>
          <w:p w14:paraId="3CA75D1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Tysiąclecia 14, 64-300 Nowy Tomyśl</w:t>
            </w:r>
          </w:p>
        </w:tc>
        <w:tc>
          <w:tcPr>
            <w:tcW w:w="1134" w:type="dxa"/>
            <w:vAlign w:val="center"/>
          </w:tcPr>
          <w:p w14:paraId="7BAB876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14:paraId="7E75ABBD" w14:textId="1354AE2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14B320EF" w14:textId="77777777" w:rsidTr="00124CE6">
        <w:tc>
          <w:tcPr>
            <w:tcW w:w="1555" w:type="dxa"/>
            <w:vMerge/>
            <w:vAlign w:val="center"/>
          </w:tcPr>
          <w:p w14:paraId="5B9CEA6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DD98C8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F0BB0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36</w:t>
            </w:r>
          </w:p>
        </w:tc>
        <w:tc>
          <w:tcPr>
            <w:tcW w:w="2552" w:type="dxa"/>
            <w:vAlign w:val="center"/>
          </w:tcPr>
          <w:p w14:paraId="67431CC2" w14:textId="32A8C1EB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B030263" w14:textId="77777777" w:rsidTr="00124CE6">
        <w:trPr>
          <w:trHeight w:val="216"/>
        </w:trPr>
        <w:tc>
          <w:tcPr>
            <w:tcW w:w="1555" w:type="dxa"/>
            <w:vMerge w:val="restart"/>
            <w:vAlign w:val="center"/>
          </w:tcPr>
          <w:p w14:paraId="37033E3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7.</w:t>
            </w:r>
          </w:p>
        </w:tc>
        <w:tc>
          <w:tcPr>
            <w:tcW w:w="4110" w:type="dxa"/>
            <w:vMerge w:val="restart"/>
            <w:vAlign w:val="center"/>
          </w:tcPr>
          <w:p w14:paraId="127702E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Astrazeneca Kft.  1117 Budapest, Alíz utca 4. B. ép. HUNGARY</w:t>
            </w:r>
          </w:p>
        </w:tc>
        <w:tc>
          <w:tcPr>
            <w:tcW w:w="1134" w:type="dxa"/>
            <w:vAlign w:val="center"/>
          </w:tcPr>
          <w:p w14:paraId="7AB7047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16</w:t>
            </w:r>
          </w:p>
        </w:tc>
        <w:tc>
          <w:tcPr>
            <w:tcW w:w="2552" w:type="dxa"/>
            <w:vAlign w:val="center"/>
          </w:tcPr>
          <w:p w14:paraId="5A347F43" w14:textId="6A642E16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5E22A894" w14:textId="77777777" w:rsidTr="00124CE6">
        <w:trPr>
          <w:trHeight w:val="216"/>
        </w:trPr>
        <w:tc>
          <w:tcPr>
            <w:tcW w:w="1555" w:type="dxa"/>
            <w:vMerge/>
            <w:vAlign w:val="center"/>
          </w:tcPr>
          <w:p w14:paraId="2D7F49A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739ACF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AE428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17</w:t>
            </w:r>
          </w:p>
        </w:tc>
        <w:tc>
          <w:tcPr>
            <w:tcW w:w="2552" w:type="dxa"/>
            <w:vAlign w:val="center"/>
          </w:tcPr>
          <w:p w14:paraId="1A3AD5A4" w14:textId="20490199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392BB1D0" w14:textId="77777777" w:rsidTr="00124CE6">
        <w:trPr>
          <w:trHeight w:val="216"/>
        </w:trPr>
        <w:tc>
          <w:tcPr>
            <w:tcW w:w="1555" w:type="dxa"/>
            <w:vMerge/>
            <w:vAlign w:val="center"/>
          </w:tcPr>
          <w:p w14:paraId="72AA11D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17BBB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C5A54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24</w:t>
            </w:r>
          </w:p>
        </w:tc>
        <w:tc>
          <w:tcPr>
            <w:tcW w:w="2552" w:type="dxa"/>
            <w:vAlign w:val="center"/>
          </w:tcPr>
          <w:p w14:paraId="736307B5" w14:textId="2BCF0ADF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18C25D7C" w14:textId="77777777" w:rsidTr="00124CE6">
        <w:trPr>
          <w:trHeight w:val="36"/>
        </w:trPr>
        <w:tc>
          <w:tcPr>
            <w:tcW w:w="1555" w:type="dxa"/>
            <w:vMerge w:val="restart"/>
            <w:vAlign w:val="center"/>
          </w:tcPr>
          <w:p w14:paraId="5C5137E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8.</w:t>
            </w:r>
          </w:p>
        </w:tc>
        <w:tc>
          <w:tcPr>
            <w:tcW w:w="4110" w:type="dxa"/>
            <w:vMerge w:val="restart"/>
            <w:vAlign w:val="center"/>
          </w:tcPr>
          <w:p w14:paraId="32D978D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URTICA Sp. z o. o.</w:t>
            </w:r>
          </w:p>
          <w:p w14:paraId="5BFEDD7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Krzemieniecka 120, 54-613 Wrocław</w:t>
            </w:r>
          </w:p>
        </w:tc>
        <w:tc>
          <w:tcPr>
            <w:tcW w:w="1134" w:type="dxa"/>
            <w:vAlign w:val="center"/>
          </w:tcPr>
          <w:p w14:paraId="5B8267D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34D6352A" w14:textId="0F24106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0EC7B90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73890DA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BDC9A1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0FBAE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14:paraId="3B82B87E" w14:textId="7594DACF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E440462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2B4D093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67953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D5349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14:paraId="5B4EEF6D" w14:textId="311AD5F0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59.83/40.00/99.83</w:t>
            </w:r>
          </w:p>
        </w:tc>
      </w:tr>
      <w:tr w:rsidR="00A43F36" w:rsidRPr="00A43F36" w14:paraId="269F4243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1269110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3BDE7F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78ED1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14:paraId="452B3BBB" w14:textId="6A9B3048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329284CE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46BDC93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9DC809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3E239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 w14:paraId="39E8C9CD" w14:textId="5E98286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3E63C2E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39FDA9A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3633FB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8F4E1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14:paraId="11B33ADF" w14:textId="0E51CC23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5596A21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529F68E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8886EF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15B5AD" w14:textId="77777777" w:rsidR="00A43F36" w:rsidRPr="00124CE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</w:pPr>
            <w:r w:rsidRPr="00124CE6"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14:paraId="1CE76D50" w14:textId="4DF4D76D" w:rsidR="00A43F36" w:rsidRPr="00124CE6" w:rsidRDefault="00124CE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  <w:t>Oferta o</w:t>
            </w:r>
            <w:r w:rsidR="004E7D5C" w:rsidRPr="00124CE6"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  <w:t>drzucon</w:t>
            </w:r>
            <w:r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  <w:t>a</w:t>
            </w:r>
          </w:p>
        </w:tc>
      </w:tr>
      <w:tr w:rsidR="00A43F36" w:rsidRPr="00A43F36" w14:paraId="2554DA91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02496C8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5D61AB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CCA36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2552" w:type="dxa"/>
            <w:vAlign w:val="center"/>
          </w:tcPr>
          <w:p w14:paraId="72A454C4" w14:textId="6F070EBB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6420DCB1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4351ADC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F84F24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505E9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2552" w:type="dxa"/>
            <w:vAlign w:val="center"/>
          </w:tcPr>
          <w:p w14:paraId="1849D945" w14:textId="3A4EED27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59.56/40.00/99.56</w:t>
            </w:r>
          </w:p>
        </w:tc>
      </w:tr>
      <w:tr w:rsidR="00A43F36" w:rsidRPr="00A43F36" w14:paraId="30410E3F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5BBF6E1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9EEF82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B3499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2552" w:type="dxa"/>
            <w:vAlign w:val="center"/>
          </w:tcPr>
          <w:p w14:paraId="5C1BC428" w14:textId="0586775E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59.48/40.00/99.48</w:t>
            </w:r>
          </w:p>
        </w:tc>
      </w:tr>
      <w:tr w:rsidR="00A43F36" w:rsidRPr="00A43F36" w14:paraId="6838B59D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4ACC46F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9CABDB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DD868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2552" w:type="dxa"/>
            <w:vAlign w:val="center"/>
          </w:tcPr>
          <w:p w14:paraId="7A7EA97A" w14:textId="7CCD0F3F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021C1354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629C317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D22452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C38F0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20</w:t>
            </w:r>
          </w:p>
        </w:tc>
        <w:tc>
          <w:tcPr>
            <w:tcW w:w="2552" w:type="dxa"/>
            <w:vAlign w:val="center"/>
          </w:tcPr>
          <w:p w14:paraId="57520F26" w14:textId="61CED2B4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18551D56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0A1E2DE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2D4774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EFABC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21</w:t>
            </w:r>
          </w:p>
        </w:tc>
        <w:tc>
          <w:tcPr>
            <w:tcW w:w="2552" w:type="dxa"/>
            <w:vAlign w:val="center"/>
          </w:tcPr>
          <w:p w14:paraId="649DE488" w14:textId="5676361B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623878BD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14531D4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395CBC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B7A5F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25</w:t>
            </w:r>
          </w:p>
        </w:tc>
        <w:tc>
          <w:tcPr>
            <w:tcW w:w="2552" w:type="dxa"/>
            <w:vAlign w:val="center"/>
          </w:tcPr>
          <w:p w14:paraId="04664382" w14:textId="1006872C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51F95B3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2B7CD27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EA1DC1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86450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2552" w:type="dxa"/>
            <w:vAlign w:val="center"/>
          </w:tcPr>
          <w:p w14:paraId="041357E5" w14:textId="40A088AC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55.24/40.00/95.24</w:t>
            </w:r>
          </w:p>
        </w:tc>
      </w:tr>
      <w:tr w:rsidR="00A43F36" w:rsidRPr="00A43F36" w14:paraId="5C49E7F5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57BEE5F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18A25C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D726D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33</w:t>
            </w:r>
          </w:p>
        </w:tc>
        <w:tc>
          <w:tcPr>
            <w:tcW w:w="2552" w:type="dxa"/>
            <w:vAlign w:val="center"/>
          </w:tcPr>
          <w:p w14:paraId="47F9FC1E" w14:textId="657C62E5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3062C0F5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1A5492C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98F779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EAD40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37</w:t>
            </w:r>
          </w:p>
        </w:tc>
        <w:tc>
          <w:tcPr>
            <w:tcW w:w="2552" w:type="dxa"/>
            <w:vAlign w:val="center"/>
          </w:tcPr>
          <w:p w14:paraId="7ED444DD" w14:textId="6FEAE911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628D2DDC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5791356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8BB2F7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191A7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39</w:t>
            </w:r>
          </w:p>
        </w:tc>
        <w:tc>
          <w:tcPr>
            <w:tcW w:w="2552" w:type="dxa"/>
            <w:vAlign w:val="center"/>
          </w:tcPr>
          <w:p w14:paraId="1E19E5AF" w14:textId="731EF3D2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59.44/40.00/99.44</w:t>
            </w:r>
          </w:p>
        </w:tc>
      </w:tr>
      <w:tr w:rsidR="00A43F36" w:rsidRPr="00A43F36" w14:paraId="2234582C" w14:textId="77777777" w:rsidTr="00124CE6">
        <w:trPr>
          <w:trHeight w:val="34"/>
        </w:trPr>
        <w:tc>
          <w:tcPr>
            <w:tcW w:w="1555" w:type="dxa"/>
            <w:vMerge/>
            <w:vAlign w:val="center"/>
          </w:tcPr>
          <w:p w14:paraId="5D252F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68D050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0614A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40</w:t>
            </w:r>
          </w:p>
        </w:tc>
        <w:tc>
          <w:tcPr>
            <w:tcW w:w="2552" w:type="dxa"/>
            <w:vAlign w:val="center"/>
          </w:tcPr>
          <w:p w14:paraId="5352953E" w14:textId="3C60424B" w:rsidR="00A43F36" w:rsidRPr="00A43F36" w:rsidRDefault="005905E4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59.44/40.00/99.44</w:t>
            </w:r>
          </w:p>
        </w:tc>
      </w:tr>
      <w:tr w:rsidR="00A43F36" w:rsidRPr="00A43F36" w14:paraId="292CF17E" w14:textId="77777777" w:rsidTr="00124CE6">
        <w:tc>
          <w:tcPr>
            <w:tcW w:w="1555" w:type="dxa"/>
            <w:vAlign w:val="center"/>
          </w:tcPr>
          <w:p w14:paraId="4D2751F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9.</w:t>
            </w:r>
          </w:p>
        </w:tc>
        <w:tc>
          <w:tcPr>
            <w:tcW w:w="4110" w:type="dxa"/>
            <w:vAlign w:val="center"/>
          </w:tcPr>
          <w:p w14:paraId="78817E7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Komtur Polska Sp. z o. o. Plac Farmacji 1, 02-699 Warszawa</w:t>
            </w:r>
          </w:p>
        </w:tc>
        <w:tc>
          <w:tcPr>
            <w:tcW w:w="1134" w:type="dxa"/>
            <w:vAlign w:val="center"/>
          </w:tcPr>
          <w:p w14:paraId="1ADCE15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38</w:t>
            </w:r>
          </w:p>
        </w:tc>
        <w:tc>
          <w:tcPr>
            <w:tcW w:w="2552" w:type="dxa"/>
            <w:vAlign w:val="center"/>
          </w:tcPr>
          <w:p w14:paraId="26BC8451" w14:textId="071C1B9F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60.00/0.00/60.00</w:t>
            </w:r>
          </w:p>
        </w:tc>
      </w:tr>
      <w:tr w:rsidR="00A43F36" w:rsidRPr="00A43F36" w14:paraId="038F4AF6" w14:textId="77777777" w:rsidTr="00124CE6">
        <w:trPr>
          <w:trHeight w:val="324"/>
        </w:trPr>
        <w:tc>
          <w:tcPr>
            <w:tcW w:w="1555" w:type="dxa"/>
            <w:vMerge w:val="restart"/>
            <w:vAlign w:val="center"/>
          </w:tcPr>
          <w:p w14:paraId="3C392EF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0" w:type="dxa"/>
            <w:vMerge w:val="restart"/>
            <w:vAlign w:val="center"/>
          </w:tcPr>
          <w:p w14:paraId="78CC6CE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Salus International Sp. z o.o.</w:t>
            </w:r>
          </w:p>
          <w:p w14:paraId="557C028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Pułaskiego 9,</w:t>
            </w:r>
          </w:p>
          <w:p w14:paraId="117A296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40-273 Katowice</w:t>
            </w:r>
          </w:p>
        </w:tc>
        <w:tc>
          <w:tcPr>
            <w:tcW w:w="1134" w:type="dxa"/>
            <w:vAlign w:val="center"/>
          </w:tcPr>
          <w:p w14:paraId="1692E98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14:paraId="1D16823E" w14:textId="6E369F60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53.64/40.00/93.64</w:t>
            </w:r>
          </w:p>
        </w:tc>
      </w:tr>
      <w:tr w:rsidR="00A43F36" w:rsidRPr="00A43F36" w14:paraId="7322EC55" w14:textId="77777777" w:rsidTr="00124CE6">
        <w:trPr>
          <w:trHeight w:val="48"/>
        </w:trPr>
        <w:tc>
          <w:tcPr>
            <w:tcW w:w="1555" w:type="dxa"/>
            <w:vMerge/>
            <w:vAlign w:val="center"/>
          </w:tcPr>
          <w:p w14:paraId="2B3B68F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1362B3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2496E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14:paraId="34BDDF0E" w14:textId="21FC3760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48E0D9CC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1DD1675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575AB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31D70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14:paraId="291294BD" w14:textId="52EB8231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59.25/40.00/99.25</w:t>
            </w:r>
          </w:p>
        </w:tc>
      </w:tr>
      <w:tr w:rsidR="00A43F36" w:rsidRPr="00A43F36" w14:paraId="28BC3EA3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7510375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A288C8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A300D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 w14:paraId="1862FE23" w14:textId="6A747D95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38.97/40.00/78.97</w:t>
            </w:r>
          </w:p>
        </w:tc>
      </w:tr>
      <w:tr w:rsidR="00A43F36" w:rsidRPr="00A43F36" w14:paraId="41887052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58BBB65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44F6AF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C68DF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14:paraId="0D423F70" w14:textId="211E004C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59.27/40.00/99.27</w:t>
            </w:r>
          </w:p>
        </w:tc>
      </w:tr>
      <w:tr w:rsidR="00A43F36" w:rsidRPr="00A43F36" w14:paraId="4A87A056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2A49E25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F7BFFC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11A5D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9</w:t>
            </w:r>
          </w:p>
        </w:tc>
        <w:tc>
          <w:tcPr>
            <w:tcW w:w="2552" w:type="dxa"/>
            <w:vAlign w:val="center"/>
          </w:tcPr>
          <w:p w14:paraId="57148D90" w14:textId="63E51DA3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35BCD5FB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501ED79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A4269B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F7157" w14:textId="77777777" w:rsidR="00A43F36" w:rsidRPr="00124CE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</w:pPr>
            <w:r w:rsidRPr="00124CE6"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14:paraId="470C1635" w14:textId="7C546C88" w:rsidR="00A43F36" w:rsidRPr="00124CE6" w:rsidRDefault="00124CE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</w:pPr>
            <w:r w:rsidRPr="00124CE6"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  <w:t>60.00</w:t>
            </w:r>
            <w:r w:rsidR="00D348BD" w:rsidRPr="00124CE6"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  <w:t>/40.00/</w:t>
            </w:r>
            <w:r w:rsidRPr="00124CE6">
              <w:rPr>
                <w:rFonts w:ascii="Tahoma" w:eastAsia="Times New Roman" w:hAnsi="Tahoma" w:cs="Tahoma"/>
                <w:b/>
                <w:bCs/>
                <w:spacing w:val="20"/>
                <w:sz w:val="18"/>
                <w:szCs w:val="18"/>
              </w:rPr>
              <w:t>100.00</w:t>
            </w:r>
          </w:p>
        </w:tc>
      </w:tr>
      <w:tr w:rsidR="00A43F36" w:rsidRPr="00A43F36" w14:paraId="2BD4B435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2869D92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FBC4DE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05CBF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11</w:t>
            </w:r>
          </w:p>
        </w:tc>
        <w:tc>
          <w:tcPr>
            <w:tcW w:w="2552" w:type="dxa"/>
            <w:vAlign w:val="center"/>
          </w:tcPr>
          <w:p w14:paraId="576DD6C2" w14:textId="67AEE628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47199DA5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1A12260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549AD0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68031F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13</w:t>
            </w:r>
          </w:p>
        </w:tc>
        <w:tc>
          <w:tcPr>
            <w:tcW w:w="2552" w:type="dxa"/>
            <w:vAlign w:val="center"/>
          </w:tcPr>
          <w:p w14:paraId="6F08FE88" w14:textId="3BC0749B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F5B9C9B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3CC18EB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88C0EA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1A8A7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2552" w:type="dxa"/>
            <w:vAlign w:val="center"/>
          </w:tcPr>
          <w:p w14:paraId="753EA562" w14:textId="3C723B97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4B200A6B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7893D7D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ACB9AA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FA0E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2552" w:type="dxa"/>
            <w:vAlign w:val="center"/>
          </w:tcPr>
          <w:p w14:paraId="46FBF62E" w14:textId="35ED3BB1" w:rsidR="00A43F36" w:rsidRPr="00A43F36" w:rsidRDefault="00D348BD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59.11/40.00/99.11</w:t>
            </w:r>
          </w:p>
        </w:tc>
      </w:tr>
      <w:tr w:rsidR="00A43F36" w:rsidRPr="00A43F36" w14:paraId="4338B02E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273C7E3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6C1F70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2F214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19</w:t>
            </w:r>
          </w:p>
        </w:tc>
        <w:tc>
          <w:tcPr>
            <w:tcW w:w="2552" w:type="dxa"/>
            <w:vAlign w:val="center"/>
          </w:tcPr>
          <w:p w14:paraId="2D1CC184" w14:textId="0564DBC3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34A387F7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70CBBCA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310909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7762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2552" w:type="dxa"/>
            <w:vAlign w:val="center"/>
          </w:tcPr>
          <w:p w14:paraId="10CD7238" w14:textId="094F7B65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6D4806E5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00A3DC5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9496FC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152855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31</w:t>
            </w:r>
          </w:p>
        </w:tc>
        <w:tc>
          <w:tcPr>
            <w:tcW w:w="2552" w:type="dxa"/>
            <w:vAlign w:val="center"/>
          </w:tcPr>
          <w:p w14:paraId="55D1D0E7" w14:textId="493D83F8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454A791" w14:textId="77777777" w:rsidTr="00124CE6">
        <w:trPr>
          <w:trHeight w:val="42"/>
        </w:trPr>
        <w:tc>
          <w:tcPr>
            <w:tcW w:w="1555" w:type="dxa"/>
            <w:vMerge/>
            <w:vAlign w:val="center"/>
          </w:tcPr>
          <w:p w14:paraId="7F3D6C2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26A58B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DB961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32</w:t>
            </w:r>
          </w:p>
        </w:tc>
        <w:tc>
          <w:tcPr>
            <w:tcW w:w="2552" w:type="dxa"/>
            <w:vAlign w:val="center"/>
          </w:tcPr>
          <w:p w14:paraId="2719D031" w14:textId="57FC965C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147CB665" w14:textId="77777777" w:rsidTr="00124CE6">
        <w:trPr>
          <w:trHeight w:val="162"/>
        </w:trPr>
        <w:tc>
          <w:tcPr>
            <w:tcW w:w="1555" w:type="dxa"/>
            <w:vMerge/>
            <w:vAlign w:val="center"/>
          </w:tcPr>
          <w:p w14:paraId="5EAD2F4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34FAB8B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8C1D3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39</w:t>
            </w:r>
          </w:p>
        </w:tc>
        <w:tc>
          <w:tcPr>
            <w:tcW w:w="2552" w:type="dxa"/>
            <w:vAlign w:val="center"/>
          </w:tcPr>
          <w:p w14:paraId="474A9D2E" w14:textId="10213C63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2C864F8" w14:textId="77777777" w:rsidTr="00124CE6">
        <w:trPr>
          <w:trHeight w:val="162"/>
        </w:trPr>
        <w:tc>
          <w:tcPr>
            <w:tcW w:w="1555" w:type="dxa"/>
            <w:vMerge/>
            <w:vAlign w:val="center"/>
          </w:tcPr>
          <w:p w14:paraId="0F6DFB8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9569A9F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768AE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40</w:t>
            </w:r>
          </w:p>
        </w:tc>
        <w:tc>
          <w:tcPr>
            <w:tcW w:w="2552" w:type="dxa"/>
            <w:vAlign w:val="center"/>
          </w:tcPr>
          <w:p w14:paraId="10BC4C50" w14:textId="66166A32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594BC627" w14:textId="77777777" w:rsidTr="00124CE6">
        <w:trPr>
          <w:trHeight w:val="68"/>
        </w:trPr>
        <w:tc>
          <w:tcPr>
            <w:tcW w:w="1555" w:type="dxa"/>
            <w:vMerge w:val="restart"/>
            <w:vAlign w:val="center"/>
          </w:tcPr>
          <w:p w14:paraId="7CD631A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 xml:space="preserve">11. </w:t>
            </w:r>
          </w:p>
        </w:tc>
        <w:tc>
          <w:tcPr>
            <w:tcW w:w="4110" w:type="dxa"/>
            <w:vMerge w:val="restart"/>
            <w:vAlign w:val="center"/>
          </w:tcPr>
          <w:p w14:paraId="403B5F9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ASCLEPIOS S.A. ul. Hubska 44, 50-502 Wrocław</w:t>
            </w:r>
          </w:p>
        </w:tc>
        <w:tc>
          <w:tcPr>
            <w:tcW w:w="1134" w:type="dxa"/>
            <w:vAlign w:val="center"/>
          </w:tcPr>
          <w:p w14:paraId="40CEAC7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53BB7386" w14:textId="1861EF59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0FDA722F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4AFDA44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F94170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443C3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14:paraId="27C6C759" w14:textId="10F71C9F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52.64/40.00/92.64</w:t>
            </w:r>
          </w:p>
        </w:tc>
      </w:tr>
      <w:tr w:rsidR="00A43F36" w:rsidRPr="00A43F36" w14:paraId="710CEFF7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4A5B282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6211B8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2A6B2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14:paraId="795C9D56" w14:textId="7CD0465C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54.31/40.00/94.31</w:t>
            </w:r>
          </w:p>
        </w:tc>
      </w:tr>
      <w:tr w:rsidR="00A43F36" w:rsidRPr="00A43F36" w14:paraId="06C6DA17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185EBD29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58B8D1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AF570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 w14:paraId="42A9CA68" w14:textId="53FB7E01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38.58/40.00/78.58</w:t>
            </w:r>
          </w:p>
        </w:tc>
      </w:tr>
      <w:tr w:rsidR="00A43F36" w:rsidRPr="00A43F36" w14:paraId="739251A1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15A963D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1E67435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8FF29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14</w:t>
            </w:r>
          </w:p>
        </w:tc>
        <w:tc>
          <w:tcPr>
            <w:tcW w:w="2552" w:type="dxa"/>
            <w:vAlign w:val="center"/>
          </w:tcPr>
          <w:p w14:paraId="7F5B7B33" w14:textId="414A2C3E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57.98/40.00/97.98</w:t>
            </w:r>
          </w:p>
        </w:tc>
      </w:tr>
      <w:tr w:rsidR="00A43F36" w:rsidRPr="00A43F36" w14:paraId="5428A351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4F52824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2B5DA4B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847A5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15</w:t>
            </w:r>
          </w:p>
        </w:tc>
        <w:tc>
          <w:tcPr>
            <w:tcW w:w="2552" w:type="dxa"/>
            <w:vAlign w:val="center"/>
          </w:tcPr>
          <w:p w14:paraId="6F561320" w14:textId="1E73B284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59.11/40.00/99.11</w:t>
            </w:r>
          </w:p>
        </w:tc>
      </w:tr>
      <w:tr w:rsidR="00A43F36" w:rsidRPr="00A43F36" w14:paraId="7FC519A2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360E3B7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5B0BD9F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B57FC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28</w:t>
            </w:r>
          </w:p>
        </w:tc>
        <w:tc>
          <w:tcPr>
            <w:tcW w:w="2552" w:type="dxa"/>
            <w:vAlign w:val="center"/>
          </w:tcPr>
          <w:p w14:paraId="7DF37464" w14:textId="04F4DDE7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1461CED6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47755F0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CCC51A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65955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34</w:t>
            </w:r>
          </w:p>
        </w:tc>
        <w:tc>
          <w:tcPr>
            <w:tcW w:w="2552" w:type="dxa"/>
            <w:vAlign w:val="center"/>
          </w:tcPr>
          <w:p w14:paraId="651FEA06" w14:textId="40F1A34F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070CF0CA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07489561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6974F1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C2805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39</w:t>
            </w:r>
          </w:p>
        </w:tc>
        <w:tc>
          <w:tcPr>
            <w:tcW w:w="2552" w:type="dxa"/>
            <w:vAlign w:val="center"/>
          </w:tcPr>
          <w:p w14:paraId="41C393E1" w14:textId="1372F9B5" w:rsidR="00A43F36" w:rsidRPr="00A43F36" w:rsidRDefault="00800B5C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57.23/40.00/97.23</w:t>
            </w:r>
          </w:p>
        </w:tc>
      </w:tr>
      <w:tr w:rsidR="00A43F36" w:rsidRPr="00A43F36" w14:paraId="09F7A61F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167E24E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059F874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9D2168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40</w:t>
            </w:r>
          </w:p>
        </w:tc>
        <w:tc>
          <w:tcPr>
            <w:tcW w:w="2552" w:type="dxa"/>
            <w:vAlign w:val="center"/>
          </w:tcPr>
          <w:p w14:paraId="25174D27" w14:textId="226FBD4B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57.25/40.00/97.25</w:t>
            </w:r>
          </w:p>
        </w:tc>
      </w:tr>
      <w:tr w:rsidR="00A43F36" w:rsidRPr="00A43F36" w14:paraId="3274CFF2" w14:textId="77777777" w:rsidTr="00124CE6">
        <w:trPr>
          <w:trHeight w:val="58"/>
        </w:trPr>
        <w:tc>
          <w:tcPr>
            <w:tcW w:w="1555" w:type="dxa"/>
            <w:vMerge/>
            <w:vAlign w:val="center"/>
          </w:tcPr>
          <w:p w14:paraId="7CACADD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0796860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A14BF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41</w:t>
            </w:r>
          </w:p>
        </w:tc>
        <w:tc>
          <w:tcPr>
            <w:tcW w:w="2552" w:type="dxa"/>
            <w:vAlign w:val="center"/>
          </w:tcPr>
          <w:p w14:paraId="2AEBC86D" w14:textId="1112F6FA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77EB850C" w14:textId="77777777" w:rsidTr="00124CE6">
        <w:trPr>
          <w:trHeight w:val="162"/>
        </w:trPr>
        <w:tc>
          <w:tcPr>
            <w:tcW w:w="1555" w:type="dxa"/>
            <w:vMerge w:val="restart"/>
            <w:vAlign w:val="center"/>
          </w:tcPr>
          <w:p w14:paraId="465A424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12</w:t>
            </w:r>
          </w:p>
        </w:tc>
        <w:tc>
          <w:tcPr>
            <w:tcW w:w="4110" w:type="dxa"/>
            <w:vMerge w:val="restart"/>
            <w:vAlign w:val="center"/>
          </w:tcPr>
          <w:p w14:paraId="0FAE06C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LEK S. A. ul. Podlipie 16 95-010 Stryków</w:t>
            </w:r>
          </w:p>
        </w:tc>
        <w:tc>
          <w:tcPr>
            <w:tcW w:w="1134" w:type="dxa"/>
            <w:vAlign w:val="center"/>
          </w:tcPr>
          <w:p w14:paraId="22459C8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30</w:t>
            </w:r>
          </w:p>
        </w:tc>
        <w:tc>
          <w:tcPr>
            <w:tcW w:w="2552" w:type="dxa"/>
            <w:vAlign w:val="center"/>
          </w:tcPr>
          <w:p w14:paraId="6392203C" w14:textId="6E05BC91" w:rsidR="00A43F36" w:rsidRPr="00A43F36" w:rsidRDefault="001F118B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1F118B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60.00/40.00/100.00</w:t>
            </w:r>
          </w:p>
        </w:tc>
      </w:tr>
      <w:tr w:rsidR="00A43F36" w:rsidRPr="00A43F36" w14:paraId="24CC835D" w14:textId="77777777" w:rsidTr="00124CE6">
        <w:trPr>
          <w:trHeight w:val="162"/>
        </w:trPr>
        <w:tc>
          <w:tcPr>
            <w:tcW w:w="1555" w:type="dxa"/>
            <w:vMerge/>
            <w:vAlign w:val="center"/>
          </w:tcPr>
          <w:p w14:paraId="215C02BD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61E1DD5B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0F5DDF3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41</w:t>
            </w:r>
          </w:p>
        </w:tc>
        <w:tc>
          <w:tcPr>
            <w:tcW w:w="2552" w:type="dxa"/>
            <w:vAlign w:val="center"/>
          </w:tcPr>
          <w:p w14:paraId="635090B6" w14:textId="4AE399DD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59.65/40.00/99.65</w:t>
            </w:r>
          </w:p>
        </w:tc>
      </w:tr>
      <w:tr w:rsidR="00A43F36" w:rsidRPr="00A43F36" w14:paraId="4B086F2D" w14:textId="77777777" w:rsidTr="00124CE6">
        <w:trPr>
          <w:trHeight w:val="324"/>
        </w:trPr>
        <w:tc>
          <w:tcPr>
            <w:tcW w:w="1555" w:type="dxa"/>
            <w:vMerge w:val="restart"/>
            <w:vAlign w:val="center"/>
          </w:tcPr>
          <w:p w14:paraId="54D85A2E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13.</w:t>
            </w:r>
          </w:p>
        </w:tc>
        <w:tc>
          <w:tcPr>
            <w:tcW w:w="4110" w:type="dxa"/>
            <w:vMerge w:val="restart"/>
            <w:vAlign w:val="center"/>
          </w:tcPr>
          <w:p w14:paraId="0B0876EC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Bialmed Sp. z o.o.</w:t>
            </w:r>
          </w:p>
          <w:p w14:paraId="5EC6F7E6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Ul. Kazimierzowska 46/48/35 02-546 Warszawa</w:t>
            </w:r>
          </w:p>
        </w:tc>
        <w:tc>
          <w:tcPr>
            <w:tcW w:w="1134" w:type="dxa"/>
            <w:vAlign w:val="center"/>
          </w:tcPr>
          <w:p w14:paraId="12212D4A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1DD33797" w14:textId="34D9D303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53.40/40.00/93.40</w:t>
            </w:r>
          </w:p>
        </w:tc>
      </w:tr>
      <w:tr w:rsidR="00A43F36" w:rsidRPr="00A43F36" w14:paraId="20DAE5F0" w14:textId="77777777" w:rsidTr="00124CE6">
        <w:trPr>
          <w:trHeight w:val="324"/>
        </w:trPr>
        <w:tc>
          <w:tcPr>
            <w:tcW w:w="1555" w:type="dxa"/>
            <w:vMerge/>
            <w:vAlign w:val="center"/>
          </w:tcPr>
          <w:p w14:paraId="1D9DEA97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4E3D632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115670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 w14:paraId="482DD1EA" w14:textId="72BDE8EF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56.48/40.00/96.48</w:t>
            </w:r>
          </w:p>
        </w:tc>
      </w:tr>
      <w:tr w:rsidR="00A43F36" w:rsidRPr="00A43F36" w14:paraId="78104762" w14:textId="77777777" w:rsidTr="00124CE6">
        <w:trPr>
          <w:trHeight w:val="324"/>
        </w:trPr>
        <w:tc>
          <w:tcPr>
            <w:tcW w:w="1555" w:type="dxa"/>
            <w:vMerge/>
            <w:vAlign w:val="center"/>
          </w:tcPr>
          <w:p w14:paraId="08B3D93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4110" w:type="dxa"/>
            <w:vMerge/>
            <w:vAlign w:val="center"/>
          </w:tcPr>
          <w:p w14:paraId="769FFEB2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FAE0F5" w14:textId="77777777" w:rsidR="00A43F36" w:rsidRPr="00A43F36" w:rsidRDefault="00A43F36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 w:rsidRPr="00A43F36"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29</w:t>
            </w:r>
          </w:p>
        </w:tc>
        <w:tc>
          <w:tcPr>
            <w:tcW w:w="2552" w:type="dxa"/>
            <w:vAlign w:val="center"/>
          </w:tcPr>
          <w:p w14:paraId="1D94FF3B" w14:textId="42100A43" w:rsidR="00A43F36" w:rsidRPr="00A43F36" w:rsidRDefault="00D939BF" w:rsidP="00A43F36">
            <w:pPr>
              <w:spacing w:line="360" w:lineRule="auto"/>
              <w:jc w:val="both"/>
              <w:rPr>
                <w:rFonts w:ascii="Tahoma" w:eastAsia="Times New Roman" w:hAnsi="Tahoma" w:cs="Tahoma"/>
                <w:spacing w:val="2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pacing w:val="20"/>
                <w:sz w:val="18"/>
                <w:szCs w:val="18"/>
              </w:rPr>
              <w:t>53.98/40.00/93.98</w:t>
            </w:r>
          </w:p>
        </w:tc>
      </w:tr>
    </w:tbl>
    <w:p w14:paraId="705C1DB0" w14:textId="77777777" w:rsidR="00A43F36" w:rsidRDefault="00A43F36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706AD60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4DA2AFCD" w14:textId="77777777" w:rsidR="0020799D" w:rsidRPr="007A030B" w:rsidRDefault="0020799D" w:rsidP="007A030B">
      <w:pPr>
        <w:spacing w:after="0" w:line="360" w:lineRule="auto"/>
        <w:jc w:val="both"/>
        <w:rPr>
          <w:rFonts w:ascii="Tahoma" w:eastAsia="Times New Roman" w:hAnsi="Tahoma" w:cs="Tahoma"/>
          <w:spacing w:val="20"/>
          <w:sz w:val="18"/>
          <w:szCs w:val="18"/>
        </w:rPr>
      </w:pPr>
    </w:p>
    <w:p w14:paraId="65B33C83" w14:textId="25A9F086" w:rsidR="007A030B" w:rsidRDefault="007A030B" w:rsidP="007A030B">
      <w:r>
        <w:t xml:space="preserve">                                                                                                                           Zatwierdził: </w:t>
      </w:r>
    </w:p>
    <w:p w14:paraId="5CF3D94D" w14:textId="12CEE10A" w:rsidR="007A030B" w:rsidRDefault="007A030B" w:rsidP="006663CB">
      <w:r>
        <w:t xml:space="preserve">                                                                                                    /-/  </w:t>
      </w:r>
      <w:r w:rsidR="006663CB">
        <w:t>Katarzyna Lebiotkowska – Prezes Zarządu</w:t>
      </w:r>
    </w:p>
    <w:sectPr w:rsidR="007A030B" w:rsidSect="00E35AD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E18"/>
    <w:rsid w:val="0003518B"/>
    <w:rsid w:val="00040AB3"/>
    <w:rsid w:val="000509CD"/>
    <w:rsid w:val="00085D9C"/>
    <w:rsid w:val="001171E5"/>
    <w:rsid w:val="00124CE6"/>
    <w:rsid w:val="001419C9"/>
    <w:rsid w:val="001633AE"/>
    <w:rsid w:val="001665C1"/>
    <w:rsid w:val="001A1807"/>
    <w:rsid w:val="001A4FA1"/>
    <w:rsid w:val="001F118B"/>
    <w:rsid w:val="002014EF"/>
    <w:rsid w:val="0020799D"/>
    <w:rsid w:val="002B4DB0"/>
    <w:rsid w:val="002C36D0"/>
    <w:rsid w:val="002C4208"/>
    <w:rsid w:val="002D0A95"/>
    <w:rsid w:val="002D686B"/>
    <w:rsid w:val="002F1D95"/>
    <w:rsid w:val="00335FBD"/>
    <w:rsid w:val="0034290D"/>
    <w:rsid w:val="00355E63"/>
    <w:rsid w:val="003C63BA"/>
    <w:rsid w:val="003D1A93"/>
    <w:rsid w:val="003F54DB"/>
    <w:rsid w:val="00416467"/>
    <w:rsid w:val="004B24B9"/>
    <w:rsid w:val="004E7D5C"/>
    <w:rsid w:val="00502523"/>
    <w:rsid w:val="0054726A"/>
    <w:rsid w:val="005905E4"/>
    <w:rsid w:val="005A5F15"/>
    <w:rsid w:val="005A6B94"/>
    <w:rsid w:val="00601AE7"/>
    <w:rsid w:val="006663CB"/>
    <w:rsid w:val="00697645"/>
    <w:rsid w:val="006E6B18"/>
    <w:rsid w:val="007106B2"/>
    <w:rsid w:val="00723603"/>
    <w:rsid w:val="007A030B"/>
    <w:rsid w:val="00800B5C"/>
    <w:rsid w:val="00817E7A"/>
    <w:rsid w:val="00874A33"/>
    <w:rsid w:val="008C225A"/>
    <w:rsid w:val="008E7063"/>
    <w:rsid w:val="00913CEB"/>
    <w:rsid w:val="009A7D1B"/>
    <w:rsid w:val="009C0443"/>
    <w:rsid w:val="009E1798"/>
    <w:rsid w:val="009E54C3"/>
    <w:rsid w:val="00A43F36"/>
    <w:rsid w:val="00AA707C"/>
    <w:rsid w:val="00AD2207"/>
    <w:rsid w:val="00AD543C"/>
    <w:rsid w:val="00AF04F0"/>
    <w:rsid w:val="00AF6E4B"/>
    <w:rsid w:val="00B14F69"/>
    <w:rsid w:val="00B51E26"/>
    <w:rsid w:val="00C25C64"/>
    <w:rsid w:val="00C3227B"/>
    <w:rsid w:val="00C62E9B"/>
    <w:rsid w:val="00CA708D"/>
    <w:rsid w:val="00CB43DB"/>
    <w:rsid w:val="00CD482F"/>
    <w:rsid w:val="00D00823"/>
    <w:rsid w:val="00D11661"/>
    <w:rsid w:val="00D348BD"/>
    <w:rsid w:val="00D939BF"/>
    <w:rsid w:val="00E03DA8"/>
    <w:rsid w:val="00E35ADE"/>
    <w:rsid w:val="00E47361"/>
    <w:rsid w:val="00E47A54"/>
    <w:rsid w:val="00E9277B"/>
    <w:rsid w:val="00EF0A29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EFA8-5A22-4A73-9589-B0CE417A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Damian Nowaczyk</cp:lastModifiedBy>
  <cp:revision>3</cp:revision>
  <cp:lastPrinted>2023-08-29T11:09:00Z</cp:lastPrinted>
  <dcterms:created xsi:type="dcterms:W3CDTF">2023-09-06T07:11:00Z</dcterms:created>
  <dcterms:modified xsi:type="dcterms:W3CDTF">2023-09-06T07:27:00Z</dcterms:modified>
</cp:coreProperties>
</file>