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9C14" w14:textId="2DED3572" w:rsidR="00A95420" w:rsidRPr="00326E0E" w:rsidRDefault="00326E0E" w:rsidP="00326E0E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>Numer postępowania: AG.272.</w:t>
      </w:r>
      <w:r w:rsidR="001F0132">
        <w:rPr>
          <w:rFonts w:ascii="Cambria" w:hAnsi="Cambria"/>
        </w:rPr>
        <w:t>24</w:t>
      </w:r>
      <w:r w:rsidRPr="00326E0E">
        <w:rPr>
          <w:rFonts w:ascii="Cambria" w:hAnsi="Cambria"/>
        </w:rPr>
        <w:t>.2024.M</w:t>
      </w:r>
      <w:r w:rsidR="001F0132">
        <w:rPr>
          <w:rFonts w:ascii="Cambria" w:hAnsi="Cambria"/>
        </w:rPr>
        <w:t>G</w:t>
      </w:r>
    </w:p>
    <w:p w14:paraId="648373F7" w14:textId="77777777" w:rsidR="00A95420" w:rsidRPr="00326E0E" w:rsidRDefault="00A95420" w:rsidP="00326E0E">
      <w:pPr>
        <w:spacing w:line="276" w:lineRule="auto"/>
        <w:ind w:left="7788"/>
        <w:rPr>
          <w:rFonts w:ascii="Cambria" w:hAnsi="Cambria"/>
        </w:rPr>
      </w:pPr>
    </w:p>
    <w:p w14:paraId="68307F93" w14:textId="7EA39476" w:rsidR="005C0421" w:rsidRPr="00326E0E" w:rsidRDefault="005C0421" w:rsidP="00ED4F6A">
      <w:pPr>
        <w:spacing w:line="276" w:lineRule="auto"/>
        <w:ind w:left="7080"/>
        <w:rPr>
          <w:rFonts w:ascii="Cambria" w:hAnsi="Cambria"/>
        </w:rPr>
      </w:pPr>
      <w:r w:rsidRPr="00326E0E">
        <w:rPr>
          <w:rFonts w:ascii="Cambria" w:hAnsi="Cambria"/>
        </w:rPr>
        <w:t xml:space="preserve">Załącznik nr </w:t>
      </w:r>
      <w:r w:rsidR="007B4B80" w:rsidRPr="00326E0E">
        <w:rPr>
          <w:rFonts w:ascii="Cambria" w:hAnsi="Cambria"/>
        </w:rPr>
        <w:t>4</w:t>
      </w:r>
      <w:r w:rsidRPr="00326E0E">
        <w:rPr>
          <w:rFonts w:ascii="Cambria" w:hAnsi="Cambria"/>
        </w:rPr>
        <w:t xml:space="preserve"> </w:t>
      </w:r>
    </w:p>
    <w:p w14:paraId="279B0DE6" w14:textId="77777777" w:rsidR="005C0421" w:rsidRPr="00326E0E" w:rsidRDefault="005C0421" w:rsidP="00326E0E">
      <w:pPr>
        <w:spacing w:line="276" w:lineRule="auto"/>
        <w:jc w:val="center"/>
        <w:rPr>
          <w:rFonts w:ascii="Cambria" w:hAnsi="Cambria"/>
          <w:b/>
          <w:bCs/>
        </w:rPr>
      </w:pPr>
      <w:r w:rsidRPr="00326E0E">
        <w:rPr>
          <w:rFonts w:ascii="Cambria" w:hAnsi="Cambria"/>
          <w:b/>
          <w:bCs/>
        </w:rPr>
        <w:t>Specyfikacja techniczna wykonania i odbioru robót budowlanych</w:t>
      </w:r>
    </w:p>
    <w:p w14:paraId="02710381" w14:textId="1EFAF433" w:rsidR="005C0421" w:rsidRPr="00326E0E" w:rsidRDefault="005C0421" w:rsidP="00326E0E">
      <w:pPr>
        <w:spacing w:line="276" w:lineRule="auto"/>
        <w:jc w:val="center"/>
        <w:rPr>
          <w:rFonts w:ascii="Cambria" w:hAnsi="Cambria"/>
          <w:b/>
          <w:bCs/>
        </w:rPr>
      </w:pPr>
    </w:p>
    <w:p w14:paraId="44A02243" w14:textId="2D5E2763" w:rsidR="005C0421" w:rsidRPr="00326E0E" w:rsidRDefault="005C0421" w:rsidP="00326E0E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>Nazwa zamówienia</w:t>
      </w:r>
    </w:p>
    <w:p w14:paraId="487A4F7F" w14:textId="77777777" w:rsidR="000A3694" w:rsidRPr="00326E0E" w:rsidRDefault="000A3694" w:rsidP="00326E0E">
      <w:pPr>
        <w:pStyle w:val="Akapitzlist"/>
        <w:spacing w:line="276" w:lineRule="auto"/>
        <w:ind w:left="360"/>
        <w:rPr>
          <w:rFonts w:ascii="Cambria" w:hAnsi="Cambria"/>
          <w:b/>
          <w:bCs/>
          <w:u w:val="single"/>
        </w:rPr>
      </w:pPr>
    </w:p>
    <w:p w14:paraId="51E38DC6" w14:textId="45A1EE4F" w:rsidR="001F0132" w:rsidRDefault="000A3694" w:rsidP="00326E0E">
      <w:pPr>
        <w:pStyle w:val="Akapitzlist"/>
        <w:spacing w:line="276" w:lineRule="auto"/>
        <w:jc w:val="center"/>
        <w:rPr>
          <w:rFonts w:ascii="Cambria" w:hAnsi="Cambria"/>
          <w:b/>
          <w:bCs/>
        </w:rPr>
      </w:pPr>
      <w:r w:rsidRPr="00326E0E">
        <w:rPr>
          <w:rFonts w:ascii="Cambria" w:hAnsi="Cambria"/>
          <w:b/>
          <w:bCs/>
        </w:rPr>
        <w:t xml:space="preserve">Modernizacja </w:t>
      </w:r>
      <w:r w:rsidR="001F0132">
        <w:rPr>
          <w:rFonts w:ascii="Cambria" w:hAnsi="Cambria"/>
          <w:b/>
          <w:bCs/>
        </w:rPr>
        <w:t xml:space="preserve">podłogi </w:t>
      </w:r>
      <w:r w:rsidRPr="00326E0E">
        <w:rPr>
          <w:rFonts w:ascii="Cambria" w:hAnsi="Cambria"/>
          <w:b/>
          <w:bCs/>
        </w:rPr>
        <w:t xml:space="preserve">na </w:t>
      </w:r>
      <w:r w:rsidR="001F0132">
        <w:rPr>
          <w:rFonts w:ascii="Cambria" w:hAnsi="Cambria"/>
          <w:b/>
          <w:bCs/>
        </w:rPr>
        <w:t>I</w:t>
      </w:r>
      <w:r w:rsidRPr="00326E0E">
        <w:rPr>
          <w:rFonts w:ascii="Cambria" w:hAnsi="Cambria"/>
          <w:b/>
          <w:bCs/>
        </w:rPr>
        <w:t xml:space="preserve">I piętrze budynku Starostwa Powiatowego  </w:t>
      </w:r>
      <w:r w:rsidR="00ED4F6A">
        <w:rPr>
          <w:rFonts w:ascii="Cambria" w:hAnsi="Cambria"/>
          <w:b/>
          <w:bCs/>
        </w:rPr>
        <w:t xml:space="preserve">                                    </w:t>
      </w:r>
      <w:r w:rsidR="001F0132">
        <w:rPr>
          <w:rFonts w:ascii="Cambria" w:hAnsi="Cambria"/>
          <w:b/>
          <w:bCs/>
        </w:rPr>
        <w:t xml:space="preserve">  </w:t>
      </w:r>
      <w:r w:rsidRPr="00326E0E">
        <w:rPr>
          <w:rFonts w:ascii="Cambria" w:hAnsi="Cambria"/>
          <w:b/>
          <w:bCs/>
        </w:rPr>
        <w:t>we Włoszczowie, w ramach programu:</w:t>
      </w:r>
    </w:p>
    <w:p w14:paraId="44BC4A40" w14:textId="4E19E142" w:rsidR="000A3694" w:rsidRPr="00326E0E" w:rsidRDefault="000A3694" w:rsidP="00326E0E">
      <w:pPr>
        <w:pStyle w:val="Akapitzlist"/>
        <w:spacing w:line="276" w:lineRule="auto"/>
        <w:jc w:val="center"/>
        <w:rPr>
          <w:rFonts w:ascii="Cambria" w:hAnsi="Cambria"/>
          <w:b/>
          <w:bCs/>
        </w:rPr>
      </w:pPr>
      <w:r w:rsidRPr="00326E0E">
        <w:rPr>
          <w:rFonts w:ascii="Cambria" w:hAnsi="Cambria"/>
          <w:b/>
          <w:bCs/>
        </w:rPr>
        <w:t>„Dostępna przestrzeń publiczna” realizowanego przez PFRON.</w:t>
      </w:r>
    </w:p>
    <w:p w14:paraId="5EC272D1" w14:textId="77777777" w:rsidR="004B390A" w:rsidRPr="00326E0E" w:rsidRDefault="004B390A" w:rsidP="00326E0E">
      <w:pPr>
        <w:pStyle w:val="Akapitzlist"/>
        <w:spacing w:line="276" w:lineRule="auto"/>
        <w:ind w:left="360"/>
        <w:rPr>
          <w:rFonts w:ascii="Cambria" w:hAnsi="Cambria"/>
          <w:b/>
          <w:bCs/>
          <w:u w:val="single"/>
        </w:rPr>
      </w:pPr>
    </w:p>
    <w:p w14:paraId="52AA3228" w14:textId="77777777" w:rsidR="00310F73" w:rsidRPr="00326E0E" w:rsidRDefault="00310F73" w:rsidP="00326E0E">
      <w:pPr>
        <w:pStyle w:val="Akapitzlist"/>
        <w:spacing w:line="276" w:lineRule="auto"/>
        <w:ind w:left="360"/>
        <w:rPr>
          <w:rFonts w:ascii="Cambria" w:hAnsi="Cambria"/>
          <w:b/>
          <w:bCs/>
          <w:u w:val="single"/>
        </w:rPr>
      </w:pPr>
    </w:p>
    <w:p w14:paraId="44A06B0E" w14:textId="77777777" w:rsidR="00EB4850" w:rsidRPr="00326E0E" w:rsidRDefault="00EB4850" w:rsidP="00326E0E">
      <w:pPr>
        <w:spacing w:line="276" w:lineRule="auto"/>
        <w:rPr>
          <w:rFonts w:ascii="Cambria" w:hAnsi="Cambria"/>
          <w:b/>
          <w:bCs/>
        </w:rPr>
      </w:pPr>
    </w:p>
    <w:p w14:paraId="32918081" w14:textId="1F240A00" w:rsidR="005C0421" w:rsidRPr="00326E0E" w:rsidRDefault="005C0421" w:rsidP="00326E0E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  <w:b/>
          <w:bCs/>
        </w:rPr>
        <w:t>Zamawiający:</w:t>
      </w:r>
      <w:r w:rsidRPr="00326E0E">
        <w:rPr>
          <w:rFonts w:ascii="Cambria" w:hAnsi="Cambria"/>
        </w:rPr>
        <w:t xml:space="preserve"> Starostwo Powiatowe we Włoszczowie, ul. Wiśniowa 10, 29-100 Włoszczowa</w:t>
      </w:r>
    </w:p>
    <w:p w14:paraId="177A2F0F" w14:textId="77777777" w:rsidR="00310F73" w:rsidRPr="00326E0E" w:rsidRDefault="00310F73" w:rsidP="00326E0E">
      <w:pPr>
        <w:spacing w:line="276" w:lineRule="auto"/>
        <w:rPr>
          <w:rFonts w:ascii="Cambria" w:hAnsi="Cambria"/>
        </w:rPr>
      </w:pPr>
    </w:p>
    <w:p w14:paraId="12FBB18D" w14:textId="0E25C9D0" w:rsidR="005C0421" w:rsidRPr="00326E0E" w:rsidRDefault="005C0421" w:rsidP="00326E0E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>Określenie robót:</w:t>
      </w:r>
    </w:p>
    <w:p w14:paraId="5CD73C26" w14:textId="2801D7E0" w:rsidR="005C0421" w:rsidRPr="00326E0E" w:rsidRDefault="005C0421" w:rsidP="00326E0E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>-</w:t>
      </w:r>
      <w:r w:rsidR="001F0132">
        <w:rPr>
          <w:rFonts w:ascii="Cambria" w:hAnsi="Cambria"/>
        </w:rPr>
        <w:t xml:space="preserve"> 45432111-5 – Układanie wykładzin elastycznych</w:t>
      </w:r>
    </w:p>
    <w:p w14:paraId="482B540C" w14:textId="717BE341" w:rsidR="005C0421" w:rsidRPr="00326E0E" w:rsidRDefault="005C0421" w:rsidP="00326E0E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 xml:space="preserve">- </w:t>
      </w:r>
      <w:r w:rsidR="001F0132">
        <w:rPr>
          <w:rFonts w:ascii="Cambria" w:hAnsi="Cambria"/>
        </w:rPr>
        <w:t>45262321-7 – Wyrównywanie podłóg</w:t>
      </w:r>
    </w:p>
    <w:p w14:paraId="41442CD2" w14:textId="26F58A11" w:rsidR="005C0421" w:rsidRPr="00326E0E" w:rsidRDefault="005C0421" w:rsidP="00326E0E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 xml:space="preserve">- </w:t>
      </w:r>
      <w:r w:rsidR="001F0132">
        <w:rPr>
          <w:rFonts w:ascii="Cambria" w:hAnsi="Cambria"/>
        </w:rPr>
        <w:t>45000000-7 – Roboty budowlane</w:t>
      </w:r>
    </w:p>
    <w:p w14:paraId="762ED016" w14:textId="44004758" w:rsidR="005C0421" w:rsidRDefault="005C0421" w:rsidP="00326E0E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 xml:space="preserve">- </w:t>
      </w:r>
      <w:r w:rsidR="001F0132">
        <w:rPr>
          <w:rFonts w:ascii="Cambria" w:hAnsi="Cambria"/>
        </w:rPr>
        <w:t>45111220-6</w:t>
      </w:r>
      <w:r w:rsidR="003958BC">
        <w:rPr>
          <w:rFonts w:ascii="Cambria" w:hAnsi="Cambria"/>
        </w:rPr>
        <w:t xml:space="preserve"> – </w:t>
      </w:r>
      <w:r w:rsidR="00491FCA">
        <w:rPr>
          <w:rFonts w:ascii="Cambria" w:hAnsi="Cambria"/>
        </w:rPr>
        <w:t>Roboty w zakresie usuwania gruzu</w:t>
      </w:r>
    </w:p>
    <w:p w14:paraId="601E11B2" w14:textId="14274721" w:rsidR="00C24267" w:rsidRPr="00326E0E" w:rsidRDefault="00491FCA" w:rsidP="00326E0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- 45430000-0 – Pokrywanie podłóg i ścian</w:t>
      </w:r>
    </w:p>
    <w:p w14:paraId="65D2B953" w14:textId="0CE112BB" w:rsidR="005C0421" w:rsidRPr="00326E0E" w:rsidRDefault="005C0421" w:rsidP="001F0132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 xml:space="preserve">- </w:t>
      </w:r>
      <w:r w:rsidR="00491FCA">
        <w:rPr>
          <w:rFonts w:ascii="Cambria" w:hAnsi="Cambria"/>
        </w:rPr>
        <w:t>45450000-6 – Roboty budowlane wykończeniowe, pozostałe</w:t>
      </w:r>
    </w:p>
    <w:p w14:paraId="6C4B85F6" w14:textId="77777777" w:rsidR="00C67CD4" w:rsidRPr="00326E0E" w:rsidRDefault="00C67CD4" w:rsidP="00326E0E">
      <w:pPr>
        <w:spacing w:line="276" w:lineRule="auto"/>
        <w:rPr>
          <w:rFonts w:ascii="Cambria" w:hAnsi="Cambria"/>
        </w:rPr>
      </w:pPr>
    </w:p>
    <w:p w14:paraId="5CB8D0E7" w14:textId="48D84993" w:rsidR="005C0421" w:rsidRPr="00326E0E" w:rsidRDefault="005C0421" w:rsidP="00326E0E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>Zakres prac</w:t>
      </w:r>
    </w:p>
    <w:p w14:paraId="19242A51" w14:textId="77777777" w:rsidR="00C67CD4" w:rsidRPr="00326E0E" w:rsidRDefault="00C67CD4" w:rsidP="00326E0E">
      <w:pPr>
        <w:pStyle w:val="Akapitzlist"/>
        <w:spacing w:line="276" w:lineRule="auto"/>
        <w:ind w:left="360"/>
        <w:rPr>
          <w:rFonts w:ascii="Cambria" w:hAnsi="Cambria"/>
          <w:b/>
          <w:bCs/>
          <w:u w:val="single"/>
        </w:rPr>
      </w:pPr>
    </w:p>
    <w:p w14:paraId="13503CBC" w14:textId="7FCAC842" w:rsidR="005C0421" w:rsidRDefault="005C0421" w:rsidP="00491FCA">
      <w:p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>Zakres prac przedmiotowego zamówienia obejmować będzie co najmniej:</w:t>
      </w:r>
    </w:p>
    <w:p w14:paraId="1E631848" w14:textId="6D3E8ADD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Zerwanie posadzek z tworzyw sztucznych,</w:t>
      </w:r>
    </w:p>
    <w:p w14:paraId="6DA39E77" w14:textId="0EC9C2B0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Rozebranie podłóg drewnianych ślepych,</w:t>
      </w:r>
    </w:p>
    <w:p w14:paraId="3914C6D2" w14:textId="5182FEBC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Rozebranie legarów ślepych,</w:t>
      </w:r>
    </w:p>
    <w:p w14:paraId="4A1F6B26" w14:textId="4F772448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Rozebranie legarów podłogowych,</w:t>
      </w:r>
    </w:p>
    <w:p w14:paraId="2D146C8C" w14:textId="10BF9E52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Wywiezienie gruzu,</w:t>
      </w:r>
    </w:p>
    <w:p w14:paraId="2AFCC06B" w14:textId="24383924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Warstwy wyrównujące i wygładzające z zaprawy samopoziomującej,</w:t>
      </w:r>
    </w:p>
    <w:p w14:paraId="19C66F07" w14:textId="2D025663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Izolacje cieplne i przeciwdźwiękowe,</w:t>
      </w:r>
    </w:p>
    <w:p w14:paraId="4A9BE89A" w14:textId="3CE12FE1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Izolacje przeciwwilgociowe i przeciwwodne,</w:t>
      </w:r>
    </w:p>
    <w:p w14:paraId="6681E667" w14:textId="23A6B5D1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Warstwy wyrównawcze pod posadzki,</w:t>
      </w:r>
    </w:p>
    <w:p w14:paraId="21C73349" w14:textId="70A72DCD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Gruntowanie powierzchni poziomych,</w:t>
      </w:r>
    </w:p>
    <w:p w14:paraId="6A4406A0" w14:textId="1BE37A11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lastRenderedPageBreak/>
        <w:t>Posadzki z wykładziny rulonowej Tarkett,</w:t>
      </w:r>
    </w:p>
    <w:p w14:paraId="1029802C" w14:textId="450BD30E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Zgrzewanie wykładzin rulonowych,</w:t>
      </w:r>
    </w:p>
    <w:p w14:paraId="05F026E5" w14:textId="3766E44C" w:rsidR="00491FCA" w:rsidRPr="00491FCA" w:rsidRDefault="00491FCA" w:rsidP="00491FCA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</w:rPr>
      </w:pPr>
      <w:r w:rsidRPr="00491FCA">
        <w:rPr>
          <w:rFonts w:ascii="Cambria" w:hAnsi="Cambria"/>
        </w:rPr>
        <w:t>Cokoły przyścienne</w:t>
      </w:r>
    </w:p>
    <w:p w14:paraId="0836BBF6" w14:textId="65006818" w:rsidR="005C0421" w:rsidRPr="00326E0E" w:rsidRDefault="005C0421" w:rsidP="00326E0E">
      <w:p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 xml:space="preserve">4. </w:t>
      </w:r>
      <w:r w:rsidR="007A3B70">
        <w:rPr>
          <w:rFonts w:ascii="Cambria" w:hAnsi="Cambria"/>
          <w:b/>
          <w:bCs/>
          <w:u w:val="single"/>
        </w:rPr>
        <w:t>Obowiązki po stronie Wykonawcy</w:t>
      </w:r>
    </w:p>
    <w:p w14:paraId="5788ED0C" w14:textId="621DFD50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Po stronie Wykonawcy leży zabezpieczenie prac pod względem BHP i PPOŻ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i oznakowanie miejsc prowadzonych prac oraz dbałość o stan techniczny przez cały czas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trwania realizacji zamówienia. Wykonawca jest odpowiedzialny za bezpieczeństwo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wszelkich działań w miejscu prowadzenia prac budowlanych.</w:t>
      </w:r>
    </w:p>
    <w:p w14:paraId="3AFAD71A" w14:textId="26353A7A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326E0E">
        <w:rPr>
          <w:rFonts w:ascii="Cambria" w:hAnsi="Cambria"/>
        </w:rPr>
        <w:t>Wykonawcy przysługiwać będzie wynagrodzenie ryczałtowe.</w:t>
      </w:r>
    </w:p>
    <w:p w14:paraId="7993C047" w14:textId="686BCDB9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zobowiązuje się wykonać przedmiot zamówienia przy pomocy osób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posiadających odpowiednie kwalifikacje, przeszkolonych w zakresie przepisów bhp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i przeciwpożarowych oraz wyposażonych w odpowiednie narzędzia i odzież.</w:t>
      </w:r>
    </w:p>
    <w:p w14:paraId="10AA89FA" w14:textId="750A8FCA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Wszystkie materiały i urządzenia niezbędne do wykonania zamówienia dostarcza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Wykonawca. Wszystkie materiały użyte do wykonania przedmiotu zamówienia muszą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odpowiadać co do jakości wymogom dopuszczonych do obrotu i stosowania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 budownictwie, określonym w art. 10 ustawy Prawo budowlane, wymogom określonym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 xml:space="preserve">w dokumentacji zapytania </w:t>
      </w:r>
      <w:proofErr w:type="gramStart"/>
      <w:r w:rsidRPr="00326E0E">
        <w:rPr>
          <w:rFonts w:ascii="Cambria" w:hAnsi="Cambria"/>
        </w:rPr>
        <w:t>ofertowego .</w:t>
      </w:r>
      <w:proofErr w:type="gramEnd"/>
      <w:r w:rsidRPr="00326E0E">
        <w:rPr>
          <w:rFonts w:ascii="Cambria" w:hAnsi="Cambria"/>
        </w:rPr>
        <w:t xml:space="preserve"> Proponowane materiały, kolorystyka muszą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zostać przedstawione do akceptacji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Zamawiającego.</w:t>
      </w:r>
    </w:p>
    <w:p w14:paraId="7C9269C1" w14:textId="031E991B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zobowiązany jest używać przy realizacji przedmiotu umowy materiałów,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wyrobów i urządzeń odpowiadających Polskim Normom lub innym obowiązującym w tym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zakresie przepisom, posiadających stosowne certyfikaty, atesty, aprobaty techniczne,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świadectwa dopuszczenia Instytutu Technologii Budowlanej, Państwowego Zakładu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Higieny oraz innych właściwych instytucji.</w:t>
      </w:r>
    </w:p>
    <w:p w14:paraId="55FF0019" w14:textId="241C5881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udziela gwarancji na wykonanie przedmiotu zamówienia na okres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 xml:space="preserve">co najmniej </w:t>
      </w:r>
      <w:r w:rsidR="0033597E" w:rsidRPr="00326E0E">
        <w:rPr>
          <w:rFonts w:ascii="Cambria" w:hAnsi="Cambria"/>
        </w:rPr>
        <w:t xml:space="preserve">36 </w:t>
      </w:r>
      <w:r w:rsidRPr="00326E0E">
        <w:rPr>
          <w:rFonts w:ascii="Cambria" w:hAnsi="Cambria"/>
        </w:rPr>
        <w:t>miesięcy, przy czym termin „gwarancja” należy rozumieć jako oferowany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przez Wykonawcę okres liczony w miesiącach, w którym Zamawiającemu przysługuje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uprawnienie do żądania od gwaranta nieodpłatnego usunięcia wad lub usterek. Termin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ten liczony jest od daty odbioru końcowego zamówienia.</w:t>
      </w:r>
    </w:p>
    <w:p w14:paraId="0A27008A" w14:textId="10FA80F4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poinformuje Zamawiającego o terminie rozpoczęcia prac z dwudniowym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 xml:space="preserve">wyprzedzeniem. Zamawiający odda Wykonawcy teren prac w terminie 7 dni od </w:t>
      </w:r>
      <w:proofErr w:type="gramStart"/>
      <w:r w:rsidRPr="00326E0E">
        <w:rPr>
          <w:rFonts w:ascii="Cambria" w:hAnsi="Cambria"/>
        </w:rPr>
        <w:t>dnia</w:t>
      </w:r>
      <w:r w:rsidR="0000211E" w:rsidRPr="00326E0E">
        <w:rPr>
          <w:rFonts w:ascii="Cambria" w:hAnsi="Cambria"/>
        </w:rPr>
        <w:t xml:space="preserve">  </w:t>
      </w:r>
      <w:r w:rsidRPr="00326E0E">
        <w:rPr>
          <w:rFonts w:ascii="Cambria" w:hAnsi="Cambria"/>
        </w:rPr>
        <w:t>podpisania</w:t>
      </w:r>
      <w:proofErr w:type="gramEnd"/>
      <w:r w:rsidRPr="00326E0E">
        <w:rPr>
          <w:rFonts w:ascii="Cambria" w:hAnsi="Cambria"/>
        </w:rPr>
        <w:t xml:space="preserve"> umowy.</w:t>
      </w:r>
    </w:p>
    <w:p w14:paraId="4ED00D61" w14:textId="02D28109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Od dnia rozpoczęcia prac budowlanych, Wykonawca odpowiadać będzie za organizację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swojego zaplecza, utrzymanie ładu i porządku, usuwanie wszelkich śmieci, odpadków,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opakowań i innych pozostałości po zużytych przez Wykonawcę materiałach na własny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koszt.</w:t>
      </w:r>
    </w:p>
    <w:p w14:paraId="162BFBD7" w14:textId="291B546E" w:rsidR="005C0421" w:rsidRPr="00326E0E" w:rsidRDefault="005C0421" w:rsidP="00326E0E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/>
        </w:rPr>
      </w:pPr>
      <w:r w:rsidRPr="00326E0E">
        <w:rPr>
          <w:rFonts w:ascii="Cambria" w:hAnsi="Cambria"/>
        </w:rPr>
        <w:t xml:space="preserve">Wykonawca może prowadzić prace remontowe w dni powszednie, w godzinach od </w:t>
      </w:r>
      <w:r w:rsidR="0033597E" w:rsidRPr="00326E0E">
        <w:rPr>
          <w:rFonts w:ascii="Cambria" w:hAnsi="Cambria"/>
        </w:rPr>
        <w:t>6</w:t>
      </w:r>
      <w:r w:rsidRPr="00326E0E">
        <w:rPr>
          <w:rFonts w:ascii="Cambria" w:hAnsi="Cambria"/>
        </w:rPr>
        <w:t>:00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do 20:00, od poniedziałku do piątku,</w:t>
      </w:r>
      <w:r w:rsidR="0097220D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 zastrzeżeniem, że prace uciążliwe, szczególnie wiercenia, kucia, muszą być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wykonywane w dni powszednie po godz. 15:</w:t>
      </w:r>
      <w:r w:rsidR="0033597E" w:rsidRPr="00326E0E">
        <w:rPr>
          <w:rFonts w:ascii="Cambria" w:hAnsi="Cambria"/>
        </w:rPr>
        <w:t>3</w:t>
      </w:r>
      <w:r w:rsidRPr="00326E0E">
        <w:rPr>
          <w:rFonts w:ascii="Cambria" w:hAnsi="Cambria"/>
        </w:rPr>
        <w:t>0, Wykonawca zobowiązany jest do zapewnienia, by w godzinach pracy Urzędu, w ciągach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komunikacyjnych oraz na klatkach schodowych/windzie nie znajdowały się żadne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zanieczyszczenia będące następstwem prowadzonych prac remontowych.</w:t>
      </w:r>
    </w:p>
    <w:p w14:paraId="4CA626DC" w14:textId="37A3158A" w:rsidR="005C0421" w:rsidRPr="00326E0E" w:rsidRDefault="005C0421" w:rsidP="00326E0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Zamawiający zapewni na własny koszt dostęp do mediów oraz wskaże Wykonawcy</w:t>
      </w:r>
      <w:r w:rsidR="003A45F3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miejsce poboru energii elektrycznej oraz wody.</w:t>
      </w:r>
    </w:p>
    <w:p w14:paraId="50C939D7" w14:textId="1912AE22" w:rsidR="005C0421" w:rsidRPr="00326E0E" w:rsidRDefault="005C0421" w:rsidP="00B624B3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Strony ustalają, że termin usunięcia wad wynikających z realizacji przedmiotu Umowy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 okresie realizacji przedmiotu Umowy wynosi 7 dni kalendarzowych, natomiast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 xml:space="preserve">w okresie </w:t>
      </w:r>
      <w:r w:rsidRPr="00326E0E">
        <w:rPr>
          <w:rFonts w:ascii="Cambria" w:hAnsi="Cambria"/>
        </w:rPr>
        <w:lastRenderedPageBreak/>
        <w:t>obowiązywania gwarancji 14 dni kalendarzowych od chwili dokonania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zgłoszenia w formie pisemnej.</w:t>
      </w:r>
    </w:p>
    <w:p w14:paraId="611B1872" w14:textId="4812252F" w:rsidR="005C0421" w:rsidRPr="00326E0E" w:rsidRDefault="005C0421" w:rsidP="00326E0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ponosi odpowiedzialność cywilną za wszelkie szkody powstałe w związku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 realizacją prac będących przedmiotem Umowy lub też inną działalnością Wykonawcy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 budynku Zamawiającego, spowodowane z przyczyn leżących po stronie Wykonawcy,</w:t>
      </w:r>
      <w:r w:rsidR="0000211E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od chwili rozpoczęcia prac do chwili odbioru końcowego robót.</w:t>
      </w:r>
    </w:p>
    <w:p w14:paraId="64475166" w14:textId="7CF0F81F" w:rsidR="005C0421" w:rsidRPr="00326E0E" w:rsidRDefault="005C0421" w:rsidP="00326E0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Odpowiedzialność ta wiąże się z usunięciem wszelkich szkód i ich skutków objętych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odpowiedzialnością na własny koszt oraz wypłatą odszkodowań i zapłatą kar umownych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wskazanych w Umowie.</w:t>
      </w:r>
    </w:p>
    <w:p w14:paraId="470ABC8F" w14:textId="192467B6" w:rsidR="005C0421" w:rsidRPr="00326E0E" w:rsidRDefault="005C0421" w:rsidP="00326E0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W przypadku zniszczenia lub uszkodzenia elementów budynku lub jego otoczenia oraz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wnętrz budynku i wyposażenia Wykonawca zobowiązuje się do ich naprawienia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 xml:space="preserve">i doprowadzenia do stanu poprzedniego na własny koszt. W przypadku </w:t>
      </w:r>
      <w:r w:rsidR="002D573E" w:rsidRPr="00326E0E">
        <w:rPr>
          <w:rFonts w:ascii="Cambria" w:hAnsi="Cambria"/>
        </w:rPr>
        <w:t>niewykonania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tego obowiązku Wykonawca zostanie wezwany do jego realizacji, a w przypadku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bezskutecznego upływu terminu wskazanego w wezwaniu Zamawiający dokona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niezbędnych napraw na koszt Wykonawcy.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Zamawiający zaleca Wykonawcom przeprowadzenie wizji lokalnej pomieszczenia mającego być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objętym zamówieniem w celu szczegółowego zapoznania się ze specyfiką oraz charakterem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prac.</w:t>
      </w:r>
    </w:p>
    <w:p w14:paraId="508FC9DE" w14:textId="77777777" w:rsidR="006E4896" w:rsidRPr="00326E0E" w:rsidRDefault="006E4896" w:rsidP="00326E0E">
      <w:pPr>
        <w:pStyle w:val="Akapitzlist"/>
        <w:spacing w:line="276" w:lineRule="auto"/>
        <w:ind w:left="360" w:firstLine="708"/>
        <w:jc w:val="both"/>
        <w:rPr>
          <w:rFonts w:ascii="Cambria" w:hAnsi="Cambria"/>
          <w:b/>
          <w:bCs/>
          <w:u w:val="single"/>
        </w:rPr>
      </w:pPr>
    </w:p>
    <w:p w14:paraId="725CE601" w14:textId="77777777" w:rsidR="00343CB3" w:rsidRPr="00326E0E" w:rsidRDefault="00343CB3" w:rsidP="00326E0E">
      <w:pPr>
        <w:pStyle w:val="Akapitzlist"/>
        <w:spacing w:line="276" w:lineRule="auto"/>
        <w:ind w:left="360" w:firstLine="708"/>
        <w:jc w:val="both"/>
        <w:rPr>
          <w:rFonts w:ascii="Cambria" w:hAnsi="Cambria"/>
          <w:b/>
          <w:bCs/>
          <w:u w:val="single"/>
        </w:rPr>
      </w:pPr>
    </w:p>
    <w:p w14:paraId="594C9E76" w14:textId="77777777" w:rsidR="00343CB3" w:rsidRPr="00326E0E" w:rsidRDefault="00343CB3" w:rsidP="00326E0E">
      <w:pPr>
        <w:pStyle w:val="Akapitzlist"/>
        <w:spacing w:line="276" w:lineRule="auto"/>
        <w:ind w:left="360" w:firstLine="708"/>
        <w:jc w:val="both"/>
        <w:rPr>
          <w:rFonts w:ascii="Cambria" w:hAnsi="Cambria"/>
          <w:b/>
          <w:bCs/>
          <w:u w:val="single"/>
        </w:rPr>
      </w:pPr>
    </w:p>
    <w:p w14:paraId="01F0997D" w14:textId="77777777" w:rsidR="005C0421" w:rsidRPr="00326E0E" w:rsidRDefault="005C0421" w:rsidP="00326E0E">
      <w:p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>5. Kontrola jakości prac:</w:t>
      </w:r>
    </w:p>
    <w:p w14:paraId="6B72282A" w14:textId="3690847A" w:rsidR="005C0421" w:rsidRPr="00326E0E" w:rsidRDefault="005C0421" w:rsidP="00326E0E">
      <w:pPr>
        <w:spacing w:line="276" w:lineRule="auto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jest odpowiedzialny za pełną kontrolę prac pod względem technologii,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kolejności ich wykonywania oraz jakości wykorzystanych materiałów.</w:t>
      </w:r>
    </w:p>
    <w:p w14:paraId="3287451E" w14:textId="77777777" w:rsidR="006E4896" w:rsidRPr="00326E0E" w:rsidRDefault="006E4896" w:rsidP="00326E0E">
      <w:pPr>
        <w:spacing w:line="276" w:lineRule="auto"/>
        <w:rPr>
          <w:rFonts w:ascii="Cambria" w:hAnsi="Cambria"/>
        </w:rPr>
      </w:pPr>
    </w:p>
    <w:p w14:paraId="157BD4F4" w14:textId="77777777" w:rsidR="005C0421" w:rsidRPr="00326E0E" w:rsidRDefault="005C0421" w:rsidP="00326E0E">
      <w:p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>6. Odbiór prac:</w:t>
      </w:r>
    </w:p>
    <w:p w14:paraId="41EEF705" w14:textId="1CB14B99" w:rsidR="005C0421" w:rsidRPr="00326E0E" w:rsidRDefault="005C0421" w:rsidP="00326E0E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Wykonawca zgłosi Zamawiającemu termin zakończenia prac i gotowość odbioru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końcowego.</w:t>
      </w:r>
    </w:p>
    <w:p w14:paraId="6C0CD69E" w14:textId="2816125D" w:rsidR="005C0421" w:rsidRPr="00326E0E" w:rsidRDefault="005C0421" w:rsidP="00326E0E">
      <w:pPr>
        <w:pStyle w:val="Akapitzlist"/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Za termin zakończenia Umowy, a tym samym zrealizowania przedmiotu Umowy uważa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się datę podpisania protokołu odbioru końcowego z klauzulą „bez zastrzeżeń”.</w:t>
      </w:r>
    </w:p>
    <w:p w14:paraId="18294247" w14:textId="77777777" w:rsidR="006E4896" w:rsidRPr="00326E0E" w:rsidRDefault="006E4896" w:rsidP="00326E0E">
      <w:pPr>
        <w:spacing w:line="276" w:lineRule="auto"/>
        <w:rPr>
          <w:rFonts w:ascii="Cambria" w:hAnsi="Cambria"/>
        </w:rPr>
      </w:pPr>
    </w:p>
    <w:p w14:paraId="6084E3BB" w14:textId="1DD00FC5" w:rsidR="005C0421" w:rsidRPr="00326E0E" w:rsidRDefault="005C0421" w:rsidP="00326E0E">
      <w:pPr>
        <w:spacing w:line="276" w:lineRule="auto"/>
        <w:rPr>
          <w:rFonts w:ascii="Cambria" w:hAnsi="Cambria"/>
          <w:b/>
          <w:bCs/>
          <w:u w:val="single"/>
        </w:rPr>
      </w:pPr>
      <w:r w:rsidRPr="00326E0E">
        <w:rPr>
          <w:rFonts w:ascii="Cambria" w:hAnsi="Cambria"/>
          <w:b/>
          <w:bCs/>
          <w:u w:val="single"/>
        </w:rPr>
        <w:t>7. Rozliczenie prac</w:t>
      </w:r>
    </w:p>
    <w:p w14:paraId="30EB8512" w14:textId="36D99DFC" w:rsidR="005C0421" w:rsidRPr="00326E0E" w:rsidRDefault="005C0421" w:rsidP="00326E0E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rozliczenie za wykonane prace nastąpi na podstawie faktury VAT złożonej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w siedzibie Zamawiającego, której integralną częścią będzie podpisany protokół odbioru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końcowego i bezusterkowego.</w:t>
      </w:r>
    </w:p>
    <w:p w14:paraId="632FFE33" w14:textId="133A531B" w:rsidR="00A25404" w:rsidRPr="00326E0E" w:rsidRDefault="005C0421" w:rsidP="00326E0E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="Cambria" w:hAnsi="Cambria"/>
        </w:rPr>
      </w:pPr>
      <w:r w:rsidRPr="00326E0E">
        <w:rPr>
          <w:rFonts w:ascii="Cambria" w:hAnsi="Cambria"/>
        </w:rPr>
        <w:t>prawidłowo wystawiona faktura VAT będzie płatna przelewem z rachunku bankowego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 xml:space="preserve">Zamawiającego na rachunek bankowy Wykonawcy w ciągu </w:t>
      </w:r>
      <w:r w:rsidR="002B3610" w:rsidRPr="00326E0E">
        <w:rPr>
          <w:rFonts w:ascii="Cambria" w:hAnsi="Cambria"/>
        </w:rPr>
        <w:t>7</w:t>
      </w:r>
      <w:r w:rsidRPr="00326E0E">
        <w:rPr>
          <w:rFonts w:ascii="Cambria" w:hAnsi="Cambria"/>
        </w:rPr>
        <w:t>dni kalendarzowych licząc</w:t>
      </w:r>
      <w:r w:rsidR="006E4896" w:rsidRPr="00326E0E">
        <w:rPr>
          <w:rFonts w:ascii="Cambria" w:hAnsi="Cambria"/>
        </w:rPr>
        <w:t xml:space="preserve"> </w:t>
      </w:r>
      <w:r w:rsidRPr="00326E0E">
        <w:rPr>
          <w:rFonts w:ascii="Cambria" w:hAnsi="Cambria"/>
        </w:rPr>
        <w:t>od daty jej złożenia.</w:t>
      </w:r>
    </w:p>
    <w:sectPr w:rsidR="00A25404" w:rsidRPr="00326E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2FD5E" w14:textId="77777777" w:rsidR="00964784" w:rsidRDefault="00964784" w:rsidP="00A95420">
      <w:pPr>
        <w:spacing w:after="0" w:line="240" w:lineRule="auto"/>
      </w:pPr>
      <w:r>
        <w:separator/>
      </w:r>
    </w:p>
  </w:endnote>
  <w:endnote w:type="continuationSeparator" w:id="0">
    <w:p w14:paraId="6BF5BA31" w14:textId="77777777" w:rsidR="00964784" w:rsidRDefault="00964784" w:rsidP="00A9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6269D" w14:textId="34C7934B" w:rsidR="00A95420" w:rsidRDefault="004B390A">
    <w:pPr>
      <w:pStyle w:val="Stopka"/>
    </w:pPr>
    <w:r w:rsidRPr="004B390A">
      <w:rPr>
        <w:noProof/>
      </w:rPr>
      <w:drawing>
        <wp:inline distT="0" distB="0" distL="0" distR="0" wp14:anchorId="717B69F9" wp14:editId="0A52673B">
          <wp:extent cx="5760720" cy="200025"/>
          <wp:effectExtent l="0" t="0" r="0" b="9525"/>
          <wp:docPr id="5450045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980F" w14:textId="77777777" w:rsidR="00964784" w:rsidRDefault="00964784" w:rsidP="00A95420">
      <w:pPr>
        <w:spacing w:after="0" w:line="240" w:lineRule="auto"/>
      </w:pPr>
      <w:r>
        <w:separator/>
      </w:r>
    </w:p>
  </w:footnote>
  <w:footnote w:type="continuationSeparator" w:id="0">
    <w:p w14:paraId="3AE643F8" w14:textId="77777777" w:rsidR="00964784" w:rsidRDefault="00964784" w:rsidP="00A9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4B759" w14:textId="4E10E6C5" w:rsidR="00A95420" w:rsidRDefault="00A95420">
    <w:pPr>
      <w:pStyle w:val="Nagwek"/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6904A6E" wp14:editId="30D1C436">
          <wp:simplePos x="0" y="0"/>
          <wp:positionH relativeFrom="column">
            <wp:posOffset>-142875</wp:posOffset>
          </wp:positionH>
          <wp:positionV relativeFrom="paragraph">
            <wp:posOffset>-467360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0132">
      <w:t xml:space="preserve">                                                  </w:t>
    </w:r>
    <w:r w:rsidR="001F0132">
      <w:rPr>
        <w:noProof/>
      </w:rPr>
      <w:drawing>
        <wp:inline distT="0" distB="0" distL="0" distR="0" wp14:anchorId="7971EC34" wp14:editId="752F5F26">
          <wp:extent cx="1581150" cy="542925"/>
          <wp:effectExtent l="0" t="0" r="0" b="9525"/>
          <wp:docPr id="12754812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481239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62D68"/>
    <w:multiLevelType w:val="hybridMultilevel"/>
    <w:tmpl w:val="7572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12E6"/>
    <w:multiLevelType w:val="hybridMultilevel"/>
    <w:tmpl w:val="D2466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20540"/>
    <w:multiLevelType w:val="hybridMultilevel"/>
    <w:tmpl w:val="7C04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B2E4D"/>
    <w:multiLevelType w:val="hybridMultilevel"/>
    <w:tmpl w:val="F858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E6E"/>
    <w:multiLevelType w:val="hybridMultilevel"/>
    <w:tmpl w:val="34DC4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537"/>
    <w:multiLevelType w:val="hybridMultilevel"/>
    <w:tmpl w:val="AC76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2B7"/>
    <w:multiLevelType w:val="hybridMultilevel"/>
    <w:tmpl w:val="47863B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FB23E3"/>
    <w:multiLevelType w:val="hybridMultilevel"/>
    <w:tmpl w:val="D468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5C00"/>
    <w:multiLevelType w:val="hybridMultilevel"/>
    <w:tmpl w:val="D9BA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554F"/>
    <w:multiLevelType w:val="hybridMultilevel"/>
    <w:tmpl w:val="E7EE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8174">
    <w:abstractNumId w:val="7"/>
  </w:num>
  <w:num w:numId="2" w16cid:durableId="166332161">
    <w:abstractNumId w:val="2"/>
  </w:num>
  <w:num w:numId="3" w16cid:durableId="223949073">
    <w:abstractNumId w:val="1"/>
  </w:num>
  <w:num w:numId="4" w16cid:durableId="1720860190">
    <w:abstractNumId w:val="5"/>
  </w:num>
  <w:num w:numId="5" w16cid:durableId="324017843">
    <w:abstractNumId w:val="8"/>
  </w:num>
  <w:num w:numId="6" w16cid:durableId="1994984593">
    <w:abstractNumId w:val="6"/>
  </w:num>
  <w:num w:numId="7" w16cid:durableId="315185001">
    <w:abstractNumId w:val="3"/>
  </w:num>
  <w:num w:numId="8" w16cid:durableId="1396976388">
    <w:abstractNumId w:val="9"/>
  </w:num>
  <w:num w:numId="9" w16cid:durableId="1179276603">
    <w:abstractNumId w:val="0"/>
  </w:num>
  <w:num w:numId="10" w16cid:durableId="1245842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8A"/>
    <w:rsid w:val="0000211E"/>
    <w:rsid w:val="0009583A"/>
    <w:rsid w:val="000A3694"/>
    <w:rsid w:val="00174D69"/>
    <w:rsid w:val="0018557E"/>
    <w:rsid w:val="001F0132"/>
    <w:rsid w:val="002B3610"/>
    <w:rsid w:val="002D573E"/>
    <w:rsid w:val="00310F73"/>
    <w:rsid w:val="00326E0E"/>
    <w:rsid w:val="0033597E"/>
    <w:rsid w:val="00343CB3"/>
    <w:rsid w:val="0037508A"/>
    <w:rsid w:val="003958BC"/>
    <w:rsid w:val="003A45F3"/>
    <w:rsid w:val="003D07C6"/>
    <w:rsid w:val="00491FCA"/>
    <w:rsid w:val="004B390A"/>
    <w:rsid w:val="005B5F52"/>
    <w:rsid w:val="005C0421"/>
    <w:rsid w:val="00610BE7"/>
    <w:rsid w:val="00647540"/>
    <w:rsid w:val="00655D78"/>
    <w:rsid w:val="00687184"/>
    <w:rsid w:val="006E2176"/>
    <w:rsid w:val="006E4896"/>
    <w:rsid w:val="0076138D"/>
    <w:rsid w:val="00782A0A"/>
    <w:rsid w:val="007A3B70"/>
    <w:rsid w:val="007B4B80"/>
    <w:rsid w:val="008C1053"/>
    <w:rsid w:val="00964784"/>
    <w:rsid w:val="00964F24"/>
    <w:rsid w:val="0097220D"/>
    <w:rsid w:val="00A25404"/>
    <w:rsid w:val="00A95420"/>
    <w:rsid w:val="00B156EE"/>
    <w:rsid w:val="00B624B3"/>
    <w:rsid w:val="00C24267"/>
    <w:rsid w:val="00C348E5"/>
    <w:rsid w:val="00C67CD4"/>
    <w:rsid w:val="00CC7FC2"/>
    <w:rsid w:val="00D7625E"/>
    <w:rsid w:val="00DD5973"/>
    <w:rsid w:val="00EB4850"/>
    <w:rsid w:val="00E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DDD5"/>
  <w15:chartTrackingRefBased/>
  <w15:docId w15:val="{DB9B1205-FFA5-4583-B6A7-6E35D2A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185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420"/>
  </w:style>
  <w:style w:type="paragraph" w:styleId="Stopka">
    <w:name w:val="footer"/>
    <w:basedOn w:val="Normalny"/>
    <w:link w:val="StopkaZnak"/>
    <w:uiPriority w:val="99"/>
    <w:unhideWhenUsed/>
    <w:rsid w:val="00A9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420"/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4B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Marta Grzyb</cp:lastModifiedBy>
  <cp:revision>3</cp:revision>
  <cp:lastPrinted>2023-11-09T12:10:00Z</cp:lastPrinted>
  <dcterms:created xsi:type="dcterms:W3CDTF">2024-05-27T13:19:00Z</dcterms:created>
  <dcterms:modified xsi:type="dcterms:W3CDTF">2024-05-28T10:25:00Z</dcterms:modified>
</cp:coreProperties>
</file>