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19FA" w14:textId="29A4ABA5" w:rsidR="3234001F" w:rsidRPr="00FB35E1" w:rsidRDefault="3234001F" w:rsidP="00EA0692">
      <w:pPr>
        <w:pStyle w:val="Lista"/>
        <w:spacing w:line="276" w:lineRule="auto"/>
        <w:jc w:val="center"/>
        <w:rPr>
          <w:rFonts w:ascii="Arial" w:eastAsiaTheme="minorEastAsia" w:hAnsi="Arial" w:cs="Arial"/>
          <w:b/>
          <w:bCs/>
          <w:sz w:val="20"/>
        </w:rPr>
      </w:pPr>
      <w:bookmarkStart w:id="0" w:name="_Ref172956547"/>
      <w:bookmarkStart w:id="1" w:name="_Toc501773408"/>
      <w:bookmarkStart w:id="2" w:name="_Toc501773415"/>
      <w:bookmarkEnd w:id="0"/>
      <w:r w:rsidRPr="00FB35E1">
        <w:rPr>
          <w:rFonts w:ascii="Arial" w:hAnsi="Arial" w:cs="Arial"/>
          <w:sz w:val="20"/>
        </w:rPr>
        <w:br/>
      </w:r>
      <w:r w:rsidR="6A4D43FA" w:rsidRPr="00FB35E1">
        <w:rPr>
          <w:rFonts w:ascii="Arial" w:eastAsiaTheme="minorEastAsia" w:hAnsi="Arial" w:cs="Arial"/>
          <w:b/>
          <w:bCs/>
          <w:sz w:val="20"/>
        </w:rPr>
        <w:t xml:space="preserve"> UMOWA nr CRU/DIT/……../2023</w:t>
      </w:r>
    </w:p>
    <w:p w14:paraId="1693DC2D" w14:textId="48D9CE0C" w:rsidR="36F99DA4" w:rsidRPr="00FB35E1" w:rsidRDefault="6A4D43FA" w:rsidP="00EA0692">
      <w:pPr>
        <w:spacing w:line="276" w:lineRule="auto"/>
        <w:jc w:val="center"/>
        <w:rPr>
          <w:rFonts w:ascii="Arial" w:eastAsiaTheme="minorEastAsia" w:hAnsi="Arial" w:cs="Arial"/>
          <w:b/>
          <w:bCs/>
          <w:sz w:val="20"/>
        </w:rPr>
      </w:pPr>
      <w:r w:rsidRPr="00FB35E1">
        <w:rPr>
          <w:rFonts w:ascii="Arial" w:eastAsiaTheme="minorEastAsia" w:hAnsi="Arial" w:cs="Arial"/>
          <w:b/>
          <w:bCs/>
          <w:sz w:val="20"/>
        </w:rPr>
        <w:t>(projekt)</w:t>
      </w:r>
      <w:bookmarkStart w:id="3" w:name="_GoBack"/>
      <w:bookmarkEnd w:id="3"/>
    </w:p>
    <w:p w14:paraId="1968D1D0" w14:textId="2DAEB2F3" w:rsidR="36F99DA4" w:rsidRPr="00FB35E1" w:rsidRDefault="36F99DA4" w:rsidP="00EA0692">
      <w:pPr>
        <w:spacing w:line="276" w:lineRule="auto"/>
        <w:jc w:val="center"/>
        <w:rPr>
          <w:rFonts w:ascii="Arial" w:eastAsiaTheme="minorEastAsia" w:hAnsi="Arial" w:cs="Arial"/>
          <w:b/>
          <w:bCs/>
          <w:i/>
          <w:iCs/>
          <w:sz w:val="20"/>
        </w:rPr>
      </w:pPr>
    </w:p>
    <w:p w14:paraId="1B8E3C1C" w14:textId="025BBA31" w:rsidR="36F99DA4" w:rsidRPr="00FB35E1" w:rsidRDefault="6A4D43FA" w:rsidP="00EA0692">
      <w:pPr>
        <w:spacing w:line="276" w:lineRule="auto"/>
        <w:jc w:val="both"/>
        <w:rPr>
          <w:rFonts w:ascii="Arial" w:eastAsiaTheme="minorEastAsia" w:hAnsi="Arial" w:cs="Arial"/>
          <w:sz w:val="20"/>
        </w:rPr>
      </w:pPr>
      <w:r w:rsidRPr="00FB35E1">
        <w:rPr>
          <w:rFonts w:ascii="Arial" w:eastAsiaTheme="minorEastAsia" w:hAnsi="Arial" w:cs="Arial"/>
          <w:sz w:val="20"/>
        </w:rPr>
        <w:t>Zawarta pomiędzy:</w:t>
      </w:r>
    </w:p>
    <w:p w14:paraId="419D4509" w14:textId="5448449F" w:rsidR="36F99DA4" w:rsidRPr="00FB35E1" w:rsidRDefault="6A4D43FA" w:rsidP="00EA0692">
      <w:pPr>
        <w:spacing w:line="276" w:lineRule="auto"/>
        <w:jc w:val="both"/>
        <w:rPr>
          <w:rFonts w:ascii="Arial" w:eastAsiaTheme="minorEastAsia" w:hAnsi="Arial" w:cs="Arial"/>
          <w:sz w:val="20"/>
        </w:rPr>
      </w:pPr>
      <w:r w:rsidRPr="00FB35E1">
        <w:rPr>
          <w:rFonts w:ascii="Arial" w:eastAsiaTheme="minorEastAsia" w:hAnsi="Arial" w:cs="Arial"/>
          <w:b/>
          <w:bCs/>
          <w:sz w:val="20"/>
        </w:rPr>
        <w:t>„Koleje Małopolskie” Sp. z o.o.</w:t>
      </w:r>
      <w:r w:rsidRPr="00FB35E1">
        <w:rPr>
          <w:rFonts w:ascii="Arial" w:eastAsiaTheme="minorEastAsia" w:hAnsi="Arial" w:cs="Arial"/>
          <w:sz w:val="20"/>
        </w:rPr>
        <w:t xml:space="preserve"> z siedzibą w Krakowie przy ul. Wodnej 2, 30-556 Kraków, wpisana do Rejestru przedsiębiorców Krajowego Rejestru Sądowego prowadzonego przez Sąd Rejonowy dla Krakowa – Śródmieścia w Krakowie XI Wydział Gospodarczy Krajowego Rejestru Sądowego pod numerem KRS: 0000500799, NIP: 677 23 79 445, REGON 123034972, o kapitale zakładowym </w:t>
      </w:r>
      <w:r w:rsidR="00450BA7" w:rsidRPr="00FB35E1">
        <w:rPr>
          <w:rFonts w:ascii="Arial" w:eastAsiaTheme="minorEastAsia" w:hAnsi="Arial" w:cs="Arial"/>
          <w:sz w:val="20"/>
        </w:rPr>
        <w:br/>
      </w:r>
      <w:r w:rsidRPr="00FB35E1">
        <w:rPr>
          <w:rFonts w:ascii="Arial" w:eastAsiaTheme="minorEastAsia" w:hAnsi="Arial" w:cs="Arial"/>
          <w:sz w:val="20"/>
        </w:rPr>
        <w:t xml:space="preserve">w wysokości 66 365 000,00 zł w pełni pokrytym, zwanym dalej </w:t>
      </w:r>
      <w:r w:rsidRPr="00FB35E1">
        <w:rPr>
          <w:rFonts w:ascii="Arial" w:eastAsiaTheme="minorEastAsia" w:hAnsi="Arial" w:cs="Arial"/>
          <w:b/>
          <w:bCs/>
          <w:sz w:val="20"/>
        </w:rPr>
        <w:t>Zamawiającym</w:t>
      </w:r>
      <w:r w:rsidRPr="00FB35E1">
        <w:rPr>
          <w:rFonts w:ascii="Arial" w:eastAsiaTheme="minorEastAsia" w:hAnsi="Arial" w:cs="Arial"/>
          <w:sz w:val="20"/>
        </w:rPr>
        <w:t>, reprezentowanym przez:</w:t>
      </w:r>
    </w:p>
    <w:p w14:paraId="2F1276FD" w14:textId="3EEFC280" w:rsidR="36F99DA4" w:rsidRPr="00FB35E1" w:rsidRDefault="6A4D43FA" w:rsidP="00EA0692">
      <w:pPr>
        <w:spacing w:line="276" w:lineRule="auto"/>
        <w:jc w:val="both"/>
        <w:rPr>
          <w:rFonts w:ascii="Arial" w:eastAsiaTheme="minorEastAsia" w:hAnsi="Arial" w:cs="Arial"/>
          <w:b/>
          <w:bCs/>
          <w:sz w:val="20"/>
        </w:rPr>
      </w:pPr>
      <w:r w:rsidRPr="00FB35E1">
        <w:rPr>
          <w:rFonts w:ascii="Arial" w:eastAsiaTheme="minorEastAsia" w:hAnsi="Arial" w:cs="Arial"/>
          <w:b/>
          <w:bCs/>
          <w:sz w:val="20"/>
        </w:rPr>
        <w:t>Tomasza Warchoła – Prezesa Zarządu</w:t>
      </w:r>
    </w:p>
    <w:p w14:paraId="7DA3D9BE" w14:textId="200FFFE7"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a</w:t>
      </w:r>
    </w:p>
    <w:p w14:paraId="3B049DCA" w14:textId="0B47EA4C" w:rsidR="36F99DA4" w:rsidRPr="00FB35E1" w:rsidRDefault="6A4D43FA" w:rsidP="00EA0692">
      <w:pPr>
        <w:spacing w:line="276" w:lineRule="auto"/>
        <w:jc w:val="both"/>
        <w:rPr>
          <w:rFonts w:ascii="Arial" w:eastAsiaTheme="minorEastAsia" w:hAnsi="Arial" w:cs="Arial"/>
          <w:b/>
          <w:bCs/>
          <w:color w:val="000000" w:themeColor="text1"/>
          <w:sz w:val="20"/>
        </w:rPr>
      </w:pPr>
      <w:r w:rsidRPr="00FB35E1">
        <w:rPr>
          <w:rFonts w:ascii="Arial" w:eastAsiaTheme="minorEastAsia" w:hAnsi="Arial" w:cs="Arial"/>
          <w:b/>
          <w:bCs/>
          <w:color w:val="000000" w:themeColor="text1"/>
          <w:sz w:val="20"/>
        </w:rPr>
        <w:t xml:space="preserve">W PRZYPADKU SPÓŁKI PRAWA HANDLOWEGO* </w:t>
      </w:r>
    </w:p>
    <w:p w14:paraId="2D60D163" w14:textId="67BE6C82"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z siedzibą w ……………… ul. ……………, …-…… ………………, spółką wpisaną </w:t>
      </w:r>
      <w:r w:rsidR="00450BA7" w:rsidRPr="00FB35E1">
        <w:rPr>
          <w:rFonts w:ascii="Arial" w:eastAsiaTheme="minorEastAsia" w:hAnsi="Arial" w:cs="Arial"/>
          <w:color w:val="000000" w:themeColor="text1"/>
          <w:sz w:val="20"/>
        </w:rPr>
        <w:br/>
      </w:r>
      <w:r w:rsidRPr="00FB35E1">
        <w:rPr>
          <w:rFonts w:ascii="Arial" w:eastAsiaTheme="minorEastAsia" w:hAnsi="Arial" w:cs="Arial"/>
          <w:color w:val="000000" w:themeColor="text1"/>
          <w:sz w:val="20"/>
        </w:rPr>
        <w:t xml:space="preserve">do rejestru przedsiębiorców - Krajowego Rejestru Sądowego prowadzonego przez Sąd Rejonowy dla ……… w ………, … Wydział Gospodarczy Krajowego Rejestru Sądowego, pod nr KRS: </w:t>
      </w:r>
    </w:p>
    <w:p w14:paraId="37595C04" w14:textId="2F0180FE"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NIP: …………, REGON: …………, kapitał zakładowy w wysokości ……… złotych, opłacony </w:t>
      </w:r>
      <w:r w:rsidR="00450BA7" w:rsidRPr="00FB35E1">
        <w:rPr>
          <w:rFonts w:ascii="Arial" w:eastAsiaTheme="minorEastAsia" w:hAnsi="Arial" w:cs="Arial"/>
          <w:color w:val="000000" w:themeColor="text1"/>
          <w:sz w:val="20"/>
        </w:rPr>
        <w:br/>
      </w:r>
      <w:r w:rsidRPr="00FB35E1">
        <w:rPr>
          <w:rFonts w:ascii="Arial" w:eastAsiaTheme="minorEastAsia" w:hAnsi="Arial" w:cs="Arial"/>
          <w:color w:val="000000" w:themeColor="text1"/>
          <w:sz w:val="20"/>
        </w:rPr>
        <w:t xml:space="preserve">w całości/do kwoty ……… złotych, reprezentowaną przez: </w:t>
      </w:r>
    </w:p>
    <w:p w14:paraId="37E171D9" w14:textId="04DEBEE2"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w:t>
      </w:r>
    </w:p>
    <w:p w14:paraId="68FB73A3" w14:textId="6D19E89E"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w:t>
      </w:r>
    </w:p>
    <w:p w14:paraId="3CFBE139" w14:textId="0FA7B367" w:rsidR="36F99DA4" w:rsidRPr="00FB35E1" w:rsidRDefault="6A4D43FA" w:rsidP="00EA0692">
      <w:pPr>
        <w:spacing w:line="276" w:lineRule="auto"/>
        <w:jc w:val="both"/>
        <w:rPr>
          <w:rFonts w:ascii="Arial" w:eastAsiaTheme="minorEastAsia" w:hAnsi="Arial" w:cs="Arial"/>
          <w:b/>
          <w:bCs/>
          <w:color w:val="000000" w:themeColor="text1"/>
          <w:sz w:val="20"/>
        </w:rPr>
      </w:pPr>
      <w:r w:rsidRPr="00FB35E1">
        <w:rPr>
          <w:rFonts w:ascii="Arial" w:eastAsiaTheme="minorEastAsia" w:hAnsi="Arial" w:cs="Arial"/>
          <w:b/>
          <w:bCs/>
          <w:color w:val="000000" w:themeColor="text1"/>
          <w:sz w:val="20"/>
        </w:rPr>
        <w:t xml:space="preserve">W PRZYPADKU OSOBY FIZYCZNE J PROWADZĄCEJ DZIAŁALNOŚĆ GOSPODARCZĄ* </w:t>
      </w:r>
    </w:p>
    <w:p w14:paraId="1A6C37C3" w14:textId="2DC45E1D"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zamieszkałym/ą w …-…… ……………, ul. ……………, </w:t>
      </w:r>
    </w:p>
    <w:p w14:paraId="75DA09BF" w14:textId="0F55A812"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prowadzącym/ą działalność gospodarczą pod firmą: …………… wpisaną do Centralnej Ewidencji </w:t>
      </w:r>
      <w:r w:rsidR="00450BA7" w:rsidRPr="00FB35E1">
        <w:rPr>
          <w:rFonts w:ascii="Arial" w:eastAsiaTheme="minorEastAsia" w:hAnsi="Arial" w:cs="Arial"/>
          <w:color w:val="000000" w:themeColor="text1"/>
          <w:sz w:val="20"/>
        </w:rPr>
        <w:br/>
      </w:r>
      <w:r w:rsidRPr="00FB35E1">
        <w:rPr>
          <w:rFonts w:ascii="Arial" w:eastAsiaTheme="minorEastAsia" w:hAnsi="Arial" w:cs="Arial"/>
          <w:color w:val="000000" w:themeColor="text1"/>
          <w:sz w:val="20"/>
        </w:rPr>
        <w:t xml:space="preserve">i Informacji o Działalności Gospodarczej, adres głównego miejsca wykonywania działalności …-…… </w:t>
      </w:r>
    </w:p>
    <w:p w14:paraId="44A0333D" w14:textId="4ADA2562"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ul. …………………………, NIP: …………, REGON: …………, PESEL: </w:t>
      </w:r>
    </w:p>
    <w:p w14:paraId="08021565" w14:textId="15F2C679"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zwanym dalej </w:t>
      </w:r>
      <w:r w:rsidRPr="00FB35E1">
        <w:rPr>
          <w:rFonts w:ascii="Arial" w:eastAsiaTheme="minorEastAsia" w:hAnsi="Arial" w:cs="Arial"/>
          <w:b/>
          <w:bCs/>
          <w:color w:val="000000" w:themeColor="text1"/>
          <w:sz w:val="20"/>
        </w:rPr>
        <w:t>Wykonawcą</w:t>
      </w:r>
      <w:r w:rsidRPr="00FB35E1">
        <w:rPr>
          <w:rFonts w:ascii="Arial" w:eastAsiaTheme="minorEastAsia" w:hAnsi="Arial" w:cs="Arial"/>
          <w:color w:val="000000" w:themeColor="text1"/>
          <w:sz w:val="20"/>
        </w:rPr>
        <w:t>, którego reprezentują:</w:t>
      </w:r>
    </w:p>
    <w:p w14:paraId="7CFCE206" w14:textId="3DB06EE1"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w:t>
      </w:r>
    </w:p>
    <w:p w14:paraId="1009379C" w14:textId="3F56CE6B"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zwanymi dalej łącznie lub osobno Stronami lub Stroną.</w:t>
      </w:r>
    </w:p>
    <w:p w14:paraId="5E24126F" w14:textId="2776B186"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 </w:t>
      </w:r>
    </w:p>
    <w:p w14:paraId="341A557D" w14:textId="641D8325" w:rsidR="36F99DA4" w:rsidRPr="00FB35E1" w:rsidRDefault="6A4D43FA" w:rsidP="00EA0692">
      <w:pPr>
        <w:spacing w:line="276" w:lineRule="auto"/>
        <w:jc w:val="both"/>
        <w:rPr>
          <w:rFonts w:ascii="Arial" w:eastAsiaTheme="minorEastAsia" w:hAnsi="Arial" w:cs="Arial"/>
          <w:color w:val="000000" w:themeColor="text1"/>
          <w:sz w:val="20"/>
        </w:rPr>
      </w:pPr>
      <w:r w:rsidRPr="00FB35E1">
        <w:rPr>
          <w:rFonts w:ascii="Arial" w:eastAsiaTheme="minorEastAsia" w:hAnsi="Arial" w:cs="Arial"/>
          <w:color w:val="000000" w:themeColor="text1"/>
          <w:sz w:val="20"/>
        </w:rPr>
        <w:t xml:space="preserve">niniejsza Umowa, zwana dalej „Umową” zostaje zawarta po przeprowadzeniu postępowania </w:t>
      </w:r>
      <w:r w:rsidR="36F99DA4" w:rsidRPr="00FB35E1">
        <w:rPr>
          <w:rFonts w:ascii="Arial" w:hAnsi="Arial" w:cs="Arial"/>
          <w:sz w:val="20"/>
        </w:rPr>
        <w:br/>
      </w:r>
      <w:r w:rsidRPr="00FB35E1">
        <w:rPr>
          <w:rFonts w:ascii="Arial" w:eastAsiaTheme="minorEastAsia" w:hAnsi="Arial" w:cs="Arial"/>
          <w:color w:val="000000" w:themeColor="text1"/>
          <w:sz w:val="20"/>
        </w:rPr>
        <w:t>o udzielenie zamówienia w trybie ……………….. – pn. „</w:t>
      </w:r>
      <w:r w:rsidRPr="00FB35E1">
        <w:rPr>
          <w:rFonts w:ascii="Arial" w:eastAsiaTheme="minorEastAsia" w:hAnsi="Arial" w:cs="Arial"/>
          <w:b/>
          <w:bCs/>
          <w:color w:val="000000" w:themeColor="text1"/>
          <w:sz w:val="20"/>
        </w:rPr>
        <w:t>…………………….”</w:t>
      </w:r>
      <w:r w:rsidRPr="00FB35E1">
        <w:rPr>
          <w:rFonts w:ascii="Arial" w:eastAsiaTheme="minorEastAsia" w:hAnsi="Arial" w:cs="Arial"/>
          <w:color w:val="000000" w:themeColor="text1"/>
          <w:sz w:val="20"/>
        </w:rPr>
        <w:t xml:space="preserve">  znak sprawy:……………., </w:t>
      </w:r>
      <w:r w:rsidR="00450BA7" w:rsidRPr="00FB35E1">
        <w:rPr>
          <w:rFonts w:ascii="Arial" w:eastAsiaTheme="minorEastAsia" w:hAnsi="Arial" w:cs="Arial"/>
          <w:color w:val="000000" w:themeColor="text1"/>
          <w:sz w:val="20"/>
        </w:rPr>
        <w:br/>
      </w:r>
      <w:r w:rsidRPr="00FB35E1">
        <w:rPr>
          <w:rFonts w:ascii="Arial" w:eastAsiaTheme="minorEastAsia" w:hAnsi="Arial" w:cs="Arial"/>
          <w:color w:val="000000" w:themeColor="text1"/>
          <w:sz w:val="20"/>
        </w:rPr>
        <w:t>na podstawie Regulaminu udzielania zamówień w Spółce „Koleje Małopolskie” Sp. z o.o. wyłączonych spod stosowania Ustawy z dnia 11 września 2019 r. – Prawo Zamówień Publicznych.</w:t>
      </w:r>
    </w:p>
    <w:p w14:paraId="3C3E6B45" w14:textId="398C66FF" w:rsidR="00EF7140" w:rsidRPr="00FB35E1" w:rsidRDefault="00EF7140" w:rsidP="00EA0692">
      <w:pPr>
        <w:pStyle w:val="Lista"/>
        <w:spacing w:after="120" w:line="276" w:lineRule="auto"/>
        <w:ind w:left="0" w:firstLine="0"/>
        <w:rPr>
          <w:rFonts w:ascii="Arial" w:hAnsi="Arial" w:cs="Arial"/>
          <w:b/>
          <w:color w:val="000000"/>
          <w:sz w:val="20"/>
        </w:rPr>
      </w:pPr>
    </w:p>
    <w:p w14:paraId="41A61AB2" w14:textId="77777777" w:rsidR="008C056C" w:rsidRPr="00FB35E1" w:rsidRDefault="00B27B1F" w:rsidP="00067BF8">
      <w:pPr>
        <w:pStyle w:val="Lista"/>
        <w:numPr>
          <w:ilvl w:val="0"/>
          <w:numId w:val="5"/>
        </w:numPr>
        <w:spacing w:after="120" w:line="276" w:lineRule="auto"/>
        <w:ind w:left="0" w:hanging="357"/>
        <w:jc w:val="center"/>
        <w:rPr>
          <w:rFonts w:ascii="Arial" w:hAnsi="Arial" w:cs="Arial"/>
          <w:b/>
          <w:color w:val="000000"/>
          <w:sz w:val="20"/>
        </w:rPr>
      </w:pPr>
      <w:r w:rsidRPr="00FB35E1">
        <w:rPr>
          <w:rFonts w:ascii="Arial" w:hAnsi="Arial" w:cs="Arial"/>
          <w:b/>
          <w:color w:val="000000"/>
          <w:sz w:val="20"/>
        </w:rPr>
        <w:t>Przedmiot Umowy</w:t>
      </w:r>
    </w:p>
    <w:p w14:paraId="1ED3C53D" w14:textId="469E979B" w:rsidR="00F664A6" w:rsidRPr="00FB35E1" w:rsidRDefault="00F664A6" w:rsidP="00067BF8">
      <w:pPr>
        <w:pStyle w:val="Akapitzlist"/>
        <w:numPr>
          <w:ilvl w:val="0"/>
          <w:numId w:val="21"/>
        </w:numPr>
        <w:spacing w:before="120" w:line="276" w:lineRule="auto"/>
        <w:ind w:left="426"/>
        <w:jc w:val="both"/>
        <w:rPr>
          <w:rFonts w:ascii="Arial" w:hAnsi="Arial" w:cs="Arial"/>
          <w:sz w:val="20"/>
        </w:rPr>
      </w:pPr>
      <w:r w:rsidRPr="00FB35E1">
        <w:rPr>
          <w:rFonts w:ascii="Arial" w:hAnsi="Arial" w:cs="Arial"/>
          <w:sz w:val="20"/>
        </w:rPr>
        <w:t xml:space="preserve">Przedmiotem </w:t>
      </w:r>
      <w:r w:rsidR="006F781F" w:rsidRPr="00FB35E1">
        <w:rPr>
          <w:rFonts w:ascii="Arial" w:hAnsi="Arial" w:cs="Arial"/>
          <w:sz w:val="20"/>
        </w:rPr>
        <w:t xml:space="preserve">Umowy </w:t>
      </w:r>
      <w:r w:rsidRPr="00FB35E1">
        <w:rPr>
          <w:rFonts w:ascii="Arial" w:hAnsi="Arial" w:cs="Arial"/>
          <w:sz w:val="20"/>
        </w:rPr>
        <w:t xml:space="preserve">jest dostawa </w:t>
      </w:r>
      <w:r w:rsidR="008642C1" w:rsidRPr="00FB35E1">
        <w:rPr>
          <w:rFonts w:ascii="Arial" w:hAnsi="Arial" w:cs="Arial"/>
          <w:sz w:val="20"/>
        </w:rPr>
        <w:t xml:space="preserve">Oprogramowania (licencje) </w:t>
      </w:r>
      <w:r w:rsidRPr="00FB35E1">
        <w:rPr>
          <w:rFonts w:ascii="Arial" w:hAnsi="Arial" w:cs="Arial"/>
          <w:sz w:val="20"/>
        </w:rPr>
        <w:t xml:space="preserve">oraz usługi </w:t>
      </w:r>
      <w:r w:rsidR="004E3C44" w:rsidRPr="00FB35E1">
        <w:rPr>
          <w:rFonts w:ascii="Arial" w:hAnsi="Arial" w:cs="Arial"/>
          <w:sz w:val="20"/>
        </w:rPr>
        <w:t xml:space="preserve">konfiguracji i migracji poczty elektronicznej </w:t>
      </w:r>
      <w:r w:rsidRPr="00FB35E1">
        <w:rPr>
          <w:rFonts w:ascii="Arial" w:hAnsi="Arial" w:cs="Arial"/>
          <w:sz w:val="20"/>
        </w:rPr>
        <w:t xml:space="preserve">dla </w:t>
      </w:r>
      <w:r w:rsidR="00F752D0" w:rsidRPr="00FB35E1">
        <w:rPr>
          <w:rFonts w:ascii="Arial" w:hAnsi="Arial" w:cs="Arial"/>
          <w:sz w:val="20"/>
        </w:rPr>
        <w:t>Spółki „</w:t>
      </w:r>
      <w:r w:rsidRPr="00FB35E1">
        <w:rPr>
          <w:rFonts w:ascii="Arial" w:hAnsi="Arial" w:cs="Arial"/>
          <w:b/>
          <w:sz w:val="20"/>
        </w:rPr>
        <w:t>Kole</w:t>
      </w:r>
      <w:r w:rsidR="00F752D0" w:rsidRPr="00FB35E1">
        <w:rPr>
          <w:rFonts w:ascii="Arial" w:hAnsi="Arial" w:cs="Arial"/>
          <w:b/>
          <w:sz w:val="20"/>
        </w:rPr>
        <w:t>je</w:t>
      </w:r>
      <w:r w:rsidRPr="00FB35E1">
        <w:rPr>
          <w:rFonts w:ascii="Arial" w:hAnsi="Arial" w:cs="Arial"/>
          <w:b/>
          <w:sz w:val="20"/>
        </w:rPr>
        <w:t xml:space="preserve"> Małopolski</w:t>
      </w:r>
      <w:r w:rsidR="00F752D0" w:rsidRPr="00FB35E1">
        <w:rPr>
          <w:rFonts w:ascii="Arial" w:hAnsi="Arial" w:cs="Arial"/>
          <w:b/>
          <w:sz w:val="20"/>
        </w:rPr>
        <w:t>e</w:t>
      </w:r>
      <w:r w:rsidR="006F781F" w:rsidRPr="00FB35E1">
        <w:rPr>
          <w:rFonts w:ascii="Arial" w:hAnsi="Arial" w:cs="Arial"/>
          <w:b/>
          <w:sz w:val="20"/>
        </w:rPr>
        <w:t>”</w:t>
      </w:r>
      <w:r w:rsidRPr="00FB35E1">
        <w:rPr>
          <w:rFonts w:ascii="Arial" w:hAnsi="Arial" w:cs="Arial"/>
          <w:b/>
          <w:sz w:val="20"/>
        </w:rPr>
        <w:t xml:space="preserve"> sp. z o.o. z siedzibą w Krakowie przy ul. Wodna 2, 30-556 Kraków</w:t>
      </w:r>
      <w:r w:rsidR="003A2852" w:rsidRPr="00FB35E1">
        <w:rPr>
          <w:rFonts w:ascii="Arial" w:hAnsi="Arial" w:cs="Arial"/>
          <w:sz w:val="20"/>
        </w:rPr>
        <w:t>.</w:t>
      </w:r>
    </w:p>
    <w:p w14:paraId="3200962F" w14:textId="31B6EAFC" w:rsidR="003A2852" w:rsidRPr="00FB35E1" w:rsidRDefault="003A2852" w:rsidP="00067BF8">
      <w:pPr>
        <w:pStyle w:val="Akapitzlist"/>
        <w:numPr>
          <w:ilvl w:val="0"/>
          <w:numId w:val="21"/>
        </w:numPr>
        <w:spacing w:before="120" w:line="276" w:lineRule="auto"/>
        <w:ind w:left="426"/>
        <w:jc w:val="both"/>
        <w:rPr>
          <w:rFonts w:ascii="Arial" w:hAnsi="Arial" w:cs="Arial"/>
          <w:sz w:val="20"/>
        </w:rPr>
      </w:pPr>
      <w:r w:rsidRPr="00FB35E1">
        <w:rPr>
          <w:rFonts w:ascii="Arial" w:hAnsi="Arial" w:cs="Arial"/>
          <w:sz w:val="20"/>
        </w:rPr>
        <w:t xml:space="preserve">Wykonawca zobowiązany jest w ramach Umowy dostarczyć następujące </w:t>
      </w:r>
      <w:r w:rsidR="006F191B" w:rsidRPr="00FB35E1">
        <w:rPr>
          <w:rFonts w:ascii="Arial" w:hAnsi="Arial" w:cs="Arial"/>
          <w:sz w:val="20"/>
        </w:rPr>
        <w:t>Oprogramowanie (</w:t>
      </w:r>
      <w:r w:rsidRPr="00FB35E1">
        <w:rPr>
          <w:rFonts w:ascii="Arial" w:hAnsi="Arial" w:cs="Arial"/>
          <w:sz w:val="20"/>
        </w:rPr>
        <w:t>licencje</w:t>
      </w:r>
      <w:r w:rsidR="006F191B" w:rsidRPr="00FB35E1">
        <w:rPr>
          <w:rFonts w:ascii="Arial" w:hAnsi="Arial" w:cs="Arial"/>
          <w:sz w:val="20"/>
        </w:rPr>
        <w:t xml:space="preserve"> z okresem subskrypcji wynoszącym 12 miesięcy)</w:t>
      </w:r>
      <w:r w:rsidR="008642C1" w:rsidRPr="00FB35E1">
        <w:rPr>
          <w:rFonts w:ascii="Arial" w:hAnsi="Arial" w:cs="Arial"/>
          <w:sz w:val="20"/>
        </w:rPr>
        <w:t>:</w:t>
      </w:r>
    </w:p>
    <w:p w14:paraId="67CC7535" w14:textId="059DBA07" w:rsidR="003A2852" w:rsidRPr="00FB35E1" w:rsidRDefault="00F664A6" w:rsidP="00067BF8">
      <w:pPr>
        <w:pStyle w:val="Akapitzlist"/>
        <w:numPr>
          <w:ilvl w:val="0"/>
          <w:numId w:val="24"/>
        </w:numPr>
        <w:spacing w:before="120" w:line="276" w:lineRule="auto"/>
        <w:jc w:val="both"/>
        <w:rPr>
          <w:rFonts w:ascii="Arial" w:hAnsi="Arial" w:cs="Arial"/>
          <w:sz w:val="20"/>
        </w:rPr>
      </w:pPr>
      <w:r w:rsidRPr="00FB35E1">
        <w:rPr>
          <w:rFonts w:ascii="Arial" w:hAnsi="Arial" w:cs="Arial"/>
          <w:sz w:val="20"/>
        </w:rPr>
        <w:t xml:space="preserve">Exchange Online (Plan 1) </w:t>
      </w:r>
      <w:r w:rsidR="003A2852" w:rsidRPr="00FB35E1">
        <w:rPr>
          <w:rFonts w:ascii="Arial" w:hAnsi="Arial" w:cs="Arial"/>
          <w:sz w:val="20"/>
        </w:rPr>
        <w:t>–</w:t>
      </w:r>
      <w:r w:rsidRPr="00FB35E1">
        <w:rPr>
          <w:rFonts w:ascii="Arial" w:hAnsi="Arial" w:cs="Arial"/>
          <w:sz w:val="20"/>
        </w:rPr>
        <w:t xml:space="preserve"> </w:t>
      </w:r>
      <w:r w:rsidR="003A2852" w:rsidRPr="00FB35E1">
        <w:rPr>
          <w:rFonts w:ascii="Arial" w:hAnsi="Arial" w:cs="Arial"/>
          <w:sz w:val="20"/>
        </w:rPr>
        <w:t xml:space="preserve">w ilości </w:t>
      </w:r>
      <w:r w:rsidRPr="00FB35E1">
        <w:rPr>
          <w:rFonts w:ascii="Arial" w:hAnsi="Arial" w:cs="Arial"/>
          <w:sz w:val="20"/>
        </w:rPr>
        <w:t>150 szt.;</w:t>
      </w:r>
    </w:p>
    <w:p w14:paraId="3C46F240" w14:textId="4D1435BA" w:rsidR="00F664A6" w:rsidRPr="00FB35E1" w:rsidRDefault="00F664A6" w:rsidP="00067BF8">
      <w:pPr>
        <w:pStyle w:val="Akapitzlist"/>
        <w:numPr>
          <w:ilvl w:val="0"/>
          <w:numId w:val="24"/>
        </w:numPr>
        <w:spacing w:before="120" w:line="276" w:lineRule="auto"/>
        <w:jc w:val="both"/>
        <w:rPr>
          <w:rFonts w:ascii="Arial" w:hAnsi="Arial" w:cs="Arial"/>
          <w:sz w:val="20"/>
        </w:rPr>
      </w:pPr>
      <w:r w:rsidRPr="00FB35E1">
        <w:rPr>
          <w:rFonts w:ascii="Arial" w:hAnsi="Arial" w:cs="Arial"/>
          <w:sz w:val="20"/>
        </w:rPr>
        <w:t xml:space="preserve">Exchange Online Kiosk - </w:t>
      </w:r>
      <w:r w:rsidR="003A2852" w:rsidRPr="00FB35E1">
        <w:rPr>
          <w:rFonts w:ascii="Arial" w:hAnsi="Arial" w:cs="Arial"/>
          <w:sz w:val="20"/>
        </w:rPr>
        <w:t xml:space="preserve">w ilości </w:t>
      </w:r>
      <w:r w:rsidRPr="00FB35E1">
        <w:rPr>
          <w:rFonts w:ascii="Arial" w:hAnsi="Arial" w:cs="Arial"/>
          <w:sz w:val="20"/>
        </w:rPr>
        <w:t>350 szt.;</w:t>
      </w:r>
    </w:p>
    <w:p w14:paraId="7D3B8894" w14:textId="77777777" w:rsidR="00D06396" w:rsidRPr="00FB35E1" w:rsidRDefault="00D06396" w:rsidP="00067BF8">
      <w:pPr>
        <w:pStyle w:val="Akapitzlist"/>
        <w:numPr>
          <w:ilvl w:val="0"/>
          <w:numId w:val="21"/>
        </w:numPr>
        <w:spacing w:before="120" w:line="276" w:lineRule="auto"/>
        <w:ind w:left="426"/>
        <w:jc w:val="both"/>
        <w:rPr>
          <w:rFonts w:ascii="Arial" w:hAnsi="Arial" w:cs="Arial"/>
          <w:sz w:val="20"/>
        </w:rPr>
      </w:pPr>
      <w:r w:rsidRPr="00FB35E1">
        <w:rPr>
          <w:rFonts w:ascii="Arial" w:hAnsi="Arial" w:cs="Arial"/>
          <w:sz w:val="20"/>
        </w:rPr>
        <w:t>Do obowiązków umownych Wykonawcy należy:</w:t>
      </w:r>
    </w:p>
    <w:p w14:paraId="4748A7A1" w14:textId="1CC083F4" w:rsidR="00D06396" w:rsidRPr="00FB35E1" w:rsidRDefault="00F664A6" w:rsidP="00067BF8">
      <w:pPr>
        <w:pStyle w:val="Akapitzlist"/>
        <w:numPr>
          <w:ilvl w:val="0"/>
          <w:numId w:val="25"/>
        </w:numPr>
        <w:spacing w:before="120" w:line="276" w:lineRule="auto"/>
        <w:ind w:left="1560"/>
        <w:jc w:val="both"/>
        <w:rPr>
          <w:rFonts w:ascii="Arial" w:hAnsi="Arial" w:cs="Arial"/>
          <w:sz w:val="20"/>
        </w:rPr>
      </w:pPr>
      <w:r w:rsidRPr="00FB35E1">
        <w:rPr>
          <w:rFonts w:ascii="Arial" w:hAnsi="Arial" w:cs="Arial"/>
          <w:sz w:val="20"/>
        </w:rPr>
        <w:t>Konfiguracj</w:t>
      </w:r>
      <w:r w:rsidR="00322A76" w:rsidRPr="00FB35E1">
        <w:rPr>
          <w:rFonts w:ascii="Arial" w:hAnsi="Arial" w:cs="Arial"/>
          <w:sz w:val="20"/>
        </w:rPr>
        <w:t>a</w:t>
      </w:r>
      <w:r w:rsidRPr="00FB35E1">
        <w:rPr>
          <w:rFonts w:ascii="Arial" w:hAnsi="Arial" w:cs="Arial"/>
          <w:sz w:val="20"/>
        </w:rPr>
        <w:t xml:space="preserve"> usługi MS Exchange;</w:t>
      </w:r>
    </w:p>
    <w:p w14:paraId="0AE52150" w14:textId="2092EBE7" w:rsidR="00F664A6" w:rsidRPr="00FB35E1" w:rsidRDefault="00F664A6" w:rsidP="00067BF8">
      <w:pPr>
        <w:pStyle w:val="Akapitzlist"/>
        <w:numPr>
          <w:ilvl w:val="0"/>
          <w:numId w:val="25"/>
        </w:numPr>
        <w:spacing w:before="120" w:line="276" w:lineRule="auto"/>
        <w:ind w:left="1560"/>
        <w:jc w:val="both"/>
        <w:rPr>
          <w:rFonts w:ascii="Arial" w:hAnsi="Arial" w:cs="Arial"/>
          <w:sz w:val="20"/>
        </w:rPr>
      </w:pPr>
      <w:r w:rsidRPr="00FB35E1">
        <w:rPr>
          <w:rFonts w:ascii="Arial" w:hAnsi="Arial" w:cs="Arial"/>
          <w:sz w:val="20"/>
        </w:rPr>
        <w:t>Migracj</w:t>
      </w:r>
      <w:r w:rsidR="00322A76" w:rsidRPr="00FB35E1">
        <w:rPr>
          <w:rFonts w:ascii="Arial" w:hAnsi="Arial" w:cs="Arial"/>
          <w:sz w:val="20"/>
        </w:rPr>
        <w:t>a</w:t>
      </w:r>
      <w:r w:rsidRPr="00FB35E1">
        <w:rPr>
          <w:rFonts w:ascii="Arial" w:hAnsi="Arial" w:cs="Arial"/>
          <w:sz w:val="20"/>
        </w:rPr>
        <w:t xml:space="preserve"> kont użytkowników</w:t>
      </w:r>
      <w:r w:rsidR="00D06396" w:rsidRPr="00FB35E1">
        <w:rPr>
          <w:rFonts w:ascii="Arial" w:hAnsi="Arial" w:cs="Arial"/>
          <w:sz w:val="20"/>
        </w:rPr>
        <w:t xml:space="preserve"> Zamawiającego</w:t>
      </w:r>
      <w:r w:rsidRPr="00FB35E1">
        <w:rPr>
          <w:rFonts w:ascii="Arial" w:hAnsi="Arial" w:cs="Arial"/>
          <w:sz w:val="20"/>
        </w:rPr>
        <w:t>.</w:t>
      </w:r>
    </w:p>
    <w:p w14:paraId="1E34F7E9" w14:textId="5886D146" w:rsidR="007D51A8" w:rsidRPr="00FB35E1" w:rsidRDefault="007D51A8" w:rsidP="00067BF8">
      <w:pPr>
        <w:pStyle w:val="Akapitzlist"/>
        <w:numPr>
          <w:ilvl w:val="0"/>
          <w:numId w:val="21"/>
        </w:numPr>
        <w:spacing w:before="120" w:line="276" w:lineRule="auto"/>
        <w:ind w:left="426"/>
        <w:jc w:val="both"/>
        <w:rPr>
          <w:rFonts w:ascii="Arial" w:hAnsi="Arial" w:cs="Arial"/>
          <w:sz w:val="20"/>
        </w:rPr>
      </w:pPr>
      <w:r w:rsidRPr="00FB35E1">
        <w:rPr>
          <w:rFonts w:ascii="Arial" w:hAnsi="Arial" w:cs="Arial"/>
          <w:sz w:val="20"/>
        </w:rPr>
        <w:t xml:space="preserve">Przedmiot Umowy zostanie zrealizowany przez Wykonawcę zgodnie </w:t>
      </w:r>
      <w:r w:rsidR="00126E63" w:rsidRPr="00FB35E1">
        <w:rPr>
          <w:rFonts w:ascii="Arial" w:hAnsi="Arial" w:cs="Arial"/>
          <w:sz w:val="20"/>
        </w:rPr>
        <w:t xml:space="preserve">z Opisem Przedmiot Zamówienia (OPZ), - </w:t>
      </w:r>
      <w:r w:rsidR="00126E63" w:rsidRPr="00FB35E1">
        <w:rPr>
          <w:rFonts w:ascii="Arial" w:hAnsi="Arial" w:cs="Arial"/>
          <w:b/>
          <w:sz w:val="20"/>
        </w:rPr>
        <w:t xml:space="preserve">Załącznik nr 1 </w:t>
      </w:r>
      <w:r w:rsidR="00126E63" w:rsidRPr="00FB35E1">
        <w:rPr>
          <w:rFonts w:ascii="Arial" w:hAnsi="Arial" w:cs="Arial"/>
          <w:sz w:val="20"/>
        </w:rPr>
        <w:t xml:space="preserve">do Umowy oraz zgodnie </w:t>
      </w:r>
      <w:r w:rsidRPr="00FB35E1">
        <w:rPr>
          <w:rFonts w:ascii="Arial" w:hAnsi="Arial" w:cs="Arial"/>
          <w:sz w:val="20"/>
        </w:rPr>
        <w:t>z</w:t>
      </w:r>
      <w:r w:rsidR="00126E63" w:rsidRPr="00FB35E1">
        <w:rPr>
          <w:rFonts w:ascii="Arial" w:hAnsi="Arial" w:cs="Arial"/>
          <w:sz w:val="20"/>
        </w:rPr>
        <w:t>e złożoną</w:t>
      </w:r>
      <w:r w:rsidRPr="00FB35E1">
        <w:rPr>
          <w:rFonts w:ascii="Arial" w:hAnsi="Arial" w:cs="Arial"/>
          <w:sz w:val="20"/>
        </w:rPr>
        <w:t xml:space="preserve"> ofertą, której treść stanowi </w:t>
      </w:r>
      <w:r w:rsidRPr="00FB35E1">
        <w:rPr>
          <w:rFonts w:ascii="Arial" w:hAnsi="Arial" w:cs="Arial"/>
          <w:b/>
          <w:sz w:val="20"/>
        </w:rPr>
        <w:t xml:space="preserve">Załącznik nr </w:t>
      </w:r>
      <w:r w:rsidR="00FB35E1">
        <w:rPr>
          <w:rFonts w:ascii="Arial" w:hAnsi="Arial" w:cs="Arial"/>
          <w:b/>
          <w:sz w:val="20"/>
        </w:rPr>
        <w:t>7</w:t>
      </w:r>
      <w:r w:rsidRPr="00FB35E1">
        <w:rPr>
          <w:rFonts w:ascii="Arial" w:hAnsi="Arial" w:cs="Arial"/>
          <w:sz w:val="20"/>
        </w:rPr>
        <w:t xml:space="preserve"> do Umowy. </w:t>
      </w:r>
    </w:p>
    <w:p w14:paraId="60769F02" w14:textId="26D502DA" w:rsidR="004653BB" w:rsidRDefault="004653BB" w:rsidP="004653BB">
      <w:pPr>
        <w:pStyle w:val="Akapitzlist"/>
        <w:spacing w:before="120" w:line="276" w:lineRule="auto"/>
        <w:ind w:left="426"/>
        <w:jc w:val="both"/>
        <w:rPr>
          <w:rFonts w:ascii="Arial" w:hAnsi="Arial" w:cs="Arial"/>
          <w:sz w:val="20"/>
        </w:rPr>
      </w:pPr>
    </w:p>
    <w:p w14:paraId="54DB21F6" w14:textId="77777777" w:rsidR="004653BB" w:rsidRPr="004653BB" w:rsidRDefault="004653BB" w:rsidP="004653BB">
      <w:pPr>
        <w:pStyle w:val="Akapitzlist"/>
        <w:spacing w:before="120" w:line="276" w:lineRule="auto"/>
        <w:ind w:left="426"/>
        <w:jc w:val="both"/>
        <w:rPr>
          <w:rFonts w:ascii="Arial" w:hAnsi="Arial" w:cs="Arial"/>
          <w:sz w:val="20"/>
        </w:rPr>
      </w:pPr>
    </w:p>
    <w:p w14:paraId="6BE575B4" w14:textId="13E1C703" w:rsidR="00457A14" w:rsidRPr="00FB35E1" w:rsidRDefault="00322A76" w:rsidP="00EA0692">
      <w:pPr>
        <w:pStyle w:val="Lista"/>
        <w:spacing w:after="120" w:line="276" w:lineRule="auto"/>
        <w:ind w:left="0" w:firstLine="0"/>
        <w:jc w:val="center"/>
        <w:rPr>
          <w:rFonts w:ascii="Arial" w:hAnsi="Arial" w:cs="Arial"/>
          <w:b/>
          <w:color w:val="000000"/>
          <w:sz w:val="20"/>
        </w:rPr>
      </w:pPr>
      <w:r w:rsidRPr="00FB35E1">
        <w:rPr>
          <w:rFonts w:ascii="Arial" w:hAnsi="Arial" w:cs="Arial"/>
          <w:b/>
          <w:bCs/>
          <w:color w:val="000000" w:themeColor="text1"/>
          <w:sz w:val="20"/>
        </w:rPr>
        <w:lastRenderedPageBreak/>
        <w:t xml:space="preserve">§ 2 </w:t>
      </w:r>
      <w:r w:rsidR="007F640B" w:rsidRPr="00FB35E1">
        <w:rPr>
          <w:rFonts w:ascii="Arial" w:hAnsi="Arial" w:cs="Arial"/>
          <w:b/>
          <w:bCs/>
          <w:color w:val="000000" w:themeColor="text1"/>
          <w:sz w:val="20"/>
        </w:rPr>
        <w:t>Zasady realizacji umowy</w:t>
      </w:r>
    </w:p>
    <w:p w14:paraId="5CE16F34" w14:textId="6251B7A4" w:rsidR="00A410E6" w:rsidRPr="00FB35E1" w:rsidRDefault="78FDBC27" w:rsidP="00067BF8">
      <w:pPr>
        <w:pStyle w:val="Akapitzlist"/>
        <w:numPr>
          <w:ilvl w:val="0"/>
          <w:numId w:val="9"/>
        </w:numPr>
        <w:spacing w:line="276" w:lineRule="auto"/>
        <w:ind w:left="567" w:hanging="426"/>
        <w:jc w:val="both"/>
        <w:rPr>
          <w:rFonts w:ascii="Arial" w:hAnsi="Arial" w:cs="Arial"/>
          <w:color w:val="000000"/>
          <w:sz w:val="20"/>
        </w:rPr>
      </w:pPr>
      <w:r w:rsidRPr="00FB35E1">
        <w:rPr>
          <w:rFonts w:ascii="Arial" w:hAnsi="Arial" w:cs="Arial"/>
          <w:color w:val="000000" w:themeColor="text1"/>
          <w:sz w:val="20"/>
        </w:rPr>
        <w:t xml:space="preserve">Wykonawca </w:t>
      </w:r>
      <w:r w:rsidR="00861E74" w:rsidRPr="00FB35E1">
        <w:rPr>
          <w:rFonts w:ascii="Arial" w:hAnsi="Arial" w:cs="Arial"/>
          <w:color w:val="000000" w:themeColor="text1"/>
          <w:sz w:val="20"/>
        </w:rPr>
        <w:t>dostarczy</w:t>
      </w:r>
      <w:r w:rsidRPr="00FB35E1">
        <w:rPr>
          <w:rFonts w:ascii="Arial" w:hAnsi="Arial" w:cs="Arial"/>
          <w:color w:val="000000" w:themeColor="text1"/>
          <w:sz w:val="20"/>
        </w:rPr>
        <w:t xml:space="preserve"> Zamawiającemu</w:t>
      </w:r>
      <w:r w:rsidR="73786312" w:rsidRPr="00FB35E1">
        <w:rPr>
          <w:rFonts w:ascii="Arial" w:hAnsi="Arial" w:cs="Arial"/>
          <w:color w:val="000000" w:themeColor="text1"/>
          <w:sz w:val="20"/>
        </w:rPr>
        <w:t xml:space="preserve"> </w:t>
      </w:r>
      <w:r w:rsidR="00B47694" w:rsidRPr="00FB35E1">
        <w:rPr>
          <w:rFonts w:ascii="Arial" w:hAnsi="Arial" w:cs="Arial"/>
          <w:color w:val="000000" w:themeColor="text1"/>
          <w:sz w:val="20"/>
        </w:rPr>
        <w:t>Oprogramowanie (</w:t>
      </w:r>
      <w:r w:rsidR="007F640B" w:rsidRPr="00FB35E1">
        <w:rPr>
          <w:rFonts w:ascii="Arial" w:hAnsi="Arial" w:cs="Arial"/>
          <w:color w:val="000000" w:themeColor="text1"/>
          <w:sz w:val="20"/>
        </w:rPr>
        <w:t>licencje</w:t>
      </w:r>
      <w:r w:rsidR="00B47694" w:rsidRPr="00FB35E1">
        <w:rPr>
          <w:rFonts w:ascii="Arial" w:hAnsi="Arial" w:cs="Arial"/>
          <w:color w:val="000000" w:themeColor="text1"/>
          <w:sz w:val="20"/>
        </w:rPr>
        <w:t>)</w:t>
      </w:r>
      <w:r w:rsidR="007F640B" w:rsidRPr="00FB35E1">
        <w:rPr>
          <w:rFonts w:ascii="Arial" w:hAnsi="Arial" w:cs="Arial"/>
          <w:color w:val="000000" w:themeColor="text1"/>
          <w:sz w:val="20"/>
        </w:rPr>
        <w:t xml:space="preserve"> będące Przedmiotem Umowy </w:t>
      </w:r>
      <w:r w:rsidR="73786312" w:rsidRPr="00FB35E1">
        <w:rPr>
          <w:rFonts w:ascii="Arial" w:hAnsi="Arial" w:cs="Arial"/>
          <w:color w:val="000000" w:themeColor="text1"/>
          <w:sz w:val="20"/>
        </w:rPr>
        <w:t>w</w:t>
      </w:r>
      <w:r w:rsidR="2B6AE1D2" w:rsidRPr="00FB35E1">
        <w:rPr>
          <w:rFonts w:ascii="Arial" w:hAnsi="Arial" w:cs="Arial"/>
          <w:color w:val="000000" w:themeColor="text1"/>
          <w:sz w:val="20"/>
        </w:rPr>
        <w:t xml:space="preserve"> </w:t>
      </w:r>
      <w:r w:rsidR="73786312" w:rsidRPr="00FB35E1">
        <w:rPr>
          <w:rFonts w:ascii="Arial" w:hAnsi="Arial" w:cs="Arial"/>
          <w:color w:val="000000" w:themeColor="text1"/>
          <w:sz w:val="20"/>
        </w:rPr>
        <w:t>terminie</w:t>
      </w:r>
      <w:r w:rsidR="3A048360" w:rsidRPr="00FB35E1">
        <w:rPr>
          <w:rFonts w:ascii="Arial" w:hAnsi="Arial" w:cs="Arial"/>
          <w:color w:val="000000" w:themeColor="text1"/>
          <w:sz w:val="20"/>
        </w:rPr>
        <w:t xml:space="preserve"> </w:t>
      </w:r>
      <w:r w:rsidR="00861E74" w:rsidRPr="00FB35E1">
        <w:rPr>
          <w:rFonts w:ascii="Arial" w:hAnsi="Arial" w:cs="Arial"/>
          <w:color w:val="000000" w:themeColor="text1"/>
          <w:sz w:val="20"/>
        </w:rPr>
        <w:t xml:space="preserve">do </w:t>
      </w:r>
      <w:r w:rsidR="00046016" w:rsidRPr="00FB35E1">
        <w:rPr>
          <w:rFonts w:ascii="Arial" w:hAnsi="Arial" w:cs="Arial"/>
          <w:color w:val="000000" w:themeColor="text1"/>
          <w:sz w:val="20"/>
        </w:rPr>
        <w:t>3</w:t>
      </w:r>
      <w:r w:rsidR="6D0E8545" w:rsidRPr="00FB35E1">
        <w:rPr>
          <w:rFonts w:ascii="Arial" w:hAnsi="Arial" w:cs="Arial"/>
          <w:color w:val="000000" w:themeColor="text1"/>
          <w:sz w:val="20"/>
        </w:rPr>
        <w:t xml:space="preserve">0 </w:t>
      </w:r>
      <w:r w:rsidR="73786312" w:rsidRPr="00FB35E1">
        <w:rPr>
          <w:rFonts w:ascii="Arial" w:hAnsi="Arial" w:cs="Arial"/>
          <w:color w:val="000000" w:themeColor="text1"/>
          <w:sz w:val="20"/>
        </w:rPr>
        <w:t xml:space="preserve">dni </w:t>
      </w:r>
      <w:r w:rsidR="00861E74" w:rsidRPr="00FB35E1">
        <w:rPr>
          <w:rFonts w:ascii="Arial" w:hAnsi="Arial" w:cs="Arial"/>
          <w:color w:val="000000" w:themeColor="text1"/>
          <w:sz w:val="20"/>
        </w:rPr>
        <w:t xml:space="preserve">(słownie: </w:t>
      </w:r>
      <w:r w:rsidR="00046016" w:rsidRPr="00FB35E1">
        <w:rPr>
          <w:rFonts w:ascii="Arial" w:hAnsi="Arial" w:cs="Arial"/>
          <w:color w:val="000000" w:themeColor="text1"/>
          <w:sz w:val="20"/>
        </w:rPr>
        <w:t>trzydzieści</w:t>
      </w:r>
      <w:r w:rsidR="00861E74" w:rsidRPr="00FB35E1">
        <w:rPr>
          <w:rFonts w:ascii="Arial" w:hAnsi="Arial" w:cs="Arial"/>
          <w:color w:val="000000" w:themeColor="text1"/>
          <w:sz w:val="20"/>
        </w:rPr>
        <w:t xml:space="preserve">) od dnia zawarcia </w:t>
      </w:r>
      <w:r w:rsidR="00322A76" w:rsidRPr="00FB35E1">
        <w:rPr>
          <w:rFonts w:ascii="Arial" w:hAnsi="Arial" w:cs="Arial"/>
          <w:color w:val="000000" w:themeColor="text1"/>
          <w:sz w:val="20"/>
        </w:rPr>
        <w:t>U</w:t>
      </w:r>
      <w:r w:rsidR="00861E74" w:rsidRPr="00FB35E1">
        <w:rPr>
          <w:rFonts w:ascii="Arial" w:hAnsi="Arial" w:cs="Arial"/>
          <w:color w:val="000000" w:themeColor="text1"/>
          <w:sz w:val="20"/>
        </w:rPr>
        <w:t>mowy. Oprogramowanie</w:t>
      </w:r>
      <w:r w:rsidR="73786312" w:rsidRPr="00FB35E1">
        <w:rPr>
          <w:rFonts w:ascii="Arial" w:hAnsi="Arial" w:cs="Arial"/>
          <w:color w:val="000000" w:themeColor="text1"/>
          <w:sz w:val="20"/>
        </w:rPr>
        <w:t xml:space="preserve"> odbieran</w:t>
      </w:r>
      <w:r w:rsidR="00861E74" w:rsidRPr="00FB35E1">
        <w:rPr>
          <w:rFonts w:ascii="Arial" w:hAnsi="Arial" w:cs="Arial"/>
          <w:color w:val="000000" w:themeColor="text1"/>
          <w:sz w:val="20"/>
        </w:rPr>
        <w:t>e</w:t>
      </w:r>
      <w:r w:rsidR="73786312" w:rsidRPr="00FB35E1">
        <w:rPr>
          <w:rFonts w:ascii="Arial" w:hAnsi="Arial" w:cs="Arial"/>
          <w:color w:val="000000" w:themeColor="text1"/>
          <w:sz w:val="20"/>
        </w:rPr>
        <w:t xml:space="preserve"> będzie przez osobę upoważnioną przez </w:t>
      </w:r>
      <w:r w:rsidRPr="00FB35E1">
        <w:rPr>
          <w:rFonts w:ascii="Arial" w:hAnsi="Arial" w:cs="Arial"/>
          <w:color w:val="000000" w:themeColor="text1"/>
          <w:sz w:val="20"/>
        </w:rPr>
        <w:t xml:space="preserve">Zamawiającego </w:t>
      </w:r>
      <w:r w:rsidR="73786312" w:rsidRPr="00FB35E1">
        <w:rPr>
          <w:rFonts w:ascii="Arial" w:hAnsi="Arial" w:cs="Arial"/>
          <w:color w:val="000000" w:themeColor="text1"/>
          <w:sz w:val="20"/>
        </w:rPr>
        <w:t xml:space="preserve">w obecności upoważnionego przedstawiciela </w:t>
      </w:r>
      <w:r w:rsidRPr="00FB35E1">
        <w:rPr>
          <w:rFonts w:ascii="Arial" w:hAnsi="Arial" w:cs="Arial"/>
          <w:color w:val="000000" w:themeColor="text1"/>
          <w:sz w:val="20"/>
        </w:rPr>
        <w:t>Wykonawcy</w:t>
      </w:r>
      <w:r w:rsidR="47141B92" w:rsidRPr="00FB35E1">
        <w:rPr>
          <w:rFonts w:ascii="Arial" w:hAnsi="Arial" w:cs="Arial"/>
          <w:color w:val="000000" w:themeColor="text1"/>
          <w:sz w:val="20"/>
        </w:rPr>
        <w:t xml:space="preserve">, </w:t>
      </w:r>
      <w:r w:rsidR="73786312" w:rsidRPr="00FB35E1">
        <w:rPr>
          <w:rFonts w:ascii="Arial" w:hAnsi="Arial" w:cs="Arial"/>
          <w:color w:val="000000" w:themeColor="text1"/>
          <w:sz w:val="20"/>
        </w:rPr>
        <w:t>a jego przyjęcie potwierdzone będzie protokołem odbioru</w:t>
      </w:r>
      <w:r w:rsidR="3E3332BA" w:rsidRPr="00FB35E1">
        <w:rPr>
          <w:rFonts w:ascii="Arial" w:hAnsi="Arial" w:cs="Arial"/>
          <w:color w:val="000000" w:themeColor="text1"/>
          <w:sz w:val="20"/>
        </w:rPr>
        <w:t>.</w:t>
      </w:r>
      <w:r w:rsidR="004B2F10" w:rsidRPr="00FB35E1">
        <w:rPr>
          <w:rFonts w:ascii="Arial" w:hAnsi="Arial" w:cs="Arial"/>
          <w:color w:val="000000" w:themeColor="text1"/>
          <w:sz w:val="20"/>
        </w:rPr>
        <w:t xml:space="preserve"> </w:t>
      </w:r>
    </w:p>
    <w:p w14:paraId="4F73FE9F" w14:textId="53F0488C" w:rsidR="00A410E6" w:rsidRPr="00FB35E1" w:rsidRDefault="2B595398" w:rsidP="00067BF8">
      <w:pPr>
        <w:pStyle w:val="Akapitzlist"/>
        <w:numPr>
          <w:ilvl w:val="0"/>
          <w:numId w:val="9"/>
        </w:numPr>
        <w:spacing w:line="276" w:lineRule="auto"/>
        <w:ind w:left="567" w:hanging="567"/>
        <w:jc w:val="both"/>
        <w:rPr>
          <w:rFonts w:ascii="Arial" w:hAnsi="Arial" w:cs="Arial"/>
          <w:color w:val="000000"/>
          <w:sz w:val="20"/>
        </w:rPr>
      </w:pPr>
      <w:r w:rsidRPr="00FB35E1">
        <w:rPr>
          <w:rFonts w:ascii="Arial" w:hAnsi="Arial" w:cs="Arial"/>
          <w:color w:val="000000" w:themeColor="text1"/>
          <w:sz w:val="20"/>
        </w:rPr>
        <w:t xml:space="preserve">Zamawiający </w:t>
      </w:r>
      <w:r w:rsidR="73786312" w:rsidRPr="00FB35E1">
        <w:rPr>
          <w:rFonts w:ascii="Arial" w:hAnsi="Arial" w:cs="Arial"/>
          <w:color w:val="000000" w:themeColor="text1"/>
          <w:sz w:val="20"/>
        </w:rPr>
        <w:t xml:space="preserve">nie jest zobowiązany do odbioru </w:t>
      </w:r>
      <w:r w:rsidR="653EC0ED" w:rsidRPr="00FB35E1">
        <w:rPr>
          <w:rFonts w:ascii="Arial" w:hAnsi="Arial" w:cs="Arial"/>
          <w:color w:val="000000" w:themeColor="text1"/>
          <w:sz w:val="20"/>
        </w:rPr>
        <w:t xml:space="preserve">Oprogramowania </w:t>
      </w:r>
      <w:r w:rsidR="73786312" w:rsidRPr="00FB35E1">
        <w:rPr>
          <w:rFonts w:ascii="Arial" w:hAnsi="Arial" w:cs="Arial"/>
          <w:color w:val="000000" w:themeColor="text1"/>
          <w:sz w:val="20"/>
        </w:rPr>
        <w:t xml:space="preserve">w razie stwierdzenia jego wad lub braków, w tym braków ilościowych. W takiej sytuacji </w:t>
      </w:r>
      <w:r w:rsidRPr="00FB35E1">
        <w:rPr>
          <w:rFonts w:ascii="Arial" w:hAnsi="Arial" w:cs="Arial"/>
          <w:color w:val="000000" w:themeColor="text1"/>
          <w:sz w:val="20"/>
        </w:rPr>
        <w:t xml:space="preserve">Wykonawca </w:t>
      </w:r>
      <w:r w:rsidR="73786312" w:rsidRPr="00FB35E1">
        <w:rPr>
          <w:rFonts w:ascii="Arial" w:hAnsi="Arial" w:cs="Arial"/>
          <w:color w:val="000000" w:themeColor="text1"/>
          <w:sz w:val="20"/>
        </w:rPr>
        <w:t xml:space="preserve">zobowiązany jest </w:t>
      </w:r>
      <w:r w:rsidR="0076638A" w:rsidRPr="00FB35E1">
        <w:rPr>
          <w:rFonts w:ascii="Arial" w:hAnsi="Arial" w:cs="Arial"/>
          <w:color w:val="000000" w:themeColor="text1"/>
          <w:sz w:val="20"/>
        </w:rPr>
        <w:br/>
      </w:r>
      <w:r w:rsidR="73786312" w:rsidRPr="00FB35E1">
        <w:rPr>
          <w:rFonts w:ascii="Arial" w:hAnsi="Arial" w:cs="Arial"/>
          <w:color w:val="000000" w:themeColor="text1"/>
          <w:sz w:val="20"/>
        </w:rPr>
        <w:t xml:space="preserve">w </w:t>
      </w:r>
      <w:r w:rsidR="00201FB6" w:rsidRPr="00FB35E1">
        <w:rPr>
          <w:rFonts w:ascii="Arial" w:hAnsi="Arial" w:cs="Arial"/>
          <w:color w:val="000000" w:themeColor="text1"/>
          <w:sz w:val="20"/>
        </w:rPr>
        <w:t>terminie do 5 dni</w:t>
      </w:r>
      <w:r w:rsidR="00120940" w:rsidRPr="00FB35E1">
        <w:rPr>
          <w:rFonts w:ascii="Arial" w:hAnsi="Arial" w:cs="Arial"/>
          <w:color w:val="000000" w:themeColor="text1"/>
          <w:sz w:val="20"/>
        </w:rPr>
        <w:t xml:space="preserve"> roboczych</w:t>
      </w:r>
      <w:r w:rsidR="00201FB6" w:rsidRPr="00FB35E1">
        <w:rPr>
          <w:rFonts w:ascii="Arial" w:hAnsi="Arial" w:cs="Arial"/>
          <w:color w:val="000000" w:themeColor="text1"/>
          <w:sz w:val="20"/>
        </w:rPr>
        <w:t xml:space="preserve"> </w:t>
      </w:r>
      <w:r w:rsidR="00861E74" w:rsidRPr="00FB35E1">
        <w:rPr>
          <w:rFonts w:ascii="Arial" w:hAnsi="Arial" w:cs="Arial"/>
          <w:color w:val="000000" w:themeColor="text1"/>
          <w:sz w:val="20"/>
        </w:rPr>
        <w:t>uzupełnić braki.</w:t>
      </w:r>
      <w:r w:rsidR="00450BA7" w:rsidRPr="00FB35E1">
        <w:rPr>
          <w:rFonts w:ascii="Arial" w:hAnsi="Arial" w:cs="Arial"/>
          <w:color w:val="000000" w:themeColor="text1"/>
          <w:sz w:val="20"/>
        </w:rPr>
        <w:t xml:space="preserve"> </w:t>
      </w:r>
      <w:r w:rsidR="73786312" w:rsidRPr="00FB35E1">
        <w:rPr>
          <w:rFonts w:ascii="Arial" w:hAnsi="Arial" w:cs="Arial"/>
          <w:color w:val="000000" w:themeColor="text1"/>
          <w:sz w:val="20"/>
        </w:rPr>
        <w:t xml:space="preserve">Z chwilą podpisania protokołu odbioru </w:t>
      </w:r>
      <w:r w:rsidR="632EBCA2" w:rsidRPr="00FB35E1">
        <w:rPr>
          <w:rFonts w:ascii="Arial" w:hAnsi="Arial" w:cs="Arial"/>
          <w:color w:val="000000" w:themeColor="text1"/>
          <w:sz w:val="20"/>
        </w:rPr>
        <w:t xml:space="preserve">przez Strony </w:t>
      </w:r>
      <w:r w:rsidR="73786312" w:rsidRPr="00FB35E1">
        <w:rPr>
          <w:rFonts w:ascii="Arial" w:hAnsi="Arial" w:cs="Arial"/>
          <w:color w:val="000000" w:themeColor="text1"/>
          <w:sz w:val="20"/>
        </w:rPr>
        <w:t xml:space="preserve">na </w:t>
      </w:r>
      <w:r w:rsidRPr="00FB35E1">
        <w:rPr>
          <w:rFonts w:ascii="Arial" w:hAnsi="Arial" w:cs="Arial"/>
          <w:color w:val="000000" w:themeColor="text1"/>
          <w:sz w:val="20"/>
        </w:rPr>
        <w:t xml:space="preserve">Zamawiającego </w:t>
      </w:r>
      <w:r w:rsidR="73786312" w:rsidRPr="00FB35E1">
        <w:rPr>
          <w:rFonts w:ascii="Arial" w:hAnsi="Arial" w:cs="Arial"/>
          <w:color w:val="000000" w:themeColor="text1"/>
          <w:sz w:val="20"/>
        </w:rPr>
        <w:t>przechodzą korzyści i ciężary związane z</w:t>
      </w:r>
      <w:r w:rsidR="00861E74" w:rsidRPr="00FB35E1">
        <w:rPr>
          <w:rFonts w:ascii="Arial" w:hAnsi="Arial" w:cs="Arial"/>
          <w:color w:val="000000" w:themeColor="text1"/>
          <w:sz w:val="20"/>
        </w:rPr>
        <w:t xml:space="preserve"> Oprogramowaniem</w:t>
      </w:r>
      <w:r w:rsidR="43146989" w:rsidRPr="00FB35E1">
        <w:rPr>
          <w:rFonts w:ascii="Arial" w:hAnsi="Arial" w:cs="Arial"/>
          <w:color w:val="000000" w:themeColor="text1"/>
          <w:sz w:val="20"/>
        </w:rPr>
        <w:t>.</w:t>
      </w:r>
    </w:p>
    <w:p w14:paraId="1F88FCE9" w14:textId="28074E60" w:rsidR="00C33BCC" w:rsidRPr="00FB35E1" w:rsidRDefault="00861E74" w:rsidP="00067BF8">
      <w:pPr>
        <w:pStyle w:val="Akapitzlist"/>
        <w:numPr>
          <w:ilvl w:val="0"/>
          <w:numId w:val="9"/>
        </w:numPr>
        <w:spacing w:line="276" w:lineRule="auto"/>
        <w:ind w:left="567" w:hanging="567"/>
        <w:jc w:val="both"/>
        <w:rPr>
          <w:rFonts w:ascii="Arial" w:hAnsi="Arial" w:cs="Arial"/>
          <w:color w:val="000000"/>
          <w:sz w:val="20"/>
        </w:rPr>
      </w:pPr>
      <w:r w:rsidRPr="00FB35E1">
        <w:rPr>
          <w:rFonts w:ascii="Arial" w:hAnsi="Arial" w:cs="Arial"/>
          <w:color w:val="000000" w:themeColor="text1"/>
          <w:sz w:val="20"/>
        </w:rPr>
        <w:t>Oprogramowani</w:t>
      </w:r>
      <w:r w:rsidR="001E2F79" w:rsidRPr="00FB35E1">
        <w:rPr>
          <w:rFonts w:ascii="Arial" w:hAnsi="Arial" w:cs="Arial"/>
          <w:color w:val="000000" w:themeColor="text1"/>
          <w:sz w:val="20"/>
        </w:rPr>
        <w:t>e</w:t>
      </w:r>
      <w:r w:rsidR="7957B85B" w:rsidRPr="00FB35E1">
        <w:rPr>
          <w:rFonts w:ascii="Arial" w:hAnsi="Arial" w:cs="Arial"/>
          <w:color w:val="000000" w:themeColor="text1"/>
          <w:sz w:val="20"/>
        </w:rPr>
        <w:t xml:space="preserve"> </w:t>
      </w:r>
      <w:r w:rsidR="00A4339D" w:rsidRPr="00FB35E1">
        <w:rPr>
          <w:rFonts w:ascii="Arial" w:hAnsi="Arial" w:cs="Arial"/>
          <w:color w:val="000000" w:themeColor="text1"/>
          <w:sz w:val="20"/>
        </w:rPr>
        <w:t xml:space="preserve">zostanie </w:t>
      </w:r>
      <w:r w:rsidR="0023494C" w:rsidRPr="00FB35E1">
        <w:rPr>
          <w:rFonts w:ascii="Arial" w:hAnsi="Arial" w:cs="Arial"/>
          <w:color w:val="000000" w:themeColor="text1"/>
          <w:sz w:val="20"/>
        </w:rPr>
        <w:t xml:space="preserve">dostarczone </w:t>
      </w:r>
      <w:r w:rsidR="3E0765D6" w:rsidRPr="00FB35E1">
        <w:rPr>
          <w:rFonts w:ascii="Arial" w:hAnsi="Arial" w:cs="Arial"/>
          <w:color w:val="000000" w:themeColor="text1"/>
          <w:sz w:val="20"/>
        </w:rPr>
        <w:t xml:space="preserve">w ramach wynagrodzenia wskazanego </w:t>
      </w:r>
      <w:r w:rsidR="00450BA7" w:rsidRPr="00FB35E1">
        <w:rPr>
          <w:rFonts w:ascii="Arial" w:hAnsi="Arial" w:cs="Arial"/>
          <w:color w:val="000000" w:themeColor="text1"/>
          <w:sz w:val="20"/>
        </w:rPr>
        <w:br/>
      </w:r>
      <w:r w:rsidR="3E0765D6" w:rsidRPr="00FB35E1">
        <w:rPr>
          <w:rFonts w:ascii="Arial" w:hAnsi="Arial" w:cs="Arial"/>
          <w:color w:val="000000" w:themeColor="text1"/>
          <w:sz w:val="20"/>
        </w:rPr>
        <w:t>w §</w:t>
      </w:r>
      <w:r w:rsidR="00201FB6" w:rsidRPr="00FB35E1">
        <w:rPr>
          <w:rFonts w:ascii="Arial" w:hAnsi="Arial" w:cs="Arial"/>
          <w:color w:val="000000" w:themeColor="text1"/>
          <w:sz w:val="20"/>
        </w:rPr>
        <w:t>4</w:t>
      </w:r>
      <w:r w:rsidR="3E0765D6" w:rsidRPr="00FB35E1">
        <w:rPr>
          <w:rFonts w:ascii="Arial" w:hAnsi="Arial" w:cs="Arial"/>
          <w:color w:val="000000" w:themeColor="text1"/>
          <w:sz w:val="20"/>
        </w:rPr>
        <w:t xml:space="preserve"> ust.</w:t>
      </w:r>
      <w:r w:rsidR="00A4339D" w:rsidRPr="00FB35E1">
        <w:rPr>
          <w:rFonts w:ascii="Arial" w:hAnsi="Arial" w:cs="Arial"/>
          <w:color w:val="000000" w:themeColor="text1"/>
          <w:sz w:val="20"/>
        </w:rPr>
        <w:t>1</w:t>
      </w:r>
      <w:r w:rsidR="00117085" w:rsidRPr="00FB35E1">
        <w:rPr>
          <w:rFonts w:ascii="Arial" w:hAnsi="Arial" w:cs="Arial"/>
          <w:color w:val="000000" w:themeColor="text1"/>
          <w:sz w:val="20"/>
        </w:rPr>
        <w:t xml:space="preserve"> pkt. 1.1 </w:t>
      </w:r>
      <w:r w:rsidR="3E0765D6" w:rsidRPr="00FB35E1">
        <w:rPr>
          <w:rFonts w:ascii="Arial" w:hAnsi="Arial" w:cs="Arial"/>
          <w:color w:val="000000" w:themeColor="text1"/>
          <w:sz w:val="20"/>
        </w:rPr>
        <w:t>Umowy</w:t>
      </w:r>
      <w:r w:rsidR="4AD03982" w:rsidRPr="00FB35E1">
        <w:rPr>
          <w:rFonts w:ascii="Arial" w:hAnsi="Arial" w:cs="Arial"/>
          <w:color w:val="000000" w:themeColor="text1"/>
          <w:sz w:val="20"/>
        </w:rPr>
        <w:t xml:space="preserve"> </w:t>
      </w:r>
      <w:r w:rsidR="00A4339D" w:rsidRPr="00FB35E1">
        <w:rPr>
          <w:rFonts w:ascii="Arial" w:hAnsi="Arial" w:cs="Arial"/>
          <w:sz w:val="20"/>
        </w:rPr>
        <w:t xml:space="preserve">do centrum administracyjnego Microsoft 365 </w:t>
      </w:r>
      <w:r w:rsidR="00A4339D" w:rsidRPr="00FB35E1">
        <w:rPr>
          <w:rFonts w:ascii="Arial" w:hAnsi="Arial" w:cs="Arial"/>
          <w:b/>
          <w:sz w:val="20"/>
        </w:rPr>
        <w:t>Zamawiającego.</w:t>
      </w:r>
      <w:r w:rsidR="00A4339D" w:rsidRPr="00FB35E1" w:rsidDel="00A4339D">
        <w:rPr>
          <w:rFonts w:ascii="Arial" w:hAnsi="Arial" w:cs="Arial"/>
          <w:color w:val="000000" w:themeColor="text1"/>
          <w:sz w:val="20"/>
        </w:rPr>
        <w:t xml:space="preserve"> </w:t>
      </w:r>
      <w:r w:rsidR="00A4339D" w:rsidRPr="00FB35E1">
        <w:rPr>
          <w:rFonts w:ascii="Arial" w:hAnsi="Arial" w:cs="Arial"/>
          <w:color w:val="000000" w:themeColor="text1"/>
          <w:sz w:val="20"/>
        </w:rPr>
        <w:t xml:space="preserve">Konfiguracja oraz Migracja poczty elektronicznej będzie realizowana w terminie </w:t>
      </w:r>
      <w:r w:rsidR="00117085" w:rsidRPr="00FB35E1">
        <w:rPr>
          <w:rFonts w:ascii="Arial" w:hAnsi="Arial" w:cs="Arial"/>
          <w:color w:val="000000" w:themeColor="text1"/>
          <w:sz w:val="20"/>
        </w:rPr>
        <w:t xml:space="preserve">zgodnym </w:t>
      </w:r>
      <w:r w:rsidR="00450BA7" w:rsidRPr="00FB35E1">
        <w:rPr>
          <w:rFonts w:ascii="Arial" w:hAnsi="Arial" w:cs="Arial"/>
          <w:color w:val="000000" w:themeColor="text1"/>
          <w:sz w:val="20"/>
        </w:rPr>
        <w:br/>
      </w:r>
      <w:r w:rsidR="00117085" w:rsidRPr="00FB35E1">
        <w:rPr>
          <w:rFonts w:ascii="Arial" w:hAnsi="Arial" w:cs="Arial"/>
          <w:color w:val="000000" w:themeColor="text1"/>
          <w:sz w:val="20"/>
        </w:rPr>
        <w:t>z zapisami OPZ (Załącznik nr 2 do Umowy).</w:t>
      </w:r>
      <w:r w:rsidR="00450BA7" w:rsidRPr="00FB35E1">
        <w:rPr>
          <w:rFonts w:ascii="Arial" w:hAnsi="Arial" w:cs="Arial"/>
          <w:color w:val="000000" w:themeColor="text1"/>
          <w:sz w:val="20"/>
        </w:rPr>
        <w:t xml:space="preserve"> </w:t>
      </w:r>
      <w:r w:rsidR="36907B5B" w:rsidRPr="00FB35E1">
        <w:rPr>
          <w:rFonts w:ascii="Arial" w:hAnsi="Arial" w:cs="Arial"/>
          <w:color w:val="000000" w:themeColor="text1"/>
          <w:sz w:val="20"/>
        </w:rPr>
        <w:t>Zamawiający</w:t>
      </w:r>
      <w:r w:rsidR="099BD815" w:rsidRPr="00FB35E1">
        <w:rPr>
          <w:rFonts w:ascii="Arial" w:hAnsi="Arial" w:cs="Arial"/>
          <w:color w:val="000000" w:themeColor="text1"/>
          <w:sz w:val="20"/>
        </w:rPr>
        <w:t xml:space="preserve"> </w:t>
      </w:r>
      <w:r w:rsidR="6932AFB6" w:rsidRPr="00FB35E1">
        <w:rPr>
          <w:rFonts w:ascii="Arial" w:hAnsi="Arial" w:cs="Arial"/>
          <w:color w:val="000000" w:themeColor="text1"/>
          <w:sz w:val="20"/>
        </w:rPr>
        <w:t xml:space="preserve">zobowiązany jest do zapewnienia </w:t>
      </w:r>
      <w:r w:rsidR="099BD815" w:rsidRPr="00FB35E1">
        <w:rPr>
          <w:rFonts w:ascii="Arial" w:hAnsi="Arial" w:cs="Arial"/>
          <w:color w:val="000000" w:themeColor="text1"/>
          <w:sz w:val="20"/>
        </w:rPr>
        <w:t xml:space="preserve">Wykonawcy </w:t>
      </w:r>
      <w:r w:rsidR="6932AFB6" w:rsidRPr="00FB35E1">
        <w:rPr>
          <w:rFonts w:ascii="Arial" w:hAnsi="Arial" w:cs="Arial"/>
          <w:color w:val="000000" w:themeColor="text1"/>
          <w:sz w:val="20"/>
        </w:rPr>
        <w:t xml:space="preserve">wszelkich dostępów </w:t>
      </w:r>
      <w:r w:rsidR="331F8F5E" w:rsidRPr="00FB35E1">
        <w:rPr>
          <w:rFonts w:ascii="Arial" w:hAnsi="Arial" w:cs="Arial"/>
          <w:color w:val="000000" w:themeColor="text1"/>
          <w:sz w:val="20"/>
        </w:rPr>
        <w:t>i zezwoleń koniecznych do wykonania Umowy</w:t>
      </w:r>
      <w:r w:rsidR="660C7D05" w:rsidRPr="00FB35E1">
        <w:rPr>
          <w:rFonts w:ascii="Arial" w:hAnsi="Arial" w:cs="Arial"/>
          <w:color w:val="000000" w:themeColor="text1"/>
          <w:sz w:val="20"/>
        </w:rPr>
        <w:t>, a także zapewnienia współpracy personelu</w:t>
      </w:r>
      <w:r w:rsidR="099BD815" w:rsidRPr="00FB35E1">
        <w:rPr>
          <w:rFonts w:ascii="Arial" w:hAnsi="Arial" w:cs="Arial"/>
          <w:color w:val="000000" w:themeColor="text1"/>
          <w:sz w:val="20"/>
        </w:rPr>
        <w:t xml:space="preserve"> Zamawiającego</w:t>
      </w:r>
      <w:r w:rsidR="660C7D05" w:rsidRPr="00FB35E1">
        <w:rPr>
          <w:rFonts w:ascii="Arial" w:hAnsi="Arial" w:cs="Arial"/>
          <w:color w:val="000000" w:themeColor="text1"/>
          <w:sz w:val="20"/>
        </w:rPr>
        <w:t xml:space="preserve"> w zakresie niezbędnym do wykonania zobowiązań </w:t>
      </w:r>
      <w:r w:rsidR="099BD815" w:rsidRPr="00FB35E1">
        <w:rPr>
          <w:rFonts w:ascii="Arial" w:hAnsi="Arial" w:cs="Arial"/>
          <w:color w:val="000000" w:themeColor="text1"/>
          <w:sz w:val="20"/>
        </w:rPr>
        <w:t>Wykonawcy.</w:t>
      </w:r>
    </w:p>
    <w:p w14:paraId="767FAC84" w14:textId="3B568501" w:rsidR="008B5E01" w:rsidRPr="00FB35E1" w:rsidRDefault="29C73909" w:rsidP="00067BF8">
      <w:pPr>
        <w:pStyle w:val="Akapitzlist"/>
        <w:numPr>
          <w:ilvl w:val="0"/>
          <w:numId w:val="9"/>
        </w:numPr>
        <w:spacing w:line="276" w:lineRule="auto"/>
        <w:ind w:left="567" w:hanging="567"/>
        <w:jc w:val="both"/>
        <w:rPr>
          <w:rFonts w:ascii="Arial" w:hAnsi="Arial" w:cs="Arial"/>
          <w:color w:val="000000"/>
          <w:sz w:val="20"/>
        </w:rPr>
      </w:pPr>
      <w:bookmarkStart w:id="4" w:name="_Ref230929418"/>
      <w:r w:rsidRPr="00FB35E1">
        <w:rPr>
          <w:rFonts w:ascii="Arial" w:hAnsi="Arial" w:cs="Arial"/>
          <w:color w:val="000000" w:themeColor="text1"/>
          <w:sz w:val="20"/>
        </w:rPr>
        <w:t xml:space="preserve">Zamawiający </w:t>
      </w:r>
      <w:r w:rsidR="7376DB76" w:rsidRPr="00FB35E1">
        <w:rPr>
          <w:rFonts w:ascii="Arial" w:hAnsi="Arial" w:cs="Arial"/>
          <w:color w:val="000000" w:themeColor="text1"/>
          <w:sz w:val="20"/>
        </w:rPr>
        <w:t>zobowiązany jest do odbioru Oprogramowania</w:t>
      </w:r>
      <w:r w:rsidR="0C83EE2E" w:rsidRPr="00FB35E1">
        <w:rPr>
          <w:rFonts w:ascii="Arial" w:hAnsi="Arial" w:cs="Arial"/>
          <w:color w:val="000000" w:themeColor="text1"/>
          <w:sz w:val="20"/>
        </w:rPr>
        <w:t xml:space="preserve"> </w:t>
      </w:r>
      <w:r w:rsidR="7376DB76" w:rsidRPr="00FB35E1">
        <w:rPr>
          <w:rFonts w:ascii="Arial" w:hAnsi="Arial" w:cs="Arial"/>
          <w:color w:val="000000" w:themeColor="text1"/>
          <w:sz w:val="20"/>
        </w:rPr>
        <w:t xml:space="preserve">lub odmowy jego dokonania w przypadku </w:t>
      </w:r>
      <w:r w:rsidR="00861E74" w:rsidRPr="00FB35E1">
        <w:rPr>
          <w:rFonts w:ascii="Arial" w:hAnsi="Arial" w:cs="Arial"/>
          <w:color w:val="000000" w:themeColor="text1"/>
          <w:sz w:val="20"/>
        </w:rPr>
        <w:t>zauważenia niespójności z założeniami Opisu Przedmiotu Zamówienia (OPZ – Załącznik nr 1)</w:t>
      </w:r>
      <w:r w:rsidR="7376DB76" w:rsidRPr="00FB35E1">
        <w:rPr>
          <w:rFonts w:ascii="Arial" w:hAnsi="Arial" w:cs="Arial"/>
          <w:color w:val="000000" w:themeColor="text1"/>
          <w:sz w:val="20"/>
        </w:rPr>
        <w:t xml:space="preserve"> </w:t>
      </w:r>
      <w:r w:rsidR="001D2208" w:rsidRPr="00FB35E1">
        <w:rPr>
          <w:rFonts w:ascii="Arial" w:hAnsi="Arial" w:cs="Arial"/>
          <w:color w:val="000000" w:themeColor="text1"/>
          <w:sz w:val="20"/>
        </w:rPr>
        <w:t xml:space="preserve">w </w:t>
      </w:r>
      <w:r w:rsidR="7376DB76" w:rsidRPr="00FB35E1">
        <w:rPr>
          <w:rFonts w:ascii="Arial" w:hAnsi="Arial" w:cs="Arial"/>
          <w:color w:val="000000" w:themeColor="text1"/>
          <w:sz w:val="20"/>
        </w:rPr>
        <w:t>dniu przeprowadzenia testów zainstalowanego Oprogramowania</w:t>
      </w:r>
      <w:r w:rsidR="00861E74" w:rsidRPr="00FB35E1">
        <w:rPr>
          <w:rFonts w:ascii="Arial" w:hAnsi="Arial" w:cs="Arial"/>
          <w:color w:val="000000" w:themeColor="text1"/>
          <w:sz w:val="20"/>
        </w:rPr>
        <w:t xml:space="preserve">. </w:t>
      </w:r>
      <w:r w:rsidR="300F2D44" w:rsidRPr="00FB35E1">
        <w:rPr>
          <w:rFonts w:ascii="Arial" w:hAnsi="Arial" w:cs="Arial"/>
          <w:color w:val="000000" w:themeColor="text1"/>
          <w:sz w:val="20"/>
        </w:rPr>
        <w:t>Strony dopuszczają odbiory częściowe.</w:t>
      </w:r>
    </w:p>
    <w:p w14:paraId="1B0A37B8" w14:textId="178BBE0C" w:rsidR="00DD5BB0" w:rsidRPr="00FB35E1" w:rsidRDefault="3AF76C12" w:rsidP="00067BF8">
      <w:pPr>
        <w:pStyle w:val="Akapitzlist"/>
        <w:numPr>
          <w:ilvl w:val="0"/>
          <w:numId w:val="9"/>
        </w:numPr>
        <w:spacing w:line="276" w:lineRule="auto"/>
        <w:ind w:left="567" w:hanging="567"/>
        <w:jc w:val="both"/>
        <w:rPr>
          <w:rFonts w:ascii="Arial" w:hAnsi="Arial" w:cs="Arial"/>
          <w:color w:val="000000"/>
          <w:sz w:val="20"/>
        </w:rPr>
      </w:pPr>
      <w:r w:rsidRPr="00FB35E1">
        <w:rPr>
          <w:rFonts w:ascii="Arial" w:hAnsi="Arial" w:cs="Arial"/>
          <w:color w:val="000000" w:themeColor="text1"/>
          <w:sz w:val="20"/>
        </w:rPr>
        <w:t xml:space="preserve">W przypadku zgłoszenia </w:t>
      </w:r>
      <w:r w:rsidR="2A8E3D90" w:rsidRPr="00FB35E1">
        <w:rPr>
          <w:rFonts w:ascii="Arial" w:hAnsi="Arial" w:cs="Arial"/>
          <w:color w:val="000000" w:themeColor="text1"/>
          <w:sz w:val="20"/>
        </w:rPr>
        <w:t>wad instalacyjnych</w:t>
      </w:r>
      <w:r w:rsidRPr="00FB35E1">
        <w:rPr>
          <w:rFonts w:ascii="Arial" w:hAnsi="Arial" w:cs="Arial"/>
          <w:color w:val="000000" w:themeColor="text1"/>
          <w:sz w:val="20"/>
        </w:rPr>
        <w:t>, Strony uzgodnią termin</w:t>
      </w:r>
      <w:r w:rsidR="2A8E3D90" w:rsidRPr="00FB35E1">
        <w:rPr>
          <w:rFonts w:ascii="Arial" w:hAnsi="Arial" w:cs="Arial"/>
          <w:color w:val="000000" w:themeColor="text1"/>
          <w:sz w:val="20"/>
        </w:rPr>
        <w:t xml:space="preserve"> ich usunięcia</w:t>
      </w:r>
      <w:r w:rsidR="00C70E5E" w:rsidRPr="00FB35E1">
        <w:rPr>
          <w:rFonts w:ascii="Arial" w:hAnsi="Arial" w:cs="Arial"/>
          <w:color w:val="000000" w:themeColor="text1"/>
          <w:sz w:val="20"/>
        </w:rPr>
        <w:t xml:space="preserve"> nie dłuższy niż 7 dni</w:t>
      </w:r>
      <w:r w:rsidR="00E92C1C" w:rsidRPr="00FB35E1">
        <w:rPr>
          <w:rFonts w:ascii="Arial" w:hAnsi="Arial" w:cs="Arial"/>
          <w:color w:val="000000" w:themeColor="text1"/>
          <w:sz w:val="20"/>
        </w:rPr>
        <w:t>. P</w:t>
      </w:r>
      <w:r w:rsidR="2A8E3D90" w:rsidRPr="00FB35E1">
        <w:rPr>
          <w:rFonts w:ascii="Arial" w:hAnsi="Arial" w:cs="Arial"/>
          <w:color w:val="000000" w:themeColor="text1"/>
          <w:sz w:val="20"/>
        </w:rPr>
        <w:t xml:space="preserve">rocedura odbioru </w:t>
      </w:r>
      <w:r w:rsidR="00C70E5E" w:rsidRPr="00FB35E1">
        <w:rPr>
          <w:rFonts w:ascii="Arial" w:hAnsi="Arial" w:cs="Arial"/>
          <w:color w:val="000000" w:themeColor="text1"/>
          <w:sz w:val="20"/>
        </w:rPr>
        <w:t xml:space="preserve">po usunięciu wad instalacyjnych </w:t>
      </w:r>
      <w:r w:rsidR="2A8E3D90" w:rsidRPr="00FB35E1">
        <w:rPr>
          <w:rFonts w:ascii="Arial" w:hAnsi="Arial" w:cs="Arial"/>
          <w:color w:val="000000" w:themeColor="text1"/>
          <w:sz w:val="20"/>
        </w:rPr>
        <w:t>zostanie powtórzona.</w:t>
      </w:r>
      <w:r w:rsidRPr="00FB35E1">
        <w:rPr>
          <w:rFonts w:ascii="Arial" w:hAnsi="Arial" w:cs="Arial"/>
          <w:color w:val="000000" w:themeColor="text1"/>
          <w:sz w:val="20"/>
        </w:rPr>
        <w:t xml:space="preserve"> </w:t>
      </w:r>
    </w:p>
    <w:p w14:paraId="68EDD96B" w14:textId="1CE98783" w:rsidR="00A70F59" w:rsidRPr="00FB35E1" w:rsidRDefault="3AF76C12" w:rsidP="00067BF8">
      <w:pPr>
        <w:pStyle w:val="Akapitzlist"/>
        <w:numPr>
          <w:ilvl w:val="0"/>
          <w:numId w:val="9"/>
        </w:numPr>
        <w:spacing w:line="276" w:lineRule="auto"/>
        <w:ind w:left="567" w:hanging="567"/>
        <w:jc w:val="both"/>
        <w:rPr>
          <w:rFonts w:ascii="Arial" w:hAnsi="Arial" w:cs="Arial"/>
          <w:color w:val="000000"/>
          <w:sz w:val="20"/>
        </w:rPr>
      </w:pPr>
      <w:r w:rsidRPr="00FB35E1">
        <w:rPr>
          <w:rFonts w:ascii="Arial" w:hAnsi="Arial" w:cs="Arial"/>
          <w:color w:val="000000" w:themeColor="text1"/>
          <w:sz w:val="20"/>
        </w:rPr>
        <w:t>Bieg terminów wskazanych w Umowie ulega przedłużeniu o czas</w:t>
      </w:r>
      <w:bookmarkEnd w:id="4"/>
      <w:r w:rsidRPr="00FB35E1">
        <w:rPr>
          <w:rFonts w:ascii="Arial" w:hAnsi="Arial" w:cs="Arial"/>
          <w:color w:val="000000" w:themeColor="text1"/>
          <w:sz w:val="20"/>
        </w:rPr>
        <w:t xml:space="preserve"> przestojów i opóźnień </w:t>
      </w:r>
      <w:r w:rsidR="00DD5BB0" w:rsidRPr="00FB35E1">
        <w:rPr>
          <w:rFonts w:ascii="Arial" w:hAnsi="Arial" w:cs="Arial"/>
          <w:sz w:val="20"/>
        </w:rPr>
        <w:br/>
      </w:r>
      <w:r w:rsidRPr="00FB35E1">
        <w:rPr>
          <w:rFonts w:ascii="Arial" w:hAnsi="Arial" w:cs="Arial"/>
          <w:color w:val="000000" w:themeColor="text1"/>
          <w:sz w:val="20"/>
        </w:rPr>
        <w:t xml:space="preserve">w wykonywaniu przedmiotu Umowy z przyczyn leżących po stronie </w:t>
      </w:r>
      <w:r w:rsidR="099BD815" w:rsidRPr="00FB35E1">
        <w:rPr>
          <w:rFonts w:ascii="Arial" w:hAnsi="Arial" w:cs="Arial"/>
          <w:color w:val="000000" w:themeColor="text1"/>
          <w:sz w:val="20"/>
        </w:rPr>
        <w:t>Zamawiającego</w:t>
      </w:r>
      <w:r w:rsidRPr="00FB35E1">
        <w:rPr>
          <w:rFonts w:ascii="Arial" w:hAnsi="Arial" w:cs="Arial"/>
          <w:color w:val="000000" w:themeColor="text1"/>
          <w:sz w:val="20"/>
        </w:rPr>
        <w:t>.</w:t>
      </w:r>
    </w:p>
    <w:p w14:paraId="07BABB9C" w14:textId="77777777" w:rsidR="00EF7140" w:rsidRPr="00FB35E1" w:rsidRDefault="00EF7140" w:rsidP="00EA0692">
      <w:pPr>
        <w:pStyle w:val="Akapitzlist"/>
        <w:spacing w:line="276" w:lineRule="auto"/>
        <w:ind w:left="0"/>
        <w:jc w:val="both"/>
        <w:rPr>
          <w:rFonts w:ascii="Arial" w:hAnsi="Arial" w:cs="Arial"/>
          <w:color w:val="000000"/>
          <w:sz w:val="20"/>
        </w:rPr>
      </w:pPr>
    </w:p>
    <w:p w14:paraId="21BC0C11" w14:textId="26C13C44" w:rsidR="00EE3154" w:rsidRPr="00FB35E1" w:rsidRDefault="00194BBF" w:rsidP="00EA0692">
      <w:pPr>
        <w:pStyle w:val="Lista"/>
        <w:spacing w:after="120" w:line="276" w:lineRule="auto"/>
        <w:ind w:left="567" w:firstLine="0"/>
        <w:jc w:val="center"/>
        <w:rPr>
          <w:rFonts w:ascii="Arial" w:hAnsi="Arial" w:cs="Arial"/>
          <w:b/>
          <w:color w:val="000000"/>
          <w:sz w:val="20"/>
        </w:rPr>
      </w:pPr>
      <w:r w:rsidRPr="00FB35E1">
        <w:rPr>
          <w:rFonts w:ascii="Arial" w:hAnsi="Arial" w:cs="Arial"/>
          <w:b/>
          <w:color w:val="000000"/>
          <w:sz w:val="20"/>
        </w:rPr>
        <w:t xml:space="preserve">§ </w:t>
      </w:r>
      <w:r w:rsidR="009944DC" w:rsidRPr="00FB35E1">
        <w:rPr>
          <w:rFonts w:ascii="Arial" w:hAnsi="Arial" w:cs="Arial"/>
          <w:b/>
          <w:color w:val="000000"/>
          <w:sz w:val="20"/>
        </w:rPr>
        <w:t>3</w:t>
      </w:r>
      <w:r w:rsidRPr="00FB35E1">
        <w:rPr>
          <w:rFonts w:ascii="Arial" w:hAnsi="Arial" w:cs="Arial"/>
          <w:b/>
          <w:color w:val="000000"/>
          <w:sz w:val="20"/>
        </w:rPr>
        <w:t xml:space="preserve"> </w:t>
      </w:r>
      <w:r w:rsidR="00DA7646" w:rsidRPr="00FB35E1">
        <w:rPr>
          <w:rFonts w:ascii="Arial" w:hAnsi="Arial" w:cs="Arial"/>
          <w:b/>
          <w:color w:val="000000"/>
          <w:sz w:val="20"/>
        </w:rPr>
        <w:t>Gwarancja jakości</w:t>
      </w:r>
    </w:p>
    <w:p w14:paraId="4627AB16" w14:textId="6997DF43" w:rsidR="009108C2" w:rsidRPr="00FB35E1" w:rsidRDefault="099BD815" w:rsidP="00067BF8">
      <w:pPr>
        <w:pStyle w:val="Lista"/>
        <w:numPr>
          <w:ilvl w:val="0"/>
          <w:numId w:val="19"/>
        </w:numPr>
        <w:spacing w:line="276" w:lineRule="auto"/>
        <w:ind w:left="567" w:hanging="567"/>
        <w:rPr>
          <w:rFonts w:ascii="Arial" w:hAnsi="Arial" w:cs="Arial"/>
          <w:color w:val="000000"/>
          <w:sz w:val="20"/>
        </w:rPr>
      </w:pPr>
      <w:r w:rsidRPr="00FB35E1">
        <w:rPr>
          <w:rFonts w:ascii="Arial" w:hAnsi="Arial" w:cs="Arial"/>
          <w:color w:val="000000" w:themeColor="text1"/>
          <w:sz w:val="20"/>
        </w:rPr>
        <w:t xml:space="preserve">Wykonawca </w:t>
      </w:r>
      <w:r w:rsidR="002F5665" w:rsidRPr="00FB35E1">
        <w:rPr>
          <w:rFonts w:ascii="Arial" w:hAnsi="Arial" w:cs="Arial"/>
          <w:color w:val="000000" w:themeColor="text1"/>
          <w:sz w:val="20"/>
        </w:rPr>
        <w:t>udziela Zamawiającemu 12 miesięcznej gwarancji jakości</w:t>
      </w:r>
      <w:r w:rsidR="00376E71" w:rsidRPr="00FB35E1">
        <w:rPr>
          <w:rFonts w:ascii="Arial" w:hAnsi="Arial" w:cs="Arial"/>
          <w:color w:val="000000" w:themeColor="text1"/>
          <w:sz w:val="20"/>
        </w:rPr>
        <w:t xml:space="preserve"> </w:t>
      </w:r>
      <w:r w:rsidR="5C8C555A" w:rsidRPr="00FB35E1">
        <w:rPr>
          <w:rFonts w:ascii="Arial" w:hAnsi="Arial" w:cs="Arial"/>
          <w:color w:val="000000" w:themeColor="text1"/>
          <w:sz w:val="20"/>
        </w:rPr>
        <w:t xml:space="preserve">na </w:t>
      </w:r>
      <w:r w:rsidR="002F5665" w:rsidRPr="00FB35E1">
        <w:rPr>
          <w:rFonts w:ascii="Arial" w:hAnsi="Arial" w:cs="Arial"/>
          <w:color w:val="000000" w:themeColor="text1"/>
          <w:sz w:val="20"/>
        </w:rPr>
        <w:t xml:space="preserve">dostarczone </w:t>
      </w:r>
      <w:r w:rsidR="006745D0" w:rsidRPr="00FB35E1">
        <w:rPr>
          <w:rFonts w:ascii="Arial" w:hAnsi="Arial" w:cs="Arial"/>
          <w:color w:val="000000" w:themeColor="text1"/>
          <w:sz w:val="20"/>
        </w:rPr>
        <w:t>Oprogramowani</w:t>
      </w:r>
      <w:r w:rsidR="002F5665" w:rsidRPr="00FB35E1">
        <w:rPr>
          <w:rFonts w:ascii="Arial" w:hAnsi="Arial" w:cs="Arial"/>
          <w:color w:val="000000" w:themeColor="text1"/>
          <w:sz w:val="20"/>
        </w:rPr>
        <w:t>e.</w:t>
      </w:r>
    </w:p>
    <w:p w14:paraId="727C742D" w14:textId="002995D7" w:rsidR="00376E71" w:rsidRPr="00FB35E1" w:rsidRDefault="00A41E8B" w:rsidP="00067BF8">
      <w:pPr>
        <w:pStyle w:val="Akapitzlist"/>
        <w:numPr>
          <w:ilvl w:val="0"/>
          <w:numId w:val="22"/>
        </w:numPr>
        <w:spacing w:line="276" w:lineRule="auto"/>
        <w:ind w:left="567" w:hanging="567"/>
        <w:jc w:val="both"/>
        <w:rPr>
          <w:rFonts w:ascii="Arial" w:hAnsi="Arial" w:cs="Arial"/>
          <w:color w:val="000000"/>
          <w:sz w:val="20"/>
        </w:rPr>
      </w:pPr>
      <w:r w:rsidRPr="00FB35E1">
        <w:rPr>
          <w:rFonts w:ascii="Arial" w:hAnsi="Arial" w:cs="Arial"/>
          <w:color w:val="000000" w:themeColor="text1"/>
          <w:sz w:val="20"/>
        </w:rPr>
        <w:t>Wykonawca oświadcza, iż na wykonane prace konfiguracyjne oraz migracj</w:t>
      </w:r>
      <w:r w:rsidR="005C46A1" w:rsidRPr="00FB35E1">
        <w:rPr>
          <w:rFonts w:ascii="Arial" w:hAnsi="Arial" w:cs="Arial"/>
          <w:color w:val="000000" w:themeColor="text1"/>
          <w:sz w:val="20"/>
        </w:rPr>
        <w:t xml:space="preserve">i </w:t>
      </w:r>
      <w:r w:rsidRPr="00FB35E1">
        <w:rPr>
          <w:rFonts w:ascii="Arial" w:hAnsi="Arial" w:cs="Arial"/>
          <w:color w:val="000000" w:themeColor="text1"/>
          <w:sz w:val="20"/>
        </w:rPr>
        <w:t>poczty</w:t>
      </w:r>
      <w:r w:rsidR="005C46A1" w:rsidRPr="00FB35E1">
        <w:rPr>
          <w:rFonts w:ascii="Arial" w:hAnsi="Arial" w:cs="Arial"/>
          <w:color w:val="000000" w:themeColor="text1"/>
          <w:sz w:val="20"/>
        </w:rPr>
        <w:t>,</w:t>
      </w:r>
      <w:r w:rsidRPr="00FB35E1">
        <w:rPr>
          <w:rFonts w:ascii="Arial" w:hAnsi="Arial" w:cs="Arial"/>
          <w:color w:val="000000" w:themeColor="text1"/>
          <w:sz w:val="20"/>
        </w:rPr>
        <w:t xml:space="preserve"> </w:t>
      </w:r>
      <w:r w:rsidR="00E92C1C" w:rsidRPr="00FB35E1">
        <w:rPr>
          <w:rFonts w:ascii="Arial" w:hAnsi="Arial" w:cs="Arial"/>
          <w:color w:val="000000" w:themeColor="text1"/>
          <w:sz w:val="20"/>
        </w:rPr>
        <w:t xml:space="preserve">Wykonawca udziela </w:t>
      </w:r>
      <w:r w:rsidR="005C46A1" w:rsidRPr="00FB35E1">
        <w:rPr>
          <w:rFonts w:ascii="Arial" w:hAnsi="Arial" w:cs="Arial"/>
          <w:color w:val="000000" w:themeColor="text1"/>
          <w:sz w:val="20"/>
        </w:rPr>
        <w:t xml:space="preserve">Zamawiającemu </w:t>
      </w:r>
      <w:r w:rsidR="00E92C1C" w:rsidRPr="00FB35E1">
        <w:rPr>
          <w:rFonts w:ascii="Arial" w:hAnsi="Arial" w:cs="Arial"/>
          <w:color w:val="000000" w:themeColor="text1"/>
          <w:sz w:val="20"/>
        </w:rPr>
        <w:t>gwarancji jakości</w:t>
      </w:r>
      <w:r w:rsidR="00554372" w:rsidRPr="00FB35E1">
        <w:rPr>
          <w:rFonts w:ascii="Arial" w:hAnsi="Arial" w:cs="Arial"/>
          <w:color w:val="000000" w:themeColor="text1"/>
          <w:sz w:val="20"/>
        </w:rPr>
        <w:t xml:space="preserve"> na okres 12 miesięcy.</w:t>
      </w:r>
    </w:p>
    <w:p w14:paraId="606249B7" w14:textId="77777777" w:rsidR="004629C4" w:rsidRPr="00FB35E1" w:rsidRDefault="00AC0FEC" w:rsidP="00067BF8">
      <w:pPr>
        <w:pStyle w:val="Akapitzlist"/>
        <w:numPr>
          <w:ilvl w:val="0"/>
          <w:numId w:val="22"/>
        </w:numPr>
        <w:spacing w:line="276" w:lineRule="auto"/>
        <w:ind w:left="567" w:hanging="567"/>
        <w:jc w:val="both"/>
        <w:rPr>
          <w:rFonts w:ascii="Arial" w:hAnsi="Arial" w:cs="Arial"/>
          <w:color w:val="000000"/>
          <w:sz w:val="20"/>
        </w:rPr>
      </w:pPr>
      <w:r w:rsidRPr="00FB35E1">
        <w:rPr>
          <w:rFonts w:ascii="Arial" w:hAnsi="Arial" w:cs="Arial"/>
          <w:color w:val="000000"/>
          <w:sz w:val="20"/>
        </w:rPr>
        <w:t>W trakcie trwania</w:t>
      </w:r>
      <w:r w:rsidR="009242A6" w:rsidRPr="00FB35E1">
        <w:rPr>
          <w:rFonts w:ascii="Arial" w:hAnsi="Arial" w:cs="Arial"/>
          <w:color w:val="000000"/>
          <w:sz w:val="20"/>
        </w:rPr>
        <w:t xml:space="preserve"> okresu gwarancyjnego </w:t>
      </w:r>
      <w:r w:rsidR="00371914" w:rsidRPr="00FB35E1">
        <w:rPr>
          <w:rFonts w:ascii="Arial" w:hAnsi="Arial" w:cs="Arial"/>
          <w:color w:val="000000"/>
          <w:sz w:val="20"/>
        </w:rPr>
        <w:t>wskazanego</w:t>
      </w:r>
      <w:r w:rsidR="009242A6" w:rsidRPr="00FB35E1">
        <w:rPr>
          <w:rFonts w:ascii="Arial" w:hAnsi="Arial" w:cs="Arial"/>
          <w:color w:val="000000"/>
          <w:sz w:val="20"/>
        </w:rPr>
        <w:t xml:space="preserve"> w ust. 2 powyżej</w:t>
      </w:r>
      <w:r w:rsidR="005D3ACB" w:rsidRPr="00FB35E1">
        <w:rPr>
          <w:rFonts w:ascii="Arial" w:hAnsi="Arial" w:cs="Arial"/>
          <w:color w:val="000000"/>
          <w:sz w:val="20"/>
        </w:rPr>
        <w:t xml:space="preserve"> Wykonawca będzie świadczył na rzecz Zamawiającego </w:t>
      </w:r>
      <w:r w:rsidR="00942B0F" w:rsidRPr="00FB35E1">
        <w:rPr>
          <w:rFonts w:ascii="Arial" w:hAnsi="Arial" w:cs="Arial"/>
          <w:color w:val="000000"/>
          <w:sz w:val="20"/>
        </w:rPr>
        <w:t xml:space="preserve">przez okres </w:t>
      </w:r>
      <w:r w:rsidR="002F5665" w:rsidRPr="00FB35E1">
        <w:rPr>
          <w:rFonts w:ascii="Arial" w:hAnsi="Arial" w:cs="Arial"/>
          <w:color w:val="000000"/>
          <w:sz w:val="20"/>
        </w:rPr>
        <w:t>12</w:t>
      </w:r>
      <w:r w:rsidR="00942B0F" w:rsidRPr="00FB35E1">
        <w:rPr>
          <w:rFonts w:ascii="Arial" w:hAnsi="Arial" w:cs="Arial"/>
          <w:color w:val="000000"/>
          <w:sz w:val="20"/>
        </w:rPr>
        <w:t xml:space="preserve"> miesięcy</w:t>
      </w:r>
      <w:r w:rsidR="009242A6" w:rsidRPr="00FB35E1">
        <w:rPr>
          <w:rFonts w:ascii="Arial" w:hAnsi="Arial" w:cs="Arial"/>
          <w:color w:val="000000"/>
          <w:sz w:val="20"/>
        </w:rPr>
        <w:t xml:space="preserve"> usługi </w:t>
      </w:r>
      <w:r w:rsidR="00554372" w:rsidRPr="00FB35E1">
        <w:rPr>
          <w:rFonts w:ascii="Arial" w:hAnsi="Arial" w:cs="Arial"/>
          <w:color w:val="000000"/>
          <w:sz w:val="20"/>
        </w:rPr>
        <w:t>wsparcia</w:t>
      </w:r>
      <w:r w:rsidR="005D3ACB" w:rsidRPr="00FB35E1">
        <w:rPr>
          <w:rFonts w:ascii="Arial" w:hAnsi="Arial" w:cs="Arial"/>
          <w:color w:val="000000"/>
          <w:sz w:val="20"/>
        </w:rPr>
        <w:t xml:space="preserve"> </w:t>
      </w:r>
      <w:r w:rsidR="009242A6" w:rsidRPr="00FB35E1">
        <w:rPr>
          <w:rFonts w:ascii="Arial" w:hAnsi="Arial" w:cs="Arial"/>
          <w:color w:val="000000"/>
          <w:sz w:val="20"/>
        </w:rPr>
        <w:t>na zasa</w:t>
      </w:r>
      <w:r w:rsidR="00841BAC" w:rsidRPr="00FB35E1">
        <w:rPr>
          <w:rFonts w:ascii="Arial" w:hAnsi="Arial" w:cs="Arial"/>
          <w:color w:val="000000"/>
          <w:sz w:val="20"/>
        </w:rPr>
        <w:t xml:space="preserve">dach opisanych w </w:t>
      </w:r>
      <w:r w:rsidR="00554372" w:rsidRPr="00FB35E1">
        <w:rPr>
          <w:rFonts w:ascii="Arial" w:hAnsi="Arial" w:cs="Arial"/>
          <w:color w:val="000000"/>
          <w:sz w:val="20"/>
        </w:rPr>
        <w:t>dokumencie OPZ - Z</w:t>
      </w:r>
      <w:r w:rsidR="00841BAC" w:rsidRPr="00FB35E1">
        <w:rPr>
          <w:rFonts w:ascii="Arial" w:hAnsi="Arial" w:cs="Arial"/>
          <w:color w:val="000000"/>
          <w:sz w:val="20"/>
        </w:rPr>
        <w:t xml:space="preserve">ałącznik nr </w:t>
      </w:r>
      <w:r w:rsidR="00554372" w:rsidRPr="00FB35E1">
        <w:rPr>
          <w:rFonts w:ascii="Arial" w:hAnsi="Arial" w:cs="Arial"/>
          <w:color w:val="000000"/>
          <w:sz w:val="20"/>
        </w:rPr>
        <w:t xml:space="preserve">1 </w:t>
      </w:r>
      <w:r w:rsidR="009242A6" w:rsidRPr="00FB35E1">
        <w:rPr>
          <w:rFonts w:ascii="Arial" w:hAnsi="Arial" w:cs="Arial"/>
          <w:color w:val="000000"/>
          <w:sz w:val="20"/>
        </w:rPr>
        <w:t>do Umowy</w:t>
      </w:r>
      <w:r w:rsidR="002F5665" w:rsidRPr="00FB35E1">
        <w:rPr>
          <w:rFonts w:ascii="Arial" w:hAnsi="Arial" w:cs="Arial"/>
          <w:color w:val="000000"/>
          <w:sz w:val="20"/>
        </w:rPr>
        <w:t>.</w:t>
      </w:r>
    </w:p>
    <w:p w14:paraId="05AEB136" w14:textId="14A3BF3E" w:rsidR="00554372" w:rsidRPr="00FB35E1" w:rsidRDefault="00554372" w:rsidP="00EA0692">
      <w:pPr>
        <w:spacing w:line="276" w:lineRule="auto"/>
        <w:ind w:left="207"/>
        <w:jc w:val="both"/>
        <w:rPr>
          <w:rFonts w:ascii="Arial" w:hAnsi="Arial" w:cs="Arial"/>
          <w:color w:val="000000"/>
          <w:sz w:val="20"/>
        </w:rPr>
      </w:pPr>
    </w:p>
    <w:p w14:paraId="553893F4" w14:textId="34391302" w:rsidR="008C056C" w:rsidRPr="00FB35E1" w:rsidRDefault="000048DA" w:rsidP="00EA0692">
      <w:pPr>
        <w:pStyle w:val="Akapitzlist"/>
        <w:spacing w:line="276" w:lineRule="auto"/>
        <w:ind w:left="567"/>
        <w:jc w:val="center"/>
        <w:rPr>
          <w:rFonts w:ascii="Arial" w:hAnsi="Arial" w:cs="Arial"/>
          <w:b/>
          <w:color w:val="000000"/>
          <w:sz w:val="20"/>
        </w:rPr>
      </w:pPr>
      <w:r w:rsidRPr="00FB35E1">
        <w:rPr>
          <w:rFonts w:ascii="Arial" w:hAnsi="Arial" w:cs="Arial"/>
          <w:b/>
          <w:color w:val="000000"/>
          <w:sz w:val="20"/>
        </w:rPr>
        <w:t xml:space="preserve">§ </w:t>
      </w:r>
      <w:r w:rsidR="009944DC" w:rsidRPr="00FB35E1">
        <w:rPr>
          <w:rFonts w:ascii="Arial" w:hAnsi="Arial" w:cs="Arial"/>
          <w:b/>
          <w:color w:val="000000"/>
          <w:sz w:val="20"/>
        </w:rPr>
        <w:t>4</w:t>
      </w:r>
      <w:r w:rsidR="004629C4" w:rsidRPr="00FB35E1">
        <w:rPr>
          <w:rFonts w:ascii="Arial" w:hAnsi="Arial" w:cs="Arial"/>
          <w:b/>
          <w:color w:val="000000"/>
          <w:sz w:val="20"/>
        </w:rPr>
        <w:t xml:space="preserve"> </w:t>
      </w:r>
      <w:r w:rsidR="00452BF9" w:rsidRPr="00FB35E1">
        <w:rPr>
          <w:rFonts w:ascii="Arial" w:hAnsi="Arial" w:cs="Arial"/>
          <w:b/>
          <w:color w:val="000000"/>
          <w:sz w:val="20"/>
        </w:rPr>
        <w:t xml:space="preserve">Cena </w:t>
      </w:r>
      <w:r w:rsidR="008C056C" w:rsidRPr="00FB35E1">
        <w:rPr>
          <w:rFonts w:ascii="Arial" w:hAnsi="Arial" w:cs="Arial"/>
          <w:b/>
          <w:color w:val="000000"/>
          <w:sz w:val="20"/>
        </w:rPr>
        <w:t>i warunki płatności</w:t>
      </w:r>
      <w:r w:rsidR="004629C4" w:rsidRPr="00FB35E1">
        <w:rPr>
          <w:rFonts w:ascii="Arial" w:hAnsi="Arial" w:cs="Arial"/>
          <w:b/>
          <w:color w:val="000000"/>
          <w:sz w:val="20"/>
        </w:rPr>
        <w:br/>
      </w:r>
    </w:p>
    <w:p w14:paraId="4040A77D" w14:textId="459B72AF" w:rsidR="003B2168" w:rsidRPr="00FB35E1" w:rsidRDefault="00117085" w:rsidP="00067BF8">
      <w:pPr>
        <w:pStyle w:val="Akapitzlist"/>
        <w:numPr>
          <w:ilvl w:val="0"/>
          <w:numId w:val="6"/>
        </w:numPr>
        <w:spacing w:line="276" w:lineRule="auto"/>
        <w:ind w:left="567" w:hanging="425"/>
        <w:jc w:val="both"/>
        <w:rPr>
          <w:rFonts w:ascii="Arial" w:hAnsi="Arial" w:cs="Arial"/>
          <w:color w:val="000000"/>
          <w:sz w:val="20"/>
        </w:rPr>
      </w:pPr>
      <w:r w:rsidRPr="00FB35E1">
        <w:rPr>
          <w:rFonts w:ascii="Arial" w:hAnsi="Arial" w:cs="Arial"/>
          <w:color w:val="000000"/>
          <w:sz w:val="20"/>
        </w:rPr>
        <w:t>Maksymalne wynagrodzenie</w:t>
      </w:r>
      <w:r w:rsidR="00D041FA" w:rsidRPr="00FB35E1">
        <w:rPr>
          <w:rFonts w:ascii="Arial" w:hAnsi="Arial" w:cs="Arial"/>
          <w:color w:val="000000"/>
          <w:sz w:val="20"/>
        </w:rPr>
        <w:t xml:space="preserve"> Wykonawcy</w:t>
      </w:r>
      <w:r w:rsidRPr="00FB35E1">
        <w:rPr>
          <w:rFonts w:ascii="Arial" w:hAnsi="Arial" w:cs="Arial"/>
          <w:color w:val="000000"/>
          <w:sz w:val="20"/>
        </w:rPr>
        <w:t xml:space="preserve"> </w:t>
      </w:r>
      <w:r w:rsidR="00D041FA" w:rsidRPr="00FB35E1">
        <w:rPr>
          <w:rFonts w:ascii="Arial" w:hAnsi="Arial" w:cs="Arial"/>
          <w:color w:val="000000"/>
          <w:sz w:val="20"/>
        </w:rPr>
        <w:t>z tytułu należytego wykonani</w:t>
      </w:r>
      <w:r w:rsidR="00841413" w:rsidRPr="00FB35E1">
        <w:rPr>
          <w:rFonts w:ascii="Arial" w:hAnsi="Arial" w:cs="Arial"/>
          <w:color w:val="000000"/>
          <w:sz w:val="20"/>
        </w:rPr>
        <w:t>a</w:t>
      </w:r>
      <w:r w:rsidR="00D041FA" w:rsidRPr="00FB35E1">
        <w:rPr>
          <w:rFonts w:ascii="Arial" w:hAnsi="Arial" w:cs="Arial"/>
          <w:color w:val="000000"/>
          <w:sz w:val="20"/>
        </w:rPr>
        <w:t xml:space="preserve"> przedmiotu Umowy </w:t>
      </w:r>
      <w:r w:rsidRPr="00FB35E1">
        <w:rPr>
          <w:rFonts w:ascii="Arial" w:hAnsi="Arial" w:cs="Arial"/>
          <w:color w:val="000000"/>
          <w:sz w:val="20"/>
        </w:rPr>
        <w:t xml:space="preserve">wyniesie: </w:t>
      </w:r>
      <w:r w:rsidRPr="00FB35E1">
        <w:rPr>
          <w:rFonts w:ascii="Arial" w:hAnsi="Arial" w:cs="Arial"/>
          <w:color w:val="000000" w:themeColor="text1"/>
          <w:sz w:val="20"/>
        </w:rPr>
        <w:t xml:space="preserve"> </w:t>
      </w:r>
    </w:p>
    <w:p w14:paraId="6F0AC9AE" w14:textId="034D2375" w:rsidR="00117085" w:rsidRPr="00FB35E1" w:rsidRDefault="001D2208" w:rsidP="00EA0692">
      <w:pPr>
        <w:pStyle w:val="Akapitzlist"/>
        <w:spacing w:line="276" w:lineRule="auto"/>
        <w:ind w:left="567"/>
        <w:jc w:val="both"/>
        <w:rPr>
          <w:rFonts w:ascii="Arial" w:hAnsi="Arial" w:cs="Arial"/>
          <w:color w:val="000000"/>
          <w:sz w:val="20"/>
        </w:rPr>
      </w:pPr>
      <w:r w:rsidRPr="00FB35E1">
        <w:rPr>
          <w:rFonts w:ascii="Arial" w:hAnsi="Arial" w:cs="Arial"/>
          <w:color w:val="000000" w:themeColor="text1"/>
          <w:sz w:val="20"/>
        </w:rPr>
        <w:t xml:space="preserve">……………. </w:t>
      </w:r>
      <w:r w:rsidR="00D91AD7" w:rsidRPr="00FB35E1">
        <w:rPr>
          <w:rFonts w:ascii="Arial" w:hAnsi="Arial" w:cs="Arial"/>
          <w:color w:val="000000" w:themeColor="text1"/>
          <w:sz w:val="20"/>
        </w:rPr>
        <w:t>z</w:t>
      </w:r>
      <w:r w:rsidRPr="00FB35E1">
        <w:rPr>
          <w:rFonts w:ascii="Arial" w:hAnsi="Arial" w:cs="Arial"/>
          <w:color w:val="000000" w:themeColor="text1"/>
          <w:sz w:val="20"/>
        </w:rPr>
        <w:t>łotych netto (słownie złotych:……………</w:t>
      </w:r>
      <w:r w:rsidR="00D5327D" w:rsidRPr="00FB35E1">
        <w:rPr>
          <w:rFonts w:ascii="Arial" w:hAnsi="Arial" w:cs="Arial"/>
          <w:color w:val="000000" w:themeColor="text1"/>
          <w:sz w:val="20"/>
        </w:rPr>
        <w:t xml:space="preserve">.. </w:t>
      </w:r>
      <w:r w:rsidRPr="00FB35E1">
        <w:rPr>
          <w:rFonts w:ascii="Arial" w:hAnsi="Arial" w:cs="Arial"/>
          <w:color w:val="000000" w:themeColor="text1"/>
          <w:sz w:val="20"/>
        </w:rPr>
        <w:t xml:space="preserve">), </w:t>
      </w:r>
      <w:r w:rsidR="00117085" w:rsidRPr="00FB35E1">
        <w:rPr>
          <w:rFonts w:ascii="Arial" w:hAnsi="Arial" w:cs="Arial"/>
          <w:color w:val="000000" w:themeColor="text1"/>
          <w:sz w:val="20"/>
        </w:rPr>
        <w:t>…………… zł brutto (słownie złotych: ……………00/100), w tym należny podatek</w:t>
      </w:r>
      <w:r w:rsidR="00246923" w:rsidRPr="00FB35E1">
        <w:rPr>
          <w:rFonts w:ascii="Arial" w:hAnsi="Arial" w:cs="Arial"/>
          <w:color w:val="000000" w:themeColor="text1"/>
          <w:sz w:val="20"/>
        </w:rPr>
        <w:t xml:space="preserve"> </w:t>
      </w:r>
      <w:r w:rsidR="00117085" w:rsidRPr="00FB35E1">
        <w:rPr>
          <w:rFonts w:ascii="Arial" w:hAnsi="Arial" w:cs="Arial"/>
          <w:color w:val="000000" w:themeColor="text1"/>
          <w:sz w:val="20"/>
        </w:rPr>
        <w:t xml:space="preserve">VAT </w:t>
      </w:r>
      <w:r w:rsidR="00246923" w:rsidRPr="00FB35E1">
        <w:rPr>
          <w:rFonts w:ascii="Arial" w:hAnsi="Arial" w:cs="Arial"/>
          <w:color w:val="000000" w:themeColor="text1"/>
          <w:sz w:val="20"/>
        </w:rPr>
        <w:t xml:space="preserve"> </w:t>
      </w:r>
      <w:r w:rsidR="00117085" w:rsidRPr="00FB35E1">
        <w:rPr>
          <w:rFonts w:ascii="Arial" w:hAnsi="Arial" w:cs="Arial"/>
          <w:color w:val="000000" w:themeColor="text1"/>
          <w:sz w:val="20"/>
        </w:rPr>
        <w:t>w wysokości … zł (słownie złotych: ……………00/100), w tym:</w:t>
      </w:r>
    </w:p>
    <w:p w14:paraId="433036FF" w14:textId="77777777" w:rsidR="00F25945" w:rsidRPr="00FB35E1" w:rsidRDefault="00F25945" w:rsidP="00EA0692">
      <w:pPr>
        <w:pStyle w:val="Akapitzlist"/>
        <w:spacing w:line="276" w:lineRule="auto"/>
        <w:ind w:left="567"/>
        <w:jc w:val="both"/>
        <w:rPr>
          <w:rFonts w:ascii="Arial" w:hAnsi="Arial" w:cs="Arial"/>
          <w:color w:val="000000"/>
          <w:sz w:val="20"/>
        </w:rPr>
      </w:pPr>
    </w:p>
    <w:p w14:paraId="7690E1D0" w14:textId="6438147E" w:rsidR="0043097C" w:rsidRPr="00FB35E1" w:rsidRDefault="008C056C" w:rsidP="00067BF8">
      <w:pPr>
        <w:pStyle w:val="Akapitzlist"/>
        <w:numPr>
          <w:ilvl w:val="1"/>
          <w:numId w:val="6"/>
        </w:numPr>
        <w:spacing w:line="276" w:lineRule="auto"/>
        <w:jc w:val="both"/>
        <w:rPr>
          <w:rFonts w:ascii="Arial" w:hAnsi="Arial" w:cs="Arial"/>
          <w:color w:val="000000"/>
          <w:sz w:val="20"/>
        </w:rPr>
      </w:pPr>
      <w:r w:rsidRPr="00FB35E1">
        <w:rPr>
          <w:rFonts w:ascii="Arial" w:hAnsi="Arial" w:cs="Arial"/>
          <w:color w:val="000000"/>
          <w:sz w:val="20"/>
        </w:rPr>
        <w:t>Z</w:t>
      </w:r>
      <w:r w:rsidR="00E61176" w:rsidRPr="00FB35E1">
        <w:rPr>
          <w:rFonts w:ascii="Arial" w:hAnsi="Arial" w:cs="Arial"/>
          <w:color w:val="000000"/>
          <w:sz w:val="20"/>
        </w:rPr>
        <w:t xml:space="preserve"> tytułu </w:t>
      </w:r>
      <w:r w:rsidR="003B2168" w:rsidRPr="00FB35E1">
        <w:rPr>
          <w:rFonts w:ascii="Arial" w:hAnsi="Arial" w:cs="Arial"/>
          <w:color w:val="000000"/>
          <w:sz w:val="20"/>
        </w:rPr>
        <w:t xml:space="preserve">dostawy </w:t>
      </w:r>
      <w:r w:rsidR="00554372" w:rsidRPr="00FB35E1">
        <w:rPr>
          <w:rFonts w:ascii="Arial" w:hAnsi="Arial" w:cs="Arial"/>
          <w:color w:val="000000"/>
          <w:sz w:val="20"/>
        </w:rPr>
        <w:t>Oprogramowania</w:t>
      </w:r>
      <w:r w:rsidR="003B2168" w:rsidRPr="00FB35E1">
        <w:rPr>
          <w:rFonts w:ascii="Arial" w:hAnsi="Arial" w:cs="Arial"/>
          <w:color w:val="000000"/>
          <w:sz w:val="20"/>
        </w:rPr>
        <w:t>,</w:t>
      </w:r>
      <w:r w:rsidRPr="00FB35E1">
        <w:rPr>
          <w:rFonts w:ascii="Arial" w:hAnsi="Arial" w:cs="Arial"/>
          <w:color w:val="000000"/>
          <w:sz w:val="20"/>
        </w:rPr>
        <w:t xml:space="preserve"> </w:t>
      </w:r>
      <w:r w:rsidR="00B57CE5" w:rsidRPr="00FB35E1">
        <w:rPr>
          <w:rFonts w:ascii="Arial" w:hAnsi="Arial" w:cs="Arial"/>
          <w:color w:val="000000"/>
          <w:sz w:val="20"/>
        </w:rPr>
        <w:t xml:space="preserve">Zamawiający </w:t>
      </w:r>
      <w:r w:rsidR="00452BF9" w:rsidRPr="00FB35E1">
        <w:rPr>
          <w:rFonts w:ascii="Arial" w:hAnsi="Arial" w:cs="Arial"/>
          <w:color w:val="000000"/>
          <w:sz w:val="20"/>
        </w:rPr>
        <w:t xml:space="preserve">zobowiązany jest do zapłaty na rzecz </w:t>
      </w:r>
      <w:r w:rsidR="00B57CE5" w:rsidRPr="00FB35E1">
        <w:rPr>
          <w:rFonts w:ascii="Arial" w:hAnsi="Arial" w:cs="Arial"/>
          <w:color w:val="000000"/>
          <w:sz w:val="20"/>
        </w:rPr>
        <w:t xml:space="preserve">Wykonawcy </w:t>
      </w:r>
      <w:r w:rsidR="003B2168" w:rsidRPr="00FB35E1">
        <w:rPr>
          <w:rFonts w:ascii="Arial" w:hAnsi="Arial" w:cs="Arial"/>
          <w:color w:val="000000"/>
          <w:sz w:val="20"/>
        </w:rPr>
        <w:t xml:space="preserve">wynagrodzenia </w:t>
      </w:r>
      <w:r w:rsidR="00AA53FD" w:rsidRPr="00FB35E1">
        <w:rPr>
          <w:rFonts w:ascii="Arial" w:hAnsi="Arial" w:cs="Arial"/>
          <w:color w:val="000000"/>
          <w:sz w:val="20"/>
        </w:rPr>
        <w:t>w wysokości</w:t>
      </w:r>
      <w:r w:rsidR="0043097C" w:rsidRPr="00FB35E1">
        <w:rPr>
          <w:rFonts w:ascii="Arial" w:hAnsi="Arial" w:cs="Arial"/>
          <w:color w:val="000000"/>
          <w:sz w:val="20"/>
        </w:rPr>
        <w:t>:</w:t>
      </w:r>
    </w:p>
    <w:p w14:paraId="35E69E24" w14:textId="7E5E7FBA" w:rsidR="003B2168" w:rsidRPr="00FB35E1" w:rsidRDefault="733C270A" w:rsidP="00067BF8">
      <w:pPr>
        <w:pStyle w:val="Akapitzlist"/>
        <w:numPr>
          <w:ilvl w:val="1"/>
          <w:numId w:val="16"/>
        </w:numPr>
        <w:spacing w:line="276" w:lineRule="auto"/>
        <w:ind w:left="1134" w:hanging="283"/>
        <w:jc w:val="both"/>
        <w:rPr>
          <w:rFonts w:ascii="Arial" w:hAnsi="Arial" w:cs="Arial"/>
          <w:color w:val="000000"/>
          <w:sz w:val="20"/>
        </w:rPr>
      </w:pPr>
      <w:r w:rsidRPr="00FB35E1">
        <w:rPr>
          <w:rFonts w:ascii="Arial" w:hAnsi="Arial" w:cs="Arial"/>
          <w:color w:val="000000" w:themeColor="text1"/>
          <w:sz w:val="20"/>
        </w:rPr>
        <w:t>……………</w:t>
      </w:r>
      <w:r w:rsidR="009A199F" w:rsidRPr="00FB35E1">
        <w:rPr>
          <w:rFonts w:ascii="Arial" w:hAnsi="Arial" w:cs="Arial"/>
          <w:color w:val="000000" w:themeColor="text1"/>
          <w:sz w:val="20"/>
        </w:rPr>
        <w:t xml:space="preserve"> </w:t>
      </w:r>
      <w:r w:rsidR="3BD3495B" w:rsidRPr="00FB35E1">
        <w:rPr>
          <w:rFonts w:ascii="Arial" w:hAnsi="Arial" w:cs="Arial"/>
          <w:color w:val="000000" w:themeColor="text1"/>
          <w:sz w:val="20"/>
        </w:rPr>
        <w:t>złotych</w:t>
      </w:r>
      <w:r w:rsidR="36B523DC" w:rsidRPr="00FB35E1">
        <w:rPr>
          <w:rFonts w:ascii="Arial" w:hAnsi="Arial" w:cs="Arial"/>
          <w:color w:val="000000" w:themeColor="text1"/>
          <w:sz w:val="20"/>
        </w:rPr>
        <w:t xml:space="preserve"> netto</w:t>
      </w:r>
      <w:r w:rsidR="3BD3495B" w:rsidRPr="00FB35E1">
        <w:rPr>
          <w:rFonts w:ascii="Arial" w:hAnsi="Arial" w:cs="Arial"/>
          <w:color w:val="000000" w:themeColor="text1"/>
          <w:sz w:val="20"/>
        </w:rPr>
        <w:t xml:space="preserve"> </w:t>
      </w:r>
      <w:r w:rsidR="22B1B886" w:rsidRPr="00FB35E1">
        <w:rPr>
          <w:rFonts w:ascii="Arial" w:hAnsi="Arial" w:cs="Arial"/>
          <w:color w:val="000000" w:themeColor="text1"/>
          <w:sz w:val="20"/>
        </w:rPr>
        <w:t xml:space="preserve"> (słownie złotych</w:t>
      </w:r>
      <w:r w:rsidR="0BD92DEE" w:rsidRPr="00FB35E1">
        <w:rPr>
          <w:rFonts w:ascii="Arial" w:hAnsi="Arial" w:cs="Arial"/>
          <w:color w:val="000000" w:themeColor="text1"/>
          <w:sz w:val="20"/>
        </w:rPr>
        <w:t xml:space="preserve">: </w:t>
      </w:r>
      <w:r w:rsidRPr="00FB35E1">
        <w:rPr>
          <w:rFonts w:ascii="Arial" w:hAnsi="Arial" w:cs="Arial"/>
          <w:color w:val="000000" w:themeColor="text1"/>
          <w:sz w:val="20"/>
        </w:rPr>
        <w:t>…………………….</w:t>
      </w:r>
      <w:r w:rsidR="0BD92DEE" w:rsidRPr="00FB35E1">
        <w:rPr>
          <w:rFonts w:ascii="Arial" w:hAnsi="Arial" w:cs="Arial"/>
          <w:color w:val="000000" w:themeColor="text1"/>
          <w:sz w:val="20"/>
        </w:rPr>
        <w:t xml:space="preserve"> 00/100)</w:t>
      </w:r>
      <w:r w:rsidR="005F2155" w:rsidRPr="00FB35E1">
        <w:rPr>
          <w:rFonts w:ascii="Arial" w:hAnsi="Arial" w:cs="Arial"/>
          <w:color w:val="000000" w:themeColor="text1"/>
          <w:sz w:val="20"/>
        </w:rPr>
        <w:t xml:space="preserve">, …………… zł brutto (słownie złotych: </w:t>
      </w:r>
      <w:r w:rsidR="0076638A" w:rsidRPr="00FB35E1">
        <w:rPr>
          <w:rFonts w:ascii="Arial" w:hAnsi="Arial" w:cs="Arial"/>
          <w:color w:val="000000" w:themeColor="text1"/>
          <w:sz w:val="20"/>
        </w:rPr>
        <w:t>……………</w:t>
      </w:r>
      <w:r w:rsidR="005F2155" w:rsidRPr="00FB35E1">
        <w:rPr>
          <w:rFonts w:ascii="Arial" w:hAnsi="Arial" w:cs="Arial"/>
          <w:color w:val="000000" w:themeColor="text1"/>
          <w:sz w:val="20"/>
        </w:rPr>
        <w:t xml:space="preserve">00/100), w tym należny podatek VAT w wysokości … zł (słownie złotych: </w:t>
      </w:r>
      <w:r w:rsidR="0076638A" w:rsidRPr="00FB35E1">
        <w:rPr>
          <w:rFonts w:ascii="Arial" w:hAnsi="Arial" w:cs="Arial"/>
          <w:color w:val="000000" w:themeColor="text1"/>
          <w:sz w:val="20"/>
        </w:rPr>
        <w:t>……………</w:t>
      </w:r>
      <w:r w:rsidR="005F2155" w:rsidRPr="00FB35E1">
        <w:rPr>
          <w:rFonts w:ascii="Arial" w:hAnsi="Arial" w:cs="Arial"/>
          <w:color w:val="000000" w:themeColor="text1"/>
          <w:sz w:val="20"/>
        </w:rPr>
        <w:t>00/100)</w:t>
      </w:r>
      <w:r w:rsidR="003B2168" w:rsidRPr="00FB35E1">
        <w:rPr>
          <w:rFonts w:ascii="Arial" w:hAnsi="Arial" w:cs="Arial"/>
          <w:color w:val="000000" w:themeColor="text1"/>
          <w:sz w:val="20"/>
        </w:rPr>
        <w:t xml:space="preserve"> </w:t>
      </w:r>
    </w:p>
    <w:p w14:paraId="2F33D12A" w14:textId="48BE8455" w:rsidR="00DA110D" w:rsidRPr="00FB35E1" w:rsidRDefault="009B7F3E" w:rsidP="00EA0692">
      <w:pPr>
        <w:pStyle w:val="Akapitzlist"/>
        <w:spacing w:line="276" w:lineRule="auto"/>
        <w:ind w:left="1134"/>
        <w:jc w:val="both"/>
        <w:rPr>
          <w:rFonts w:ascii="Arial" w:hAnsi="Arial" w:cs="Arial"/>
          <w:color w:val="000000"/>
          <w:sz w:val="20"/>
          <w:u w:val="single"/>
        </w:rPr>
      </w:pPr>
      <w:r w:rsidRPr="00FB35E1">
        <w:rPr>
          <w:rFonts w:ascii="Arial" w:hAnsi="Arial" w:cs="Arial"/>
          <w:color w:val="000000" w:themeColor="text1"/>
          <w:sz w:val="20"/>
          <w:u w:val="single"/>
        </w:rPr>
        <w:t xml:space="preserve">– </w:t>
      </w:r>
      <w:r w:rsidR="00C64B3D" w:rsidRPr="00FB35E1">
        <w:rPr>
          <w:rFonts w:ascii="Arial" w:hAnsi="Arial" w:cs="Arial"/>
          <w:color w:val="000000" w:themeColor="text1"/>
          <w:sz w:val="20"/>
          <w:u w:val="single"/>
        </w:rPr>
        <w:t xml:space="preserve">łączne wynagrodzenie za dostawę </w:t>
      </w:r>
      <w:r w:rsidRPr="00FB35E1">
        <w:rPr>
          <w:rFonts w:ascii="Arial" w:hAnsi="Arial" w:cs="Arial"/>
          <w:color w:val="000000" w:themeColor="text1"/>
          <w:sz w:val="20"/>
          <w:u w:val="single"/>
        </w:rPr>
        <w:t>1</w:t>
      </w:r>
      <w:r w:rsidR="00C64B3D" w:rsidRPr="00FB35E1">
        <w:rPr>
          <w:rFonts w:ascii="Arial" w:hAnsi="Arial" w:cs="Arial"/>
          <w:color w:val="000000" w:themeColor="text1"/>
          <w:sz w:val="20"/>
          <w:u w:val="single"/>
        </w:rPr>
        <w:t>50</w:t>
      </w:r>
      <w:r w:rsidRPr="00FB35E1">
        <w:rPr>
          <w:rFonts w:ascii="Arial" w:hAnsi="Arial" w:cs="Arial"/>
          <w:color w:val="000000" w:themeColor="text1"/>
          <w:sz w:val="20"/>
          <w:u w:val="single"/>
        </w:rPr>
        <w:t xml:space="preserve"> szt.</w:t>
      </w:r>
      <w:r w:rsidR="00C64B3D" w:rsidRPr="00FB35E1">
        <w:rPr>
          <w:rFonts w:ascii="Arial" w:hAnsi="Arial" w:cs="Arial"/>
          <w:color w:val="000000" w:themeColor="text1"/>
          <w:sz w:val="20"/>
          <w:u w:val="single"/>
        </w:rPr>
        <w:t xml:space="preserve"> licencji</w:t>
      </w:r>
      <w:r w:rsidR="003B2168" w:rsidRPr="00FB35E1">
        <w:rPr>
          <w:rFonts w:ascii="Arial" w:hAnsi="Arial" w:cs="Arial"/>
          <w:color w:val="000000" w:themeColor="text1"/>
          <w:sz w:val="20"/>
          <w:u w:val="single"/>
        </w:rPr>
        <w:t xml:space="preserve"> Exchange Online (Plan 1)</w:t>
      </w:r>
      <w:r w:rsidR="386F1F2A" w:rsidRPr="00FB35E1">
        <w:rPr>
          <w:rFonts w:ascii="Arial" w:hAnsi="Arial" w:cs="Arial"/>
          <w:color w:val="000000" w:themeColor="text1"/>
          <w:sz w:val="20"/>
          <w:u w:val="single"/>
        </w:rPr>
        <w:t>;</w:t>
      </w:r>
    </w:p>
    <w:p w14:paraId="2AF659EC" w14:textId="00A7A7AF" w:rsidR="001845AD" w:rsidRPr="00FB35E1" w:rsidRDefault="733C270A" w:rsidP="00067BF8">
      <w:pPr>
        <w:pStyle w:val="Akapitzlist"/>
        <w:numPr>
          <w:ilvl w:val="1"/>
          <w:numId w:val="16"/>
        </w:numPr>
        <w:spacing w:line="276" w:lineRule="auto"/>
        <w:ind w:left="1134" w:hanging="283"/>
        <w:jc w:val="both"/>
        <w:rPr>
          <w:rFonts w:ascii="Arial" w:hAnsi="Arial" w:cs="Arial"/>
          <w:color w:val="000000" w:themeColor="text1"/>
          <w:sz w:val="20"/>
        </w:rPr>
      </w:pPr>
      <w:r w:rsidRPr="00FB35E1">
        <w:rPr>
          <w:rFonts w:ascii="Arial" w:hAnsi="Arial" w:cs="Arial"/>
          <w:color w:val="000000" w:themeColor="text1"/>
          <w:sz w:val="20"/>
        </w:rPr>
        <w:t>……………..</w:t>
      </w:r>
      <w:r w:rsidR="0BD92DEE" w:rsidRPr="00FB35E1">
        <w:rPr>
          <w:rFonts w:ascii="Arial" w:hAnsi="Arial" w:cs="Arial"/>
          <w:color w:val="000000" w:themeColor="text1"/>
          <w:sz w:val="20"/>
        </w:rPr>
        <w:t xml:space="preserve"> złotych netto (słownie złotych: </w:t>
      </w:r>
      <w:r w:rsidRPr="00FB35E1">
        <w:rPr>
          <w:rFonts w:ascii="Arial" w:hAnsi="Arial" w:cs="Arial"/>
          <w:color w:val="000000" w:themeColor="text1"/>
          <w:sz w:val="20"/>
        </w:rPr>
        <w:t>……………......</w:t>
      </w:r>
      <w:r w:rsidR="0BD92DEE" w:rsidRPr="00FB35E1">
        <w:rPr>
          <w:rFonts w:ascii="Arial" w:hAnsi="Arial" w:cs="Arial"/>
          <w:color w:val="000000" w:themeColor="text1"/>
          <w:sz w:val="20"/>
        </w:rPr>
        <w:t xml:space="preserve"> 00/100)</w:t>
      </w:r>
      <w:r w:rsidR="0076638A" w:rsidRPr="00FB35E1">
        <w:rPr>
          <w:rFonts w:ascii="Arial" w:hAnsi="Arial" w:cs="Arial"/>
          <w:color w:val="000000" w:themeColor="text1"/>
          <w:sz w:val="20"/>
        </w:rPr>
        <w:t>, …………… ,00 zł brutto (słownie złotych: ……………00/100), w tym należny podatek VAT w wysokości … zł (słownie złotych: ……………00/100)</w:t>
      </w:r>
    </w:p>
    <w:p w14:paraId="68CB34C9" w14:textId="220BDF5F" w:rsidR="00BF2D0E" w:rsidRPr="00FB35E1" w:rsidRDefault="009B7F3E" w:rsidP="00EA0692">
      <w:pPr>
        <w:pStyle w:val="Akapitzlist"/>
        <w:spacing w:line="276" w:lineRule="auto"/>
        <w:ind w:left="1134"/>
        <w:jc w:val="both"/>
        <w:rPr>
          <w:rFonts w:ascii="Arial" w:hAnsi="Arial" w:cs="Arial"/>
          <w:color w:val="000000" w:themeColor="text1"/>
          <w:sz w:val="20"/>
          <w:u w:val="single"/>
        </w:rPr>
      </w:pPr>
      <w:r w:rsidRPr="00FB35E1">
        <w:rPr>
          <w:rFonts w:ascii="Arial" w:hAnsi="Arial" w:cs="Arial"/>
          <w:color w:val="000000" w:themeColor="text1"/>
          <w:sz w:val="20"/>
          <w:u w:val="single"/>
        </w:rPr>
        <w:t>–</w:t>
      </w:r>
      <w:r w:rsidR="00C64B3D" w:rsidRPr="00FB35E1">
        <w:rPr>
          <w:rFonts w:ascii="Arial" w:hAnsi="Arial" w:cs="Arial"/>
          <w:color w:val="000000" w:themeColor="text1"/>
          <w:sz w:val="20"/>
          <w:u w:val="single"/>
        </w:rPr>
        <w:t xml:space="preserve"> łączne wynagrodzenie za dostawę 350 szt. licencji</w:t>
      </w:r>
      <w:r w:rsidR="001845AD" w:rsidRPr="00FB35E1">
        <w:rPr>
          <w:rFonts w:ascii="Arial" w:hAnsi="Arial" w:cs="Arial"/>
          <w:color w:val="000000" w:themeColor="text1"/>
          <w:sz w:val="20"/>
          <w:u w:val="single"/>
        </w:rPr>
        <w:t xml:space="preserve"> Exchange Online Kiosk</w:t>
      </w:r>
      <w:r w:rsidR="00C64B3D" w:rsidRPr="00FB35E1">
        <w:rPr>
          <w:rFonts w:ascii="Arial" w:hAnsi="Arial" w:cs="Arial"/>
          <w:color w:val="000000" w:themeColor="text1"/>
          <w:sz w:val="20"/>
          <w:u w:val="single"/>
        </w:rPr>
        <w:t>;</w:t>
      </w:r>
    </w:p>
    <w:p w14:paraId="3EF8F139" w14:textId="57C5F367" w:rsidR="003D669A" w:rsidRPr="00FB35E1" w:rsidRDefault="7E357698" w:rsidP="00EA0692">
      <w:pPr>
        <w:spacing w:line="276" w:lineRule="auto"/>
        <w:ind w:left="1134"/>
        <w:jc w:val="both"/>
        <w:rPr>
          <w:rFonts w:ascii="Arial" w:hAnsi="Arial" w:cs="Arial"/>
          <w:b/>
          <w:color w:val="000000" w:themeColor="text1"/>
          <w:sz w:val="20"/>
          <w:u w:val="single"/>
        </w:rPr>
      </w:pPr>
      <w:r w:rsidRPr="00FB35E1">
        <w:rPr>
          <w:rFonts w:ascii="Arial" w:hAnsi="Arial" w:cs="Arial"/>
          <w:b/>
          <w:color w:val="000000" w:themeColor="text1"/>
          <w:sz w:val="20"/>
          <w:u w:val="single"/>
        </w:rPr>
        <w:lastRenderedPageBreak/>
        <w:t>Podstaw</w:t>
      </w:r>
      <w:r w:rsidR="008E6011" w:rsidRPr="00FB35E1">
        <w:rPr>
          <w:rFonts w:ascii="Arial" w:hAnsi="Arial" w:cs="Arial"/>
          <w:b/>
          <w:color w:val="000000" w:themeColor="text1"/>
          <w:sz w:val="20"/>
          <w:u w:val="single"/>
        </w:rPr>
        <w:t>ę</w:t>
      </w:r>
      <w:r w:rsidRPr="00FB35E1">
        <w:rPr>
          <w:rFonts w:ascii="Arial" w:hAnsi="Arial" w:cs="Arial"/>
          <w:b/>
          <w:color w:val="000000" w:themeColor="text1"/>
          <w:sz w:val="20"/>
          <w:u w:val="single"/>
        </w:rPr>
        <w:t xml:space="preserve"> wystawienia faktury stanowi </w:t>
      </w:r>
      <w:r w:rsidR="7E3FEEA6" w:rsidRPr="00FB35E1">
        <w:rPr>
          <w:rFonts w:ascii="Arial" w:hAnsi="Arial" w:cs="Arial"/>
          <w:b/>
          <w:color w:val="000000" w:themeColor="text1"/>
          <w:sz w:val="20"/>
          <w:u w:val="single"/>
        </w:rPr>
        <w:t>podpisan</w:t>
      </w:r>
      <w:r w:rsidRPr="00FB35E1">
        <w:rPr>
          <w:rFonts w:ascii="Arial" w:hAnsi="Arial" w:cs="Arial"/>
          <w:b/>
          <w:color w:val="000000" w:themeColor="text1"/>
          <w:sz w:val="20"/>
          <w:u w:val="single"/>
        </w:rPr>
        <w:t>y</w:t>
      </w:r>
      <w:r w:rsidR="009A199F" w:rsidRPr="00FB35E1">
        <w:rPr>
          <w:rFonts w:ascii="Arial" w:hAnsi="Arial" w:cs="Arial"/>
          <w:b/>
          <w:color w:val="000000" w:themeColor="text1"/>
          <w:sz w:val="20"/>
          <w:u w:val="single"/>
        </w:rPr>
        <w:t xml:space="preserve"> przez Strony</w:t>
      </w:r>
      <w:r w:rsidR="7E3FEEA6" w:rsidRPr="00FB35E1">
        <w:rPr>
          <w:rFonts w:ascii="Arial" w:hAnsi="Arial" w:cs="Arial"/>
          <w:b/>
          <w:color w:val="000000" w:themeColor="text1"/>
          <w:sz w:val="20"/>
          <w:u w:val="single"/>
        </w:rPr>
        <w:t xml:space="preserve"> protok</w:t>
      </w:r>
      <w:r w:rsidRPr="00FB35E1">
        <w:rPr>
          <w:rFonts w:ascii="Arial" w:hAnsi="Arial" w:cs="Arial"/>
          <w:b/>
          <w:color w:val="000000" w:themeColor="text1"/>
          <w:sz w:val="20"/>
          <w:u w:val="single"/>
        </w:rPr>
        <w:t>ó</w:t>
      </w:r>
      <w:r w:rsidR="7E3FEEA6" w:rsidRPr="00FB35E1">
        <w:rPr>
          <w:rFonts w:ascii="Arial" w:hAnsi="Arial" w:cs="Arial"/>
          <w:b/>
          <w:color w:val="000000" w:themeColor="text1"/>
          <w:sz w:val="20"/>
          <w:u w:val="single"/>
        </w:rPr>
        <w:t>ł odbioru</w:t>
      </w:r>
      <w:r w:rsidR="009A199F" w:rsidRPr="00FB35E1">
        <w:rPr>
          <w:rFonts w:ascii="Arial" w:hAnsi="Arial" w:cs="Arial"/>
          <w:b/>
          <w:color w:val="000000" w:themeColor="text1"/>
          <w:sz w:val="20"/>
          <w:u w:val="single"/>
        </w:rPr>
        <w:t xml:space="preserve"> bez uwag Zamawiającego</w:t>
      </w:r>
      <w:r w:rsidR="05C84E12" w:rsidRPr="00FB35E1">
        <w:rPr>
          <w:rFonts w:ascii="Arial" w:hAnsi="Arial" w:cs="Arial"/>
          <w:b/>
          <w:color w:val="000000" w:themeColor="text1"/>
          <w:sz w:val="20"/>
          <w:u w:val="single"/>
        </w:rPr>
        <w:t>,</w:t>
      </w:r>
      <w:r w:rsidR="7E3FEEA6" w:rsidRPr="00FB35E1">
        <w:rPr>
          <w:rFonts w:ascii="Arial" w:hAnsi="Arial" w:cs="Arial"/>
          <w:b/>
          <w:color w:val="000000" w:themeColor="text1"/>
          <w:sz w:val="20"/>
          <w:u w:val="single"/>
        </w:rPr>
        <w:t xml:space="preserve"> </w:t>
      </w:r>
      <w:r w:rsidR="009A199F" w:rsidRPr="00FB35E1">
        <w:rPr>
          <w:rFonts w:ascii="Arial" w:hAnsi="Arial" w:cs="Arial"/>
          <w:b/>
          <w:color w:val="000000" w:themeColor="text1"/>
          <w:sz w:val="20"/>
          <w:u w:val="single"/>
        </w:rPr>
        <w:t xml:space="preserve">którego wzór stanowi </w:t>
      </w:r>
      <w:r w:rsidR="0076638A" w:rsidRPr="00FB35E1">
        <w:rPr>
          <w:rFonts w:ascii="Arial" w:hAnsi="Arial" w:cs="Arial"/>
          <w:b/>
          <w:color w:val="000000" w:themeColor="text1"/>
          <w:sz w:val="20"/>
          <w:u w:val="single"/>
        </w:rPr>
        <w:t>Załącznik nr 2 do Umowy.</w:t>
      </w:r>
    </w:p>
    <w:p w14:paraId="7E0F4F27" w14:textId="005EBA15" w:rsidR="009B7F3E" w:rsidRPr="00FB35E1" w:rsidRDefault="009B7F3E" w:rsidP="00067BF8">
      <w:pPr>
        <w:pStyle w:val="Akapitzlist"/>
        <w:numPr>
          <w:ilvl w:val="1"/>
          <w:numId w:val="6"/>
        </w:numPr>
        <w:spacing w:line="276" w:lineRule="auto"/>
        <w:jc w:val="both"/>
        <w:rPr>
          <w:rFonts w:ascii="Arial" w:hAnsi="Arial" w:cs="Arial"/>
          <w:color w:val="000000"/>
          <w:sz w:val="20"/>
        </w:rPr>
      </w:pPr>
      <w:r w:rsidRPr="00FB35E1">
        <w:rPr>
          <w:rFonts w:ascii="Arial" w:hAnsi="Arial" w:cs="Arial"/>
          <w:color w:val="000000"/>
          <w:sz w:val="20"/>
        </w:rPr>
        <w:t xml:space="preserve">Z tytułu świadczenia usług Zamawiający zobowiązany jest do zapłaty na rzecz Wykonawcy </w:t>
      </w:r>
      <w:r w:rsidR="001C44F6" w:rsidRPr="00FB35E1">
        <w:rPr>
          <w:rFonts w:ascii="Arial" w:hAnsi="Arial" w:cs="Arial"/>
          <w:color w:val="000000"/>
          <w:sz w:val="20"/>
        </w:rPr>
        <w:t xml:space="preserve">wynagrodzenia </w:t>
      </w:r>
      <w:r w:rsidRPr="00FB35E1">
        <w:rPr>
          <w:rFonts w:ascii="Arial" w:hAnsi="Arial" w:cs="Arial"/>
          <w:color w:val="000000"/>
          <w:sz w:val="20"/>
        </w:rPr>
        <w:t>w wysokości:</w:t>
      </w:r>
    </w:p>
    <w:p w14:paraId="36F2E865" w14:textId="2888E56C" w:rsidR="00072BF1" w:rsidRPr="00FB35E1" w:rsidRDefault="009B7F3E" w:rsidP="00067BF8">
      <w:pPr>
        <w:pStyle w:val="Akapitzlist"/>
        <w:numPr>
          <w:ilvl w:val="1"/>
          <w:numId w:val="16"/>
        </w:numPr>
        <w:spacing w:line="276" w:lineRule="auto"/>
        <w:ind w:left="1134" w:hanging="567"/>
        <w:jc w:val="both"/>
        <w:rPr>
          <w:rFonts w:ascii="Arial" w:hAnsi="Arial" w:cs="Arial"/>
          <w:color w:val="000000"/>
          <w:sz w:val="20"/>
        </w:rPr>
      </w:pPr>
      <w:r w:rsidRPr="00FB35E1">
        <w:rPr>
          <w:rFonts w:ascii="Arial" w:hAnsi="Arial" w:cs="Arial"/>
          <w:color w:val="000000" w:themeColor="text1"/>
          <w:sz w:val="20"/>
        </w:rPr>
        <w:t>…………….. złotych netto (słownie złotych: ……………………. 00/100)</w:t>
      </w:r>
      <w:r w:rsidR="00C64B3D" w:rsidRPr="00FB35E1">
        <w:rPr>
          <w:rFonts w:ascii="Arial" w:hAnsi="Arial" w:cs="Arial"/>
          <w:color w:val="000000" w:themeColor="text1"/>
          <w:sz w:val="20"/>
        </w:rPr>
        <w:t>, …………… zł brutto (słownie złotych: ……………00/100), w tym należny podatek VAT w wysokości … zł (słownie złotych: ……………00/100)</w:t>
      </w:r>
    </w:p>
    <w:p w14:paraId="2C5C97E3" w14:textId="22177D98" w:rsidR="009B7F3E" w:rsidRPr="00FB35E1" w:rsidRDefault="00072BF1" w:rsidP="00EA0692">
      <w:pPr>
        <w:pStyle w:val="Akapitzlist"/>
        <w:spacing w:line="276" w:lineRule="auto"/>
        <w:ind w:left="1134"/>
        <w:jc w:val="both"/>
        <w:rPr>
          <w:rFonts w:ascii="Arial" w:hAnsi="Arial" w:cs="Arial"/>
          <w:color w:val="000000"/>
          <w:sz w:val="20"/>
          <w:u w:val="single"/>
        </w:rPr>
      </w:pPr>
      <w:r w:rsidRPr="00FB35E1">
        <w:rPr>
          <w:rFonts w:ascii="Arial" w:hAnsi="Arial" w:cs="Arial"/>
          <w:color w:val="000000" w:themeColor="text1"/>
          <w:sz w:val="20"/>
          <w:u w:val="single"/>
        </w:rPr>
        <w:t xml:space="preserve">- za usługę </w:t>
      </w:r>
      <w:r w:rsidR="009B7F3E" w:rsidRPr="00FB35E1">
        <w:rPr>
          <w:rFonts w:ascii="Arial" w:hAnsi="Arial" w:cs="Arial"/>
          <w:color w:val="000000" w:themeColor="text1"/>
          <w:sz w:val="20"/>
          <w:u w:val="single"/>
        </w:rPr>
        <w:t>konfiguracj</w:t>
      </w:r>
      <w:r w:rsidRPr="00FB35E1">
        <w:rPr>
          <w:rFonts w:ascii="Arial" w:hAnsi="Arial" w:cs="Arial"/>
          <w:color w:val="000000" w:themeColor="text1"/>
          <w:sz w:val="20"/>
          <w:u w:val="single"/>
        </w:rPr>
        <w:t xml:space="preserve">i </w:t>
      </w:r>
      <w:r w:rsidR="009B7F3E" w:rsidRPr="00FB35E1">
        <w:rPr>
          <w:rFonts w:ascii="Arial" w:hAnsi="Arial" w:cs="Arial"/>
          <w:color w:val="000000" w:themeColor="text1"/>
          <w:sz w:val="20"/>
          <w:u w:val="single"/>
        </w:rPr>
        <w:t>MS Exchange;</w:t>
      </w:r>
    </w:p>
    <w:p w14:paraId="4CA7FCC8" w14:textId="1F164553" w:rsidR="00B755BE" w:rsidRPr="00FB35E1" w:rsidRDefault="009B7F3E" w:rsidP="00067BF8">
      <w:pPr>
        <w:pStyle w:val="Akapitzlist"/>
        <w:numPr>
          <w:ilvl w:val="1"/>
          <w:numId w:val="16"/>
        </w:numPr>
        <w:spacing w:line="276" w:lineRule="auto"/>
        <w:ind w:left="1134" w:hanging="567"/>
        <w:jc w:val="both"/>
        <w:rPr>
          <w:rFonts w:ascii="Arial" w:hAnsi="Arial" w:cs="Arial"/>
          <w:color w:val="000000"/>
          <w:sz w:val="20"/>
        </w:rPr>
      </w:pPr>
      <w:bookmarkStart w:id="5" w:name="_Hlk140762320"/>
      <w:r w:rsidRPr="00FB35E1">
        <w:rPr>
          <w:rFonts w:ascii="Arial" w:hAnsi="Arial" w:cs="Arial"/>
          <w:color w:val="000000" w:themeColor="text1"/>
          <w:sz w:val="20"/>
        </w:rPr>
        <w:t>…………….. złotych netto (słownie złotych: ……………...... 00/100)</w:t>
      </w:r>
      <w:r w:rsidR="00C64B3D" w:rsidRPr="00FB35E1">
        <w:rPr>
          <w:rFonts w:ascii="Arial" w:hAnsi="Arial" w:cs="Arial"/>
          <w:color w:val="000000" w:themeColor="text1"/>
          <w:sz w:val="20"/>
        </w:rPr>
        <w:t>, …………… zł brutto (słownie złotych: ……………00/100), w tym należny podatek VAT w wysokości … zł (słownie złotych: ……………00/100)</w:t>
      </w:r>
      <w:r w:rsidR="00B755BE" w:rsidRPr="00FB35E1">
        <w:rPr>
          <w:rFonts w:ascii="Arial" w:hAnsi="Arial" w:cs="Arial"/>
          <w:color w:val="000000" w:themeColor="text1"/>
          <w:sz w:val="20"/>
        </w:rPr>
        <w:t>;</w:t>
      </w:r>
    </w:p>
    <w:bookmarkEnd w:id="5"/>
    <w:p w14:paraId="773B97BC" w14:textId="75A7A0AD" w:rsidR="009B7F3E" w:rsidRPr="00FB35E1" w:rsidRDefault="00B755BE" w:rsidP="00EA0692">
      <w:pPr>
        <w:pStyle w:val="Akapitzlist"/>
        <w:spacing w:line="276" w:lineRule="auto"/>
        <w:ind w:left="1134"/>
        <w:jc w:val="both"/>
        <w:rPr>
          <w:rFonts w:ascii="Arial" w:hAnsi="Arial" w:cs="Arial"/>
          <w:color w:val="000000"/>
          <w:sz w:val="20"/>
          <w:u w:val="single"/>
        </w:rPr>
      </w:pPr>
      <w:r w:rsidRPr="00FB35E1">
        <w:rPr>
          <w:rFonts w:ascii="Arial" w:hAnsi="Arial" w:cs="Arial"/>
          <w:color w:val="000000" w:themeColor="text1"/>
          <w:sz w:val="20"/>
          <w:u w:val="single"/>
        </w:rPr>
        <w:t>- za usługę m</w:t>
      </w:r>
      <w:r w:rsidR="009B7F3E" w:rsidRPr="00FB35E1">
        <w:rPr>
          <w:rFonts w:ascii="Arial" w:hAnsi="Arial" w:cs="Arial"/>
          <w:color w:val="000000" w:themeColor="text1"/>
          <w:sz w:val="20"/>
          <w:u w:val="single"/>
        </w:rPr>
        <w:t>igracj</w:t>
      </w:r>
      <w:r w:rsidRPr="00FB35E1">
        <w:rPr>
          <w:rFonts w:ascii="Arial" w:hAnsi="Arial" w:cs="Arial"/>
          <w:color w:val="000000" w:themeColor="text1"/>
          <w:sz w:val="20"/>
          <w:u w:val="single"/>
        </w:rPr>
        <w:t>i</w:t>
      </w:r>
      <w:r w:rsidR="009B7F3E" w:rsidRPr="00FB35E1">
        <w:rPr>
          <w:rFonts w:ascii="Arial" w:hAnsi="Arial" w:cs="Arial"/>
          <w:color w:val="000000" w:themeColor="text1"/>
          <w:sz w:val="20"/>
          <w:u w:val="single"/>
        </w:rPr>
        <w:t xml:space="preserve"> kont użytkowników;</w:t>
      </w:r>
    </w:p>
    <w:p w14:paraId="2909F52C" w14:textId="1966A053" w:rsidR="009B7F3E" w:rsidRPr="00FB35E1" w:rsidRDefault="00D24311" w:rsidP="00EA0692">
      <w:pPr>
        <w:spacing w:line="276" w:lineRule="auto"/>
        <w:ind w:left="1134"/>
        <w:jc w:val="both"/>
        <w:rPr>
          <w:rFonts w:ascii="Arial" w:hAnsi="Arial" w:cs="Arial"/>
          <w:b/>
          <w:color w:val="000000" w:themeColor="text1"/>
          <w:sz w:val="20"/>
          <w:u w:val="single"/>
        </w:rPr>
      </w:pPr>
      <w:r w:rsidRPr="00FB35E1">
        <w:rPr>
          <w:rFonts w:ascii="Arial" w:hAnsi="Arial" w:cs="Arial"/>
          <w:b/>
          <w:color w:val="000000" w:themeColor="text1"/>
          <w:sz w:val="20"/>
          <w:u w:val="single"/>
        </w:rPr>
        <w:t>Podstawę wystawienia faktury stanowi podpisany przez Strony protokół odbioru bez uwag Zamawiającego, którego wzór stanowi Załącznik nr 2 do Umowy.</w:t>
      </w:r>
    </w:p>
    <w:p w14:paraId="00F720C5" w14:textId="112153AA" w:rsidR="00D9342A" w:rsidRPr="00FB35E1" w:rsidRDefault="00117085" w:rsidP="00067BF8">
      <w:pPr>
        <w:pStyle w:val="Akapitzlist"/>
        <w:numPr>
          <w:ilvl w:val="1"/>
          <w:numId w:val="16"/>
        </w:numPr>
        <w:spacing w:line="276" w:lineRule="auto"/>
        <w:ind w:left="1134" w:hanging="567"/>
        <w:jc w:val="both"/>
        <w:rPr>
          <w:rFonts w:ascii="Arial" w:hAnsi="Arial" w:cs="Arial"/>
          <w:color w:val="000000"/>
          <w:sz w:val="20"/>
        </w:rPr>
      </w:pPr>
      <w:r w:rsidRPr="00FB35E1">
        <w:rPr>
          <w:rFonts w:ascii="Arial" w:hAnsi="Arial" w:cs="Arial"/>
          <w:color w:val="000000"/>
          <w:sz w:val="20"/>
        </w:rPr>
        <w:t>Łącznie  maksymalne wynagrodzenie Wykonawcy za poz. Wymienione w pkt. a)-d)</w:t>
      </w:r>
      <w:r w:rsidR="005F2155" w:rsidRPr="00FB35E1">
        <w:rPr>
          <w:rFonts w:ascii="Arial" w:hAnsi="Arial" w:cs="Arial"/>
          <w:color w:val="000000"/>
          <w:sz w:val="20"/>
        </w:rPr>
        <w:t xml:space="preserve"> </w:t>
      </w:r>
      <w:r w:rsidRPr="00FB35E1">
        <w:rPr>
          <w:rFonts w:ascii="Arial" w:hAnsi="Arial" w:cs="Arial"/>
          <w:color w:val="000000"/>
          <w:sz w:val="20"/>
        </w:rPr>
        <w:t>wyniesie</w:t>
      </w:r>
      <w:r w:rsidR="005F2155" w:rsidRPr="00FB35E1">
        <w:rPr>
          <w:rFonts w:ascii="Arial" w:hAnsi="Arial" w:cs="Arial"/>
          <w:color w:val="000000"/>
          <w:sz w:val="20"/>
        </w:rPr>
        <w:t>:</w:t>
      </w:r>
      <w:r w:rsidRPr="00FB35E1">
        <w:rPr>
          <w:rFonts w:ascii="Arial" w:hAnsi="Arial" w:cs="Arial"/>
          <w:color w:val="000000"/>
          <w:sz w:val="20"/>
        </w:rPr>
        <w:t xml:space="preserve"> </w:t>
      </w:r>
      <w:r w:rsidR="00D9342A" w:rsidRPr="00FB35E1">
        <w:rPr>
          <w:rFonts w:ascii="Arial" w:hAnsi="Arial" w:cs="Arial"/>
          <w:color w:val="000000" w:themeColor="text1"/>
          <w:sz w:val="20"/>
        </w:rPr>
        <w:t>…………….. złotych netto (słownie złotych: ……………...... 00/100), …………… zł brutto (słownie złotych: ……………00/100), w tym należny podatek VAT w wysokości … zł (słownie złotych: ……………00/100);</w:t>
      </w:r>
    </w:p>
    <w:p w14:paraId="1EEE7B24" w14:textId="77777777" w:rsidR="00F92E8F" w:rsidRPr="00FB35E1" w:rsidRDefault="002F28D4" w:rsidP="00067BF8">
      <w:pPr>
        <w:pStyle w:val="Akapitzlist"/>
        <w:numPr>
          <w:ilvl w:val="1"/>
          <w:numId w:val="6"/>
        </w:numPr>
        <w:spacing w:line="276" w:lineRule="auto"/>
        <w:jc w:val="both"/>
        <w:rPr>
          <w:rFonts w:ascii="Arial" w:hAnsi="Arial" w:cs="Arial"/>
          <w:color w:val="000000" w:themeColor="text1"/>
          <w:sz w:val="20"/>
        </w:rPr>
      </w:pPr>
      <w:r w:rsidRPr="00FB35E1">
        <w:rPr>
          <w:rFonts w:ascii="Arial" w:hAnsi="Arial" w:cs="Arial"/>
          <w:color w:val="000000" w:themeColor="text1"/>
          <w:sz w:val="20"/>
        </w:rPr>
        <w:t>Łączne wynagrodzenie Wykonawcy za okres 12 miesięcznej</w:t>
      </w:r>
      <w:r w:rsidR="4D083A8F" w:rsidRPr="00FB35E1">
        <w:rPr>
          <w:rFonts w:ascii="Arial" w:hAnsi="Arial" w:cs="Arial"/>
          <w:color w:val="000000" w:themeColor="text1"/>
          <w:sz w:val="20"/>
        </w:rPr>
        <w:t xml:space="preserve"> </w:t>
      </w:r>
      <w:r w:rsidR="00B52D50" w:rsidRPr="00FB35E1">
        <w:rPr>
          <w:rFonts w:ascii="Arial" w:hAnsi="Arial" w:cs="Arial"/>
          <w:color w:val="000000" w:themeColor="text1"/>
          <w:sz w:val="20"/>
        </w:rPr>
        <w:t xml:space="preserve">usługi </w:t>
      </w:r>
      <w:r w:rsidR="5164A981" w:rsidRPr="00FB35E1">
        <w:rPr>
          <w:rFonts w:ascii="Arial" w:hAnsi="Arial" w:cs="Arial"/>
          <w:color w:val="000000" w:themeColor="text1"/>
          <w:sz w:val="20"/>
        </w:rPr>
        <w:t>wsparcia Oprogramowania</w:t>
      </w:r>
      <w:r w:rsidRPr="00FB35E1">
        <w:rPr>
          <w:rFonts w:ascii="Arial" w:hAnsi="Arial" w:cs="Arial"/>
          <w:color w:val="000000" w:themeColor="text1"/>
          <w:sz w:val="20"/>
        </w:rPr>
        <w:t xml:space="preserve"> </w:t>
      </w:r>
      <w:r w:rsidR="008B7E50" w:rsidRPr="00FB35E1">
        <w:rPr>
          <w:rFonts w:ascii="Arial" w:hAnsi="Arial" w:cs="Arial"/>
          <w:color w:val="000000" w:themeColor="text1"/>
          <w:sz w:val="20"/>
        </w:rPr>
        <w:t xml:space="preserve">maksymalnie </w:t>
      </w:r>
      <w:r w:rsidRPr="00FB35E1">
        <w:rPr>
          <w:rFonts w:ascii="Arial" w:hAnsi="Arial" w:cs="Arial"/>
          <w:color w:val="000000" w:themeColor="text1"/>
          <w:sz w:val="20"/>
        </w:rPr>
        <w:t xml:space="preserve">wynosi </w:t>
      </w:r>
      <w:bookmarkStart w:id="6" w:name="_Hlk140762448"/>
      <w:r w:rsidR="00EA0692" w:rsidRPr="00FB35E1">
        <w:rPr>
          <w:rFonts w:ascii="Arial" w:hAnsi="Arial" w:cs="Arial"/>
          <w:color w:val="000000" w:themeColor="text1"/>
          <w:sz w:val="20"/>
        </w:rPr>
        <w:t>…………….. złotych netto (słownie złotych: ……………...... 00/100), …………… zł brutto (słownie złotych: ……………00/100), w tym należny podatek VAT w wysokości … zł (słownie złotych: ……………00/100)</w:t>
      </w:r>
      <w:r w:rsidR="008B7E50" w:rsidRPr="00FB35E1">
        <w:rPr>
          <w:rFonts w:ascii="Arial" w:hAnsi="Arial" w:cs="Arial"/>
          <w:color w:val="000000" w:themeColor="text1"/>
          <w:sz w:val="20"/>
        </w:rPr>
        <w:t xml:space="preserve">, </w:t>
      </w:r>
    </w:p>
    <w:p w14:paraId="5963D81B" w14:textId="7A3A0569" w:rsidR="00EA0692" w:rsidRPr="00FB35E1" w:rsidRDefault="008B7E50" w:rsidP="00067BF8">
      <w:pPr>
        <w:pStyle w:val="Akapitzlist"/>
        <w:numPr>
          <w:ilvl w:val="1"/>
          <w:numId w:val="6"/>
        </w:numPr>
        <w:spacing w:line="276" w:lineRule="auto"/>
        <w:jc w:val="both"/>
        <w:rPr>
          <w:rFonts w:ascii="Arial" w:hAnsi="Arial" w:cs="Arial"/>
          <w:color w:val="000000" w:themeColor="text1"/>
          <w:sz w:val="20"/>
        </w:rPr>
      </w:pPr>
      <w:r w:rsidRPr="00FB35E1">
        <w:rPr>
          <w:rFonts w:ascii="Arial" w:hAnsi="Arial" w:cs="Arial"/>
          <w:color w:val="000000" w:themeColor="text1"/>
          <w:sz w:val="20"/>
        </w:rPr>
        <w:t>w tym:</w:t>
      </w:r>
    </w:p>
    <w:bookmarkEnd w:id="1"/>
    <w:bookmarkEnd w:id="6"/>
    <w:p w14:paraId="468DA93A" w14:textId="7273D05A" w:rsidR="00117085" w:rsidRPr="00FB35E1" w:rsidRDefault="001C2E67" w:rsidP="00067BF8">
      <w:pPr>
        <w:pStyle w:val="Akapitzlist"/>
        <w:numPr>
          <w:ilvl w:val="0"/>
          <w:numId w:val="26"/>
        </w:numPr>
        <w:spacing w:line="276" w:lineRule="auto"/>
        <w:jc w:val="both"/>
        <w:rPr>
          <w:rFonts w:ascii="Arial" w:hAnsi="Arial" w:cs="Arial"/>
          <w:color w:val="000000" w:themeColor="text1"/>
          <w:sz w:val="20"/>
        </w:rPr>
      </w:pPr>
      <w:r w:rsidRPr="00FB35E1">
        <w:rPr>
          <w:rFonts w:ascii="Arial" w:hAnsi="Arial" w:cs="Arial"/>
          <w:b/>
          <w:color w:val="000000" w:themeColor="text1"/>
          <w:sz w:val="20"/>
          <w:u w:val="single"/>
        </w:rPr>
        <w:t>miesięczne wynagrodzenie</w:t>
      </w:r>
      <w:r w:rsidR="00120940" w:rsidRPr="00FB35E1">
        <w:rPr>
          <w:rFonts w:ascii="Arial" w:hAnsi="Arial" w:cs="Arial"/>
          <w:color w:val="000000" w:themeColor="text1"/>
          <w:sz w:val="20"/>
        </w:rPr>
        <w:t xml:space="preserve"> Wykonawcy </w:t>
      </w:r>
      <w:r w:rsidR="00DE1284" w:rsidRPr="00FB35E1">
        <w:rPr>
          <w:rFonts w:ascii="Arial" w:hAnsi="Arial" w:cs="Arial"/>
          <w:color w:val="000000" w:themeColor="text1"/>
          <w:sz w:val="20"/>
        </w:rPr>
        <w:t>za</w:t>
      </w:r>
      <w:r w:rsidR="00117085" w:rsidRPr="00FB35E1">
        <w:rPr>
          <w:rFonts w:ascii="Arial" w:hAnsi="Arial" w:cs="Arial"/>
          <w:color w:val="000000" w:themeColor="text1"/>
          <w:sz w:val="20"/>
        </w:rPr>
        <w:t xml:space="preserve"> usługi wsparcia </w:t>
      </w:r>
      <w:r w:rsidR="00B52D50" w:rsidRPr="00FB35E1">
        <w:rPr>
          <w:rFonts w:ascii="Arial" w:hAnsi="Arial" w:cs="Arial"/>
          <w:color w:val="000000" w:themeColor="text1"/>
          <w:sz w:val="20"/>
        </w:rPr>
        <w:t>Oprogramowania</w:t>
      </w:r>
      <w:r w:rsidR="00B52D50" w:rsidRPr="00FB35E1" w:rsidDel="00B52D50">
        <w:rPr>
          <w:rFonts w:ascii="Arial" w:hAnsi="Arial" w:cs="Arial"/>
          <w:color w:val="000000" w:themeColor="text1"/>
          <w:sz w:val="20"/>
        </w:rPr>
        <w:t xml:space="preserve"> </w:t>
      </w:r>
      <w:r w:rsidR="00117085" w:rsidRPr="00FB35E1">
        <w:rPr>
          <w:rFonts w:ascii="Arial" w:hAnsi="Arial" w:cs="Arial"/>
          <w:color w:val="000000" w:themeColor="text1"/>
          <w:sz w:val="20"/>
        </w:rPr>
        <w:t>wyniesienie</w:t>
      </w:r>
      <w:r w:rsidR="002043DC" w:rsidRPr="00FB35E1">
        <w:rPr>
          <w:rFonts w:ascii="Arial" w:hAnsi="Arial" w:cs="Arial"/>
          <w:color w:val="000000" w:themeColor="text1"/>
          <w:sz w:val="20"/>
        </w:rPr>
        <w:t xml:space="preserve">: </w:t>
      </w:r>
      <w:r w:rsidR="00117085" w:rsidRPr="00FB35E1">
        <w:rPr>
          <w:rFonts w:ascii="Arial" w:hAnsi="Arial" w:cs="Arial"/>
          <w:color w:val="000000" w:themeColor="text1"/>
          <w:sz w:val="20"/>
        </w:rPr>
        <w:t xml:space="preserve"> </w:t>
      </w:r>
      <w:r w:rsidR="002043DC" w:rsidRPr="00FB35E1">
        <w:rPr>
          <w:rFonts w:ascii="Arial" w:hAnsi="Arial" w:cs="Arial"/>
          <w:color w:val="000000" w:themeColor="text1"/>
          <w:sz w:val="20"/>
        </w:rPr>
        <w:t>…………….. złotych netto (słownie złotych: ……………...... 00/100), …………… zł brutto (słownie złotych: ……………00/100), w tym należny podatek VAT w wysokości … zł (słownie złotych: ……………00/100).</w:t>
      </w:r>
    </w:p>
    <w:p w14:paraId="4898C9E0" w14:textId="34A7E10A" w:rsidR="008B7E50" w:rsidRPr="00FB35E1" w:rsidRDefault="008B7E50" w:rsidP="008B7E50">
      <w:pPr>
        <w:spacing w:line="276" w:lineRule="auto"/>
        <w:ind w:left="792"/>
        <w:jc w:val="both"/>
        <w:rPr>
          <w:rFonts w:ascii="Arial" w:hAnsi="Arial" w:cs="Arial"/>
          <w:b/>
          <w:color w:val="000000"/>
          <w:sz w:val="20"/>
          <w:u w:val="single"/>
        </w:rPr>
      </w:pPr>
      <w:r w:rsidRPr="00FB35E1">
        <w:rPr>
          <w:rFonts w:ascii="Arial" w:hAnsi="Arial" w:cs="Arial"/>
          <w:b/>
          <w:color w:val="000000" w:themeColor="text1"/>
          <w:sz w:val="20"/>
          <w:u w:val="single"/>
        </w:rPr>
        <w:t xml:space="preserve">Faktury będą wystawiane w ciągu 15 dni kalendarzowych po zakończeniu okresu </w:t>
      </w:r>
      <w:r w:rsidR="008226A6" w:rsidRPr="00FB35E1">
        <w:rPr>
          <w:rFonts w:ascii="Arial" w:hAnsi="Arial" w:cs="Arial"/>
          <w:b/>
          <w:color w:val="000000" w:themeColor="text1"/>
          <w:sz w:val="20"/>
          <w:u w:val="single"/>
        </w:rPr>
        <w:t>rozliczeniowego trwania usługi wsparcia Oprogramowania</w:t>
      </w:r>
      <w:r w:rsidRPr="00FB35E1">
        <w:rPr>
          <w:rFonts w:ascii="Arial" w:hAnsi="Arial" w:cs="Arial"/>
          <w:b/>
          <w:color w:val="000000" w:themeColor="text1"/>
          <w:sz w:val="20"/>
          <w:u w:val="single"/>
        </w:rPr>
        <w:t>, którym jest miesiąc kalendarzowy.</w:t>
      </w:r>
    </w:p>
    <w:p w14:paraId="34939954" w14:textId="77777777" w:rsidR="008B7E50" w:rsidRPr="00FB35E1" w:rsidRDefault="008B7E50" w:rsidP="008B7E50">
      <w:pPr>
        <w:spacing w:line="276" w:lineRule="auto"/>
        <w:ind w:left="792"/>
        <w:jc w:val="both"/>
        <w:rPr>
          <w:rFonts w:ascii="Arial" w:hAnsi="Arial" w:cs="Arial"/>
          <w:color w:val="000000" w:themeColor="text1"/>
          <w:sz w:val="20"/>
        </w:rPr>
      </w:pPr>
    </w:p>
    <w:p w14:paraId="1ACC42F0" w14:textId="6BFA3176"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 xml:space="preserve">Wynagrodzenie płatne będzie przelewem na rachunek bankowy Wykonawcy prowadzony </w:t>
      </w:r>
      <w:r w:rsidR="003136AC" w:rsidRPr="00FB35E1">
        <w:rPr>
          <w:rFonts w:ascii="Arial" w:hAnsi="Arial" w:cs="Arial"/>
          <w:sz w:val="20"/>
        </w:rPr>
        <w:br/>
      </w:r>
      <w:r w:rsidRPr="00FB35E1">
        <w:rPr>
          <w:rFonts w:ascii="Arial" w:hAnsi="Arial" w:cs="Arial"/>
          <w:color w:val="000000" w:themeColor="text1"/>
          <w:sz w:val="20"/>
        </w:rPr>
        <w:t xml:space="preserve">w banku: </w:t>
      </w:r>
      <w:r w:rsidR="2BA8C00C" w:rsidRPr="00FB35E1">
        <w:rPr>
          <w:rFonts w:ascii="Arial" w:hAnsi="Arial" w:cs="Arial"/>
          <w:color w:val="000000" w:themeColor="text1"/>
          <w:sz w:val="20"/>
        </w:rPr>
        <w:t>…..........................................................</w:t>
      </w:r>
      <w:r w:rsidR="008226A6" w:rsidRPr="00FB35E1">
        <w:rPr>
          <w:rFonts w:ascii="Arial" w:hAnsi="Arial" w:cs="Arial"/>
          <w:color w:val="000000" w:themeColor="text1"/>
          <w:sz w:val="20"/>
        </w:rPr>
        <w:t xml:space="preserve">; </w:t>
      </w:r>
      <w:r w:rsidR="0012552E" w:rsidRPr="00FB35E1">
        <w:rPr>
          <w:rFonts w:ascii="Arial" w:hAnsi="Arial" w:cs="Arial"/>
          <w:color w:val="000000" w:themeColor="text1"/>
          <w:sz w:val="20"/>
        </w:rPr>
        <w:t xml:space="preserve">o numerze </w:t>
      </w:r>
      <w:r w:rsidR="2BA8C00C" w:rsidRPr="00FB35E1">
        <w:rPr>
          <w:rFonts w:ascii="Arial" w:hAnsi="Arial" w:cs="Arial"/>
          <w:color w:val="000000" w:themeColor="text1"/>
          <w:sz w:val="20"/>
        </w:rPr>
        <w:t>...................................................................</w:t>
      </w:r>
      <w:r w:rsidRPr="00FB35E1">
        <w:rPr>
          <w:rFonts w:ascii="Arial" w:hAnsi="Arial" w:cs="Arial"/>
          <w:color w:val="000000" w:themeColor="text1"/>
          <w:sz w:val="20"/>
        </w:rPr>
        <w:t xml:space="preserve">, w terminie </w:t>
      </w:r>
      <w:r w:rsidR="0076638A" w:rsidRPr="00FB35E1">
        <w:rPr>
          <w:rFonts w:ascii="Arial" w:hAnsi="Arial" w:cs="Arial"/>
          <w:color w:val="000000" w:themeColor="text1"/>
          <w:sz w:val="20"/>
        </w:rPr>
        <w:t>21</w:t>
      </w:r>
      <w:r w:rsidRPr="00FB35E1">
        <w:rPr>
          <w:rFonts w:ascii="Arial" w:hAnsi="Arial" w:cs="Arial"/>
          <w:color w:val="000000" w:themeColor="text1"/>
          <w:sz w:val="20"/>
        </w:rPr>
        <w:t xml:space="preserve"> dni kalendarzowych liczonych od daty dostarczenia Zamawiającemu prawidłowo wystawionej faktury VAT. </w:t>
      </w:r>
      <w:r w:rsidR="00B816FD" w:rsidRPr="00FB35E1">
        <w:rPr>
          <w:rFonts w:ascii="Arial" w:hAnsi="Arial" w:cs="Arial"/>
          <w:color w:val="000000" w:themeColor="text1"/>
          <w:sz w:val="20"/>
        </w:rPr>
        <w:t xml:space="preserve">Przesyłanie faktur w formie elektronicznej jest uzależnione od podpisania przez Strony dodatkowego porozumienia, którego treść stanowi </w:t>
      </w:r>
      <w:r w:rsidR="00B816FD" w:rsidRPr="00FB35E1">
        <w:rPr>
          <w:rFonts w:ascii="Arial" w:hAnsi="Arial" w:cs="Arial"/>
          <w:b/>
          <w:color w:val="000000" w:themeColor="text1"/>
          <w:sz w:val="20"/>
        </w:rPr>
        <w:t>załącznik nr 5</w:t>
      </w:r>
      <w:r w:rsidR="00B816FD" w:rsidRPr="00FB35E1">
        <w:rPr>
          <w:rFonts w:ascii="Arial" w:hAnsi="Arial" w:cs="Arial"/>
          <w:color w:val="000000" w:themeColor="text1"/>
          <w:sz w:val="20"/>
        </w:rPr>
        <w:t xml:space="preserve"> do Umowy. </w:t>
      </w:r>
    </w:p>
    <w:p w14:paraId="2930A424" w14:textId="77777777"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Za termin zapłaty uważa się dzień obciążenia rachunku bankowego Zamawiającego.</w:t>
      </w:r>
    </w:p>
    <w:p w14:paraId="4A15C056" w14:textId="63B92AC2"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 xml:space="preserve">Zamawiający ma prawo wstrzymać się z wypłatą wynagrodzenia na podstawie wystawionej faktury, o której mowa w ust. </w:t>
      </w:r>
      <w:r w:rsidR="00C64B3D" w:rsidRPr="00FB35E1">
        <w:rPr>
          <w:rFonts w:ascii="Arial" w:hAnsi="Arial" w:cs="Arial"/>
          <w:color w:val="000000" w:themeColor="text1"/>
          <w:sz w:val="20"/>
        </w:rPr>
        <w:t>2</w:t>
      </w:r>
      <w:r w:rsidRPr="00FB35E1">
        <w:rPr>
          <w:rFonts w:ascii="Arial" w:hAnsi="Arial" w:cs="Arial"/>
          <w:color w:val="000000" w:themeColor="text1"/>
          <w:sz w:val="20"/>
        </w:rPr>
        <w:t xml:space="preserve"> powyżej, w przypadku stwierdzenia nieprawidłowości w jej wystawieniu.</w:t>
      </w:r>
    </w:p>
    <w:p w14:paraId="3F80731E" w14:textId="4C8D89A1"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W przypadku niedotrzymania terminu zapłaty za wykonaną Usługę, Wykonawcy przysługuje prawo naliczenia Zamawiającemu odsetek w wysokości ustawowej za każdy dzień opóźnienia, które będą płatne na podstawie noty odsetkowej wystawionej przez Wykonawcę i doręczonej Zamawiającemu.</w:t>
      </w:r>
    </w:p>
    <w:p w14:paraId="3DCD1180" w14:textId="77777777"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W zakresie przelewów realizowanych przez Zamawiającego na rzecz Wykonawcy, Zamawiający pokrywa prowizje i opłaty naliczane przez bank, z którego przelew jest realizowany.</w:t>
      </w:r>
    </w:p>
    <w:p w14:paraId="5EC69275" w14:textId="77777777" w:rsidR="00793F2A"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 xml:space="preserve">Zapłata wynagrodzenia nastąpi wyłącznie na rachunek zawarty na dzień zlecenia przelewu </w:t>
      </w:r>
      <w:r w:rsidR="00852FC4" w:rsidRPr="00FB35E1">
        <w:rPr>
          <w:rFonts w:ascii="Arial" w:hAnsi="Arial" w:cs="Arial"/>
          <w:color w:val="000000" w:themeColor="text1"/>
          <w:sz w:val="20"/>
        </w:rPr>
        <w:br/>
      </w:r>
      <w:r w:rsidRPr="00FB35E1">
        <w:rPr>
          <w:rFonts w:ascii="Arial" w:hAnsi="Arial" w:cs="Arial"/>
          <w:color w:val="000000" w:themeColor="text1"/>
          <w:sz w:val="20"/>
        </w:rPr>
        <w:t xml:space="preserve">w wykazie podmiotów, o którym mowa w art. 96b ust. 1 ustawy o podatku od towarów i usług. </w:t>
      </w:r>
    </w:p>
    <w:p w14:paraId="7F253FE6" w14:textId="278CD3D8"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 xml:space="preserve">W przypadku gdyby na dzień terminu zapłaty rachunek bankowy Wykonawcy, o którym mowa </w:t>
      </w:r>
      <w:r w:rsidR="00852FC4" w:rsidRPr="00FB35E1">
        <w:rPr>
          <w:rFonts w:ascii="Arial" w:hAnsi="Arial" w:cs="Arial"/>
          <w:color w:val="000000" w:themeColor="text1"/>
          <w:sz w:val="20"/>
        </w:rPr>
        <w:br/>
      </w:r>
      <w:r w:rsidRPr="00FB35E1">
        <w:rPr>
          <w:rFonts w:ascii="Arial" w:hAnsi="Arial" w:cs="Arial"/>
          <w:color w:val="000000" w:themeColor="text1"/>
          <w:sz w:val="20"/>
        </w:rPr>
        <w:t xml:space="preserve">w ust. </w:t>
      </w:r>
      <w:r w:rsidR="006F745C" w:rsidRPr="00FB35E1">
        <w:rPr>
          <w:rFonts w:ascii="Arial" w:hAnsi="Arial" w:cs="Arial"/>
          <w:color w:val="000000" w:themeColor="text1"/>
          <w:sz w:val="20"/>
        </w:rPr>
        <w:t>2</w:t>
      </w:r>
      <w:r w:rsidRPr="00FB35E1">
        <w:rPr>
          <w:rFonts w:ascii="Arial" w:hAnsi="Arial" w:cs="Arial"/>
          <w:color w:val="000000" w:themeColor="text1"/>
          <w:sz w:val="20"/>
        </w:rPr>
        <w:t xml:space="preserve"> powyżej nie był aktywny w wykazie podmiotów, o którym mowa w art. 96b ust. 1 ustawy o podatku od towarów i usług, Zamawiający poinformuje o tym Wykonawcę drogą elektroniczną na adres wskazany w §</w:t>
      </w:r>
      <w:r w:rsidR="00B330F0" w:rsidRPr="00FB35E1">
        <w:rPr>
          <w:rFonts w:ascii="Arial" w:hAnsi="Arial" w:cs="Arial"/>
          <w:color w:val="000000" w:themeColor="text1"/>
          <w:sz w:val="20"/>
        </w:rPr>
        <w:t xml:space="preserve"> 7</w:t>
      </w:r>
      <w:r w:rsidRPr="00FB35E1">
        <w:rPr>
          <w:rFonts w:ascii="Arial" w:hAnsi="Arial" w:cs="Arial"/>
          <w:color w:val="000000" w:themeColor="text1"/>
          <w:sz w:val="20"/>
        </w:rPr>
        <w:t xml:space="preserve"> ust. </w:t>
      </w:r>
      <w:r w:rsidR="00FA4173" w:rsidRPr="00FB35E1">
        <w:rPr>
          <w:rFonts w:ascii="Arial" w:hAnsi="Arial" w:cs="Arial"/>
          <w:color w:val="000000" w:themeColor="text1"/>
          <w:sz w:val="20"/>
        </w:rPr>
        <w:t>2</w:t>
      </w:r>
      <w:r w:rsidRPr="00FB35E1">
        <w:rPr>
          <w:rFonts w:ascii="Arial" w:hAnsi="Arial" w:cs="Arial"/>
          <w:color w:val="000000" w:themeColor="text1"/>
          <w:sz w:val="20"/>
        </w:rPr>
        <w:t xml:space="preserve"> Umowy i wstrzyma płatność do czasu, aż Wykonawca dokona zgłoszenia aktualizacyjnego, a tym samym zgłosi właściwemu Naczelnikowi Urzędu Skarbowego numer rachunku rozliczeniowego oraz rachunek ten będzie widniał w wykazie podmiotów, </w:t>
      </w:r>
      <w:r w:rsidR="00852FC4" w:rsidRPr="00FB35E1">
        <w:rPr>
          <w:rFonts w:ascii="Arial" w:hAnsi="Arial" w:cs="Arial"/>
          <w:color w:val="000000" w:themeColor="text1"/>
          <w:sz w:val="20"/>
        </w:rPr>
        <w:br/>
      </w:r>
      <w:r w:rsidRPr="00FB35E1">
        <w:rPr>
          <w:rFonts w:ascii="Arial" w:hAnsi="Arial" w:cs="Arial"/>
          <w:color w:val="000000" w:themeColor="text1"/>
          <w:sz w:val="20"/>
        </w:rPr>
        <w:lastRenderedPageBreak/>
        <w:t>o którym mowa w art. 96b ust. 1 ustawy o podatku od towarów i usług. Za okres od terminu płatności wynikającego z Umowy do momentu faktycznej zapłaty wynikający z faktu braku aktywnego rachunku bankowego Wykonawcy w wykazie podmiotów, o którym mowa w art. 96b ust. 1 ustawy o podatku od towarów i usług, Wykonawca nie będzie żądać od Zamawiającego żadnych roszczeń odsetkowych.</w:t>
      </w:r>
    </w:p>
    <w:p w14:paraId="53116A0B" w14:textId="3902F29A"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 xml:space="preserve">Wykonawca oświadcza, że dla rachunku, o którym mowa w ust. </w:t>
      </w:r>
      <w:r w:rsidR="006F745C" w:rsidRPr="00FB35E1">
        <w:rPr>
          <w:rFonts w:ascii="Arial" w:hAnsi="Arial" w:cs="Arial"/>
          <w:color w:val="000000" w:themeColor="text1"/>
          <w:sz w:val="20"/>
        </w:rPr>
        <w:t xml:space="preserve">2 </w:t>
      </w:r>
      <w:r w:rsidRPr="00FB35E1">
        <w:rPr>
          <w:rFonts w:ascii="Arial" w:hAnsi="Arial" w:cs="Arial"/>
          <w:color w:val="000000" w:themeColor="text1"/>
          <w:sz w:val="20"/>
        </w:rPr>
        <w:t xml:space="preserve">prowadzony jest rachunek VAT, zgodnie z zapisami art.62a ust.1 ustawy z dnia 29 sierpnia 1997 r. Prawo bankowe w związku z mechanizmem podzielonej płatności (tzw. </w:t>
      </w:r>
      <w:proofErr w:type="spellStart"/>
      <w:r w:rsidRPr="00FB35E1">
        <w:rPr>
          <w:rFonts w:ascii="Arial" w:hAnsi="Arial" w:cs="Arial"/>
          <w:color w:val="000000" w:themeColor="text1"/>
          <w:sz w:val="20"/>
        </w:rPr>
        <w:t>split</w:t>
      </w:r>
      <w:proofErr w:type="spellEnd"/>
      <w:r w:rsidRPr="00FB35E1">
        <w:rPr>
          <w:rFonts w:ascii="Arial" w:hAnsi="Arial" w:cs="Arial"/>
          <w:color w:val="000000" w:themeColor="text1"/>
          <w:sz w:val="20"/>
        </w:rPr>
        <w:t xml:space="preserve"> </w:t>
      </w:r>
      <w:proofErr w:type="spellStart"/>
      <w:r w:rsidRPr="00FB35E1">
        <w:rPr>
          <w:rFonts w:ascii="Arial" w:hAnsi="Arial" w:cs="Arial"/>
          <w:color w:val="000000" w:themeColor="text1"/>
          <w:sz w:val="20"/>
        </w:rPr>
        <w:t>payment</w:t>
      </w:r>
      <w:proofErr w:type="spellEnd"/>
      <w:r w:rsidRPr="00FB35E1">
        <w:rPr>
          <w:rFonts w:ascii="Arial" w:hAnsi="Arial" w:cs="Arial"/>
          <w:color w:val="000000" w:themeColor="text1"/>
          <w:sz w:val="20"/>
        </w:rPr>
        <w:t>).</w:t>
      </w:r>
    </w:p>
    <w:p w14:paraId="5E1DFBD7" w14:textId="77777777"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W przypadku dokonywania zapłaty za wykonanie przedmiotu Umowy przy użyciu mechanizmu podzielonej płatności, wszelkie potrącenia następować będą wyłącznie z kwoty netto.</w:t>
      </w:r>
    </w:p>
    <w:p w14:paraId="3F534AC3" w14:textId="77777777"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Przelew wierzytelności pieniężnych wymaga pisemnej zgody Zamawiającego.</w:t>
      </w:r>
    </w:p>
    <w:p w14:paraId="7967E4A4" w14:textId="24014FA5" w:rsidR="003136AC" w:rsidRPr="00FB35E1" w:rsidRDefault="00C64B3D"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Wykonawca oświadcza, że jest /nie jest zarejestrowany, jako czynny /zwolniony podatnik podatku od towarów i usług.</w:t>
      </w:r>
    </w:p>
    <w:p w14:paraId="21BB6490" w14:textId="36C411EF" w:rsidR="003136AC"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Zamawiający upoważnia Wykonawcę do wystawiania faktur VAT z tytułu realizacji Umowy bez</w:t>
      </w:r>
      <w:r w:rsidR="00F94B9C" w:rsidRPr="00FB35E1">
        <w:rPr>
          <w:rFonts w:ascii="Arial" w:hAnsi="Arial" w:cs="Arial"/>
          <w:color w:val="000000" w:themeColor="text1"/>
          <w:sz w:val="20"/>
        </w:rPr>
        <w:t xml:space="preserve"> </w:t>
      </w:r>
      <w:r w:rsidRPr="00FB35E1">
        <w:rPr>
          <w:rFonts w:ascii="Arial" w:hAnsi="Arial" w:cs="Arial"/>
          <w:color w:val="000000" w:themeColor="text1"/>
          <w:sz w:val="20"/>
        </w:rPr>
        <w:t>podpisów osób upoważnionych do ich otrzymywania. Oświadczenie powyższe obowiązuje na</w:t>
      </w:r>
      <w:r w:rsidR="00F94B9C" w:rsidRPr="00FB35E1">
        <w:rPr>
          <w:rFonts w:ascii="Arial" w:hAnsi="Arial" w:cs="Arial"/>
          <w:color w:val="000000" w:themeColor="text1"/>
          <w:sz w:val="20"/>
        </w:rPr>
        <w:t xml:space="preserve"> </w:t>
      </w:r>
      <w:r w:rsidRPr="00FB35E1">
        <w:rPr>
          <w:rFonts w:ascii="Arial" w:hAnsi="Arial" w:cs="Arial"/>
          <w:color w:val="000000" w:themeColor="text1"/>
          <w:sz w:val="20"/>
        </w:rPr>
        <w:t>czas trwania</w:t>
      </w:r>
      <w:r w:rsidR="184EFB37" w:rsidRPr="00FB35E1">
        <w:rPr>
          <w:rFonts w:ascii="Arial" w:hAnsi="Arial" w:cs="Arial"/>
          <w:color w:val="000000" w:themeColor="text1"/>
          <w:sz w:val="20"/>
        </w:rPr>
        <w:t xml:space="preserve"> </w:t>
      </w:r>
      <w:r w:rsidRPr="00FB35E1">
        <w:rPr>
          <w:rFonts w:ascii="Arial" w:hAnsi="Arial" w:cs="Arial"/>
          <w:color w:val="000000" w:themeColor="text1"/>
          <w:sz w:val="20"/>
        </w:rPr>
        <w:t>Umowy.</w:t>
      </w:r>
    </w:p>
    <w:p w14:paraId="43F109CA" w14:textId="0FD0C646" w:rsidR="002E2815" w:rsidRPr="00FB35E1" w:rsidRDefault="1878A221" w:rsidP="00067BF8">
      <w:pPr>
        <w:pStyle w:val="Akapitzlist"/>
        <w:numPr>
          <w:ilvl w:val="0"/>
          <w:numId w:val="6"/>
        </w:numPr>
        <w:spacing w:line="276" w:lineRule="auto"/>
        <w:jc w:val="both"/>
        <w:rPr>
          <w:rFonts w:ascii="Arial" w:hAnsi="Arial" w:cs="Arial"/>
          <w:color w:val="000000"/>
          <w:sz w:val="20"/>
        </w:rPr>
      </w:pPr>
      <w:r w:rsidRPr="00FB35E1">
        <w:rPr>
          <w:rFonts w:ascii="Arial" w:hAnsi="Arial" w:cs="Arial"/>
          <w:color w:val="000000" w:themeColor="text1"/>
          <w:sz w:val="20"/>
        </w:rPr>
        <w:t>Zamawiający</w:t>
      </w:r>
      <w:r w:rsidR="00AB117B" w:rsidRPr="00FB35E1">
        <w:rPr>
          <w:rFonts w:ascii="Arial" w:hAnsi="Arial" w:cs="Arial"/>
          <w:color w:val="000000" w:themeColor="text1"/>
          <w:sz w:val="20"/>
        </w:rPr>
        <w:t xml:space="preserve"> </w:t>
      </w:r>
      <w:r w:rsidRPr="00FB35E1">
        <w:rPr>
          <w:rFonts w:ascii="Arial" w:hAnsi="Arial" w:cs="Arial"/>
          <w:color w:val="000000" w:themeColor="text1"/>
          <w:sz w:val="20"/>
        </w:rPr>
        <w:t>oświadcza</w:t>
      </w:r>
      <w:r w:rsidR="7E1EE9D4" w:rsidRPr="00FB35E1">
        <w:rPr>
          <w:rFonts w:ascii="Arial" w:hAnsi="Arial" w:cs="Arial"/>
          <w:color w:val="000000" w:themeColor="text1"/>
          <w:sz w:val="20"/>
        </w:rPr>
        <w:t xml:space="preserve">, </w:t>
      </w:r>
      <w:r w:rsidRPr="00FB35E1">
        <w:rPr>
          <w:rFonts w:ascii="Arial" w:hAnsi="Arial" w:cs="Arial"/>
          <w:color w:val="000000" w:themeColor="text1"/>
          <w:sz w:val="20"/>
        </w:rPr>
        <w:t xml:space="preserve">że </w:t>
      </w:r>
      <w:r w:rsidR="00F94B9C" w:rsidRPr="00FB35E1">
        <w:rPr>
          <w:rFonts w:ascii="Arial" w:hAnsi="Arial" w:cs="Arial"/>
          <w:color w:val="000000" w:themeColor="text1"/>
          <w:sz w:val="20"/>
        </w:rPr>
        <w:t>jest</w:t>
      </w:r>
      <w:r w:rsidRPr="00FB35E1">
        <w:rPr>
          <w:rFonts w:ascii="Arial" w:hAnsi="Arial" w:cs="Arial"/>
          <w:color w:val="000000" w:themeColor="text1"/>
          <w:sz w:val="20"/>
        </w:rPr>
        <w:t xml:space="preserve"> duży</w:t>
      </w:r>
      <w:r w:rsidR="00F94B9C" w:rsidRPr="00FB35E1">
        <w:rPr>
          <w:rFonts w:ascii="Arial" w:hAnsi="Arial" w:cs="Arial"/>
          <w:color w:val="000000" w:themeColor="text1"/>
          <w:sz w:val="20"/>
        </w:rPr>
        <w:t>m</w:t>
      </w:r>
      <w:r w:rsidRPr="00FB35E1">
        <w:rPr>
          <w:rFonts w:ascii="Arial" w:hAnsi="Arial" w:cs="Arial"/>
          <w:color w:val="000000" w:themeColor="text1"/>
          <w:sz w:val="20"/>
        </w:rPr>
        <w:t xml:space="preserve"> przedsiębiorc</w:t>
      </w:r>
      <w:r w:rsidR="00F94B9C" w:rsidRPr="00FB35E1">
        <w:rPr>
          <w:rFonts w:ascii="Arial" w:hAnsi="Arial" w:cs="Arial"/>
          <w:color w:val="000000" w:themeColor="text1"/>
          <w:sz w:val="20"/>
        </w:rPr>
        <w:t>ą</w:t>
      </w:r>
      <w:r w:rsidRPr="00FB35E1">
        <w:rPr>
          <w:rFonts w:ascii="Arial" w:hAnsi="Arial" w:cs="Arial"/>
          <w:color w:val="000000" w:themeColor="text1"/>
          <w:sz w:val="20"/>
        </w:rPr>
        <w:t xml:space="preserve"> w rozumieniu załącznika I do rozporządzenia Komisji (UE) nr 651/2014 z dnia 17 czerwca 2014 r. uznającego niektóre rodzaje pomocy za zgodne z rynkiem wewnętrznym w zastosowaniu art. 107 i art. 108 Traktatu (</w:t>
      </w:r>
      <w:proofErr w:type="spellStart"/>
      <w:r w:rsidRPr="00FB35E1">
        <w:rPr>
          <w:rFonts w:ascii="Arial" w:hAnsi="Arial" w:cs="Arial"/>
          <w:color w:val="000000" w:themeColor="text1"/>
          <w:sz w:val="20"/>
        </w:rPr>
        <w:t>Dz.Urz</w:t>
      </w:r>
      <w:proofErr w:type="spellEnd"/>
      <w:r w:rsidRPr="00FB35E1">
        <w:rPr>
          <w:rFonts w:ascii="Arial" w:hAnsi="Arial" w:cs="Arial"/>
          <w:color w:val="000000" w:themeColor="text1"/>
          <w:sz w:val="20"/>
        </w:rPr>
        <w:t xml:space="preserve">. UE L 187 z 26.06.2014, str. 1, z </w:t>
      </w:r>
      <w:proofErr w:type="spellStart"/>
      <w:r w:rsidRPr="00FB35E1">
        <w:rPr>
          <w:rFonts w:ascii="Arial" w:hAnsi="Arial" w:cs="Arial"/>
          <w:color w:val="000000" w:themeColor="text1"/>
          <w:sz w:val="20"/>
        </w:rPr>
        <w:t>późn</w:t>
      </w:r>
      <w:proofErr w:type="spellEnd"/>
      <w:r w:rsidRPr="00FB35E1">
        <w:rPr>
          <w:rFonts w:ascii="Arial" w:hAnsi="Arial" w:cs="Arial"/>
          <w:color w:val="000000" w:themeColor="text1"/>
          <w:sz w:val="20"/>
        </w:rPr>
        <w:t xml:space="preserve">. </w:t>
      </w:r>
      <w:proofErr w:type="spellStart"/>
      <w:r w:rsidRPr="00FB35E1">
        <w:rPr>
          <w:rFonts w:ascii="Arial" w:hAnsi="Arial" w:cs="Arial"/>
          <w:color w:val="000000" w:themeColor="text1"/>
          <w:sz w:val="20"/>
        </w:rPr>
        <w:t>zm</w:t>
      </w:r>
      <w:proofErr w:type="spellEnd"/>
      <w:r w:rsidRPr="00FB35E1">
        <w:rPr>
          <w:rFonts w:ascii="Arial" w:hAnsi="Arial" w:cs="Arial"/>
          <w:color w:val="000000" w:themeColor="text1"/>
          <w:sz w:val="20"/>
        </w:rPr>
        <w:t>).</w:t>
      </w:r>
    </w:p>
    <w:p w14:paraId="49858B49" w14:textId="77777777" w:rsidR="001D63AE" w:rsidRPr="00FB35E1" w:rsidRDefault="001D63AE" w:rsidP="00EA0692">
      <w:pPr>
        <w:pStyle w:val="Lista"/>
        <w:spacing w:after="120" w:line="276" w:lineRule="auto"/>
        <w:ind w:left="0" w:firstLine="0"/>
        <w:jc w:val="center"/>
        <w:rPr>
          <w:rFonts w:ascii="Arial" w:hAnsi="Arial" w:cs="Arial"/>
          <w:b/>
          <w:color w:val="000000"/>
          <w:sz w:val="20"/>
        </w:rPr>
      </w:pPr>
    </w:p>
    <w:p w14:paraId="11115431" w14:textId="5BF10CD1" w:rsidR="008C056C" w:rsidRPr="00FB35E1" w:rsidRDefault="000048DA" w:rsidP="00EA0692">
      <w:pPr>
        <w:pStyle w:val="Lista"/>
        <w:spacing w:after="120" w:line="276" w:lineRule="auto"/>
        <w:ind w:left="0" w:firstLine="0"/>
        <w:jc w:val="center"/>
        <w:rPr>
          <w:rFonts w:ascii="Arial" w:hAnsi="Arial" w:cs="Arial"/>
          <w:b/>
          <w:color w:val="000000"/>
          <w:sz w:val="20"/>
        </w:rPr>
      </w:pPr>
      <w:r w:rsidRPr="00FB35E1">
        <w:rPr>
          <w:rFonts w:ascii="Arial" w:hAnsi="Arial" w:cs="Arial"/>
          <w:b/>
          <w:color w:val="000000"/>
          <w:sz w:val="20"/>
        </w:rPr>
        <w:t xml:space="preserve">§ </w:t>
      </w:r>
      <w:r w:rsidR="009944DC" w:rsidRPr="00FB35E1">
        <w:rPr>
          <w:rFonts w:ascii="Arial" w:hAnsi="Arial" w:cs="Arial"/>
          <w:b/>
          <w:color w:val="000000"/>
          <w:sz w:val="20"/>
        </w:rPr>
        <w:t>5</w:t>
      </w:r>
      <w:r w:rsidR="00FD7365" w:rsidRPr="00FB35E1">
        <w:rPr>
          <w:rFonts w:ascii="Arial" w:hAnsi="Arial" w:cs="Arial"/>
          <w:b/>
          <w:color w:val="000000"/>
          <w:sz w:val="20"/>
        </w:rPr>
        <w:t xml:space="preserve"> </w:t>
      </w:r>
      <w:r w:rsidR="00DE0149" w:rsidRPr="00FB35E1">
        <w:rPr>
          <w:rFonts w:ascii="Arial" w:hAnsi="Arial" w:cs="Arial"/>
          <w:b/>
          <w:color w:val="000000"/>
          <w:sz w:val="20"/>
        </w:rPr>
        <w:t>Zachowanie poufności</w:t>
      </w:r>
    </w:p>
    <w:p w14:paraId="60D78C0E" w14:textId="39598CEE" w:rsidR="008C056C" w:rsidRPr="00FB35E1" w:rsidRDefault="28AE6357" w:rsidP="00067BF8">
      <w:pPr>
        <w:pStyle w:val="Akapitzlist"/>
        <w:numPr>
          <w:ilvl w:val="0"/>
          <w:numId w:val="10"/>
        </w:numPr>
        <w:spacing w:line="276" w:lineRule="auto"/>
        <w:ind w:left="426" w:hanging="426"/>
        <w:jc w:val="both"/>
        <w:rPr>
          <w:rFonts w:ascii="Arial" w:hAnsi="Arial" w:cs="Arial"/>
          <w:kern w:val="28"/>
          <w:sz w:val="20"/>
        </w:rPr>
      </w:pPr>
      <w:r w:rsidRPr="00FB35E1">
        <w:rPr>
          <w:rFonts w:ascii="Arial" w:hAnsi="Arial" w:cs="Arial"/>
          <w:color w:val="000000"/>
          <w:sz w:val="20"/>
        </w:rPr>
        <w:t>Strony</w:t>
      </w:r>
      <w:r w:rsidR="716CA974" w:rsidRPr="00FB35E1">
        <w:rPr>
          <w:rFonts w:ascii="Arial" w:hAnsi="Arial" w:cs="Arial"/>
          <w:color w:val="000000"/>
          <w:sz w:val="20"/>
        </w:rPr>
        <w:t xml:space="preserve"> zobowiązuj</w:t>
      </w:r>
      <w:r w:rsidRPr="00FB35E1">
        <w:rPr>
          <w:rFonts w:ascii="Arial" w:hAnsi="Arial" w:cs="Arial"/>
          <w:color w:val="000000"/>
          <w:sz w:val="20"/>
        </w:rPr>
        <w:t>ą</w:t>
      </w:r>
      <w:r w:rsidR="035D0432" w:rsidRPr="00FB35E1">
        <w:rPr>
          <w:rFonts w:ascii="Arial" w:hAnsi="Arial" w:cs="Arial"/>
          <w:color w:val="000000"/>
          <w:sz w:val="20"/>
        </w:rPr>
        <w:t xml:space="preserve"> </w:t>
      </w:r>
      <w:r w:rsidR="716CA974" w:rsidRPr="00FB35E1">
        <w:rPr>
          <w:rFonts w:ascii="Arial" w:hAnsi="Arial" w:cs="Arial"/>
          <w:color w:val="000000"/>
          <w:sz w:val="20"/>
        </w:rPr>
        <w:t>się do nieprzekazywania, nieujawniania i niewykorzystywania informacji</w:t>
      </w:r>
      <w:r w:rsidR="716CA974" w:rsidRPr="00FB35E1">
        <w:rPr>
          <w:rFonts w:ascii="Arial" w:hAnsi="Arial" w:cs="Arial"/>
          <w:kern w:val="28"/>
          <w:sz w:val="20"/>
        </w:rPr>
        <w:t xml:space="preserve"> stanowiących tajemnicę przedsiębiorstwa </w:t>
      </w:r>
      <w:r w:rsidRPr="00FB35E1">
        <w:rPr>
          <w:rFonts w:ascii="Arial" w:hAnsi="Arial" w:cs="Arial"/>
          <w:kern w:val="28"/>
          <w:sz w:val="20"/>
        </w:rPr>
        <w:t>drugiej Strony</w:t>
      </w:r>
      <w:r w:rsidR="716CA974" w:rsidRPr="00FB35E1">
        <w:rPr>
          <w:rFonts w:ascii="Arial" w:hAnsi="Arial" w:cs="Arial"/>
          <w:kern w:val="28"/>
          <w:sz w:val="20"/>
        </w:rPr>
        <w:t>, o których dowie</w:t>
      </w:r>
      <w:r w:rsidR="128051D2" w:rsidRPr="00FB35E1">
        <w:rPr>
          <w:rFonts w:ascii="Arial" w:hAnsi="Arial" w:cs="Arial"/>
          <w:kern w:val="28"/>
          <w:sz w:val="20"/>
        </w:rPr>
        <w:t>dział</w:t>
      </w:r>
      <w:r w:rsidRPr="00FB35E1">
        <w:rPr>
          <w:rFonts w:ascii="Arial" w:hAnsi="Arial" w:cs="Arial"/>
          <w:kern w:val="28"/>
          <w:sz w:val="20"/>
        </w:rPr>
        <w:t>y</w:t>
      </w:r>
      <w:r w:rsidR="716CA974" w:rsidRPr="00FB35E1">
        <w:rPr>
          <w:rFonts w:ascii="Arial" w:hAnsi="Arial" w:cs="Arial"/>
          <w:kern w:val="28"/>
          <w:sz w:val="20"/>
        </w:rPr>
        <w:t xml:space="preserve"> się w </w:t>
      </w:r>
      <w:r w:rsidR="128051D2" w:rsidRPr="00FB35E1">
        <w:rPr>
          <w:rFonts w:ascii="Arial" w:hAnsi="Arial" w:cs="Arial"/>
          <w:kern w:val="28"/>
          <w:sz w:val="20"/>
        </w:rPr>
        <w:t xml:space="preserve">związku </w:t>
      </w:r>
      <w:r w:rsidR="00EE167A" w:rsidRPr="00FB35E1">
        <w:rPr>
          <w:rFonts w:ascii="Arial" w:hAnsi="Arial" w:cs="Arial"/>
          <w:kern w:val="28"/>
          <w:sz w:val="20"/>
        </w:rPr>
        <w:br/>
      </w:r>
      <w:r w:rsidR="128051D2" w:rsidRPr="00FB35E1">
        <w:rPr>
          <w:rFonts w:ascii="Arial" w:hAnsi="Arial" w:cs="Arial"/>
          <w:kern w:val="28"/>
          <w:sz w:val="20"/>
        </w:rPr>
        <w:t xml:space="preserve">z zawarciem i wykonaniem </w:t>
      </w:r>
      <w:r w:rsidR="0BFCDA49" w:rsidRPr="00FB35E1">
        <w:rPr>
          <w:rFonts w:ascii="Arial" w:hAnsi="Arial" w:cs="Arial"/>
          <w:kern w:val="28"/>
          <w:sz w:val="20"/>
        </w:rPr>
        <w:t>Umowy</w:t>
      </w:r>
      <w:r w:rsidR="56040DC5" w:rsidRPr="00FB35E1">
        <w:rPr>
          <w:rFonts w:ascii="Arial" w:hAnsi="Arial" w:cs="Arial"/>
          <w:kern w:val="28"/>
          <w:sz w:val="20"/>
        </w:rPr>
        <w:t xml:space="preserve"> (zwanych dalej Informacjami Poufnymi)</w:t>
      </w:r>
      <w:r w:rsidR="716CA974" w:rsidRPr="00FB35E1">
        <w:rPr>
          <w:rFonts w:ascii="Arial" w:hAnsi="Arial" w:cs="Arial"/>
          <w:kern w:val="28"/>
          <w:sz w:val="20"/>
        </w:rPr>
        <w:t>.</w:t>
      </w:r>
    </w:p>
    <w:p w14:paraId="4824CE07" w14:textId="57531D2E" w:rsidR="00817936" w:rsidRPr="00FB35E1" w:rsidRDefault="00B236F3" w:rsidP="00067BF8">
      <w:pPr>
        <w:pStyle w:val="Akapitzlist"/>
        <w:numPr>
          <w:ilvl w:val="0"/>
          <w:numId w:val="10"/>
        </w:numPr>
        <w:spacing w:line="276" w:lineRule="auto"/>
        <w:ind w:left="426" w:hanging="426"/>
        <w:jc w:val="both"/>
        <w:rPr>
          <w:rFonts w:ascii="Arial" w:hAnsi="Arial" w:cs="Arial"/>
          <w:kern w:val="28"/>
          <w:sz w:val="20"/>
        </w:rPr>
      </w:pPr>
      <w:r w:rsidRPr="00FB35E1">
        <w:rPr>
          <w:rFonts w:ascii="Arial" w:hAnsi="Arial" w:cs="Arial"/>
          <w:kern w:val="28"/>
          <w:sz w:val="20"/>
        </w:rPr>
        <w:t>Nie stanowią I</w:t>
      </w:r>
      <w:r w:rsidR="00817936" w:rsidRPr="00FB35E1">
        <w:rPr>
          <w:rFonts w:ascii="Arial" w:hAnsi="Arial" w:cs="Arial"/>
          <w:kern w:val="28"/>
          <w:sz w:val="20"/>
        </w:rPr>
        <w:t>nformacji Poufnych:</w:t>
      </w:r>
    </w:p>
    <w:p w14:paraId="4700AD52" w14:textId="54291F32" w:rsidR="00817936" w:rsidRPr="00FB35E1" w:rsidRDefault="00817936" w:rsidP="00067BF8">
      <w:pPr>
        <w:pStyle w:val="Akapitzlist"/>
        <w:numPr>
          <w:ilvl w:val="1"/>
          <w:numId w:val="15"/>
        </w:numPr>
        <w:spacing w:line="276" w:lineRule="auto"/>
        <w:ind w:left="1134" w:hanging="567"/>
        <w:jc w:val="both"/>
        <w:rPr>
          <w:rFonts w:ascii="Arial" w:hAnsi="Arial" w:cs="Arial"/>
          <w:color w:val="000000"/>
          <w:sz w:val="20"/>
        </w:rPr>
      </w:pPr>
      <w:r w:rsidRPr="00FB35E1">
        <w:rPr>
          <w:rFonts w:ascii="Arial" w:hAnsi="Arial" w:cs="Arial"/>
          <w:color w:val="000000"/>
          <w:sz w:val="20"/>
        </w:rPr>
        <w:t xml:space="preserve">informacje, które w dniu podpisania </w:t>
      </w:r>
      <w:r w:rsidR="006D4BEE" w:rsidRPr="00FB35E1">
        <w:rPr>
          <w:rFonts w:ascii="Arial" w:hAnsi="Arial" w:cs="Arial"/>
          <w:color w:val="000000"/>
          <w:sz w:val="20"/>
        </w:rPr>
        <w:t>U</w:t>
      </w:r>
      <w:r w:rsidRPr="00FB35E1">
        <w:rPr>
          <w:rFonts w:ascii="Arial" w:hAnsi="Arial" w:cs="Arial"/>
          <w:color w:val="000000"/>
          <w:sz w:val="20"/>
        </w:rPr>
        <w:t xml:space="preserve">mowy lub w dniu ich udostępnienia </w:t>
      </w:r>
      <w:r w:rsidR="00DA110D" w:rsidRPr="00FB35E1">
        <w:rPr>
          <w:rFonts w:ascii="Arial" w:hAnsi="Arial" w:cs="Arial"/>
          <w:color w:val="000000"/>
          <w:sz w:val="20"/>
        </w:rPr>
        <w:t>Stronie</w:t>
      </w:r>
      <w:r w:rsidRPr="00FB35E1">
        <w:rPr>
          <w:rFonts w:ascii="Arial" w:hAnsi="Arial" w:cs="Arial"/>
          <w:color w:val="000000"/>
          <w:sz w:val="20"/>
        </w:rPr>
        <w:t xml:space="preserve"> są informacjami dostępnymi publicznie</w:t>
      </w:r>
      <w:r w:rsidR="0093500A" w:rsidRPr="00FB35E1">
        <w:rPr>
          <w:rFonts w:ascii="Arial" w:hAnsi="Arial" w:cs="Arial"/>
          <w:color w:val="000000"/>
          <w:sz w:val="20"/>
        </w:rPr>
        <w:t>;</w:t>
      </w:r>
    </w:p>
    <w:p w14:paraId="00060746" w14:textId="489E954F" w:rsidR="00817936" w:rsidRPr="00FB35E1" w:rsidRDefault="74F40451" w:rsidP="00067BF8">
      <w:pPr>
        <w:pStyle w:val="Akapitzlist"/>
        <w:numPr>
          <w:ilvl w:val="1"/>
          <w:numId w:val="15"/>
        </w:numPr>
        <w:spacing w:line="276" w:lineRule="auto"/>
        <w:ind w:left="1134" w:hanging="567"/>
        <w:jc w:val="both"/>
        <w:rPr>
          <w:rFonts w:ascii="Arial" w:hAnsi="Arial" w:cs="Arial"/>
          <w:color w:val="000000"/>
          <w:sz w:val="20"/>
        </w:rPr>
      </w:pPr>
      <w:r w:rsidRPr="00FB35E1">
        <w:rPr>
          <w:rFonts w:ascii="Arial" w:hAnsi="Arial" w:cs="Arial"/>
          <w:color w:val="000000" w:themeColor="text1"/>
          <w:sz w:val="20"/>
        </w:rPr>
        <w:t>informacje, które stały się informacjami dostępnymi publicznie w inny sposób</w:t>
      </w:r>
      <w:r w:rsidR="3EF35369" w:rsidRPr="00FB35E1">
        <w:rPr>
          <w:rFonts w:ascii="Arial" w:hAnsi="Arial" w:cs="Arial"/>
          <w:color w:val="000000" w:themeColor="text1"/>
          <w:sz w:val="20"/>
        </w:rPr>
        <w:t xml:space="preserve">, </w:t>
      </w:r>
      <w:r w:rsidRPr="00FB35E1">
        <w:rPr>
          <w:rFonts w:ascii="Arial" w:hAnsi="Arial" w:cs="Arial"/>
          <w:color w:val="000000" w:themeColor="text1"/>
          <w:sz w:val="20"/>
        </w:rPr>
        <w:t xml:space="preserve">niż naruszenie postanowień </w:t>
      </w:r>
      <w:r w:rsidR="62AE1804" w:rsidRPr="00FB35E1">
        <w:rPr>
          <w:rFonts w:ascii="Arial" w:hAnsi="Arial" w:cs="Arial"/>
          <w:color w:val="000000" w:themeColor="text1"/>
          <w:sz w:val="20"/>
        </w:rPr>
        <w:t>U</w:t>
      </w:r>
      <w:r w:rsidRPr="00FB35E1">
        <w:rPr>
          <w:rFonts w:ascii="Arial" w:hAnsi="Arial" w:cs="Arial"/>
          <w:color w:val="000000" w:themeColor="text1"/>
          <w:sz w:val="20"/>
        </w:rPr>
        <w:t>mowy</w:t>
      </w:r>
      <w:r w:rsidR="0093500A" w:rsidRPr="00FB35E1">
        <w:rPr>
          <w:rFonts w:ascii="Arial" w:hAnsi="Arial" w:cs="Arial"/>
          <w:color w:val="000000" w:themeColor="text1"/>
          <w:sz w:val="20"/>
        </w:rPr>
        <w:t>;</w:t>
      </w:r>
    </w:p>
    <w:p w14:paraId="0251ABCD" w14:textId="06D2D0DE" w:rsidR="00817936" w:rsidRPr="00FB35E1" w:rsidRDefault="00817936" w:rsidP="00067BF8">
      <w:pPr>
        <w:pStyle w:val="Akapitzlist"/>
        <w:numPr>
          <w:ilvl w:val="1"/>
          <w:numId w:val="15"/>
        </w:numPr>
        <w:spacing w:line="276" w:lineRule="auto"/>
        <w:ind w:left="1134" w:hanging="567"/>
        <w:jc w:val="both"/>
        <w:rPr>
          <w:rFonts w:ascii="Arial" w:hAnsi="Arial" w:cs="Arial"/>
          <w:color w:val="000000"/>
          <w:sz w:val="20"/>
        </w:rPr>
      </w:pPr>
      <w:r w:rsidRPr="00FB35E1">
        <w:rPr>
          <w:rFonts w:ascii="Arial" w:hAnsi="Arial" w:cs="Arial"/>
          <w:color w:val="000000"/>
          <w:sz w:val="20"/>
        </w:rPr>
        <w:t xml:space="preserve">informacje, które zostały uprzednio otrzymane przez </w:t>
      </w:r>
      <w:r w:rsidR="00DA110D" w:rsidRPr="00FB35E1">
        <w:rPr>
          <w:rFonts w:ascii="Arial" w:hAnsi="Arial" w:cs="Arial"/>
          <w:color w:val="000000"/>
          <w:sz w:val="20"/>
        </w:rPr>
        <w:t>Stronę</w:t>
      </w:r>
      <w:r w:rsidRPr="00FB35E1">
        <w:rPr>
          <w:rFonts w:ascii="Arial" w:hAnsi="Arial" w:cs="Arial"/>
          <w:color w:val="000000"/>
          <w:sz w:val="20"/>
        </w:rPr>
        <w:t xml:space="preserve"> bez naruszenia zobowiązania do zachowania poufności</w:t>
      </w:r>
      <w:r w:rsidR="0093500A" w:rsidRPr="00FB35E1">
        <w:rPr>
          <w:rFonts w:ascii="Arial" w:hAnsi="Arial" w:cs="Arial"/>
          <w:color w:val="000000"/>
          <w:sz w:val="20"/>
        </w:rPr>
        <w:t>;</w:t>
      </w:r>
    </w:p>
    <w:p w14:paraId="123880C3" w14:textId="60A38DF8" w:rsidR="00817936" w:rsidRPr="00FB35E1" w:rsidRDefault="00817936" w:rsidP="00067BF8">
      <w:pPr>
        <w:pStyle w:val="Akapitzlist"/>
        <w:numPr>
          <w:ilvl w:val="1"/>
          <w:numId w:val="15"/>
        </w:numPr>
        <w:spacing w:line="276" w:lineRule="auto"/>
        <w:ind w:left="1134" w:hanging="567"/>
        <w:jc w:val="both"/>
        <w:rPr>
          <w:rFonts w:ascii="Arial" w:hAnsi="Arial" w:cs="Arial"/>
          <w:color w:val="000000"/>
          <w:sz w:val="20"/>
        </w:rPr>
      </w:pPr>
      <w:r w:rsidRPr="00FB35E1">
        <w:rPr>
          <w:rFonts w:ascii="Arial" w:hAnsi="Arial" w:cs="Arial"/>
          <w:color w:val="000000"/>
          <w:sz w:val="20"/>
        </w:rPr>
        <w:t>informacje, które podlegają ujawnieniu na żądanie organów administracji państwowej, sądów, policji, prokuratury w ramach ich ustawowych uprawnień do żądania takich informacji,</w:t>
      </w:r>
      <w:r w:rsidR="00A73BA5" w:rsidRPr="00FB35E1">
        <w:rPr>
          <w:rFonts w:ascii="Arial" w:hAnsi="Arial" w:cs="Arial"/>
          <w:color w:val="000000"/>
          <w:sz w:val="20"/>
        </w:rPr>
        <w:t xml:space="preserve"> </w:t>
      </w:r>
      <w:r w:rsidR="00827443" w:rsidRPr="00FB35E1">
        <w:rPr>
          <w:rFonts w:ascii="Arial" w:hAnsi="Arial" w:cs="Arial"/>
          <w:color w:val="000000"/>
          <w:sz w:val="20"/>
        </w:rPr>
        <w:t>z zastrzeżeniem postanowień ust. 3</w:t>
      </w:r>
      <w:r w:rsidRPr="00FB35E1">
        <w:rPr>
          <w:rFonts w:ascii="Arial" w:hAnsi="Arial" w:cs="Arial"/>
          <w:color w:val="000000"/>
          <w:sz w:val="20"/>
        </w:rPr>
        <w:t xml:space="preserve"> poniżej</w:t>
      </w:r>
      <w:r w:rsidR="0093500A" w:rsidRPr="00FB35E1">
        <w:rPr>
          <w:rFonts w:ascii="Arial" w:hAnsi="Arial" w:cs="Arial"/>
          <w:color w:val="000000"/>
          <w:sz w:val="20"/>
        </w:rPr>
        <w:t>;</w:t>
      </w:r>
    </w:p>
    <w:p w14:paraId="39BFABF8" w14:textId="53C3BF67" w:rsidR="0037453A" w:rsidRPr="00FB35E1" w:rsidRDefault="0037453A" w:rsidP="00067BF8">
      <w:pPr>
        <w:pStyle w:val="Akapitzlist"/>
        <w:numPr>
          <w:ilvl w:val="1"/>
          <w:numId w:val="15"/>
        </w:numPr>
        <w:spacing w:line="276" w:lineRule="auto"/>
        <w:ind w:left="1134" w:hanging="567"/>
        <w:jc w:val="both"/>
        <w:rPr>
          <w:rFonts w:ascii="Arial" w:hAnsi="Arial" w:cs="Arial"/>
          <w:color w:val="000000"/>
          <w:sz w:val="20"/>
        </w:rPr>
      </w:pPr>
      <w:r w:rsidRPr="00FB35E1">
        <w:rPr>
          <w:rFonts w:ascii="Arial" w:hAnsi="Arial" w:cs="Arial"/>
          <w:sz w:val="20"/>
        </w:rPr>
        <w:t>informacje, co do których strony mają nałożony ustawowy obowiązek publikacji, lub które stanowią informacje jawne, publiczne, opublikowane przez strony.</w:t>
      </w:r>
    </w:p>
    <w:p w14:paraId="09351154" w14:textId="77777777" w:rsidR="008C056C" w:rsidRPr="00FB35E1" w:rsidRDefault="008C056C" w:rsidP="00067BF8">
      <w:pPr>
        <w:pStyle w:val="Akapitzlist"/>
        <w:numPr>
          <w:ilvl w:val="0"/>
          <w:numId w:val="10"/>
        </w:numPr>
        <w:spacing w:after="240" w:line="276" w:lineRule="auto"/>
        <w:ind w:left="567" w:hanging="567"/>
        <w:jc w:val="both"/>
        <w:rPr>
          <w:rFonts w:ascii="Arial" w:hAnsi="Arial" w:cs="Arial"/>
          <w:color w:val="000000"/>
          <w:sz w:val="20"/>
        </w:rPr>
      </w:pPr>
      <w:r w:rsidRPr="00FB35E1">
        <w:rPr>
          <w:rFonts w:ascii="Arial" w:hAnsi="Arial" w:cs="Arial"/>
          <w:color w:val="000000"/>
          <w:sz w:val="20"/>
        </w:rPr>
        <w:t xml:space="preserve">W przypadku </w:t>
      </w:r>
      <w:r w:rsidR="00827443" w:rsidRPr="00FB35E1">
        <w:rPr>
          <w:rFonts w:ascii="Arial" w:hAnsi="Arial" w:cs="Arial"/>
          <w:color w:val="000000"/>
          <w:sz w:val="20"/>
        </w:rPr>
        <w:t>wska</w:t>
      </w:r>
      <w:r w:rsidR="00031D3B" w:rsidRPr="00FB35E1">
        <w:rPr>
          <w:rFonts w:ascii="Arial" w:hAnsi="Arial" w:cs="Arial"/>
          <w:color w:val="000000"/>
          <w:sz w:val="20"/>
        </w:rPr>
        <w:t xml:space="preserve">zanym w ust. 2 </w:t>
      </w:r>
      <w:r w:rsidR="00F9115D" w:rsidRPr="00FB35E1">
        <w:rPr>
          <w:rFonts w:ascii="Arial" w:hAnsi="Arial" w:cs="Arial"/>
          <w:color w:val="000000"/>
          <w:sz w:val="20"/>
        </w:rPr>
        <w:t>lit. d)</w:t>
      </w:r>
      <w:r w:rsidR="00031D3B" w:rsidRPr="00FB35E1">
        <w:rPr>
          <w:rFonts w:ascii="Arial" w:hAnsi="Arial" w:cs="Arial"/>
          <w:color w:val="000000"/>
          <w:sz w:val="20"/>
        </w:rPr>
        <w:t xml:space="preserve"> powyżej,</w:t>
      </w:r>
      <w:r w:rsidRPr="00FB35E1">
        <w:rPr>
          <w:rFonts w:ascii="Arial" w:hAnsi="Arial" w:cs="Arial"/>
          <w:color w:val="000000"/>
          <w:sz w:val="20"/>
        </w:rPr>
        <w:t xml:space="preserve"> </w:t>
      </w:r>
      <w:r w:rsidR="00DA110D" w:rsidRPr="00FB35E1">
        <w:rPr>
          <w:rFonts w:ascii="Arial" w:hAnsi="Arial" w:cs="Arial"/>
          <w:color w:val="000000"/>
          <w:sz w:val="20"/>
        </w:rPr>
        <w:t>dana Strona</w:t>
      </w:r>
      <w:r w:rsidR="00031D3B" w:rsidRPr="00FB35E1">
        <w:rPr>
          <w:rFonts w:ascii="Arial" w:hAnsi="Arial" w:cs="Arial"/>
          <w:color w:val="000000"/>
          <w:sz w:val="20"/>
        </w:rPr>
        <w:t xml:space="preserve"> </w:t>
      </w:r>
      <w:r w:rsidRPr="00FB35E1">
        <w:rPr>
          <w:rFonts w:ascii="Arial" w:hAnsi="Arial" w:cs="Arial"/>
          <w:color w:val="000000"/>
          <w:sz w:val="20"/>
        </w:rPr>
        <w:t xml:space="preserve">poinformuje niezwłocznie </w:t>
      </w:r>
      <w:r w:rsidR="00DA110D" w:rsidRPr="00FB35E1">
        <w:rPr>
          <w:rFonts w:ascii="Arial" w:hAnsi="Arial" w:cs="Arial"/>
          <w:color w:val="000000"/>
          <w:sz w:val="20"/>
        </w:rPr>
        <w:t xml:space="preserve">drugą </w:t>
      </w:r>
      <w:r w:rsidR="00EE167A" w:rsidRPr="00FB35E1">
        <w:rPr>
          <w:rFonts w:ascii="Arial" w:hAnsi="Arial" w:cs="Arial"/>
          <w:color w:val="000000"/>
          <w:sz w:val="20"/>
        </w:rPr>
        <w:br/>
      </w:r>
      <w:r w:rsidR="00DA110D" w:rsidRPr="00FB35E1">
        <w:rPr>
          <w:rFonts w:ascii="Arial" w:hAnsi="Arial" w:cs="Arial"/>
          <w:color w:val="000000"/>
          <w:sz w:val="20"/>
        </w:rPr>
        <w:t>z nich</w:t>
      </w:r>
      <w:r w:rsidRPr="00FB35E1">
        <w:rPr>
          <w:rFonts w:ascii="Arial" w:hAnsi="Arial" w:cs="Arial"/>
          <w:color w:val="000000"/>
          <w:sz w:val="20"/>
        </w:rPr>
        <w:t xml:space="preserve"> na piśmie o zakresie i warunkach ujawnienia takiej</w:t>
      </w:r>
      <w:r w:rsidR="0064609C" w:rsidRPr="00FB35E1">
        <w:rPr>
          <w:rFonts w:ascii="Arial" w:hAnsi="Arial" w:cs="Arial"/>
          <w:color w:val="000000"/>
          <w:sz w:val="20"/>
        </w:rPr>
        <w:t xml:space="preserve"> </w:t>
      </w:r>
      <w:r w:rsidR="00031D3B" w:rsidRPr="00FB35E1">
        <w:rPr>
          <w:rFonts w:ascii="Arial" w:hAnsi="Arial" w:cs="Arial"/>
          <w:color w:val="000000"/>
          <w:sz w:val="20"/>
        </w:rPr>
        <w:t>I</w:t>
      </w:r>
      <w:r w:rsidR="0064609C" w:rsidRPr="00FB35E1">
        <w:rPr>
          <w:rFonts w:ascii="Arial" w:hAnsi="Arial" w:cs="Arial"/>
          <w:color w:val="000000"/>
          <w:sz w:val="20"/>
        </w:rPr>
        <w:t xml:space="preserve">nformacji </w:t>
      </w:r>
      <w:r w:rsidR="00031D3B" w:rsidRPr="00FB35E1">
        <w:rPr>
          <w:rFonts w:ascii="Arial" w:hAnsi="Arial" w:cs="Arial"/>
          <w:color w:val="000000"/>
          <w:sz w:val="20"/>
        </w:rPr>
        <w:t xml:space="preserve">Poufnej </w:t>
      </w:r>
      <w:r w:rsidR="0064609C" w:rsidRPr="00FB35E1">
        <w:rPr>
          <w:rFonts w:ascii="Arial" w:hAnsi="Arial" w:cs="Arial"/>
          <w:color w:val="000000"/>
          <w:sz w:val="20"/>
        </w:rPr>
        <w:t xml:space="preserve">uprawnionym organom, o ile </w:t>
      </w:r>
      <w:r w:rsidR="00031D3B" w:rsidRPr="00FB35E1">
        <w:rPr>
          <w:rFonts w:ascii="Arial" w:hAnsi="Arial" w:cs="Arial"/>
          <w:color w:val="000000"/>
          <w:sz w:val="20"/>
        </w:rPr>
        <w:t xml:space="preserve">przekazanie takiej informacji </w:t>
      </w:r>
      <w:r w:rsidR="00817936" w:rsidRPr="00FB35E1">
        <w:rPr>
          <w:rFonts w:ascii="Arial" w:hAnsi="Arial" w:cs="Arial"/>
          <w:color w:val="000000"/>
          <w:sz w:val="20"/>
        </w:rPr>
        <w:t>nie jest sprzeczne z prawem</w:t>
      </w:r>
      <w:r w:rsidR="00186B81" w:rsidRPr="00FB35E1">
        <w:rPr>
          <w:rFonts w:ascii="Arial" w:hAnsi="Arial" w:cs="Arial"/>
          <w:color w:val="000000"/>
          <w:sz w:val="20"/>
        </w:rPr>
        <w:t xml:space="preserve"> lub nałożonym zobowiązaniem</w:t>
      </w:r>
      <w:r w:rsidR="00817936" w:rsidRPr="00FB35E1">
        <w:rPr>
          <w:rFonts w:ascii="Arial" w:hAnsi="Arial" w:cs="Arial"/>
          <w:color w:val="000000"/>
          <w:sz w:val="20"/>
        </w:rPr>
        <w:t>.</w:t>
      </w:r>
    </w:p>
    <w:p w14:paraId="10B67853" w14:textId="77777777" w:rsidR="0095438D" w:rsidRPr="00FB35E1" w:rsidRDefault="4790BC21" w:rsidP="00067BF8">
      <w:pPr>
        <w:pStyle w:val="Akapitzlist"/>
        <w:numPr>
          <w:ilvl w:val="0"/>
          <w:numId w:val="10"/>
        </w:numPr>
        <w:spacing w:after="240" w:line="276" w:lineRule="auto"/>
        <w:ind w:left="567" w:hanging="567"/>
        <w:jc w:val="both"/>
        <w:rPr>
          <w:rFonts w:ascii="Arial" w:hAnsi="Arial" w:cs="Arial"/>
          <w:color w:val="000000"/>
          <w:sz w:val="20"/>
        </w:rPr>
      </w:pPr>
      <w:r w:rsidRPr="00FB35E1">
        <w:rPr>
          <w:rFonts w:ascii="Arial" w:hAnsi="Arial" w:cs="Arial"/>
          <w:color w:val="000000" w:themeColor="text1"/>
          <w:sz w:val="20"/>
        </w:rPr>
        <w:t>Jeżeli w wyniku zawarcia i realizacji Umowy Wykonawca będzie miał dostęp do informacji stanowiących tajemnicę przedsiębiorstwa Zamawiającego, zobowiązany będzie do jej ochrony na zasadach określonych w podpisanym zobowiązaniu stanowiącym załącznik nr 7</w:t>
      </w:r>
      <w:r w:rsidR="5D059133" w:rsidRPr="00FB35E1">
        <w:rPr>
          <w:rFonts w:ascii="Arial" w:hAnsi="Arial" w:cs="Arial"/>
          <w:color w:val="000000" w:themeColor="text1"/>
          <w:sz w:val="20"/>
        </w:rPr>
        <w:t xml:space="preserve"> </w:t>
      </w:r>
      <w:r w:rsidRPr="00FB35E1">
        <w:rPr>
          <w:rFonts w:ascii="Arial" w:hAnsi="Arial" w:cs="Arial"/>
          <w:color w:val="000000" w:themeColor="text1"/>
          <w:sz w:val="20"/>
        </w:rPr>
        <w:t>do niniejszej Umowy.</w:t>
      </w:r>
    </w:p>
    <w:p w14:paraId="4515F90F" w14:textId="29B9491E" w:rsidR="004653BB" w:rsidRDefault="0095438D" w:rsidP="00067BF8">
      <w:pPr>
        <w:pStyle w:val="Akapitzlist"/>
        <w:numPr>
          <w:ilvl w:val="0"/>
          <w:numId w:val="10"/>
        </w:numPr>
        <w:spacing w:after="240" w:line="276" w:lineRule="auto"/>
        <w:ind w:left="567" w:hanging="567"/>
        <w:jc w:val="both"/>
        <w:rPr>
          <w:rFonts w:ascii="Arial" w:hAnsi="Arial" w:cs="Arial"/>
          <w:color w:val="000000"/>
          <w:sz w:val="20"/>
        </w:rPr>
      </w:pPr>
      <w:r w:rsidRPr="00FB35E1">
        <w:rPr>
          <w:rFonts w:ascii="Arial" w:hAnsi="Arial" w:cs="Arial"/>
          <w:color w:val="000000"/>
          <w:sz w:val="20"/>
        </w:rPr>
        <w:t xml:space="preserve">Zobowiązania do zachowania tajemnicy przedsiębiorstwa ”Koleje Małopolskie” sp. z o.o. stanowi </w:t>
      </w:r>
      <w:r w:rsidRPr="00FB35E1">
        <w:rPr>
          <w:rFonts w:ascii="Arial" w:hAnsi="Arial" w:cs="Arial"/>
          <w:b/>
          <w:color w:val="000000"/>
          <w:sz w:val="20"/>
        </w:rPr>
        <w:t>Załącznik nr 3</w:t>
      </w:r>
      <w:r w:rsidRPr="00FB35E1">
        <w:rPr>
          <w:rFonts w:ascii="Arial" w:hAnsi="Arial" w:cs="Arial"/>
          <w:color w:val="000000"/>
          <w:sz w:val="20"/>
        </w:rPr>
        <w:t xml:space="preserve"> do Umowy.</w:t>
      </w:r>
    </w:p>
    <w:p w14:paraId="4436BC05" w14:textId="1C8076A2" w:rsidR="004653BB" w:rsidRDefault="004653BB" w:rsidP="004653BB">
      <w:pPr>
        <w:spacing w:after="240" w:line="276" w:lineRule="auto"/>
        <w:jc w:val="both"/>
        <w:rPr>
          <w:rFonts w:ascii="Arial" w:hAnsi="Arial" w:cs="Arial"/>
          <w:color w:val="000000"/>
          <w:sz w:val="20"/>
        </w:rPr>
      </w:pPr>
    </w:p>
    <w:p w14:paraId="0753E7C4" w14:textId="77777777" w:rsidR="004653BB" w:rsidRPr="004653BB" w:rsidRDefault="004653BB" w:rsidP="004653BB">
      <w:pPr>
        <w:spacing w:after="240" w:line="276" w:lineRule="auto"/>
        <w:jc w:val="both"/>
        <w:rPr>
          <w:rFonts w:ascii="Arial" w:hAnsi="Arial" w:cs="Arial"/>
          <w:color w:val="000000"/>
          <w:sz w:val="20"/>
        </w:rPr>
      </w:pPr>
    </w:p>
    <w:p w14:paraId="60C76540" w14:textId="29A14B5E" w:rsidR="008C056C" w:rsidRPr="00FB35E1" w:rsidRDefault="000048DA" w:rsidP="00EA0692">
      <w:pPr>
        <w:pStyle w:val="Lista"/>
        <w:spacing w:after="120" w:line="276" w:lineRule="auto"/>
        <w:ind w:left="0" w:firstLine="0"/>
        <w:jc w:val="center"/>
        <w:rPr>
          <w:rFonts w:ascii="Arial" w:hAnsi="Arial" w:cs="Arial"/>
          <w:b/>
          <w:color w:val="000000"/>
          <w:sz w:val="20"/>
        </w:rPr>
      </w:pPr>
      <w:r w:rsidRPr="00FB35E1">
        <w:rPr>
          <w:rFonts w:ascii="Arial" w:hAnsi="Arial" w:cs="Arial"/>
          <w:b/>
          <w:color w:val="000000"/>
          <w:sz w:val="20"/>
        </w:rPr>
        <w:lastRenderedPageBreak/>
        <w:t xml:space="preserve">§ </w:t>
      </w:r>
      <w:r w:rsidR="009944DC" w:rsidRPr="00FB35E1">
        <w:rPr>
          <w:rFonts w:ascii="Arial" w:hAnsi="Arial" w:cs="Arial"/>
          <w:b/>
          <w:color w:val="000000"/>
          <w:sz w:val="20"/>
        </w:rPr>
        <w:t>6</w:t>
      </w:r>
      <w:r w:rsidR="0093500A" w:rsidRPr="00FB35E1">
        <w:rPr>
          <w:rFonts w:ascii="Arial" w:hAnsi="Arial" w:cs="Arial"/>
          <w:b/>
          <w:color w:val="000000"/>
          <w:sz w:val="20"/>
        </w:rPr>
        <w:t xml:space="preserve"> </w:t>
      </w:r>
      <w:r w:rsidR="008C056C" w:rsidRPr="00FB35E1">
        <w:rPr>
          <w:rFonts w:ascii="Arial" w:hAnsi="Arial" w:cs="Arial"/>
          <w:b/>
          <w:color w:val="000000"/>
          <w:sz w:val="20"/>
        </w:rPr>
        <w:t>Odpowiedzialność</w:t>
      </w:r>
      <w:r w:rsidR="008E6230" w:rsidRPr="00FB35E1">
        <w:rPr>
          <w:rFonts w:ascii="Arial" w:hAnsi="Arial" w:cs="Arial"/>
          <w:b/>
          <w:color w:val="000000"/>
          <w:sz w:val="20"/>
        </w:rPr>
        <w:t xml:space="preserve"> i kary umowne</w:t>
      </w:r>
    </w:p>
    <w:p w14:paraId="65F5DC47" w14:textId="1C30051A" w:rsidR="009944DC" w:rsidRPr="00FB35E1" w:rsidRDefault="009944DC" w:rsidP="00067BF8">
      <w:pPr>
        <w:pStyle w:val="Tekstpodstawowy"/>
        <w:numPr>
          <w:ilvl w:val="0"/>
          <w:numId w:val="7"/>
        </w:numPr>
        <w:spacing w:line="276" w:lineRule="auto"/>
        <w:jc w:val="both"/>
        <w:rPr>
          <w:rFonts w:ascii="Arial" w:hAnsi="Arial" w:cs="Arial"/>
          <w:b w:val="0"/>
          <w:i/>
          <w:sz w:val="20"/>
          <w:szCs w:val="20"/>
        </w:rPr>
      </w:pPr>
      <w:r w:rsidRPr="00FB35E1">
        <w:rPr>
          <w:rFonts w:ascii="Arial" w:hAnsi="Arial" w:cs="Arial"/>
          <w:b w:val="0"/>
          <w:sz w:val="20"/>
          <w:szCs w:val="20"/>
        </w:rPr>
        <w:t>W przypadku odstąpienia</w:t>
      </w:r>
      <w:r w:rsidR="00D5685E" w:rsidRPr="00FB35E1">
        <w:rPr>
          <w:rFonts w:ascii="Arial" w:hAnsi="Arial" w:cs="Arial"/>
          <w:b w:val="0"/>
          <w:sz w:val="20"/>
          <w:szCs w:val="20"/>
        </w:rPr>
        <w:t xml:space="preserve"> od Umowy lub wypowiedzenia Umowy</w:t>
      </w:r>
      <w:r w:rsidRPr="00FB35E1">
        <w:rPr>
          <w:rFonts w:ascii="Arial" w:hAnsi="Arial" w:cs="Arial"/>
          <w:b w:val="0"/>
          <w:sz w:val="20"/>
          <w:szCs w:val="20"/>
        </w:rPr>
        <w:t xml:space="preserve"> z przyczyn leżących po stronie Wykonawcy, Zamawiający naliczy </w:t>
      </w:r>
      <w:r w:rsidR="008670F9" w:rsidRPr="00FB35E1">
        <w:rPr>
          <w:rFonts w:ascii="Arial" w:hAnsi="Arial" w:cs="Arial"/>
          <w:b w:val="0"/>
          <w:sz w:val="20"/>
          <w:szCs w:val="20"/>
        </w:rPr>
        <w:t xml:space="preserve">Wykonawcy </w:t>
      </w:r>
      <w:r w:rsidRPr="00FB35E1">
        <w:rPr>
          <w:rFonts w:ascii="Arial" w:hAnsi="Arial" w:cs="Arial"/>
          <w:b w:val="0"/>
          <w:sz w:val="20"/>
          <w:szCs w:val="20"/>
        </w:rPr>
        <w:t xml:space="preserve">karę </w:t>
      </w:r>
      <w:r w:rsidR="008670F9" w:rsidRPr="00FB35E1">
        <w:rPr>
          <w:rFonts w:ascii="Arial" w:hAnsi="Arial" w:cs="Arial"/>
          <w:b w:val="0"/>
          <w:sz w:val="20"/>
          <w:szCs w:val="20"/>
        </w:rPr>
        <w:t xml:space="preserve">umowną </w:t>
      </w:r>
      <w:r w:rsidRPr="00FB35E1">
        <w:rPr>
          <w:rFonts w:ascii="Arial" w:hAnsi="Arial" w:cs="Arial"/>
          <w:b w:val="0"/>
          <w:sz w:val="20"/>
          <w:szCs w:val="20"/>
        </w:rPr>
        <w:t xml:space="preserve">w wysokości </w:t>
      </w:r>
      <w:r w:rsidR="00D5685E" w:rsidRPr="00FB35E1">
        <w:rPr>
          <w:rFonts w:ascii="Arial" w:hAnsi="Arial" w:cs="Arial"/>
          <w:b w:val="0"/>
          <w:sz w:val="20"/>
          <w:szCs w:val="20"/>
        </w:rPr>
        <w:t xml:space="preserve">10% maksymalnego wynagrodzenia umownego brutto wskazanego w </w:t>
      </w:r>
      <w:r w:rsidR="0093500A" w:rsidRPr="00FB35E1">
        <w:rPr>
          <w:rFonts w:ascii="Arial" w:hAnsi="Arial" w:cs="Arial"/>
          <w:b w:val="0"/>
          <w:color w:val="000000"/>
          <w:sz w:val="20"/>
          <w:szCs w:val="20"/>
        </w:rPr>
        <w:t>§</w:t>
      </w:r>
      <w:r w:rsidR="00D5685E" w:rsidRPr="00FB35E1">
        <w:rPr>
          <w:rFonts w:ascii="Arial" w:hAnsi="Arial" w:cs="Arial"/>
          <w:b w:val="0"/>
          <w:sz w:val="20"/>
          <w:szCs w:val="20"/>
        </w:rPr>
        <w:t xml:space="preserve"> 4 ust. 1</w:t>
      </w:r>
      <w:r w:rsidR="008670F9" w:rsidRPr="00FB35E1">
        <w:rPr>
          <w:rFonts w:ascii="Arial" w:hAnsi="Arial" w:cs="Arial"/>
          <w:b w:val="0"/>
          <w:sz w:val="20"/>
          <w:szCs w:val="20"/>
        </w:rPr>
        <w:t xml:space="preserve"> Umowy</w:t>
      </w:r>
      <w:r w:rsidR="00D5685E" w:rsidRPr="00FB35E1">
        <w:rPr>
          <w:rFonts w:ascii="Arial" w:hAnsi="Arial" w:cs="Arial"/>
          <w:b w:val="0"/>
          <w:sz w:val="20"/>
          <w:szCs w:val="20"/>
        </w:rPr>
        <w:t>.</w:t>
      </w:r>
    </w:p>
    <w:p w14:paraId="46BF723E" w14:textId="7EFE01D1" w:rsidR="00CE09BE" w:rsidRPr="00FB35E1" w:rsidRDefault="008747DF" w:rsidP="00067BF8">
      <w:pPr>
        <w:pStyle w:val="Akapitzlist"/>
        <w:numPr>
          <w:ilvl w:val="0"/>
          <w:numId w:val="7"/>
        </w:numPr>
        <w:suppressAutoHyphens/>
        <w:spacing w:line="276" w:lineRule="auto"/>
        <w:jc w:val="both"/>
        <w:rPr>
          <w:rFonts w:ascii="Arial" w:hAnsi="Arial" w:cs="Arial"/>
          <w:sz w:val="20"/>
        </w:rPr>
      </w:pPr>
      <w:r w:rsidRPr="00FB35E1">
        <w:rPr>
          <w:rFonts w:ascii="Arial" w:hAnsi="Arial" w:cs="Arial"/>
          <w:sz w:val="20"/>
        </w:rPr>
        <w:t xml:space="preserve">W przypadku naruszenia przez </w:t>
      </w:r>
      <w:r w:rsidR="002B7A82" w:rsidRPr="00FB35E1">
        <w:rPr>
          <w:rFonts w:ascii="Arial" w:hAnsi="Arial" w:cs="Arial"/>
          <w:sz w:val="20"/>
        </w:rPr>
        <w:t>Wykonawcę</w:t>
      </w:r>
      <w:r w:rsidRPr="00FB35E1">
        <w:rPr>
          <w:rFonts w:ascii="Arial" w:hAnsi="Arial" w:cs="Arial"/>
          <w:sz w:val="20"/>
        </w:rPr>
        <w:t xml:space="preserve"> zobowiąz</w:t>
      </w:r>
      <w:r w:rsidR="006008FE" w:rsidRPr="00FB35E1">
        <w:rPr>
          <w:rFonts w:ascii="Arial" w:hAnsi="Arial" w:cs="Arial"/>
          <w:sz w:val="20"/>
        </w:rPr>
        <w:t>ania do zachowania poufności, o</w:t>
      </w:r>
      <w:r w:rsidR="001721D7" w:rsidRPr="00FB35E1">
        <w:rPr>
          <w:rFonts w:ascii="Arial" w:hAnsi="Arial" w:cs="Arial"/>
          <w:sz w:val="20"/>
        </w:rPr>
        <w:t xml:space="preserve"> </w:t>
      </w:r>
      <w:r w:rsidRPr="00FB35E1">
        <w:rPr>
          <w:rFonts w:ascii="Arial" w:hAnsi="Arial" w:cs="Arial"/>
          <w:sz w:val="20"/>
        </w:rPr>
        <w:t xml:space="preserve">którym mowa w § </w:t>
      </w:r>
      <w:r w:rsidR="00FE0C77" w:rsidRPr="00FB35E1">
        <w:rPr>
          <w:rFonts w:ascii="Arial" w:hAnsi="Arial" w:cs="Arial"/>
          <w:sz w:val="20"/>
        </w:rPr>
        <w:t>5</w:t>
      </w:r>
      <w:r w:rsidR="00F9115D" w:rsidRPr="00FB35E1">
        <w:rPr>
          <w:rFonts w:ascii="Arial" w:hAnsi="Arial" w:cs="Arial"/>
          <w:sz w:val="20"/>
        </w:rPr>
        <w:t xml:space="preserve"> </w:t>
      </w:r>
      <w:r w:rsidRPr="00FB35E1">
        <w:rPr>
          <w:rFonts w:ascii="Arial" w:hAnsi="Arial" w:cs="Arial"/>
          <w:sz w:val="20"/>
        </w:rPr>
        <w:t xml:space="preserve">Umowy, </w:t>
      </w:r>
      <w:r w:rsidR="002B7A82" w:rsidRPr="00FB35E1">
        <w:rPr>
          <w:rFonts w:ascii="Arial" w:hAnsi="Arial" w:cs="Arial"/>
          <w:sz w:val="20"/>
        </w:rPr>
        <w:t>Wykonawca</w:t>
      </w:r>
      <w:r w:rsidRPr="00FB35E1">
        <w:rPr>
          <w:rFonts w:ascii="Arial" w:hAnsi="Arial" w:cs="Arial"/>
          <w:sz w:val="20"/>
        </w:rPr>
        <w:t xml:space="preserve"> zobowiązan</w:t>
      </w:r>
      <w:r w:rsidR="002B7A82" w:rsidRPr="00FB35E1">
        <w:rPr>
          <w:rFonts w:ascii="Arial" w:hAnsi="Arial" w:cs="Arial"/>
          <w:sz w:val="20"/>
        </w:rPr>
        <w:t>y</w:t>
      </w:r>
      <w:r w:rsidRPr="00FB35E1">
        <w:rPr>
          <w:rFonts w:ascii="Arial" w:hAnsi="Arial" w:cs="Arial"/>
          <w:sz w:val="20"/>
        </w:rPr>
        <w:t xml:space="preserve"> będzie do zapłaty</w:t>
      </w:r>
      <w:r w:rsidR="00C07160" w:rsidRPr="00FB35E1">
        <w:rPr>
          <w:rFonts w:ascii="Arial" w:hAnsi="Arial" w:cs="Arial"/>
          <w:sz w:val="20"/>
        </w:rPr>
        <w:t xml:space="preserve"> </w:t>
      </w:r>
      <w:r w:rsidR="002B7A82" w:rsidRPr="00FB35E1">
        <w:rPr>
          <w:rFonts w:ascii="Arial" w:hAnsi="Arial" w:cs="Arial"/>
          <w:sz w:val="20"/>
        </w:rPr>
        <w:t>Zamawiającemu</w:t>
      </w:r>
      <w:r w:rsidRPr="00FB35E1">
        <w:rPr>
          <w:rFonts w:ascii="Arial" w:hAnsi="Arial" w:cs="Arial"/>
          <w:sz w:val="20"/>
        </w:rPr>
        <w:t xml:space="preserve"> kary umownej w </w:t>
      </w:r>
      <w:r w:rsidR="00C70309" w:rsidRPr="00FB35E1">
        <w:rPr>
          <w:rFonts w:ascii="Arial" w:hAnsi="Arial" w:cs="Arial"/>
          <w:sz w:val="20"/>
        </w:rPr>
        <w:t>wysokości</w:t>
      </w:r>
      <w:r w:rsidR="00550529" w:rsidRPr="00FB35E1">
        <w:rPr>
          <w:rFonts w:ascii="Arial" w:hAnsi="Arial" w:cs="Arial"/>
          <w:sz w:val="20"/>
        </w:rPr>
        <w:t xml:space="preserve"> </w:t>
      </w:r>
      <w:r w:rsidR="00824CDB" w:rsidRPr="00FB35E1">
        <w:rPr>
          <w:rFonts w:ascii="Arial" w:hAnsi="Arial" w:cs="Arial"/>
          <w:sz w:val="20"/>
        </w:rPr>
        <w:t>15</w:t>
      </w:r>
      <w:r w:rsidR="00FE0C77" w:rsidRPr="00FB35E1">
        <w:rPr>
          <w:rFonts w:ascii="Arial" w:hAnsi="Arial" w:cs="Arial"/>
          <w:sz w:val="20"/>
        </w:rPr>
        <w:t xml:space="preserve"> </w:t>
      </w:r>
      <w:r w:rsidR="00506214" w:rsidRPr="00FB35E1">
        <w:rPr>
          <w:rFonts w:ascii="Arial" w:hAnsi="Arial" w:cs="Arial"/>
          <w:sz w:val="20"/>
        </w:rPr>
        <w:t>000</w:t>
      </w:r>
      <w:r w:rsidR="005A4AE6" w:rsidRPr="00FB35E1">
        <w:rPr>
          <w:rFonts w:ascii="Arial" w:hAnsi="Arial" w:cs="Arial"/>
          <w:sz w:val="20"/>
        </w:rPr>
        <w:t>,00</w:t>
      </w:r>
      <w:r w:rsidR="00506214" w:rsidRPr="00FB35E1">
        <w:rPr>
          <w:rFonts w:ascii="Arial" w:hAnsi="Arial" w:cs="Arial"/>
          <w:sz w:val="20"/>
        </w:rPr>
        <w:t xml:space="preserve"> zł</w:t>
      </w:r>
      <w:r w:rsidR="0034161D" w:rsidRPr="00FB35E1">
        <w:rPr>
          <w:rFonts w:ascii="Arial" w:hAnsi="Arial" w:cs="Arial"/>
          <w:sz w:val="20"/>
        </w:rPr>
        <w:t xml:space="preserve"> </w:t>
      </w:r>
      <w:r w:rsidR="005A4AE6" w:rsidRPr="00FB35E1">
        <w:rPr>
          <w:rFonts w:ascii="Arial" w:hAnsi="Arial" w:cs="Arial"/>
          <w:sz w:val="20"/>
        </w:rPr>
        <w:t>(</w:t>
      </w:r>
      <w:r w:rsidR="0093500A" w:rsidRPr="00FB35E1">
        <w:rPr>
          <w:rFonts w:ascii="Arial" w:hAnsi="Arial" w:cs="Arial"/>
          <w:sz w:val="20"/>
        </w:rPr>
        <w:t>s</w:t>
      </w:r>
      <w:r w:rsidR="0034161D" w:rsidRPr="00FB35E1">
        <w:rPr>
          <w:rFonts w:ascii="Arial" w:hAnsi="Arial" w:cs="Arial"/>
          <w:sz w:val="20"/>
        </w:rPr>
        <w:t>łownie: piętnaście tysięcy</w:t>
      </w:r>
      <w:r w:rsidR="005A4AE6" w:rsidRPr="00FB35E1">
        <w:rPr>
          <w:rFonts w:ascii="Arial" w:hAnsi="Arial" w:cs="Arial"/>
          <w:sz w:val="20"/>
        </w:rPr>
        <w:t xml:space="preserve"> </w:t>
      </w:r>
      <w:r w:rsidR="009B4364" w:rsidRPr="00FB35E1">
        <w:rPr>
          <w:rFonts w:ascii="Arial" w:hAnsi="Arial" w:cs="Arial"/>
          <w:sz w:val="20"/>
        </w:rPr>
        <w:t xml:space="preserve">złotych </w:t>
      </w:r>
      <w:r w:rsidR="005A4AE6" w:rsidRPr="00FB35E1">
        <w:rPr>
          <w:rFonts w:ascii="Arial" w:hAnsi="Arial" w:cs="Arial"/>
          <w:sz w:val="20"/>
        </w:rPr>
        <w:t>00/100</w:t>
      </w:r>
      <w:r w:rsidR="0034161D" w:rsidRPr="00FB35E1">
        <w:rPr>
          <w:rFonts w:ascii="Arial" w:hAnsi="Arial" w:cs="Arial"/>
          <w:sz w:val="20"/>
        </w:rPr>
        <w:t>)</w:t>
      </w:r>
      <w:r w:rsidRPr="00FB35E1">
        <w:rPr>
          <w:rFonts w:ascii="Arial" w:hAnsi="Arial" w:cs="Arial"/>
          <w:sz w:val="20"/>
        </w:rPr>
        <w:t>, za każdy przypadek takiego naruszenia.</w:t>
      </w:r>
    </w:p>
    <w:p w14:paraId="14D4A2E1" w14:textId="43F59356" w:rsidR="00886749" w:rsidRPr="00FB35E1" w:rsidRDefault="08991645" w:rsidP="00067BF8">
      <w:pPr>
        <w:pStyle w:val="Akapitzlist"/>
        <w:numPr>
          <w:ilvl w:val="0"/>
          <w:numId w:val="7"/>
        </w:numPr>
        <w:suppressAutoHyphens/>
        <w:spacing w:line="276" w:lineRule="auto"/>
        <w:jc w:val="both"/>
        <w:rPr>
          <w:rFonts w:ascii="Arial" w:hAnsi="Arial" w:cs="Arial"/>
          <w:sz w:val="20"/>
        </w:rPr>
      </w:pPr>
      <w:r w:rsidRPr="00FB35E1">
        <w:rPr>
          <w:rFonts w:ascii="Arial" w:hAnsi="Arial" w:cs="Arial"/>
          <w:sz w:val="20"/>
        </w:rPr>
        <w:t xml:space="preserve">W przypadku nienależytego wykonania Umowy przez Wykonawcę w zakresie usług wsparcia Oprogramowania, Zamawiającemu przysługuje prawo żądania zapłaty kary umownej przez Wykonawcę w wysokości </w:t>
      </w:r>
      <w:r w:rsidR="00FE0C77" w:rsidRPr="00FB35E1">
        <w:rPr>
          <w:rFonts w:ascii="Arial" w:hAnsi="Arial" w:cs="Arial"/>
          <w:sz w:val="20"/>
        </w:rPr>
        <w:t>10</w:t>
      </w:r>
      <w:r w:rsidR="37268929" w:rsidRPr="00FB35E1">
        <w:rPr>
          <w:rFonts w:ascii="Arial" w:hAnsi="Arial" w:cs="Arial"/>
          <w:sz w:val="20"/>
        </w:rPr>
        <w:t xml:space="preserve">0 zł </w:t>
      </w:r>
      <w:r w:rsidR="40517A17" w:rsidRPr="00FB35E1">
        <w:rPr>
          <w:rFonts w:ascii="Arial" w:hAnsi="Arial" w:cs="Arial"/>
          <w:sz w:val="20"/>
        </w:rPr>
        <w:t>(</w:t>
      </w:r>
      <w:r w:rsidR="00FE0C77" w:rsidRPr="00FB35E1">
        <w:rPr>
          <w:rFonts w:ascii="Arial" w:hAnsi="Arial" w:cs="Arial"/>
          <w:sz w:val="20"/>
        </w:rPr>
        <w:t>s</w:t>
      </w:r>
      <w:r w:rsidR="40517A17" w:rsidRPr="00FB35E1">
        <w:rPr>
          <w:rFonts w:ascii="Arial" w:hAnsi="Arial" w:cs="Arial"/>
          <w:sz w:val="20"/>
        </w:rPr>
        <w:t xml:space="preserve">łownie: </w:t>
      </w:r>
      <w:r w:rsidR="009B4364" w:rsidRPr="00FB35E1">
        <w:rPr>
          <w:rFonts w:ascii="Arial" w:hAnsi="Arial" w:cs="Arial"/>
          <w:sz w:val="20"/>
        </w:rPr>
        <w:t xml:space="preserve">sto złotych </w:t>
      </w:r>
      <w:r w:rsidR="40517A17" w:rsidRPr="00FB35E1">
        <w:rPr>
          <w:rFonts w:ascii="Arial" w:hAnsi="Arial" w:cs="Arial"/>
          <w:sz w:val="20"/>
        </w:rPr>
        <w:t xml:space="preserve">00/100) </w:t>
      </w:r>
      <w:r w:rsidRPr="00FB35E1">
        <w:rPr>
          <w:rFonts w:ascii="Arial" w:hAnsi="Arial" w:cs="Arial"/>
          <w:sz w:val="20"/>
        </w:rPr>
        <w:t xml:space="preserve">za </w:t>
      </w:r>
      <w:r w:rsidR="00163BE3" w:rsidRPr="00FB35E1">
        <w:rPr>
          <w:rFonts w:ascii="Arial" w:hAnsi="Arial" w:cs="Arial"/>
          <w:sz w:val="20"/>
        </w:rPr>
        <w:t>każde przekroczenie czasów reakcji</w:t>
      </w:r>
      <w:r w:rsidR="001E43A7" w:rsidRPr="00FB35E1">
        <w:rPr>
          <w:rFonts w:ascii="Arial" w:hAnsi="Arial" w:cs="Arial"/>
          <w:sz w:val="20"/>
        </w:rPr>
        <w:t xml:space="preserve"> o każde rozpoczęte 30 minut przekroczenia ponad czasy reakcji</w:t>
      </w:r>
      <w:r w:rsidR="00163BE3" w:rsidRPr="00FB35E1">
        <w:rPr>
          <w:rFonts w:ascii="Arial" w:hAnsi="Arial" w:cs="Arial"/>
          <w:sz w:val="20"/>
        </w:rPr>
        <w:t xml:space="preserve"> wynikając</w:t>
      </w:r>
      <w:r w:rsidR="001E43A7" w:rsidRPr="00FB35E1">
        <w:rPr>
          <w:rFonts w:ascii="Arial" w:hAnsi="Arial" w:cs="Arial"/>
          <w:sz w:val="20"/>
        </w:rPr>
        <w:t>e</w:t>
      </w:r>
      <w:r w:rsidR="00163BE3" w:rsidRPr="00FB35E1">
        <w:rPr>
          <w:rFonts w:ascii="Arial" w:hAnsi="Arial" w:cs="Arial"/>
          <w:sz w:val="20"/>
        </w:rPr>
        <w:t xml:space="preserve"> z zapisów </w:t>
      </w:r>
      <w:r w:rsidR="00A877F2" w:rsidRPr="00FB35E1">
        <w:rPr>
          <w:rFonts w:ascii="Arial" w:hAnsi="Arial" w:cs="Arial"/>
          <w:sz w:val="20"/>
        </w:rPr>
        <w:t xml:space="preserve">SLA </w:t>
      </w:r>
      <w:r w:rsidR="00163BE3" w:rsidRPr="00FB35E1">
        <w:rPr>
          <w:rFonts w:ascii="Arial" w:hAnsi="Arial" w:cs="Arial"/>
          <w:sz w:val="20"/>
        </w:rPr>
        <w:t>w OPZ</w:t>
      </w:r>
      <w:r w:rsidR="00347F99" w:rsidRPr="00FB35E1">
        <w:rPr>
          <w:rFonts w:ascii="Arial" w:hAnsi="Arial" w:cs="Arial"/>
          <w:sz w:val="20"/>
        </w:rPr>
        <w:t xml:space="preserve"> – Załącznik nr 1 do Umowy</w:t>
      </w:r>
      <w:r w:rsidR="00163BE3" w:rsidRPr="00FB35E1">
        <w:rPr>
          <w:rFonts w:ascii="Arial" w:hAnsi="Arial" w:cs="Arial"/>
          <w:sz w:val="20"/>
        </w:rPr>
        <w:t>.</w:t>
      </w:r>
    </w:p>
    <w:p w14:paraId="398E97A7" w14:textId="1B3C71E6" w:rsidR="005F7D32" w:rsidRPr="00FB35E1" w:rsidRDefault="00886749" w:rsidP="00067BF8">
      <w:pPr>
        <w:pStyle w:val="Akapitzlist"/>
        <w:numPr>
          <w:ilvl w:val="0"/>
          <w:numId w:val="7"/>
        </w:numPr>
        <w:suppressAutoHyphens/>
        <w:spacing w:line="276" w:lineRule="auto"/>
        <w:jc w:val="both"/>
        <w:rPr>
          <w:rFonts w:ascii="Arial" w:hAnsi="Arial" w:cs="Arial"/>
          <w:sz w:val="20"/>
        </w:rPr>
      </w:pPr>
      <w:r w:rsidRPr="00FB35E1">
        <w:rPr>
          <w:rFonts w:ascii="Arial" w:hAnsi="Arial" w:cs="Arial"/>
          <w:sz w:val="20"/>
        </w:rPr>
        <w:t xml:space="preserve">W przypadku przekroczenia </w:t>
      </w:r>
      <w:r w:rsidR="003D3173" w:rsidRPr="00FB35E1">
        <w:rPr>
          <w:rFonts w:ascii="Arial" w:hAnsi="Arial" w:cs="Arial"/>
          <w:sz w:val="20"/>
        </w:rPr>
        <w:t xml:space="preserve">przez Wykonawcę </w:t>
      </w:r>
      <w:r w:rsidRPr="00FB35E1">
        <w:rPr>
          <w:rFonts w:ascii="Arial" w:hAnsi="Arial" w:cs="Arial"/>
          <w:sz w:val="20"/>
        </w:rPr>
        <w:t xml:space="preserve">terminów realizacji określonych w niniejszej Umowie Zamawiającemu przysługuje prawo żądania </w:t>
      </w:r>
      <w:r w:rsidR="003D3173" w:rsidRPr="00FB35E1">
        <w:rPr>
          <w:rFonts w:ascii="Arial" w:hAnsi="Arial" w:cs="Arial"/>
          <w:sz w:val="20"/>
        </w:rPr>
        <w:t xml:space="preserve">od Wykonawcy </w:t>
      </w:r>
      <w:r w:rsidRPr="00FB35E1">
        <w:rPr>
          <w:rFonts w:ascii="Arial" w:hAnsi="Arial" w:cs="Arial"/>
          <w:sz w:val="20"/>
        </w:rPr>
        <w:t xml:space="preserve">zapłaty kary umownej w wysokości 100 zł </w:t>
      </w:r>
      <w:r w:rsidR="009B4364" w:rsidRPr="00FB35E1">
        <w:rPr>
          <w:rFonts w:ascii="Arial" w:hAnsi="Arial" w:cs="Arial"/>
          <w:sz w:val="20"/>
        </w:rPr>
        <w:t xml:space="preserve">(słownie: sto złotych 00/100) </w:t>
      </w:r>
      <w:r w:rsidRPr="00FB35E1">
        <w:rPr>
          <w:rFonts w:ascii="Arial" w:hAnsi="Arial" w:cs="Arial"/>
          <w:sz w:val="20"/>
        </w:rPr>
        <w:t>za każdy dzień zwłoki.</w:t>
      </w:r>
    </w:p>
    <w:p w14:paraId="546DDF21" w14:textId="78EA49EF" w:rsidR="000B53D6" w:rsidRPr="00FB35E1" w:rsidRDefault="000B53D6" w:rsidP="00067BF8">
      <w:pPr>
        <w:pStyle w:val="Akapitzlist"/>
        <w:numPr>
          <w:ilvl w:val="0"/>
          <w:numId w:val="7"/>
        </w:numPr>
        <w:suppressAutoHyphens/>
        <w:spacing w:line="276" w:lineRule="auto"/>
        <w:jc w:val="both"/>
        <w:rPr>
          <w:rFonts w:ascii="Arial" w:hAnsi="Arial" w:cs="Arial"/>
          <w:sz w:val="20"/>
        </w:rPr>
      </w:pPr>
      <w:r w:rsidRPr="00FB35E1">
        <w:rPr>
          <w:rFonts w:ascii="Arial" w:hAnsi="Arial" w:cs="Arial"/>
          <w:sz w:val="20"/>
        </w:rPr>
        <w:t xml:space="preserve">Maksymalna wysokość kar umownych, jakich Zamawiający może żądać od Wykonawcy wynosi </w:t>
      </w:r>
      <w:r w:rsidR="0093500A" w:rsidRPr="00FB35E1">
        <w:rPr>
          <w:rFonts w:ascii="Arial" w:hAnsi="Arial" w:cs="Arial"/>
          <w:sz w:val="20"/>
        </w:rPr>
        <w:br/>
      </w:r>
      <w:r w:rsidR="003D3173" w:rsidRPr="00FB35E1">
        <w:rPr>
          <w:rFonts w:ascii="Arial" w:hAnsi="Arial" w:cs="Arial"/>
          <w:sz w:val="20"/>
        </w:rPr>
        <w:t>3</w:t>
      </w:r>
      <w:r w:rsidRPr="00FB35E1">
        <w:rPr>
          <w:rFonts w:ascii="Arial" w:hAnsi="Arial" w:cs="Arial"/>
          <w:sz w:val="20"/>
        </w:rPr>
        <w:t xml:space="preserve">0 % maksymalnego wynagrodzenia brutto o którym mowa w </w:t>
      </w:r>
      <w:r w:rsidRPr="00FB35E1">
        <w:rPr>
          <w:rFonts w:ascii="Arial" w:hAnsi="Arial" w:cs="Arial"/>
          <w:color w:val="000000"/>
          <w:sz w:val="20"/>
        </w:rPr>
        <w:t>§</w:t>
      </w:r>
      <w:r w:rsidRPr="00FB35E1">
        <w:rPr>
          <w:rFonts w:ascii="Arial" w:hAnsi="Arial" w:cs="Arial"/>
          <w:sz w:val="20"/>
        </w:rPr>
        <w:t xml:space="preserve"> 4 ust.1 Umowy.</w:t>
      </w:r>
      <w:r w:rsidR="003D3173" w:rsidRPr="00FB35E1">
        <w:rPr>
          <w:rFonts w:ascii="Arial" w:hAnsi="Arial" w:cs="Arial"/>
          <w:sz w:val="20"/>
        </w:rPr>
        <w:t xml:space="preserve"> Limit kar nie obejmuje kary za naruszenie zobowiązania do zachowania poufności, o której mowa w ust</w:t>
      </w:r>
      <w:r w:rsidR="006875B9" w:rsidRPr="00FB35E1">
        <w:rPr>
          <w:rFonts w:ascii="Arial" w:hAnsi="Arial" w:cs="Arial"/>
          <w:sz w:val="20"/>
        </w:rPr>
        <w:t>. 2.</w:t>
      </w:r>
    </w:p>
    <w:p w14:paraId="2E5CC76C" w14:textId="0470EE16" w:rsidR="00ED3649" w:rsidRPr="00FB35E1" w:rsidRDefault="00CC7DF0" w:rsidP="00067BF8">
      <w:pPr>
        <w:pStyle w:val="Akapitzlist"/>
        <w:numPr>
          <w:ilvl w:val="0"/>
          <w:numId w:val="7"/>
        </w:numPr>
        <w:suppressAutoHyphens/>
        <w:spacing w:line="276" w:lineRule="auto"/>
        <w:jc w:val="both"/>
        <w:rPr>
          <w:rFonts w:ascii="Arial" w:hAnsi="Arial" w:cs="Arial"/>
          <w:sz w:val="20"/>
        </w:rPr>
      </w:pPr>
      <w:r w:rsidRPr="00FB35E1">
        <w:rPr>
          <w:rFonts w:ascii="Arial" w:hAnsi="Arial" w:cs="Arial"/>
          <w:sz w:val="20"/>
        </w:rPr>
        <w:t xml:space="preserve">Kary umowne, o których mowa w niniejszym paragrafie, płatne </w:t>
      </w:r>
      <w:r w:rsidR="003C2C8E" w:rsidRPr="00FB35E1">
        <w:rPr>
          <w:rFonts w:ascii="Arial" w:hAnsi="Arial" w:cs="Arial"/>
          <w:sz w:val="20"/>
        </w:rPr>
        <w:t>będą</w:t>
      </w:r>
      <w:r w:rsidRPr="00FB35E1">
        <w:rPr>
          <w:rFonts w:ascii="Arial" w:hAnsi="Arial" w:cs="Arial"/>
          <w:sz w:val="20"/>
        </w:rPr>
        <w:t xml:space="preserve"> w terminie </w:t>
      </w:r>
      <w:r w:rsidR="00537713" w:rsidRPr="00FB35E1">
        <w:rPr>
          <w:rFonts w:ascii="Arial" w:hAnsi="Arial" w:cs="Arial"/>
          <w:sz w:val="20"/>
        </w:rPr>
        <w:t>7</w:t>
      </w:r>
      <w:r w:rsidR="00CE062E" w:rsidRPr="00FB35E1">
        <w:rPr>
          <w:rFonts w:ascii="Arial" w:hAnsi="Arial" w:cs="Arial"/>
          <w:sz w:val="20"/>
        </w:rPr>
        <w:t xml:space="preserve"> (</w:t>
      </w:r>
      <w:r w:rsidR="00537713" w:rsidRPr="00FB35E1">
        <w:rPr>
          <w:rFonts w:ascii="Arial" w:hAnsi="Arial" w:cs="Arial"/>
          <w:sz w:val="20"/>
        </w:rPr>
        <w:t>siedmi</w:t>
      </w:r>
      <w:r w:rsidR="00CE062E" w:rsidRPr="00FB35E1">
        <w:rPr>
          <w:rFonts w:ascii="Arial" w:hAnsi="Arial" w:cs="Arial"/>
          <w:sz w:val="20"/>
        </w:rPr>
        <w:t>u)</w:t>
      </w:r>
      <w:r w:rsidRPr="00FB35E1">
        <w:rPr>
          <w:rFonts w:ascii="Arial" w:hAnsi="Arial" w:cs="Arial"/>
          <w:sz w:val="20"/>
        </w:rPr>
        <w:t xml:space="preserve"> dni od dnia otrzymania pisemnego wezwania do </w:t>
      </w:r>
      <w:r w:rsidR="00537713" w:rsidRPr="00FB35E1">
        <w:rPr>
          <w:rFonts w:ascii="Arial" w:hAnsi="Arial" w:cs="Arial"/>
          <w:sz w:val="20"/>
        </w:rPr>
        <w:t>zapłaty</w:t>
      </w:r>
      <w:r w:rsidRPr="00FB35E1">
        <w:rPr>
          <w:rFonts w:ascii="Arial" w:hAnsi="Arial" w:cs="Arial"/>
          <w:sz w:val="20"/>
        </w:rPr>
        <w:t xml:space="preserve">, na rachunek bankowy wskazany </w:t>
      </w:r>
      <w:r w:rsidR="00EE167A" w:rsidRPr="00FB35E1">
        <w:rPr>
          <w:rFonts w:ascii="Arial" w:hAnsi="Arial" w:cs="Arial"/>
          <w:sz w:val="20"/>
        </w:rPr>
        <w:br/>
      </w:r>
      <w:r w:rsidRPr="00FB35E1">
        <w:rPr>
          <w:rFonts w:ascii="Arial" w:hAnsi="Arial" w:cs="Arial"/>
          <w:sz w:val="20"/>
        </w:rPr>
        <w:t>w wezwani</w:t>
      </w:r>
      <w:r w:rsidR="005547E6" w:rsidRPr="00FB35E1">
        <w:rPr>
          <w:rFonts w:ascii="Arial" w:hAnsi="Arial" w:cs="Arial"/>
          <w:sz w:val="20"/>
        </w:rPr>
        <w:t xml:space="preserve">u. Zamawiającemu przysługuje prawo jednostronnego potrącenia kar umownych </w:t>
      </w:r>
      <w:r w:rsidR="000C3016" w:rsidRPr="00FB35E1">
        <w:rPr>
          <w:rFonts w:ascii="Arial" w:hAnsi="Arial" w:cs="Arial"/>
          <w:sz w:val="20"/>
        </w:rPr>
        <w:br/>
      </w:r>
      <w:r w:rsidR="005547E6" w:rsidRPr="00FB35E1">
        <w:rPr>
          <w:rFonts w:ascii="Arial" w:hAnsi="Arial" w:cs="Arial"/>
          <w:sz w:val="20"/>
        </w:rPr>
        <w:t>z wynagrodzenia Wykonawcy.</w:t>
      </w:r>
    </w:p>
    <w:p w14:paraId="61064561" w14:textId="1ABBC201" w:rsidR="00264A28" w:rsidRPr="00FB35E1" w:rsidRDefault="00B65BD2" w:rsidP="00067BF8">
      <w:pPr>
        <w:pStyle w:val="Akapitzlist"/>
        <w:numPr>
          <w:ilvl w:val="0"/>
          <w:numId w:val="7"/>
        </w:numPr>
        <w:suppressAutoHyphens/>
        <w:spacing w:line="276" w:lineRule="auto"/>
        <w:jc w:val="both"/>
        <w:rPr>
          <w:rFonts w:ascii="Arial" w:hAnsi="Arial" w:cs="Arial"/>
          <w:strike/>
          <w:sz w:val="20"/>
        </w:rPr>
      </w:pPr>
      <w:r w:rsidRPr="00FB35E1">
        <w:rPr>
          <w:rFonts w:ascii="Arial" w:hAnsi="Arial" w:cs="Arial"/>
          <w:sz w:val="20"/>
        </w:rPr>
        <w:t xml:space="preserve">Wykonawca </w:t>
      </w:r>
      <w:r w:rsidR="00264A28" w:rsidRPr="00FB35E1">
        <w:rPr>
          <w:rFonts w:ascii="Arial" w:hAnsi="Arial" w:cs="Arial"/>
          <w:sz w:val="20"/>
        </w:rPr>
        <w:t>nie ponosi odpowiedzialności wobec</w:t>
      </w:r>
      <w:r w:rsidRPr="00FB35E1">
        <w:rPr>
          <w:rFonts w:ascii="Arial" w:hAnsi="Arial" w:cs="Arial"/>
          <w:sz w:val="20"/>
        </w:rPr>
        <w:t xml:space="preserve"> Zamawiającego</w:t>
      </w:r>
      <w:r w:rsidR="00264A28" w:rsidRPr="00FB35E1">
        <w:rPr>
          <w:rFonts w:ascii="Arial" w:hAnsi="Arial" w:cs="Arial"/>
          <w:sz w:val="20"/>
        </w:rPr>
        <w:t xml:space="preserve"> lub jakiejkolwiek osoby trzeciej występującej z roszczeniami w zakresie wad, nieprawidłowości oraz szkód powstałych </w:t>
      </w:r>
      <w:r w:rsidR="00EE167A" w:rsidRPr="00FB35E1">
        <w:rPr>
          <w:rFonts w:ascii="Arial" w:hAnsi="Arial" w:cs="Arial"/>
          <w:sz w:val="20"/>
        </w:rPr>
        <w:br/>
      </w:r>
      <w:r w:rsidR="00264A28" w:rsidRPr="00FB35E1">
        <w:rPr>
          <w:rFonts w:ascii="Arial" w:hAnsi="Arial" w:cs="Arial"/>
          <w:sz w:val="20"/>
        </w:rPr>
        <w:t>w związku z</w:t>
      </w:r>
      <w:r w:rsidR="0093500A" w:rsidRPr="00FB35E1">
        <w:rPr>
          <w:rFonts w:ascii="Arial" w:hAnsi="Arial" w:cs="Arial"/>
          <w:sz w:val="20"/>
        </w:rPr>
        <w:t xml:space="preserve"> </w:t>
      </w:r>
      <w:r w:rsidR="00264A28" w:rsidRPr="00FB35E1">
        <w:rPr>
          <w:rFonts w:ascii="Arial" w:hAnsi="Arial" w:cs="Arial"/>
          <w:sz w:val="20"/>
        </w:rPr>
        <w:t>realizacją Umowy, w przypadku, gdy:</w:t>
      </w:r>
    </w:p>
    <w:p w14:paraId="4E7A9D95" w14:textId="33737118" w:rsidR="00D246E3" w:rsidRPr="00FB35E1" w:rsidRDefault="73E99A7F" w:rsidP="00067BF8">
      <w:pPr>
        <w:pStyle w:val="Akapitzlist"/>
        <w:numPr>
          <w:ilvl w:val="1"/>
          <w:numId w:val="14"/>
        </w:numPr>
        <w:suppressAutoHyphens/>
        <w:spacing w:line="276" w:lineRule="auto"/>
        <w:ind w:left="1134" w:hanging="567"/>
        <w:jc w:val="both"/>
        <w:rPr>
          <w:rFonts w:ascii="Arial" w:hAnsi="Arial" w:cs="Arial"/>
          <w:sz w:val="20"/>
        </w:rPr>
      </w:pPr>
      <w:r w:rsidRPr="00FB35E1">
        <w:rPr>
          <w:rFonts w:ascii="Arial" w:hAnsi="Arial" w:cs="Arial"/>
          <w:sz w:val="20"/>
        </w:rPr>
        <w:t xml:space="preserve">Zamawiający </w:t>
      </w:r>
      <w:r w:rsidR="577928BA" w:rsidRPr="00FB35E1">
        <w:rPr>
          <w:rFonts w:ascii="Arial" w:hAnsi="Arial" w:cs="Arial"/>
          <w:sz w:val="20"/>
        </w:rPr>
        <w:t>lub osoby trzecie działające na jego zlecenie, lub za które ponoszą te podmioty odpowiedzialność, korzystają z Oprogramowania</w:t>
      </w:r>
      <w:r w:rsidR="490818E4" w:rsidRPr="00FB35E1">
        <w:rPr>
          <w:rFonts w:ascii="Arial" w:hAnsi="Arial" w:cs="Arial"/>
          <w:sz w:val="20"/>
        </w:rPr>
        <w:t xml:space="preserve"> </w:t>
      </w:r>
      <w:r w:rsidR="577928BA" w:rsidRPr="00FB35E1">
        <w:rPr>
          <w:rFonts w:ascii="Arial" w:hAnsi="Arial" w:cs="Arial"/>
          <w:sz w:val="20"/>
        </w:rPr>
        <w:t>lub jego poszczególnych elementów niezgodnie z przeznaczeniem lub sposobem korzystania</w:t>
      </w:r>
      <w:r w:rsidR="00D246E3" w:rsidRPr="00FB35E1">
        <w:rPr>
          <w:rFonts w:ascii="Arial" w:hAnsi="Arial" w:cs="Arial"/>
          <w:sz w:val="20"/>
        </w:rPr>
        <w:t>;</w:t>
      </w:r>
    </w:p>
    <w:p w14:paraId="4EC8927B" w14:textId="56DB7AA6" w:rsidR="00264A28" w:rsidRPr="00FB35E1" w:rsidRDefault="577928BA" w:rsidP="00067BF8">
      <w:pPr>
        <w:pStyle w:val="Akapitzlist"/>
        <w:numPr>
          <w:ilvl w:val="1"/>
          <w:numId w:val="14"/>
        </w:numPr>
        <w:suppressAutoHyphens/>
        <w:spacing w:line="276" w:lineRule="auto"/>
        <w:ind w:left="1134" w:hanging="567"/>
        <w:jc w:val="both"/>
        <w:rPr>
          <w:rFonts w:ascii="Arial" w:hAnsi="Arial" w:cs="Arial"/>
          <w:strike/>
          <w:sz w:val="20"/>
        </w:rPr>
      </w:pPr>
      <w:r w:rsidRPr="00FB35E1">
        <w:rPr>
          <w:rFonts w:ascii="Arial" w:hAnsi="Arial" w:cs="Arial"/>
          <w:sz w:val="20"/>
        </w:rPr>
        <w:t xml:space="preserve">spowodowane są niedziałaniem lub nieprawidłowym działaniem systemów/programów </w:t>
      </w:r>
      <w:r w:rsidR="73E99A7F" w:rsidRPr="00FB35E1">
        <w:rPr>
          <w:rFonts w:ascii="Arial" w:hAnsi="Arial" w:cs="Arial"/>
          <w:sz w:val="20"/>
        </w:rPr>
        <w:t>Zamawiającego</w:t>
      </w:r>
      <w:r w:rsidRPr="00FB35E1">
        <w:rPr>
          <w:rFonts w:ascii="Arial" w:hAnsi="Arial" w:cs="Arial"/>
          <w:sz w:val="20"/>
        </w:rPr>
        <w:t xml:space="preserve">, jego infrastruktury </w:t>
      </w:r>
      <w:r w:rsidR="5BB1E132" w:rsidRPr="00FB35E1">
        <w:rPr>
          <w:rFonts w:ascii="Arial" w:hAnsi="Arial" w:cs="Arial"/>
          <w:sz w:val="20"/>
        </w:rPr>
        <w:t>lub</w:t>
      </w:r>
      <w:r w:rsidRPr="00FB35E1">
        <w:rPr>
          <w:rFonts w:ascii="Arial" w:hAnsi="Arial" w:cs="Arial"/>
          <w:sz w:val="20"/>
        </w:rPr>
        <w:t xml:space="preserve"> urządzeń</w:t>
      </w:r>
      <w:r w:rsidR="63E1A4B2" w:rsidRPr="00FB35E1">
        <w:rPr>
          <w:rFonts w:ascii="Arial" w:hAnsi="Arial" w:cs="Arial"/>
          <w:sz w:val="20"/>
        </w:rPr>
        <w:t xml:space="preserve">, </w:t>
      </w:r>
      <w:r w:rsidRPr="00FB35E1">
        <w:rPr>
          <w:rFonts w:ascii="Arial" w:hAnsi="Arial" w:cs="Arial"/>
          <w:sz w:val="20"/>
        </w:rPr>
        <w:t>niedziałaniem lub nieprawidłowym działaniem systemów/programów, infrastruktury</w:t>
      </w:r>
      <w:r w:rsidR="64BF061B" w:rsidRPr="00FB35E1">
        <w:rPr>
          <w:rFonts w:ascii="Arial" w:hAnsi="Arial" w:cs="Arial"/>
          <w:sz w:val="20"/>
        </w:rPr>
        <w:t>.</w:t>
      </w:r>
      <w:r w:rsidRPr="00FB35E1">
        <w:rPr>
          <w:rFonts w:ascii="Arial" w:hAnsi="Arial" w:cs="Arial"/>
          <w:sz w:val="20"/>
        </w:rPr>
        <w:t xml:space="preserve"> </w:t>
      </w:r>
    </w:p>
    <w:p w14:paraId="7FA8507F" w14:textId="77777777" w:rsidR="00264A28" w:rsidRPr="00FB35E1" w:rsidRDefault="00264A28" w:rsidP="00067BF8">
      <w:pPr>
        <w:pStyle w:val="Akapitzlist"/>
        <w:numPr>
          <w:ilvl w:val="1"/>
          <w:numId w:val="14"/>
        </w:numPr>
        <w:suppressAutoHyphens/>
        <w:spacing w:line="276" w:lineRule="auto"/>
        <w:ind w:left="1134" w:hanging="567"/>
        <w:jc w:val="both"/>
        <w:rPr>
          <w:rFonts w:ascii="Arial" w:hAnsi="Arial" w:cs="Arial"/>
          <w:sz w:val="20"/>
        </w:rPr>
      </w:pPr>
      <w:r w:rsidRPr="00FB35E1">
        <w:rPr>
          <w:rFonts w:ascii="Arial" w:hAnsi="Arial" w:cs="Arial"/>
          <w:sz w:val="20"/>
        </w:rPr>
        <w:t xml:space="preserve">powstały na skutek działania lub zaniechania </w:t>
      </w:r>
      <w:r w:rsidR="00390140" w:rsidRPr="00FB35E1">
        <w:rPr>
          <w:rFonts w:ascii="Arial" w:hAnsi="Arial" w:cs="Arial"/>
          <w:sz w:val="20"/>
        </w:rPr>
        <w:t xml:space="preserve">Wykonawcy </w:t>
      </w:r>
      <w:r w:rsidRPr="00FB35E1">
        <w:rPr>
          <w:rFonts w:ascii="Arial" w:hAnsi="Arial" w:cs="Arial"/>
          <w:sz w:val="20"/>
        </w:rPr>
        <w:t xml:space="preserve">zgodnego z decyzją, wytyczną lub instrukcją przekazaną </w:t>
      </w:r>
      <w:r w:rsidR="00390140" w:rsidRPr="00FB35E1">
        <w:rPr>
          <w:rFonts w:ascii="Arial" w:hAnsi="Arial" w:cs="Arial"/>
          <w:sz w:val="20"/>
        </w:rPr>
        <w:t xml:space="preserve">Wykonawcy </w:t>
      </w:r>
      <w:r w:rsidRPr="00FB35E1">
        <w:rPr>
          <w:rFonts w:ascii="Arial" w:hAnsi="Arial" w:cs="Arial"/>
          <w:sz w:val="20"/>
        </w:rPr>
        <w:t>przez</w:t>
      </w:r>
      <w:r w:rsidR="005B31AF" w:rsidRPr="00FB35E1">
        <w:rPr>
          <w:rFonts w:ascii="Arial" w:hAnsi="Arial" w:cs="Arial"/>
          <w:sz w:val="20"/>
        </w:rPr>
        <w:t xml:space="preserve"> </w:t>
      </w:r>
      <w:r w:rsidR="00390140" w:rsidRPr="00FB35E1">
        <w:rPr>
          <w:rFonts w:ascii="Arial" w:hAnsi="Arial" w:cs="Arial"/>
          <w:sz w:val="20"/>
        </w:rPr>
        <w:t>Zamawiającego</w:t>
      </w:r>
      <w:r w:rsidRPr="00FB35E1">
        <w:rPr>
          <w:rFonts w:ascii="Arial" w:hAnsi="Arial" w:cs="Arial"/>
          <w:sz w:val="20"/>
        </w:rPr>
        <w:t>;</w:t>
      </w:r>
    </w:p>
    <w:p w14:paraId="772513D7" w14:textId="229270AF" w:rsidR="00264A28" w:rsidRPr="00FB35E1" w:rsidRDefault="00264A28" w:rsidP="00067BF8">
      <w:pPr>
        <w:pStyle w:val="Akapitzlist"/>
        <w:numPr>
          <w:ilvl w:val="1"/>
          <w:numId w:val="14"/>
        </w:numPr>
        <w:suppressAutoHyphens/>
        <w:spacing w:line="276" w:lineRule="auto"/>
        <w:ind w:left="1134" w:hanging="567"/>
        <w:jc w:val="both"/>
        <w:rPr>
          <w:rFonts w:ascii="Arial" w:hAnsi="Arial" w:cs="Arial"/>
          <w:sz w:val="20"/>
        </w:rPr>
      </w:pPr>
      <w:r w:rsidRPr="00FB35E1">
        <w:rPr>
          <w:rFonts w:ascii="Arial" w:hAnsi="Arial" w:cs="Arial"/>
          <w:sz w:val="20"/>
        </w:rPr>
        <w:t xml:space="preserve">powstały na skutek </w:t>
      </w:r>
      <w:r w:rsidR="00763CE7" w:rsidRPr="00FB35E1">
        <w:rPr>
          <w:rFonts w:ascii="Arial" w:hAnsi="Arial" w:cs="Arial"/>
          <w:sz w:val="20"/>
        </w:rPr>
        <w:t xml:space="preserve">działania </w:t>
      </w:r>
      <w:r w:rsidRPr="00FB35E1">
        <w:rPr>
          <w:rFonts w:ascii="Arial" w:hAnsi="Arial" w:cs="Arial"/>
          <w:sz w:val="20"/>
        </w:rPr>
        <w:t>siły wyższej.</w:t>
      </w:r>
    </w:p>
    <w:p w14:paraId="71062AE4" w14:textId="6D81DC61" w:rsidR="00197E13" w:rsidRPr="00FB35E1" w:rsidRDefault="6AA8647A" w:rsidP="00067BF8">
      <w:pPr>
        <w:pStyle w:val="Akapitzlist"/>
        <w:numPr>
          <w:ilvl w:val="0"/>
          <w:numId w:val="7"/>
        </w:numPr>
        <w:suppressAutoHyphens/>
        <w:spacing w:line="276" w:lineRule="auto"/>
        <w:ind w:left="567" w:hanging="567"/>
        <w:jc w:val="both"/>
        <w:rPr>
          <w:rFonts w:ascii="Arial" w:hAnsi="Arial" w:cs="Arial"/>
          <w:sz w:val="20"/>
        </w:rPr>
      </w:pPr>
      <w:r w:rsidRPr="00FB35E1">
        <w:rPr>
          <w:rFonts w:ascii="Arial" w:hAnsi="Arial" w:cs="Arial"/>
          <w:sz w:val="20"/>
        </w:rPr>
        <w:t>Odpowiedzialność Stron z tytułu niewykonania lub nienależytego wykonania Umowy obejmuje obowiązek naprawy szkód rzeczywiście poniesionych (</w:t>
      </w:r>
      <w:proofErr w:type="spellStart"/>
      <w:r w:rsidRPr="00FB35E1">
        <w:rPr>
          <w:rFonts w:ascii="Arial" w:hAnsi="Arial" w:cs="Arial"/>
          <w:sz w:val="20"/>
        </w:rPr>
        <w:t>damnum</w:t>
      </w:r>
      <w:proofErr w:type="spellEnd"/>
      <w:r w:rsidRPr="00FB35E1">
        <w:rPr>
          <w:rFonts w:ascii="Arial" w:hAnsi="Arial" w:cs="Arial"/>
          <w:sz w:val="20"/>
        </w:rPr>
        <w:t xml:space="preserve"> </w:t>
      </w:r>
      <w:proofErr w:type="spellStart"/>
      <w:r w:rsidRPr="00FB35E1">
        <w:rPr>
          <w:rFonts w:ascii="Arial" w:hAnsi="Arial" w:cs="Arial"/>
          <w:sz w:val="20"/>
        </w:rPr>
        <w:t>emergens</w:t>
      </w:r>
      <w:proofErr w:type="spellEnd"/>
      <w:r w:rsidRPr="00FB35E1">
        <w:rPr>
          <w:rFonts w:ascii="Arial" w:hAnsi="Arial" w:cs="Arial"/>
          <w:sz w:val="20"/>
        </w:rPr>
        <w:t xml:space="preserve">) </w:t>
      </w:r>
      <w:r w:rsidR="5AA007F7" w:rsidRPr="00FB35E1">
        <w:rPr>
          <w:rFonts w:ascii="Arial" w:hAnsi="Arial" w:cs="Arial"/>
          <w:sz w:val="20"/>
        </w:rPr>
        <w:t xml:space="preserve">oraz </w:t>
      </w:r>
      <w:r w:rsidRPr="00FB35E1">
        <w:rPr>
          <w:rFonts w:ascii="Arial" w:hAnsi="Arial" w:cs="Arial"/>
          <w:sz w:val="20"/>
        </w:rPr>
        <w:t>utraconych przez drugą Stronę</w:t>
      </w:r>
      <w:r w:rsidR="7B509E41" w:rsidRPr="00FB35E1">
        <w:rPr>
          <w:rFonts w:ascii="Arial" w:hAnsi="Arial" w:cs="Arial"/>
          <w:sz w:val="20"/>
        </w:rPr>
        <w:t xml:space="preserve"> </w:t>
      </w:r>
      <w:r w:rsidRPr="00FB35E1">
        <w:rPr>
          <w:rFonts w:ascii="Arial" w:hAnsi="Arial" w:cs="Arial"/>
          <w:sz w:val="20"/>
        </w:rPr>
        <w:t>korzyści (</w:t>
      </w:r>
      <w:proofErr w:type="spellStart"/>
      <w:r w:rsidRPr="00FB35E1">
        <w:rPr>
          <w:rFonts w:ascii="Arial" w:hAnsi="Arial" w:cs="Arial"/>
          <w:sz w:val="20"/>
        </w:rPr>
        <w:t>lucrum</w:t>
      </w:r>
      <w:proofErr w:type="spellEnd"/>
      <w:r w:rsidRPr="00FB35E1">
        <w:rPr>
          <w:rFonts w:ascii="Arial" w:hAnsi="Arial" w:cs="Arial"/>
          <w:sz w:val="20"/>
        </w:rPr>
        <w:t xml:space="preserve"> </w:t>
      </w:r>
      <w:proofErr w:type="spellStart"/>
      <w:r w:rsidRPr="00FB35E1">
        <w:rPr>
          <w:rFonts w:ascii="Arial" w:hAnsi="Arial" w:cs="Arial"/>
          <w:sz w:val="20"/>
        </w:rPr>
        <w:t>cessans</w:t>
      </w:r>
      <w:proofErr w:type="spellEnd"/>
      <w:r w:rsidRPr="00FB35E1">
        <w:rPr>
          <w:rFonts w:ascii="Arial" w:hAnsi="Arial" w:cs="Arial"/>
          <w:sz w:val="20"/>
        </w:rPr>
        <w:t>)</w:t>
      </w:r>
      <w:r w:rsidR="733C270A" w:rsidRPr="00FB35E1">
        <w:rPr>
          <w:rFonts w:ascii="Arial" w:hAnsi="Arial" w:cs="Arial"/>
          <w:sz w:val="20"/>
        </w:rPr>
        <w:t>.</w:t>
      </w:r>
    </w:p>
    <w:p w14:paraId="29F067E1" w14:textId="77777777" w:rsidR="00CC2762" w:rsidRPr="00FB35E1" w:rsidRDefault="00CC2762" w:rsidP="00CC2762">
      <w:pPr>
        <w:pStyle w:val="Akapitzlist"/>
        <w:suppressAutoHyphens/>
        <w:spacing w:line="276" w:lineRule="auto"/>
        <w:ind w:left="567"/>
        <w:jc w:val="both"/>
        <w:rPr>
          <w:rFonts w:ascii="Arial" w:hAnsi="Arial" w:cs="Arial"/>
          <w:sz w:val="20"/>
        </w:rPr>
      </w:pPr>
    </w:p>
    <w:p w14:paraId="14A86EAF" w14:textId="26401E6C" w:rsidR="00760E41" w:rsidRPr="00FB35E1" w:rsidRDefault="000048DA" w:rsidP="00CC2762">
      <w:pPr>
        <w:pStyle w:val="Lista"/>
        <w:spacing w:line="276" w:lineRule="auto"/>
        <w:ind w:left="0" w:firstLine="0"/>
        <w:jc w:val="center"/>
        <w:rPr>
          <w:rFonts w:ascii="Arial" w:hAnsi="Arial" w:cs="Arial"/>
          <w:b/>
          <w:color w:val="000000"/>
          <w:sz w:val="20"/>
        </w:rPr>
      </w:pPr>
      <w:r w:rsidRPr="00FB35E1">
        <w:rPr>
          <w:rFonts w:ascii="Arial" w:hAnsi="Arial" w:cs="Arial"/>
          <w:b/>
          <w:color w:val="000000"/>
          <w:sz w:val="20"/>
        </w:rPr>
        <w:t xml:space="preserve">§ </w:t>
      </w:r>
      <w:r w:rsidR="009944DC" w:rsidRPr="00FB35E1">
        <w:rPr>
          <w:rFonts w:ascii="Arial" w:hAnsi="Arial" w:cs="Arial"/>
          <w:b/>
          <w:color w:val="000000"/>
          <w:sz w:val="20"/>
        </w:rPr>
        <w:t>7</w:t>
      </w:r>
      <w:r w:rsidRPr="00FB35E1">
        <w:rPr>
          <w:rFonts w:ascii="Arial" w:hAnsi="Arial" w:cs="Arial"/>
          <w:b/>
          <w:color w:val="000000"/>
          <w:sz w:val="20"/>
        </w:rPr>
        <w:t xml:space="preserve"> </w:t>
      </w:r>
      <w:r w:rsidR="00760E41" w:rsidRPr="00FB35E1">
        <w:rPr>
          <w:rFonts w:ascii="Arial" w:hAnsi="Arial" w:cs="Arial"/>
          <w:b/>
          <w:color w:val="000000"/>
          <w:sz w:val="20"/>
        </w:rPr>
        <w:t>Przedstawiciele Stron</w:t>
      </w:r>
      <w:r w:rsidR="00373C23" w:rsidRPr="00FB35E1">
        <w:rPr>
          <w:rFonts w:ascii="Arial" w:hAnsi="Arial" w:cs="Arial"/>
          <w:b/>
          <w:color w:val="000000"/>
          <w:sz w:val="20"/>
        </w:rPr>
        <w:t xml:space="preserve"> (Koordynatorzy)</w:t>
      </w:r>
    </w:p>
    <w:p w14:paraId="04DBCF02" w14:textId="340DF027" w:rsidR="00CC2762" w:rsidRPr="00FB35E1" w:rsidRDefault="00CC2762" w:rsidP="00CC2762">
      <w:pPr>
        <w:pStyle w:val="Lista"/>
        <w:spacing w:line="276" w:lineRule="auto"/>
        <w:ind w:left="0" w:firstLine="0"/>
        <w:jc w:val="center"/>
        <w:rPr>
          <w:rFonts w:ascii="Arial" w:hAnsi="Arial" w:cs="Arial"/>
          <w:b/>
          <w:color w:val="000000"/>
          <w:sz w:val="20"/>
        </w:rPr>
      </w:pPr>
      <w:r w:rsidRPr="00FB35E1">
        <w:rPr>
          <w:rFonts w:ascii="Arial" w:hAnsi="Arial" w:cs="Arial"/>
          <w:b/>
          <w:color w:val="000000"/>
          <w:sz w:val="20"/>
        </w:rPr>
        <w:t>RODO</w:t>
      </w:r>
    </w:p>
    <w:p w14:paraId="1CAADACF" w14:textId="6EC672E4" w:rsidR="00760E41" w:rsidRPr="00FB35E1" w:rsidRDefault="00760E41"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Do kontaktów z</w:t>
      </w:r>
      <w:r w:rsidR="005E3E4E" w:rsidRPr="00FB35E1">
        <w:rPr>
          <w:rFonts w:ascii="Arial" w:hAnsi="Arial" w:cs="Arial"/>
          <w:sz w:val="20"/>
        </w:rPr>
        <w:t xml:space="preserve"> Wykonawcą</w:t>
      </w:r>
      <w:r w:rsidRPr="00FB35E1">
        <w:rPr>
          <w:rFonts w:ascii="Arial" w:hAnsi="Arial" w:cs="Arial"/>
          <w:sz w:val="20"/>
        </w:rPr>
        <w:t xml:space="preserve"> podczas realizacji Umowy oraz jej koordynowania </w:t>
      </w:r>
      <w:r w:rsidR="005E3E4E" w:rsidRPr="00FB35E1">
        <w:rPr>
          <w:rFonts w:ascii="Arial" w:hAnsi="Arial" w:cs="Arial"/>
          <w:sz w:val="20"/>
        </w:rPr>
        <w:t>Zamawiający</w:t>
      </w:r>
      <w:r w:rsidRPr="00FB35E1">
        <w:rPr>
          <w:rFonts w:ascii="Arial" w:hAnsi="Arial" w:cs="Arial"/>
          <w:sz w:val="20"/>
        </w:rPr>
        <w:t xml:space="preserve"> wyznacza</w:t>
      </w:r>
      <w:r w:rsidR="00BB0F02" w:rsidRPr="00FB35E1">
        <w:rPr>
          <w:rFonts w:ascii="Arial" w:hAnsi="Arial" w:cs="Arial"/>
          <w:sz w:val="20"/>
        </w:rPr>
        <w:t>:</w:t>
      </w:r>
      <w:r w:rsidRPr="00FB35E1">
        <w:rPr>
          <w:rFonts w:ascii="Arial" w:hAnsi="Arial" w:cs="Arial"/>
          <w:sz w:val="20"/>
        </w:rPr>
        <w:t xml:space="preserve"> </w:t>
      </w:r>
      <w:r w:rsidR="00C37D1F" w:rsidRPr="00FB35E1">
        <w:rPr>
          <w:rFonts w:ascii="Arial" w:hAnsi="Arial" w:cs="Arial"/>
          <w:sz w:val="20"/>
        </w:rPr>
        <w:t>……………………………………………………………</w:t>
      </w:r>
      <w:r w:rsidR="00DC4942" w:rsidRPr="00FB35E1">
        <w:rPr>
          <w:rFonts w:ascii="Arial" w:hAnsi="Arial" w:cs="Arial"/>
          <w:sz w:val="20"/>
        </w:rPr>
        <w:t xml:space="preserve">. </w:t>
      </w:r>
      <w:r w:rsidR="00373C23" w:rsidRPr="00FB35E1">
        <w:rPr>
          <w:rFonts w:ascii="Arial" w:hAnsi="Arial" w:cs="Arial"/>
          <w:sz w:val="20"/>
        </w:rPr>
        <w:t xml:space="preserve">Koordynator </w:t>
      </w:r>
      <w:r w:rsidR="005E3E4E" w:rsidRPr="00FB35E1">
        <w:rPr>
          <w:rFonts w:ascii="Arial" w:hAnsi="Arial" w:cs="Arial"/>
          <w:sz w:val="20"/>
        </w:rPr>
        <w:t xml:space="preserve">Zamawiającego </w:t>
      </w:r>
      <w:r w:rsidR="00373C23" w:rsidRPr="00FB35E1">
        <w:rPr>
          <w:rFonts w:ascii="Arial" w:hAnsi="Arial" w:cs="Arial"/>
          <w:sz w:val="20"/>
        </w:rPr>
        <w:t>uprawniony jest w szczególności do podpisywania protokołów odbioru zgodnie z postanowieniami Umowy.</w:t>
      </w:r>
      <w:r w:rsidR="005471EF" w:rsidRPr="00FB35E1">
        <w:rPr>
          <w:rFonts w:ascii="Arial" w:hAnsi="Arial" w:cs="Arial"/>
          <w:sz w:val="20"/>
        </w:rPr>
        <w:t xml:space="preserve"> Dla uniknięcia wątpliwości Strony potwierdzają, że Koordynator może upoważnić inne osob</w:t>
      </w:r>
      <w:r w:rsidR="00BF5251" w:rsidRPr="00FB35E1">
        <w:rPr>
          <w:rFonts w:ascii="Arial" w:hAnsi="Arial" w:cs="Arial"/>
          <w:sz w:val="20"/>
        </w:rPr>
        <w:t>y</w:t>
      </w:r>
      <w:r w:rsidR="005471EF" w:rsidRPr="00FB35E1">
        <w:rPr>
          <w:rFonts w:ascii="Arial" w:hAnsi="Arial" w:cs="Arial"/>
          <w:sz w:val="20"/>
        </w:rPr>
        <w:t xml:space="preserve"> do dokonywania odbiorów</w:t>
      </w:r>
      <w:r w:rsidR="00B34386" w:rsidRPr="00FB35E1">
        <w:rPr>
          <w:rFonts w:ascii="Arial" w:hAnsi="Arial" w:cs="Arial"/>
          <w:sz w:val="20"/>
        </w:rPr>
        <w:t>.</w:t>
      </w:r>
    </w:p>
    <w:p w14:paraId="46FBC19B" w14:textId="77777777" w:rsidR="00B6107E" w:rsidRPr="00FB35E1" w:rsidRDefault="00760E41"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 xml:space="preserve">Do kontaktów z </w:t>
      </w:r>
      <w:r w:rsidR="005E3E4E" w:rsidRPr="00FB35E1">
        <w:rPr>
          <w:rFonts w:ascii="Arial" w:hAnsi="Arial" w:cs="Arial"/>
          <w:sz w:val="20"/>
        </w:rPr>
        <w:t xml:space="preserve">Zamawiającym </w:t>
      </w:r>
      <w:r w:rsidRPr="00FB35E1">
        <w:rPr>
          <w:rFonts w:ascii="Arial" w:hAnsi="Arial" w:cs="Arial"/>
          <w:sz w:val="20"/>
        </w:rPr>
        <w:t xml:space="preserve">podczas realizacji Umowy oraz jej koordynowania </w:t>
      </w:r>
      <w:r w:rsidR="005E3E4E" w:rsidRPr="00FB35E1">
        <w:rPr>
          <w:rFonts w:ascii="Arial" w:hAnsi="Arial" w:cs="Arial"/>
          <w:sz w:val="20"/>
        </w:rPr>
        <w:t xml:space="preserve">Wykonawca </w:t>
      </w:r>
      <w:r w:rsidRPr="00FB35E1">
        <w:rPr>
          <w:rFonts w:ascii="Arial" w:hAnsi="Arial" w:cs="Arial"/>
          <w:sz w:val="20"/>
        </w:rPr>
        <w:t>wyznacza</w:t>
      </w:r>
      <w:r w:rsidR="00BB0F02" w:rsidRPr="00FB35E1">
        <w:rPr>
          <w:rFonts w:ascii="Arial" w:hAnsi="Arial" w:cs="Arial"/>
          <w:sz w:val="20"/>
        </w:rPr>
        <w:t>:</w:t>
      </w:r>
      <w:r w:rsidRPr="00FB35E1">
        <w:rPr>
          <w:rFonts w:ascii="Arial" w:hAnsi="Arial" w:cs="Arial"/>
          <w:sz w:val="20"/>
        </w:rPr>
        <w:t xml:space="preserve"> </w:t>
      </w:r>
      <w:r w:rsidR="00C37D1F" w:rsidRPr="00FB35E1">
        <w:rPr>
          <w:rFonts w:ascii="Arial" w:hAnsi="Arial" w:cs="Arial"/>
          <w:sz w:val="20"/>
        </w:rPr>
        <w:t>……………………………………………………………..</w:t>
      </w:r>
      <w:r w:rsidR="00A1750C" w:rsidRPr="00FB35E1">
        <w:rPr>
          <w:rFonts w:ascii="Arial" w:hAnsi="Arial" w:cs="Arial"/>
          <w:sz w:val="20"/>
        </w:rPr>
        <w:t>.</w:t>
      </w:r>
    </w:p>
    <w:p w14:paraId="6199099E" w14:textId="4E32987A" w:rsidR="00760E41" w:rsidRPr="00FB35E1" w:rsidRDefault="00B6107E" w:rsidP="00CC2762">
      <w:pPr>
        <w:pStyle w:val="Akapitzlist"/>
        <w:suppressAutoHyphens/>
        <w:spacing w:line="276" w:lineRule="auto"/>
        <w:ind w:left="567"/>
        <w:jc w:val="both"/>
        <w:rPr>
          <w:rFonts w:ascii="Arial" w:hAnsi="Arial" w:cs="Arial"/>
          <w:sz w:val="20"/>
        </w:rPr>
      </w:pPr>
      <w:r w:rsidRPr="00FB35E1">
        <w:rPr>
          <w:rFonts w:ascii="Arial" w:hAnsi="Arial" w:cs="Arial"/>
          <w:sz w:val="20"/>
        </w:rPr>
        <w:t>Do kontaktów z Zamawiającym podczas realizacji wsparcia technicznego Wykonawca wyznacza: ……………………………………………………………...</w:t>
      </w:r>
    </w:p>
    <w:p w14:paraId="4712EB1C" w14:textId="77777777" w:rsidR="00760E41" w:rsidRPr="00FB35E1" w:rsidRDefault="00760E41"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lastRenderedPageBreak/>
        <w:t>Zmiana przedstawicieli Stron</w:t>
      </w:r>
      <w:r w:rsidR="007C042C" w:rsidRPr="00FB35E1">
        <w:rPr>
          <w:rFonts w:ascii="Arial" w:hAnsi="Arial" w:cs="Arial"/>
          <w:sz w:val="20"/>
        </w:rPr>
        <w:t xml:space="preserve"> lub innych danych kontaktowych</w:t>
      </w:r>
      <w:r w:rsidRPr="00FB35E1">
        <w:rPr>
          <w:rFonts w:ascii="Arial" w:hAnsi="Arial" w:cs="Arial"/>
          <w:sz w:val="20"/>
        </w:rPr>
        <w:t>, o których mowa w ust. 1 i 2 niniejszego paragrafu</w:t>
      </w:r>
      <w:r w:rsidR="00D65FE6" w:rsidRPr="00FB35E1">
        <w:rPr>
          <w:rFonts w:ascii="Arial" w:hAnsi="Arial" w:cs="Arial"/>
          <w:sz w:val="20"/>
        </w:rPr>
        <w:t>,</w:t>
      </w:r>
      <w:r w:rsidRPr="00FB35E1">
        <w:rPr>
          <w:rFonts w:ascii="Arial" w:hAnsi="Arial" w:cs="Arial"/>
          <w:sz w:val="20"/>
        </w:rPr>
        <w:t xml:space="preserve"> nie stanowi zmiany Umowy. Zmiana następuje poprzez oświadczenie złożone drugiej Stronie na piśmie pod rygorem nieważności.</w:t>
      </w:r>
    </w:p>
    <w:p w14:paraId="3BD25C8D" w14:textId="77777777"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 xml:space="preserve">Każda ze stron Umowy oświadcza, iż jest administratorem danych osobowych w rozumieniu </w:t>
      </w:r>
      <w:r w:rsidR="00BC6D59" w:rsidRPr="00FB35E1">
        <w:rPr>
          <w:rFonts w:ascii="Arial" w:hAnsi="Arial" w:cs="Arial"/>
          <w:sz w:val="20"/>
        </w:rPr>
        <w:t xml:space="preserve">Rozporządzenia Parlamentu Europejskiego i Rady (UE) 2016/679 z dnia 27 kwietnia 2016 r. </w:t>
      </w:r>
      <w:r w:rsidR="00EE167A" w:rsidRPr="00FB35E1">
        <w:rPr>
          <w:rFonts w:ascii="Arial" w:hAnsi="Arial" w:cs="Arial"/>
          <w:sz w:val="20"/>
        </w:rPr>
        <w:br/>
      </w:r>
      <w:r w:rsidR="00BC6D59" w:rsidRPr="00FB35E1">
        <w:rPr>
          <w:rFonts w:ascii="Arial" w:hAnsi="Arial" w:cs="Arial"/>
          <w:sz w:val="20"/>
        </w:rPr>
        <w:t>w sprawie ochrony osób fizycznych w związku z przetwarzaniem danych osobowych i w sprawie swobodnego przepływu takich danych oraz uchylenia dyrektywy 95/46/WE (dalej zwane „RODO”)</w:t>
      </w:r>
      <w:r w:rsidRPr="00FB35E1">
        <w:rPr>
          <w:rFonts w:ascii="Arial" w:hAnsi="Arial" w:cs="Arial"/>
          <w:sz w:val="20"/>
        </w:rPr>
        <w:t xml:space="preserve"> w odniesieniu do danych osobowych swoich pracowników/współpracowników upoważnionych do działania w imieniu tej Strony w ramach realizacji Umowy, a także osób wskazanych przez drugą Stronę do kontaktu w Umowie (tzw. dane kontaktowe). </w:t>
      </w:r>
    </w:p>
    <w:p w14:paraId="10355CBA" w14:textId="77777777"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 xml:space="preserve">Przekazywane na potrzeby realizacji Umowy dane osobowe, o których mowa w ust. 4 powyżej, są danymi zwykłymi i obejmują imię, nazwisko, zajmowane stanowisko (pełnioną funkcję), miejsce pracy, numer służbowego telefonu, służbowy adres email. </w:t>
      </w:r>
    </w:p>
    <w:p w14:paraId="6A32F454" w14:textId="11C6D763"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Strony zobowiązują się do ochrony danych osobowych udostępnionych wzajemnie w</w:t>
      </w:r>
      <w:r w:rsidR="001721D7" w:rsidRPr="00FB35E1">
        <w:rPr>
          <w:rFonts w:ascii="Arial" w:hAnsi="Arial" w:cs="Arial"/>
          <w:sz w:val="20"/>
        </w:rPr>
        <w:t xml:space="preserve"> </w:t>
      </w:r>
      <w:r w:rsidRPr="00FB35E1">
        <w:rPr>
          <w:rFonts w:ascii="Arial" w:hAnsi="Arial" w:cs="Arial"/>
          <w:sz w:val="20"/>
        </w:rPr>
        <w:t>związku z wykonywaniem Umowy, w tym do wdrożenia oraz stosowania środków technicznych i organizacyjnych zapewniających odpowiedni stopień bezpieczeństwa danych osobowych zgodnie z przepisami prawa, a w szczególności z RODO. Strony zobowiązują się do stosowania wytycznych lub interpretacji, wydanych przez polski organ nadzoru lub unijny organ doradczy zajmujący się ochroną danych osobowych dotyczących przetwarzania i ochrony danych osobowych.</w:t>
      </w:r>
    </w:p>
    <w:p w14:paraId="3FD43386" w14:textId="77777777"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Dane osobowe osób, o których mowa w ust. 4 powyżej, będą przetwarzane przez każdą ze Stron jako odrębnego administratora danych na podstawie art. 6 ust. 1 lit. f) RODO (tj. przetwarzanie jest niezbędne do celów wynikających z prawnie uzasadnionych interesów realizowanych przez daną Stronę) jedynie w celu i zakresie niezbędnym do wykonania przez daną Stronę zadań związanych z realizacją Umowy.</w:t>
      </w:r>
    </w:p>
    <w:p w14:paraId="4AC982EE" w14:textId="77777777"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Wyżej wymienione dane osobowe będą przetwarzane przez okres obowiązywania Umowy, chyba</w:t>
      </w:r>
      <w:r w:rsidR="0097626D" w:rsidRPr="00FB35E1">
        <w:rPr>
          <w:rFonts w:ascii="Arial" w:hAnsi="Arial" w:cs="Arial"/>
          <w:sz w:val="20"/>
        </w:rPr>
        <w:t>,</w:t>
      </w:r>
      <w:r w:rsidRPr="00FB35E1">
        <w:rPr>
          <w:rFonts w:ascii="Arial" w:hAnsi="Arial" w:cs="Arial"/>
          <w:sz w:val="20"/>
        </w:rPr>
        <w:t xml:space="preserve"> że zgodnie z przepisami prawa niezbędny będzie dłuższy okres przetwarzania, np. z uwagi na obowiązki archiwizacyjne lub </w:t>
      </w:r>
      <w:r w:rsidR="007D244B" w:rsidRPr="00FB35E1">
        <w:rPr>
          <w:rFonts w:ascii="Arial" w:hAnsi="Arial" w:cs="Arial"/>
          <w:sz w:val="20"/>
        </w:rPr>
        <w:t>okres przedawnienia roszczeń</w:t>
      </w:r>
      <w:r w:rsidRPr="00FB35E1">
        <w:rPr>
          <w:rFonts w:ascii="Arial" w:hAnsi="Arial" w:cs="Arial"/>
          <w:sz w:val="20"/>
        </w:rPr>
        <w:t xml:space="preserve">. </w:t>
      </w:r>
    </w:p>
    <w:p w14:paraId="2FB0C9D7" w14:textId="77777777" w:rsidR="00DE4E2F" w:rsidRPr="00FB35E1" w:rsidRDefault="00DE4E2F" w:rsidP="00067BF8">
      <w:pPr>
        <w:pStyle w:val="Akapitzlist"/>
        <w:numPr>
          <w:ilvl w:val="0"/>
          <w:numId w:val="11"/>
        </w:numPr>
        <w:suppressAutoHyphens/>
        <w:spacing w:line="276" w:lineRule="auto"/>
        <w:ind w:left="567" w:hanging="567"/>
        <w:jc w:val="both"/>
        <w:rPr>
          <w:rFonts w:ascii="Arial" w:hAnsi="Arial" w:cs="Arial"/>
          <w:sz w:val="20"/>
        </w:rPr>
      </w:pPr>
      <w:r w:rsidRPr="00FB35E1">
        <w:rPr>
          <w:rFonts w:ascii="Arial" w:hAnsi="Arial" w:cs="Arial"/>
          <w:sz w:val="20"/>
        </w:rPr>
        <w:t>Strony wyznaczyły osoby uprawnione do udzielania informacji i wyjaśnień w zakresie danych osobowych:</w:t>
      </w:r>
    </w:p>
    <w:p w14:paraId="2C3C0DBB" w14:textId="77777777" w:rsidR="00DE4E2F" w:rsidRPr="00FB35E1" w:rsidRDefault="00DE4E2F" w:rsidP="00067BF8">
      <w:pPr>
        <w:pStyle w:val="Akapitzlist"/>
        <w:numPr>
          <w:ilvl w:val="0"/>
          <w:numId w:val="17"/>
        </w:numPr>
        <w:suppressAutoHyphens/>
        <w:spacing w:line="276" w:lineRule="auto"/>
        <w:ind w:left="1134" w:hanging="567"/>
        <w:jc w:val="both"/>
        <w:rPr>
          <w:rFonts w:ascii="Arial" w:hAnsi="Arial" w:cs="Arial"/>
          <w:sz w:val="20"/>
        </w:rPr>
      </w:pPr>
      <w:r w:rsidRPr="00FB35E1">
        <w:rPr>
          <w:rFonts w:ascii="Arial" w:hAnsi="Arial" w:cs="Arial"/>
          <w:sz w:val="20"/>
        </w:rPr>
        <w:t xml:space="preserve">ze strony </w:t>
      </w:r>
      <w:r w:rsidR="005E3E4E" w:rsidRPr="00FB35E1">
        <w:rPr>
          <w:rFonts w:ascii="Arial" w:hAnsi="Arial" w:cs="Arial"/>
          <w:sz w:val="20"/>
        </w:rPr>
        <w:t>Wykonawcy</w:t>
      </w:r>
      <w:r w:rsidRPr="00FB35E1">
        <w:rPr>
          <w:rFonts w:ascii="Arial" w:hAnsi="Arial" w:cs="Arial"/>
          <w:sz w:val="20"/>
        </w:rPr>
        <w:t>: inspektor ochrony danych</w:t>
      </w:r>
    </w:p>
    <w:p w14:paraId="16E7837F" w14:textId="2EDC0F9A" w:rsidR="00DE4E2F" w:rsidRPr="00FB35E1" w:rsidRDefault="505574D1" w:rsidP="00EA0692">
      <w:pPr>
        <w:pStyle w:val="Akapitzlist"/>
        <w:suppressAutoHyphens/>
        <w:spacing w:line="276" w:lineRule="auto"/>
        <w:ind w:left="1134"/>
        <w:jc w:val="both"/>
        <w:rPr>
          <w:rFonts w:ascii="Arial" w:hAnsi="Arial" w:cs="Arial"/>
          <w:sz w:val="20"/>
          <w:lang w:val="en-US"/>
        </w:rPr>
      </w:pPr>
      <w:r w:rsidRPr="00FB35E1">
        <w:rPr>
          <w:rFonts w:ascii="Arial" w:hAnsi="Arial" w:cs="Arial"/>
          <w:sz w:val="20"/>
        </w:rPr>
        <w:t xml:space="preserve"> </w:t>
      </w:r>
      <w:r w:rsidR="6B3C698F" w:rsidRPr="00FB35E1">
        <w:rPr>
          <w:rFonts w:ascii="Arial" w:hAnsi="Arial" w:cs="Arial"/>
          <w:sz w:val="20"/>
          <w:lang w:val="en-US"/>
        </w:rPr>
        <w:t>e-mail:</w:t>
      </w:r>
    </w:p>
    <w:p w14:paraId="4AAC5A54" w14:textId="4C4F69BE" w:rsidR="00DE4E2F" w:rsidRPr="00FB35E1" w:rsidRDefault="6B3C698F" w:rsidP="00067BF8">
      <w:pPr>
        <w:pStyle w:val="Akapitzlist"/>
        <w:numPr>
          <w:ilvl w:val="0"/>
          <w:numId w:val="17"/>
        </w:numPr>
        <w:suppressAutoHyphens/>
        <w:spacing w:line="276" w:lineRule="auto"/>
        <w:ind w:left="1134" w:hanging="567"/>
        <w:jc w:val="both"/>
        <w:rPr>
          <w:rFonts w:ascii="Arial" w:hAnsi="Arial" w:cs="Arial"/>
          <w:sz w:val="20"/>
        </w:rPr>
      </w:pPr>
      <w:r w:rsidRPr="00FB35E1">
        <w:rPr>
          <w:rFonts w:ascii="Arial" w:hAnsi="Arial" w:cs="Arial"/>
          <w:sz w:val="20"/>
        </w:rPr>
        <w:t xml:space="preserve">ze strony </w:t>
      </w:r>
      <w:r w:rsidR="252F0834" w:rsidRPr="00FB35E1">
        <w:rPr>
          <w:rFonts w:ascii="Arial" w:hAnsi="Arial" w:cs="Arial"/>
          <w:sz w:val="20"/>
        </w:rPr>
        <w:t>Zamawiającego</w:t>
      </w:r>
      <w:r w:rsidRPr="00FB35E1">
        <w:rPr>
          <w:rFonts w:ascii="Arial" w:hAnsi="Arial" w:cs="Arial"/>
          <w:sz w:val="20"/>
        </w:rPr>
        <w:t>: inspektor ochrony danych</w:t>
      </w:r>
    </w:p>
    <w:p w14:paraId="51123563" w14:textId="4B4F4D27" w:rsidR="00867B4A" w:rsidRPr="00FB35E1" w:rsidRDefault="6B3C698F" w:rsidP="00EA0692">
      <w:pPr>
        <w:pStyle w:val="Akapitzlist"/>
        <w:suppressAutoHyphens/>
        <w:spacing w:line="276" w:lineRule="auto"/>
        <w:ind w:left="1134"/>
        <w:jc w:val="both"/>
        <w:rPr>
          <w:rFonts w:ascii="Arial" w:hAnsi="Arial" w:cs="Arial"/>
          <w:sz w:val="20"/>
          <w:lang w:val="en-US"/>
        </w:rPr>
      </w:pPr>
      <w:r w:rsidRPr="00FB35E1">
        <w:rPr>
          <w:rFonts w:ascii="Arial" w:hAnsi="Arial" w:cs="Arial"/>
          <w:sz w:val="20"/>
          <w:lang w:val="en-US"/>
        </w:rPr>
        <w:t>e-mail:</w:t>
      </w:r>
    </w:p>
    <w:p w14:paraId="4296EDE2" w14:textId="4C09CBCB" w:rsidR="00DE4E2F" w:rsidRPr="00FB35E1" w:rsidRDefault="00DE4E2F" w:rsidP="00067BF8">
      <w:pPr>
        <w:pStyle w:val="Akapitzlist"/>
        <w:numPr>
          <w:ilvl w:val="0"/>
          <w:numId w:val="11"/>
        </w:numPr>
        <w:spacing w:line="276" w:lineRule="auto"/>
        <w:jc w:val="both"/>
        <w:rPr>
          <w:rFonts w:ascii="Arial" w:hAnsi="Arial" w:cs="Arial"/>
          <w:sz w:val="20"/>
        </w:rPr>
      </w:pPr>
      <w:r w:rsidRPr="00FB35E1">
        <w:rPr>
          <w:rFonts w:ascii="Arial" w:hAnsi="Arial" w:cs="Arial"/>
          <w:sz w:val="20"/>
        </w:rPr>
        <w:t>Strony zobowiązują się poinformować osoby fizyczne, które nie podpisują Umowy</w:t>
      </w:r>
      <w:r w:rsidR="002B2AA2" w:rsidRPr="00FB35E1">
        <w:rPr>
          <w:rFonts w:ascii="Arial" w:hAnsi="Arial" w:cs="Arial"/>
          <w:sz w:val="20"/>
        </w:rPr>
        <w:t xml:space="preserve"> (zw.</w:t>
      </w:r>
      <w:r w:rsidR="00A1750C" w:rsidRPr="00FB35E1">
        <w:rPr>
          <w:rFonts w:ascii="Arial" w:hAnsi="Arial" w:cs="Arial"/>
          <w:sz w:val="20"/>
        </w:rPr>
        <w:t xml:space="preserve"> </w:t>
      </w:r>
      <w:r w:rsidR="002B2AA2" w:rsidRPr="00FB35E1">
        <w:rPr>
          <w:rFonts w:ascii="Arial" w:hAnsi="Arial" w:cs="Arial"/>
          <w:sz w:val="20"/>
        </w:rPr>
        <w:t>dalej Koordynator)</w:t>
      </w:r>
      <w:r w:rsidRPr="00FB35E1">
        <w:rPr>
          <w:rFonts w:ascii="Arial" w:hAnsi="Arial" w:cs="Arial"/>
          <w:sz w:val="20"/>
        </w:rPr>
        <w:t>, a</w:t>
      </w:r>
      <w:r w:rsidR="00CA6D16" w:rsidRPr="00FB35E1">
        <w:rPr>
          <w:rFonts w:ascii="Arial" w:hAnsi="Arial" w:cs="Arial"/>
          <w:sz w:val="20"/>
        </w:rPr>
        <w:t xml:space="preserve"> </w:t>
      </w:r>
      <w:r w:rsidRPr="00FB35E1">
        <w:rPr>
          <w:rFonts w:ascii="Arial" w:hAnsi="Arial" w:cs="Arial"/>
          <w:sz w:val="20"/>
        </w:rPr>
        <w:t>o</w:t>
      </w:r>
      <w:r w:rsidR="00CA6D16" w:rsidRPr="00FB35E1">
        <w:rPr>
          <w:rFonts w:ascii="Arial" w:hAnsi="Arial" w:cs="Arial"/>
          <w:sz w:val="20"/>
        </w:rPr>
        <w:t xml:space="preserve"> </w:t>
      </w:r>
      <w:r w:rsidRPr="00FB35E1">
        <w:rPr>
          <w:rFonts w:ascii="Arial" w:hAnsi="Arial" w:cs="Arial"/>
          <w:sz w:val="20"/>
        </w:rPr>
        <w:t>których mowa w ust. 4 powyżej, o treści tego paragrafu.</w:t>
      </w:r>
      <w:r w:rsidR="002B2AA2" w:rsidRPr="00FB35E1">
        <w:rPr>
          <w:rFonts w:ascii="Arial" w:hAnsi="Arial" w:cs="Arial"/>
          <w:sz w:val="20"/>
        </w:rPr>
        <w:t xml:space="preserve"> Wniesienie przez Koordynatora Strony żądania usunięcia lub ograniczenia przetwarzania jego danych osobowych skutkuje obowiązkiem Strony, z ramienia której taki Koordynator został wyznaczony, niezwłocznego wskazania innej osoby w jej miejsce.</w:t>
      </w:r>
    </w:p>
    <w:p w14:paraId="743B1089" w14:textId="3FC30EC4" w:rsidR="0093500A" w:rsidRPr="00FB35E1" w:rsidRDefault="7426638C" w:rsidP="00067BF8">
      <w:pPr>
        <w:pStyle w:val="Teksttreci20"/>
        <w:numPr>
          <w:ilvl w:val="0"/>
          <w:numId w:val="11"/>
        </w:numPr>
        <w:shd w:val="clear" w:color="auto" w:fill="auto"/>
        <w:tabs>
          <w:tab w:val="left" w:pos="318"/>
        </w:tabs>
        <w:spacing w:before="0" w:after="0" w:line="276" w:lineRule="auto"/>
        <w:rPr>
          <w:b/>
          <w:bCs/>
          <w:color w:val="000000"/>
        </w:rPr>
      </w:pPr>
      <w:r w:rsidRPr="00FB35E1">
        <w:t>Strony nie mogą powierzać przekazanych do przetwarzania danych innym podmiotom bez pisemnej zgody drugiej strony. Podwykonawca realizujący usługi</w:t>
      </w:r>
      <w:r w:rsidR="42D2012D" w:rsidRPr="00FB35E1">
        <w:t xml:space="preserve"> </w:t>
      </w:r>
      <w:r w:rsidRPr="00FB35E1">
        <w:t>winien spełniać te same gwarancje i obowiązki jakie zostały nałożone na strony w niniejszej Umowie. Strony ponoszą pełną odpowiedzialność wobec drugiej strony za niewywiązanie się ze spoczywających na podwykonawcy obowiązków ochrony danych.</w:t>
      </w:r>
    </w:p>
    <w:p w14:paraId="391A50FE" w14:textId="514DB9E5" w:rsidR="0004547B" w:rsidRPr="00FB35E1" w:rsidRDefault="0004547B" w:rsidP="00067BF8">
      <w:pPr>
        <w:pStyle w:val="Teksttreci20"/>
        <w:numPr>
          <w:ilvl w:val="0"/>
          <w:numId w:val="11"/>
        </w:numPr>
        <w:shd w:val="clear" w:color="auto" w:fill="auto"/>
        <w:tabs>
          <w:tab w:val="left" w:pos="318"/>
        </w:tabs>
        <w:spacing w:before="0" w:after="0" w:line="276" w:lineRule="auto"/>
        <w:rPr>
          <w:bCs/>
          <w:color w:val="000000"/>
        </w:rPr>
      </w:pPr>
      <w:r w:rsidRPr="00FB35E1">
        <w:rPr>
          <w:bCs/>
          <w:color w:val="000000"/>
        </w:rPr>
        <w:t xml:space="preserve">Klauzula informacyjna RODO stanowi załącznik nr 4 do Umowy. </w:t>
      </w:r>
    </w:p>
    <w:p w14:paraId="306AA7B8" w14:textId="30CA3D47" w:rsidR="00760E41" w:rsidRPr="00FB35E1" w:rsidRDefault="000048DA" w:rsidP="00EA0692">
      <w:pPr>
        <w:pStyle w:val="Lista"/>
        <w:spacing w:before="240" w:after="120" w:line="276" w:lineRule="auto"/>
        <w:ind w:left="0" w:firstLine="0"/>
        <w:jc w:val="center"/>
        <w:rPr>
          <w:rFonts w:ascii="Arial" w:hAnsi="Arial" w:cs="Arial"/>
          <w:b/>
          <w:color w:val="000000"/>
          <w:sz w:val="20"/>
        </w:rPr>
      </w:pPr>
      <w:r w:rsidRPr="00FB35E1">
        <w:rPr>
          <w:rFonts w:ascii="Arial" w:hAnsi="Arial" w:cs="Arial"/>
          <w:b/>
          <w:color w:val="000000"/>
          <w:sz w:val="20"/>
        </w:rPr>
        <w:t xml:space="preserve">§ </w:t>
      </w:r>
      <w:r w:rsidR="009944DC" w:rsidRPr="00FB35E1">
        <w:rPr>
          <w:rFonts w:ascii="Arial" w:hAnsi="Arial" w:cs="Arial"/>
          <w:b/>
          <w:color w:val="000000"/>
          <w:sz w:val="20"/>
        </w:rPr>
        <w:t>8</w:t>
      </w:r>
      <w:r w:rsidRPr="00FB35E1">
        <w:rPr>
          <w:rFonts w:ascii="Arial" w:hAnsi="Arial" w:cs="Arial"/>
          <w:b/>
          <w:color w:val="000000"/>
          <w:sz w:val="20"/>
        </w:rPr>
        <w:t xml:space="preserve"> </w:t>
      </w:r>
      <w:r w:rsidR="00760E41" w:rsidRPr="00FB35E1">
        <w:rPr>
          <w:rFonts w:ascii="Arial" w:hAnsi="Arial" w:cs="Arial"/>
          <w:b/>
          <w:color w:val="000000"/>
          <w:sz w:val="20"/>
        </w:rPr>
        <w:t xml:space="preserve">Adresy do </w:t>
      </w:r>
      <w:r w:rsidR="00D65FE6" w:rsidRPr="00FB35E1">
        <w:rPr>
          <w:rFonts w:ascii="Arial" w:hAnsi="Arial" w:cs="Arial"/>
          <w:b/>
          <w:color w:val="000000"/>
          <w:sz w:val="20"/>
        </w:rPr>
        <w:t>d</w:t>
      </w:r>
      <w:r w:rsidR="00760E41" w:rsidRPr="00FB35E1">
        <w:rPr>
          <w:rFonts w:ascii="Arial" w:hAnsi="Arial" w:cs="Arial"/>
          <w:b/>
          <w:color w:val="000000"/>
          <w:sz w:val="20"/>
        </w:rPr>
        <w:t>oręczeń</w:t>
      </w:r>
    </w:p>
    <w:p w14:paraId="06B0F991" w14:textId="46322047" w:rsidR="00E72C35" w:rsidRPr="00FB35E1" w:rsidRDefault="7F2471DA" w:rsidP="00067BF8">
      <w:pPr>
        <w:pStyle w:val="Teksttreci20"/>
        <w:numPr>
          <w:ilvl w:val="0"/>
          <w:numId w:val="20"/>
        </w:numPr>
        <w:shd w:val="clear" w:color="auto" w:fill="auto"/>
        <w:tabs>
          <w:tab w:val="left" w:pos="318"/>
        </w:tabs>
        <w:spacing w:before="0" w:after="0" w:line="276" w:lineRule="auto"/>
      </w:pPr>
      <w:r w:rsidRPr="00FB35E1">
        <w:t>Wszelkie oświadczenia Stron związane z Umową będą składane w formie pisemnej</w:t>
      </w:r>
      <w:r w:rsidR="5CF49ACF" w:rsidRPr="00FB35E1">
        <w:t xml:space="preserve"> pod rygorem nieważności</w:t>
      </w:r>
      <w:r w:rsidRPr="00FB35E1">
        <w:t>, o ile szczegółowe postanowienia Umowy</w:t>
      </w:r>
      <w:r w:rsidR="5CF49ACF" w:rsidRPr="00FB35E1">
        <w:t xml:space="preserve"> wprost</w:t>
      </w:r>
      <w:r w:rsidRPr="00FB35E1">
        <w:t xml:space="preserve"> nie stanowią inaczej</w:t>
      </w:r>
      <w:r w:rsidR="068CFAB2" w:rsidRPr="00FB35E1">
        <w:t xml:space="preserve"> </w:t>
      </w:r>
      <w:r w:rsidRPr="00FB35E1">
        <w:t xml:space="preserve">i doręczane drugiej Stronie na piśmie, na adresy wskazane </w:t>
      </w:r>
      <w:r w:rsidR="7C830ABB" w:rsidRPr="00FB35E1">
        <w:t xml:space="preserve">w </w:t>
      </w:r>
      <w:r w:rsidRPr="00FB35E1">
        <w:t>komparycji Um</w:t>
      </w:r>
      <w:r w:rsidR="3393F35B" w:rsidRPr="00FB35E1">
        <w:t>owy, za potwierdzeniem odbioru.</w:t>
      </w:r>
    </w:p>
    <w:p w14:paraId="4B8EAA4C" w14:textId="66A8216E" w:rsidR="003B1015" w:rsidRDefault="7F2471DA" w:rsidP="00067BF8">
      <w:pPr>
        <w:pStyle w:val="Teksttreci20"/>
        <w:numPr>
          <w:ilvl w:val="0"/>
          <w:numId w:val="20"/>
        </w:numPr>
        <w:shd w:val="clear" w:color="auto" w:fill="auto"/>
        <w:tabs>
          <w:tab w:val="left" w:pos="318"/>
        </w:tabs>
        <w:spacing w:before="0" w:after="0" w:line="276" w:lineRule="auto"/>
      </w:pPr>
      <w:r w:rsidRPr="00FB35E1">
        <w:t>Każda ze Stron zobowiązuje się powiadomić drugą Stronę na piśmie, o każdej zmianie adresu, w terminie</w:t>
      </w:r>
      <w:r w:rsidR="5AFCC511" w:rsidRPr="00FB35E1">
        <w:t xml:space="preserve"> 7 (siedmiu)</w:t>
      </w:r>
      <w:r w:rsidRPr="00FB35E1">
        <w:t xml:space="preserve"> dni przed dokonaniem takiej zmiany, pod rygorem uznania doręczenia na adres </w:t>
      </w:r>
      <w:r w:rsidRPr="00FB35E1">
        <w:lastRenderedPageBreak/>
        <w:t>wskazany w komparycji Umowy za skuteczne.</w:t>
      </w:r>
    </w:p>
    <w:p w14:paraId="5B1765D5" w14:textId="77777777" w:rsidR="004653BB" w:rsidRPr="00FB35E1" w:rsidRDefault="004653BB" w:rsidP="004653BB">
      <w:pPr>
        <w:pStyle w:val="Teksttreci20"/>
        <w:shd w:val="clear" w:color="auto" w:fill="auto"/>
        <w:tabs>
          <w:tab w:val="left" w:pos="318"/>
        </w:tabs>
        <w:spacing w:before="0" w:after="0" w:line="276" w:lineRule="auto"/>
        <w:ind w:left="360" w:firstLine="0"/>
      </w:pPr>
    </w:p>
    <w:p w14:paraId="7529C18E" w14:textId="5779EF84" w:rsidR="003B1015" w:rsidRPr="00FB35E1" w:rsidRDefault="003B1015" w:rsidP="00EA0692">
      <w:pPr>
        <w:pStyle w:val="Lista"/>
        <w:spacing w:before="240" w:after="120" w:line="276" w:lineRule="auto"/>
        <w:ind w:left="360" w:firstLine="0"/>
        <w:jc w:val="center"/>
        <w:rPr>
          <w:rFonts w:ascii="Arial" w:hAnsi="Arial" w:cs="Arial"/>
          <w:b/>
          <w:color w:val="000000"/>
          <w:sz w:val="20"/>
        </w:rPr>
      </w:pPr>
      <w:r w:rsidRPr="00FB35E1">
        <w:rPr>
          <w:rFonts w:ascii="Arial" w:hAnsi="Arial" w:cs="Arial"/>
          <w:b/>
          <w:color w:val="000000"/>
          <w:sz w:val="20"/>
        </w:rPr>
        <w:t>§ 9 Podwykonawcy</w:t>
      </w:r>
    </w:p>
    <w:p w14:paraId="090BF772" w14:textId="2B207AD3" w:rsidR="004F325D" w:rsidRPr="00FB35E1" w:rsidRDefault="003B1015" w:rsidP="00067BF8">
      <w:pPr>
        <w:pStyle w:val="opz-10"/>
        <w:numPr>
          <w:ilvl w:val="3"/>
          <w:numId w:val="21"/>
        </w:numPr>
        <w:spacing w:line="276" w:lineRule="auto"/>
        <w:ind w:left="426"/>
        <w:jc w:val="both"/>
        <w:rPr>
          <w:rFonts w:ascii="Arial" w:hAnsi="Arial" w:cs="Arial"/>
          <w:sz w:val="20"/>
          <w:szCs w:val="20"/>
        </w:rPr>
      </w:pPr>
      <w:r w:rsidRPr="00FB35E1">
        <w:rPr>
          <w:rFonts w:ascii="Arial" w:hAnsi="Arial" w:cs="Arial"/>
          <w:sz w:val="20"/>
          <w:szCs w:val="20"/>
        </w:rPr>
        <w:t>Wykonawca może powierzyć wykonanie Umowy podwykonawcy. Powierzenie wykonania Umowy podwykonawcom nie zwalnia Wykonawcy z odpowiedzialności za należyte wykonanie Umowy. Podwykonawca musi posiadać analogiczne uprawnienia jak wymagania stawiane Wykonawcy.</w:t>
      </w:r>
    </w:p>
    <w:p w14:paraId="44CECF8D" w14:textId="2264CAFF" w:rsidR="00D2312C" w:rsidRPr="00FB35E1" w:rsidRDefault="003B1015" w:rsidP="00067BF8">
      <w:pPr>
        <w:pStyle w:val="opz-10"/>
        <w:numPr>
          <w:ilvl w:val="3"/>
          <w:numId w:val="21"/>
        </w:numPr>
        <w:spacing w:line="276" w:lineRule="auto"/>
        <w:ind w:left="426"/>
        <w:jc w:val="both"/>
        <w:rPr>
          <w:rFonts w:ascii="Arial" w:hAnsi="Arial" w:cs="Arial"/>
          <w:sz w:val="20"/>
          <w:szCs w:val="20"/>
        </w:rPr>
      </w:pPr>
      <w:r w:rsidRPr="00FB35E1">
        <w:rPr>
          <w:rFonts w:ascii="Arial" w:hAnsi="Arial" w:cs="Arial"/>
          <w:sz w:val="20"/>
          <w:szCs w:val="20"/>
        </w:rPr>
        <w:t>Wykonując Umowę przy udziale podwykonawców Wykonawca jest obowiązany zawrzeć Umowę o</w:t>
      </w:r>
      <w:r w:rsidR="00CF5D7C" w:rsidRPr="00FB35E1">
        <w:rPr>
          <w:rFonts w:ascii="Arial" w:hAnsi="Arial" w:cs="Arial"/>
          <w:sz w:val="20"/>
          <w:szCs w:val="20"/>
        </w:rPr>
        <w:t xml:space="preserve"> </w:t>
      </w:r>
      <w:r w:rsidRPr="00FB35E1">
        <w:rPr>
          <w:rFonts w:ascii="Arial" w:hAnsi="Arial" w:cs="Arial"/>
          <w:sz w:val="20"/>
          <w:szCs w:val="20"/>
        </w:rPr>
        <w:t>podwykonawstwo.</w:t>
      </w:r>
    </w:p>
    <w:p w14:paraId="5DEE1A58" w14:textId="77777777" w:rsidR="00D2312C" w:rsidRPr="00FB35E1" w:rsidRDefault="003B1015" w:rsidP="00067BF8">
      <w:pPr>
        <w:pStyle w:val="opz-10"/>
        <w:numPr>
          <w:ilvl w:val="3"/>
          <w:numId w:val="21"/>
        </w:numPr>
        <w:spacing w:line="276" w:lineRule="auto"/>
        <w:ind w:left="426"/>
        <w:jc w:val="both"/>
        <w:rPr>
          <w:rFonts w:ascii="Arial" w:hAnsi="Arial" w:cs="Arial"/>
          <w:sz w:val="20"/>
          <w:szCs w:val="20"/>
        </w:rPr>
      </w:pPr>
      <w:r w:rsidRPr="00FB35E1">
        <w:rPr>
          <w:rFonts w:ascii="Arial" w:hAnsi="Arial" w:cs="Arial"/>
          <w:sz w:val="20"/>
          <w:szCs w:val="20"/>
        </w:rPr>
        <w:t>Przed przystąpieniem do realizacji Umowy Wykonawca zobowiązany jest podać nazwy, dane kontaktowe oraz przedstawicieli podwykonawców zaangażowanych w wykonanie Umowy, jeżeli są już znani. Wykonawca w trakcie realizacji Umowy zawiadomi Zamawiającego o wszelkich zmianach w odniesieniu do informacji, o których mowa w zdaniu pierwszym, a także przekaże wymagane informacje na temat nowych podwykonawców, którym w późniejszym okresie zamierza powierzyć realizację Umowy.</w:t>
      </w:r>
    </w:p>
    <w:p w14:paraId="6E266E35" w14:textId="78448375" w:rsidR="00D2312C" w:rsidRPr="00FB35E1" w:rsidRDefault="003B1015" w:rsidP="00067BF8">
      <w:pPr>
        <w:pStyle w:val="opz-10"/>
        <w:numPr>
          <w:ilvl w:val="3"/>
          <w:numId w:val="21"/>
        </w:numPr>
        <w:spacing w:line="276" w:lineRule="auto"/>
        <w:ind w:left="426"/>
        <w:jc w:val="both"/>
        <w:rPr>
          <w:rFonts w:ascii="Arial" w:hAnsi="Arial" w:cs="Arial"/>
          <w:sz w:val="20"/>
          <w:szCs w:val="20"/>
        </w:rPr>
      </w:pPr>
      <w:r w:rsidRPr="00FB35E1">
        <w:rPr>
          <w:rFonts w:ascii="Arial" w:hAnsi="Arial" w:cs="Arial"/>
          <w:sz w:val="20"/>
          <w:szCs w:val="20"/>
        </w:rPr>
        <w:t xml:space="preserve">Jeżeli zmiana albo rezygnacja z podwykonawcy dotyczy podmiotu, na którego zasoby Wykonawca powoływał się na etapie postępowania w sprawie zamówienia, w celu wykazania spełniania warunków udziału w postępowaniu, Wykonawca jest obowiązany wykazać Zamawiającemu, </w:t>
      </w:r>
      <w:r w:rsidR="00D2312C" w:rsidRPr="00FB35E1">
        <w:rPr>
          <w:rFonts w:ascii="Arial" w:hAnsi="Arial" w:cs="Arial"/>
          <w:sz w:val="20"/>
          <w:szCs w:val="20"/>
        </w:rPr>
        <w:br/>
      </w:r>
      <w:r w:rsidRPr="00FB35E1">
        <w:rPr>
          <w:rFonts w:ascii="Arial" w:hAnsi="Arial" w:cs="Arial"/>
          <w:sz w:val="20"/>
          <w:szCs w:val="20"/>
        </w:rPr>
        <w:t>iż proponowany inny podwykonawca lub Wykonawca samodzielnie spełnia je w stopniu nie mniejszym niż podwykonawca, na którego zasoby Wykonawca powoływał się w trakcie postępowania o udzielenie zamówienia.</w:t>
      </w:r>
    </w:p>
    <w:p w14:paraId="5EB05CA5" w14:textId="777407F3" w:rsidR="003B1015" w:rsidRPr="00FB35E1" w:rsidRDefault="003B1015" w:rsidP="00067BF8">
      <w:pPr>
        <w:pStyle w:val="opz-10"/>
        <w:numPr>
          <w:ilvl w:val="3"/>
          <w:numId w:val="21"/>
        </w:numPr>
        <w:spacing w:line="276" w:lineRule="auto"/>
        <w:ind w:left="426"/>
        <w:jc w:val="both"/>
        <w:rPr>
          <w:rFonts w:ascii="Arial" w:hAnsi="Arial" w:cs="Arial"/>
          <w:sz w:val="20"/>
          <w:szCs w:val="20"/>
        </w:rPr>
      </w:pPr>
      <w:r w:rsidRPr="00FB35E1">
        <w:rPr>
          <w:rFonts w:ascii="Arial" w:hAnsi="Arial" w:cs="Arial"/>
          <w:sz w:val="20"/>
          <w:szCs w:val="20"/>
        </w:rPr>
        <w:t>Jakakolwiek przerwa w realizacji Umowy wynikająca z braku działań podwykonawcy, zaniechania przez niego wykonywania Umowy lub innego rodzaju opóźnień, będzie traktowana jako przerwa (opóźnienie) powstałe z przyczyn leżących po stronie Wykonawcy i nie może stanowić podstawy do zmiany terminu realizacji Umowy.</w:t>
      </w:r>
    </w:p>
    <w:p w14:paraId="7F49B376" w14:textId="53872E03" w:rsidR="00D2312C" w:rsidRPr="00FB35E1" w:rsidRDefault="00D07D95" w:rsidP="00EA0692">
      <w:pPr>
        <w:pStyle w:val="Lista"/>
        <w:spacing w:after="120" w:line="276" w:lineRule="auto"/>
        <w:ind w:left="0" w:firstLine="0"/>
        <w:jc w:val="center"/>
        <w:rPr>
          <w:rFonts w:ascii="Arial" w:hAnsi="Arial" w:cs="Arial"/>
          <w:b/>
          <w:color w:val="000000"/>
          <w:sz w:val="20"/>
        </w:rPr>
      </w:pPr>
      <w:r w:rsidRPr="00FB35E1">
        <w:rPr>
          <w:rFonts w:ascii="Arial" w:hAnsi="Arial" w:cs="Arial"/>
          <w:b/>
          <w:color w:val="000000"/>
          <w:sz w:val="20"/>
        </w:rPr>
        <w:t xml:space="preserve">§ </w:t>
      </w:r>
      <w:r w:rsidR="003B1015" w:rsidRPr="00FB35E1">
        <w:rPr>
          <w:rFonts w:ascii="Arial" w:hAnsi="Arial" w:cs="Arial"/>
          <w:b/>
          <w:color w:val="000000"/>
          <w:sz w:val="20"/>
        </w:rPr>
        <w:t>10</w:t>
      </w:r>
      <w:r w:rsidRPr="00FB35E1">
        <w:rPr>
          <w:rFonts w:ascii="Arial" w:hAnsi="Arial" w:cs="Arial"/>
          <w:b/>
          <w:color w:val="000000"/>
          <w:sz w:val="20"/>
        </w:rPr>
        <w:t xml:space="preserve"> Zmiany Umow</w:t>
      </w:r>
      <w:r w:rsidR="00D2312C" w:rsidRPr="00FB35E1">
        <w:rPr>
          <w:rFonts w:ascii="Arial" w:hAnsi="Arial" w:cs="Arial"/>
          <w:b/>
          <w:color w:val="000000"/>
          <w:sz w:val="20"/>
        </w:rPr>
        <w:t>y</w:t>
      </w:r>
    </w:p>
    <w:p w14:paraId="704B6ACB" w14:textId="0B765BCD" w:rsidR="00945241" w:rsidRPr="00FB35E1" w:rsidRDefault="00D07D95" w:rsidP="00067BF8">
      <w:pPr>
        <w:pStyle w:val="Lista"/>
        <w:numPr>
          <w:ilvl w:val="6"/>
          <w:numId w:val="21"/>
        </w:numPr>
        <w:spacing w:line="276" w:lineRule="auto"/>
        <w:ind w:left="426" w:hanging="284"/>
        <w:rPr>
          <w:rFonts w:ascii="Arial" w:hAnsi="Arial" w:cs="Arial"/>
          <w:sz w:val="20"/>
        </w:rPr>
      </w:pPr>
      <w:r w:rsidRPr="00FB35E1">
        <w:rPr>
          <w:rFonts w:ascii="Arial" w:hAnsi="Arial" w:cs="Arial"/>
          <w:sz w:val="20"/>
        </w:rPr>
        <w:t>Zamawiający przewiduje możliwość istotnej zmiany postanowień zawartej Umowy w stosunku do treści oferty, na podstawie której dokonano wyboru Wykonawcy, w przypadku wystąpienia co najmniej jednej z okoliczności wymienionych poniżej, z uwzględnieniem wskazanych warunków ich wprowadzenia.</w:t>
      </w:r>
    </w:p>
    <w:p w14:paraId="006DF27A" w14:textId="2C9B30FB" w:rsidR="00D07D95" w:rsidRPr="00FB35E1" w:rsidRDefault="00D07D95" w:rsidP="00067BF8">
      <w:pPr>
        <w:pStyle w:val="Lista"/>
        <w:numPr>
          <w:ilvl w:val="6"/>
          <w:numId w:val="21"/>
        </w:numPr>
        <w:spacing w:line="276" w:lineRule="auto"/>
        <w:ind w:left="426" w:hanging="284"/>
        <w:rPr>
          <w:rFonts w:ascii="Arial" w:hAnsi="Arial" w:cs="Arial"/>
          <w:sz w:val="20"/>
        </w:rPr>
      </w:pPr>
      <w:r w:rsidRPr="00FB35E1">
        <w:rPr>
          <w:rFonts w:ascii="Arial" w:hAnsi="Arial" w:cs="Arial"/>
          <w:sz w:val="20"/>
        </w:rPr>
        <w:t xml:space="preserve">Dopuszcza się wprowadzenie istotnych zmian do zawartej Umowy, w </w:t>
      </w:r>
      <w:r w:rsidR="008518B5" w:rsidRPr="00FB35E1">
        <w:rPr>
          <w:rFonts w:ascii="Arial" w:hAnsi="Arial" w:cs="Arial"/>
          <w:sz w:val="20"/>
        </w:rPr>
        <w:t>szczególności w </w:t>
      </w:r>
      <w:r w:rsidRPr="00FB35E1">
        <w:rPr>
          <w:rFonts w:ascii="Arial" w:hAnsi="Arial" w:cs="Arial"/>
          <w:sz w:val="20"/>
        </w:rPr>
        <w:t>następujących przypadkach:</w:t>
      </w:r>
    </w:p>
    <w:p w14:paraId="14FBE19A" w14:textId="06105FB5" w:rsidR="00D07D95" w:rsidRPr="00FB35E1" w:rsidRDefault="00FD7365"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z</w:t>
      </w:r>
      <w:r w:rsidR="00D07D95" w:rsidRPr="00FB35E1">
        <w:rPr>
          <w:rFonts w:ascii="Arial" w:hAnsi="Arial" w:cs="Arial"/>
          <w:sz w:val="20"/>
          <w:szCs w:val="20"/>
        </w:rPr>
        <w:t>miany przepisów prawa powszechnie obowiązującego, jeżeli zmiana ta wpływa na zakres lub warunki wykonania przez Strony świadczeń wynikających z Umowy;</w:t>
      </w:r>
    </w:p>
    <w:p w14:paraId="1E0A9C07" w14:textId="6AC93567" w:rsidR="00D07D95"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k</w:t>
      </w:r>
      <w:r w:rsidR="00D07D95" w:rsidRPr="00FB35E1">
        <w:rPr>
          <w:rFonts w:ascii="Arial" w:hAnsi="Arial" w:cs="Arial"/>
          <w:sz w:val="20"/>
          <w:szCs w:val="20"/>
        </w:rPr>
        <w:t xml:space="preserve">onieczności zmiany sposobu realizacji Umowy lub zmiany terminów określonych </w:t>
      </w:r>
      <w:r w:rsidR="00F00880" w:rsidRPr="00FB35E1">
        <w:rPr>
          <w:rFonts w:ascii="Arial" w:hAnsi="Arial" w:cs="Arial"/>
          <w:sz w:val="20"/>
          <w:szCs w:val="20"/>
        </w:rPr>
        <w:br/>
      </w:r>
      <w:r w:rsidR="00D07D95" w:rsidRPr="00FB35E1">
        <w:rPr>
          <w:rFonts w:ascii="Arial" w:hAnsi="Arial" w:cs="Arial"/>
          <w:sz w:val="20"/>
          <w:szCs w:val="20"/>
        </w:rPr>
        <w:t xml:space="preserve">w </w:t>
      </w:r>
      <w:r w:rsidR="008518B5" w:rsidRPr="00FB35E1">
        <w:rPr>
          <w:rFonts w:ascii="Arial" w:hAnsi="Arial" w:cs="Arial"/>
          <w:sz w:val="20"/>
          <w:szCs w:val="20"/>
        </w:rPr>
        <w:t>U</w:t>
      </w:r>
      <w:r w:rsidR="00D07D95" w:rsidRPr="00FB35E1">
        <w:rPr>
          <w:rFonts w:ascii="Arial" w:hAnsi="Arial" w:cs="Arial"/>
          <w:sz w:val="20"/>
          <w:szCs w:val="20"/>
        </w:rPr>
        <w:t>mowie z</w:t>
      </w:r>
      <w:r w:rsidR="00D2312C" w:rsidRPr="00FB35E1">
        <w:rPr>
          <w:rFonts w:ascii="Arial" w:hAnsi="Arial" w:cs="Arial"/>
          <w:sz w:val="20"/>
          <w:szCs w:val="20"/>
        </w:rPr>
        <w:t xml:space="preserve"> </w:t>
      </w:r>
      <w:r w:rsidR="00D07D95" w:rsidRPr="00FB35E1">
        <w:rPr>
          <w:rFonts w:ascii="Arial" w:hAnsi="Arial" w:cs="Arial"/>
          <w:sz w:val="20"/>
          <w:szCs w:val="20"/>
        </w:rPr>
        <w:t xml:space="preserve">uwagi na wystąpienie okoliczności niezależnych do Zamawiającego lub spowodowanych Siłą Wyższą zdefiniowaną w § </w:t>
      </w:r>
      <w:r w:rsidR="00402216" w:rsidRPr="00FB35E1">
        <w:rPr>
          <w:rFonts w:ascii="Arial" w:hAnsi="Arial" w:cs="Arial"/>
          <w:sz w:val="20"/>
          <w:szCs w:val="20"/>
        </w:rPr>
        <w:t>1</w:t>
      </w:r>
      <w:r w:rsidR="00BF2D0E" w:rsidRPr="00FB35E1">
        <w:rPr>
          <w:rFonts w:ascii="Arial" w:hAnsi="Arial" w:cs="Arial"/>
          <w:sz w:val="20"/>
          <w:szCs w:val="20"/>
        </w:rPr>
        <w:t>2</w:t>
      </w:r>
      <w:r w:rsidR="00D07D95" w:rsidRPr="00FB35E1">
        <w:rPr>
          <w:rFonts w:ascii="Arial" w:hAnsi="Arial" w:cs="Arial"/>
          <w:sz w:val="20"/>
          <w:szCs w:val="20"/>
        </w:rPr>
        <w:t xml:space="preserve"> niniejszej Umowy i na warunkach określonych w § </w:t>
      </w:r>
      <w:r w:rsidR="00402216" w:rsidRPr="00FB35E1">
        <w:rPr>
          <w:rFonts w:ascii="Arial" w:hAnsi="Arial" w:cs="Arial"/>
          <w:sz w:val="20"/>
          <w:szCs w:val="20"/>
        </w:rPr>
        <w:t>1</w:t>
      </w:r>
      <w:r w:rsidR="00BF2D0E" w:rsidRPr="00FB35E1">
        <w:rPr>
          <w:rFonts w:ascii="Arial" w:hAnsi="Arial" w:cs="Arial"/>
          <w:sz w:val="20"/>
          <w:szCs w:val="20"/>
        </w:rPr>
        <w:t>2</w:t>
      </w:r>
      <w:r w:rsidR="00D07D95" w:rsidRPr="00FB35E1">
        <w:rPr>
          <w:rFonts w:ascii="Arial" w:hAnsi="Arial" w:cs="Arial"/>
          <w:sz w:val="20"/>
          <w:szCs w:val="20"/>
        </w:rPr>
        <w:t>;</w:t>
      </w:r>
    </w:p>
    <w:p w14:paraId="181077AC" w14:textId="4412AA7A" w:rsidR="00D07D95"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p</w:t>
      </w:r>
      <w:r w:rsidR="00D07D95" w:rsidRPr="00FB35E1">
        <w:rPr>
          <w:rFonts w:ascii="Arial" w:hAnsi="Arial" w:cs="Arial"/>
          <w:sz w:val="20"/>
          <w:szCs w:val="20"/>
        </w:rPr>
        <w:t xml:space="preserve">owstania rozbieżności lub niejasności w rozumieniu pojęć użytych w Umowie, których nie da się usunąć w inny sposób, zaś zmiana będzie umożliwiać usunięcie tych rozbieżności </w:t>
      </w:r>
      <w:r w:rsidR="00F00880" w:rsidRPr="00FB35E1">
        <w:rPr>
          <w:rFonts w:ascii="Arial" w:hAnsi="Arial" w:cs="Arial"/>
          <w:sz w:val="20"/>
          <w:szCs w:val="20"/>
        </w:rPr>
        <w:br/>
      </w:r>
      <w:r w:rsidR="00D07D95" w:rsidRPr="00FB35E1">
        <w:rPr>
          <w:rFonts w:ascii="Arial" w:hAnsi="Arial" w:cs="Arial"/>
          <w:sz w:val="20"/>
          <w:szCs w:val="20"/>
        </w:rPr>
        <w:t>i</w:t>
      </w:r>
      <w:r w:rsidR="00D2312C" w:rsidRPr="00FB35E1">
        <w:rPr>
          <w:rFonts w:ascii="Arial" w:hAnsi="Arial" w:cs="Arial"/>
          <w:sz w:val="20"/>
          <w:szCs w:val="20"/>
        </w:rPr>
        <w:t xml:space="preserve"> </w:t>
      </w:r>
      <w:r w:rsidR="00D07D95" w:rsidRPr="00FB35E1">
        <w:rPr>
          <w:rFonts w:ascii="Arial" w:hAnsi="Arial" w:cs="Arial"/>
          <w:sz w:val="20"/>
          <w:szCs w:val="20"/>
        </w:rPr>
        <w:t>doprecyzowanie postanowień Umowy w sposób jednoznaczny dla jej interpretacji przez Strony;</w:t>
      </w:r>
    </w:p>
    <w:p w14:paraId="4ACBC961" w14:textId="1B22E01E" w:rsidR="00D07D95"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o</w:t>
      </w:r>
      <w:r w:rsidR="00D07D95" w:rsidRPr="00FB35E1">
        <w:rPr>
          <w:rFonts w:ascii="Arial" w:hAnsi="Arial" w:cs="Arial"/>
          <w:sz w:val="20"/>
          <w:szCs w:val="20"/>
        </w:rPr>
        <w:t>czywistych omyłek pisarskich i rachunkowych mogących mieć wpływ na interpretację postanowień Umowy;</w:t>
      </w:r>
    </w:p>
    <w:p w14:paraId="06F95FCD" w14:textId="23FC918D" w:rsidR="00D07D95"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o</w:t>
      </w:r>
      <w:r w:rsidR="00D07D95" w:rsidRPr="00FB35E1">
        <w:rPr>
          <w:rFonts w:ascii="Arial" w:hAnsi="Arial" w:cs="Arial"/>
          <w:sz w:val="20"/>
          <w:szCs w:val="20"/>
        </w:rPr>
        <w:t>bniżenia wynagrodzenia - w każdym czasie bez względu na okoliczności;</w:t>
      </w:r>
    </w:p>
    <w:p w14:paraId="27DCF744" w14:textId="2B689FF9" w:rsidR="00D07D95"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w</w:t>
      </w:r>
      <w:r w:rsidR="00D07D95" w:rsidRPr="00FB35E1">
        <w:rPr>
          <w:rFonts w:ascii="Arial" w:hAnsi="Arial" w:cs="Arial"/>
          <w:sz w:val="20"/>
          <w:szCs w:val="20"/>
        </w:rPr>
        <w:t>ydłużenia w prawnie dopuszczalnym zakresie terminów płatności za zgodą obydwu Stron;</w:t>
      </w:r>
    </w:p>
    <w:p w14:paraId="7EEE41E5" w14:textId="67CDCD73" w:rsidR="00945241" w:rsidRPr="00FB35E1" w:rsidRDefault="00054A8F" w:rsidP="00067BF8">
      <w:pPr>
        <w:pStyle w:val="Nagwek1"/>
        <w:numPr>
          <w:ilvl w:val="1"/>
          <w:numId w:val="22"/>
        </w:numPr>
        <w:spacing w:after="0"/>
        <w:ind w:left="993"/>
        <w:jc w:val="both"/>
        <w:rPr>
          <w:rFonts w:ascii="Arial" w:hAnsi="Arial" w:cs="Arial"/>
          <w:sz w:val="20"/>
          <w:szCs w:val="20"/>
        </w:rPr>
      </w:pPr>
      <w:r w:rsidRPr="00FB35E1">
        <w:rPr>
          <w:rFonts w:ascii="Arial" w:hAnsi="Arial" w:cs="Arial"/>
          <w:sz w:val="20"/>
          <w:szCs w:val="20"/>
        </w:rPr>
        <w:t>k</w:t>
      </w:r>
      <w:r w:rsidR="00D07D95" w:rsidRPr="00FB35E1">
        <w:rPr>
          <w:rFonts w:ascii="Arial" w:hAnsi="Arial" w:cs="Arial"/>
          <w:sz w:val="20"/>
          <w:szCs w:val="20"/>
        </w:rPr>
        <w:t>onieczności wprowadzenia zmian sposobu realizacji Umowy, korzystnych dla Zamawiającego</w:t>
      </w:r>
      <w:r w:rsidR="00945241" w:rsidRPr="00FB35E1">
        <w:rPr>
          <w:rFonts w:ascii="Arial" w:hAnsi="Arial" w:cs="Arial"/>
          <w:sz w:val="20"/>
          <w:szCs w:val="20"/>
        </w:rPr>
        <w:t>.</w:t>
      </w:r>
    </w:p>
    <w:p w14:paraId="52864A53" w14:textId="77777777" w:rsidR="00054A8F" w:rsidRPr="00FB35E1" w:rsidRDefault="00543BFC" w:rsidP="00067BF8">
      <w:pPr>
        <w:pStyle w:val="Lista"/>
        <w:numPr>
          <w:ilvl w:val="6"/>
          <w:numId w:val="21"/>
        </w:numPr>
        <w:spacing w:line="276" w:lineRule="auto"/>
        <w:ind w:left="426" w:hanging="284"/>
        <w:rPr>
          <w:rFonts w:ascii="Arial" w:hAnsi="Arial" w:cs="Arial"/>
          <w:sz w:val="20"/>
        </w:rPr>
      </w:pPr>
      <w:r w:rsidRPr="00FB35E1">
        <w:rPr>
          <w:rFonts w:ascii="Arial" w:hAnsi="Arial" w:cs="Arial"/>
          <w:sz w:val="20"/>
        </w:rPr>
        <w:t>K</w:t>
      </w:r>
      <w:r w:rsidR="00D07D95" w:rsidRPr="00FB35E1">
        <w:rPr>
          <w:rFonts w:ascii="Arial" w:hAnsi="Arial" w:cs="Arial"/>
          <w:sz w:val="20"/>
        </w:rPr>
        <w:t>atalog dopuszczalnych istotnych zmian Umowy, o którym mowa w ust. 2 niniejszego paragrafu, nie stanowi podstawy do roszczeń Wykonawcy o zmianę Umowy.</w:t>
      </w:r>
    </w:p>
    <w:p w14:paraId="66DB2551" w14:textId="77777777" w:rsidR="00054A8F" w:rsidRPr="00FB35E1" w:rsidRDefault="00D07D95" w:rsidP="00067BF8">
      <w:pPr>
        <w:pStyle w:val="Lista"/>
        <w:numPr>
          <w:ilvl w:val="6"/>
          <w:numId w:val="21"/>
        </w:numPr>
        <w:spacing w:line="276" w:lineRule="auto"/>
        <w:ind w:left="426" w:hanging="284"/>
        <w:rPr>
          <w:rFonts w:ascii="Arial" w:hAnsi="Arial" w:cs="Arial"/>
          <w:sz w:val="20"/>
        </w:rPr>
      </w:pPr>
      <w:r w:rsidRPr="00FB35E1">
        <w:rPr>
          <w:rFonts w:ascii="Arial" w:hAnsi="Arial" w:cs="Arial"/>
          <w:sz w:val="20"/>
        </w:rPr>
        <w:lastRenderedPageBreak/>
        <w:t xml:space="preserve">W przypadku wystąpienia okoliczności stanowiących podstawę do zmiany postanowień Umowy, Strony zobowiązują się do niezwłocznego poinformowania o tym fakcie drugiej Strony </w:t>
      </w:r>
      <w:r w:rsidR="00D2312C" w:rsidRPr="00FB35E1">
        <w:rPr>
          <w:rFonts w:ascii="Arial" w:hAnsi="Arial" w:cs="Arial"/>
          <w:sz w:val="20"/>
        </w:rPr>
        <w:br/>
      </w:r>
      <w:r w:rsidRPr="00FB35E1">
        <w:rPr>
          <w:rFonts w:ascii="Arial" w:hAnsi="Arial" w:cs="Arial"/>
          <w:sz w:val="20"/>
        </w:rPr>
        <w:t>i wystąpienia z wnioskiem o zmianę w Umowie.</w:t>
      </w:r>
    </w:p>
    <w:p w14:paraId="32455D99" w14:textId="53832E03" w:rsidR="001721D7" w:rsidRPr="00FB35E1" w:rsidRDefault="001721D7" w:rsidP="00C97F83">
      <w:pPr>
        <w:pStyle w:val="Lista"/>
        <w:spacing w:line="276" w:lineRule="auto"/>
        <w:ind w:left="0" w:firstLine="0"/>
        <w:rPr>
          <w:rFonts w:ascii="Arial" w:hAnsi="Arial" w:cs="Arial"/>
          <w:sz w:val="20"/>
        </w:rPr>
      </w:pPr>
    </w:p>
    <w:p w14:paraId="569F0D9C" w14:textId="77777777" w:rsidR="00F00880" w:rsidRPr="00FB35E1" w:rsidRDefault="00D07D95" w:rsidP="00EA0692">
      <w:pPr>
        <w:pStyle w:val="Lista"/>
        <w:spacing w:before="240" w:after="120" w:line="276" w:lineRule="auto"/>
        <w:ind w:left="360" w:firstLine="0"/>
        <w:jc w:val="center"/>
        <w:rPr>
          <w:rFonts w:ascii="Arial" w:hAnsi="Arial" w:cs="Arial"/>
          <w:b/>
          <w:color w:val="000000"/>
          <w:sz w:val="20"/>
        </w:rPr>
      </w:pPr>
      <w:r w:rsidRPr="00FB35E1">
        <w:rPr>
          <w:rFonts w:ascii="Arial" w:hAnsi="Arial" w:cs="Arial"/>
          <w:b/>
          <w:color w:val="000000"/>
          <w:sz w:val="20"/>
        </w:rPr>
        <w:t xml:space="preserve">§ </w:t>
      </w:r>
      <w:r w:rsidR="00402216" w:rsidRPr="00FB35E1">
        <w:rPr>
          <w:rFonts w:ascii="Arial" w:hAnsi="Arial" w:cs="Arial"/>
          <w:b/>
          <w:color w:val="000000"/>
          <w:sz w:val="20"/>
        </w:rPr>
        <w:t>11</w:t>
      </w:r>
      <w:r w:rsidRPr="00FB35E1">
        <w:rPr>
          <w:rFonts w:ascii="Arial" w:hAnsi="Arial" w:cs="Arial"/>
          <w:b/>
          <w:color w:val="000000"/>
          <w:sz w:val="20"/>
        </w:rPr>
        <w:t xml:space="preserve"> </w:t>
      </w:r>
      <w:r w:rsidR="00402216" w:rsidRPr="00FB35E1">
        <w:rPr>
          <w:rFonts w:ascii="Arial" w:hAnsi="Arial" w:cs="Arial"/>
          <w:b/>
          <w:color w:val="000000"/>
          <w:sz w:val="20"/>
        </w:rPr>
        <w:t>Odstąpienie od</w:t>
      </w:r>
      <w:r w:rsidRPr="00FB35E1">
        <w:rPr>
          <w:rFonts w:ascii="Arial" w:hAnsi="Arial" w:cs="Arial"/>
          <w:b/>
          <w:color w:val="000000"/>
          <w:sz w:val="20"/>
        </w:rPr>
        <w:t xml:space="preserve"> Umowy</w:t>
      </w:r>
    </w:p>
    <w:p w14:paraId="7AD0D2D7" w14:textId="41370081" w:rsidR="00D07D95" w:rsidRPr="00FB35E1" w:rsidRDefault="00D07D95" w:rsidP="00067BF8">
      <w:pPr>
        <w:pStyle w:val="Lista"/>
        <w:numPr>
          <w:ilvl w:val="0"/>
          <w:numId w:val="23"/>
        </w:numPr>
        <w:spacing w:line="276" w:lineRule="auto"/>
        <w:ind w:left="426" w:hanging="284"/>
        <w:rPr>
          <w:rFonts w:ascii="Arial" w:hAnsi="Arial" w:cs="Arial"/>
          <w:sz w:val="20"/>
        </w:rPr>
      </w:pPr>
      <w:r w:rsidRPr="00FB35E1">
        <w:rPr>
          <w:rFonts w:ascii="Arial" w:hAnsi="Arial" w:cs="Arial"/>
          <w:sz w:val="20"/>
        </w:rPr>
        <w:t>Niezależnie od uprawnienia Zamawiającego do odstąpienia od Umowy na podstawie przepisów powszechnie obowiązujących, Zamawiający w terminie 30 dni od dnia zaistnienia poniższych okoliczności może odstąpić od Umowy w całości lub w części, jeżeli:</w:t>
      </w:r>
    </w:p>
    <w:p w14:paraId="744B6B1B" w14:textId="286711EC" w:rsidR="00D07D95" w:rsidRPr="00FB35E1" w:rsidRDefault="00D07D95" w:rsidP="00067BF8">
      <w:pPr>
        <w:pStyle w:val="Nagwek1"/>
        <w:numPr>
          <w:ilvl w:val="1"/>
          <w:numId w:val="23"/>
        </w:numPr>
        <w:spacing w:after="0"/>
        <w:ind w:left="993"/>
        <w:jc w:val="both"/>
        <w:rPr>
          <w:rFonts w:ascii="Arial" w:hAnsi="Arial" w:cs="Arial"/>
          <w:sz w:val="20"/>
          <w:szCs w:val="20"/>
        </w:rPr>
      </w:pPr>
      <w:r w:rsidRPr="00FB35E1">
        <w:rPr>
          <w:rFonts w:ascii="Arial" w:hAnsi="Arial" w:cs="Arial"/>
          <w:sz w:val="20"/>
          <w:szCs w:val="20"/>
        </w:rPr>
        <w:t>Zamawiający poweźmie uzasadnione obawy, co do powstania podstawy do złożenia wniosku o ogłoszenie upadłości Wykonawcy</w:t>
      </w:r>
      <w:r w:rsidR="00F00880" w:rsidRPr="00FB35E1">
        <w:rPr>
          <w:rFonts w:ascii="Arial" w:hAnsi="Arial" w:cs="Arial"/>
          <w:sz w:val="20"/>
          <w:szCs w:val="20"/>
        </w:rPr>
        <w:t>;</w:t>
      </w:r>
    </w:p>
    <w:p w14:paraId="493CCF6C" w14:textId="22C5F306" w:rsidR="00D07D95" w:rsidRPr="00FB35E1" w:rsidRDefault="00054A8F" w:rsidP="00067BF8">
      <w:pPr>
        <w:pStyle w:val="Nagwek1"/>
        <w:numPr>
          <w:ilvl w:val="1"/>
          <w:numId w:val="23"/>
        </w:numPr>
        <w:spacing w:after="0"/>
        <w:ind w:left="993"/>
        <w:jc w:val="both"/>
        <w:rPr>
          <w:rFonts w:ascii="Arial" w:hAnsi="Arial" w:cs="Arial"/>
          <w:sz w:val="20"/>
          <w:szCs w:val="20"/>
        </w:rPr>
      </w:pPr>
      <w:r w:rsidRPr="00FB35E1">
        <w:rPr>
          <w:rFonts w:ascii="Arial" w:hAnsi="Arial" w:cs="Arial"/>
          <w:sz w:val="20"/>
          <w:szCs w:val="20"/>
        </w:rPr>
        <w:t>z</w:t>
      </w:r>
      <w:r w:rsidR="00D07D95" w:rsidRPr="00FB35E1">
        <w:rPr>
          <w:rFonts w:ascii="Arial" w:hAnsi="Arial" w:cs="Arial"/>
          <w:sz w:val="20"/>
          <w:szCs w:val="20"/>
        </w:rPr>
        <w:t>ostanie wszczęte postępowanie likwidacyjne wobec Wykonawcy</w:t>
      </w:r>
      <w:r w:rsidR="00F00880" w:rsidRPr="00FB35E1">
        <w:rPr>
          <w:rFonts w:ascii="Arial" w:hAnsi="Arial" w:cs="Arial"/>
          <w:sz w:val="20"/>
          <w:szCs w:val="20"/>
        </w:rPr>
        <w:t>;</w:t>
      </w:r>
    </w:p>
    <w:p w14:paraId="1A021C66" w14:textId="37F7A125" w:rsidR="00D07D95" w:rsidRPr="00FB35E1" w:rsidRDefault="00F00880" w:rsidP="00067BF8">
      <w:pPr>
        <w:pStyle w:val="Nagwek1"/>
        <w:numPr>
          <w:ilvl w:val="1"/>
          <w:numId w:val="23"/>
        </w:numPr>
        <w:spacing w:after="0"/>
        <w:ind w:left="993"/>
        <w:jc w:val="both"/>
        <w:rPr>
          <w:rFonts w:ascii="Arial" w:hAnsi="Arial" w:cs="Arial"/>
          <w:sz w:val="20"/>
          <w:szCs w:val="20"/>
        </w:rPr>
      </w:pPr>
      <w:r w:rsidRPr="00FB35E1">
        <w:rPr>
          <w:rFonts w:ascii="Arial" w:hAnsi="Arial" w:cs="Arial"/>
          <w:sz w:val="20"/>
          <w:szCs w:val="20"/>
        </w:rPr>
        <w:t>W</w:t>
      </w:r>
      <w:r w:rsidR="00D07D95" w:rsidRPr="00FB35E1">
        <w:rPr>
          <w:rFonts w:ascii="Arial" w:hAnsi="Arial" w:cs="Arial"/>
          <w:sz w:val="20"/>
          <w:szCs w:val="20"/>
        </w:rPr>
        <w:t xml:space="preserve"> przypadku, gdy wysokość naliczonych Wykonawcy kar umownych osiągnęła co najmniej 30% maksymalnego wynagrodzenia umownego brutto, o którym mowa w § 4 ust. 2 Umowy</w:t>
      </w:r>
      <w:r w:rsidR="001721D7" w:rsidRPr="00FB35E1">
        <w:rPr>
          <w:rFonts w:ascii="Arial" w:hAnsi="Arial" w:cs="Arial"/>
          <w:sz w:val="20"/>
          <w:szCs w:val="20"/>
        </w:rPr>
        <w:t>;</w:t>
      </w:r>
    </w:p>
    <w:p w14:paraId="5E0821B6" w14:textId="0D39FF67" w:rsidR="00D07D95" w:rsidRPr="00FB35E1" w:rsidRDefault="00D07D95" w:rsidP="00067BF8">
      <w:pPr>
        <w:pStyle w:val="Nagwek1"/>
        <w:numPr>
          <w:ilvl w:val="1"/>
          <w:numId w:val="23"/>
        </w:numPr>
        <w:spacing w:after="0"/>
        <w:ind w:left="993"/>
        <w:jc w:val="both"/>
        <w:rPr>
          <w:rFonts w:ascii="Arial" w:hAnsi="Arial" w:cs="Arial"/>
          <w:sz w:val="20"/>
          <w:szCs w:val="20"/>
        </w:rPr>
      </w:pPr>
      <w:r w:rsidRPr="00FB35E1">
        <w:rPr>
          <w:rFonts w:ascii="Arial" w:hAnsi="Arial" w:cs="Arial"/>
          <w:sz w:val="20"/>
          <w:szCs w:val="20"/>
        </w:rPr>
        <w:t>Wykonawca bez uprzedniej, pisemnej zgody Zamawiającego dokona cesji wierzytelności (przelewu lub innej czynności wywołującej podobne skutki) z Umowy.</w:t>
      </w:r>
    </w:p>
    <w:p w14:paraId="790226D8" w14:textId="167FE953" w:rsidR="00D07D95" w:rsidRPr="00FB35E1" w:rsidRDefault="00D07D95" w:rsidP="00067BF8">
      <w:pPr>
        <w:pStyle w:val="Lista"/>
        <w:numPr>
          <w:ilvl w:val="0"/>
          <w:numId w:val="23"/>
        </w:numPr>
        <w:spacing w:line="276" w:lineRule="auto"/>
        <w:ind w:left="426" w:hanging="284"/>
        <w:rPr>
          <w:rFonts w:ascii="Arial" w:hAnsi="Arial" w:cs="Arial"/>
          <w:sz w:val="20"/>
        </w:rPr>
      </w:pPr>
      <w:r w:rsidRPr="00FB35E1">
        <w:rPr>
          <w:rFonts w:ascii="Arial" w:hAnsi="Arial" w:cs="Arial"/>
          <w:sz w:val="20"/>
        </w:rPr>
        <w:t>Zamawiający może wypowiedzieć Umowę ze skutkiem natychmiastowym, w sytuacji gdy:</w:t>
      </w:r>
    </w:p>
    <w:p w14:paraId="6299239A" w14:textId="15E3B801" w:rsidR="00D07D95" w:rsidRPr="00FB35E1" w:rsidRDefault="00D07D95" w:rsidP="00067BF8">
      <w:pPr>
        <w:pStyle w:val="Nagwek1"/>
        <w:numPr>
          <w:ilvl w:val="1"/>
          <w:numId w:val="23"/>
        </w:numPr>
        <w:spacing w:after="0"/>
        <w:ind w:left="1134"/>
        <w:jc w:val="both"/>
        <w:rPr>
          <w:rFonts w:ascii="Arial" w:hAnsi="Arial" w:cs="Arial"/>
          <w:sz w:val="20"/>
          <w:szCs w:val="20"/>
        </w:rPr>
      </w:pPr>
      <w:r w:rsidRPr="00FB35E1">
        <w:rPr>
          <w:rFonts w:ascii="Arial" w:hAnsi="Arial" w:cs="Arial"/>
          <w:sz w:val="20"/>
          <w:szCs w:val="20"/>
        </w:rPr>
        <w:t>Wykonawca utraci uprawnienia niezbędne do wykonania Przedmiotu Umowy</w:t>
      </w:r>
      <w:r w:rsidR="001721D7" w:rsidRPr="00FB35E1">
        <w:rPr>
          <w:rFonts w:ascii="Arial" w:hAnsi="Arial" w:cs="Arial"/>
          <w:sz w:val="20"/>
          <w:szCs w:val="20"/>
        </w:rPr>
        <w:t>;</w:t>
      </w:r>
    </w:p>
    <w:p w14:paraId="27F7C3F5" w14:textId="7023FA95" w:rsidR="00D07D95" w:rsidRPr="00FB35E1" w:rsidRDefault="00D07D95" w:rsidP="00067BF8">
      <w:pPr>
        <w:pStyle w:val="Nagwek1"/>
        <w:numPr>
          <w:ilvl w:val="1"/>
          <w:numId w:val="23"/>
        </w:numPr>
        <w:spacing w:after="0"/>
        <w:ind w:left="1134"/>
        <w:jc w:val="both"/>
        <w:rPr>
          <w:rFonts w:ascii="Arial" w:hAnsi="Arial" w:cs="Arial"/>
          <w:sz w:val="20"/>
          <w:szCs w:val="20"/>
        </w:rPr>
      </w:pPr>
      <w:r w:rsidRPr="00FB35E1">
        <w:rPr>
          <w:rFonts w:ascii="Arial" w:hAnsi="Arial" w:cs="Arial"/>
          <w:sz w:val="20"/>
          <w:szCs w:val="20"/>
        </w:rPr>
        <w:t>Wykonawca nie realizuje Przedmiotu Umowy zgodnie z Umową lub nienależycie wykonuje swoje zobowiązania umowne, w tym również w zakresie podwykonawstwa, mimo uprzedniego wezwania przez Zamawiającego do poprawy</w:t>
      </w:r>
      <w:r w:rsidR="001721D7" w:rsidRPr="00FB35E1">
        <w:rPr>
          <w:rFonts w:ascii="Arial" w:hAnsi="Arial" w:cs="Arial"/>
          <w:sz w:val="20"/>
          <w:szCs w:val="20"/>
        </w:rPr>
        <w:t>.</w:t>
      </w:r>
    </w:p>
    <w:p w14:paraId="3A1C8B35" w14:textId="77777777" w:rsidR="00054A8F" w:rsidRPr="00FB35E1" w:rsidRDefault="00D07D95" w:rsidP="00067BF8">
      <w:pPr>
        <w:pStyle w:val="Lista"/>
        <w:numPr>
          <w:ilvl w:val="0"/>
          <w:numId w:val="23"/>
        </w:numPr>
        <w:spacing w:line="276" w:lineRule="auto"/>
        <w:ind w:left="426" w:hanging="284"/>
        <w:rPr>
          <w:rFonts w:ascii="Arial" w:hAnsi="Arial" w:cs="Arial"/>
          <w:sz w:val="20"/>
        </w:rPr>
      </w:pPr>
      <w:r w:rsidRPr="00FB35E1">
        <w:rPr>
          <w:rFonts w:ascii="Arial" w:hAnsi="Arial" w:cs="Arial"/>
          <w:sz w:val="20"/>
        </w:rPr>
        <w:t>Odstąpienie od Umowy z jakiejkolwiek przyczyny nie zwalnia Wykonawcy z jego obowiązków określonych w Umowie pozostających w mocy po odstąpieniu.</w:t>
      </w:r>
    </w:p>
    <w:p w14:paraId="0BA44974" w14:textId="3058EAFA" w:rsidR="00402216" w:rsidRPr="00FB35E1" w:rsidRDefault="00D07D95" w:rsidP="00067BF8">
      <w:pPr>
        <w:pStyle w:val="Lista"/>
        <w:numPr>
          <w:ilvl w:val="0"/>
          <w:numId w:val="23"/>
        </w:numPr>
        <w:spacing w:line="276" w:lineRule="auto"/>
        <w:ind w:left="426" w:hanging="284"/>
        <w:rPr>
          <w:rFonts w:ascii="Arial" w:hAnsi="Arial" w:cs="Arial"/>
          <w:sz w:val="20"/>
        </w:rPr>
      </w:pPr>
      <w:r w:rsidRPr="00FB35E1">
        <w:rPr>
          <w:rFonts w:ascii="Arial" w:hAnsi="Arial" w:cs="Arial"/>
          <w:sz w:val="20"/>
        </w:rPr>
        <w:t>Wykonawca na żądanie Zamawiającego obowiązany jest udzielić Zamawiającemu niezwłocznie wszelkich informacji i przedłożyć wszelkie dokumenty konieczne do ustalenia wartości elementów rozliczanych w razie odstąpienia od Umowy.</w:t>
      </w:r>
    </w:p>
    <w:p w14:paraId="5DF2A593" w14:textId="5E0A9621" w:rsidR="00402216" w:rsidRPr="00FB35E1" w:rsidRDefault="00402216" w:rsidP="00EA0692">
      <w:pPr>
        <w:pStyle w:val="Lista"/>
        <w:spacing w:before="240" w:after="120" w:line="276" w:lineRule="auto"/>
        <w:ind w:left="0" w:firstLine="0"/>
        <w:jc w:val="center"/>
        <w:rPr>
          <w:rFonts w:ascii="Arial" w:hAnsi="Arial" w:cs="Arial"/>
          <w:b/>
          <w:color w:val="000000"/>
          <w:sz w:val="20"/>
        </w:rPr>
      </w:pPr>
      <w:r w:rsidRPr="00FB35E1">
        <w:rPr>
          <w:rFonts w:ascii="Arial" w:hAnsi="Arial" w:cs="Arial"/>
          <w:b/>
          <w:color w:val="000000"/>
          <w:sz w:val="20"/>
        </w:rPr>
        <w:t>§ 1</w:t>
      </w:r>
      <w:r w:rsidR="000A1AAF" w:rsidRPr="00FB35E1">
        <w:rPr>
          <w:rFonts w:ascii="Arial" w:hAnsi="Arial" w:cs="Arial"/>
          <w:b/>
          <w:color w:val="000000"/>
          <w:sz w:val="20"/>
        </w:rPr>
        <w:t>2</w:t>
      </w:r>
      <w:r w:rsidRPr="00FB35E1">
        <w:rPr>
          <w:rFonts w:ascii="Arial" w:hAnsi="Arial" w:cs="Arial"/>
          <w:b/>
          <w:color w:val="000000"/>
          <w:sz w:val="20"/>
        </w:rPr>
        <w:t xml:space="preserve"> Siła Wyższa</w:t>
      </w:r>
    </w:p>
    <w:p w14:paraId="1373DBB9" w14:textId="1C6361E2" w:rsidR="00945241" w:rsidRPr="00FB35E1" w:rsidRDefault="00402216" w:rsidP="00067BF8">
      <w:pPr>
        <w:pStyle w:val="opz-10"/>
        <w:numPr>
          <w:ilvl w:val="1"/>
          <w:numId w:val="17"/>
        </w:numPr>
        <w:spacing w:before="0" w:beforeAutospacing="0" w:after="0" w:afterAutospacing="0" w:line="276" w:lineRule="auto"/>
        <w:ind w:left="426"/>
        <w:jc w:val="both"/>
        <w:rPr>
          <w:rFonts w:ascii="Arial" w:hAnsi="Arial" w:cs="Arial"/>
          <w:sz w:val="20"/>
          <w:szCs w:val="20"/>
        </w:rPr>
      </w:pPr>
      <w:r w:rsidRPr="00FB35E1">
        <w:rPr>
          <w:rFonts w:ascii="Arial" w:hAnsi="Arial" w:cs="Arial"/>
          <w:sz w:val="20"/>
          <w:szCs w:val="20"/>
        </w:rPr>
        <w:t>Strony zgodnie uznają, że siła wyższa to zdarzenie zewnętrzne, nagłe i niezależne od woli Stron, którego wystąpienia lub dokładnego wpływu na realizację Umowy nie można było przewidzieć, uniemożliwiające wykonanie Umowy w całości lub w części, na stałe lub na pewien czas, któremu nie można zapobiec ani przeciwdziałać przy zachowaniu należytej staranności Stron (dalej „Siła Wyższa”).</w:t>
      </w:r>
    </w:p>
    <w:p w14:paraId="7D514AB8" w14:textId="0DC203FC" w:rsidR="00945241" w:rsidRPr="00FB35E1" w:rsidRDefault="00402216" w:rsidP="00067BF8">
      <w:pPr>
        <w:pStyle w:val="opz-10"/>
        <w:numPr>
          <w:ilvl w:val="1"/>
          <w:numId w:val="17"/>
        </w:numPr>
        <w:spacing w:before="0" w:beforeAutospacing="0" w:after="0" w:afterAutospacing="0" w:line="276" w:lineRule="auto"/>
        <w:ind w:left="357" w:hanging="357"/>
        <w:jc w:val="both"/>
        <w:rPr>
          <w:rFonts w:ascii="Arial" w:hAnsi="Arial" w:cs="Arial"/>
          <w:sz w:val="20"/>
          <w:szCs w:val="20"/>
        </w:rPr>
      </w:pPr>
      <w:r w:rsidRPr="00FB35E1">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w:t>
      </w:r>
      <w:r w:rsidR="001721D7" w:rsidRPr="00FB35E1">
        <w:rPr>
          <w:rFonts w:ascii="Arial" w:hAnsi="Arial" w:cs="Arial"/>
          <w:sz w:val="20"/>
          <w:szCs w:val="20"/>
        </w:rPr>
        <w:t xml:space="preserve"> </w:t>
      </w:r>
      <w:r w:rsidRPr="00FB35E1">
        <w:rPr>
          <w:rFonts w:ascii="Arial" w:hAnsi="Arial" w:cs="Arial"/>
          <w:sz w:val="20"/>
          <w:szCs w:val="20"/>
        </w:rPr>
        <w:t>terminie 7 (siedmiu) dni od dnia wystąpienia Siły Wyższej, zawiadomić drugą Stronę na piśmie o</w:t>
      </w:r>
      <w:r w:rsidR="001721D7" w:rsidRPr="00FB35E1">
        <w:rPr>
          <w:rFonts w:ascii="Arial" w:hAnsi="Arial" w:cs="Arial"/>
          <w:sz w:val="20"/>
          <w:szCs w:val="20"/>
        </w:rPr>
        <w:t xml:space="preserve"> </w:t>
      </w:r>
      <w:r w:rsidRPr="00FB35E1">
        <w:rPr>
          <w:rFonts w:ascii="Arial" w:hAnsi="Arial" w:cs="Arial"/>
          <w:sz w:val="20"/>
          <w:szCs w:val="20"/>
        </w:rPr>
        <w:t>wydarzeniu lub okolicznościach stanowiących Siłę Wyższą wymieniając przy tym zobowiązania, z</w:t>
      </w:r>
      <w:r w:rsidR="001721D7" w:rsidRPr="00FB35E1">
        <w:rPr>
          <w:rFonts w:ascii="Arial" w:hAnsi="Arial" w:cs="Arial"/>
          <w:sz w:val="20"/>
          <w:szCs w:val="20"/>
        </w:rPr>
        <w:t xml:space="preserve"> </w:t>
      </w:r>
      <w:r w:rsidRPr="00FB35E1">
        <w:rPr>
          <w:rFonts w:ascii="Arial" w:hAnsi="Arial" w:cs="Arial"/>
          <w:sz w:val="20"/>
          <w:szCs w:val="20"/>
        </w:rPr>
        <w:t>których nie może lub nie będzie mogła się wywiązać, wskazując przewidywany okres, w którym nie będzie możliwe wykonywanie Umowy oraz wykazując wpływ Siły Wyższej na niewykonanie lub nienależyte wykonanie Umowy oraz potwierdzić ten wpływ dołączając do pisma świadczące o tym oświadczenia lub dokumenty.</w:t>
      </w:r>
    </w:p>
    <w:p w14:paraId="3344EEAD" w14:textId="76852289" w:rsidR="00945241" w:rsidRPr="00FB35E1" w:rsidRDefault="00402216" w:rsidP="00067BF8">
      <w:pPr>
        <w:pStyle w:val="opz-10"/>
        <w:numPr>
          <w:ilvl w:val="1"/>
          <w:numId w:val="17"/>
        </w:numPr>
        <w:spacing w:before="0" w:beforeAutospacing="0" w:after="0" w:afterAutospacing="0" w:line="276" w:lineRule="auto"/>
        <w:ind w:left="357" w:hanging="357"/>
        <w:jc w:val="both"/>
        <w:rPr>
          <w:rFonts w:ascii="Arial" w:hAnsi="Arial" w:cs="Arial"/>
          <w:sz w:val="20"/>
          <w:szCs w:val="20"/>
        </w:rPr>
      </w:pPr>
      <w:r w:rsidRPr="00FB35E1">
        <w:rPr>
          <w:rFonts w:ascii="Arial" w:hAnsi="Arial" w:cs="Arial"/>
          <w:sz w:val="20"/>
          <w:szCs w:val="20"/>
        </w:rPr>
        <w:t>Zawiadomienie Strony, o którym mowa w ust. 2, powinno zawierać szczegółowe wyjaśnienia oraz być poparte stosownymi dowodami, np. dokumentacją potwierdzającą związek przyczynowo skutkowy pomiędzy wystąpieniem Siły Wyższej a brakiem możliwości realizacji określonych zobowiązań umownych. Druga Strona ustosunkuje się do przedstawionych dowodów na piśmie w</w:t>
      </w:r>
      <w:r w:rsidR="00945241" w:rsidRPr="00FB35E1">
        <w:rPr>
          <w:rFonts w:ascii="Arial" w:hAnsi="Arial" w:cs="Arial"/>
          <w:sz w:val="20"/>
          <w:szCs w:val="20"/>
        </w:rPr>
        <w:t xml:space="preserve"> </w:t>
      </w:r>
      <w:r w:rsidRPr="00FB35E1">
        <w:rPr>
          <w:rFonts w:ascii="Arial" w:hAnsi="Arial" w:cs="Arial"/>
          <w:sz w:val="20"/>
          <w:szCs w:val="20"/>
        </w:rPr>
        <w:t>terminie 14 dni od otrzymania zawiadomienia.</w:t>
      </w:r>
    </w:p>
    <w:p w14:paraId="59102ABB" w14:textId="5C4421C5" w:rsidR="00945241" w:rsidRPr="00FB35E1" w:rsidRDefault="00402216" w:rsidP="00067BF8">
      <w:pPr>
        <w:pStyle w:val="opz-10"/>
        <w:numPr>
          <w:ilvl w:val="1"/>
          <w:numId w:val="17"/>
        </w:numPr>
        <w:spacing w:before="0" w:beforeAutospacing="0" w:after="0" w:afterAutospacing="0" w:line="276" w:lineRule="auto"/>
        <w:ind w:left="357" w:hanging="357"/>
        <w:jc w:val="both"/>
        <w:rPr>
          <w:rFonts w:ascii="Arial" w:hAnsi="Arial" w:cs="Arial"/>
          <w:sz w:val="20"/>
          <w:szCs w:val="20"/>
        </w:rPr>
      </w:pPr>
      <w:r w:rsidRPr="00FB35E1">
        <w:rPr>
          <w:rFonts w:ascii="Arial" w:hAnsi="Arial" w:cs="Arial"/>
          <w:sz w:val="20"/>
          <w:szCs w:val="20"/>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7C43D5C0" w14:textId="2453E8B6" w:rsidR="00054A8F" w:rsidRPr="00FB35E1" w:rsidRDefault="00402216" w:rsidP="00067BF8">
      <w:pPr>
        <w:pStyle w:val="opz-10"/>
        <w:numPr>
          <w:ilvl w:val="1"/>
          <w:numId w:val="17"/>
        </w:numPr>
        <w:spacing w:before="0" w:beforeAutospacing="0" w:after="0" w:afterAutospacing="0" w:line="276" w:lineRule="auto"/>
        <w:ind w:left="357" w:hanging="357"/>
        <w:jc w:val="both"/>
        <w:rPr>
          <w:rFonts w:ascii="Arial" w:hAnsi="Arial" w:cs="Arial"/>
          <w:sz w:val="20"/>
          <w:szCs w:val="20"/>
        </w:rPr>
      </w:pPr>
      <w:r w:rsidRPr="00FB35E1">
        <w:rPr>
          <w:rFonts w:ascii="Arial" w:hAnsi="Arial" w:cs="Arial"/>
          <w:sz w:val="20"/>
          <w:szCs w:val="20"/>
        </w:rPr>
        <w:t xml:space="preserve">Strony – po wykazaniu wpływu wystąpienia Siły Wyższej na brak możliwości realizacji określonych zobowiązań umownych - nie ponoszą odpowiedzialności za niewykonanie lub nienależyte wykonanie Umowy w całości lub w części, w takim zakresie, w jakim zostało to spowodowane </w:t>
      </w:r>
      <w:r w:rsidRPr="00FB35E1">
        <w:rPr>
          <w:rFonts w:ascii="Arial" w:hAnsi="Arial" w:cs="Arial"/>
          <w:sz w:val="20"/>
          <w:szCs w:val="20"/>
        </w:rPr>
        <w:lastRenderedPageBreak/>
        <w:t>wystąpieniem Siły Wyższej. W wypadku zaistnienia Siły Wyższej o charakterze długotrwałym, powodującej niewykonywanie Umowy przez okres dłuższy niż 90 (słownie: dziewięćdziesiąt) dni, Strony będą prowadzić negocjacje w celu określenia dalszej realizacji lub rozwiązania Umowy.</w:t>
      </w:r>
    </w:p>
    <w:p w14:paraId="4213535A" w14:textId="77777777" w:rsidR="00054A8F" w:rsidRPr="00FB35E1" w:rsidRDefault="00054A8F" w:rsidP="00EA0692">
      <w:pPr>
        <w:pStyle w:val="opz-10"/>
        <w:spacing w:before="0" w:beforeAutospacing="0" w:after="0" w:afterAutospacing="0" w:line="276" w:lineRule="auto"/>
        <w:jc w:val="both"/>
        <w:rPr>
          <w:rFonts w:ascii="Arial" w:hAnsi="Arial" w:cs="Arial"/>
          <w:sz w:val="20"/>
          <w:szCs w:val="20"/>
        </w:rPr>
      </w:pPr>
    </w:p>
    <w:p w14:paraId="60232BCC" w14:textId="2CBE2C62" w:rsidR="318C23CC" w:rsidRPr="00FB35E1" w:rsidRDefault="318C23CC" w:rsidP="00EA0692">
      <w:pPr>
        <w:pStyle w:val="Teksttreci20"/>
        <w:shd w:val="clear" w:color="auto" w:fill="auto"/>
        <w:tabs>
          <w:tab w:val="left" w:pos="318"/>
        </w:tabs>
        <w:spacing w:before="0" w:after="80" w:line="276" w:lineRule="auto"/>
      </w:pPr>
    </w:p>
    <w:p w14:paraId="415B103B" w14:textId="299050A0" w:rsidR="008C056C" w:rsidRPr="00FB35E1" w:rsidRDefault="000048DA" w:rsidP="00EA0692">
      <w:pPr>
        <w:pStyle w:val="Lista"/>
        <w:spacing w:after="240" w:line="276" w:lineRule="auto"/>
        <w:ind w:left="0" w:firstLine="0"/>
        <w:jc w:val="center"/>
        <w:rPr>
          <w:rFonts w:ascii="Arial" w:hAnsi="Arial" w:cs="Arial"/>
          <w:b/>
          <w:color w:val="000000"/>
          <w:sz w:val="20"/>
        </w:rPr>
      </w:pPr>
      <w:r w:rsidRPr="00FB35E1">
        <w:rPr>
          <w:rFonts w:ascii="Arial" w:hAnsi="Arial" w:cs="Arial"/>
          <w:b/>
          <w:color w:val="000000"/>
          <w:sz w:val="20"/>
        </w:rPr>
        <w:t xml:space="preserve">§ </w:t>
      </w:r>
      <w:r w:rsidR="00D07D95" w:rsidRPr="00FB35E1">
        <w:rPr>
          <w:rFonts w:ascii="Arial" w:hAnsi="Arial" w:cs="Arial"/>
          <w:b/>
          <w:color w:val="000000"/>
          <w:sz w:val="20"/>
        </w:rPr>
        <w:t>1</w:t>
      </w:r>
      <w:r w:rsidR="000A1AAF" w:rsidRPr="00FB35E1">
        <w:rPr>
          <w:rFonts w:ascii="Arial" w:hAnsi="Arial" w:cs="Arial"/>
          <w:b/>
          <w:color w:val="000000"/>
          <w:sz w:val="20"/>
        </w:rPr>
        <w:t>3</w:t>
      </w:r>
      <w:r w:rsidRPr="00FB35E1">
        <w:rPr>
          <w:rFonts w:ascii="Arial" w:hAnsi="Arial" w:cs="Arial"/>
          <w:b/>
          <w:color w:val="000000"/>
          <w:sz w:val="20"/>
        </w:rPr>
        <w:t xml:space="preserve"> </w:t>
      </w:r>
      <w:r w:rsidR="00DE0149" w:rsidRPr="00FB35E1">
        <w:rPr>
          <w:rFonts w:ascii="Arial" w:hAnsi="Arial" w:cs="Arial"/>
          <w:b/>
          <w:color w:val="000000"/>
          <w:sz w:val="20"/>
        </w:rPr>
        <w:t>Inne postanowienia</w:t>
      </w:r>
    </w:p>
    <w:p w14:paraId="5D8A7881" w14:textId="77777777" w:rsidR="008C056C" w:rsidRPr="00FB35E1" w:rsidRDefault="008C056C" w:rsidP="00067BF8">
      <w:pPr>
        <w:pStyle w:val="Akapitzlist"/>
        <w:numPr>
          <w:ilvl w:val="0"/>
          <w:numId w:val="12"/>
        </w:numPr>
        <w:suppressAutoHyphens/>
        <w:spacing w:line="276" w:lineRule="auto"/>
        <w:ind w:left="567" w:hanging="567"/>
        <w:jc w:val="both"/>
        <w:rPr>
          <w:rFonts w:ascii="Arial" w:hAnsi="Arial" w:cs="Arial"/>
          <w:sz w:val="20"/>
        </w:rPr>
      </w:pPr>
      <w:r w:rsidRPr="00FB35E1">
        <w:rPr>
          <w:rFonts w:ascii="Arial" w:hAnsi="Arial" w:cs="Arial"/>
          <w:sz w:val="20"/>
        </w:rPr>
        <w:t>W sprawach nie</w:t>
      </w:r>
      <w:r w:rsidR="00760E41" w:rsidRPr="00FB35E1">
        <w:rPr>
          <w:rFonts w:ascii="Arial" w:hAnsi="Arial" w:cs="Arial"/>
          <w:sz w:val="20"/>
        </w:rPr>
        <w:t>regulowanych</w:t>
      </w:r>
      <w:r w:rsidRPr="00FB35E1">
        <w:rPr>
          <w:rFonts w:ascii="Arial" w:hAnsi="Arial" w:cs="Arial"/>
          <w:sz w:val="20"/>
        </w:rPr>
        <w:t xml:space="preserve"> Umową stosuje się przepisy </w:t>
      </w:r>
      <w:r w:rsidR="000867D6" w:rsidRPr="00FB35E1">
        <w:rPr>
          <w:rFonts w:ascii="Arial" w:hAnsi="Arial" w:cs="Arial"/>
          <w:sz w:val="20"/>
        </w:rPr>
        <w:t>K</w:t>
      </w:r>
      <w:r w:rsidRPr="00FB35E1">
        <w:rPr>
          <w:rFonts w:ascii="Arial" w:hAnsi="Arial" w:cs="Arial"/>
          <w:sz w:val="20"/>
        </w:rPr>
        <w:t>odeksu cywilnego</w:t>
      </w:r>
      <w:r w:rsidR="00760E41" w:rsidRPr="00FB35E1">
        <w:rPr>
          <w:rFonts w:ascii="Arial" w:hAnsi="Arial" w:cs="Arial"/>
          <w:sz w:val="20"/>
        </w:rPr>
        <w:t>.</w:t>
      </w:r>
      <w:r w:rsidRPr="00FB35E1">
        <w:rPr>
          <w:rFonts w:ascii="Arial" w:hAnsi="Arial" w:cs="Arial"/>
          <w:sz w:val="20"/>
        </w:rPr>
        <w:t xml:space="preserve"> </w:t>
      </w:r>
    </w:p>
    <w:p w14:paraId="243DDB3C" w14:textId="77777777" w:rsidR="00C94F96" w:rsidRPr="00FB35E1" w:rsidRDefault="00C94F96" w:rsidP="00067BF8">
      <w:pPr>
        <w:pStyle w:val="Akapitzlist"/>
        <w:numPr>
          <w:ilvl w:val="0"/>
          <w:numId w:val="12"/>
        </w:numPr>
        <w:suppressAutoHyphens/>
        <w:spacing w:line="276" w:lineRule="auto"/>
        <w:ind w:left="567" w:hanging="567"/>
        <w:jc w:val="both"/>
        <w:rPr>
          <w:rFonts w:ascii="Arial" w:hAnsi="Arial" w:cs="Arial"/>
          <w:sz w:val="20"/>
        </w:rPr>
      </w:pPr>
      <w:r w:rsidRPr="00FB35E1">
        <w:rPr>
          <w:rFonts w:ascii="Arial" w:hAnsi="Arial" w:cs="Arial"/>
          <w:sz w:val="20"/>
        </w:rPr>
        <w:t>W przypadku sprzeczności postanowień załączników do Umowy z powyższymi postanowieniami Umowy, Strony nadają pierwszeństwo postanowieniom Umowy.</w:t>
      </w:r>
    </w:p>
    <w:p w14:paraId="1949542A" w14:textId="77777777" w:rsidR="004C4021" w:rsidRPr="00FB35E1" w:rsidRDefault="004C4021" w:rsidP="00067BF8">
      <w:pPr>
        <w:numPr>
          <w:ilvl w:val="0"/>
          <w:numId w:val="12"/>
        </w:numPr>
        <w:spacing w:line="276" w:lineRule="auto"/>
        <w:ind w:left="567" w:hanging="567"/>
        <w:jc w:val="both"/>
        <w:rPr>
          <w:rFonts w:ascii="Arial" w:hAnsi="Arial" w:cs="Arial"/>
          <w:sz w:val="20"/>
        </w:rPr>
      </w:pPr>
      <w:r w:rsidRPr="00FB35E1">
        <w:rPr>
          <w:rFonts w:ascii="Arial" w:hAnsi="Arial" w:cs="Arial"/>
          <w:sz w:val="20"/>
        </w:rPr>
        <w:t xml:space="preserve">Strony będą dążyły do polubownego rozstrzygania wszelkich sporów powstałych w związku </w:t>
      </w:r>
      <w:r w:rsidRPr="00FB35E1">
        <w:rPr>
          <w:rFonts w:ascii="Arial" w:hAnsi="Arial" w:cs="Arial"/>
          <w:sz w:val="20"/>
        </w:rPr>
        <w:br/>
        <w:t xml:space="preserve">z realizacją niniejszej Umowy, jednak gdy nie osiągną porozumienia, zaistniały spór będzie poddany rozstrzygnięciu przez Sąd właściwy miejscowo dla siedziby </w:t>
      </w:r>
      <w:r w:rsidRPr="00FB35E1">
        <w:rPr>
          <w:rFonts w:ascii="Arial" w:hAnsi="Arial" w:cs="Arial"/>
          <w:b/>
          <w:sz w:val="20"/>
        </w:rPr>
        <w:t>Zamawiającego</w:t>
      </w:r>
      <w:r w:rsidRPr="00FB35E1">
        <w:rPr>
          <w:rFonts w:ascii="Arial" w:hAnsi="Arial" w:cs="Arial"/>
          <w:sz w:val="20"/>
        </w:rPr>
        <w:t>.</w:t>
      </w:r>
    </w:p>
    <w:p w14:paraId="31B1CA3F" w14:textId="7CF8DA5E" w:rsidR="00407654" w:rsidRPr="00FB35E1" w:rsidRDefault="009C679B" w:rsidP="00067BF8">
      <w:pPr>
        <w:pStyle w:val="Akapitzlist"/>
        <w:numPr>
          <w:ilvl w:val="0"/>
          <w:numId w:val="12"/>
        </w:numPr>
        <w:suppressAutoHyphens/>
        <w:spacing w:line="276" w:lineRule="auto"/>
        <w:ind w:left="567" w:hanging="567"/>
        <w:jc w:val="both"/>
        <w:rPr>
          <w:rFonts w:ascii="Arial" w:hAnsi="Arial" w:cs="Arial"/>
          <w:sz w:val="20"/>
        </w:rPr>
      </w:pPr>
      <w:r w:rsidRPr="00FB35E1">
        <w:rPr>
          <w:rFonts w:ascii="Arial" w:hAnsi="Arial" w:cs="Arial"/>
          <w:sz w:val="20"/>
        </w:rPr>
        <w:t>W</w:t>
      </w:r>
      <w:r w:rsidR="00B77E77" w:rsidRPr="00FB35E1">
        <w:rPr>
          <w:rFonts w:ascii="Arial" w:hAnsi="Arial" w:cs="Arial"/>
          <w:sz w:val="20"/>
        </w:rPr>
        <w:t>szelkie zmiany Umowy</w:t>
      </w:r>
      <w:r w:rsidRPr="00FB35E1">
        <w:rPr>
          <w:rFonts w:ascii="Arial" w:hAnsi="Arial" w:cs="Arial"/>
          <w:sz w:val="20"/>
        </w:rPr>
        <w:t xml:space="preserve"> </w:t>
      </w:r>
      <w:r w:rsidR="008C056C" w:rsidRPr="00FB35E1">
        <w:rPr>
          <w:rFonts w:ascii="Arial" w:hAnsi="Arial" w:cs="Arial"/>
          <w:sz w:val="20"/>
        </w:rPr>
        <w:t>wymaga</w:t>
      </w:r>
      <w:r w:rsidR="00B77E77" w:rsidRPr="00FB35E1">
        <w:rPr>
          <w:rFonts w:ascii="Arial" w:hAnsi="Arial" w:cs="Arial"/>
          <w:sz w:val="20"/>
        </w:rPr>
        <w:t>ją</w:t>
      </w:r>
      <w:r w:rsidR="008C056C" w:rsidRPr="00FB35E1">
        <w:rPr>
          <w:rFonts w:ascii="Arial" w:hAnsi="Arial" w:cs="Arial"/>
          <w:sz w:val="20"/>
        </w:rPr>
        <w:t xml:space="preserve"> zachowania formy pisemnej </w:t>
      </w:r>
      <w:r w:rsidR="001F7AB6" w:rsidRPr="00FB35E1">
        <w:rPr>
          <w:rFonts w:ascii="Arial" w:hAnsi="Arial" w:cs="Arial"/>
          <w:sz w:val="20"/>
        </w:rPr>
        <w:t xml:space="preserve">w postaci aneksu </w:t>
      </w:r>
      <w:r w:rsidR="008C056C" w:rsidRPr="00FB35E1">
        <w:rPr>
          <w:rFonts w:ascii="Arial" w:hAnsi="Arial" w:cs="Arial"/>
          <w:sz w:val="20"/>
        </w:rPr>
        <w:t>pod rygorem nieważności</w:t>
      </w:r>
      <w:r w:rsidR="00547FF4" w:rsidRPr="00FB35E1">
        <w:rPr>
          <w:rFonts w:ascii="Arial" w:hAnsi="Arial" w:cs="Arial"/>
          <w:sz w:val="20"/>
        </w:rPr>
        <w:t>,</w:t>
      </w:r>
      <w:r w:rsidR="0095427B" w:rsidRPr="00FB35E1">
        <w:rPr>
          <w:rFonts w:ascii="Arial" w:hAnsi="Arial" w:cs="Arial"/>
          <w:sz w:val="20"/>
        </w:rPr>
        <w:t xml:space="preserve"> o ile szczegółowe postanowienia Umowy nie stanowią inaczej</w:t>
      </w:r>
      <w:r w:rsidR="00220B24" w:rsidRPr="00FB35E1">
        <w:rPr>
          <w:rFonts w:ascii="Arial" w:hAnsi="Arial" w:cs="Arial"/>
          <w:sz w:val="20"/>
        </w:rPr>
        <w:t>.</w:t>
      </w:r>
    </w:p>
    <w:p w14:paraId="29C68817" w14:textId="45133688" w:rsidR="00B6107E" w:rsidRPr="00FB35E1" w:rsidRDefault="009C679B" w:rsidP="00067BF8">
      <w:pPr>
        <w:pStyle w:val="Akapitzlist"/>
        <w:numPr>
          <w:ilvl w:val="0"/>
          <w:numId w:val="12"/>
        </w:numPr>
        <w:suppressAutoHyphens/>
        <w:spacing w:line="276" w:lineRule="auto"/>
        <w:ind w:left="567" w:hanging="567"/>
        <w:jc w:val="both"/>
        <w:rPr>
          <w:rFonts w:ascii="Arial" w:hAnsi="Arial" w:cs="Arial"/>
          <w:sz w:val="20"/>
        </w:rPr>
      </w:pPr>
      <w:r w:rsidRPr="00FB35E1">
        <w:rPr>
          <w:rFonts w:ascii="Arial" w:hAnsi="Arial" w:cs="Arial"/>
          <w:sz w:val="20"/>
        </w:rPr>
        <w:t>Umowę i załączniki do niej sporządzono w dwóch jednobrzmiących egzemplarzach, po jednym dla każdej ze Stron</w:t>
      </w:r>
      <w:r w:rsidR="00917978" w:rsidRPr="00FB35E1">
        <w:rPr>
          <w:rFonts w:ascii="Arial" w:hAnsi="Arial" w:cs="Arial"/>
          <w:sz w:val="20"/>
        </w:rPr>
        <w:t xml:space="preserve"> / Umowę sporządzono w postaci elektronicznej opatrzonej podpisami kwalifikowanymi</w:t>
      </w:r>
      <w:r w:rsidRPr="00FB35E1">
        <w:rPr>
          <w:rFonts w:ascii="Arial" w:hAnsi="Arial" w:cs="Arial"/>
          <w:sz w:val="20"/>
        </w:rPr>
        <w:t>.</w:t>
      </w:r>
    </w:p>
    <w:p w14:paraId="768B1FE6" w14:textId="77777777" w:rsidR="008C056C" w:rsidRPr="00FB35E1" w:rsidRDefault="008C056C" w:rsidP="00067BF8">
      <w:pPr>
        <w:pStyle w:val="Akapitzlist"/>
        <w:numPr>
          <w:ilvl w:val="0"/>
          <w:numId w:val="12"/>
        </w:numPr>
        <w:suppressAutoHyphens/>
        <w:spacing w:line="276" w:lineRule="auto"/>
        <w:ind w:left="567" w:hanging="567"/>
        <w:jc w:val="both"/>
        <w:rPr>
          <w:rFonts w:ascii="Arial" w:hAnsi="Arial" w:cs="Arial"/>
          <w:sz w:val="20"/>
        </w:rPr>
      </w:pPr>
      <w:r w:rsidRPr="00FB35E1">
        <w:rPr>
          <w:rFonts w:ascii="Arial" w:hAnsi="Arial" w:cs="Arial"/>
          <w:sz w:val="20"/>
        </w:rPr>
        <w:t>Następujące załączniki stanowią integralną część Umowy:</w:t>
      </w:r>
    </w:p>
    <w:p w14:paraId="5253AA59" w14:textId="319BBB3D" w:rsidR="00D967DA" w:rsidRPr="00FB35E1" w:rsidRDefault="3F38915A"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Z</w:t>
      </w:r>
      <w:r w:rsidR="1D671932" w:rsidRPr="00FB35E1">
        <w:rPr>
          <w:rFonts w:ascii="Arial" w:hAnsi="Arial" w:cs="Arial"/>
          <w:sz w:val="20"/>
        </w:rPr>
        <w:t xml:space="preserve">ałącznik nr 1: </w:t>
      </w:r>
      <w:r w:rsidR="055A44E1" w:rsidRPr="00FB35E1">
        <w:rPr>
          <w:rFonts w:ascii="Arial" w:hAnsi="Arial" w:cs="Arial"/>
          <w:sz w:val="20"/>
        </w:rPr>
        <w:t xml:space="preserve">Opis </w:t>
      </w:r>
      <w:r w:rsidR="6E2B8B44" w:rsidRPr="00FB35E1">
        <w:rPr>
          <w:rFonts w:ascii="Arial" w:hAnsi="Arial" w:cs="Arial"/>
          <w:sz w:val="20"/>
        </w:rPr>
        <w:t>Przedmiotu Zamówienia</w:t>
      </w:r>
      <w:r w:rsidR="1FAD0FD0" w:rsidRPr="00FB35E1">
        <w:rPr>
          <w:rFonts w:ascii="Arial" w:hAnsi="Arial" w:cs="Arial"/>
          <w:sz w:val="20"/>
        </w:rPr>
        <w:t>;</w:t>
      </w:r>
    </w:p>
    <w:p w14:paraId="30F3E9E1" w14:textId="03D9B83F" w:rsidR="005F7D32" w:rsidRPr="00FB35E1" w:rsidRDefault="5B20FC64"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 xml:space="preserve">Załącznik nr </w:t>
      </w:r>
      <w:r w:rsidR="009C7667" w:rsidRPr="00FB35E1">
        <w:rPr>
          <w:rFonts w:ascii="Arial" w:hAnsi="Arial" w:cs="Arial"/>
          <w:sz w:val="20"/>
        </w:rPr>
        <w:t>2</w:t>
      </w:r>
      <w:r w:rsidRPr="00FB35E1">
        <w:rPr>
          <w:rFonts w:ascii="Arial" w:hAnsi="Arial" w:cs="Arial"/>
          <w:sz w:val="20"/>
        </w:rPr>
        <w:t>: Protokół odbior</w:t>
      </w:r>
      <w:r w:rsidR="00172737" w:rsidRPr="00FB35E1">
        <w:rPr>
          <w:rFonts w:ascii="Arial" w:hAnsi="Arial" w:cs="Arial"/>
          <w:sz w:val="20"/>
        </w:rPr>
        <w:t>u</w:t>
      </w:r>
      <w:r w:rsidR="5DE11F58" w:rsidRPr="00FB35E1">
        <w:rPr>
          <w:rFonts w:ascii="Arial" w:hAnsi="Arial" w:cs="Arial"/>
          <w:sz w:val="20"/>
        </w:rPr>
        <w:t>;</w:t>
      </w:r>
    </w:p>
    <w:p w14:paraId="46B96E68" w14:textId="0B4E0073" w:rsidR="009C7667" w:rsidRPr="00FB35E1" w:rsidRDefault="1C6F13DB"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 xml:space="preserve">Załącznik </w:t>
      </w:r>
      <w:r w:rsidR="00D3214A" w:rsidRPr="00FB35E1">
        <w:rPr>
          <w:rFonts w:ascii="Arial" w:hAnsi="Arial" w:cs="Arial"/>
          <w:sz w:val="20"/>
        </w:rPr>
        <w:t>nr 3</w:t>
      </w:r>
      <w:r w:rsidR="2BA47B75" w:rsidRPr="00FB35E1">
        <w:rPr>
          <w:rFonts w:ascii="Arial" w:hAnsi="Arial" w:cs="Arial"/>
          <w:sz w:val="20"/>
        </w:rPr>
        <w:t>:</w:t>
      </w:r>
      <w:r w:rsidRPr="00FB35E1">
        <w:rPr>
          <w:rFonts w:ascii="Arial" w:hAnsi="Arial" w:cs="Arial"/>
          <w:sz w:val="20"/>
        </w:rPr>
        <w:t xml:space="preserve"> </w:t>
      </w:r>
      <w:r w:rsidR="08991645" w:rsidRPr="00FB35E1">
        <w:rPr>
          <w:rFonts w:ascii="Arial" w:hAnsi="Arial" w:cs="Arial"/>
          <w:sz w:val="20"/>
        </w:rPr>
        <w:t>Zobowi</w:t>
      </w:r>
      <w:r w:rsidR="08991645" w:rsidRPr="00FB35E1">
        <w:rPr>
          <w:rFonts w:ascii="Arial" w:eastAsia="TimesNewRoman,Bold" w:hAnsi="Arial" w:cs="Arial"/>
          <w:sz w:val="20"/>
        </w:rPr>
        <w:t>ą</w:t>
      </w:r>
      <w:r w:rsidR="08991645" w:rsidRPr="00FB35E1">
        <w:rPr>
          <w:rFonts w:ascii="Arial" w:hAnsi="Arial" w:cs="Arial"/>
          <w:sz w:val="20"/>
        </w:rPr>
        <w:t>zania do zachowania tajemnicy przedsi</w:t>
      </w:r>
      <w:r w:rsidR="08991645" w:rsidRPr="00FB35E1">
        <w:rPr>
          <w:rFonts w:ascii="Arial" w:eastAsia="TimesNewRoman,Bold" w:hAnsi="Arial" w:cs="Arial"/>
          <w:sz w:val="20"/>
        </w:rPr>
        <w:t>ę</w:t>
      </w:r>
      <w:r w:rsidR="08991645" w:rsidRPr="00FB35E1">
        <w:rPr>
          <w:rFonts w:ascii="Arial" w:hAnsi="Arial" w:cs="Arial"/>
          <w:sz w:val="20"/>
        </w:rPr>
        <w:t>biorstwa</w:t>
      </w:r>
      <w:r w:rsidR="039295CE" w:rsidRPr="00FB35E1">
        <w:rPr>
          <w:rFonts w:ascii="Arial" w:hAnsi="Arial" w:cs="Arial"/>
          <w:sz w:val="20"/>
        </w:rPr>
        <w:t xml:space="preserve"> </w:t>
      </w:r>
      <w:r w:rsidR="08991645" w:rsidRPr="00FB35E1">
        <w:rPr>
          <w:rFonts w:ascii="Arial" w:hAnsi="Arial" w:cs="Arial"/>
          <w:sz w:val="20"/>
        </w:rPr>
        <w:t>”Koleje</w:t>
      </w:r>
      <w:r w:rsidR="00D3214A" w:rsidRPr="00FB35E1">
        <w:rPr>
          <w:rFonts w:ascii="Arial" w:hAnsi="Arial" w:cs="Arial"/>
          <w:sz w:val="20"/>
        </w:rPr>
        <w:t xml:space="preserve"> </w:t>
      </w:r>
      <w:r w:rsidR="08991645" w:rsidRPr="00FB35E1">
        <w:rPr>
          <w:rFonts w:ascii="Arial" w:hAnsi="Arial" w:cs="Arial"/>
          <w:sz w:val="20"/>
        </w:rPr>
        <w:t>Małopolskie” sp. z o.o.</w:t>
      </w:r>
      <w:r w:rsidR="00D3214A" w:rsidRPr="00FB35E1">
        <w:rPr>
          <w:rFonts w:ascii="Arial" w:hAnsi="Arial" w:cs="Arial"/>
          <w:sz w:val="20"/>
        </w:rPr>
        <w:t>;</w:t>
      </w:r>
    </w:p>
    <w:p w14:paraId="06FB1D45" w14:textId="0B9DB208" w:rsidR="00D3214A" w:rsidRPr="00FB35E1" w:rsidRDefault="00D3214A"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Załącznik nr 4</w:t>
      </w:r>
      <w:r w:rsidR="00FB35E1">
        <w:rPr>
          <w:rFonts w:ascii="Arial" w:hAnsi="Arial" w:cs="Arial"/>
          <w:sz w:val="20"/>
        </w:rPr>
        <w:t>:</w:t>
      </w:r>
      <w:r w:rsidRPr="00FB35E1">
        <w:rPr>
          <w:rFonts w:ascii="Arial" w:hAnsi="Arial" w:cs="Arial"/>
          <w:sz w:val="20"/>
        </w:rPr>
        <w:t xml:space="preserve"> Klauzula RODO;</w:t>
      </w:r>
    </w:p>
    <w:p w14:paraId="719E350E" w14:textId="504BEBB0" w:rsidR="00D3214A" w:rsidRPr="00FB35E1" w:rsidRDefault="00D3214A" w:rsidP="00067BF8">
      <w:pPr>
        <w:pStyle w:val="Akapitzlist"/>
        <w:numPr>
          <w:ilvl w:val="0"/>
          <w:numId w:val="13"/>
        </w:numPr>
        <w:suppressAutoHyphens/>
        <w:spacing w:line="276" w:lineRule="auto"/>
        <w:rPr>
          <w:rFonts w:ascii="Arial" w:hAnsi="Arial" w:cs="Arial"/>
          <w:sz w:val="20"/>
        </w:rPr>
      </w:pPr>
      <w:r w:rsidRPr="00FB35E1">
        <w:rPr>
          <w:rFonts w:ascii="Arial" w:eastAsiaTheme="minorEastAsia" w:hAnsi="Arial" w:cs="Arial"/>
          <w:bCs/>
          <w:sz w:val="20"/>
        </w:rPr>
        <w:t>Załącznik nr 5</w:t>
      </w:r>
      <w:r w:rsidR="00FB35E1">
        <w:rPr>
          <w:rFonts w:ascii="Arial" w:eastAsiaTheme="minorEastAsia" w:hAnsi="Arial" w:cs="Arial"/>
          <w:bCs/>
          <w:sz w:val="20"/>
        </w:rPr>
        <w:t>:</w:t>
      </w:r>
      <w:r w:rsidRPr="00FB35E1">
        <w:rPr>
          <w:rFonts w:ascii="Arial" w:eastAsiaTheme="minorEastAsia" w:hAnsi="Arial" w:cs="Arial"/>
          <w:bCs/>
          <w:sz w:val="20"/>
        </w:rPr>
        <w:t xml:space="preserve"> Porozumienie w sprawie otrzymywania faktur drogą elektroniczną</w:t>
      </w:r>
      <w:r w:rsidR="00543BFC" w:rsidRPr="00FB35E1">
        <w:rPr>
          <w:rFonts w:ascii="Arial" w:eastAsiaTheme="minorEastAsia" w:hAnsi="Arial" w:cs="Arial"/>
          <w:bCs/>
          <w:sz w:val="20"/>
        </w:rPr>
        <w:t>;</w:t>
      </w:r>
    </w:p>
    <w:p w14:paraId="643F3C08" w14:textId="358F2A06" w:rsidR="00F92E8F" w:rsidRDefault="00F92E8F"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 xml:space="preserve">Załącznik nr </w:t>
      </w:r>
      <w:r w:rsidR="00FB35E1">
        <w:rPr>
          <w:rFonts w:ascii="Arial" w:hAnsi="Arial" w:cs="Arial"/>
          <w:sz w:val="20"/>
        </w:rPr>
        <w:t>6:</w:t>
      </w:r>
      <w:r w:rsidRPr="00FB35E1">
        <w:rPr>
          <w:rFonts w:ascii="Arial" w:hAnsi="Arial" w:cs="Arial"/>
          <w:sz w:val="20"/>
        </w:rPr>
        <w:t xml:space="preserve"> Oświadczenie Wykonawcy o rachunku bankowym</w:t>
      </w:r>
      <w:r w:rsidR="00FB35E1">
        <w:rPr>
          <w:rFonts w:ascii="Arial" w:hAnsi="Arial" w:cs="Arial"/>
          <w:sz w:val="20"/>
        </w:rPr>
        <w:t>;</w:t>
      </w:r>
    </w:p>
    <w:p w14:paraId="3B0F035E" w14:textId="7B1D7E9C" w:rsidR="00FB35E1" w:rsidRPr="00FB35E1" w:rsidRDefault="00FB35E1" w:rsidP="00067BF8">
      <w:pPr>
        <w:pStyle w:val="Akapitzlist"/>
        <w:numPr>
          <w:ilvl w:val="0"/>
          <w:numId w:val="13"/>
        </w:numPr>
        <w:suppressAutoHyphens/>
        <w:spacing w:line="276" w:lineRule="auto"/>
        <w:rPr>
          <w:rFonts w:ascii="Arial" w:hAnsi="Arial" w:cs="Arial"/>
          <w:sz w:val="20"/>
        </w:rPr>
      </w:pPr>
      <w:r w:rsidRPr="00FB35E1">
        <w:rPr>
          <w:rFonts w:ascii="Arial" w:hAnsi="Arial" w:cs="Arial"/>
          <w:sz w:val="20"/>
        </w:rPr>
        <w:t xml:space="preserve">Załącznik nr </w:t>
      </w:r>
      <w:r>
        <w:rPr>
          <w:rFonts w:ascii="Arial" w:hAnsi="Arial" w:cs="Arial"/>
          <w:sz w:val="20"/>
        </w:rPr>
        <w:t>7:</w:t>
      </w:r>
      <w:r w:rsidRPr="00FB35E1">
        <w:rPr>
          <w:rFonts w:ascii="Arial" w:hAnsi="Arial" w:cs="Arial"/>
          <w:sz w:val="20"/>
        </w:rPr>
        <w:t xml:space="preserve"> Oferta Wykonawcy</w:t>
      </w:r>
      <w:r>
        <w:rPr>
          <w:rFonts w:ascii="Arial" w:hAnsi="Arial" w:cs="Arial"/>
          <w:sz w:val="20"/>
        </w:rPr>
        <w:t>.</w:t>
      </w:r>
    </w:p>
    <w:p w14:paraId="45129D40" w14:textId="77777777" w:rsidR="00D3214A" w:rsidRPr="00FB35E1" w:rsidRDefault="00D3214A" w:rsidP="00EA0692">
      <w:pPr>
        <w:suppressAutoHyphens/>
        <w:spacing w:line="276" w:lineRule="auto"/>
        <w:jc w:val="both"/>
        <w:rPr>
          <w:rFonts w:ascii="Arial" w:hAnsi="Arial" w:cs="Arial"/>
          <w:sz w:val="20"/>
        </w:rPr>
      </w:pPr>
    </w:p>
    <w:bookmarkEnd w:id="2"/>
    <w:p w14:paraId="5CF740A8" w14:textId="2A6D82EA" w:rsidR="796E8DD3" w:rsidRPr="00FB35E1" w:rsidRDefault="796E8DD3" w:rsidP="00EA0692">
      <w:pPr>
        <w:spacing w:line="276" w:lineRule="auto"/>
        <w:rPr>
          <w:rFonts w:ascii="Arial" w:eastAsiaTheme="minorEastAsia" w:hAnsi="Arial" w:cs="Arial"/>
          <w:i/>
          <w:iCs/>
          <w:color w:val="000000" w:themeColor="text1"/>
          <w:sz w:val="20"/>
        </w:rPr>
      </w:pPr>
    </w:p>
    <w:p w14:paraId="6FB0C2ED" w14:textId="77777777" w:rsidR="00F92E8F" w:rsidRPr="00FB35E1" w:rsidRDefault="00F92E8F" w:rsidP="00EA0692">
      <w:pPr>
        <w:spacing w:line="276" w:lineRule="auto"/>
        <w:jc w:val="right"/>
        <w:rPr>
          <w:rFonts w:ascii="Arial" w:eastAsiaTheme="minorEastAsia" w:hAnsi="Arial" w:cs="Arial"/>
          <w:i/>
          <w:iCs/>
          <w:color w:val="000000" w:themeColor="text1"/>
          <w:sz w:val="20"/>
        </w:rPr>
      </w:pPr>
    </w:p>
    <w:p w14:paraId="20A25797" w14:textId="66272BE7" w:rsidR="00A607AD" w:rsidRPr="00FB35E1" w:rsidRDefault="00A607AD" w:rsidP="00EA0692">
      <w:pPr>
        <w:spacing w:line="276" w:lineRule="auto"/>
        <w:rPr>
          <w:rFonts w:ascii="Arial" w:hAnsi="Arial" w:cs="Arial"/>
          <w:b/>
          <w:sz w:val="20"/>
        </w:rPr>
      </w:pPr>
    </w:p>
    <w:p w14:paraId="07CC2B11" w14:textId="3E9CDF1A" w:rsidR="00A607AD" w:rsidRPr="00FB35E1" w:rsidRDefault="00A607AD" w:rsidP="00EA0692">
      <w:pPr>
        <w:spacing w:line="276" w:lineRule="auto"/>
        <w:rPr>
          <w:rFonts w:ascii="Arial" w:hAnsi="Arial" w:cs="Arial"/>
          <w:b/>
          <w:sz w:val="20"/>
        </w:rPr>
      </w:pPr>
    </w:p>
    <w:p w14:paraId="2327BD91" w14:textId="46A02457" w:rsidR="00A607AD" w:rsidRPr="00FB35E1" w:rsidRDefault="00A607AD" w:rsidP="00EA0692">
      <w:pPr>
        <w:spacing w:line="276" w:lineRule="auto"/>
        <w:rPr>
          <w:rFonts w:ascii="Arial" w:hAnsi="Arial" w:cs="Arial"/>
          <w:b/>
          <w:sz w:val="20"/>
        </w:rPr>
      </w:pPr>
    </w:p>
    <w:p w14:paraId="089EEE15" w14:textId="54205240" w:rsidR="00A607AD" w:rsidRPr="00FB35E1" w:rsidRDefault="00A607AD" w:rsidP="00EA0692">
      <w:pPr>
        <w:spacing w:line="276" w:lineRule="auto"/>
        <w:rPr>
          <w:rFonts w:ascii="Arial" w:hAnsi="Arial" w:cs="Arial"/>
          <w:b/>
          <w:sz w:val="20"/>
        </w:rPr>
      </w:pPr>
    </w:p>
    <w:p w14:paraId="065A1965" w14:textId="77777777" w:rsidR="00735209" w:rsidRPr="00FB35E1" w:rsidRDefault="00735209" w:rsidP="00EA0692">
      <w:pPr>
        <w:spacing w:line="276" w:lineRule="auto"/>
        <w:rPr>
          <w:rFonts w:ascii="Arial" w:hAnsi="Arial" w:cs="Arial"/>
          <w:b/>
          <w:sz w:val="20"/>
        </w:rPr>
      </w:pPr>
    </w:p>
    <w:p w14:paraId="09F1162A" w14:textId="77777777" w:rsidR="009944DC" w:rsidRPr="00FB35E1" w:rsidRDefault="009944DC" w:rsidP="00EA0692">
      <w:pPr>
        <w:spacing w:line="276" w:lineRule="auto"/>
        <w:rPr>
          <w:rFonts w:ascii="Arial" w:hAnsi="Arial" w:cs="Arial"/>
          <w:b/>
          <w:sz w:val="20"/>
        </w:rPr>
      </w:pPr>
    </w:p>
    <w:p w14:paraId="0909F41F" w14:textId="7A71773D" w:rsidR="00A607AD" w:rsidRPr="00FB35E1" w:rsidRDefault="00A607AD" w:rsidP="00EA0692">
      <w:pPr>
        <w:spacing w:line="276" w:lineRule="auto"/>
        <w:rPr>
          <w:rFonts w:ascii="Arial" w:hAnsi="Arial" w:cs="Arial"/>
          <w:b/>
          <w:sz w:val="20"/>
        </w:rPr>
      </w:pPr>
    </w:p>
    <w:p w14:paraId="6DF84D4D" w14:textId="69BA83C6" w:rsidR="00054A8F" w:rsidRPr="00FB35E1" w:rsidRDefault="00054A8F" w:rsidP="00EA0692">
      <w:pPr>
        <w:spacing w:line="276" w:lineRule="auto"/>
        <w:rPr>
          <w:rFonts w:ascii="Arial" w:hAnsi="Arial" w:cs="Arial"/>
          <w:b/>
          <w:sz w:val="20"/>
        </w:rPr>
      </w:pPr>
    </w:p>
    <w:p w14:paraId="28633367" w14:textId="6B32FE39" w:rsidR="00054A8F" w:rsidRPr="00FB35E1" w:rsidRDefault="00054A8F" w:rsidP="00EA0692">
      <w:pPr>
        <w:spacing w:line="276" w:lineRule="auto"/>
        <w:rPr>
          <w:rFonts w:ascii="Arial" w:hAnsi="Arial" w:cs="Arial"/>
          <w:b/>
          <w:sz w:val="20"/>
        </w:rPr>
      </w:pPr>
    </w:p>
    <w:p w14:paraId="1E4FC1ED" w14:textId="74CF6641" w:rsidR="00F92E8F" w:rsidRPr="00FB35E1" w:rsidRDefault="00F92E8F" w:rsidP="00EA0692">
      <w:pPr>
        <w:spacing w:line="276" w:lineRule="auto"/>
        <w:rPr>
          <w:rFonts w:ascii="Arial" w:hAnsi="Arial" w:cs="Arial"/>
          <w:b/>
          <w:sz w:val="20"/>
        </w:rPr>
      </w:pPr>
    </w:p>
    <w:p w14:paraId="5392BE8D" w14:textId="3FA519A3" w:rsidR="00F92E8F" w:rsidRPr="00FB35E1" w:rsidRDefault="00F92E8F" w:rsidP="00EA0692">
      <w:pPr>
        <w:spacing w:line="276" w:lineRule="auto"/>
        <w:rPr>
          <w:rFonts w:ascii="Arial" w:hAnsi="Arial" w:cs="Arial"/>
          <w:b/>
          <w:sz w:val="20"/>
        </w:rPr>
      </w:pPr>
    </w:p>
    <w:p w14:paraId="3BD56A11" w14:textId="0552DE94" w:rsidR="00F92E8F" w:rsidRPr="00FB35E1" w:rsidRDefault="00F92E8F" w:rsidP="00EA0692">
      <w:pPr>
        <w:spacing w:line="276" w:lineRule="auto"/>
        <w:rPr>
          <w:rFonts w:ascii="Arial" w:hAnsi="Arial" w:cs="Arial"/>
          <w:b/>
          <w:sz w:val="20"/>
        </w:rPr>
      </w:pPr>
    </w:p>
    <w:p w14:paraId="5731836B" w14:textId="218B8DCB" w:rsidR="00F92E8F" w:rsidRPr="00FB35E1" w:rsidRDefault="00F92E8F" w:rsidP="00EA0692">
      <w:pPr>
        <w:spacing w:line="276" w:lineRule="auto"/>
        <w:rPr>
          <w:rFonts w:ascii="Arial" w:hAnsi="Arial" w:cs="Arial"/>
          <w:b/>
          <w:sz w:val="20"/>
        </w:rPr>
      </w:pPr>
    </w:p>
    <w:p w14:paraId="01CB6A22" w14:textId="73B35578" w:rsidR="00F92E8F" w:rsidRPr="00FB35E1" w:rsidRDefault="00F92E8F" w:rsidP="00EA0692">
      <w:pPr>
        <w:spacing w:line="276" w:lineRule="auto"/>
        <w:rPr>
          <w:rFonts w:ascii="Arial" w:hAnsi="Arial" w:cs="Arial"/>
          <w:b/>
          <w:sz w:val="20"/>
        </w:rPr>
      </w:pPr>
    </w:p>
    <w:p w14:paraId="41E2C280" w14:textId="334C7441" w:rsidR="00F92E8F" w:rsidRPr="00FB35E1" w:rsidRDefault="00F92E8F" w:rsidP="00EA0692">
      <w:pPr>
        <w:spacing w:line="276" w:lineRule="auto"/>
        <w:rPr>
          <w:rFonts w:ascii="Arial" w:hAnsi="Arial" w:cs="Arial"/>
          <w:b/>
          <w:sz w:val="20"/>
        </w:rPr>
      </w:pPr>
    </w:p>
    <w:p w14:paraId="1714AD98" w14:textId="0F545ABE" w:rsidR="00F92E8F" w:rsidRPr="00FB35E1" w:rsidRDefault="00F92E8F" w:rsidP="00EA0692">
      <w:pPr>
        <w:spacing w:line="276" w:lineRule="auto"/>
        <w:rPr>
          <w:rFonts w:ascii="Arial" w:hAnsi="Arial" w:cs="Arial"/>
          <w:b/>
          <w:sz w:val="20"/>
        </w:rPr>
      </w:pPr>
    </w:p>
    <w:p w14:paraId="3229D92E" w14:textId="0A7D8F5C" w:rsidR="00F92E8F" w:rsidRPr="00FB35E1" w:rsidRDefault="00F92E8F" w:rsidP="00EA0692">
      <w:pPr>
        <w:spacing w:line="276" w:lineRule="auto"/>
        <w:rPr>
          <w:rFonts w:ascii="Arial" w:hAnsi="Arial" w:cs="Arial"/>
          <w:b/>
          <w:sz w:val="20"/>
        </w:rPr>
      </w:pPr>
    </w:p>
    <w:p w14:paraId="0DF16124" w14:textId="002855B5" w:rsidR="00F92E8F" w:rsidRPr="00FB35E1" w:rsidRDefault="00F92E8F" w:rsidP="00EA0692">
      <w:pPr>
        <w:spacing w:line="276" w:lineRule="auto"/>
        <w:rPr>
          <w:rFonts w:ascii="Arial" w:hAnsi="Arial" w:cs="Arial"/>
          <w:b/>
          <w:sz w:val="20"/>
        </w:rPr>
      </w:pPr>
    </w:p>
    <w:p w14:paraId="266CBA00" w14:textId="34286326" w:rsidR="00F92E8F" w:rsidRPr="00FB35E1" w:rsidRDefault="00F92E8F" w:rsidP="00EA0692">
      <w:pPr>
        <w:spacing w:line="276" w:lineRule="auto"/>
        <w:rPr>
          <w:rFonts w:ascii="Arial" w:hAnsi="Arial" w:cs="Arial"/>
          <w:b/>
          <w:sz w:val="20"/>
        </w:rPr>
      </w:pPr>
    </w:p>
    <w:p w14:paraId="0C70862B" w14:textId="53D7DF89" w:rsidR="00F92E8F" w:rsidRPr="00FB35E1" w:rsidRDefault="00F92E8F" w:rsidP="00EA0692">
      <w:pPr>
        <w:spacing w:line="276" w:lineRule="auto"/>
        <w:rPr>
          <w:rFonts w:ascii="Arial" w:hAnsi="Arial" w:cs="Arial"/>
          <w:b/>
          <w:sz w:val="20"/>
        </w:rPr>
      </w:pPr>
    </w:p>
    <w:p w14:paraId="1BA7624A" w14:textId="7F726A59" w:rsidR="00F92E8F" w:rsidRPr="00FB35E1" w:rsidRDefault="00F92E8F" w:rsidP="00EA0692">
      <w:pPr>
        <w:spacing w:line="276" w:lineRule="auto"/>
        <w:rPr>
          <w:rFonts w:ascii="Arial" w:hAnsi="Arial" w:cs="Arial"/>
          <w:b/>
          <w:sz w:val="20"/>
        </w:rPr>
      </w:pPr>
    </w:p>
    <w:p w14:paraId="6366E4BF" w14:textId="7D625C82" w:rsidR="00F92E8F" w:rsidRPr="00FB35E1" w:rsidRDefault="00F92E8F" w:rsidP="00EA0692">
      <w:pPr>
        <w:spacing w:line="276" w:lineRule="auto"/>
        <w:rPr>
          <w:rFonts w:ascii="Arial" w:hAnsi="Arial" w:cs="Arial"/>
          <w:b/>
          <w:sz w:val="20"/>
        </w:rPr>
      </w:pPr>
    </w:p>
    <w:p w14:paraId="4183E15C" w14:textId="7B696341" w:rsidR="00F92E8F" w:rsidRPr="00FB35E1" w:rsidRDefault="00F92E8F" w:rsidP="00EA0692">
      <w:pPr>
        <w:spacing w:line="276" w:lineRule="auto"/>
        <w:rPr>
          <w:rFonts w:ascii="Arial" w:hAnsi="Arial" w:cs="Arial"/>
          <w:b/>
          <w:sz w:val="20"/>
        </w:rPr>
      </w:pPr>
    </w:p>
    <w:p w14:paraId="1511B6D7" w14:textId="63A02441" w:rsidR="00F92E8F" w:rsidRPr="00FB35E1" w:rsidRDefault="00F92E8F" w:rsidP="00EA0692">
      <w:pPr>
        <w:spacing w:line="276" w:lineRule="auto"/>
        <w:rPr>
          <w:rFonts w:ascii="Arial" w:hAnsi="Arial" w:cs="Arial"/>
          <w:b/>
          <w:sz w:val="20"/>
        </w:rPr>
      </w:pPr>
    </w:p>
    <w:p w14:paraId="119BBCC4" w14:textId="1EA554F1" w:rsidR="00F92E8F" w:rsidRPr="00FB35E1" w:rsidRDefault="00F92E8F" w:rsidP="00EA0692">
      <w:pPr>
        <w:spacing w:line="276" w:lineRule="auto"/>
        <w:rPr>
          <w:rFonts w:ascii="Arial" w:hAnsi="Arial" w:cs="Arial"/>
          <w:b/>
          <w:sz w:val="20"/>
        </w:rPr>
      </w:pPr>
    </w:p>
    <w:p w14:paraId="47B85BB2" w14:textId="06A293B5" w:rsidR="00F92E8F" w:rsidRPr="00FB35E1" w:rsidRDefault="00F92E8F" w:rsidP="00EA0692">
      <w:pPr>
        <w:spacing w:line="276" w:lineRule="auto"/>
        <w:rPr>
          <w:rFonts w:ascii="Arial" w:hAnsi="Arial" w:cs="Arial"/>
          <w:b/>
          <w:sz w:val="20"/>
        </w:rPr>
      </w:pPr>
    </w:p>
    <w:p w14:paraId="108F4335" w14:textId="6311FE33" w:rsidR="00D3214A" w:rsidRPr="00FB35E1" w:rsidRDefault="00D3214A" w:rsidP="00EA0692">
      <w:pPr>
        <w:autoSpaceDE w:val="0"/>
        <w:autoSpaceDN w:val="0"/>
        <w:adjustRightInd w:val="0"/>
        <w:spacing w:line="276" w:lineRule="auto"/>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FB35E1" w:rsidRPr="00FB35E1" w14:paraId="6FE5E21B" w14:textId="77777777" w:rsidTr="00FB35E1">
        <w:trPr>
          <w:trHeight w:val="914"/>
          <w:jc w:val="center"/>
        </w:trPr>
        <w:tc>
          <w:tcPr>
            <w:tcW w:w="2268" w:type="dxa"/>
            <w:vMerge w:val="restart"/>
            <w:shd w:val="clear" w:color="auto" w:fill="auto"/>
          </w:tcPr>
          <w:p w14:paraId="3426A8C7" w14:textId="77777777" w:rsidR="00FB35E1" w:rsidRPr="00FB35E1" w:rsidRDefault="00FB35E1" w:rsidP="00FB35E1">
            <w:pPr>
              <w:contextualSpacing/>
              <w:rPr>
                <w:rFonts w:ascii="Arial" w:hAnsi="Arial" w:cs="Arial"/>
                <w:b/>
                <w:i/>
                <w:smallCaps/>
                <w:sz w:val="20"/>
              </w:rPr>
            </w:pPr>
            <w:r w:rsidRPr="00FB35E1">
              <w:rPr>
                <w:rFonts w:ascii="Arial" w:hAnsi="Arial" w:cs="Arial"/>
                <w:b/>
                <w:i/>
                <w:smallCaps/>
                <w:noProof/>
                <w:sz w:val="20"/>
              </w:rPr>
              <w:drawing>
                <wp:anchor distT="0" distB="0" distL="114300" distR="114300" simplePos="0" relativeHeight="251661312" behindDoc="1" locked="0" layoutInCell="1" allowOverlap="1" wp14:anchorId="50484D51" wp14:editId="00CB0C39">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4A25BABA" w14:textId="4896F3B9" w:rsidR="00FB35E1" w:rsidRPr="00FB35E1" w:rsidRDefault="00FB35E1" w:rsidP="00FB35E1">
            <w:pPr>
              <w:contextualSpacing/>
              <w:rPr>
                <w:rFonts w:ascii="Arial" w:hAnsi="Arial" w:cs="Arial"/>
                <w:b/>
                <w:sz w:val="20"/>
              </w:rPr>
            </w:pPr>
            <w:r w:rsidRPr="00FB35E1">
              <w:rPr>
                <w:rFonts w:ascii="Arial" w:hAnsi="Arial" w:cs="Arial"/>
                <w:b/>
                <w:sz w:val="20"/>
              </w:rPr>
              <w:t>Załącznik nr 1</w:t>
            </w:r>
          </w:p>
        </w:tc>
        <w:tc>
          <w:tcPr>
            <w:tcW w:w="3818" w:type="dxa"/>
            <w:shd w:val="clear" w:color="auto" w:fill="auto"/>
            <w:vAlign w:val="center"/>
          </w:tcPr>
          <w:p w14:paraId="247942A5" w14:textId="77777777" w:rsidR="00FB35E1" w:rsidRPr="00FB35E1" w:rsidRDefault="00FB35E1" w:rsidP="00FB35E1">
            <w:pPr>
              <w:spacing w:line="276" w:lineRule="auto"/>
              <w:contextualSpacing/>
              <w:rPr>
                <w:rFonts w:ascii="Arial" w:hAnsi="Arial" w:cs="Arial"/>
                <w:b/>
                <w:i/>
                <w:sz w:val="20"/>
              </w:rPr>
            </w:pPr>
            <w:r w:rsidRPr="00FB35E1">
              <w:rPr>
                <w:rFonts w:ascii="Arial" w:hAnsi="Arial" w:cs="Arial"/>
                <w:b/>
                <w:sz w:val="20"/>
              </w:rPr>
              <w:t>Umowa nr CRU/../…/2023</w:t>
            </w:r>
          </w:p>
          <w:p w14:paraId="5AFE7BF2" w14:textId="77777777" w:rsidR="00FB35E1" w:rsidRPr="00FB35E1" w:rsidRDefault="00FB35E1" w:rsidP="00FB35E1">
            <w:pPr>
              <w:contextualSpacing/>
              <w:rPr>
                <w:rFonts w:ascii="Arial" w:hAnsi="Arial" w:cs="Arial"/>
                <w:b/>
                <w:i/>
                <w:sz w:val="20"/>
              </w:rPr>
            </w:pPr>
            <w:r w:rsidRPr="00FB35E1">
              <w:rPr>
                <w:rFonts w:ascii="Arial" w:hAnsi="Arial" w:cs="Arial"/>
                <w:b/>
                <w:sz w:val="20"/>
              </w:rPr>
              <w:t>z dnia …….2023</w:t>
            </w:r>
          </w:p>
        </w:tc>
      </w:tr>
      <w:tr w:rsidR="00FB35E1" w:rsidRPr="00FB35E1" w14:paraId="08AC2D08" w14:textId="77777777" w:rsidTr="00FB35E1">
        <w:trPr>
          <w:trHeight w:val="914"/>
          <w:jc w:val="center"/>
        </w:trPr>
        <w:tc>
          <w:tcPr>
            <w:tcW w:w="2268" w:type="dxa"/>
            <w:vMerge/>
            <w:shd w:val="clear" w:color="auto" w:fill="auto"/>
          </w:tcPr>
          <w:p w14:paraId="612014ED" w14:textId="77777777" w:rsidR="00FB35E1" w:rsidRPr="00FB35E1" w:rsidRDefault="00FB35E1" w:rsidP="00FB35E1">
            <w:pPr>
              <w:contextualSpacing/>
              <w:rPr>
                <w:rFonts w:ascii="Arial" w:hAnsi="Arial" w:cs="Arial"/>
                <w:b/>
                <w:i/>
                <w:smallCaps/>
                <w:noProof/>
                <w:sz w:val="20"/>
              </w:rPr>
            </w:pPr>
          </w:p>
        </w:tc>
        <w:tc>
          <w:tcPr>
            <w:tcW w:w="6786" w:type="dxa"/>
            <w:gridSpan w:val="2"/>
            <w:shd w:val="clear" w:color="auto" w:fill="auto"/>
            <w:vAlign w:val="center"/>
          </w:tcPr>
          <w:p w14:paraId="5AED01D7" w14:textId="77777777" w:rsidR="00FB35E1" w:rsidRPr="00FB35E1" w:rsidRDefault="00FB35E1" w:rsidP="00FB35E1">
            <w:pPr>
              <w:tabs>
                <w:tab w:val="left" w:pos="2448"/>
              </w:tabs>
              <w:spacing w:line="276" w:lineRule="auto"/>
              <w:rPr>
                <w:rFonts w:ascii="Arial" w:hAnsi="Arial" w:cs="Arial"/>
                <w:b/>
                <w:caps/>
                <w:sz w:val="20"/>
              </w:rPr>
            </w:pPr>
            <w:r w:rsidRPr="00FB35E1">
              <w:rPr>
                <w:rFonts w:ascii="Arial" w:hAnsi="Arial" w:cs="Arial"/>
                <w:b/>
                <w:caps/>
                <w:sz w:val="20"/>
              </w:rPr>
              <w:t>Opis Przedmiotu Zamówienia</w:t>
            </w:r>
          </w:p>
          <w:p w14:paraId="26CFB053" w14:textId="14534E3C" w:rsidR="00FB35E1" w:rsidRPr="00FB35E1" w:rsidRDefault="00FB35E1" w:rsidP="00FB35E1">
            <w:pPr>
              <w:contextualSpacing/>
              <w:rPr>
                <w:rFonts w:ascii="Arial" w:hAnsi="Arial" w:cs="Arial"/>
                <w:b/>
                <w:i/>
                <w:smallCaps/>
                <w:sz w:val="20"/>
              </w:rPr>
            </w:pPr>
          </w:p>
        </w:tc>
      </w:tr>
    </w:tbl>
    <w:p w14:paraId="2750F3F6" w14:textId="77777777" w:rsidR="00FB35E1" w:rsidRPr="00FB35E1" w:rsidRDefault="00FB35E1" w:rsidP="00FB35E1">
      <w:pPr>
        <w:tabs>
          <w:tab w:val="left" w:pos="2448"/>
        </w:tabs>
        <w:spacing w:line="276" w:lineRule="auto"/>
        <w:rPr>
          <w:rFonts w:ascii="Arial" w:hAnsi="Arial" w:cs="Arial"/>
          <w:b/>
          <w:sz w:val="20"/>
        </w:rPr>
      </w:pPr>
    </w:p>
    <w:p w14:paraId="67ABE208"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bCs/>
          <w:caps/>
          <w:sz w:val="20"/>
        </w:rPr>
      </w:pPr>
      <w:r w:rsidRPr="00FB35E1">
        <w:rPr>
          <w:rFonts w:ascii="Arial" w:hAnsi="Arial" w:cs="Arial"/>
          <w:b/>
          <w:bCs/>
          <w:caps/>
          <w:sz w:val="20"/>
        </w:rPr>
        <w:t>Przedmiot zamówienia</w:t>
      </w:r>
    </w:p>
    <w:p w14:paraId="480B398D" w14:textId="77777777" w:rsidR="00FB35E1" w:rsidRPr="00FB35E1" w:rsidRDefault="00FB35E1" w:rsidP="00FB35E1">
      <w:pPr>
        <w:spacing w:before="120" w:line="276" w:lineRule="auto"/>
        <w:ind w:left="426"/>
        <w:jc w:val="both"/>
        <w:rPr>
          <w:rFonts w:ascii="Arial" w:hAnsi="Arial" w:cs="Arial"/>
          <w:sz w:val="20"/>
        </w:rPr>
      </w:pPr>
      <w:r w:rsidRPr="00FB35E1">
        <w:rPr>
          <w:rFonts w:ascii="Arial" w:hAnsi="Arial" w:cs="Arial"/>
          <w:sz w:val="20"/>
        </w:rPr>
        <w:t xml:space="preserve">Przedmiotem zamówienia jest dostawa licencji oraz usługa konfiguracji i migracji poczty elektronicznej dla </w:t>
      </w:r>
      <w:r w:rsidRPr="00FB35E1">
        <w:rPr>
          <w:rFonts w:ascii="Arial" w:hAnsi="Arial" w:cs="Arial"/>
          <w:b/>
          <w:sz w:val="20"/>
        </w:rPr>
        <w:t>Kolei Małopolskich sp. z o.o. z siedzibą w Krakowie przy ul. Wodna 2, 30-556 Kraków</w:t>
      </w:r>
      <w:r w:rsidRPr="00FB35E1">
        <w:rPr>
          <w:rFonts w:ascii="Arial" w:hAnsi="Arial" w:cs="Arial"/>
          <w:sz w:val="20"/>
        </w:rPr>
        <w:t>:</w:t>
      </w:r>
    </w:p>
    <w:p w14:paraId="71ABBE98" w14:textId="77777777" w:rsidR="00FB35E1" w:rsidRPr="00FB35E1" w:rsidRDefault="00FB35E1" w:rsidP="00067BF8">
      <w:pPr>
        <w:pStyle w:val="Akapitzlist"/>
        <w:numPr>
          <w:ilvl w:val="0"/>
          <w:numId w:val="38"/>
        </w:numPr>
        <w:spacing w:before="120" w:line="276" w:lineRule="auto"/>
        <w:ind w:left="714" w:hanging="357"/>
        <w:jc w:val="both"/>
        <w:rPr>
          <w:rFonts w:ascii="Arial" w:hAnsi="Arial" w:cs="Arial"/>
          <w:b/>
          <w:sz w:val="20"/>
        </w:rPr>
      </w:pPr>
      <w:r w:rsidRPr="00FB35E1">
        <w:rPr>
          <w:rFonts w:ascii="Arial" w:hAnsi="Arial" w:cs="Arial"/>
          <w:b/>
          <w:sz w:val="20"/>
        </w:rPr>
        <w:t>Wykonawca</w:t>
      </w:r>
      <w:r w:rsidRPr="00FB35E1">
        <w:rPr>
          <w:rFonts w:ascii="Arial" w:hAnsi="Arial" w:cs="Arial"/>
          <w:sz w:val="20"/>
        </w:rPr>
        <w:t xml:space="preserve"> zobowiązuje się do dostarczenia licencji:</w:t>
      </w:r>
    </w:p>
    <w:p w14:paraId="64BBCE65" w14:textId="77777777" w:rsidR="00FB35E1" w:rsidRPr="00FB35E1" w:rsidRDefault="00FB35E1" w:rsidP="00067BF8">
      <w:pPr>
        <w:pStyle w:val="Akapitzlist"/>
        <w:numPr>
          <w:ilvl w:val="1"/>
          <w:numId w:val="37"/>
        </w:numPr>
        <w:spacing w:before="120" w:line="276" w:lineRule="auto"/>
        <w:jc w:val="both"/>
        <w:rPr>
          <w:rFonts w:ascii="Arial" w:hAnsi="Arial" w:cs="Arial"/>
          <w:sz w:val="20"/>
        </w:rPr>
      </w:pPr>
      <w:r w:rsidRPr="00FB35E1">
        <w:rPr>
          <w:rFonts w:ascii="Arial" w:hAnsi="Arial" w:cs="Arial"/>
          <w:sz w:val="20"/>
        </w:rPr>
        <w:t>Exchange Online (Plan 1) 150 szt.;</w:t>
      </w:r>
    </w:p>
    <w:p w14:paraId="13E9D83A" w14:textId="77777777" w:rsidR="00FB35E1" w:rsidRPr="00FB35E1" w:rsidRDefault="00FB35E1" w:rsidP="00067BF8">
      <w:pPr>
        <w:pStyle w:val="Akapitzlist"/>
        <w:numPr>
          <w:ilvl w:val="1"/>
          <w:numId w:val="37"/>
        </w:numPr>
        <w:spacing w:before="120" w:line="276" w:lineRule="auto"/>
        <w:jc w:val="both"/>
        <w:rPr>
          <w:rFonts w:ascii="Arial" w:hAnsi="Arial" w:cs="Arial"/>
          <w:sz w:val="20"/>
        </w:rPr>
      </w:pPr>
      <w:r w:rsidRPr="00FB35E1">
        <w:rPr>
          <w:rFonts w:ascii="Arial" w:hAnsi="Arial" w:cs="Arial"/>
          <w:sz w:val="20"/>
        </w:rPr>
        <w:t>Exchange Online Kiosk 350 szt.;</w:t>
      </w:r>
    </w:p>
    <w:p w14:paraId="0D18F341" w14:textId="77777777" w:rsidR="00FB35E1" w:rsidRPr="00FB35E1" w:rsidRDefault="00FB35E1" w:rsidP="00FB35E1">
      <w:pPr>
        <w:spacing w:before="120" w:line="276" w:lineRule="auto"/>
        <w:ind w:firstLine="708"/>
        <w:jc w:val="both"/>
        <w:rPr>
          <w:rFonts w:ascii="Arial" w:hAnsi="Arial" w:cs="Arial"/>
          <w:sz w:val="20"/>
        </w:rPr>
      </w:pPr>
      <w:r w:rsidRPr="00FB35E1">
        <w:rPr>
          <w:rFonts w:ascii="Arial" w:hAnsi="Arial" w:cs="Arial"/>
          <w:sz w:val="20"/>
        </w:rPr>
        <w:t>oraz wykonania usług:</w:t>
      </w:r>
    </w:p>
    <w:p w14:paraId="1138B159" w14:textId="77777777" w:rsidR="00FB35E1" w:rsidRPr="00FB35E1" w:rsidRDefault="00FB35E1" w:rsidP="00067BF8">
      <w:pPr>
        <w:pStyle w:val="Akapitzlist"/>
        <w:numPr>
          <w:ilvl w:val="1"/>
          <w:numId w:val="37"/>
        </w:numPr>
        <w:spacing w:before="120" w:line="276" w:lineRule="auto"/>
        <w:jc w:val="both"/>
        <w:rPr>
          <w:rFonts w:ascii="Arial" w:hAnsi="Arial" w:cs="Arial"/>
          <w:sz w:val="20"/>
        </w:rPr>
      </w:pPr>
      <w:r w:rsidRPr="00FB35E1">
        <w:rPr>
          <w:rFonts w:ascii="Arial" w:hAnsi="Arial" w:cs="Arial"/>
          <w:sz w:val="20"/>
        </w:rPr>
        <w:t>Konfiguracji usługi MS Exchange;</w:t>
      </w:r>
    </w:p>
    <w:p w14:paraId="46F867AB" w14:textId="77777777" w:rsidR="00FB35E1" w:rsidRPr="00FB35E1" w:rsidRDefault="00FB35E1" w:rsidP="00067BF8">
      <w:pPr>
        <w:pStyle w:val="Akapitzlist"/>
        <w:numPr>
          <w:ilvl w:val="1"/>
          <w:numId w:val="37"/>
        </w:numPr>
        <w:spacing w:before="120" w:line="276" w:lineRule="auto"/>
        <w:jc w:val="both"/>
        <w:rPr>
          <w:rFonts w:ascii="Arial" w:hAnsi="Arial" w:cs="Arial"/>
          <w:sz w:val="20"/>
        </w:rPr>
      </w:pPr>
      <w:r w:rsidRPr="00FB35E1">
        <w:rPr>
          <w:rFonts w:ascii="Arial" w:hAnsi="Arial" w:cs="Arial"/>
          <w:sz w:val="20"/>
        </w:rPr>
        <w:t>Migracji kont użytkowników.</w:t>
      </w:r>
    </w:p>
    <w:p w14:paraId="42ADD7C6" w14:textId="77777777" w:rsidR="00FB35E1" w:rsidRPr="00FB35E1" w:rsidRDefault="00FB35E1" w:rsidP="00FB35E1">
      <w:pPr>
        <w:spacing w:before="120" w:line="276" w:lineRule="auto"/>
        <w:jc w:val="both"/>
        <w:rPr>
          <w:rFonts w:ascii="Arial" w:hAnsi="Arial" w:cs="Arial"/>
          <w:sz w:val="20"/>
        </w:rPr>
      </w:pPr>
      <w:r w:rsidRPr="00FB35E1">
        <w:rPr>
          <w:rFonts w:ascii="Arial" w:hAnsi="Arial" w:cs="Arial"/>
          <w:sz w:val="20"/>
        </w:rPr>
        <w:t>Okres subskrypcji ww. licencji to 12 miesięcy.</w:t>
      </w:r>
    </w:p>
    <w:p w14:paraId="223B99CD"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bCs/>
          <w:caps/>
          <w:sz w:val="20"/>
        </w:rPr>
      </w:pPr>
      <w:r w:rsidRPr="00FB35E1">
        <w:rPr>
          <w:rFonts w:ascii="Arial" w:hAnsi="Arial" w:cs="Arial"/>
          <w:b/>
          <w:bCs/>
          <w:caps/>
          <w:sz w:val="20"/>
        </w:rPr>
        <w:t>Wymagania ogólne</w:t>
      </w:r>
    </w:p>
    <w:p w14:paraId="63882344"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 xml:space="preserve">Wszystkie Produkty wymienione w niniejszym opisie muszą pochodzić bezpośrednio </w:t>
      </w:r>
      <w:r w:rsidRPr="00FB35E1">
        <w:rPr>
          <w:rFonts w:ascii="Arial" w:hAnsi="Arial" w:cs="Arial"/>
          <w:sz w:val="20"/>
        </w:rPr>
        <w:br/>
        <w:t xml:space="preserve">od Producenta lub z oficjalnych i autoryzowanych przez Producenta kanałów dystrybucyjnych. </w:t>
      </w:r>
      <w:r w:rsidRPr="00FB35E1">
        <w:rPr>
          <w:rFonts w:ascii="Arial" w:hAnsi="Arial" w:cs="Arial"/>
          <w:b/>
          <w:sz w:val="20"/>
        </w:rPr>
        <w:t>Zamawiający</w:t>
      </w:r>
      <w:r w:rsidRPr="00FB35E1">
        <w:rPr>
          <w:rFonts w:ascii="Arial" w:hAnsi="Arial" w:cs="Arial"/>
          <w:sz w:val="20"/>
        </w:rPr>
        <w:t xml:space="preserve"> wymaga, aby </w:t>
      </w:r>
      <w:r w:rsidRPr="00FB35E1">
        <w:rPr>
          <w:rFonts w:ascii="Arial" w:hAnsi="Arial" w:cs="Arial"/>
          <w:b/>
          <w:sz w:val="20"/>
        </w:rPr>
        <w:t>Wykonawca</w:t>
      </w:r>
      <w:r w:rsidRPr="00FB35E1">
        <w:rPr>
          <w:rFonts w:ascii="Arial" w:hAnsi="Arial" w:cs="Arial"/>
          <w:sz w:val="20"/>
        </w:rPr>
        <w:t xml:space="preserve"> posiadał kwalifikacje i uprawnienia niezbędne </w:t>
      </w:r>
      <w:r w:rsidRPr="00FB35E1">
        <w:rPr>
          <w:rFonts w:ascii="Arial" w:hAnsi="Arial" w:cs="Arial"/>
          <w:sz w:val="20"/>
        </w:rPr>
        <w:br/>
        <w:t>do prawidłowej realizacji przedmiotu zamówienia.</w:t>
      </w:r>
    </w:p>
    <w:p w14:paraId="78BDC0B7"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 xml:space="preserve">Licencje muszą pozwalać na ich swobodne przenoszenie pomiędzy komputerami </w:t>
      </w:r>
      <w:r w:rsidRPr="00FB35E1">
        <w:rPr>
          <w:rFonts w:ascii="Arial" w:hAnsi="Arial" w:cs="Arial"/>
          <w:sz w:val="20"/>
        </w:rPr>
        <w:br/>
        <w:t>i użytkownikami (np. w przypadku wymiany sprzętu).</w:t>
      </w:r>
    </w:p>
    <w:p w14:paraId="22972498"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 xml:space="preserve">Gwarancja dostępności najnowszej wersji oprogramowania oraz bieżące jego poprawki </w:t>
      </w:r>
      <w:r w:rsidRPr="00FB35E1">
        <w:rPr>
          <w:rFonts w:ascii="Arial" w:hAnsi="Arial" w:cs="Arial"/>
          <w:sz w:val="20"/>
        </w:rPr>
        <w:br/>
        <w:t>i uaktualnienia w trakcie trwania umowy.</w:t>
      </w:r>
    </w:p>
    <w:p w14:paraId="1B63954A"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Możliwość wykorzystania wspólnych i jednolitych procedur masowej instalacji, uaktualniania, zarządzania, monitorowania i wsparcia technicznego.</w:t>
      </w:r>
    </w:p>
    <w:p w14:paraId="566308F4"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Zamawiający dopuszcza oferowanie produktów o szerszej niż opisana funkcjonalności.</w:t>
      </w:r>
    </w:p>
    <w:p w14:paraId="305B6703" w14:textId="77777777" w:rsidR="00FB35E1" w:rsidRPr="00FB35E1" w:rsidRDefault="00FB35E1" w:rsidP="00067BF8">
      <w:pPr>
        <w:pStyle w:val="Akapitzlist"/>
        <w:numPr>
          <w:ilvl w:val="0"/>
          <w:numId w:val="36"/>
        </w:numPr>
        <w:spacing w:before="120" w:line="276" w:lineRule="auto"/>
        <w:ind w:left="714" w:hanging="357"/>
        <w:jc w:val="both"/>
        <w:rPr>
          <w:rFonts w:ascii="Arial" w:hAnsi="Arial" w:cs="Arial"/>
          <w:sz w:val="20"/>
        </w:rPr>
      </w:pPr>
      <w:r w:rsidRPr="00FB35E1">
        <w:rPr>
          <w:rFonts w:ascii="Arial" w:hAnsi="Arial" w:cs="Arial"/>
          <w:sz w:val="20"/>
        </w:rPr>
        <w:t xml:space="preserve">W ramach procedury odbiorczej </w:t>
      </w:r>
      <w:r w:rsidRPr="00FB35E1">
        <w:rPr>
          <w:rFonts w:ascii="Arial" w:hAnsi="Arial" w:cs="Arial"/>
          <w:b/>
          <w:sz w:val="20"/>
        </w:rPr>
        <w:t>Wykonawca</w:t>
      </w:r>
      <w:r w:rsidRPr="00FB35E1">
        <w:rPr>
          <w:rFonts w:ascii="Arial" w:hAnsi="Arial" w:cs="Arial"/>
          <w:sz w:val="20"/>
        </w:rPr>
        <w:t xml:space="preserve"> w terminie do 30 dni od dnia zawarcia umowy dołączy licencje </w:t>
      </w:r>
      <w:bookmarkStart w:id="7" w:name="_Hlk140216682"/>
      <w:r w:rsidRPr="00FB35E1">
        <w:rPr>
          <w:rFonts w:ascii="Arial" w:hAnsi="Arial" w:cs="Arial"/>
          <w:sz w:val="20"/>
        </w:rPr>
        <w:t xml:space="preserve">do centrum administracyjnego Microsoft 365 </w:t>
      </w:r>
      <w:r w:rsidRPr="00FB35E1">
        <w:rPr>
          <w:rFonts w:ascii="Arial" w:hAnsi="Arial" w:cs="Arial"/>
          <w:b/>
          <w:sz w:val="20"/>
        </w:rPr>
        <w:t>Zamawiającego</w:t>
      </w:r>
      <w:bookmarkEnd w:id="7"/>
      <w:r w:rsidRPr="00FB35E1">
        <w:rPr>
          <w:rFonts w:ascii="Arial" w:hAnsi="Arial" w:cs="Arial"/>
          <w:sz w:val="20"/>
        </w:rPr>
        <w:t>, co pozwoli na:</w:t>
      </w:r>
    </w:p>
    <w:p w14:paraId="3D8BA6EC" w14:textId="77777777" w:rsidR="00FB35E1" w:rsidRPr="00FB35E1" w:rsidRDefault="00FB35E1" w:rsidP="00067BF8">
      <w:pPr>
        <w:pStyle w:val="Akapitzlist"/>
        <w:numPr>
          <w:ilvl w:val="1"/>
          <w:numId w:val="36"/>
        </w:numPr>
        <w:spacing w:before="120" w:line="276" w:lineRule="auto"/>
        <w:jc w:val="both"/>
        <w:rPr>
          <w:rFonts w:ascii="Arial" w:hAnsi="Arial" w:cs="Arial"/>
          <w:sz w:val="20"/>
        </w:rPr>
      </w:pPr>
      <w:r w:rsidRPr="00FB35E1">
        <w:rPr>
          <w:rFonts w:ascii="Arial" w:hAnsi="Arial" w:cs="Arial"/>
          <w:sz w:val="20"/>
        </w:rPr>
        <w:t>Pobieranie oprogramowania;</w:t>
      </w:r>
    </w:p>
    <w:p w14:paraId="318F747E" w14:textId="77777777" w:rsidR="00FB35E1" w:rsidRPr="00FB35E1" w:rsidRDefault="00FB35E1" w:rsidP="00067BF8">
      <w:pPr>
        <w:pStyle w:val="Akapitzlist"/>
        <w:numPr>
          <w:ilvl w:val="1"/>
          <w:numId w:val="36"/>
        </w:numPr>
        <w:spacing w:before="120" w:line="276" w:lineRule="auto"/>
        <w:jc w:val="both"/>
        <w:rPr>
          <w:rFonts w:ascii="Arial" w:hAnsi="Arial" w:cs="Arial"/>
          <w:sz w:val="20"/>
        </w:rPr>
      </w:pPr>
      <w:r w:rsidRPr="00FB35E1">
        <w:rPr>
          <w:rFonts w:ascii="Arial" w:hAnsi="Arial" w:cs="Arial"/>
          <w:sz w:val="20"/>
        </w:rPr>
        <w:t>Pobieranie kluczy aktywacyjnych do oprogramowania;</w:t>
      </w:r>
    </w:p>
    <w:p w14:paraId="6774C78F" w14:textId="77777777" w:rsidR="00FB35E1" w:rsidRPr="00FB35E1" w:rsidRDefault="00FB35E1" w:rsidP="00067BF8">
      <w:pPr>
        <w:pStyle w:val="Akapitzlist"/>
        <w:numPr>
          <w:ilvl w:val="1"/>
          <w:numId w:val="36"/>
        </w:numPr>
        <w:spacing w:before="120" w:line="276" w:lineRule="auto"/>
        <w:jc w:val="both"/>
        <w:rPr>
          <w:rFonts w:ascii="Arial" w:hAnsi="Arial" w:cs="Arial"/>
          <w:sz w:val="20"/>
        </w:rPr>
      </w:pPr>
      <w:r w:rsidRPr="00FB35E1">
        <w:rPr>
          <w:rFonts w:ascii="Arial" w:hAnsi="Arial" w:cs="Arial"/>
          <w:sz w:val="20"/>
        </w:rPr>
        <w:t>Sprawdzanie liczby zakupionych licencji w wykazie oprogramowania.</w:t>
      </w:r>
    </w:p>
    <w:p w14:paraId="0618A539" w14:textId="77777777" w:rsidR="00FB35E1" w:rsidRPr="00FB35E1" w:rsidRDefault="00FB35E1" w:rsidP="00FB35E1">
      <w:pPr>
        <w:spacing w:line="276" w:lineRule="auto"/>
        <w:jc w:val="both"/>
        <w:rPr>
          <w:rFonts w:ascii="Arial" w:hAnsi="Arial" w:cs="Arial"/>
          <w:sz w:val="20"/>
        </w:rPr>
      </w:pPr>
      <w:r w:rsidRPr="00FB35E1">
        <w:rPr>
          <w:rFonts w:ascii="Arial" w:hAnsi="Arial" w:cs="Arial"/>
          <w:sz w:val="20"/>
        </w:rPr>
        <w:t>Potwierdzeniem odbioru dostawy licencji, usługi konfiguracji oraz migracji kont pocztowych, będzie podpisany przez Wykonawcę i Zamawiającego protokół odbioru.</w:t>
      </w:r>
    </w:p>
    <w:p w14:paraId="7A87413D"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bCs/>
          <w:caps/>
          <w:sz w:val="20"/>
        </w:rPr>
      </w:pPr>
      <w:r w:rsidRPr="00FB35E1">
        <w:rPr>
          <w:rFonts w:ascii="Arial" w:hAnsi="Arial" w:cs="Arial"/>
          <w:b/>
          <w:bCs/>
          <w:caps/>
          <w:sz w:val="20"/>
        </w:rPr>
        <w:t>Zobowiązania Wykonawcy</w:t>
      </w:r>
    </w:p>
    <w:p w14:paraId="31DEB094" w14:textId="77777777" w:rsidR="00FB35E1" w:rsidRPr="00FB35E1" w:rsidRDefault="00FB35E1" w:rsidP="00067BF8">
      <w:pPr>
        <w:pStyle w:val="Akapitzlist"/>
        <w:numPr>
          <w:ilvl w:val="0"/>
          <w:numId w:val="56"/>
        </w:numPr>
        <w:spacing w:before="120" w:line="276" w:lineRule="auto"/>
        <w:ind w:left="714" w:hanging="357"/>
        <w:jc w:val="both"/>
        <w:rPr>
          <w:rFonts w:ascii="Arial" w:hAnsi="Arial" w:cs="Arial"/>
          <w:sz w:val="20"/>
        </w:rPr>
      </w:pPr>
      <w:r w:rsidRPr="00FB35E1">
        <w:rPr>
          <w:rFonts w:ascii="Arial" w:hAnsi="Arial" w:cs="Arial"/>
          <w:b/>
          <w:sz w:val="20"/>
        </w:rPr>
        <w:t>Wykonawca</w:t>
      </w:r>
      <w:r w:rsidRPr="00FB35E1">
        <w:rPr>
          <w:rFonts w:ascii="Arial" w:hAnsi="Arial" w:cs="Arial"/>
          <w:sz w:val="20"/>
        </w:rPr>
        <w:t xml:space="preserve"> zobowiązuje się dostarczyć przedmiot umowy w terminie do 30 </w:t>
      </w:r>
      <w:r w:rsidRPr="00FB35E1">
        <w:rPr>
          <w:rFonts w:ascii="Arial" w:hAnsi="Arial" w:cs="Arial"/>
          <w:i/>
          <w:sz w:val="20"/>
        </w:rPr>
        <w:t>(słownie: trzydzieści)</w:t>
      </w:r>
      <w:r w:rsidRPr="00FB35E1">
        <w:rPr>
          <w:rFonts w:ascii="Arial" w:hAnsi="Arial" w:cs="Arial"/>
          <w:sz w:val="20"/>
        </w:rPr>
        <w:t xml:space="preserve"> dni od dnia zawarcia umowy.</w:t>
      </w:r>
    </w:p>
    <w:p w14:paraId="4728FB80" w14:textId="77777777" w:rsidR="00FB35E1" w:rsidRPr="00FB35E1" w:rsidRDefault="00FB35E1" w:rsidP="00067BF8">
      <w:pPr>
        <w:pStyle w:val="Akapitzlist"/>
        <w:numPr>
          <w:ilvl w:val="0"/>
          <w:numId w:val="56"/>
        </w:numPr>
        <w:spacing w:before="120" w:line="276" w:lineRule="auto"/>
        <w:ind w:left="714" w:hanging="357"/>
        <w:jc w:val="both"/>
        <w:rPr>
          <w:rFonts w:ascii="Arial" w:hAnsi="Arial" w:cs="Arial"/>
          <w:sz w:val="20"/>
        </w:rPr>
      </w:pPr>
      <w:r w:rsidRPr="00FB35E1">
        <w:rPr>
          <w:rFonts w:ascii="Arial" w:hAnsi="Arial" w:cs="Arial"/>
          <w:b/>
          <w:sz w:val="20"/>
        </w:rPr>
        <w:t>Wykonawca</w:t>
      </w:r>
      <w:r w:rsidRPr="00FB35E1">
        <w:rPr>
          <w:rFonts w:ascii="Arial" w:hAnsi="Arial" w:cs="Arial"/>
          <w:sz w:val="20"/>
        </w:rPr>
        <w:t xml:space="preserve"> zapewni usługę wsparcia technicznego i konsultacje dla zaproponowanego rozwiązania, która będzie realizowana przez zespół specjalistów po stronie </w:t>
      </w:r>
      <w:r w:rsidRPr="00FB35E1">
        <w:rPr>
          <w:rFonts w:ascii="Arial" w:hAnsi="Arial" w:cs="Arial"/>
          <w:b/>
          <w:sz w:val="20"/>
        </w:rPr>
        <w:t>Wykonawcy</w:t>
      </w:r>
      <w:r w:rsidRPr="00FB35E1">
        <w:rPr>
          <w:rFonts w:ascii="Arial" w:hAnsi="Arial" w:cs="Arial"/>
          <w:sz w:val="20"/>
        </w:rPr>
        <w:t xml:space="preserve"> </w:t>
      </w:r>
      <w:r w:rsidRPr="00FB35E1">
        <w:rPr>
          <w:rFonts w:ascii="Arial" w:hAnsi="Arial" w:cs="Arial"/>
          <w:sz w:val="20"/>
        </w:rPr>
        <w:lastRenderedPageBreak/>
        <w:t>posiadających odpowiednie kwalifikacje oraz przez autoryzowaną pomoc techniczną w dni robocze w godzinach 8:00 – 16:00 w języku polskim w okresie 12 miesięcy od dnia uruchomienia subskrypcji. Usługa obejmuje w szczególności:</w:t>
      </w:r>
    </w:p>
    <w:p w14:paraId="0A454042" w14:textId="77777777" w:rsidR="00FB35E1" w:rsidRPr="00FB35E1" w:rsidRDefault="00FB35E1" w:rsidP="00067BF8">
      <w:pPr>
        <w:pStyle w:val="Akapitzlist"/>
        <w:numPr>
          <w:ilvl w:val="1"/>
          <w:numId w:val="56"/>
        </w:numPr>
        <w:spacing w:before="120" w:line="276" w:lineRule="auto"/>
        <w:jc w:val="both"/>
        <w:rPr>
          <w:rFonts w:ascii="Arial" w:hAnsi="Arial" w:cs="Arial"/>
          <w:sz w:val="20"/>
        </w:rPr>
      </w:pPr>
      <w:r w:rsidRPr="00FB35E1">
        <w:rPr>
          <w:rFonts w:ascii="Arial" w:hAnsi="Arial" w:cs="Arial"/>
          <w:sz w:val="20"/>
        </w:rPr>
        <w:t>Udzielanie konsultacji i wsparcia technicznego;</w:t>
      </w:r>
    </w:p>
    <w:p w14:paraId="1DBEE6E4" w14:textId="77777777" w:rsidR="00FB35E1" w:rsidRPr="00FB35E1" w:rsidRDefault="00FB35E1" w:rsidP="00067BF8">
      <w:pPr>
        <w:pStyle w:val="Akapitzlist"/>
        <w:numPr>
          <w:ilvl w:val="1"/>
          <w:numId w:val="56"/>
        </w:numPr>
        <w:spacing w:before="120" w:line="276" w:lineRule="auto"/>
        <w:jc w:val="both"/>
        <w:rPr>
          <w:rFonts w:ascii="Arial" w:hAnsi="Arial" w:cs="Arial"/>
          <w:sz w:val="20"/>
        </w:rPr>
      </w:pPr>
      <w:r w:rsidRPr="00FB35E1">
        <w:rPr>
          <w:rFonts w:ascii="Arial" w:hAnsi="Arial" w:cs="Arial"/>
          <w:sz w:val="20"/>
        </w:rPr>
        <w:t>Świadczenie pomocy zdalnej administratorom Zamawiającego.</w:t>
      </w:r>
    </w:p>
    <w:p w14:paraId="3FAC742C" w14:textId="77777777" w:rsidR="00FB35E1" w:rsidRPr="00FB35E1" w:rsidRDefault="00FB35E1" w:rsidP="00FB35E1">
      <w:pPr>
        <w:pStyle w:val="Akapitzlist"/>
        <w:spacing w:before="120" w:line="276" w:lineRule="auto"/>
        <w:ind w:left="1068"/>
        <w:jc w:val="both"/>
        <w:rPr>
          <w:rFonts w:ascii="Arial" w:hAnsi="Arial" w:cs="Arial"/>
          <w:sz w:val="20"/>
        </w:rPr>
      </w:pPr>
      <w:r w:rsidRPr="00FB35E1">
        <w:rPr>
          <w:rFonts w:ascii="Arial" w:hAnsi="Arial" w:cs="Arial"/>
          <w:sz w:val="20"/>
        </w:rPr>
        <w:t>Kategorie zgłoszeń:</w:t>
      </w:r>
    </w:p>
    <w:p w14:paraId="55F1906D" w14:textId="77777777" w:rsidR="00FB35E1" w:rsidRPr="00FB35E1" w:rsidRDefault="00FB35E1" w:rsidP="00067BF8">
      <w:pPr>
        <w:pStyle w:val="Akapitzlist"/>
        <w:numPr>
          <w:ilvl w:val="0"/>
          <w:numId w:val="39"/>
        </w:numPr>
        <w:spacing w:before="120" w:line="276" w:lineRule="auto"/>
        <w:ind w:left="1718" w:hanging="357"/>
        <w:jc w:val="both"/>
        <w:rPr>
          <w:rFonts w:ascii="Arial" w:hAnsi="Arial" w:cs="Arial"/>
          <w:sz w:val="20"/>
        </w:rPr>
      </w:pPr>
      <w:r w:rsidRPr="00FB35E1">
        <w:rPr>
          <w:rFonts w:ascii="Arial" w:hAnsi="Arial" w:cs="Arial"/>
          <w:sz w:val="20"/>
        </w:rPr>
        <w:t>krytyczny błąd - wada uniemożliwiająca użytkownikom korzystanie z usługi lub jej fragmentu oraz naruszenie bezpieczeństwa usługi (dostęp do danych lub funkcji usługi z pominięciem mechanizmów zabezpieczeń);</w:t>
      </w:r>
    </w:p>
    <w:p w14:paraId="2F3E9AA3" w14:textId="77777777" w:rsidR="00FB35E1" w:rsidRPr="00FB35E1" w:rsidRDefault="00FB35E1" w:rsidP="00067BF8">
      <w:pPr>
        <w:pStyle w:val="Akapitzlist"/>
        <w:numPr>
          <w:ilvl w:val="0"/>
          <w:numId w:val="39"/>
        </w:numPr>
        <w:spacing w:before="120" w:line="276" w:lineRule="auto"/>
        <w:ind w:left="1718" w:hanging="357"/>
        <w:jc w:val="both"/>
        <w:rPr>
          <w:rFonts w:ascii="Arial" w:hAnsi="Arial" w:cs="Arial"/>
          <w:sz w:val="20"/>
        </w:rPr>
      </w:pPr>
      <w:r w:rsidRPr="00FB35E1">
        <w:rPr>
          <w:rFonts w:ascii="Arial" w:hAnsi="Arial" w:cs="Arial"/>
          <w:sz w:val="20"/>
        </w:rPr>
        <w:t>poważny błąd - nieprawidłowość działania usługi, która wpływa w istotny sposób na wyniki pracy, ogranicza funkcjonalność usługi, w wyniku czego praca jest utrudniona, ale możliwa;</w:t>
      </w:r>
    </w:p>
    <w:p w14:paraId="0FBF2E6B" w14:textId="77777777" w:rsidR="00FB35E1" w:rsidRPr="00FB35E1" w:rsidRDefault="00FB35E1" w:rsidP="00067BF8">
      <w:pPr>
        <w:pStyle w:val="Akapitzlist"/>
        <w:numPr>
          <w:ilvl w:val="0"/>
          <w:numId w:val="39"/>
        </w:numPr>
        <w:spacing w:before="120" w:line="276" w:lineRule="auto"/>
        <w:ind w:left="1718" w:hanging="357"/>
        <w:jc w:val="both"/>
        <w:rPr>
          <w:rFonts w:ascii="Arial" w:hAnsi="Arial" w:cs="Arial"/>
          <w:sz w:val="20"/>
        </w:rPr>
      </w:pPr>
      <w:r w:rsidRPr="00FB35E1">
        <w:rPr>
          <w:rFonts w:ascii="Arial" w:hAnsi="Arial" w:cs="Arial"/>
          <w:sz w:val="20"/>
        </w:rPr>
        <w:t xml:space="preserve">usterka - dysfunkcje czy uciążliwości utrudniające działanie usługi. </w:t>
      </w:r>
    </w:p>
    <w:p w14:paraId="34647220" w14:textId="77777777" w:rsidR="00FB35E1" w:rsidRPr="00FB35E1" w:rsidRDefault="00FB35E1" w:rsidP="00FB35E1">
      <w:pPr>
        <w:pStyle w:val="Akapitzlist"/>
        <w:spacing w:before="120" w:line="276" w:lineRule="auto"/>
        <w:ind w:left="1068"/>
        <w:jc w:val="both"/>
        <w:rPr>
          <w:rFonts w:ascii="Arial" w:hAnsi="Arial" w:cs="Arial"/>
          <w:sz w:val="20"/>
        </w:rPr>
      </w:pPr>
      <w:r w:rsidRPr="00FB35E1">
        <w:rPr>
          <w:rFonts w:ascii="Arial" w:hAnsi="Arial" w:cs="Arial"/>
          <w:sz w:val="20"/>
        </w:rPr>
        <w:t xml:space="preserve">Wykonawca zobowiązany jest podjąć niezwłocznie po przyjęciu zgłoszenia czynności zmierzające do jego zdiagnozowania oraz podjęcia naprawy, jednak nie później niż </w:t>
      </w:r>
      <w:r w:rsidRPr="00FB35E1">
        <w:rPr>
          <w:rFonts w:ascii="Arial" w:hAnsi="Arial" w:cs="Arial"/>
          <w:sz w:val="20"/>
        </w:rPr>
        <w:br/>
        <w:t>w terminach wskazanych poniżej. O rozpoczęciu diagnozy, wyniku diagnozy oraz podjęciu czynności zmierzających do naprawy błędu lub usterki Wykonawca powiadomi Zamawiającego drogą elektroniczną.</w:t>
      </w:r>
    </w:p>
    <w:p w14:paraId="0C7AF265" w14:textId="77777777" w:rsidR="00FB35E1" w:rsidRPr="00FB35E1" w:rsidRDefault="00FB35E1" w:rsidP="00FB35E1">
      <w:pPr>
        <w:pStyle w:val="Akapitzlist"/>
        <w:spacing w:before="120" w:line="276" w:lineRule="auto"/>
        <w:ind w:left="1068"/>
        <w:jc w:val="both"/>
        <w:rPr>
          <w:rFonts w:ascii="Arial" w:hAnsi="Arial" w:cs="Arial"/>
          <w:sz w:val="20"/>
        </w:rPr>
      </w:pPr>
    </w:p>
    <w:p w14:paraId="63B1CC14" w14:textId="77777777" w:rsidR="00FB35E1" w:rsidRPr="00FB35E1" w:rsidRDefault="00FB35E1" w:rsidP="00FB35E1">
      <w:pPr>
        <w:pStyle w:val="Akapitzlist"/>
        <w:spacing w:before="120" w:line="276" w:lineRule="auto"/>
        <w:ind w:left="1068"/>
        <w:jc w:val="both"/>
        <w:rPr>
          <w:rFonts w:ascii="Arial" w:hAnsi="Arial" w:cs="Arial"/>
          <w:sz w:val="20"/>
        </w:rPr>
      </w:pPr>
      <w:r w:rsidRPr="00FB35E1">
        <w:rPr>
          <w:rFonts w:ascii="Arial" w:hAnsi="Arial" w:cs="Arial"/>
          <w:sz w:val="20"/>
        </w:rPr>
        <w:t>Czasy reakcji SLA</w:t>
      </w:r>
    </w:p>
    <w:tbl>
      <w:tblPr>
        <w:tblStyle w:val="Tabela-Siatka"/>
        <w:tblW w:w="0" w:type="auto"/>
        <w:tblInd w:w="1068" w:type="dxa"/>
        <w:tblLook w:val="04A0" w:firstRow="1" w:lastRow="0" w:firstColumn="1" w:lastColumn="0" w:noHBand="0" w:noVBand="1"/>
      </w:tblPr>
      <w:tblGrid>
        <w:gridCol w:w="2632"/>
        <w:gridCol w:w="2681"/>
        <w:gridCol w:w="2681"/>
      </w:tblGrid>
      <w:tr w:rsidR="00FB35E1" w:rsidRPr="00FB35E1" w14:paraId="49894279" w14:textId="77777777" w:rsidTr="00FB35E1">
        <w:tc>
          <w:tcPr>
            <w:tcW w:w="2632" w:type="dxa"/>
            <w:shd w:val="clear" w:color="auto" w:fill="C4BC96" w:themeFill="background2" w:themeFillShade="BF"/>
            <w:vAlign w:val="center"/>
          </w:tcPr>
          <w:p w14:paraId="36EF0EBB" w14:textId="77777777" w:rsidR="00FB35E1" w:rsidRPr="00FB35E1" w:rsidRDefault="00FB35E1" w:rsidP="00FB35E1">
            <w:pPr>
              <w:pStyle w:val="Akapitzlist"/>
              <w:spacing w:before="120" w:line="276" w:lineRule="auto"/>
              <w:ind w:left="0"/>
              <w:rPr>
                <w:rFonts w:ascii="Arial" w:hAnsi="Arial" w:cs="Arial"/>
                <w:b/>
                <w:bCs/>
                <w:sz w:val="20"/>
              </w:rPr>
            </w:pPr>
            <w:r w:rsidRPr="00FB35E1">
              <w:rPr>
                <w:rFonts w:ascii="Arial" w:hAnsi="Arial" w:cs="Arial"/>
                <w:b/>
                <w:bCs/>
                <w:sz w:val="20"/>
              </w:rPr>
              <w:t>Kategoria zgłoszenia</w:t>
            </w:r>
          </w:p>
        </w:tc>
        <w:tc>
          <w:tcPr>
            <w:tcW w:w="2681" w:type="dxa"/>
            <w:shd w:val="clear" w:color="auto" w:fill="C4BC96" w:themeFill="background2" w:themeFillShade="BF"/>
          </w:tcPr>
          <w:p w14:paraId="0C14F241"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b/>
                <w:bCs/>
                <w:sz w:val="20"/>
              </w:rPr>
              <w:t>Maksymalny czas reakcji</w:t>
            </w:r>
            <w:r w:rsidRPr="00FB35E1">
              <w:rPr>
                <w:rFonts w:ascii="Arial" w:hAnsi="Arial" w:cs="Arial"/>
                <w:sz w:val="20"/>
              </w:rPr>
              <w:t xml:space="preserve"> (w trybie 24/7/365)</w:t>
            </w:r>
          </w:p>
        </w:tc>
        <w:tc>
          <w:tcPr>
            <w:tcW w:w="2681" w:type="dxa"/>
            <w:shd w:val="clear" w:color="auto" w:fill="C4BC96" w:themeFill="background2" w:themeFillShade="BF"/>
          </w:tcPr>
          <w:p w14:paraId="1A9E64AF"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b/>
                <w:bCs/>
                <w:sz w:val="20"/>
              </w:rPr>
              <w:t>Maksymalny czas naprawy</w:t>
            </w:r>
            <w:r w:rsidRPr="00FB35E1">
              <w:rPr>
                <w:rFonts w:ascii="Arial" w:hAnsi="Arial" w:cs="Arial"/>
                <w:sz w:val="20"/>
              </w:rPr>
              <w:t xml:space="preserve"> (w trybie 24/7/365)</w:t>
            </w:r>
          </w:p>
        </w:tc>
      </w:tr>
      <w:tr w:rsidR="00FB35E1" w:rsidRPr="00FB35E1" w14:paraId="409EA153" w14:textId="77777777" w:rsidTr="00FB35E1">
        <w:tc>
          <w:tcPr>
            <w:tcW w:w="2632" w:type="dxa"/>
            <w:shd w:val="clear" w:color="auto" w:fill="EEECE1" w:themeFill="background2"/>
            <w:vAlign w:val="center"/>
          </w:tcPr>
          <w:p w14:paraId="31C7FEF0" w14:textId="77777777" w:rsidR="00FB35E1" w:rsidRPr="00FB35E1" w:rsidRDefault="00FB35E1" w:rsidP="00FB35E1">
            <w:pPr>
              <w:pStyle w:val="Akapitzlist"/>
              <w:spacing w:before="120" w:line="276" w:lineRule="auto"/>
              <w:ind w:left="0"/>
              <w:rPr>
                <w:rFonts w:ascii="Arial" w:hAnsi="Arial" w:cs="Arial"/>
                <w:sz w:val="20"/>
              </w:rPr>
            </w:pPr>
            <w:r w:rsidRPr="00FB35E1">
              <w:rPr>
                <w:rFonts w:ascii="Arial" w:hAnsi="Arial" w:cs="Arial"/>
                <w:sz w:val="20"/>
              </w:rPr>
              <w:t>Krytyczny błąd</w:t>
            </w:r>
          </w:p>
        </w:tc>
        <w:tc>
          <w:tcPr>
            <w:tcW w:w="2681" w:type="dxa"/>
            <w:shd w:val="clear" w:color="auto" w:fill="EEECE1" w:themeFill="background2"/>
            <w:vAlign w:val="center"/>
          </w:tcPr>
          <w:p w14:paraId="608C1500"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30 min.</w:t>
            </w:r>
          </w:p>
        </w:tc>
        <w:tc>
          <w:tcPr>
            <w:tcW w:w="2681" w:type="dxa"/>
            <w:shd w:val="clear" w:color="auto" w:fill="EEECE1" w:themeFill="background2"/>
            <w:vAlign w:val="center"/>
          </w:tcPr>
          <w:p w14:paraId="790E9CB4"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2 godz.</w:t>
            </w:r>
          </w:p>
        </w:tc>
      </w:tr>
      <w:tr w:rsidR="00FB35E1" w:rsidRPr="00FB35E1" w14:paraId="0242542B" w14:textId="77777777" w:rsidTr="00FB35E1">
        <w:tc>
          <w:tcPr>
            <w:tcW w:w="2632" w:type="dxa"/>
            <w:shd w:val="clear" w:color="auto" w:fill="EEECE1" w:themeFill="background2"/>
            <w:vAlign w:val="center"/>
          </w:tcPr>
          <w:p w14:paraId="209FB16A" w14:textId="77777777" w:rsidR="00FB35E1" w:rsidRPr="00FB35E1" w:rsidRDefault="00FB35E1" w:rsidP="00FB35E1">
            <w:pPr>
              <w:pStyle w:val="Akapitzlist"/>
              <w:spacing w:before="120" w:line="276" w:lineRule="auto"/>
              <w:ind w:left="0"/>
              <w:rPr>
                <w:rFonts w:ascii="Arial" w:hAnsi="Arial" w:cs="Arial"/>
                <w:sz w:val="20"/>
              </w:rPr>
            </w:pPr>
            <w:r w:rsidRPr="00FB35E1">
              <w:rPr>
                <w:rFonts w:ascii="Arial" w:hAnsi="Arial" w:cs="Arial"/>
                <w:sz w:val="20"/>
              </w:rPr>
              <w:t>Poważny błąd</w:t>
            </w:r>
          </w:p>
        </w:tc>
        <w:tc>
          <w:tcPr>
            <w:tcW w:w="2681" w:type="dxa"/>
            <w:shd w:val="clear" w:color="auto" w:fill="EEECE1" w:themeFill="background2"/>
            <w:vAlign w:val="center"/>
          </w:tcPr>
          <w:p w14:paraId="2965F531"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1 godz.</w:t>
            </w:r>
          </w:p>
        </w:tc>
        <w:tc>
          <w:tcPr>
            <w:tcW w:w="2681" w:type="dxa"/>
            <w:shd w:val="clear" w:color="auto" w:fill="EEECE1" w:themeFill="background2"/>
            <w:vAlign w:val="center"/>
          </w:tcPr>
          <w:p w14:paraId="477C2FCB"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4 godz.</w:t>
            </w:r>
          </w:p>
        </w:tc>
      </w:tr>
      <w:tr w:rsidR="00FB35E1" w:rsidRPr="00FB35E1" w14:paraId="1443D0B0" w14:textId="77777777" w:rsidTr="00FB35E1">
        <w:tc>
          <w:tcPr>
            <w:tcW w:w="2632" w:type="dxa"/>
            <w:shd w:val="clear" w:color="auto" w:fill="EEECE1" w:themeFill="background2"/>
            <w:vAlign w:val="center"/>
          </w:tcPr>
          <w:p w14:paraId="45A3ABCB" w14:textId="77777777" w:rsidR="00FB35E1" w:rsidRPr="00FB35E1" w:rsidRDefault="00FB35E1" w:rsidP="00FB35E1">
            <w:pPr>
              <w:pStyle w:val="Akapitzlist"/>
              <w:spacing w:before="120" w:line="276" w:lineRule="auto"/>
              <w:ind w:left="0"/>
              <w:rPr>
                <w:rFonts w:ascii="Arial" w:hAnsi="Arial" w:cs="Arial"/>
                <w:sz w:val="20"/>
              </w:rPr>
            </w:pPr>
            <w:r w:rsidRPr="00FB35E1">
              <w:rPr>
                <w:rFonts w:ascii="Arial" w:hAnsi="Arial" w:cs="Arial"/>
                <w:sz w:val="20"/>
              </w:rPr>
              <w:t>Usterka</w:t>
            </w:r>
          </w:p>
        </w:tc>
        <w:tc>
          <w:tcPr>
            <w:tcW w:w="2681" w:type="dxa"/>
            <w:shd w:val="clear" w:color="auto" w:fill="EEECE1" w:themeFill="background2"/>
            <w:vAlign w:val="center"/>
          </w:tcPr>
          <w:p w14:paraId="3302711A"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4 godz.</w:t>
            </w:r>
          </w:p>
        </w:tc>
        <w:tc>
          <w:tcPr>
            <w:tcW w:w="2681" w:type="dxa"/>
            <w:shd w:val="clear" w:color="auto" w:fill="EEECE1" w:themeFill="background2"/>
            <w:vAlign w:val="center"/>
          </w:tcPr>
          <w:p w14:paraId="7FB9C191" w14:textId="77777777" w:rsidR="00FB35E1" w:rsidRPr="00FB35E1" w:rsidRDefault="00FB35E1" w:rsidP="00FB35E1">
            <w:pPr>
              <w:pStyle w:val="Akapitzlist"/>
              <w:spacing w:before="120" w:line="276" w:lineRule="auto"/>
              <w:ind w:left="0"/>
              <w:jc w:val="center"/>
              <w:rPr>
                <w:rFonts w:ascii="Arial" w:hAnsi="Arial" w:cs="Arial"/>
                <w:sz w:val="20"/>
              </w:rPr>
            </w:pPr>
            <w:r w:rsidRPr="00FB35E1">
              <w:rPr>
                <w:rFonts w:ascii="Arial" w:hAnsi="Arial" w:cs="Arial"/>
                <w:sz w:val="20"/>
              </w:rPr>
              <w:t>24 godz.</w:t>
            </w:r>
          </w:p>
        </w:tc>
      </w:tr>
    </w:tbl>
    <w:p w14:paraId="08A9B0E7" w14:textId="77777777" w:rsidR="00FB35E1" w:rsidRPr="00FB35E1" w:rsidRDefault="00FB35E1" w:rsidP="00FB35E1">
      <w:pPr>
        <w:pStyle w:val="Akapitzlist"/>
        <w:tabs>
          <w:tab w:val="left" w:pos="2448"/>
        </w:tabs>
        <w:spacing w:before="120" w:after="120" w:line="276" w:lineRule="auto"/>
        <w:ind w:left="426"/>
        <w:contextualSpacing w:val="0"/>
        <w:rPr>
          <w:rFonts w:ascii="Arial" w:hAnsi="Arial" w:cs="Arial"/>
          <w:b/>
          <w:bCs/>
          <w:caps/>
          <w:sz w:val="20"/>
        </w:rPr>
      </w:pPr>
    </w:p>
    <w:p w14:paraId="70F453E6"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bCs/>
          <w:caps/>
          <w:sz w:val="20"/>
        </w:rPr>
      </w:pPr>
      <w:r w:rsidRPr="00FB35E1">
        <w:rPr>
          <w:rFonts w:ascii="Arial" w:hAnsi="Arial" w:cs="Arial"/>
          <w:b/>
          <w:bCs/>
          <w:caps/>
          <w:sz w:val="20"/>
        </w:rPr>
        <w:t>Informacje o Zamawiającym</w:t>
      </w:r>
    </w:p>
    <w:p w14:paraId="6843916B" w14:textId="77777777" w:rsidR="00FB35E1" w:rsidRPr="00FB35E1" w:rsidRDefault="00FB35E1" w:rsidP="00067BF8">
      <w:pPr>
        <w:pStyle w:val="Akapitzlist"/>
        <w:numPr>
          <w:ilvl w:val="0"/>
          <w:numId w:val="35"/>
        </w:numPr>
        <w:spacing w:line="276" w:lineRule="auto"/>
        <w:ind w:left="709"/>
        <w:contextualSpacing w:val="0"/>
        <w:jc w:val="both"/>
        <w:rPr>
          <w:rFonts w:ascii="Arial" w:hAnsi="Arial" w:cs="Arial"/>
          <w:sz w:val="20"/>
        </w:rPr>
      </w:pPr>
      <w:r w:rsidRPr="00FB35E1">
        <w:rPr>
          <w:rFonts w:ascii="Arial" w:hAnsi="Arial" w:cs="Arial"/>
          <w:b/>
          <w:sz w:val="20"/>
        </w:rPr>
        <w:t>Zamawiający</w:t>
      </w:r>
      <w:r w:rsidRPr="00FB35E1">
        <w:rPr>
          <w:rFonts w:ascii="Arial" w:hAnsi="Arial" w:cs="Arial"/>
          <w:sz w:val="20"/>
        </w:rPr>
        <w:t xml:space="preserve"> informuje, że posiada już centrum administracyjne Microsoft 365, do którego dodawane są nabywane licencje. Dane Zamawiającego, konieczne do podpięcia nowych licencji zostaną przekazane na etapie realizacji Umowy w terminie nie przekraczającym 3 dni robocze.</w:t>
      </w:r>
    </w:p>
    <w:p w14:paraId="032EA13F" w14:textId="77777777" w:rsidR="00FB35E1" w:rsidRPr="00FB35E1" w:rsidRDefault="00FB35E1" w:rsidP="00067BF8">
      <w:pPr>
        <w:pStyle w:val="Akapitzlist"/>
        <w:numPr>
          <w:ilvl w:val="0"/>
          <w:numId w:val="35"/>
        </w:numPr>
        <w:spacing w:line="276" w:lineRule="auto"/>
        <w:ind w:left="709"/>
        <w:contextualSpacing w:val="0"/>
        <w:jc w:val="both"/>
        <w:rPr>
          <w:rFonts w:ascii="Arial" w:hAnsi="Arial" w:cs="Arial"/>
          <w:sz w:val="20"/>
        </w:rPr>
      </w:pPr>
      <w:r w:rsidRPr="00FB35E1">
        <w:rPr>
          <w:rFonts w:ascii="Arial" w:hAnsi="Arial" w:cs="Arial"/>
          <w:b/>
          <w:sz w:val="20"/>
        </w:rPr>
        <w:t>Zamawiający</w:t>
      </w:r>
      <w:r w:rsidRPr="00FB35E1">
        <w:rPr>
          <w:rFonts w:ascii="Arial" w:hAnsi="Arial" w:cs="Arial"/>
          <w:sz w:val="20"/>
        </w:rPr>
        <w:t xml:space="preserve"> informuje, że nie jest jednostką administracji publicznej. Wszelkie dostarczane licencje muszą być dostarczane zgodnie z polityką dla klientów biznesowych.</w:t>
      </w:r>
    </w:p>
    <w:p w14:paraId="2EECAC87"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sz w:val="20"/>
        </w:rPr>
      </w:pPr>
      <w:r w:rsidRPr="00FB35E1">
        <w:rPr>
          <w:rFonts w:ascii="Arial" w:hAnsi="Arial" w:cs="Arial"/>
          <w:b/>
          <w:bCs/>
          <w:sz w:val="20"/>
        </w:rPr>
        <w:t>SZCZEGÓŁOWY OPIS PRZEDMIOTU ZAMÓWIENIA</w:t>
      </w:r>
    </w:p>
    <w:p w14:paraId="48A38B31" w14:textId="77777777" w:rsidR="00FB35E1" w:rsidRPr="00FB35E1" w:rsidRDefault="00FB35E1" w:rsidP="00067BF8">
      <w:pPr>
        <w:pStyle w:val="Akapitzlist"/>
        <w:numPr>
          <w:ilvl w:val="0"/>
          <w:numId w:val="45"/>
        </w:numPr>
        <w:spacing w:before="120" w:line="276" w:lineRule="auto"/>
        <w:ind w:left="714" w:hanging="357"/>
        <w:jc w:val="both"/>
        <w:rPr>
          <w:rFonts w:ascii="Arial" w:hAnsi="Arial" w:cs="Arial"/>
          <w:sz w:val="20"/>
        </w:rPr>
      </w:pPr>
      <w:r w:rsidRPr="00FB35E1">
        <w:rPr>
          <w:rFonts w:ascii="Arial" w:hAnsi="Arial" w:cs="Arial"/>
          <w:sz w:val="20"/>
        </w:rPr>
        <w:t>Exchange Online (Plan 1):</w:t>
      </w:r>
    </w:p>
    <w:p w14:paraId="451FA09B" w14:textId="77777777" w:rsidR="00FB35E1" w:rsidRPr="00FB35E1" w:rsidRDefault="00FB35E1" w:rsidP="00067BF8">
      <w:pPr>
        <w:pStyle w:val="Akapitzlist"/>
        <w:numPr>
          <w:ilvl w:val="1"/>
          <w:numId w:val="44"/>
        </w:numPr>
        <w:spacing w:before="120" w:line="276" w:lineRule="auto"/>
        <w:jc w:val="both"/>
        <w:rPr>
          <w:rFonts w:ascii="Arial" w:hAnsi="Arial" w:cs="Arial"/>
          <w:sz w:val="20"/>
        </w:rPr>
      </w:pPr>
      <w:r w:rsidRPr="00FB35E1">
        <w:rPr>
          <w:rFonts w:ascii="Arial" w:hAnsi="Arial" w:cs="Arial"/>
          <w:sz w:val="20"/>
        </w:rPr>
        <w:t>Ilość licencji: 150 szt.;</w:t>
      </w:r>
    </w:p>
    <w:p w14:paraId="696130EC" w14:textId="77777777" w:rsidR="00FB35E1" w:rsidRPr="00FB35E1" w:rsidRDefault="00FB35E1" w:rsidP="00067BF8">
      <w:pPr>
        <w:pStyle w:val="Akapitzlist"/>
        <w:numPr>
          <w:ilvl w:val="1"/>
          <w:numId w:val="44"/>
        </w:numPr>
        <w:spacing w:before="120" w:line="276" w:lineRule="auto"/>
        <w:jc w:val="both"/>
        <w:rPr>
          <w:rFonts w:ascii="Arial" w:hAnsi="Arial" w:cs="Arial"/>
          <w:sz w:val="20"/>
        </w:rPr>
      </w:pPr>
      <w:r w:rsidRPr="00FB35E1">
        <w:rPr>
          <w:rFonts w:ascii="Arial" w:hAnsi="Arial" w:cs="Arial"/>
          <w:sz w:val="20"/>
        </w:rPr>
        <w:t>Pojemność: 50 GB;</w:t>
      </w:r>
    </w:p>
    <w:p w14:paraId="509ECD09" w14:textId="77777777" w:rsidR="00FB35E1" w:rsidRPr="00FB35E1" w:rsidRDefault="00FB35E1" w:rsidP="00067BF8">
      <w:pPr>
        <w:pStyle w:val="Akapitzlist"/>
        <w:numPr>
          <w:ilvl w:val="1"/>
          <w:numId w:val="44"/>
        </w:numPr>
        <w:spacing w:before="120" w:line="276" w:lineRule="auto"/>
        <w:jc w:val="both"/>
        <w:rPr>
          <w:rFonts w:ascii="Arial" w:hAnsi="Arial" w:cs="Arial"/>
          <w:sz w:val="20"/>
        </w:rPr>
      </w:pPr>
      <w:r w:rsidRPr="00FB35E1">
        <w:rPr>
          <w:rFonts w:ascii="Arial" w:hAnsi="Arial" w:cs="Arial"/>
          <w:sz w:val="20"/>
        </w:rPr>
        <w:t>Licencja ważna: 12 miesięcy.</w:t>
      </w:r>
    </w:p>
    <w:p w14:paraId="772CC369" w14:textId="77777777" w:rsidR="00FB35E1" w:rsidRPr="00FB35E1" w:rsidRDefault="00FB35E1" w:rsidP="00067BF8">
      <w:pPr>
        <w:pStyle w:val="Akapitzlist"/>
        <w:numPr>
          <w:ilvl w:val="0"/>
          <w:numId w:val="45"/>
        </w:numPr>
        <w:spacing w:before="120" w:line="276" w:lineRule="auto"/>
        <w:ind w:left="714" w:hanging="357"/>
        <w:jc w:val="both"/>
        <w:rPr>
          <w:rFonts w:ascii="Arial" w:hAnsi="Arial" w:cs="Arial"/>
          <w:sz w:val="20"/>
        </w:rPr>
      </w:pPr>
      <w:r w:rsidRPr="00FB35E1">
        <w:rPr>
          <w:rFonts w:ascii="Arial" w:hAnsi="Arial" w:cs="Arial"/>
          <w:sz w:val="20"/>
        </w:rPr>
        <w:t>Exchange Online Kiosk:</w:t>
      </w:r>
    </w:p>
    <w:p w14:paraId="0B5177A0" w14:textId="77777777" w:rsidR="00FB35E1" w:rsidRPr="00FB35E1" w:rsidRDefault="00FB35E1" w:rsidP="00067BF8">
      <w:pPr>
        <w:pStyle w:val="Akapitzlist"/>
        <w:numPr>
          <w:ilvl w:val="1"/>
          <w:numId w:val="45"/>
        </w:numPr>
        <w:spacing w:before="120" w:line="276" w:lineRule="auto"/>
        <w:ind w:left="1355" w:hanging="431"/>
        <w:jc w:val="both"/>
        <w:rPr>
          <w:rFonts w:ascii="Arial" w:hAnsi="Arial" w:cs="Arial"/>
          <w:sz w:val="20"/>
        </w:rPr>
      </w:pPr>
      <w:r w:rsidRPr="00FB35E1">
        <w:rPr>
          <w:rFonts w:ascii="Arial" w:hAnsi="Arial" w:cs="Arial"/>
          <w:sz w:val="20"/>
        </w:rPr>
        <w:t>Ilość licencji: 350 szt.;</w:t>
      </w:r>
    </w:p>
    <w:p w14:paraId="4F66FEEE" w14:textId="77777777" w:rsidR="00FB35E1" w:rsidRPr="00FB35E1" w:rsidRDefault="00FB35E1" w:rsidP="00067BF8">
      <w:pPr>
        <w:pStyle w:val="Akapitzlist"/>
        <w:numPr>
          <w:ilvl w:val="1"/>
          <w:numId w:val="45"/>
        </w:numPr>
        <w:spacing w:before="120" w:line="276" w:lineRule="auto"/>
        <w:ind w:left="1355" w:hanging="431"/>
        <w:jc w:val="both"/>
        <w:rPr>
          <w:rFonts w:ascii="Arial" w:hAnsi="Arial" w:cs="Arial"/>
          <w:sz w:val="20"/>
        </w:rPr>
      </w:pPr>
      <w:r w:rsidRPr="00FB35E1">
        <w:rPr>
          <w:rFonts w:ascii="Arial" w:hAnsi="Arial" w:cs="Arial"/>
          <w:sz w:val="20"/>
        </w:rPr>
        <w:t>Licencja ważna: 12 miesięcy.</w:t>
      </w:r>
    </w:p>
    <w:p w14:paraId="3D4EC714" w14:textId="77777777" w:rsidR="00FB35E1" w:rsidRPr="00FB35E1" w:rsidRDefault="00FB35E1" w:rsidP="00067BF8">
      <w:pPr>
        <w:pStyle w:val="Akapitzlist"/>
        <w:numPr>
          <w:ilvl w:val="0"/>
          <w:numId w:val="45"/>
        </w:numPr>
        <w:spacing w:before="120" w:line="276" w:lineRule="auto"/>
        <w:ind w:left="714" w:hanging="357"/>
        <w:jc w:val="both"/>
        <w:rPr>
          <w:rFonts w:ascii="Arial" w:hAnsi="Arial" w:cs="Arial"/>
          <w:b/>
          <w:sz w:val="20"/>
        </w:rPr>
      </w:pPr>
      <w:r w:rsidRPr="00FB35E1">
        <w:rPr>
          <w:rFonts w:ascii="Arial" w:hAnsi="Arial" w:cs="Arial"/>
          <w:sz w:val="20"/>
        </w:rPr>
        <w:t>Konfiguracja usługi MS Exchange:</w:t>
      </w:r>
    </w:p>
    <w:p w14:paraId="12382335"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Podpięcie domeny „kolejemalopolskie.com.pl” pod centrum administracyjne Microsoft 365;</w:t>
      </w:r>
    </w:p>
    <w:p w14:paraId="0EAB7309"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 xml:space="preserve">Konektor AD lokalne -&gt; </w:t>
      </w:r>
      <w:proofErr w:type="spellStart"/>
      <w:r w:rsidRPr="00FB35E1">
        <w:rPr>
          <w:rFonts w:ascii="Arial" w:hAnsi="Arial" w:cs="Arial"/>
          <w:sz w:val="20"/>
        </w:rPr>
        <w:t>Azure</w:t>
      </w:r>
      <w:proofErr w:type="spellEnd"/>
      <w:r w:rsidRPr="00FB35E1">
        <w:rPr>
          <w:rFonts w:ascii="Arial" w:hAnsi="Arial" w:cs="Arial"/>
          <w:sz w:val="20"/>
        </w:rPr>
        <w:t>;</w:t>
      </w:r>
    </w:p>
    <w:p w14:paraId="6268DE62"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Utworzenie 150 kont użytkowników i podpięcie licencji;</w:t>
      </w:r>
    </w:p>
    <w:p w14:paraId="6C2845B1"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Utworzenie 350 kont użytkowników i podpięcie licencji;</w:t>
      </w:r>
    </w:p>
    <w:p w14:paraId="60068D50"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lastRenderedPageBreak/>
        <w:t>Utworzenie list dyskusyjnych oraz przypisanie użytkowników zgodnie ze strukturą starego środowiska pocztowego.</w:t>
      </w:r>
    </w:p>
    <w:p w14:paraId="76681332" w14:textId="77777777" w:rsidR="00FB35E1" w:rsidRPr="00FB35E1" w:rsidRDefault="00FB35E1" w:rsidP="00067BF8">
      <w:pPr>
        <w:pStyle w:val="Akapitzlist"/>
        <w:numPr>
          <w:ilvl w:val="0"/>
          <w:numId w:val="45"/>
        </w:numPr>
        <w:spacing w:before="120" w:line="276" w:lineRule="auto"/>
        <w:ind w:left="714" w:hanging="357"/>
        <w:jc w:val="both"/>
        <w:rPr>
          <w:rFonts w:ascii="Arial" w:hAnsi="Arial" w:cs="Arial"/>
          <w:sz w:val="20"/>
        </w:rPr>
      </w:pPr>
      <w:r w:rsidRPr="00FB35E1">
        <w:rPr>
          <w:rFonts w:ascii="Arial" w:hAnsi="Arial" w:cs="Arial"/>
          <w:sz w:val="20"/>
        </w:rPr>
        <w:t>Usługa wdrożenia i migracji</w:t>
      </w:r>
    </w:p>
    <w:p w14:paraId="11B55CE7"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b/>
          <w:sz w:val="20"/>
        </w:rPr>
        <w:t>Migracji</w:t>
      </w:r>
      <w:r w:rsidRPr="00FB35E1">
        <w:rPr>
          <w:rFonts w:ascii="Arial" w:hAnsi="Arial" w:cs="Arial"/>
          <w:sz w:val="20"/>
        </w:rPr>
        <w:t xml:space="preserve"> podlegać będą następujące zasoby:</w:t>
      </w:r>
    </w:p>
    <w:p w14:paraId="75B9C795" w14:textId="77777777" w:rsidR="00FB35E1" w:rsidRPr="00FB35E1" w:rsidRDefault="00FB35E1" w:rsidP="00067BF8">
      <w:pPr>
        <w:pStyle w:val="Akapitzlist"/>
        <w:numPr>
          <w:ilvl w:val="1"/>
          <w:numId w:val="40"/>
        </w:numPr>
        <w:spacing w:before="120" w:line="276" w:lineRule="auto"/>
        <w:jc w:val="both"/>
        <w:rPr>
          <w:rFonts w:ascii="Arial" w:hAnsi="Arial" w:cs="Arial"/>
          <w:bCs/>
          <w:sz w:val="20"/>
        </w:rPr>
      </w:pPr>
      <w:r w:rsidRPr="00FB35E1">
        <w:rPr>
          <w:rFonts w:ascii="Arial" w:hAnsi="Arial" w:cs="Arial"/>
          <w:sz w:val="20"/>
        </w:rPr>
        <w:t>skrzynki pocztowe wraz z wiadomościami i folderami;</w:t>
      </w:r>
    </w:p>
    <w:p w14:paraId="732A8BC6" w14:textId="77777777" w:rsidR="00FB35E1" w:rsidRPr="00FB35E1" w:rsidRDefault="00FB35E1" w:rsidP="00067BF8">
      <w:pPr>
        <w:pStyle w:val="Akapitzlist"/>
        <w:numPr>
          <w:ilvl w:val="1"/>
          <w:numId w:val="40"/>
        </w:numPr>
        <w:spacing w:before="120" w:line="276" w:lineRule="auto"/>
        <w:jc w:val="both"/>
        <w:rPr>
          <w:rFonts w:ascii="Arial" w:hAnsi="Arial" w:cs="Arial"/>
          <w:sz w:val="20"/>
        </w:rPr>
      </w:pPr>
      <w:r w:rsidRPr="00FB35E1">
        <w:rPr>
          <w:rFonts w:ascii="Arial" w:hAnsi="Arial" w:cs="Arial"/>
          <w:sz w:val="20"/>
        </w:rPr>
        <w:t>skrzynki współdzielone;</w:t>
      </w:r>
    </w:p>
    <w:p w14:paraId="42411374" w14:textId="77777777" w:rsidR="00FB35E1" w:rsidRPr="00FB35E1" w:rsidRDefault="00FB35E1" w:rsidP="00067BF8">
      <w:pPr>
        <w:pStyle w:val="Akapitzlist"/>
        <w:numPr>
          <w:ilvl w:val="1"/>
          <w:numId w:val="40"/>
        </w:numPr>
        <w:spacing w:before="120" w:line="276" w:lineRule="auto"/>
        <w:jc w:val="both"/>
        <w:rPr>
          <w:rFonts w:ascii="Arial" w:hAnsi="Arial" w:cs="Arial"/>
          <w:sz w:val="20"/>
        </w:rPr>
      </w:pPr>
      <w:r w:rsidRPr="00FB35E1">
        <w:rPr>
          <w:rFonts w:ascii="Arial" w:hAnsi="Arial" w:cs="Arial"/>
          <w:sz w:val="20"/>
        </w:rPr>
        <w:t>grupy dyskusyjne;</w:t>
      </w:r>
    </w:p>
    <w:p w14:paraId="559431F7" w14:textId="77777777" w:rsidR="00FB35E1" w:rsidRPr="00FB35E1" w:rsidRDefault="00FB35E1" w:rsidP="00067BF8">
      <w:pPr>
        <w:pStyle w:val="Akapitzlist"/>
        <w:numPr>
          <w:ilvl w:val="1"/>
          <w:numId w:val="40"/>
        </w:numPr>
        <w:spacing w:before="120" w:line="276" w:lineRule="auto"/>
        <w:jc w:val="both"/>
        <w:rPr>
          <w:rFonts w:ascii="Arial" w:hAnsi="Arial" w:cs="Arial"/>
          <w:sz w:val="20"/>
        </w:rPr>
      </w:pPr>
      <w:r w:rsidRPr="00FB35E1">
        <w:rPr>
          <w:rFonts w:ascii="Arial" w:hAnsi="Arial" w:cs="Arial"/>
          <w:sz w:val="20"/>
        </w:rPr>
        <w:t>zasoby;</w:t>
      </w:r>
    </w:p>
    <w:p w14:paraId="314DAEFE" w14:textId="77777777" w:rsidR="00FB35E1" w:rsidRPr="00FB35E1" w:rsidRDefault="00FB35E1" w:rsidP="00067BF8">
      <w:pPr>
        <w:pStyle w:val="Akapitzlist"/>
        <w:numPr>
          <w:ilvl w:val="1"/>
          <w:numId w:val="40"/>
        </w:numPr>
        <w:spacing w:before="120" w:line="276" w:lineRule="auto"/>
        <w:jc w:val="both"/>
        <w:rPr>
          <w:rFonts w:ascii="Arial" w:hAnsi="Arial" w:cs="Arial"/>
          <w:sz w:val="20"/>
        </w:rPr>
      </w:pPr>
      <w:r w:rsidRPr="00FB35E1">
        <w:rPr>
          <w:rFonts w:ascii="Arial" w:hAnsi="Arial" w:cs="Arial"/>
          <w:sz w:val="20"/>
        </w:rPr>
        <w:t>kontakty;</w:t>
      </w:r>
    </w:p>
    <w:p w14:paraId="0C3F0D16" w14:textId="77777777" w:rsidR="00FB35E1" w:rsidRPr="00FB35E1" w:rsidRDefault="00FB35E1" w:rsidP="00067BF8">
      <w:pPr>
        <w:pStyle w:val="Akapitzlist"/>
        <w:numPr>
          <w:ilvl w:val="1"/>
          <w:numId w:val="40"/>
        </w:numPr>
        <w:spacing w:before="120" w:line="276" w:lineRule="auto"/>
        <w:jc w:val="both"/>
        <w:rPr>
          <w:rFonts w:ascii="Arial" w:hAnsi="Arial" w:cs="Arial"/>
          <w:sz w:val="20"/>
        </w:rPr>
      </w:pPr>
      <w:r w:rsidRPr="00FB35E1">
        <w:rPr>
          <w:rFonts w:ascii="Arial" w:hAnsi="Arial" w:cs="Arial"/>
          <w:sz w:val="20"/>
        </w:rPr>
        <w:t>reguły poczty (przekierowania itp.).</w:t>
      </w:r>
    </w:p>
    <w:p w14:paraId="69E5AB0E"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b/>
          <w:sz w:val="20"/>
        </w:rPr>
        <w:t>Migracja</w:t>
      </w:r>
      <w:r w:rsidRPr="00FB35E1">
        <w:rPr>
          <w:rFonts w:ascii="Arial" w:hAnsi="Arial" w:cs="Arial"/>
          <w:sz w:val="20"/>
        </w:rPr>
        <w:t xml:space="preserve"> skrzynek pocztowych ma się odbywać w sposób gwarantujący, że żadna wiadomość nie zostanie w tym czasie utracona, przeniesienie skrzynek do chmury nie powoduje jakichkolwiek zmian w dotychczasowych adresach poczty elektronicznej.</w:t>
      </w:r>
    </w:p>
    <w:p w14:paraId="2AE01C6B" w14:textId="77777777" w:rsidR="00FB35E1" w:rsidRPr="00FB35E1" w:rsidRDefault="00FB35E1" w:rsidP="00067BF8">
      <w:pPr>
        <w:pStyle w:val="Akapitzlist"/>
        <w:numPr>
          <w:ilvl w:val="1"/>
          <w:numId w:val="41"/>
        </w:numPr>
        <w:spacing w:before="120" w:line="276" w:lineRule="auto"/>
        <w:jc w:val="both"/>
        <w:rPr>
          <w:rFonts w:ascii="Arial" w:hAnsi="Arial" w:cs="Arial"/>
          <w:sz w:val="20"/>
        </w:rPr>
      </w:pPr>
      <w:r w:rsidRPr="00FB35E1">
        <w:rPr>
          <w:rFonts w:ascii="Arial" w:hAnsi="Arial" w:cs="Arial"/>
          <w:sz w:val="20"/>
        </w:rPr>
        <w:t>zabezpieczenie danych pocztowych z istniejącego środowiska pocztowego;</w:t>
      </w:r>
    </w:p>
    <w:p w14:paraId="72AEF0A9" w14:textId="77777777" w:rsidR="00FB35E1" w:rsidRPr="00FB35E1" w:rsidRDefault="00FB35E1" w:rsidP="00067BF8">
      <w:pPr>
        <w:pStyle w:val="Akapitzlist"/>
        <w:numPr>
          <w:ilvl w:val="1"/>
          <w:numId w:val="41"/>
        </w:numPr>
        <w:spacing w:before="120" w:line="276" w:lineRule="auto"/>
        <w:jc w:val="both"/>
        <w:rPr>
          <w:rFonts w:ascii="Arial" w:hAnsi="Arial" w:cs="Arial"/>
          <w:sz w:val="20"/>
        </w:rPr>
      </w:pPr>
      <w:r w:rsidRPr="00FB35E1">
        <w:rPr>
          <w:rFonts w:ascii="Arial" w:hAnsi="Arial" w:cs="Arial"/>
          <w:sz w:val="20"/>
        </w:rPr>
        <w:t>wykonanie migracji testowej na ograniczonej liczbie użytkowników, przetestowanie funkcjonalności nowego środowiska Exchange;</w:t>
      </w:r>
    </w:p>
    <w:p w14:paraId="3C5381A6" w14:textId="77777777" w:rsidR="00FB35E1" w:rsidRPr="00FB35E1" w:rsidRDefault="00FB35E1" w:rsidP="00067BF8">
      <w:pPr>
        <w:pStyle w:val="Akapitzlist"/>
        <w:numPr>
          <w:ilvl w:val="1"/>
          <w:numId w:val="41"/>
        </w:numPr>
        <w:spacing w:before="120" w:line="276" w:lineRule="auto"/>
        <w:jc w:val="both"/>
        <w:rPr>
          <w:rFonts w:ascii="Arial" w:hAnsi="Arial" w:cs="Arial"/>
          <w:sz w:val="20"/>
        </w:rPr>
      </w:pPr>
      <w:r w:rsidRPr="00FB35E1">
        <w:rPr>
          <w:rFonts w:ascii="Arial" w:hAnsi="Arial" w:cs="Arial"/>
          <w:sz w:val="20"/>
        </w:rPr>
        <w:t>wykonanie migracji właściwej wszystkich użytkowników;</w:t>
      </w:r>
    </w:p>
    <w:p w14:paraId="6AA199B0" w14:textId="77777777" w:rsidR="00FB35E1" w:rsidRPr="00FB35E1" w:rsidRDefault="00FB35E1" w:rsidP="00067BF8">
      <w:pPr>
        <w:pStyle w:val="Akapitzlist"/>
        <w:numPr>
          <w:ilvl w:val="1"/>
          <w:numId w:val="41"/>
        </w:numPr>
        <w:spacing w:before="120" w:line="276" w:lineRule="auto"/>
        <w:jc w:val="both"/>
        <w:rPr>
          <w:rFonts w:ascii="Arial" w:hAnsi="Arial" w:cs="Arial"/>
          <w:sz w:val="20"/>
        </w:rPr>
      </w:pPr>
      <w:r w:rsidRPr="00FB35E1">
        <w:rPr>
          <w:rFonts w:ascii="Arial" w:hAnsi="Arial" w:cs="Arial"/>
          <w:sz w:val="20"/>
        </w:rPr>
        <w:t>przeprowadzenie ostatecznych testów, sprawdzając funkcjonalność poczty, kalendarza, kontaktów, list dyskusyjnych itp.</w:t>
      </w:r>
    </w:p>
    <w:p w14:paraId="5491F3B7"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Do skrzynki w Microsoft 365 przeniesione zostaną wszystkie dane ze skrzynki lokalnej.</w:t>
      </w:r>
    </w:p>
    <w:p w14:paraId="7E3F9A34"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 xml:space="preserve">Przeniesione skrzynki do chmury mają być objęte ochroną antyspamową, a zwłaszcza ochroną przed </w:t>
      </w:r>
      <w:proofErr w:type="spellStart"/>
      <w:r w:rsidRPr="00FB35E1">
        <w:rPr>
          <w:rFonts w:ascii="Arial" w:hAnsi="Arial" w:cs="Arial"/>
          <w:sz w:val="20"/>
        </w:rPr>
        <w:t>phishingiem</w:t>
      </w:r>
      <w:proofErr w:type="spellEnd"/>
      <w:r w:rsidRPr="00FB35E1">
        <w:rPr>
          <w:rFonts w:ascii="Arial" w:hAnsi="Arial" w:cs="Arial"/>
          <w:sz w:val="20"/>
        </w:rPr>
        <w:t xml:space="preserve"> (wyłudzeniami),</w:t>
      </w:r>
    </w:p>
    <w:p w14:paraId="690BBE37" w14:textId="77777777" w:rsidR="00FB35E1" w:rsidRPr="00FB35E1" w:rsidRDefault="00FB35E1" w:rsidP="00067BF8">
      <w:pPr>
        <w:pStyle w:val="Akapitzlist"/>
        <w:numPr>
          <w:ilvl w:val="1"/>
          <w:numId w:val="45"/>
        </w:numPr>
        <w:spacing w:before="120" w:line="276" w:lineRule="auto"/>
        <w:ind w:left="1356"/>
        <w:jc w:val="both"/>
        <w:rPr>
          <w:rFonts w:ascii="Arial" w:hAnsi="Arial" w:cs="Arial"/>
          <w:sz w:val="20"/>
        </w:rPr>
      </w:pPr>
      <w:r w:rsidRPr="00FB35E1">
        <w:rPr>
          <w:rFonts w:ascii="Arial" w:hAnsi="Arial" w:cs="Arial"/>
          <w:sz w:val="20"/>
        </w:rPr>
        <w:t>W usłudze Microsoft 365 mają zostać uruchomione mechanizmy odzyskiwania poczty:</w:t>
      </w:r>
    </w:p>
    <w:p w14:paraId="028D319B"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odtwarzanie całego systemu (</w:t>
      </w:r>
      <w:proofErr w:type="spellStart"/>
      <w:r w:rsidRPr="00FB35E1">
        <w:rPr>
          <w:rFonts w:ascii="Arial" w:hAnsi="Arial" w:cs="Arial"/>
          <w:sz w:val="20"/>
        </w:rPr>
        <w:t>disaster</w:t>
      </w:r>
      <w:proofErr w:type="spellEnd"/>
      <w:r w:rsidRPr="00FB35E1">
        <w:rPr>
          <w:rFonts w:ascii="Arial" w:hAnsi="Arial" w:cs="Arial"/>
          <w:sz w:val="20"/>
        </w:rPr>
        <w:t xml:space="preserve"> </w:t>
      </w:r>
      <w:proofErr w:type="spellStart"/>
      <w:r w:rsidRPr="00FB35E1">
        <w:rPr>
          <w:rFonts w:ascii="Arial" w:hAnsi="Arial" w:cs="Arial"/>
          <w:sz w:val="20"/>
        </w:rPr>
        <w:t>recovery</w:t>
      </w:r>
      <w:proofErr w:type="spellEnd"/>
      <w:r w:rsidRPr="00FB35E1">
        <w:rPr>
          <w:rFonts w:ascii="Arial" w:hAnsi="Arial" w:cs="Arial"/>
          <w:sz w:val="20"/>
        </w:rPr>
        <w:t>). W przypadku awarii całego systemu, operator chmury gwarantuje jego odtworzenie z kopii nie starszej niż 7 dni;</w:t>
      </w:r>
    </w:p>
    <w:p w14:paraId="7DB4B0D1"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odzyskiwanie usuniętej zawartości (dot. pojedynczych skrzynek). Skrzynki pocztowe mają być wyposażone w dwa poziomy koszy przechowujących usunięte wiadomości;</w:t>
      </w:r>
    </w:p>
    <w:p w14:paraId="17F033E6"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w trakcie migracji musi zostać uruchomiona usługa informująca o stanie migracji jak również po przeprowadzonej migracji Zamawiający otrzyma Raport Stanu Migracji;</w:t>
      </w:r>
    </w:p>
    <w:p w14:paraId="7503AD3B"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jeśli usługa migracji będzie realizowana w godzinach pracy, nie może wpływać na dostępność dotychczas wykorzystywanej usługi e-mail Zamawiającego;</w:t>
      </w:r>
    </w:p>
    <w:p w14:paraId="2919B6DB"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dane skrzynek pocztowych w trakcie migracji będą podlegać szyfrowaniu (musi zostać zagwarantowane bezpieczeństwo danych);</w:t>
      </w:r>
    </w:p>
    <w:p w14:paraId="5A88C44D"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wykonawca przed przystąpieniem do migracji przedstawi szczegółową koncepcję migracji uwzględniającą ww. punkty jak również opisze zagrożenia i przedłoży harmonogram prac;</w:t>
      </w:r>
    </w:p>
    <w:p w14:paraId="4BDFA885" w14:textId="77777777" w:rsidR="00FB35E1" w:rsidRPr="00FB35E1" w:rsidRDefault="00FB35E1" w:rsidP="00067BF8">
      <w:pPr>
        <w:pStyle w:val="Akapitzlist"/>
        <w:numPr>
          <w:ilvl w:val="1"/>
          <w:numId w:val="42"/>
        </w:numPr>
        <w:spacing w:before="120" w:line="276" w:lineRule="auto"/>
        <w:jc w:val="both"/>
        <w:rPr>
          <w:rFonts w:ascii="Arial" w:hAnsi="Arial" w:cs="Arial"/>
          <w:sz w:val="20"/>
        </w:rPr>
      </w:pPr>
      <w:r w:rsidRPr="00FB35E1">
        <w:rPr>
          <w:rFonts w:ascii="Arial" w:hAnsi="Arial" w:cs="Arial"/>
          <w:sz w:val="20"/>
        </w:rPr>
        <w:t>ww. prace będą prowadzone z udziałem przedstawicieli Zamawiającego.</w:t>
      </w:r>
    </w:p>
    <w:p w14:paraId="5E50DB65" w14:textId="77777777" w:rsidR="00FB35E1" w:rsidRPr="00FB35E1" w:rsidRDefault="00FB35E1" w:rsidP="00067BF8">
      <w:pPr>
        <w:pStyle w:val="Akapitzlist"/>
        <w:numPr>
          <w:ilvl w:val="0"/>
          <w:numId w:val="34"/>
        </w:numPr>
        <w:tabs>
          <w:tab w:val="left" w:pos="2448"/>
        </w:tabs>
        <w:spacing w:before="120" w:after="120" w:line="276" w:lineRule="auto"/>
        <w:ind w:left="426" w:hanging="567"/>
        <w:contextualSpacing w:val="0"/>
        <w:rPr>
          <w:rFonts w:ascii="Arial" w:hAnsi="Arial" w:cs="Arial"/>
          <w:b/>
          <w:bCs/>
          <w:sz w:val="20"/>
        </w:rPr>
      </w:pPr>
      <w:r w:rsidRPr="00FB35E1">
        <w:rPr>
          <w:rFonts w:ascii="Arial" w:hAnsi="Arial" w:cs="Arial"/>
          <w:b/>
          <w:bCs/>
          <w:sz w:val="20"/>
        </w:rPr>
        <w:t>WYMAGANIA TECHNICZNE</w:t>
      </w:r>
    </w:p>
    <w:p w14:paraId="5EFD8CCD" w14:textId="77777777" w:rsidR="00FB35E1" w:rsidRPr="00FB35E1" w:rsidRDefault="00FB35E1" w:rsidP="00067BF8">
      <w:pPr>
        <w:pStyle w:val="Akapitzlist"/>
        <w:numPr>
          <w:ilvl w:val="0"/>
          <w:numId w:val="47"/>
        </w:numPr>
        <w:spacing w:before="120" w:line="276" w:lineRule="auto"/>
        <w:ind w:left="714" w:hanging="357"/>
        <w:jc w:val="both"/>
        <w:rPr>
          <w:rFonts w:ascii="Arial" w:hAnsi="Arial" w:cs="Arial"/>
          <w:sz w:val="20"/>
        </w:rPr>
      </w:pPr>
      <w:r w:rsidRPr="00FB35E1">
        <w:rPr>
          <w:rFonts w:ascii="Arial" w:hAnsi="Arial" w:cs="Arial"/>
          <w:sz w:val="20"/>
        </w:rPr>
        <w:t>Usługa hostingowa:</w:t>
      </w:r>
    </w:p>
    <w:p w14:paraId="400F8FE1"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Wszystkie elementy Usługi muszą pozwalać na dostęp użytkowników na zasadzie niezaprzeczalnego uwierzytelnienia wykorzystującego mechanizm logowania pozwalający na autoryzację użytkowników w usłudze poprzez wbudowaną usługę zarządzania tożsamością użytkowników;</w:t>
      </w:r>
    </w:p>
    <w:p w14:paraId="300F8ACC"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Wbudowana usługa zarządzania tożsamością użytkowników musi umożliwiać realizację pojedynczego logowania (single </w:t>
      </w:r>
      <w:proofErr w:type="spellStart"/>
      <w:r w:rsidRPr="00FB35E1">
        <w:rPr>
          <w:rFonts w:ascii="Arial" w:hAnsi="Arial" w:cs="Arial"/>
          <w:sz w:val="20"/>
        </w:rPr>
        <w:t>sign</w:t>
      </w:r>
      <w:proofErr w:type="spellEnd"/>
      <w:r w:rsidRPr="00FB35E1">
        <w:rPr>
          <w:rFonts w:ascii="Arial" w:hAnsi="Arial" w:cs="Arial"/>
          <w:sz w:val="20"/>
        </w:rPr>
        <w:t>-on) dla użytkowników logujących się do własnej usługi katalogowej Active Directory;</w:t>
      </w:r>
    </w:p>
    <w:p w14:paraId="5F4C88B4"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Możliwość dodawania do 500 własnych nazw domenowych;</w:t>
      </w:r>
    </w:p>
    <w:p w14:paraId="16253E01"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Dostępność do centrum administracyjnego Microsoft 365 do zarządzania Usługą oraz zasadami grup;</w:t>
      </w:r>
    </w:p>
    <w:p w14:paraId="2DC87352"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lastRenderedPageBreak/>
        <w:t>Wbudowane mechanizmy ochrony informacji z mechanizmami śledzenia wycieków informacji z poczty elektronicznej i przechowywanych plików;</w:t>
      </w:r>
    </w:p>
    <w:p w14:paraId="7DFCEB26"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Ochrona danych w systemie poczty elektronicznej przed złośliwym oprogramowaniem i wirusami oraz atakami typu zero-</w:t>
      </w:r>
      <w:proofErr w:type="spellStart"/>
      <w:r w:rsidRPr="00FB35E1">
        <w:rPr>
          <w:rFonts w:ascii="Arial" w:hAnsi="Arial" w:cs="Arial"/>
          <w:sz w:val="20"/>
        </w:rPr>
        <w:t>day</w:t>
      </w:r>
      <w:proofErr w:type="spellEnd"/>
      <w:r w:rsidRPr="00FB35E1">
        <w:rPr>
          <w:rFonts w:ascii="Arial" w:hAnsi="Arial" w:cs="Arial"/>
          <w:sz w:val="20"/>
        </w:rPr>
        <w:t>;</w:t>
      </w:r>
    </w:p>
    <w:p w14:paraId="6AD61341"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Gwarantowana dostępność usług platformy na poziomie 99,9%;</w:t>
      </w:r>
    </w:p>
    <w:p w14:paraId="31AD8798"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Zastosowanie w Platformie powszechnie uznanych i rozpowszechnionych standardów przemysłowych, pozwalających na potencjalne wykorzystanie różnych technologii </w:t>
      </w:r>
      <w:r w:rsidRPr="00FB35E1">
        <w:rPr>
          <w:rFonts w:ascii="Arial" w:hAnsi="Arial" w:cs="Arial"/>
          <w:sz w:val="20"/>
        </w:rPr>
        <w:br/>
        <w:t>i rozwiązań w ramach jednej platformy, w szczególności:</w:t>
      </w:r>
    </w:p>
    <w:p w14:paraId="6937AA1C" w14:textId="77777777" w:rsidR="00FB35E1" w:rsidRPr="00FB35E1" w:rsidRDefault="00FB35E1" w:rsidP="00067BF8">
      <w:pPr>
        <w:pStyle w:val="Akapitzlist"/>
        <w:numPr>
          <w:ilvl w:val="2"/>
          <w:numId w:val="43"/>
        </w:numPr>
        <w:spacing w:before="120" w:line="276" w:lineRule="auto"/>
        <w:jc w:val="both"/>
        <w:rPr>
          <w:rFonts w:ascii="Arial" w:hAnsi="Arial" w:cs="Arial"/>
          <w:sz w:val="20"/>
        </w:rPr>
      </w:pPr>
      <w:r w:rsidRPr="00FB35E1">
        <w:rPr>
          <w:rFonts w:ascii="Arial" w:hAnsi="Arial" w:cs="Arial"/>
          <w:sz w:val="20"/>
        </w:rPr>
        <w:t>ISO 27001, ISO 27002, ISO 27017, ISO 27018;</w:t>
      </w:r>
    </w:p>
    <w:p w14:paraId="1785D07C" w14:textId="77777777" w:rsidR="00FB35E1" w:rsidRPr="00FB35E1" w:rsidRDefault="00FB35E1" w:rsidP="00067BF8">
      <w:pPr>
        <w:pStyle w:val="Akapitzlist"/>
        <w:numPr>
          <w:ilvl w:val="2"/>
          <w:numId w:val="43"/>
        </w:numPr>
        <w:spacing w:before="120" w:line="276" w:lineRule="auto"/>
        <w:jc w:val="both"/>
        <w:rPr>
          <w:rFonts w:ascii="Arial" w:hAnsi="Arial" w:cs="Arial"/>
          <w:sz w:val="20"/>
        </w:rPr>
      </w:pPr>
      <w:r w:rsidRPr="00FB35E1">
        <w:rPr>
          <w:rFonts w:ascii="Arial" w:hAnsi="Arial" w:cs="Arial"/>
          <w:sz w:val="20"/>
        </w:rPr>
        <w:t>UK G-</w:t>
      </w:r>
      <w:proofErr w:type="spellStart"/>
      <w:r w:rsidRPr="00FB35E1">
        <w:rPr>
          <w:rFonts w:ascii="Arial" w:hAnsi="Arial" w:cs="Arial"/>
          <w:sz w:val="20"/>
        </w:rPr>
        <w:t>Cloud</w:t>
      </w:r>
      <w:proofErr w:type="spellEnd"/>
      <w:r w:rsidRPr="00FB35E1">
        <w:rPr>
          <w:rFonts w:ascii="Arial" w:hAnsi="Arial" w:cs="Arial"/>
          <w:sz w:val="20"/>
        </w:rPr>
        <w:t>;</w:t>
      </w:r>
    </w:p>
    <w:p w14:paraId="039BF67F" w14:textId="77777777" w:rsidR="00FB35E1" w:rsidRPr="00FB35E1" w:rsidRDefault="00FB35E1" w:rsidP="00067BF8">
      <w:pPr>
        <w:pStyle w:val="Akapitzlist"/>
        <w:numPr>
          <w:ilvl w:val="2"/>
          <w:numId w:val="43"/>
        </w:numPr>
        <w:spacing w:before="120" w:line="276" w:lineRule="auto"/>
        <w:jc w:val="both"/>
        <w:rPr>
          <w:rFonts w:ascii="Arial" w:hAnsi="Arial" w:cs="Arial"/>
          <w:sz w:val="20"/>
        </w:rPr>
      </w:pPr>
      <w:r w:rsidRPr="00FB35E1">
        <w:rPr>
          <w:rFonts w:ascii="Arial" w:hAnsi="Arial" w:cs="Arial"/>
          <w:sz w:val="20"/>
        </w:rPr>
        <w:t>SOC 1, SOC 2;</w:t>
      </w:r>
    </w:p>
    <w:p w14:paraId="114C2AA0" w14:textId="77777777" w:rsidR="00FB35E1" w:rsidRPr="00FB35E1" w:rsidRDefault="00FB35E1" w:rsidP="00067BF8">
      <w:pPr>
        <w:pStyle w:val="Akapitzlist"/>
        <w:numPr>
          <w:ilvl w:val="2"/>
          <w:numId w:val="43"/>
        </w:numPr>
        <w:spacing w:before="120" w:line="276" w:lineRule="auto"/>
        <w:jc w:val="both"/>
        <w:rPr>
          <w:rFonts w:ascii="Arial" w:hAnsi="Arial" w:cs="Arial"/>
          <w:sz w:val="20"/>
        </w:rPr>
      </w:pPr>
      <w:r w:rsidRPr="00FB35E1">
        <w:rPr>
          <w:rFonts w:ascii="Arial" w:hAnsi="Arial" w:cs="Arial"/>
          <w:sz w:val="20"/>
        </w:rPr>
        <w:t xml:space="preserve">Open </w:t>
      </w:r>
      <w:proofErr w:type="spellStart"/>
      <w:r w:rsidRPr="00FB35E1">
        <w:rPr>
          <w:rFonts w:ascii="Arial" w:hAnsi="Arial" w:cs="Arial"/>
          <w:sz w:val="20"/>
        </w:rPr>
        <w:t>Authentication</w:t>
      </w:r>
      <w:proofErr w:type="spellEnd"/>
      <w:r w:rsidRPr="00FB35E1">
        <w:rPr>
          <w:rFonts w:ascii="Arial" w:hAnsi="Arial" w:cs="Arial"/>
          <w:sz w:val="20"/>
        </w:rPr>
        <w:t xml:space="preserve"> Standard – </w:t>
      </w:r>
      <w:proofErr w:type="spellStart"/>
      <w:r w:rsidRPr="00FB35E1">
        <w:rPr>
          <w:rFonts w:ascii="Arial" w:hAnsi="Arial" w:cs="Arial"/>
          <w:sz w:val="20"/>
        </w:rPr>
        <w:t>OAuth</w:t>
      </w:r>
      <w:proofErr w:type="spellEnd"/>
      <w:r w:rsidRPr="00FB35E1">
        <w:rPr>
          <w:rFonts w:ascii="Arial" w:hAnsi="Arial" w:cs="Arial"/>
          <w:sz w:val="20"/>
        </w:rPr>
        <w:t>.</w:t>
      </w:r>
    </w:p>
    <w:p w14:paraId="320BF05A"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Dostępność mechanizmów pełnej rozliczalności działań użytkowników w usługach platformy;</w:t>
      </w:r>
    </w:p>
    <w:p w14:paraId="0F107754"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Dostępność na żądanie wyników aktualnych audytów, w tym audytów bezpieczeństwa, dla usług i centrów przetwarzania danych oferujących te usługi i audytów związanych z certyfikatami ISO;</w:t>
      </w:r>
    </w:p>
    <w:p w14:paraId="05BE81B3"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Dostępność mechanizmów monitorowania </w:t>
      </w:r>
      <w:proofErr w:type="spellStart"/>
      <w:r w:rsidRPr="00FB35E1">
        <w:rPr>
          <w:rFonts w:ascii="Arial" w:hAnsi="Arial" w:cs="Arial"/>
          <w:sz w:val="20"/>
        </w:rPr>
        <w:t>zachowań</w:t>
      </w:r>
      <w:proofErr w:type="spellEnd"/>
      <w:r w:rsidRPr="00FB35E1">
        <w:rPr>
          <w:rFonts w:ascii="Arial" w:hAnsi="Arial" w:cs="Arial"/>
          <w:sz w:val="20"/>
        </w:rPr>
        <w:t xml:space="preserve"> użytkowników usługi oraz prób dostępu do przetwarzanych/składowanych w usłudze danych Zamawiającego;</w:t>
      </w:r>
    </w:p>
    <w:p w14:paraId="78825BA2"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Możliwość realizacji uwierzytelnienia za pomocą modelu pojedynczego logowania (single </w:t>
      </w:r>
      <w:proofErr w:type="spellStart"/>
      <w:r w:rsidRPr="00FB35E1">
        <w:rPr>
          <w:rFonts w:ascii="Arial" w:hAnsi="Arial" w:cs="Arial"/>
          <w:sz w:val="20"/>
        </w:rPr>
        <w:t>sign</w:t>
      </w:r>
      <w:proofErr w:type="spellEnd"/>
      <w:r w:rsidRPr="00FB35E1">
        <w:rPr>
          <w:rFonts w:ascii="Arial" w:hAnsi="Arial" w:cs="Arial"/>
          <w:sz w:val="20"/>
        </w:rPr>
        <w:t>-on) na bazie własnej usługi katalogowej Active Directory;</w:t>
      </w:r>
    </w:p>
    <w:p w14:paraId="3C024B1D"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Dostępność mechanizmu uwierzytelnienia wieloskładnikowego;</w:t>
      </w:r>
    </w:p>
    <w:p w14:paraId="3F087BB7"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Dostępność logów informujących o wszystkich zdarzeniach uwierzytelnienia do usług i danych Zamawiającego, zakończonych powodzeniem lub niepowodzeniem oraz prób uwierzytelnienia przy pomocy tożsamości będących na listach „wykradzione”;</w:t>
      </w:r>
    </w:p>
    <w:p w14:paraId="437EEFB3"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Dostępność raportów dotyczących logów z urządzeń potencjalnie zainfekowanych, z sieci </w:t>
      </w:r>
      <w:proofErr w:type="spellStart"/>
      <w:r w:rsidRPr="00FB35E1">
        <w:rPr>
          <w:rFonts w:ascii="Arial" w:hAnsi="Arial" w:cs="Arial"/>
          <w:sz w:val="20"/>
        </w:rPr>
        <w:t>botnetowych</w:t>
      </w:r>
      <w:proofErr w:type="spellEnd"/>
      <w:r w:rsidRPr="00FB35E1">
        <w:rPr>
          <w:rFonts w:ascii="Arial" w:hAnsi="Arial" w:cs="Arial"/>
          <w:sz w:val="20"/>
        </w:rPr>
        <w:t>;</w:t>
      </w:r>
    </w:p>
    <w:p w14:paraId="77BE8628"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Wbudowane w platformę mechanizmy zabezpieczające przez atakami </w:t>
      </w:r>
      <w:proofErr w:type="spellStart"/>
      <w:r w:rsidRPr="00FB35E1">
        <w:rPr>
          <w:rFonts w:ascii="Arial" w:hAnsi="Arial" w:cs="Arial"/>
          <w:sz w:val="20"/>
        </w:rPr>
        <w:t>DDoS</w:t>
      </w:r>
      <w:proofErr w:type="spellEnd"/>
      <w:r w:rsidRPr="00FB35E1">
        <w:rPr>
          <w:rFonts w:ascii="Arial" w:hAnsi="Arial" w:cs="Arial"/>
          <w:sz w:val="20"/>
        </w:rPr>
        <w:t>;</w:t>
      </w:r>
    </w:p>
    <w:p w14:paraId="632DAE75"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zostanie wyłączone a dane Zamawiającego zostaną usunięte;</w:t>
      </w:r>
    </w:p>
    <w:p w14:paraId="6A8A9724"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Dostęp do Usługi musi być możliwy z dowolnego urządzenia klasy PC, tabletu lub telefonu wyposażonego w system operacyjny Linux, Windows lub Apple OS;</w:t>
      </w:r>
    </w:p>
    <w:p w14:paraId="61D53BB5"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Subskrypcja Usługi musi umożliwiać zmianę jej przypisania do innego użytkownika będącego pracownikiem Zamawiającego;</w:t>
      </w:r>
    </w:p>
    <w:p w14:paraId="4C6083B7"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Centra przetwarzania świadczące Usługę muszą znajdować się na terenie Europejskiego Obszaru Gospodarczego;</w:t>
      </w:r>
    </w:p>
    <w:p w14:paraId="2DA9F213"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Usługa musi odpowiadać wymaganiom prawa Europejskiego w zakresie ochrony danych osobowych w tym realizować zapisy Decyzji Komisji Europejskiej z dnia 5 lutego 2010 r. w sprawie standardowych klauzul umownych;</w:t>
      </w:r>
    </w:p>
    <w:p w14:paraId="6BB8A0A3"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Usługa musi zapewniać szyfrowanie danych przesyłanych za pomocą sieci publicznych;</w:t>
      </w:r>
    </w:p>
    <w:p w14:paraId="24F76FF9"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Usługa ma zapewniać usunięcie danych Zamawiającego po zakończeniu okresu jej subskrypcji;</w:t>
      </w:r>
    </w:p>
    <w:p w14:paraId="438F6685"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 xml:space="preserve">Zobowiązania umowne potwierdzające zgodność z </w:t>
      </w:r>
      <w:proofErr w:type="spellStart"/>
      <w:r w:rsidRPr="00FB35E1">
        <w:rPr>
          <w:rFonts w:ascii="Arial" w:hAnsi="Arial" w:cs="Arial"/>
          <w:sz w:val="20"/>
        </w:rPr>
        <w:t>rozp</w:t>
      </w:r>
      <w:proofErr w:type="spellEnd"/>
      <w:r w:rsidRPr="00FB35E1">
        <w:rPr>
          <w:rFonts w:ascii="Arial" w:hAnsi="Arial" w:cs="Arial"/>
          <w:sz w:val="20"/>
        </w:rPr>
        <w:t>. RODO i potwierdzające rolę operatora usługi jako przetwarzającego dane;</w:t>
      </w:r>
    </w:p>
    <w:p w14:paraId="6F5CC598"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t>Zobowiązanie umowne o pozostawieniu całkowitej własności przetwarzanych/składowanych w usłudze danych po stronie Zamawiającego;</w:t>
      </w:r>
    </w:p>
    <w:p w14:paraId="55154AC8" w14:textId="77777777" w:rsidR="00FB35E1" w:rsidRPr="00FB35E1" w:rsidRDefault="00FB35E1" w:rsidP="00067BF8">
      <w:pPr>
        <w:pStyle w:val="Akapitzlist"/>
        <w:numPr>
          <w:ilvl w:val="1"/>
          <w:numId w:val="46"/>
        </w:numPr>
        <w:spacing w:before="120" w:line="276" w:lineRule="auto"/>
        <w:ind w:left="1355" w:hanging="431"/>
        <w:jc w:val="both"/>
        <w:rPr>
          <w:rFonts w:ascii="Arial" w:hAnsi="Arial" w:cs="Arial"/>
          <w:sz w:val="20"/>
        </w:rPr>
      </w:pPr>
      <w:r w:rsidRPr="00FB35E1">
        <w:rPr>
          <w:rFonts w:ascii="Arial" w:hAnsi="Arial" w:cs="Arial"/>
          <w:sz w:val="20"/>
        </w:rPr>
        <w:lastRenderedPageBreak/>
        <w:t>Mechanizmy pozwalające na realizację wymagań rozliczalności i monitorowania użytkowników i usług.</w:t>
      </w:r>
    </w:p>
    <w:p w14:paraId="2CE2D085" w14:textId="77777777" w:rsidR="00FB35E1" w:rsidRPr="00FB35E1" w:rsidRDefault="00FB35E1" w:rsidP="00067BF8">
      <w:pPr>
        <w:pStyle w:val="Akapitzlist"/>
        <w:numPr>
          <w:ilvl w:val="0"/>
          <w:numId w:val="47"/>
        </w:numPr>
        <w:spacing w:before="120" w:line="276" w:lineRule="auto"/>
        <w:ind w:left="714" w:hanging="357"/>
        <w:jc w:val="both"/>
        <w:rPr>
          <w:rFonts w:ascii="Arial" w:hAnsi="Arial" w:cs="Arial"/>
          <w:sz w:val="20"/>
        </w:rPr>
      </w:pPr>
      <w:r w:rsidRPr="00FB35E1">
        <w:rPr>
          <w:rFonts w:ascii="Arial" w:hAnsi="Arial" w:cs="Arial"/>
          <w:sz w:val="20"/>
        </w:rPr>
        <w:t>Wymagania dotyczące usługi poczty elektronicznej on-line:</w:t>
      </w:r>
    </w:p>
    <w:p w14:paraId="14664D72" w14:textId="77777777" w:rsidR="00FB35E1" w:rsidRPr="00FB35E1" w:rsidRDefault="00FB35E1" w:rsidP="00067BF8">
      <w:pPr>
        <w:pStyle w:val="Akapitzlist"/>
        <w:numPr>
          <w:ilvl w:val="1"/>
          <w:numId w:val="47"/>
        </w:numPr>
        <w:spacing w:before="120" w:line="276" w:lineRule="auto"/>
        <w:ind w:left="1356"/>
        <w:jc w:val="both"/>
        <w:rPr>
          <w:rFonts w:ascii="Arial" w:hAnsi="Arial" w:cs="Arial"/>
          <w:sz w:val="20"/>
        </w:rPr>
      </w:pPr>
      <w:r w:rsidRPr="00FB35E1">
        <w:rPr>
          <w:rFonts w:ascii="Arial" w:hAnsi="Arial" w:cs="Arial"/>
          <w:sz w:val="20"/>
        </w:rPr>
        <w:t>Usługa musi umożliwiać:</w:t>
      </w:r>
    </w:p>
    <w:p w14:paraId="33B5BAB3" w14:textId="77777777" w:rsidR="00FB35E1" w:rsidRPr="00FB35E1" w:rsidRDefault="00FB35E1" w:rsidP="00067BF8">
      <w:pPr>
        <w:pStyle w:val="Akapitzlist"/>
        <w:numPr>
          <w:ilvl w:val="0"/>
          <w:numId w:val="55"/>
        </w:numPr>
        <w:spacing w:before="120" w:line="276" w:lineRule="auto"/>
        <w:jc w:val="both"/>
        <w:rPr>
          <w:rFonts w:ascii="Arial" w:hAnsi="Arial" w:cs="Arial"/>
          <w:sz w:val="20"/>
        </w:rPr>
      </w:pPr>
      <w:r w:rsidRPr="00FB35E1">
        <w:rPr>
          <w:rFonts w:ascii="Arial" w:hAnsi="Arial" w:cs="Arial"/>
          <w:sz w:val="20"/>
        </w:rPr>
        <w:t>obsługę poczty elektronicznej;</w:t>
      </w:r>
    </w:p>
    <w:p w14:paraId="5DC825EA" w14:textId="77777777" w:rsidR="00FB35E1" w:rsidRPr="00FB35E1" w:rsidRDefault="00FB35E1" w:rsidP="00067BF8">
      <w:pPr>
        <w:pStyle w:val="Akapitzlist"/>
        <w:numPr>
          <w:ilvl w:val="0"/>
          <w:numId w:val="55"/>
        </w:numPr>
        <w:spacing w:before="120" w:line="276" w:lineRule="auto"/>
        <w:jc w:val="both"/>
        <w:rPr>
          <w:rFonts w:ascii="Arial" w:hAnsi="Arial" w:cs="Arial"/>
          <w:sz w:val="20"/>
        </w:rPr>
      </w:pPr>
      <w:r w:rsidRPr="00FB35E1">
        <w:rPr>
          <w:rFonts w:ascii="Arial" w:hAnsi="Arial" w:cs="Arial"/>
          <w:sz w:val="20"/>
        </w:rPr>
        <w:t>zarządzanie czasem;</w:t>
      </w:r>
    </w:p>
    <w:p w14:paraId="62636762" w14:textId="77777777" w:rsidR="00FB35E1" w:rsidRPr="00FB35E1" w:rsidRDefault="00FB35E1" w:rsidP="00067BF8">
      <w:pPr>
        <w:pStyle w:val="Akapitzlist"/>
        <w:numPr>
          <w:ilvl w:val="0"/>
          <w:numId w:val="55"/>
        </w:numPr>
        <w:spacing w:before="120" w:line="276" w:lineRule="auto"/>
        <w:jc w:val="both"/>
        <w:rPr>
          <w:rFonts w:ascii="Arial" w:hAnsi="Arial" w:cs="Arial"/>
          <w:sz w:val="20"/>
        </w:rPr>
      </w:pPr>
      <w:r w:rsidRPr="00FB35E1">
        <w:rPr>
          <w:rFonts w:ascii="Arial" w:hAnsi="Arial" w:cs="Arial"/>
          <w:sz w:val="20"/>
        </w:rPr>
        <w:t>zarządzania zasobami;</w:t>
      </w:r>
    </w:p>
    <w:p w14:paraId="1A821197" w14:textId="77777777" w:rsidR="00FB35E1" w:rsidRPr="00FB35E1" w:rsidRDefault="00FB35E1" w:rsidP="00067BF8">
      <w:pPr>
        <w:pStyle w:val="Akapitzlist"/>
        <w:numPr>
          <w:ilvl w:val="0"/>
          <w:numId w:val="55"/>
        </w:numPr>
        <w:spacing w:before="120" w:line="276" w:lineRule="auto"/>
        <w:jc w:val="both"/>
        <w:rPr>
          <w:rFonts w:ascii="Arial" w:hAnsi="Arial" w:cs="Arial"/>
          <w:sz w:val="20"/>
        </w:rPr>
      </w:pPr>
      <w:r w:rsidRPr="00FB35E1">
        <w:rPr>
          <w:rFonts w:ascii="Arial" w:hAnsi="Arial" w:cs="Arial"/>
          <w:sz w:val="20"/>
        </w:rPr>
        <w:t>zarządzanie kontaktami i komunikacją.</w:t>
      </w:r>
    </w:p>
    <w:p w14:paraId="0AE9926B" w14:textId="77777777" w:rsidR="00FB35E1" w:rsidRPr="00FB35E1" w:rsidRDefault="00FB35E1" w:rsidP="00067BF8">
      <w:pPr>
        <w:pStyle w:val="Akapitzlist"/>
        <w:numPr>
          <w:ilvl w:val="1"/>
          <w:numId w:val="47"/>
        </w:numPr>
        <w:spacing w:before="120" w:line="276" w:lineRule="auto"/>
        <w:ind w:left="1356"/>
        <w:jc w:val="both"/>
        <w:rPr>
          <w:rFonts w:ascii="Arial" w:hAnsi="Arial" w:cs="Arial"/>
          <w:sz w:val="20"/>
        </w:rPr>
      </w:pPr>
      <w:r w:rsidRPr="00FB35E1">
        <w:rPr>
          <w:rFonts w:ascii="Arial" w:hAnsi="Arial" w:cs="Arial"/>
          <w:sz w:val="20"/>
        </w:rPr>
        <w:t xml:space="preserve">Usługa musi dostarczać kompleksową funkcjonalność zdefiniowaną w opisie oraz narzędzia administracyjne: </w:t>
      </w:r>
    </w:p>
    <w:p w14:paraId="3DA2CE11" w14:textId="77777777" w:rsidR="00FB35E1" w:rsidRPr="00FB35E1" w:rsidRDefault="00FB35E1" w:rsidP="00067BF8">
      <w:pPr>
        <w:pStyle w:val="Akapitzlist"/>
        <w:numPr>
          <w:ilvl w:val="0"/>
          <w:numId w:val="48"/>
        </w:numPr>
        <w:spacing w:before="120" w:line="276" w:lineRule="auto"/>
        <w:jc w:val="both"/>
        <w:rPr>
          <w:rFonts w:ascii="Arial" w:hAnsi="Arial" w:cs="Arial"/>
          <w:sz w:val="20"/>
        </w:rPr>
      </w:pPr>
      <w:r w:rsidRPr="00FB35E1">
        <w:rPr>
          <w:rFonts w:ascii="Arial" w:hAnsi="Arial" w:cs="Arial"/>
          <w:sz w:val="20"/>
        </w:rPr>
        <w:t>zarządzania użytkownikami poczty;</w:t>
      </w:r>
    </w:p>
    <w:p w14:paraId="29C828AF" w14:textId="77777777" w:rsidR="00FB35E1" w:rsidRPr="00FB35E1" w:rsidRDefault="00FB35E1" w:rsidP="00067BF8">
      <w:pPr>
        <w:pStyle w:val="Akapitzlist"/>
        <w:numPr>
          <w:ilvl w:val="0"/>
          <w:numId w:val="48"/>
        </w:numPr>
        <w:spacing w:before="120" w:line="276" w:lineRule="auto"/>
        <w:jc w:val="both"/>
        <w:rPr>
          <w:rFonts w:ascii="Arial" w:hAnsi="Arial" w:cs="Arial"/>
          <w:sz w:val="20"/>
        </w:rPr>
      </w:pPr>
      <w:r w:rsidRPr="00FB35E1">
        <w:rPr>
          <w:rFonts w:ascii="Arial" w:hAnsi="Arial" w:cs="Arial"/>
          <w:sz w:val="20"/>
        </w:rPr>
        <w:t>wsparcia migracji z innych systemów poczty;</w:t>
      </w:r>
    </w:p>
    <w:p w14:paraId="7ECD987D" w14:textId="77777777" w:rsidR="00FB35E1" w:rsidRPr="00FB35E1" w:rsidRDefault="00FB35E1" w:rsidP="00067BF8">
      <w:pPr>
        <w:pStyle w:val="Akapitzlist"/>
        <w:numPr>
          <w:ilvl w:val="0"/>
          <w:numId w:val="48"/>
        </w:numPr>
        <w:spacing w:before="120" w:line="276" w:lineRule="auto"/>
        <w:jc w:val="both"/>
        <w:rPr>
          <w:rFonts w:ascii="Arial" w:hAnsi="Arial" w:cs="Arial"/>
          <w:sz w:val="20"/>
        </w:rPr>
      </w:pPr>
      <w:r w:rsidRPr="00FB35E1">
        <w:rPr>
          <w:rFonts w:ascii="Arial" w:hAnsi="Arial" w:cs="Arial"/>
          <w:sz w:val="20"/>
        </w:rPr>
        <w:t>wsparcia tworzenia kont użytkowników na podstawie profili własnych usług katalogowych;</w:t>
      </w:r>
    </w:p>
    <w:p w14:paraId="305FE83A" w14:textId="77777777" w:rsidR="00FB35E1" w:rsidRPr="00FB35E1" w:rsidRDefault="00FB35E1" w:rsidP="00067BF8">
      <w:pPr>
        <w:pStyle w:val="Akapitzlist"/>
        <w:numPr>
          <w:ilvl w:val="0"/>
          <w:numId w:val="48"/>
        </w:numPr>
        <w:spacing w:before="120" w:line="276" w:lineRule="auto"/>
        <w:jc w:val="both"/>
        <w:rPr>
          <w:rFonts w:ascii="Arial" w:hAnsi="Arial" w:cs="Arial"/>
          <w:sz w:val="20"/>
        </w:rPr>
      </w:pPr>
      <w:r w:rsidRPr="00FB35E1">
        <w:rPr>
          <w:rFonts w:ascii="Arial" w:hAnsi="Arial" w:cs="Arial"/>
          <w:sz w:val="20"/>
        </w:rPr>
        <w:t>wsparcia integracji własnej usługi katalogowej (Active Directory) z usługą hostowana poczty.</w:t>
      </w:r>
    </w:p>
    <w:p w14:paraId="6A5CB370" w14:textId="77777777" w:rsidR="00FB35E1" w:rsidRPr="00FB35E1" w:rsidRDefault="00FB35E1" w:rsidP="00067BF8">
      <w:pPr>
        <w:pStyle w:val="Akapitzlist"/>
        <w:numPr>
          <w:ilvl w:val="1"/>
          <w:numId w:val="47"/>
        </w:numPr>
        <w:spacing w:before="120" w:line="276" w:lineRule="auto"/>
        <w:ind w:left="1356"/>
        <w:jc w:val="both"/>
        <w:rPr>
          <w:rFonts w:ascii="Arial" w:hAnsi="Arial" w:cs="Arial"/>
          <w:sz w:val="20"/>
        </w:rPr>
      </w:pPr>
      <w:r w:rsidRPr="00FB35E1">
        <w:rPr>
          <w:rFonts w:ascii="Arial" w:hAnsi="Arial" w:cs="Arial"/>
          <w:sz w:val="20"/>
        </w:rPr>
        <w:t>Dostęp do usługi hostowanej systemu pocztowego musi być możliwy przy pomocy:</w:t>
      </w:r>
    </w:p>
    <w:p w14:paraId="015CBCA3" w14:textId="77777777" w:rsidR="00FB35E1" w:rsidRPr="00FB35E1" w:rsidRDefault="00FB35E1" w:rsidP="00067BF8">
      <w:pPr>
        <w:pStyle w:val="Akapitzlist"/>
        <w:numPr>
          <w:ilvl w:val="0"/>
          <w:numId w:val="49"/>
        </w:numPr>
        <w:spacing w:before="120" w:line="276" w:lineRule="auto"/>
        <w:jc w:val="both"/>
        <w:rPr>
          <w:rFonts w:ascii="Arial" w:hAnsi="Arial" w:cs="Arial"/>
          <w:sz w:val="20"/>
        </w:rPr>
      </w:pPr>
      <w:r w:rsidRPr="00FB35E1">
        <w:rPr>
          <w:rFonts w:ascii="Arial" w:hAnsi="Arial" w:cs="Arial"/>
          <w:sz w:val="20"/>
        </w:rPr>
        <w:t>oprogramowania Outlook (2016 i 2019);</w:t>
      </w:r>
    </w:p>
    <w:p w14:paraId="5DBD70BC" w14:textId="77777777" w:rsidR="00FB35E1" w:rsidRPr="00FB35E1" w:rsidRDefault="00FB35E1" w:rsidP="00067BF8">
      <w:pPr>
        <w:pStyle w:val="Akapitzlist"/>
        <w:numPr>
          <w:ilvl w:val="0"/>
          <w:numId w:val="49"/>
        </w:numPr>
        <w:spacing w:before="120" w:line="276" w:lineRule="auto"/>
        <w:jc w:val="both"/>
        <w:rPr>
          <w:rFonts w:ascii="Arial" w:hAnsi="Arial" w:cs="Arial"/>
          <w:sz w:val="20"/>
        </w:rPr>
      </w:pPr>
      <w:r w:rsidRPr="00FB35E1">
        <w:rPr>
          <w:rFonts w:ascii="Arial" w:hAnsi="Arial" w:cs="Arial"/>
          <w:sz w:val="20"/>
        </w:rPr>
        <w:t>przeglądarki (Web Access);</w:t>
      </w:r>
    </w:p>
    <w:p w14:paraId="479ACCFD" w14:textId="77777777" w:rsidR="00FB35E1" w:rsidRPr="00FB35E1" w:rsidRDefault="00FB35E1" w:rsidP="00067BF8">
      <w:pPr>
        <w:pStyle w:val="Akapitzlist"/>
        <w:numPr>
          <w:ilvl w:val="0"/>
          <w:numId w:val="49"/>
        </w:numPr>
        <w:spacing w:before="120" w:line="276" w:lineRule="auto"/>
        <w:jc w:val="both"/>
        <w:rPr>
          <w:rFonts w:ascii="Arial" w:hAnsi="Arial" w:cs="Arial"/>
          <w:sz w:val="20"/>
        </w:rPr>
      </w:pPr>
      <w:r w:rsidRPr="00FB35E1">
        <w:rPr>
          <w:rFonts w:ascii="Arial" w:hAnsi="Arial" w:cs="Arial"/>
          <w:sz w:val="20"/>
        </w:rPr>
        <w:t>urządzeń mobilnych.</w:t>
      </w:r>
    </w:p>
    <w:p w14:paraId="18B6F269" w14:textId="77777777" w:rsidR="00FB35E1" w:rsidRPr="00FB35E1" w:rsidRDefault="00FB35E1" w:rsidP="00067BF8">
      <w:pPr>
        <w:pStyle w:val="Akapitzlist"/>
        <w:numPr>
          <w:ilvl w:val="1"/>
          <w:numId w:val="47"/>
        </w:numPr>
        <w:spacing w:before="120" w:line="276" w:lineRule="auto"/>
        <w:ind w:left="1356"/>
        <w:jc w:val="both"/>
        <w:rPr>
          <w:rFonts w:ascii="Arial" w:hAnsi="Arial" w:cs="Arial"/>
          <w:sz w:val="20"/>
        </w:rPr>
      </w:pPr>
      <w:r w:rsidRPr="00FB35E1">
        <w:rPr>
          <w:rFonts w:ascii="Arial" w:hAnsi="Arial" w:cs="Arial"/>
          <w:sz w:val="20"/>
        </w:rPr>
        <w:t>Wymagane cechy usługi to:</w:t>
      </w:r>
    </w:p>
    <w:p w14:paraId="3D7E5A38" w14:textId="77777777" w:rsidR="00FB35E1" w:rsidRPr="00FB35E1" w:rsidRDefault="00FB35E1" w:rsidP="00067BF8">
      <w:pPr>
        <w:pStyle w:val="Akapitzlist"/>
        <w:numPr>
          <w:ilvl w:val="0"/>
          <w:numId w:val="50"/>
        </w:numPr>
        <w:spacing w:before="120" w:line="276" w:lineRule="auto"/>
        <w:jc w:val="both"/>
        <w:rPr>
          <w:rFonts w:ascii="Arial" w:hAnsi="Arial" w:cs="Arial"/>
          <w:sz w:val="20"/>
        </w:rPr>
      </w:pPr>
      <w:r w:rsidRPr="00FB35E1">
        <w:rPr>
          <w:rFonts w:ascii="Arial" w:hAnsi="Arial" w:cs="Arial"/>
          <w:sz w:val="20"/>
        </w:rPr>
        <w:t xml:space="preserve">skrzynki pocztowe dla każdego użytkownika o pojemności minimum 50 GB, </w:t>
      </w:r>
    </w:p>
    <w:p w14:paraId="3357F966" w14:textId="77777777" w:rsidR="00FB35E1" w:rsidRPr="00FB35E1" w:rsidRDefault="00FB35E1" w:rsidP="00067BF8">
      <w:pPr>
        <w:pStyle w:val="Akapitzlist"/>
        <w:numPr>
          <w:ilvl w:val="0"/>
          <w:numId w:val="50"/>
        </w:numPr>
        <w:spacing w:before="120" w:line="276" w:lineRule="auto"/>
        <w:jc w:val="both"/>
        <w:rPr>
          <w:rFonts w:ascii="Arial" w:hAnsi="Arial" w:cs="Arial"/>
          <w:sz w:val="20"/>
        </w:rPr>
      </w:pPr>
      <w:r w:rsidRPr="00FB35E1">
        <w:rPr>
          <w:rFonts w:ascii="Arial" w:hAnsi="Arial" w:cs="Arial"/>
          <w:sz w:val="20"/>
        </w:rPr>
        <w:t>standardowy i łatwy sposób obsługi poczty elektronicznej;</w:t>
      </w:r>
    </w:p>
    <w:p w14:paraId="51079CD7" w14:textId="77777777" w:rsidR="00FB35E1" w:rsidRPr="00FB35E1" w:rsidRDefault="00FB35E1" w:rsidP="00067BF8">
      <w:pPr>
        <w:pStyle w:val="Akapitzlist"/>
        <w:numPr>
          <w:ilvl w:val="0"/>
          <w:numId w:val="50"/>
        </w:numPr>
        <w:spacing w:before="120" w:line="276" w:lineRule="auto"/>
        <w:jc w:val="both"/>
        <w:rPr>
          <w:rFonts w:ascii="Arial" w:hAnsi="Arial" w:cs="Arial"/>
          <w:sz w:val="20"/>
        </w:rPr>
      </w:pPr>
      <w:r w:rsidRPr="00FB35E1">
        <w:rPr>
          <w:rFonts w:ascii="Arial" w:hAnsi="Arial" w:cs="Arial"/>
          <w:sz w:val="20"/>
        </w:rPr>
        <w:t xml:space="preserve">obsługa najnowszych funkcji Outlook 2016 i 2019, w tym tryb konwersacji, czy znajdowanie wolnych zasobów w kalendarzach, porównywanie i nakładanie kalendarzy, zaawansowane wyszukiwanie i filtrowanie wiadomości, wsparcie dla Edge, Google Chrome, </w:t>
      </w:r>
      <w:proofErr w:type="spellStart"/>
      <w:r w:rsidRPr="00FB35E1">
        <w:rPr>
          <w:rFonts w:ascii="Arial" w:hAnsi="Arial" w:cs="Arial"/>
          <w:sz w:val="20"/>
        </w:rPr>
        <w:t>Firefox</w:t>
      </w:r>
      <w:proofErr w:type="spellEnd"/>
      <w:r w:rsidRPr="00FB35E1">
        <w:rPr>
          <w:rFonts w:ascii="Arial" w:hAnsi="Arial" w:cs="Arial"/>
          <w:sz w:val="20"/>
        </w:rPr>
        <w:t xml:space="preserve"> i Safari;</w:t>
      </w:r>
    </w:p>
    <w:p w14:paraId="2C18B554" w14:textId="77777777" w:rsidR="00FB35E1" w:rsidRPr="00FB35E1" w:rsidRDefault="00FB35E1" w:rsidP="00067BF8">
      <w:pPr>
        <w:pStyle w:val="Akapitzlist"/>
        <w:numPr>
          <w:ilvl w:val="0"/>
          <w:numId w:val="50"/>
        </w:numPr>
        <w:spacing w:before="120" w:line="276" w:lineRule="auto"/>
        <w:jc w:val="both"/>
        <w:rPr>
          <w:rFonts w:ascii="Arial" w:hAnsi="Arial" w:cs="Arial"/>
          <w:sz w:val="20"/>
        </w:rPr>
      </w:pPr>
      <w:r w:rsidRPr="00FB35E1">
        <w:rPr>
          <w:rFonts w:ascii="Arial" w:hAnsi="Arial" w:cs="Arial"/>
          <w:sz w:val="20"/>
        </w:rP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4AF12D75" w14:textId="77777777" w:rsidR="00FB35E1" w:rsidRPr="00FB35E1" w:rsidRDefault="00FB35E1" w:rsidP="00067BF8">
      <w:pPr>
        <w:pStyle w:val="Akapitzlist"/>
        <w:numPr>
          <w:ilvl w:val="0"/>
          <w:numId w:val="50"/>
        </w:numPr>
        <w:spacing w:before="120" w:line="276" w:lineRule="auto"/>
        <w:jc w:val="both"/>
        <w:rPr>
          <w:rFonts w:ascii="Arial" w:hAnsi="Arial" w:cs="Arial"/>
          <w:sz w:val="20"/>
        </w:rPr>
      </w:pPr>
      <w:r w:rsidRPr="00FB35E1">
        <w:rPr>
          <w:rFonts w:ascii="Arial" w:hAnsi="Arial" w:cs="Arial"/>
          <w:sz w:val="20"/>
        </w:rPr>
        <w:t xml:space="preserve"> bezpieczny dostęp z każdego miejsca, w którym jest dostępny Internet.</w:t>
      </w:r>
    </w:p>
    <w:p w14:paraId="2169C875" w14:textId="77777777" w:rsidR="00FB35E1" w:rsidRPr="00FB35E1" w:rsidRDefault="00FB35E1" w:rsidP="00067BF8">
      <w:pPr>
        <w:pStyle w:val="Akapitzlist"/>
        <w:numPr>
          <w:ilvl w:val="1"/>
          <w:numId w:val="47"/>
        </w:numPr>
        <w:spacing w:before="120" w:line="276" w:lineRule="auto"/>
        <w:ind w:left="1356"/>
        <w:jc w:val="both"/>
        <w:rPr>
          <w:rFonts w:ascii="Arial" w:hAnsi="Arial" w:cs="Arial"/>
          <w:sz w:val="20"/>
        </w:rPr>
      </w:pPr>
      <w:r w:rsidRPr="00FB35E1">
        <w:rPr>
          <w:rFonts w:ascii="Arial" w:hAnsi="Arial" w:cs="Arial"/>
          <w:sz w:val="20"/>
        </w:rPr>
        <w:t>Usługa poczty elektronicznej on-line musi się opierać o serwery poczty elektronicznej charakteryzujące się następującymi cechami, bez konieczności użycia rozwiązań firm trzecich:</w:t>
      </w:r>
    </w:p>
    <w:p w14:paraId="723BFA01" w14:textId="77777777" w:rsidR="00FB35E1" w:rsidRPr="00FB35E1" w:rsidRDefault="00FB35E1" w:rsidP="00067BF8">
      <w:pPr>
        <w:pStyle w:val="Akapitzlist"/>
        <w:numPr>
          <w:ilvl w:val="2"/>
          <w:numId w:val="47"/>
        </w:numPr>
        <w:spacing w:before="120" w:line="276" w:lineRule="auto"/>
        <w:jc w:val="both"/>
        <w:rPr>
          <w:rFonts w:ascii="Arial" w:hAnsi="Arial" w:cs="Arial"/>
          <w:sz w:val="20"/>
        </w:rPr>
      </w:pPr>
      <w:r w:rsidRPr="00FB35E1">
        <w:rPr>
          <w:rFonts w:ascii="Arial" w:hAnsi="Arial" w:cs="Arial"/>
          <w:sz w:val="20"/>
        </w:rPr>
        <w:t>Funkcjonalność podstawowa:</w:t>
      </w:r>
    </w:p>
    <w:p w14:paraId="01F2FFD6" w14:textId="77777777" w:rsidR="00FB35E1" w:rsidRPr="00FB35E1" w:rsidRDefault="00FB35E1" w:rsidP="00067BF8">
      <w:pPr>
        <w:pStyle w:val="Akapitzlist"/>
        <w:numPr>
          <w:ilvl w:val="0"/>
          <w:numId w:val="51"/>
        </w:numPr>
        <w:spacing w:before="120" w:line="276" w:lineRule="auto"/>
        <w:jc w:val="both"/>
        <w:rPr>
          <w:rFonts w:ascii="Arial" w:hAnsi="Arial" w:cs="Arial"/>
          <w:sz w:val="20"/>
        </w:rPr>
      </w:pPr>
      <w:r w:rsidRPr="00FB35E1">
        <w:rPr>
          <w:rFonts w:ascii="Arial" w:hAnsi="Arial" w:cs="Arial"/>
          <w:sz w:val="20"/>
        </w:rPr>
        <w:t>odbieranie i wysyłanie poczty elektronicznej do adresatów wewnętrznych oraz zewnętrznych;</w:t>
      </w:r>
    </w:p>
    <w:p w14:paraId="624D77CD" w14:textId="77777777" w:rsidR="00FB35E1" w:rsidRPr="00FB35E1" w:rsidRDefault="00FB35E1" w:rsidP="00067BF8">
      <w:pPr>
        <w:pStyle w:val="Akapitzlist"/>
        <w:numPr>
          <w:ilvl w:val="0"/>
          <w:numId w:val="51"/>
        </w:numPr>
        <w:spacing w:before="120" w:line="276" w:lineRule="auto"/>
        <w:jc w:val="both"/>
        <w:rPr>
          <w:rFonts w:ascii="Arial" w:hAnsi="Arial" w:cs="Arial"/>
          <w:sz w:val="20"/>
        </w:rPr>
      </w:pPr>
      <w:r w:rsidRPr="00FB35E1">
        <w:rPr>
          <w:rFonts w:ascii="Arial" w:hAnsi="Arial" w:cs="Arial"/>
          <w:sz w:val="20"/>
        </w:rPr>
        <w:t>mechanizmy powiadomień o dostarczeniu i przeczytaniu wiadomości przez adresata;</w:t>
      </w:r>
    </w:p>
    <w:p w14:paraId="50F9E31E" w14:textId="77777777" w:rsidR="00FB35E1" w:rsidRPr="00FB35E1" w:rsidRDefault="00FB35E1" w:rsidP="00067BF8">
      <w:pPr>
        <w:pStyle w:val="Akapitzlist"/>
        <w:numPr>
          <w:ilvl w:val="0"/>
          <w:numId w:val="51"/>
        </w:numPr>
        <w:spacing w:before="120" w:line="276" w:lineRule="auto"/>
        <w:jc w:val="both"/>
        <w:rPr>
          <w:rFonts w:ascii="Arial" w:hAnsi="Arial" w:cs="Arial"/>
          <w:sz w:val="20"/>
        </w:rPr>
      </w:pPr>
      <w:r w:rsidRPr="00FB35E1">
        <w:rPr>
          <w:rFonts w:ascii="Arial" w:hAnsi="Arial" w:cs="Arial"/>
          <w:sz w:val="20"/>
        </w:rPr>
        <w:t>tworzenie i zarządzanie osobistymi kalendarzami, listami kontaktów, zadaniami, notatkami;</w:t>
      </w:r>
    </w:p>
    <w:p w14:paraId="1D8AD91B" w14:textId="77777777" w:rsidR="00FB35E1" w:rsidRPr="00FB35E1" w:rsidRDefault="00FB35E1" w:rsidP="00067BF8">
      <w:pPr>
        <w:pStyle w:val="Akapitzlist"/>
        <w:numPr>
          <w:ilvl w:val="0"/>
          <w:numId w:val="51"/>
        </w:numPr>
        <w:spacing w:before="120" w:line="276" w:lineRule="auto"/>
        <w:jc w:val="both"/>
        <w:rPr>
          <w:rFonts w:ascii="Arial" w:hAnsi="Arial" w:cs="Arial"/>
          <w:sz w:val="20"/>
        </w:rPr>
      </w:pPr>
      <w:r w:rsidRPr="00FB35E1">
        <w:rPr>
          <w:rFonts w:ascii="Arial" w:hAnsi="Arial" w:cs="Arial"/>
          <w:sz w:val="20"/>
        </w:rP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72B7A72A" w14:textId="77777777" w:rsidR="00FB35E1" w:rsidRPr="00FB35E1" w:rsidRDefault="00FB35E1" w:rsidP="00067BF8">
      <w:pPr>
        <w:pStyle w:val="Akapitzlist"/>
        <w:numPr>
          <w:ilvl w:val="0"/>
          <w:numId w:val="51"/>
        </w:numPr>
        <w:spacing w:before="120" w:line="276" w:lineRule="auto"/>
        <w:jc w:val="both"/>
        <w:rPr>
          <w:rFonts w:ascii="Arial" w:hAnsi="Arial" w:cs="Arial"/>
          <w:sz w:val="20"/>
        </w:rPr>
      </w:pPr>
      <w:r w:rsidRPr="00FB35E1">
        <w:rPr>
          <w:rFonts w:ascii="Arial" w:hAnsi="Arial" w:cs="Arial"/>
          <w:sz w:val="20"/>
        </w:rPr>
        <w:t>wsparcie dla zastosowania podpisu cyfrowego i szyfrowania wiadomości.</w:t>
      </w:r>
    </w:p>
    <w:p w14:paraId="0A94E59B" w14:textId="77777777" w:rsidR="00FB35E1" w:rsidRPr="00FB35E1" w:rsidRDefault="00FB35E1" w:rsidP="00067BF8">
      <w:pPr>
        <w:pStyle w:val="Akapitzlist"/>
        <w:numPr>
          <w:ilvl w:val="2"/>
          <w:numId w:val="47"/>
        </w:numPr>
        <w:spacing w:before="120" w:line="276" w:lineRule="auto"/>
        <w:jc w:val="both"/>
        <w:rPr>
          <w:rFonts w:ascii="Arial" w:hAnsi="Arial" w:cs="Arial"/>
          <w:sz w:val="20"/>
        </w:rPr>
      </w:pPr>
      <w:r w:rsidRPr="00FB35E1">
        <w:rPr>
          <w:rFonts w:ascii="Arial" w:hAnsi="Arial" w:cs="Arial"/>
          <w:sz w:val="20"/>
        </w:rPr>
        <w:t>Funkcjonalność wsparcia pracy grupowej:</w:t>
      </w:r>
    </w:p>
    <w:p w14:paraId="0D391BCA"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 xml:space="preserve"> możliwość przypisania różnych akcji dla adresata wysyłanej wiadomości, np. do wykonania czy do przeczytania w określonym terminie. Możliwość określenia terminu wygaśnięcia wiadomości;</w:t>
      </w:r>
    </w:p>
    <w:p w14:paraId="62EBDBDD"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udostępnianie kalendarzy osobistych do wglądu i edycji innym użytkownikom, z możliwością definiowania poziomów dostępu;</w:t>
      </w:r>
    </w:p>
    <w:p w14:paraId="0D5E9211"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lastRenderedPageBreak/>
        <w:t>podgląd stanu dostępności innych użytkowników w oparciu o ich kalendarze;</w:t>
      </w:r>
    </w:p>
    <w:p w14:paraId="0016556B"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73D7A908"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mechanizm prostego delegowania zadań do innych pracowników, wraz ze śledzeniem statusu ich wykonania;</w:t>
      </w:r>
    </w:p>
    <w:p w14:paraId="337C9CD5"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tworzenie i zarządzanie współdzielonymi repozytoriami kontaktów, kalendarzy, zadań;</w:t>
      </w:r>
    </w:p>
    <w:p w14:paraId="4E99617C"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obsługa list i grup dystrybucyjnych;</w:t>
      </w:r>
    </w:p>
    <w:p w14:paraId="6D3D9E2C"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dostęp ze skrzynki do poczty elektronicznej, poczty głosowej, wiadomości błyskawicznych;</w:t>
      </w:r>
    </w:p>
    <w:p w14:paraId="6FE9ECCD"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widok rozmowy, który ułatwia nawigację w skrzynce odbiorczej, automatycznie organizując wątki wiadomości w oparciu o przebieg rozmowy między stronami;</w:t>
      </w:r>
    </w:p>
    <w:p w14:paraId="7C2E672F"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1B3979E0"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dostęp do całej skrzynki odbiorczej – w tym poczty elektronicznej, kalendarza i listy kontaktów – z poziomu urządzeń mobilnych;</w:t>
      </w:r>
    </w:p>
    <w:p w14:paraId="07054D56" w14:textId="77777777" w:rsidR="00FB35E1" w:rsidRPr="00FB35E1" w:rsidRDefault="00FB35E1" w:rsidP="00067BF8">
      <w:pPr>
        <w:pStyle w:val="Akapitzlist"/>
        <w:numPr>
          <w:ilvl w:val="0"/>
          <w:numId w:val="53"/>
        </w:numPr>
        <w:spacing w:before="120" w:line="276" w:lineRule="auto"/>
        <w:jc w:val="both"/>
        <w:rPr>
          <w:rFonts w:ascii="Arial" w:hAnsi="Arial" w:cs="Arial"/>
          <w:sz w:val="20"/>
        </w:rPr>
      </w:pPr>
      <w:r w:rsidRPr="00FB35E1">
        <w:rPr>
          <w:rFonts w:ascii="Arial" w:hAnsi="Arial" w:cs="Arial"/>
          <w:sz w:val="20"/>
        </w:rPr>
        <w:t>udostępnienie użytkownikom możliwości aktualizacji danych kontaktowych i śledzenia odbierania wiadomości e-mail.</w:t>
      </w:r>
    </w:p>
    <w:p w14:paraId="7174903D" w14:textId="77777777" w:rsidR="00FB35E1" w:rsidRPr="00FB35E1" w:rsidRDefault="00FB35E1" w:rsidP="00067BF8">
      <w:pPr>
        <w:pStyle w:val="Akapitzlist"/>
        <w:numPr>
          <w:ilvl w:val="2"/>
          <w:numId w:val="47"/>
        </w:numPr>
        <w:spacing w:before="120" w:line="276" w:lineRule="auto"/>
        <w:jc w:val="both"/>
        <w:rPr>
          <w:rFonts w:ascii="Arial" w:hAnsi="Arial" w:cs="Arial"/>
          <w:sz w:val="20"/>
        </w:rPr>
      </w:pPr>
      <w:r w:rsidRPr="00FB35E1">
        <w:rPr>
          <w:rFonts w:ascii="Arial" w:hAnsi="Arial" w:cs="Arial"/>
          <w:sz w:val="20"/>
        </w:rPr>
        <w:t xml:space="preserve">Funkcjonalność wspierająca zarządzanie informacją w systemie pocztowym: </w:t>
      </w:r>
    </w:p>
    <w:p w14:paraId="1FCE769D"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centralne zarządzanie cyklem życia informacji przechowywanych w systemie pocztowym, w tym śledzenie i rejestrowanie ich przepływu, wygaszanie po zdefiniowanym okresie czasu, archiwizacja;</w:t>
      </w:r>
    </w:p>
    <w:p w14:paraId="4EA921A7"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definiowanie limitu rozmiaru skrzynek pocztowych użytkowników, z możliwością ustawiania progu ostrzegawczego poniżej górnego limitu. Możliwość definiowania różnych limitów dla różnych grup użytkowników;</w:t>
      </w:r>
    </w:p>
    <w:p w14:paraId="497CDB7C"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możliwość wprowadzenia modelu kontroli dostępu, który umożliwia nadanie specjalistom uprawnień do wykonywania określonych zadań;</w:t>
      </w:r>
    </w:p>
    <w:p w14:paraId="55FCF964"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możliwość przeniesienia lokalnych archiwów skrzynki pocztowej z komputera na serwer, co pozwala na wydajne zarządzanie i ujawnianie prawne;</w:t>
      </w:r>
    </w:p>
    <w:p w14:paraId="64F846E5"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możliwość łatwiejszej klasyfikacji wiadomości e-mail dzięki definiowanym centralnie zasadom zachowywania, które można zastosować do poszczególnych wiadomości lub folderów;</w:t>
      </w:r>
    </w:p>
    <w:p w14:paraId="23C4A9AB"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 xml:space="preserve">możliwość wyszukiwania w wielu skrzynkach pocztowych poprzez interfejs przeglądarkowy i funkcja kontroli dostępu w oparciu o role, która umożliwia przeprowadzanie ukierunkowanych </w:t>
      </w:r>
      <w:proofErr w:type="spellStart"/>
      <w:r w:rsidRPr="00FB35E1">
        <w:rPr>
          <w:rFonts w:ascii="Arial" w:hAnsi="Arial" w:cs="Arial"/>
          <w:sz w:val="20"/>
        </w:rPr>
        <w:t>wyszukiwań</w:t>
      </w:r>
      <w:proofErr w:type="spellEnd"/>
      <w:r w:rsidRPr="00FB35E1">
        <w:rPr>
          <w:rFonts w:ascii="Arial" w:hAnsi="Arial" w:cs="Arial"/>
          <w:sz w:val="20"/>
        </w:rPr>
        <w:t xml:space="preserve"> przez pracowników działu HR lub osoby odpowiedzialne za zgodność z uregulowaniami;</w:t>
      </w:r>
    </w:p>
    <w:p w14:paraId="4AADBCDE"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Integracja z usługami zarządzania dostępem do treści (ADRMS) pozwalająca na automatyczne stosowanie ochrony za pomocą zarządzania prawami do informacji (IRM) w celu ograniczenia dostępu do informacji zawartych w wiadomości i możliwości ich wykorzystania, niezależnie od miejsca nadania;</w:t>
      </w:r>
    </w:p>
    <w:p w14:paraId="06336FE3"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Odbieranie wiadomości zabezpieczonych funkcją IRM przez partnerów i klientów oraz odpowiadanie na nie – nawet, jeśli nie dysponują oni usługami ADRMS;</w:t>
      </w:r>
    </w:p>
    <w:p w14:paraId="7E5805C4"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t>Przeglądanie wiadomości wysyłanych na grupy dystrybucyjne przez osoby nimi zarządzające i blokowanie lub dopuszczanie transmisji;</w:t>
      </w:r>
    </w:p>
    <w:p w14:paraId="11E23A26" w14:textId="77777777" w:rsidR="00FB35E1" w:rsidRPr="00FB35E1" w:rsidRDefault="00FB35E1" w:rsidP="00067BF8">
      <w:pPr>
        <w:pStyle w:val="Akapitzlist"/>
        <w:numPr>
          <w:ilvl w:val="0"/>
          <w:numId w:val="52"/>
        </w:numPr>
        <w:spacing w:before="120" w:line="276" w:lineRule="auto"/>
        <w:jc w:val="both"/>
        <w:rPr>
          <w:rFonts w:ascii="Arial" w:hAnsi="Arial" w:cs="Arial"/>
          <w:sz w:val="20"/>
        </w:rPr>
      </w:pPr>
      <w:r w:rsidRPr="00FB35E1">
        <w:rPr>
          <w:rFonts w:ascii="Arial" w:hAnsi="Arial" w:cs="Arial"/>
          <w:sz w:val="20"/>
        </w:rPr>
        <w:lastRenderedPageBreak/>
        <w:t>Możliwość korzystania z łatwego w użyciu interfejsu internetowego w celu wykonywania często spotykanych zadań związanych z pomocą techniczną.</w:t>
      </w:r>
    </w:p>
    <w:p w14:paraId="2EDD86B8" w14:textId="77777777" w:rsidR="00FB35E1" w:rsidRPr="00FB35E1" w:rsidRDefault="00FB35E1" w:rsidP="00067BF8">
      <w:pPr>
        <w:pStyle w:val="Akapitzlist"/>
        <w:numPr>
          <w:ilvl w:val="2"/>
          <w:numId w:val="47"/>
        </w:numPr>
        <w:spacing w:before="120" w:line="276" w:lineRule="auto"/>
        <w:jc w:val="both"/>
        <w:rPr>
          <w:rFonts w:ascii="Arial" w:hAnsi="Arial" w:cs="Arial"/>
          <w:sz w:val="20"/>
        </w:rPr>
      </w:pPr>
      <w:r w:rsidRPr="00FB35E1">
        <w:rPr>
          <w:rFonts w:ascii="Arial" w:hAnsi="Arial" w:cs="Arial"/>
          <w:sz w:val="20"/>
        </w:rPr>
        <w:t>Wsparcie dla użytkowników mobilnych:</w:t>
      </w:r>
    </w:p>
    <w:p w14:paraId="0385FC31" w14:textId="77777777" w:rsidR="00FB35E1" w:rsidRPr="00FB35E1" w:rsidRDefault="00FB35E1" w:rsidP="00067BF8">
      <w:pPr>
        <w:pStyle w:val="Akapitzlist"/>
        <w:numPr>
          <w:ilvl w:val="0"/>
          <w:numId w:val="54"/>
        </w:numPr>
        <w:spacing w:before="120" w:line="276" w:lineRule="auto"/>
        <w:jc w:val="both"/>
        <w:rPr>
          <w:rFonts w:ascii="Arial" w:hAnsi="Arial" w:cs="Arial"/>
          <w:sz w:val="20"/>
        </w:rPr>
      </w:pPr>
      <w:r w:rsidRPr="00FB35E1">
        <w:rPr>
          <w:rFonts w:ascii="Arial" w:hAnsi="Arial" w:cs="Arial"/>
          <w:sz w:val="20"/>
        </w:rPr>
        <w:t>możliwość pracy off-</w:t>
      </w:r>
      <w:proofErr w:type="spellStart"/>
      <w:r w:rsidRPr="00FB35E1">
        <w:rPr>
          <w:rFonts w:ascii="Arial" w:hAnsi="Arial" w:cs="Arial"/>
          <w:sz w:val="20"/>
        </w:rPr>
        <w:t>line</w:t>
      </w:r>
      <w:proofErr w:type="spellEnd"/>
      <w:r w:rsidRPr="00FB35E1">
        <w:rPr>
          <w:rFonts w:ascii="Arial" w:hAnsi="Arial" w:cs="Arial"/>
          <w:sz w:val="20"/>
        </w:rPr>
        <w:t xml:space="preserve"> przy słabej łączności z serwerem lub jej całkowitym braku, z pełnym dostępem do danych przechowywanych w skrzynce pocztowej oraz z zachowaniem podstawowej funkcjonalności systemu opisanej w punkcie i.. Automatyczne przełączanie się aplikacji klienckiej pomiędzy trybem on-line i offline w zależności od stanu połączenia z serwerem;</w:t>
      </w:r>
    </w:p>
    <w:p w14:paraId="462891E2" w14:textId="77777777" w:rsidR="00FB35E1" w:rsidRPr="00FB35E1" w:rsidRDefault="00FB35E1" w:rsidP="00067BF8">
      <w:pPr>
        <w:pStyle w:val="Akapitzlist"/>
        <w:numPr>
          <w:ilvl w:val="0"/>
          <w:numId w:val="54"/>
        </w:numPr>
        <w:spacing w:before="120" w:line="276" w:lineRule="auto"/>
        <w:jc w:val="both"/>
        <w:rPr>
          <w:rFonts w:ascii="Arial" w:hAnsi="Arial" w:cs="Arial"/>
          <w:sz w:val="20"/>
        </w:rPr>
      </w:pPr>
      <w:r w:rsidRPr="00FB35E1">
        <w:rPr>
          <w:rFonts w:ascii="Arial" w:hAnsi="Arial" w:cs="Arial"/>
          <w:sz w:val="20"/>
        </w:rPr>
        <w:t>możliwość „lekkiej” synchronizacji aplikacji klienckiej z serwerem w przypadku słabego łącza (tylko nagłówki wiadomości, tylko wiadomości poniżej określonego rozmiaru itp.);</w:t>
      </w:r>
    </w:p>
    <w:p w14:paraId="1D7159C7" w14:textId="77777777" w:rsidR="00FB35E1" w:rsidRPr="00FB35E1" w:rsidRDefault="00FB35E1" w:rsidP="00067BF8">
      <w:pPr>
        <w:pStyle w:val="Akapitzlist"/>
        <w:numPr>
          <w:ilvl w:val="0"/>
          <w:numId w:val="54"/>
        </w:numPr>
        <w:spacing w:before="120" w:line="276" w:lineRule="auto"/>
        <w:jc w:val="both"/>
        <w:rPr>
          <w:rFonts w:ascii="Arial" w:hAnsi="Arial" w:cs="Arial"/>
          <w:sz w:val="20"/>
        </w:rPr>
      </w:pPr>
      <w:r w:rsidRPr="00FB35E1">
        <w:rPr>
          <w:rFonts w:ascii="Arial" w:hAnsi="Arial" w:cs="Arial"/>
          <w:sz w:val="20"/>
        </w:rPr>
        <w:t>możliwość korzystania z usług systemu pocztowego w podstawowym zakresie przy pomocy urządzeń mobilnych;</w:t>
      </w:r>
    </w:p>
    <w:p w14:paraId="208DF67F" w14:textId="77777777" w:rsidR="00FB35E1" w:rsidRPr="00FB35E1" w:rsidRDefault="00FB35E1" w:rsidP="00067BF8">
      <w:pPr>
        <w:pStyle w:val="Akapitzlist"/>
        <w:numPr>
          <w:ilvl w:val="0"/>
          <w:numId w:val="54"/>
        </w:numPr>
        <w:spacing w:before="120" w:line="276" w:lineRule="auto"/>
        <w:jc w:val="both"/>
        <w:rPr>
          <w:rFonts w:ascii="Arial" w:hAnsi="Arial" w:cs="Arial"/>
          <w:sz w:val="20"/>
        </w:rPr>
      </w:pPr>
      <w:r w:rsidRPr="00FB35E1">
        <w:rPr>
          <w:rFonts w:ascii="Arial" w:hAnsi="Arial" w:cs="Arial"/>
          <w:sz w:val="20"/>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01361964" w14:textId="77777777" w:rsidR="00FB35E1" w:rsidRPr="00FB35E1" w:rsidRDefault="00FB35E1" w:rsidP="00067BF8">
      <w:pPr>
        <w:pStyle w:val="Akapitzlist"/>
        <w:numPr>
          <w:ilvl w:val="0"/>
          <w:numId w:val="54"/>
        </w:numPr>
        <w:spacing w:before="120" w:line="276" w:lineRule="auto"/>
        <w:jc w:val="both"/>
        <w:rPr>
          <w:rFonts w:ascii="Arial" w:hAnsi="Arial" w:cs="Arial"/>
          <w:sz w:val="20"/>
        </w:rPr>
      </w:pPr>
      <w:r w:rsidRPr="00FB35E1">
        <w:rPr>
          <w:rFonts w:ascii="Arial" w:hAnsi="Arial" w:cs="Arial"/>
          <w:sz w:val="20"/>
        </w:rPr>
        <w:t xml:space="preserve">umożliwienie – w przypadku korzystania z systemu pocztowego przez interfejs przeglądarkowy – podglądu typowych załączników (dokumenty PDF, MS Office) w postaci stron HTML, bez potrzeby posiadania na stacji użytkownika odpowiedniej aplikacji klienckiej, obsługa interfejsu dostępu do poczty w takich przeglądarkach, jak Edge, Google Chrome, Apple Safari i Mozilla </w:t>
      </w:r>
      <w:proofErr w:type="spellStart"/>
      <w:r w:rsidRPr="00FB35E1">
        <w:rPr>
          <w:rFonts w:ascii="Arial" w:hAnsi="Arial" w:cs="Arial"/>
          <w:sz w:val="20"/>
        </w:rPr>
        <w:t>Firefox</w:t>
      </w:r>
      <w:proofErr w:type="spellEnd"/>
      <w:r w:rsidRPr="00FB35E1">
        <w:rPr>
          <w:rFonts w:ascii="Arial" w:hAnsi="Arial" w:cs="Arial"/>
          <w:sz w:val="20"/>
        </w:rPr>
        <w:t>.</w:t>
      </w:r>
    </w:p>
    <w:p w14:paraId="50AE62A8" w14:textId="75656324" w:rsidR="00C51803" w:rsidRDefault="00C51803" w:rsidP="00EA0692">
      <w:pPr>
        <w:spacing w:line="276" w:lineRule="auto"/>
        <w:ind w:left="426" w:hanging="426"/>
        <w:jc w:val="center"/>
        <w:rPr>
          <w:rFonts w:ascii="Arial" w:eastAsiaTheme="minorEastAsia" w:hAnsi="Arial" w:cs="Arial"/>
          <w:b/>
          <w:bCs/>
          <w:sz w:val="20"/>
        </w:rPr>
      </w:pPr>
    </w:p>
    <w:p w14:paraId="4D994A39" w14:textId="0CC14726" w:rsidR="00FB35E1" w:rsidRDefault="00FB35E1" w:rsidP="00EA0692">
      <w:pPr>
        <w:spacing w:line="276" w:lineRule="auto"/>
        <w:ind w:left="426" w:hanging="426"/>
        <w:jc w:val="center"/>
        <w:rPr>
          <w:rFonts w:ascii="Arial" w:eastAsiaTheme="minorEastAsia" w:hAnsi="Arial" w:cs="Arial"/>
          <w:b/>
          <w:bCs/>
          <w:sz w:val="20"/>
        </w:rPr>
      </w:pPr>
    </w:p>
    <w:p w14:paraId="6DD3397E" w14:textId="77777777" w:rsidR="00FB35E1" w:rsidRPr="00FB35E1" w:rsidRDefault="00FB35E1" w:rsidP="00EA0692">
      <w:pPr>
        <w:spacing w:line="276" w:lineRule="auto"/>
        <w:ind w:left="426" w:hanging="426"/>
        <w:jc w:val="center"/>
        <w:rPr>
          <w:rFonts w:ascii="Arial" w:eastAsiaTheme="minorEastAsia" w:hAnsi="Arial" w:cs="Arial"/>
          <w:b/>
          <w:bCs/>
          <w:sz w:val="20"/>
        </w:rPr>
      </w:pPr>
    </w:p>
    <w:p w14:paraId="69AA262D" w14:textId="1AC4D395" w:rsidR="00FB35E1" w:rsidRDefault="00FB35E1" w:rsidP="00EA0692">
      <w:pPr>
        <w:spacing w:line="276" w:lineRule="auto"/>
        <w:ind w:left="1416"/>
        <w:rPr>
          <w:rFonts w:ascii="Arial" w:eastAsiaTheme="minorEastAsia" w:hAnsi="Arial" w:cs="Arial"/>
          <w:b/>
          <w:bCs/>
          <w:i/>
          <w:iCs/>
          <w:color w:val="000000" w:themeColor="text1"/>
          <w:sz w:val="20"/>
        </w:rPr>
      </w:pPr>
    </w:p>
    <w:p w14:paraId="0BF5B3C7" w14:textId="6BFE990E" w:rsidR="004653BB" w:rsidRDefault="004653BB" w:rsidP="00EA0692">
      <w:pPr>
        <w:spacing w:line="276" w:lineRule="auto"/>
        <w:ind w:left="1416"/>
        <w:rPr>
          <w:rFonts w:ascii="Arial" w:eastAsiaTheme="minorEastAsia" w:hAnsi="Arial" w:cs="Arial"/>
          <w:b/>
          <w:bCs/>
          <w:i/>
          <w:iCs/>
          <w:color w:val="000000" w:themeColor="text1"/>
          <w:sz w:val="20"/>
        </w:rPr>
      </w:pPr>
    </w:p>
    <w:p w14:paraId="21429E08" w14:textId="13B55AC5" w:rsidR="004653BB" w:rsidRDefault="004653BB" w:rsidP="00EA0692">
      <w:pPr>
        <w:spacing w:line="276" w:lineRule="auto"/>
        <w:ind w:left="1416"/>
        <w:rPr>
          <w:rFonts w:ascii="Arial" w:eastAsiaTheme="minorEastAsia" w:hAnsi="Arial" w:cs="Arial"/>
          <w:b/>
          <w:bCs/>
          <w:i/>
          <w:iCs/>
          <w:color w:val="000000" w:themeColor="text1"/>
          <w:sz w:val="20"/>
        </w:rPr>
      </w:pPr>
    </w:p>
    <w:p w14:paraId="2F680472" w14:textId="447F4AD4" w:rsidR="004653BB" w:rsidRDefault="004653BB" w:rsidP="00EA0692">
      <w:pPr>
        <w:spacing w:line="276" w:lineRule="auto"/>
        <w:ind w:left="1416"/>
        <w:rPr>
          <w:rFonts w:ascii="Arial" w:eastAsiaTheme="minorEastAsia" w:hAnsi="Arial" w:cs="Arial"/>
          <w:b/>
          <w:bCs/>
          <w:i/>
          <w:iCs/>
          <w:color w:val="000000" w:themeColor="text1"/>
          <w:sz w:val="20"/>
        </w:rPr>
      </w:pPr>
    </w:p>
    <w:p w14:paraId="62667072" w14:textId="0EF49F8E" w:rsidR="004653BB" w:rsidRDefault="004653BB" w:rsidP="00EA0692">
      <w:pPr>
        <w:spacing w:line="276" w:lineRule="auto"/>
        <w:ind w:left="1416"/>
        <w:rPr>
          <w:rFonts w:ascii="Arial" w:eastAsiaTheme="minorEastAsia" w:hAnsi="Arial" w:cs="Arial"/>
          <w:b/>
          <w:bCs/>
          <w:i/>
          <w:iCs/>
          <w:color w:val="000000" w:themeColor="text1"/>
          <w:sz w:val="20"/>
        </w:rPr>
      </w:pPr>
    </w:p>
    <w:p w14:paraId="5999D1C4" w14:textId="7D113B78" w:rsidR="004653BB" w:rsidRDefault="004653BB" w:rsidP="00EA0692">
      <w:pPr>
        <w:spacing w:line="276" w:lineRule="auto"/>
        <w:ind w:left="1416"/>
        <w:rPr>
          <w:rFonts w:ascii="Arial" w:eastAsiaTheme="minorEastAsia" w:hAnsi="Arial" w:cs="Arial"/>
          <w:b/>
          <w:bCs/>
          <w:i/>
          <w:iCs/>
          <w:color w:val="000000" w:themeColor="text1"/>
          <w:sz w:val="20"/>
        </w:rPr>
      </w:pPr>
    </w:p>
    <w:p w14:paraId="192360AF" w14:textId="7D40D73D" w:rsidR="004653BB" w:rsidRDefault="004653BB" w:rsidP="00EA0692">
      <w:pPr>
        <w:spacing w:line="276" w:lineRule="auto"/>
        <w:ind w:left="1416"/>
        <w:rPr>
          <w:rFonts w:ascii="Arial" w:eastAsiaTheme="minorEastAsia" w:hAnsi="Arial" w:cs="Arial"/>
          <w:b/>
          <w:bCs/>
          <w:i/>
          <w:iCs/>
          <w:color w:val="000000" w:themeColor="text1"/>
          <w:sz w:val="20"/>
        </w:rPr>
      </w:pPr>
    </w:p>
    <w:p w14:paraId="3B8E2BCF" w14:textId="5833665C" w:rsidR="004653BB" w:rsidRDefault="004653BB" w:rsidP="00EA0692">
      <w:pPr>
        <w:spacing w:line="276" w:lineRule="auto"/>
        <w:ind w:left="1416"/>
        <w:rPr>
          <w:rFonts w:ascii="Arial" w:eastAsiaTheme="minorEastAsia" w:hAnsi="Arial" w:cs="Arial"/>
          <w:b/>
          <w:bCs/>
          <w:i/>
          <w:iCs/>
          <w:color w:val="000000" w:themeColor="text1"/>
          <w:sz w:val="20"/>
        </w:rPr>
      </w:pPr>
    </w:p>
    <w:p w14:paraId="46EAC02C" w14:textId="36DB2F47" w:rsidR="004653BB" w:rsidRDefault="004653BB" w:rsidP="00EA0692">
      <w:pPr>
        <w:spacing w:line="276" w:lineRule="auto"/>
        <w:ind w:left="1416"/>
        <w:rPr>
          <w:rFonts w:ascii="Arial" w:eastAsiaTheme="minorEastAsia" w:hAnsi="Arial" w:cs="Arial"/>
          <w:b/>
          <w:bCs/>
          <w:i/>
          <w:iCs/>
          <w:color w:val="000000" w:themeColor="text1"/>
          <w:sz w:val="20"/>
        </w:rPr>
      </w:pPr>
    </w:p>
    <w:p w14:paraId="11B181B9" w14:textId="61CA6242" w:rsidR="004653BB" w:rsidRDefault="004653BB" w:rsidP="00EA0692">
      <w:pPr>
        <w:spacing w:line="276" w:lineRule="auto"/>
        <w:ind w:left="1416"/>
        <w:rPr>
          <w:rFonts w:ascii="Arial" w:eastAsiaTheme="minorEastAsia" w:hAnsi="Arial" w:cs="Arial"/>
          <w:b/>
          <w:bCs/>
          <w:i/>
          <w:iCs/>
          <w:color w:val="000000" w:themeColor="text1"/>
          <w:sz w:val="20"/>
        </w:rPr>
      </w:pPr>
    </w:p>
    <w:p w14:paraId="2C2865D4" w14:textId="24D7466A" w:rsidR="004653BB" w:rsidRDefault="004653BB" w:rsidP="00EA0692">
      <w:pPr>
        <w:spacing w:line="276" w:lineRule="auto"/>
        <w:ind w:left="1416"/>
        <w:rPr>
          <w:rFonts w:ascii="Arial" w:eastAsiaTheme="minorEastAsia" w:hAnsi="Arial" w:cs="Arial"/>
          <w:b/>
          <w:bCs/>
          <w:i/>
          <w:iCs/>
          <w:color w:val="000000" w:themeColor="text1"/>
          <w:sz w:val="20"/>
        </w:rPr>
      </w:pPr>
    </w:p>
    <w:p w14:paraId="71B52686" w14:textId="77777777" w:rsidR="004653BB" w:rsidRDefault="004653BB" w:rsidP="00EA0692">
      <w:pPr>
        <w:spacing w:line="276" w:lineRule="auto"/>
        <w:ind w:left="1416"/>
        <w:rPr>
          <w:rFonts w:ascii="Arial" w:eastAsiaTheme="minorEastAsia" w:hAnsi="Arial" w:cs="Arial"/>
          <w:b/>
          <w:bCs/>
          <w:i/>
          <w:iCs/>
          <w:color w:val="000000" w:themeColor="text1"/>
          <w:sz w:val="20"/>
        </w:rPr>
      </w:pPr>
    </w:p>
    <w:p w14:paraId="4D029C16" w14:textId="782ACFBB" w:rsidR="00FB35E1" w:rsidRDefault="00FB35E1" w:rsidP="00EA0692">
      <w:pPr>
        <w:spacing w:line="276" w:lineRule="auto"/>
        <w:ind w:left="1416"/>
        <w:rPr>
          <w:rFonts w:ascii="Arial" w:eastAsiaTheme="minorEastAsia" w:hAnsi="Arial" w:cs="Arial"/>
          <w:b/>
          <w:bCs/>
          <w:i/>
          <w:iCs/>
          <w:color w:val="000000" w:themeColor="text1"/>
          <w:sz w:val="20"/>
        </w:rPr>
      </w:pPr>
    </w:p>
    <w:p w14:paraId="1D702DAD" w14:textId="7394F952" w:rsidR="00FB35E1" w:rsidRDefault="00FB35E1" w:rsidP="00EA0692">
      <w:pPr>
        <w:spacing w:line="276" w:lineRule="auto"/>
        <w:ind w:left="1416"/>
        <w:rPr>
          <w:rFonts w:ascii="Arial" w:eastAsiaTheme="minorEastAsia" w:hAnsi="Arial" w:cs="Arial"/>
          <w:b/>
          <w:bCs/>
          <w:i/>
          <w:iCs/>
          <w:color w:val="000000" w:themeColor="text1"/>
          <w:sz w:val="20"/>
        </w:rPr>
      </w:pPr>
    </w:p>
    <w:p w14:paraId="352DB6D3" w14:textId="35CB9631" w:rsidR="00FB35E1" w:rsidRDefault="00FB35E1" w:rsidP="00EA0692">
      <w:pPr>
        <w:spacing w:line="276" w:lineRule="auto"/>
        <w:ind w:left="1416"/>
        <w:rPr>
          <w:rFonts w:ascii="Arial" w:eastAsiaTheme="minorEastAsia" w:hAnsi="Arial" w:cs="Arial"/>
          <w:b/>
          <w:bCs/>
          <w:i/>
          <w:iCs/>
          <w:color w:val="000000" w:themeColor="text1"/>
          <w:sz w:val="20"/>
        </w:rPr>
      </w:pPr>
    </w:p>
    <w:p w14:paraId="5E4DB1F6" w14:textId="65B1143D" w:rsidR="00FB35E1" w:rsidRDefault="00FB35E1" w:rsidP="00EA0692">
      <w:pPr>
        <w:spacing w:line="276" w:lineRule="auto"/>
        <w:ind w:left="1416"/>
        <w:rPr>
          <w:rFonts w:ascii="Arial" w:eastAsiaTheme="minorEastAsia" w:hAnsi="Arial" w:cs="Arial"/>
          <w:b/>
          <w:bCs/>
          <w:i/>
          <w:iCs/>
          <w:color w:val="000000" w:themeColor="text1"/>
          <w:sz w:val="20"/>
        </w:rPr>
      </w:pPr>
    </w:p>
    <w:p w14:paraId="55625B40" w14:textId="39538017" w:rsidR="00FB35E1" w:rsidRDefault="00FB35E1" w:rsidP="00EA0692">
      <w:pPr>
        <w:spacing w:line="276" w:lineRule="auto"/>
        <w:ind w:left="1416"/>
        <w:rPr>
          <w:rFonts w:ascii="Arial" w:eastAsiaTheme="minorEastAsia" w:hAnsi="Arial" w:cs="Arial"/>
          <w:b/>
          <w:bCs/>
          <w:i/>
          <w:iCs/>
          <w:color w:val="000000" w:themeColor="text1"/>
          <w:sz w:val="20"/>
        </w:rPr>
      </w:pPr>
    </w:p>
    <w:p w14:paraId="5365C407" w14:textId="021E19F0" w:rsidR="00FB35E1" w:rsidRDefault="00FB35E1" w:rsidP="00EA0692">
      <w:pPr>
        <w:spacing w:line="276" w:lineRule="auto"/>
        <w:ind w:left="1416"/>
        <w:rPr>
          <w:rFonts w:ascii="Arial" w:eastAsiaTheme="minorEastAsia" w:hAnsi="Arial" w:cs="Arial"/>
          <w:b/>
          <w:bCs/>
          <w:i/>
          <w:iCs/>
          <w:color w:val="000000" w:themeColor="text1"/>
          <w:sz w:val="20"/>
        </w:rPr>
      </w:pPr>
    </w:p>
    <w:p w14:paraId="57D5B40C" w14:textId="3C69227A" w:rsidR="00FB35E1" w:rsidRDefault="00FB35E1" w:rsidP="00EA0692">
      <w:pPr>
        <w:spacing w:line="276" w:lineRule="auto"/>
        <w:ind w:left="1416"/>
        <w:rPr>
          <w:rFonts w:ascii="Arial" w:eastAsiaTheme="minorEastAsia" w:hAnsi="Arial" w:cs="Arial"/>
          <w:b/>
          <w:bCs/>
          <w:i/>
          <w:iCs/>
          <w:color w:val="000000" w:themeColor="text1"/>
          <w:sz w:val="20"/>
        </w:rPr>
      </w:pPr>
    </w:p>
    <w:p w14:paraId="285C854D" w14:textId="0072B2CB" w:rsidR="00FB35E1" w:rsidRDefault="00FB35E1" w:rsidP="00EA0692">
      <w:pPr>
        <w:spacing w:line="276" w:lineRule="auto"/>
        <w:ind w:left="1416"/>
        <w:rPr>
          <w:rFonts w:ascii="Arial" w:eastAsiaTheme="minorEastAsia" w:hAnsi="Arial" w:cs="Arial"/>
          <w:b/>
          <w:bCs/>
          <w:i/>
          <w:iCs/>
          <w:color w:val="000000" w:themeColor="text1"/>
          <w:sz w:val="20"/>
        </w:rPr>
      </w:pPr>
    </w:p>
    <w:p w14:paraId="4B41C4BA" w14:textId="3524E924" w:rsidR="00FB35E1" w:rsidRDefault="00FB35E1" w:rsidP="00EA0692">
      <w:pPr>
        <w:spacing w:line="276" w:lineRule="auto"/>
        <w:ind w:left="1416"/>
        <w:rPr>
          <w:rFonts w:ascii="Arial" w:eastAsiaTheme="minorEastAsia" w:hAnsi="Arial" w:cs="Arial"/>
          <w:b/>
          <w:bCs/>
          <w:i/>
          <w:iCs/>
          <w:color w:val="000000" w:themeColor="text1"/>
          <w:sz w:val="20"/>
        </w:rPr>
      </w:pPr>
    </w:p>
    <w:p w14:paraId="6410D9A6" w14:textId="757AB1C2" w:rsidR="00FB35E1" w:rsidRDefault="00FB35E1" w:rsidP="00EA0692">
      <w:pPr>
        <w:spacing w:line="276" w:lineRule="auto"/>
        <w:ind w:left="1416"/>
        <w:rPr>
          <w:rFonts w:ascii="Arial" w:eastAsiaTheme="minorEastAsia" w:hAnsi="Arial" w:cs="Arial"/>
          <w:b/>
          <w:bCs/>
          <w:i/>
          <w:iCs/>
          <w:color w:val="000000" w:themeColor="text1"/>
          <w:sz w:val="20"/>
        </w:rPr>
      </w:pPr>
    </w:p>
    <w:p w14:paraId="7F02545C" w14:textId="176B5B6A" w:rsidR="00FB35E1" w:rsidRDefault="00FB35E1" w:rsidP="00EA0692">
      <w:pPr>
        <w:spacing w:line="276" w:lineRule="auto"/>
        <w:ind w:left="1416"/>
        <w:rPr>
          <w:rFonts w:ascii="Arial" w:eastAsiaTheme="minorEastAsia" w:hAnsi="Arial" w:cs="Arial"/>
          <w:b/>
          <w:bCs/>
          <w:i/>
          <w:iCs/>
          <w:color w:val="000000" w:themeColor="text1"/>
          <w:sz w:val="20"/>
        </w:rPr>
      </w:pPr>
    </w:p>
    <w:p w14:paraId="0C9EAD14" w14:textId="3E629B40" w:rsidR="00FB35E1" w:rsidRDefault="00FB35E1" w:rsidP="00EA0692">
      <w:pPr>
        <w:spacing w:line="276" w:lineRule="auto"/>
        <w:ind w:left="1416"/>
        <w:rPr>
          <w:rFonts w:ascii="Arial" w:eastAsiaTheme="minorEastAsia" w:hAnsi="Arial" w:cs="Arial"/>
          <w:b/>
          <w:bCs/>
          <w:i/>
          <w:iCs/>
          <w:color w:val="000000" w:themeColor="text1"/>
          <w:sz w:val="20"/>
        </w:rPr>
      </w:pPr>
    </w:p>
    <w:p w14:paraId="67EACEEC" w14:textId="77777777" w:rsidR="00FB35E1" w:rsidRPr="00FB35E1" w:rsidRDefault="00FB35E1" w:rsidP="00EA0692">
      <w:pPr>
        <w:spacing w:line="276" w:lineRule="auto"/>
        <w:ind w:left="1416"/>
        <w:rPr>
          <w:rFonts w:ascii="Arial" w:eastAsiaTheme="minorEastAsia" w:hAnsi="Arial" w:cs="Arial"/>
          <w:b/>
          <w:bCs/>
          <w:i/>
          <w:iCs/>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F92E8F" w:rsidRPr="00FB35E1" w14:paraId="7919084D" w14:textId="77777777" w:rsidTr="00FB35E1">
        <w:trPr>
          <w:trHeight w:val="914"/>
          <w:jc w:val="center"/>
        </w:trPr>
        <w:tc>
          <w:tcPr>
            <w:tcW w:w="2268" w:type="dxa"/>
            <w:vMerge w:val="restart"/>
            <w:shd w:val="clear" w:color="auto" w:fill="auto"/>
          </w:tcPr>
          <w:p w14:paraId="4897DD62" w14:textId="77777777" w:rsidR="00F92E8F" w:rsidRPr="00FB35E1" w:rsidRDefault="00F92E8F" w:rsidP="00FB35E1">
            <w:pPr>
              <w:contextualSpacing/>
              <w:rPr>
                <w:rFonts w:ascii="Arial" w:hAnsi="Arial" w:cs="Arial"/>
                <w:b/>
                <w:i/>
                <w:smallCaps/>
                <w:sz w:val="20"/>
              </w:rPr>
            </w:pPr>
            <w:r w:rsidRPr="00FB35E1">
              <w:rPr>
                <w:rFonts w:ascii="Arial" w:hAnsi="Arial" w:cs="Arial"/>
                <w:b/>
                <w:i/>
                <w:smallCaps/>
                <w:noProof/>
                <w:sz w:val="20"/>
              </w:rPr>
              <w:lastRenderedPageBreak/>
              <w:drawing>
                <wp:anchor distT="0" distB="0" distL="114300" distR="114300" simplePos="0" relativeHeight="251659264" behindDoc="1" locked="0" layoutInCell="1" allowOverlap="1" wp14:anchorId="52FFEEA3" wp14:editId="3F72B26A">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514CFAC" w14:textId="694F0BF3" w:rsidR="00F92E8F" w:rsidRPr="00FB35E1" w:rsidRDefault="00F92E8F" w:rsidP="00FB35E1">
            <w:pPr>
              <w:contextualSpacing/>
              <w:rPr>
                <w:rFonts w:ascii="Arial" w:hAnsi="Arial" w:cs="Arial"/>
                <w:b/>
                <w:sz w:val="20"/>
              </w:rPr>
            </w:pPr>
            <w:bookmarkStart w:id="8" w:name="_Hlk103593535"/>
            <w:r w:rsidRPr="00FB35E1">
              <w:rPr>
                <w:rFonts w:ascii="Arial" w:hAnsi="Arial" w:cs="Arial"/>
                <w:b/>
                <w:sz w:val="20"/>
              </w:rPr>
              <w:t xml:space="preserve">Załącznik nr </w:t>
            </w:r>
            <w:bookmarkEnd w:id="8"/>
            <w:r w:rsidRPr="00FB35E1">
              <w:rPr>
                <w:rFonts w:ascii="Arial" w:hAnsi="Arial" w:cs="Arial"/>
                <w:b/>
                <w:sz w:val="20"/>
              </w:rPr>
              <w:t>2</w:t>
            </w:r>
          </w:p>
        </w:tc>
        <w:tc>
          <w:tcPr>
            <w:tcW w:w="3818" w:type="dxa"/>
            <w:shd w:val="clear" w:color="auto" w:fill="auto"/>
            <w:vAlign w:val="center"/>
          </w:tcPr>
          <w:p w14:paraId="0A6FAF83" w14:textId="77777777" w:rsidR="00F92E8F" w:rsidRPr="00FB35E1" w:rsidRDefault="00F92E8F" w:rsidP="00FB35E1">
            <w:pPr>
              <w:spacing w:line="276" w:lineRule="auto"/>
              <w:contextualSpacing/>
              <w:rPr>
                <w:rFonts w:ascii="Arial" w:hAnsi="Arial" w:cs="Arial"/>
                <w:b/>
                <w:i/>
                <w:sz w:val="20"/>
              </w:rPr>
            </w:pPr>
            <w:r w:rsidRPr="00FB35E1">
              <w:rPr>
                <w:rFonts w:ascii="Arial" w:hAnsi="Arial" w:cs="Arial"/>
                <w:b/>
                <w:sz w:val="20"/>
              </w:rPr>
              <w:t>Umowa nr CRU/../…/2023</w:t>
            </w:r>
          </w:p>
          <w:p w14:paraId="79ACE6A4" w14:textId="77777777" w:rsidR="00F92E8F" w:rsidRPr="00FB35E1" w:rsidRDefault="00F92E8F" w:rsidP="00FB35E1">
            <w:pPr>
              <w:contextualSpacing/>
              <w:rPr>
                <w:rFonts w:ascii="Arial" w:hAnsi="Arial" w:cs="Arial"/>
                <w:b/>
                <w:i/>
                <w:sz w:val="20"/>
              </w:rPr>
            </w:pPr>
            <w:r w:rsidRPr="00FB35E1">
              <w:rPr>
                <w:rFonts w:ascii="Arial" w:hAnsi="Arial" w:cs="Arial"/>
                <w:b/>
                <w:sz w:val="20"/>
              </w:rPr>
              <w:t>z dnia …….2023</w:t>
            </w:r>
          </w:p>
        </w:tc>
      </w:tr>
      <w:tr w:rsidR="00F92E8F" w:rsidRPr="00FB35E1" w14:paraId="1AD5E954" w14:textId="77777777" w:rsidTr="00FB35E1">
        <w:trPr>
          <w:trHeight w:val="914"/>
          <w:jc w:val="center"/>
        </w:trPr>
        <w:tc>
          <w:tcPr>
            <w:tcW w:w="2268" w:type="dxa"/>
            <w:vMerge/>
            <w:shd w:val="clear" w:color="auto" w:fill="auto"/>
          </w:tcPr>
          <w:p w14:paraId="50607360" w14:textId="77777777" w:rsidR="00F92E8F" w:rsidRPr="00FB35E1" w:rsidRDefault="00F92E8F" w:rsidP="00FB35E1">
            <w:pPr>
              <w:contextualSpacing/>
              <w:rPr>
                <w:rFonts w:ascii="Arial" w:hAnsi="Arial" w:cs="Arial"/>
                <w:b/>
                <w:i/>
                <w:smallCaps/>
                <w:noProof/>
                <w:sz w:val="20"/>
              </w:rPr>
            </w:pPr>
          </w:p>
        </w:tc>
        <w:tc>
          <w:tcPr>
            <w:tcW w:w="6786" w:type="dxa"/>
            <w:gridSpan w:val="2"/>
            <w:shd w:val="clear" w:color="auto" w:fill="auto"/>
            <w:vAlign w:val="center"/>
          </w:tcPr>
          <w:p w14:paraId="1F36F807" w14:textId="77777777" w:rsidR="00F92E8F" w:rsidRPr="00FB35E1" w:rsidRDefault="00F92E8F" w:rsidP="004653BB">
            <w:pPr>
              <w:contextualSpacing/>
              <w:jc w:val="center"/>
              <w:rPr>
                <w:rFonts w:ascii="Arial" w:hAnsi="Arial" w:cs="Arial"/>
                <w:b/>
                <w:i/>
                <w:smallCaps/>
                <w:sz w:val="20"/>
              </w:rPr>
            </w:pPr>
            <w:r w:rsidRPr="00FB35E1">
              <w:rPr>
                <w:rFonts w:ascii="Arial" w:hAnsi="Arial" w:cs="Arial"/>
                <w:b/>
                <w:sz w:val="20"/>
              </w:rPr>
              <w:t>Wzór protokołu odbioru</w:t>
            </w:r>
          </w:p>
        </w:tc>
      </w:tr>
    </w:tbl>
    <w:p w14:paraId="1B650B9E" w14:textId="77777777" w:rsidR="00F92E8F" w:rsidRPr="00FB35E1" w:rsidRDefault="00F92E8F" w:rsidP="00F92E8F">
      <w:pPr>
        <w:rPr>
          <w:rFonts w:ascii="Arial" w:hAnsi="Arial" w:cs="Arial"/>
          <w:sz w:val="20"/>
        </w:rPr>
      </w:pPr>
    </w:p>
    <w:p w14:paraId="0E7B668C" w14:textId="77777777" w:rsidR="00F92E8F" w:rsidRPr="00FB35E1" w:rsidRDefault="00F92E8F" w:rsidP="00F92E8F">
      <w:pPr>
        <w:pStyle w:val="Tekstpodstawowy"/>
        <w:tabs>
          <w:tab w:val="left" w:leader="dot" w:pos="3402"/>
          <w:tab w:val="left" w:leader="dot" w:pos="6804"/>
          <w:tab w:val="left" w:leader="dot" w:pos="7938"/>
        </w:tabs>
        <w:spacing w:line="276" w:lineRule="auto"/>
        <w:rPr>
          <w:rFonts w:ascii="Arial" w:hAnsi="Arial" w:cs="Arial"/>
          <w:sz w:val="20"/>
          <w:szCs w:val="20"/>
        </w:rPr>
      </w:pPr>
      <w:r w:rsidRPr="00FB35E1">
        <w:rPr>
          <w:rFonts w:ascii="Arial" w:hAnsi="Arial" w:cs="Arial"/>
          <w:sz w:val="20"/>
          <w:szCs w:val="20"/>
        </w:rPr>
        <w:t xml:space="preserve">Spisany w dniu ……………………………. w Krakowie pomiędzy: </w:t>
      </w:r>
    </w:p>
    <w:p w14:paraId="2F19BA8A" w14:textId="77777777" w:rsidR="00F92E8F" w:rsidRPr="00FB35E1" w:rsidRDefault="00F92E8F" w:rsidP="00F92E8F">
      <w:pPr>
        <w:tabs>
          <w:tab w:val="left" w:leader="dot" w:pos="3969"/>
          <w:tab w:val="left" w:leader="dot" w:pos="7371"/>
          <w:tab w:val="left" w:leader="dot" w:pos="10206"/>
        </w:tabs>
        <w:rPr>
          <w:rFonts w:ascii="Arial" w:hAnsi="Arial" w:cs="Arial"/>
          <w:b/>
          <w:sz w:val="20"/>
        </w:rPr>
      </w:pPr>
      <w:r w:rsidRPr="00FB35E1">
        <w:rPr>
          <w:rFonts w:ascii="Arial" w:hAnsi="Arial" w:cs="Arial"/>
          <w:b/>
          <w:sz w:val="20"/>
        </w:rPr>
        <w:t xml:space="preserve">Zamawiającym: </w:t>
      </w:r>
    </w:p>
    <w:p w14:paraId="09160406" w14:textId="77777777" w:rsidR="00F92E8F" w:rsidRPr="00FB35E1" w:rsidRDefault="00F92E8F" w:rsidP="00F92E8F">
      <w:pPr>
        <w:rPr>
          <w:rFonts w:ascii="Arial" w:hAnsi="Arial" w:cs="Arial"/>
          <w:b/>
          <w:sz w:val="20"/>
        </w:rPr>
      </w:pPr>
      <w:r w:rsidRPr="00FB35E1">
        <w:rPr>
          <w:rFonts w:ascii="Arial" w:hAnsi="Arial" w:cs="Arial"/>
          <w:b/>
          <w:bCs/>
          <w:sz w:val="20"/>
        </w:rPr>
        <w:t>„Koleje Małopolskie” sp. z o.o.</w:t>
      </w:r>
      <w:r w:rsidRPr="00FB35E1">
        <w:rPr>
          <w:rFonts w:ascii="Arial" w:hAnsi="Arial" w:cs="Arial"/>
          <w:sz w:val="20"/>
        </w:rPr>
        <w:t xml:space="preserve"> z siedzibą w Krakowie, ul. Wodna 2, 30-556 Kraków, adres korespondencyjny:</w:t>
      </w:r>
      <w:r w:rsidRPr="00FB35E1">
        <w:rPr>
          <w:rFonts w:ascii="Arial" w:hAnsi="Arial" w:cs="Arial"/>
          <w:b/>
          <w:sz w:val="20"/>
        </w:rPr>
        <w:t xml:space="preserve"> „Koleje Małopolskie” sp. z o.o., ul. Wodna 2, 30-556 Kraków, </w:t>
      </w:r>
      <w:r w:rsidRPr="00FB35E1">
        <w:rPr>
          <w:rFonts w:ascii="Arial" w:hAnsi="Arial" w:cs="Arial"/>
          <w:sz w:val="20"/>
        </w:rPr>
        <w:t>reprezentowaną przez:</w:t>
      </w:r>
    </w:p>
    <w:p w14:paraId="2CA4FD06" w14:textId="77777777" w:rsidR="00F92E8F" w:rsidRPr="00FB35E1" w:rsidRDefault="00F92E8F" w:rsidP="00F92E8F">
      <w:pPr>
        <w:rPr>
          <w:rFonts w:ascii="Arial" w:hAnsi="Arial" w:cs="Arial"/>
          <w:sz w:val="20"/>
        </w:rPr>
      </w:pPr>
      <w:r w:rsidRPr="00FB35E1">
        <w:rPr>
          <w:rFonts w:ascii="Arial" w:hAnsi="Arial" w:cs="Arial"/>
          <w:sz w:val="20"/>
        </w:rPr>
        <w:t>………………………………………………………………………………</w:t>
      </w:r>
    </w:p>
    <w:p w14:paraId="508B946A" w14:textId="77777777" w:rsidR="00F92E8F" w:rsidRPr="00FB35E1" w:rsidRDefault="00F92E8F" w:rsidP="00F92E8F">
      <w:pPr>
        <w:tabs>
          <w:tab w:val="left" w:leader="dot" w:pos="3969"/>
          <w:tab w:val="left" w:leader="dot" w:pos="7371"/>
          <w:tab w:val="left" w:leader="dot" w:pos="10206"/>
        </w:tabs>
        <w:rPr>
          <w:rFonts w:ascii="Arial" w:hAnsi="Arial" w:cs="Arial"/>
          <w:sz w:val="20"/>
        </w:rPr>
      </w:pPr>
    </w:p>
    <w:p w14:paraId="15C97A0E" w14:textId="77777777" w:rsidR="00F92E8F" w:rsidRPr="00FB35E1" w:rsidRDefault="00F92E8F" w:rsidP="00F92E8F">
      <w:pPr>
        <w:tabs>
          <w:tab w:val="left" w:leader="dot" w:pos="3969"/>
          <w:tab w:val="left" w:leader="dot" w:pos="7371"/>
          <w:tab w:val="left" w:leader="dot" w:pos="10206"/>
        </w:tabs>
        <w:rPr>
          <w:rFonts w:ascii="Arial" w:hAnsi="Arial" w:cs="Arial"/>
          <w:sz w:val="20"/>
        </w:rPr>
      </w:pPr>
      <w:r w:rsidRPr="00FB35E1">
        <w:rPr>
          <w:rFonts w:ascii="Arial" w:hAnsi="Arial" w:cs="Arial"/>
          <w:sz w:val="20"/>
        </w:rPr>
        <w:t>a</w:t>
      </w:r>
    </w:p>
    <w:p w14:paraId="6D5C32DD" w14:textId="77777777" w:rsidR="00F92E8F" w:rsidRPr="00FB35E1" w:rsidRDefault="00F92E8F" w:rsidP="00F92E8F">
      <w:pPr>
        <w:pStyle w:val="Tekstpodstawowy"/>
        <w:tabs>
          <w:tab w:val="left" w:leader="dot" w:pos="3402"/>
          <w:tab w:val="left" w:leader="dot" w:pos="6804"/>
          <w:tab w:val="left" w:leader="dot" w:pos="7938"/>
        </w:tabs>
        <w:spacing w:line="276" w:lineRule="auto"/>
        <w:rPr>
          <w:rFonts w:ascii="Arial" w:hAnsi="Arial" w:cs="Arial"/>
          <w:b w:val="0"/>
          <w:sz w:val="20"/>
          <w:szCs w:val="20"/>
        </w:rPr>
      </w:pPr>
      <w:r w:rsidRPr="00FB35E1">
        <w:rPr>
          <w:rFonts w:ascii="Arial" w:hAnsi="Arial" w:cs="Arial"/>
          <w:sz w:val="20"/>
          <w:szCs w:val="20"/>
        </w:rPr>
        <w:t>Wykonawcą :</w:t>
      </w:r>
    </w:p>
    <w:p w14:paraId="051848F1" w14:textId="77777777" w:rsidR="00F92E8F" w:rsidRPr="00FB35E1" w:rsidRDefault="00F92E8F" w:rsidP="00F92E8F">
      <w:pPr>
        <w:tabs>
          <w:tab w:val="left" w:leader="dot" w:pos="3969"/>
          <w:tab w:val="left" w:leader="dot" w:pos="7371"/>
          <w:tab w:val="left" w:leader="dot" w:pos="10206"/>
        </w:tabs>
        <w:rPr>
          <w:rFonts w:ascii="Arial" w:eastAsia="Tahoma" w:hAnsi="Arial" w:cs="Arial"/>
          <w:sz w:val="20"/>
        </w:rPr>
      </w:pPr>
      <w:r w:rsidRPr="00FB35E1">
        <w:rPr>
          <w:rFonts w:ascii="Arial" w:eastAsia="Tahoma" w:hAnsi="Arial" w:cs="Arial"/>
          <w:sz w:val="20"/>
        </w:rPr>
        <w:t>………………………………………………………………………………………………............................................................... z siedzibą w……………………....ul. ……………………………….</w:t>
      </w:r>
    </w:p>
    <w:p w14:paraId="0FB2F462" w14:textId="77777777" w:rsidR="00F92E8F" w:rsidRPr="00FB35E1" w:rsidRDefault="00F92E8F" w:rsidP="00F92E8F">
      <w:pPr>
        <w:tabs>
          <w:tab w:val="left" w:leader="dot" w:pos="3969"/>
          <w:tab w:val="left" w:leader="dot" w:pos="7371"/>
          <w:tab w:val="left" w:leader="dot" w:pos="10206"/>
        </w:tabs>
        <w:rPr>
          <w:rFonts w:ascii="Arial" w:eastAsia="Tahoma" w:hAnsi="Arial" w:cs="Arial"/>
          <w:sz w:val="20"/>
        </w:rPr>
      </w:pPr>
      <w:r w:rsidRPr="00FB35E1">
        <w:rPr>
          <w:rFonts w:ascii="Arial" w:eastAsia="Tahoma" w:hAnsi="Arial" w:cs="Arial"/>
          <w:sz w:val="20"/>
        </w:rPr>
        <w:t>reprezentowanym przez:</w:t>
      </w:r>
    </w:p>
    <w:p w14:paraId="5F561B3B" w14:textId="77777777" w:rsidR="00F92E8F" w:rsidRPr="00FB35E1" w:rsidRDefault="00F92E8F" w:rsidP="00F92E8F">
      <w:pPr>
        <w:tabs>
          <w:tab w:val="left" w:leader="dot" w:pos="3969"/>
          <w:tab w:val="left" w:leader="dot" w:pos="7371"/>
          <w:tab w:val="left" w:leader="dot" w:pos="10206"/>
        </w:tabs>
        <w:rPr>
          <w:rFonts w:ascii="Arial" w:hAnsi="Arial" w:cs="Arial"/>
          <w:bCs/>
          <w:sz w:val="20"/>
        </w:rPr>
      </w:pPr>
      <w:r w:rsidRPr="00FB35E1">
        <w:rPr>
          <w:rFonts w:ascii="Arial" w:hAnsi="Arial" w:cs="Arial"/>
          <w:bCs/>
          <w:sz w:val="20"/>
        </w:rPr>
        <w:t>……………………………….…………………………………………….</w:t>
      </w:r>
    </w:p>
    <w:p w14:paraId="055F9927" w14:textId="77777777" w:rsidR="00F92E8F" w:rsidRPr="00FB35E1" w:rsidRDefault="00F92E8F" w:rsidP="00F92E8F">
      <w:pPr>
        <w:rPr>
          <w:rFonts w:ascii="Arial" w:hAnsi="Arial" w:cs="Arial"/>
          <w:bCs/>
          <w:sz w:val="20"/>
        </w:rPr>
      </w:pPr>
      <w:r w:rsidRPr="00FB35E1">
        <w:rPr>
          <w:rFonts w:ascii="Arial" w:hAnsi="Arial" w:cs="Arial"/>
          <w:bCs/>
          <w:sz w:val="20"/>
        </w:rPr>
        <w:t>……………………………………………………………………………..</w:t>
      </w:r>
    </w:p>
    <w:p w14:paraId="3F83242A" w14:textId="77777777" w:rsidR="00F92E8F" w:rsidRPr="00FB35E1" w:rsidRDefault="00F92E8F" w:rsidP="00F92E8F">
      <w:pPr>
        <w:rPr>
          <w:rFonts w:ascii="Arial" w:hAnsi="Arial" w:cs="Arial"/>
          <w:b/>
          <w:sz w:val="20"/>
        </w:rPr>
      </w:pPr>
    </w:p>
    <w:p w14:paraId="250F4589" w14:textId="77777777" w:rsidR="00F92E8F" w:rsidRPr="00FB35E1" w:rsidRDefault="00F92E8F" w:rsidP="00F92E8F">
      <w:pPr>
        <w:pStyle w:val="OPZ-1"/>
        <w:ind w:left="0" w:firstLine="0"/>
        <w:rPr>
          <w:sz w:val="20"/>
        </w:rPr>
      </w:pPr>
      <w:r w:rsidRPr="00FB35E1">
        <w:rPr>
          <w:sz w:val="20"/>
        </w:rPr>
        <w:t>Wykonawca wykonał / nie wykonał</w:t>
      </w:r>
      <w:r w:rsidRPr="00FB35E1">
        <w:rPr>
          <w:sz w:val="20"/>
          <w:vertAlign w:val="superscript"/>
        </w:rPr>
        <w:t>*</w:t>
      </w:r>
      <w:r w:rsidRPr="00FB35E1">
        <w:rPr>
          <w:sz w:val="20"/>
        </w:rPr>
        <w:t xml:space="preserve"> przedmiotu Umowy zgodnie z warunkami zawartymi w postanowieniach Umowy nr ………………………………………………………………….... </w:t>
      </w:r>
    </w:p>
    <w:p w14:paraId="55EB7049" w14:textId="77777777" w:rsidR="00F92E8F" w:rsidRPr="00FB35E1" w:rsidRDefault="00F92E8F" w:rsidP="00F92E8F">
      <w:pPr>
        <w:pStyle w:val="OPZ-1"/>
        <w:ind w:left="0" w:firstLine="0"/>
        <w:rPr>
          <w:sz w:val="20"/>
        </w:rPr>
      </w:pPr>
      <w:r w:rsidRPr="00FB35E1">
        <w:rPr>
          <w:sz w:val="20"/>
        </w:rPr>
        <w:t>Zamawiający potwierdza / nie potwierdza</w:t>
      </w:r>
      <w:r w:rsidRPr="00FB35E1">
        <w:rPr>
          <w:rStyle w:val="Odwoanieprzypisudolnego"/>
          <w:color w:val="000000"/>
          <w:sz w:val="20"/>
        </w:rPr>
        <w:footnoteReference w:customMarkFollows="1" w:id="2"/>
        <w:sym w:font="Symbol" w:char="F02A"/>
      </w:r>
      <w:r w:rsidRPr="00FB35E1">
        <w:rPr>
          <w:sz w:val="20"/>
        </w:rPr>
        <w:t xml:space="preserve"> wykonanie/a przedmiotu Umowy zgodnie z postanowieniami Umowy nr ………………………………………………... oraz wyraża zgodę / nie wyraża zgody</w:t>
      </w:r>
      <w:r w:rsidRPr="00FB35E1">
        <w:rPr>
          <w:sz w:val="20"/>
          <w:vertAlign w:val="superscript"/>
        </w:rPr>
        <w:t>*</w:t>
      </w:r>
      <w:r w:rsidRPr="00FB35E1">
        <w:rPr>
          <w:sz w:val="20"/>
        </w:rPr>
        <w:t xml:space="preserve"> na wystawienie przez Wykonawcę faktury VAT. </w:t>
      </w:r>
    </w:p>
    <w:p w14:paraId="443F805A" w14:textId="77777777" w:rsidR="00F92E8F" w:rsidRPr="00FB35E1" w:rsidRDefault="00F92E8F" w:rsidP="00F92E8F">
      <w:pPr>
        <w:pStyle w:val="OPZ-1"/>
        <w:ind w:left="0" w:firstLine="0"/>
        <w:rPr>
          <w:sz w:val="20"/>
        </w:rPr>
      </w:pPr>
      <w:r w:rsidRPr="00FB35E1">
        <w:rPr>
          <w:sz w:val="20"/>
        </w:rPr>
        <w:t>Termin wykonania przedmiotu Umowy został / nie został</w:t>
      </w:r>
      <w:r w:rsidRPr="00FB35E1">
        <w:rPr>
          <w:sz w:val="20"/>
          <w:vertAlign w:val="superscript"/>
        </w:rPr>
        <w:t>*</w:t>
      </w:r>
      <w:r w:rsidRPr="00FB35E1">
        <w:rPr>
          <w:sz w:val="20"/>
        </w:rPr>
        <w:t xml:space="preserve"> dotrzymany. </w:t>
      </w:r>
    </w:p>
    <w:p w14:paraId="532BE2BF" w14:textId="77777777" w:rsidR="00F92E8F" w:rsidRPr="00FB35E1" w:rsidRDefault="00F92E8F" w:rsidP="00F92E8F">
      <w:pPr>
        <w:pStyle w:val="OPZ-1"/>
        <w:ind w:left="0" w:firstLine="0"/>
        <w:rPr>
          <w:sz w:val="20"/>
        </w:rPr>
      </w:pPr>
      <w:r w:rsidRPr="00FB35E1">
        <w:rPr>
          <w:sz w:val="20"/>
        </w:rPr>
        <w:t>Zamawiający wnosi zastrzeżenia / nie wnosi zastrzeżeń</w:t>
      </w:r>
      <w:r w:rsidRPr="00FB35E1">
        <w:rPr>
          <w:sz w:val="20"/>
          <w:vertAlign w:val="superscript"/>
        </w:rPr>
        <w:t>*</w:t>
      </w:r>
      <w:r w:rsidRPr="00FB35E1">
        <w:rPr>
          <w:sz w:val="20"/>
        </w:rPr>
        <w:t xml:space="preserve">. </w:t>
      </w:r>
    </w:p>
    <w:p w14:paraId="55A6A25C" w14:textId="77777777" w:rsidR="00F92E8F" w:rsidRPr="00FB35E1" w:rsidRDefault="00F92E8F" w:rsidP="00F92E8F">
      <w:pPr>
        <w:pStyle w:val="WW-Tekstblokowy"/>
        <w:spacing w:line="276" w:lineRule="auto"/>
        <w:ind w:left="0"/>
        <w:rPr>
          <w:rFonts w:cs="Arial"/>
          <w:b/>
          <w:bCs/>
          <w:sz w:val="20"/>
        </w:rPr>
      </w:pPr>
    </w:p>
    <w:p w14:paraId="74AF8F9E" w14:textId="77777777" w:rsidR="00F92E8F" w:rsidRPr="00FB35E1" w:rsidRDefault="00F92E8F" w:rsidP="00F92E8F">
      <w:pPr>
        <w:pStyle w:val="WW-Tekstblokowy"/>
        <w:spacing w:line="276" w:lineRule="auto"/>
        <w:ind w:left="0" w:right="0"/>
        <w:rPr>
          <w:rFonts w:cs="Arial"/>
          <w:bCs/>
          <w:sz w:val="20"/>
        </w:rPr>
      </w:pPr>
      <w:r w:rsidRPr="00FB35E1">
        <w:rPr>
          <w:rFonts w:cs="Arial"/>
          <w:b/>
          <w:bCs/>
          <w:sz w:val="20"/>
        </w:rPr>
        <w:t>Uwagi / Zastrzeżenia Zamawiającego</w:t>
      </w:r>
      <w:r w:rsidRPr="00FB35E1">
        <w:rPr>
          <w:rFonts w:cs="Arial"/>
          <w:bCs/>
          <w:sz w:val="20"/>
        </w:rPr>
        <w:t xml:space="preserve">: </w:t>
      </w:r>
    </w:p>
    <w:p w14:paraId="0E258555" w14:textId="77777777" w:rsidR="00F92E8F" w:rsidRPr="00FB35E1" w:rsidRDefault="00F92E8F" w:rsidP="00F92E8F">
      <w:pPr>
        <w:pStyle w:val="WW-Tekstblokowy"/>
        <w:spacing w:line="276" w:lineRule="auto"/>
        <w:ind w:left="0" w:right="0"/>
        <w:rPr>
          <w:rFonts w:cs="Arial"/>
          <w:sz w:val="20"/>
        </w:rPr>
      </w:pPr>
      <w:r w:rsidRPr="00FB35E1">
        <w:rPr>
          <w:rFonts w:cs="Arial"/>
          <w:sz w:val="20"/>
        </w:rPr>
        <w:t>………………………………………………………………………………………………...........................................................................................................................................................................................................................................................................................................................</w:t>
      </w:r>
    </w:p>
    <w:p w14:paraId="5078B4C4" w14:textId="77777777" w:rsidR="00F92E8F" w:rsidRPr="00FB35E1" w:rsidRDefault="00F92E8F" w:rsidP="00F92E8F">
      <w:pPr>
        <w:pStyle w:val="WW-Tekstblokowy"/>
        <w:spacing w:line="276" w:lineRule="auto"/>
        <w:ind w:left="0" w:right="0"/>
        <w:rPr>
          <w:rFonts w:cs="Arial"/>
          <w:sz w:val="20"/>
        </w:rPr>
      </w:pPr>
    </w:p>
    <w:p w14:paraId="41BBA775" w14:textId="77777777" w:rsidR="00F92E8F" w:rsidRPr="00FB35E1" w:rsidRDefault="00F92E8F" w:rsidP="00F92E8F">
      <w:pPr>
        <w:pStyle w:val="WW-Tekstblokowy"/>
        <w:spacing w:line="276" w:lineRule="auto"/>
        <w:ind w:left="0" w:right="0"/>
        <w:rPr>
          <w:rFonts w:cs="Arial"/>
          <w:bCs/>
          <w:sz w:val="20"/>
        </w:rPr>
      </w:pPr>
      <w:r w:rsidRPr="00FB35E1">
        <w:rPr>
          <w:rFonts w:cs="Arial"/>
          <w:bCs/>
          <w:sz w:val="20"/>
        </w:rPr>
        <w:t>Protokół sporządzono i podpisano w dwóch jednobrzmiących egzemplarzach, po jednym dla każdej ze Stron.</w:t>
      </w:r>
    </w:p>
    <w:p w14:paraId="57140EB1" w14:textId="77777777" w:rsidR="00F92E8F" w:rsidRPr="00FB35E1" w:rsidRDefault="00F92E8F" w:rsidP="00F92E8F">
      <w:pPr>
        <w:pStyle w:val="WW-Tekstblokowy"/>
        <w:spacing w:line="276" w:lineRule="auto"/>
        <w:ind w:left="0" w:right="0"/>
        <w:rPr>
          <w:rFonts w:cs="Arial"/>
          <w:bCs/>
          <w:sz w:val="20"/>
        </w:rPr>
      </w:pPr>
    </w:p>
    <w:p w14:paraId="37847850" w14:textId="77777777" w:rsidR="00F92E8F" w:rsidRPr="00FB35E1" w:rsidRDefault="00F92E8F" w:rsidP="00F92E8F">
      <w:pPr>
        <w:pStyle w:val="WW-Tekstblokowy"/>
        <w:spacing w:line="276" w:lineRule="auto"/>
        <w:ind w:left="0" w:right="0"/>
        <w:rPr>
          <w:rFonts w:cs="Arial"/>
          <w:bCs/>
          <w:sz w:val="20"/>
        </w:rPr>
      </w:pPr>
    </w:p>
    <w:tbl>
      <w:tblPr>
        <w:tblW w:w="9168" w:type="dxa"/>
        <w:jc w:val="center"/>
        <w:tblLook w:val="04A0" w:firstRow="1" w:lastRow="0" w:firstColumn="1" w:lastColumn="0" w:noHBand="0" w:noVBand="1"/>
      </w:tblPr>
      <w:tblGrid>
        <w:gridCol w:w="3288"/>
        <w:gridCol w:w="2531"/>
        <w:gridCol w:w="3349"/>
      </w:tblGrid>
      <w:tr w:rsidR="00F92E8F" w:rsidRPr="00FB35E1" w14:paraId="35BF6388" w14:textId="77777777" w:rsidTr="00FB35E1">
        <w:trPr>
          <w:trHeight w:val="523"/>
          <w:jc w:val="center"/>
        </w:trPr>
        <w:tc>
          <w:tcPr>
            <w:tcW w:w="3288" w:type="dxa"/>
            <w:shd w:val="clear" w:color="auto" w:fill="auto"/>
          </w:tcPr>
          <w:p w14:paraId="700870FF" w14:textId="77777777" w:rsidR="00F92E8F" w:rsidRPr="00FB35E1" w:rsidRDefault="00F92E8F" w:rsidP="00FB35E1">
            <w:pPr>
              <w:contextualSpacing/>
              <w:rPr>
                <w:rFonts w:ascii="Arial" w:hAnsi="Arial" w:cs="Arial"/>
                <w:sz w:val="20"/>
              </w:rPr>
            </w:pPr>
            <w:r w:rsidRPr="00FB35E1">
              <w:rPr>
                <w:rFonts w:ascii="Arial" w:hAnsi="Arial" w:cs="Arial"/>
                <w:b/>
                <w:sz w:val="20"/>
              </w:rPr>
              <w:t>WYKONAWCA:</w:t>
            </w:r>
          </w:p>
        </w:tc>
        <w:tc>
          <w:tcPr>
            <w:tcW w:w="2531" w:type="dxa"/>
            <w:shd w:val="clear" w:color="auto" w:fill="auto"/>
          </w:tcPr>
          <w:p w14:paraId="0EE3E1F9" w14:textId="77777777" w:rsidR="00F92E8F" w:rsidRPr="00FB35E1" w:rsidRDefault="00F92E8F" w:rsidP="00FB35E1">
            <w:pPr>
              <w:contextualSpacing/>
              <w:rPr>
                <w:rFonts w:ascii="Arial" w:hAnsi="Arial" w:cs="Arial"/>
                <w:b/>
                <w:sz w:val="20"/>
              </w:rPr>
            </w:pPr>
          </w:p>
        </w:tc>
        <w:tc>
          <w:tcPr>
            <w:tcW w:w="3349" w:type="dxa"/>
            <w:shd w:val="clear" w:color="auto" w:fill="auto"/>
          </w:tcPr>
          <w:p w14:paraId="4B954049" w14:textId="77777777" w:rsidR="00F92E8F" w:rsidRDefault="00F92E8F" w:rsidP="00FB35E1">
            <w:pPr>
              <w:contextualSpacing/>
              <w:rPr>
                <w:rFonts w:ascii="Arial" w:hAnsi="Arial" w:cs="Arial"/>
                <w:b/>
                <w:sz w:val="20"/>
              </w:rPr>
            </w:pPr>
            <w:r w:rsidRPr="00FB35E1">
              <w:rPr>
                <w:rFonts w:ascii="Arial" w:hAnsi="Arial" w:cs="Arial"/>
                <w:b/>
                <w:sz w:val="20"/>
              </w:rPr>
              <w:t>ZAMAWIAJĄCY:</w:t>
            </w:r>
          </w:p>
          <w:p w14:paraId="410AF589" w14:textId="77777777" w:rsidR="00FB35E1" w:rsidRDefault="00FB35E1" w:rsidP="00FB35E1">
            <w:pPr>
              <w:contextualSpacing/>
              <w:rPr>
                <w:rFonts w:ascii="Arial" w:hAnsi="Arial" w:cs="Arial"/>
                <w:sz w:val="20"/>
              </w:rPr>
            </w:pPr>
          </w:p>
          <w:p w14:paraId="5FD21913" w14:textId="77777777" w:rsidR="00FB35E1" w:rsidRDefault="00FB35E1" w:rsidP="00FB35E1">
            <w:pPr>
              <w:contextualSpacing/>
              <w:rPr>
                <w:rFonts w:ascii="Arial" w:hAnsi="Arial" w:cs="Arial"/>
                <w:sz w:val="20"/>
              </w:rPr>
            </w:pPr>
          </w:p>
          <w:p w14:paraId="4399B6DC" w14:textId="77777777" w:rsidR="00FB35E1" w:rsidRDefault="00FB35E1" w:rsidP="00FB35E1">
            <w:pPr>
              <w:contextualSpacing/>
              <w:rPr>
                <w:rFonts w:ascii="Arial" w:hAnsi="Arial" w:cs="Arial"/>
                <w:sz w:val="20"/>
              </w:rPr>
            </w:pPr>
          </w:p>
          <w:p w14:paraId="20A0C07D" w14:textId="77777777" w:rsidR="00FB35E1" w:rsidRDefault="00FB35E1" w:rsidP="00FB35E1">
            <w:pPr>
              <w:contextualSpacing/>
              <w:rPr>
                <w:rFonts w:ascii="Arial" w:hAnsi="Arial" w:cs="Arial"/>
                <w:sz w:val="20"/>
              </w:rPr>
            </w:pPr>
          </w:p>
          <w:p w14:paraId="2E8AED9E" w14:textId="77777777" w:rsidR="00FB35E1" w:rsidRDefault="00FB35E1" w:rsidP="00FB35E1">
            <w:pPr>
              <w:contextualSpacing/>
              <w:rPr>
                <w:rFonts w:ascii="Arial" w:hAnsi="Arial" w:cs="Arial"/>
                <w:sz w:val="20"/>
              </w:rPr>
            </w:pPr>
          </w:p>
          <w:p w14:paraId="505B6DE3" w14:textId="77777777" w:rsidR="00FB35E1" w:rsidRDefault="00FB35E1" w:rsidP="00FB35E1">
            <w:pPr>
              <w:contextualSpacing/>
              <w:rPr>
                <w:rFonts w:ascii="Arial" w:hAnsi="Arial" w:cs="Arial"/>
                <w:sz w:val="20"/>
              </w:rPr>
            </w:pPr>
          </w:p>
          <w:p w14:paraId="5A26BF13" w14:textId="77777777" w:rsidR="00FB35E1" w:rsidRDefault="00FB35E1" w:rsidP="00FB35E1">
            <w:pPr>
              <w:contextualSpacing/>
              <w:rPr>
                <w:rFonts w:ascii="Arial" w:hAnsi="Arial" w:cs="Arial"/>
                <w:sz w:val="20"/>
              </w:rPr>
            </w:pPr>
          </w:p>
          <w:p w14:paraId="2CC87CE1" w14:textId="77777777" w:rsidR="00FB35E1" w:rsidRDefault="00FB35E1" w:rsidP="00FB35E1">
            <w:pPr>
              <w:contextualSpacing/>
              <w:rPr>
                <w:rFonts w:ascii="Arial" w:hAnsi="Arial" w:cs="Arial"/>
                <w:sz w:val="20"/>
              </w:rPr>
            </w:pPr>
          </w:p>
          <w:p w14:paraId="161E81B7" w14:textId="77777777" w:rsidR="00FB35E1" w:rsidRDefault="00FB35E1" w:rsidP="00FB35E1">
            <w:pPr>
              <w:contextualSpacing/>
              <w:rPr>
                <w:rFonts w:ascii="Arial" w:hAnsi="Arial" w:cs="Arial"/>
                <w:sz w:val="20"/>
              </w:rPr>
            </w:pPr>
          </w:p>
          <w:p w14:paraId="11DF3A0A" w14:textId="77777777" w:rsidR="00FB35E1" w:rsidRDefault="00FB35E1" w:rsidP="00FB35E1">
            <w:pPr>
              <w:contextualSpacing/>
              <w:rPr>
                <w:rFonts w:ascii="Arial" w:hAnsi="Arial" w:cs="Arial"/>
                <w:sz w:val="20"/>
              </w:rPr>
            </w:pPr>
          </w:p>
          <w:p w14:paraId="26131E28" w14:textId="77777777" w:rsidR="00FB35E1" w:rsidRDefault="00FB35E1" w:rsidP="00FB35E1">
            <w:pPr>
              <w:contextualSpacing/>
              <w:rPr>
                <w:rFonts w:ascii="Arial" w:hAnsi="Arial" w:cs="Arial"/>
                <w:sz w:val="20"/>
              </w:rPr>
            </w:pPr>
          </w:p>
          <w:p w14:paraId="5760C055" w14:textId="08006BFE" w:rsidR="00FB35E1" w:rsidRPr="00FB35E1" w:rsidRDefault="00FB35E1" w:rsidP="00FB35E1">
            <w:pPr>
              <w:contextualSpacing/>
              <w:rPr>
                <w:rFonts w:ascii="Arial" w:hAnsi="Arial" w:cs="Arial"/>
                <w:sz w:val="20"/>
              </w:rPr>
            </w:pPr>
          </w:p>
        </w:tc>
      </w:tr>
    </w:tbl>
    <w:p w14:paraId="0A5A2C68" w14:textId="77777777" w:rsidR="00F92E8F" w:rsidRPr="00FB35E1" w:rsidRDefault="00F92E8F" w:rsidP="00F92E8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92E8F" w:rsidRPr="00FB35E1" w14:paraId="2A0A11FF" w14:textId="77777777" w:rsidTr="00FB35E1">
        <w:trPr>
          <w:trHeight w:val="914"/>
        </w:trPr>
        <w:tc>
          <w:tcPr>
            <w:tcW w:w="2457" w:type="dxa"/>
            <w:vMerge w:val="restart"/>
            <w:shd w:val="clear" w:color="auto" w:fill="auto"/>
            <w:vAlign w:val="center"/>
          </w:tcPr>
          <w:p w14:paraId="112A8E6E" w14:textId="77777777" w:rsidR="00F92E8F" w:rsidRPr="00FB35E1" w:rsidRDefault="00F92E8F" w:rsidP="00FB35E1">
            <w:pPr>
              <w:spacing w:line="276" w:lineRule="auto"/>
              <w:contextualSpacing/>
              <w:jc w:val="both"/>
              <w:rPr>
                <w:rFonts w:ascii="Arial" w:hAnsi="Arial" w:cs="Arial"/>
                <w:b/>
                <w:i/>
                <w:smallCaps/>
                <w:sz w:val="20"/>
              </w:rPr>
            </w:pPr>
            <w:r w:rsidRPr="00FB35E1">
              <w:rPr>
                <w:rFonts w:ascii="Arial" w:hAnsi="Arial" w:cs="Arial"/>
                <w:b/>
                <w:i/>
                <w:smallCaps/>
                <w:noProof/>
                <w:sz w:val="20"/>
              </w:rPr>
              <w:lastRenderedPageBreak/>
              <w:drawing>
                <wp:inline distT="0" distB="0" distL="0" distR="0" wp14:anchorId="69B95761" wp14:editId="065A0F77">
                  <wp:extent cx="1423237" cy="800100"/>
                  <wp:effectExtent l="0" t="0" r="0" b="0"/>
                  <wp:docPr id="1"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28A6DB51" w14:textId="77777777" w:rsidR="00F92E8F" w:rsidRPr="00FB35E1" w:rsidRDefault="00F92E8F" w:rsidP="00FB35E1">
            <w:pPr>
              <w:spacing w:line="276" w:lineRule="auto"/>
              <w:contextualSpacing/>
              <w:jc w:val="center"/>
              <w:rPr>
                <w:rFonts w:ascii="Arial" w:hAnsi="Arial" w:cs="Arial"/>
                <w:b/>
                <w:sz w:val="20"/>
              </w:rPr>
            </w:pPr>
            <w:r w:rsidRPr="00FB35E1">
              <w:rPr>
                <w:rFonts w:ascii="Arial" w:hAnsi="Arial" w:cs="Arial"/>
                <w:b/>
                <w:sz w:val="20"/>
              </w:rPr>
              <w:t>Załącznik nr 3</w:t>
            </w:r>
          </w:p>
        </w:tc>
        <w:tc>
          <w:tcPr>
            <w:tcW w:w="3724" w:type="dxa"/>
            <w:shd w:val="clear" w:color="auto" w:fill="auto"/>
            <w:vAlign w:val="center"/>
          </w:tcPr>
          <w:p w14:paraId="24388599"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Umowa nr CRU/../…/2023</w:t>
            </w:r>
          </w:p>
          <w:p w14:paraId="276A09E3"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z dnia …….2023</w:t>
            </w:r>
          </w:p>
        </w:tc>
      </w:tr>
      <w:tr w:rsidR="00F92E8F" w:rsidRPr="00FB35E1" w14:paraId="6C6D2D23" w14:textId="77777777" w:rsidTr="00FB35E1">
        <w:trPr>
          <w:trHeight w:val="914"/>
        </w:trPr>
        <w:tc>
          <w:tcPr>
            <w:tcW w:w="2457" w:type="dxa"/>
            <w:vMerge/>
            <w:shd w:val="clear" w:color="auto" w:fill="auto"/>
          </w:tcPr>
          <w:p w14:paraId="5F6136E1" w14:textId="77777777" w:rsidR="00F92E8F" w:rsidRPr="00FB35E1" w:rsidRDefault="00F92E8F" w:rsidP="00FB35E1">
            <w:pPr>
              <w:spacing w:line="276" w:lineRule="auto"/>
              <w:contextualSpacing/>
              <w:jc w:val="both"/>
              <w:rPr>
                <w:rFonts w:ascii="Arial" w:hAnsi="Arial" w:cs="Arial"/>
                <w:b/>
                <w:i/>
                <w:smallCaps/>
                <w:noProof/>
                <w:sz w:val="20"/>
              </w:rPr>
            </w:pPr>
          </w:p>
        </w:tc>
        <w:tc>
          <w:tcPr>
            <w:tcW w:w="6612" w:type="dxa"/>
            <w:gridSpan w:val="2"/>
            <w:shd w:val="clear" w:color="auto" w:fill="auto"/>
            <w:vAlign w:val="center"/>
          </w:tcPr>
          <w:p w14:paraId="2F834E60" w14:textId="77777777" w:rsidR="00F92E8F" w:rsidRPr="00FB35E1" w:rsidRDefault="00F92E8F" w:rsidP="00FB35E1">
            <w:pPr>
              <w:spacing w:line="276" w:lineRule="auto"/>
              <w:contextualSpacing/>
              <w:jc w:val="center"/>
              <w:rPr>
                <w:rFonts w:ascii="Arial" w:hAnsi="Arial" w:cs="Arial"/>
                <w:b/>
                <w:sz w:val="20"/>
              </w:rPr>
            </w:pPr>
            <w:r w:rsidRPr="00FB35E1">
              <w:rPr>
                <w:rFonts w:ascii="Arial" w:hAnsi="Arial" w:cs="Arial"/>
                <w:b/>
                <w:sz w:val="20"/>
              </w:rPr>
              <w:t>Zobowiązanie do zachowania tajemnicy przedsiębiorstwa</w:t>
            </w:r>
          </w:p>
          <w:p w14:paraId="5B627D48" w14:textId="77777777" w:rsidR="00F92E8F" w:rsidRPr="00FB35E1" w:rsidRDefault="00F92E8F" w:rsidP="00FB35E1">
            <w:pPr>
              <w:spacing w:line="276" w:lineRule="auto"/>
              <w:contextualSpacing/>
              <w:jc w:val="center"/>
              <w:rPr>
                <w:rFonts w:ascii="Arial" w:hAnsi="Arial" w:cs="Arial"/>
                <w:b/>
                <w:i/>
                <w:smallCaps/>
                <w:sz w:val="20"/>
              </w:rPr>
            </w:pPr>
            <w:r w:rsidRPr="00FB35E1">
              <w:rPr>
                <w:rFonts w:ascii="Arial" w:hAnsi="Arial" w:cs="Arial"/>
                <w:b/>
                <w:sz w:val="20"/>
              </w:rPr>
              <w:t>„Koleje Małopolskie” Sp. z o.o.</w:t>
            </w:r>
          </w:p>
        </w:tc>
      </w:tr>
    </w:tbl>
    <w:p w14:paraId="33698CD4" w14:textId="77777777" w:rsidR="00F92E8F" w:rsidRPr="00FB35E1" w:rsidRDefault="00F92E8F" w:rsidP="00F92E8F">
      <w:pPr>
        <w:spacing w:after="623" w:line="276" w:lineRule="auto"/>
        <w:jc w:val="both"/>
        <w:rPr>
          <w:rFonts w:ascii="Arial" w:hAnsi="Arial" w:cs="Arial"/>
          <w:sz w:val="20"/>
        </w:rPr>
      </w:pPr>
    </w:p>
    <w:p w14:paraId="734C7741" w14:textId="77777777" w:rsidR="00F92E8F" w:rsidRPr="00FB35E1" w:rsidRDefault="00F92E8F" w:rsidP="00F92E8F">
      <w:pPr>
        <w:spacing w:after="19" w:line="276" w:lineRule="auto"/>
        <w:jc w:val="both"/>
        <w:rPr>
          <w:rFonts w:ascii="Arial" w:hAnsi="Arial" w:cs="Arial"/>
          <w:sz w:val="20"/>
        </w:rPr>
      </w:pPr>
      <w:r w:rsidRPr="00FB35E1">
        <w:rPr>
          <w:rFonts w:ascii="Arial" w:hAnsi="Arial" w:cs="Arial"/>
          <w:sz w:val="20"/>
        </w:rPr>
        <w:t xml:space="preserve"> ………………………………………</w:t>
      </w:r>
    </w:p>
    <w:p w14:paraId="5787FB70" w14:textId="77777777" w:rsidR="00F92E8F" w:rsidRPr="00FB35E1" w:rsidRDefault="00F92E8F" w:rsidP="00F92E8F">
      <w:pPr>
        <w:spacing w:after="16" w:line="276" w:lineRule="auto"/>
        <w:jc w:val="both"/>
        <w:rPr>
          <w:rFonts w:ascii="Arial" w:hAnsi="Arial" w:cs="Arial"/>
          <w:sz w:val="20"/>
        </w:rPr>
      </w:pPr>
      <w:r w:rsidRPr="00FB35E1">
        <w:rPr>
          <w:rFonts w:ascii="Arial" w:hAnsi="Arial" w:cs="Arial"/>
          <w:i/>
          <w:sz w:val="20"/>
        </w:rPr>
        <w:t xml:space="preserve">                     (nazwa) </w:t>
      </w:r>
    </w:p>
    <w:p w14:paraId="16C5D739" w14:textId="77777777" w:rsidR="00F92E8F" w:rsidRPr="00FB35E1" w:rsidRDefault="00F92E8F" w:rsidP="00F92E8F">
      <w:pPr>
        <w:spacing w:after="33" w:line="276" w:lineRule="auto"/>
        <w:ind w:left="3937" w:hanging="10"/>
        <w:jc w:val="both"/>
        <w:rPr>
          <w:rFonts w:ascii="Arial" w:hAnsi="Arial" w:cs="Arial"/>
          <w:sz w:val="20"/>
        </w:rPr>
      </w:pPr>
      <w:r w:rsidRPr="00FB35E1">
        <w:rPr>
          <w:rFonts w:ascii="Arial" w:hAnsi="Arial" w:cs="Arial"/>
          <w:b/>
          <w:sz w:val="20"/>
        </w:rPr>
        <w:t xml:space="preserve">Zobowiązanie </w:t>
      </w:r>
    </w:p>
    <w:p w14:paraId="3EDE6FE3" w14:textId="77777777" w:rsidR="00F92E8F" w:rsidRPr="00FB35E1" w:rsidRDefault="00F92E8F" w:rsidP="00067BF8">
      <w:pPr>
        <w:pStyle w:val="OPZ-1"/>
        <w:numPr>
          <w:ilvl w:val="0"/>
          <w:numId w:val="30"/>
        </w:numPr>
        <w:rPr>
          <w:sz w:val="20"/>
        </w:rPr>
      </w:pPr>
      <w:r w:rsidRPr="00FB35E1">
        <w:rPr>
          <w:sz w:val="20"/>
        </w:rPr>
        <w:t xml:space="preserve">Zobowiązuję się, do zachowania tajemnicy przedsiębiorstwa „Koleje Małopolskie” sp. z o.o., do której konieczność dostępu jest uzasadniona w związku z zawarciem umowy: Umowa nr </w:t>
      </w:r>
      <w:r w:rsidRPr="00FB35E1">
        <w:rPr>
          <w:b/>
          <w:sz w:val="20"/>
        </w:rPr>
        <w:t>…………………..</w:t>
      </w:r>
      <w:r w:rsidRPr="00FB35E1">
        <w:rPr>
          <w:sz w:val="20"/>
        </w:rPr>
        <w:t xml:space="preserve"> z dnia  ………………….. r. </w:t>
      </w:r>
    </w:p>
    <w:p w14:paraId="76772A8F" w14:textId="77777777" w:rsidR="00F92E8F" w:rsidRPr="00FB35E1" w:rsidRDefault="00F92E8F" w:rsidP="00F92E8F">
      <w:pPr>
        <w:pStyle w:val="OPZ-1"/>
        <w:rPr>
          <w:sz w:val="20"/>
        </w:rPr>
      </w:pPr>
      <w:r w:rsidRPr="00FB35E1">
        <w:rPr>
          <w:sz w:val="20"/>
        </w:rPr>
        <w:t xml:space="preserve">Zobowiązuję się, do zachowania tajemnicy przedsiębiorstwa w szczególności poprzez: </w:t>
      </w:r>
    </w:p>
    <w:p w14:paraId="54A89AA5" w14:textId="77777777" w:rsidR="00F92E8F" w:rsidRPr="00FB35E1" w:rsidRDefault="00F92E8F" w:rsidP="00067BF8">
      <w:pPr>
        <w:pStyle w:val="Nagwek3"/>
        <w:numPr>
          <w:ilvl w:val="0"/>
          <w:numId w:val="32"/>
        </w:numPr>
        <w:spacing w:after="0"/>
        <w:ind w:right="14"/>
        <w:contextualSpacing/>
        <w:rPr>
          <w:rFonts w:ascii="Arial" w:hAnsi="Arial" w:cs="Arial"/>
          <w:sz w:val="20"/>
          <w:szCs w:val="20"/>
        </w:rPr>
      </w:pPr>
      <w:r w:rsidRPr="00FB35E1">
        <w:rPr>
          <w:rFonts w:ascii="Arial" w:hAnsi="Arial" w:cs="Arial"/>
          <w:sz w:val="20"/>
          <w:szCs w:val="20"/>
        </w:rPr>
        <w:t xml:space="preserve">ochronę przekazanych informacji, dokumentów i materiałów stanowiących tajemnicę przedsiębiorstwa „Koleje Małopolskie” sp. z o.o. przed nieuprawnionym ujawnieniem, modyfikacją, uszkodzeniem lub zniszczeniem; </w:t>
      </w:r>
    </w:p>
    <w:p w14:paraId="63419EF4" w14:textId="77777777" w:rsidR="00F92E8F" w:rsidRPr="00FB35E1" w:rsidRDefault="00F92E8F" w:rsidP="00067BF8">
      <w:pPr>
        <w:pStyle w:val="Nagwek3"/>
        <w:numPr>
          <w:ilvl w:val="0"/>
          <w:numId w:val="31"/>
        </w:numPr>
        <w:spacing w:after="0"/>
        <w:ind w:right="14"/>
        <w:contextualSpacing/>
        <w:rPr>
          <w:rFonts w:ascii="Arial" w:hAnsi="Arial" w:cs="Arial"/>
          <w:sz w:val="20"/>
          <w:szCs w:val="20"/>
        </w:rPr>
      </w:pPr>
      <w:r w:rsidRPr="00FB35E1">
        <w:rPr>
          <w:rFonts w:ascii="Arial" w:hAnsi="Arial" w:cs="Arial"/>
          <w:sz w:val="20"/>
          <w:szCs w:val="20"/>
        </w:rPr>
        <w:t xml:space="preserve">korzystanie z przekazanych informacji stanowiących tajemnicę przedsiębiorstwa jedynie                          celach związanych z wykonaniem Umowy;  </w:t>
      </w:r>
    </w:p>
    <w:p w14:paraId="677BEFDF" w14:textId="77777777" w:rsidR="00F92E8F" w:rsidRPr="00FB35E1" w:rsidRDefault="00F92E8F" w:rsidP="00067BF8">
      <w:pPr>
        <w:pStyle w:val="Nagwek3"/>
        <w:numPr>
          <w:ilvl w:val="0"/>
          <w:numId w:val="31"/>
        </w:numPr>
        <w:spacing w:after="0"/>
        <w:ind w:right="14"/>
        <w:contextualSpacing/>
        <w:rPr>
          <w:rFonts w:ascii="Arial" w:hAnsi="Arial" w:cs="Arial"/>
          <w:sz w:val="20"/>
          <w:szCs w:val="20"/>
        </w:rPr>
      </w:pPr>
      <w:r w:rsidRPr="00FB35E1">
        <w:rPr>
          <w:rFonts w:ascii="Arial" w:hAnsi="Arial" w:cs="Arial"/>
          <w:sz w:val="20"/>
          <w:szCs w:val="20"/>
        </w:rPr>
        <w:t xml:space="preserve">nie rozpowszechnianie, nie rozprowadzanie, nie powielanie, nie ujawnianie w jakikolwiek sposób lub jakiejkolwiek formie informacji stanowiących tajemnicę przedsiębiorstwa </w:t>
      </w:r>
      <w:r w:rsidRPr="00FB35E1">
        <w:rPr>
          <w:rFonts w:ascii="Arial" w:hAnsi="Arial" w:cs="Arial"/>
          <w:sz w:val="20"/>
          <w:szCs w:val="20"/>
        </w:rPr>
        <w:br/>
        <w:t xml:space="preserve">„Koleje Małopolskie” sp. z o.o.  osobom trzecim;  </w:t>
      </w:r>
    </w:p>
    <w:p w14:paraId="18AE3A2C" w14:textId="77777777" w:rsidR="00F92E8F" w:rsidRPr="00FB35E1" w:rsidRDefault="00F92E8F" w:rsidP="00067BF8">
      <w:pPr>
        <w:pStyle w:val="Nagwek3"/>
        <w:numPr>
          <w:ilvl w:val="0"/>
          <w:numId w:val="31"/>
        </w:numPr>
        <w:spacing w:after="0"/>
        <w:ind w:right="14"/>
        <w:contextualSpacing/>
        <w:rPr>
          <w:rFonts w:ascii="Arial" w:hAnsi="Arial" w:cs="Arial"/>
          <w:sz w:val="20"/>
          <w:szCs w:val="20"/>
        </w:rPr>
      </w:pPr>
      <w:r w:rsidRPr="00FB35E1">
        <w:rPr>
          <w:rFonts w:ascii="Arial" w:hAnsi="Arial" w:cs="Arial"/>
          <w:sz w:val="20"/>
          <w:szCs w:val="20"/>
        </w:rPr>
        <w:t xml:space="preserve">przechowywanie informacji stanowiących tajemnicę przedsiębiorstwa „Koleje Małopolskie” sp. </w:t>
      </w:r>
    </w:p>
    <w:p w14:paraId="6EFA5CA2" w14:textId="77777777" w:rsidR="00F92E8F" w:rsidRPr="00FB35E1" w:rsidRDefault="00F92E8F" w:rsidP="00067BF8">
      <w:pPr>
        <w:pStyle w:val="Nagwek3"/>
        <w:numPr>
          <w:ilvl w:val="0"/>
          <w:numId w:val="31"/>
        </w:numPr>
        <w:spacing w:after="0"/>
        <w:ind w:right="14"/>
        <w:contextualSpacing/>
        <w:rPr>
          <w:rFonts w:ascii="Arial" w:hAnsi="Arial" w:cs="Arial"/>
          <w:sz w:val="20"/>
          <w:szCs w:val="20"/>
        </w:rPr>
      </w:pPr>
      <w:r w:rsidRPr="00FB35E1">
        <w:rPr>
          <w:rFonts w:ascii="Arial" w:hAnsi="Arial" w:cs="Arial"/>
          <w:sz w:val="20"/>
          <w:szCs w:val="20"/>
        </w:rPr>
        <w:t xml:space="preserve">z o.o. w warunkach zapewniających niemożność dostępu do nich osób nieupoważnionych zarówno w postaci materialnej jak i nośników i systemów teleinformatycznych; </w:t>
      </w:r>
    </w:p>
    <w:p w14:paraId="15C0AAF7" w14:textId="77777777" w:rsidR="00F92E8F" w:rsidRPr="00FB35E1" w:rsidRDefault="00F92E8F" w:rsidP="00067BF8">
      <w:pPr>
        <w:pStyle w:val="Nagwek3"/>
        <w:numPr>
          <w:ilvl w:val="0"/>
          <w:numId w:val="31"/>
        </w:numPr>
        <w:spacing w:after="0"/>
        <w:ind w:right="14"/>
        <w:contextualSpacing/>
        <w:rPr>
          <w:rFonts w:ascii="Arial" w:hAnsi="Arial" w:cs="Arial"/>
          <w:sz w:val="20"/>
          <w:szCs w:val="20"/>
        </w:rPr>
      </w:pPr>
      <w:r w:rsidRPr="00FB35E1">
        <w:rPr>
          <w:rFonts w:ascii="Arial" w:hAnsi="Arial" w:cs="Arial"/>
          <w:sz w:val="20"/>
          <w:szCs w:val="20"/>
        </w:rPr>
        <w:t xml:space="preserve">e) przekazywanie informacji stanowiących tajemnicę przedsiębiorstwa „Koleje Małopolskie”                    sp. z o.o.  utrwalonych w formie materialnej i elektronicznej wyłącznie w sposób uniemożliwiający ich ujawnienie. </w:t>
      </w:r>
    </w:p>
    <w:p w14:paraId="1B6B7FCD" w14:textId="77777777" w:rsidR="00F92E8F" w:rsidRPr="00FB35E1" w:rsidRDefault="00F92E8F" w:rsidP="00F92E8F">
      <w:pPr>
        <w:pStyle w:val="OPZ-1"/>
        <w:rPr>
          <w:sz w:val="20"/>
        </w:rPr>
      </w:pPr>
      <w:r w:rsidRPr="00FB35E1">
        <w:rPr>
          <w:sz w:val="20"/>
        </w:rPr>
        <w:t xml:space="preserve">Po zrealizowaniu umowy, strona umowy zwróci „Koleje Małopolskie” sp. z o.o.  (właścicielowi informacji) wszystkie pobrane dokumenty zawierające informacje stanowiące tajemnicę przedsiębiorstwa „Koleje Małopolskie” sp. z o.o.   </w:t>
      </w:r>
    </w:p>
    <w:p w14:paraId="0612AC8D" w14:textId="77777777" w:rsidR="00F92E8F" w:rsidRPr="00FB35E1" w:rsidRDefault="00F92E8F" w:rsidP="00F92E8F">
      <w:pPr>
        <w:pStyle w:val="OPZ-1"/>
        <w:rPr>
          <w:sz w:val="20"/>
        </w:rPr>
      </w:pPr>
      <w:r w:rsidRPr="00FB35E1">
        <w:rPr>
          <w:sz w:val="20"/>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15723EDE" w14:textId="77777777" w:rsidR="00F92E8F" w:rsidRPr="00FB35E1" w:rsidRDefault="00F92E8F" w:rsidP="00F92E8F">
      <w:pPr>
        <w:pStyle w:val="OPZ-1"/>
        <w:numPr>
          <w:ilvl w:val="0"/>
          <w:numId w:val="0"/>
        </w:numPr>
        <w:ind w:left="360"/>
        <w:rPr>
          <w:sz w:val="20"/>
        </w:rPr>
      </w:pPr>
    </w:p>
    <w:tbl>
      <w:tblPr>
        <w:tblW w:w="0" w:type="auto"/>
        <w:jc w:val="right"/>
        <w:tblLayout w:type="fixed"/>
        <w:tblLook w:val="04A0" w:firstRow="1" w:lastRow="0" w:firstColumn="1" w:lastColumn="0" w:noHBand="0" w:noVBand="1"/>
      </w:tblPr>
      <w:tblGrid>
        <w:gridCol w:w="4539"/>
        <w:gridCol w:w="4540"/>
      </w:tblGrid>
      <w:tr w:rsidR="00F92E8F" w:rsidRPr="00FB35E1" w14:paraId="1F254565" w14:textId="77777777" w:rsidTr="00FB35E1">
        <w:trPr>
          <w:trHeight w:val="851"/>
          <w:jc w:val="right"/>
        </w:trPr>
        <w:tc>
          <w:tcPr>
            <w:tcW w:w="4539" w:type="dxa"/>
          </w:tcPr>
          <w:p w14:paraId="5AE2937A" w14:textId="77777777" w:rsidR="00F92E8F" w:rsidRPr="00FB35E1" w:rsidRDefault="00F92E8F" w:rsidP="00FB35E1">
            <w:pPr>
              <w:spacing w:line="276" w:lineRule="auto"/>
              <w:jc w:val="both"/>
              <w:rPr>
                <w:rFonts w:ascii="Arial" w:eastAsia="Calibri" w:hAnsi="Arial" w:cs="Arial"/>
                <w:sz w:val="20"/>
              </w:rPr>
            </w:pPr>
          </w:p>
          <w:p w14:paraId="41409E70" w14:textId="77777777" w:rsidR="00F92E8F" w:rsidRPr="00FB35E1" w:rsidRDefault="00F92E8F" w:rsidP="00FB35E1">
            <w:pPr>
              <w:spacing w:line="276" w:lineRule="auto"/>
              <w:jc w:val="both"/>
              <w:rPr>
                <w:rFonts w:ascii="Arial" w:eastAsia="Calibri" w:hAnsi="Arial" w:cs="Arial"/>
                <w:sz w:val="20"/>
              </w:rPr>
            </w:pPr>
          </w:p>
          <w:p w14:paraId="670B16D6" w14:textId="77777777" w:rsidR="00F92E8F" w:rsidRPr="00FB35E1" w:rsidRDefault="00F92E8F" w:rsidP="00FB35E1">
            <w:pPr>
              <w:spacing w:line="276" w:lineRule="auto"/>
              <w:jc w:val="both"/>
              <w:rPr>
                <w:rFonts w:ascii="Arial" w:eastAsia="Calibri" w:hAnsi="Arial" w:cs="Arial"/>
                <w:sz w:val="20"/>
              </w:rPr>
            </w:pPr>
          </w:p>
          <w:p w14:paraId="2F77FC04" w14:textId="77777777" w:rsidR="00F92E8F" w:rsidRPr="00FB35E1" w:rsidRDefault="00F92E8F" w:rsidP="00FB35E1">
            <w:pPr>
              <w:spacing w:line="276" w:lineRule="auto"/>
              <w:jc w:val="both"/>
              <w:rPr>
                <w:rFonts w:ascii="Arial" w:eastAsia="Calibri" w:hAnsi="Arial" w:cs="Arial"/>
                <w:sz w:val="20"/>
              </w:rPr>
            </w:pPr>
          </w:p>
          <w:p w14:paraId="290BEAFD" w14:textId="77777777" w:rsidR="00F92E8F" w:rsidRPr="00FB35E1" w:rsidRDefault="00F92E8F" w:rsidP="00FB35E1">
            <w:pPr>
              <w:spacing w:line="276" w:lineRule="auto"/>
              <w:jc w:val="both"/>
              <w:rPr>
                <w:rFonts w:ascii="Arial" w:eastAsia="Calibri" w:hAnsi="Arial" w:cs="Arial"/>
                <w:sz w:val="20"/>
              </w:rPr>
            </w:pPr>
          </w:p>
        </w:tc>
        <w:tc>
          <w:tcPr>
            <w:tcW w:w="4540" w:type="dxa"/>
            <w:shd w:val="clear" w:color="auto" w:fill="auto"/>
            <w:vAlign w:val="bottom"/>
          </w:tcPr>
          <w:p w14:paraId="4942B4F7" w14:textId="77777777" w:rsidR="00F92E8F" w:rsidRPr="00FB35E1" w:rsidRDefault="00F92E8F" w:rsidP="00FB35E1">
            <w:pPr>
              <w:spacing w:line="276" w:lineRule="auto"/>
              <w:jc w:val="center"/>
              <w:rPr>
                <w:rFonts w:ascii="Arial" w:eastAsia="Calibri" w:hAnsi="Arial" w:cs="Arial"/>
                <w:sz w:val="20"/>
              </w:rPr>
            </w:pPr>
            <w:r w:rsidRPr="00FB35E1">
              <w:rPr>
                <w:rFonts w:ascii="Arial" w:eastAsia="Calibri" w:hAnsi="Arial" w:cs="Arial"/>
                <w:sz w:val="20"/>
              </w:rPr>
              <w:t>……………………………………………….</w:t>
            </w:r>
          </w:p>
        </w:tc>
      </w:tr>
      <w:tr w:rsidR="00F92E8F" w:rsidRPr="00FB35E1" w14:paraId="18AB8DCC" w14:textId="77777777" w:rsidTr="00FB35E1">
        <w:trPr>
          <w:jc w:val="right"/>
        </w:trPr>
        <w:tc>
          <w:tcPr>
            <w:tcW w:w="4539" w:type="dxa"/>
          </w:tcPr>
          <w:p w14:paraId="73E3E91D" w14:textId="77777777" w:rsidR="00F92E8F" w:rsidRPr="00FB35E1" w:rsidRDefault="00F92E8F" w:rsidP="00FB35E1">
            <w:pPr>
              <w:spacing w:line="276" w:lineRule="auto"/>
              <w:jc w:val="both"/>
              <w:rPr>
                <w:rFonts w:ascii="Arial" w:eastAsia="Calibri" w:hAnsi="Arial" w:cs="Arial"/>
                <w:sz w:val="20"/>
              </w:rPr>
            </w:pPr>
          </w:p>
        </w:tc>
        <w:tc>
          <w:tcPr>
            <w:tcW w:w="4540" w:type="dxa"/>
            <w:shd w:val="clear" w:color="auto" w:fill="auto"/>
          </w:tcPr>
          <w:p w14:paraId="0972EAEF" w14:textId="77777777" w:rsidR="00F92E8F" w:rsidRPr="00FB35E1" w:rsidRDefault="00F92E8F" w:rsidP="00FB35E1">
            <w:pPr>
              <w:spacing w:line="276" w:lineRule="auto"/>
              <w:jc w:val="center"/>
              <w:rPr>
                <w:rFonts w:ascii="Arial" w:eastAsia="Calibri" w:hAnsi="Arial" w:cs="Arial"/>
                <w:sz w:val="20"/>
              </w:rPr>
            </w:pPr>
            <w:r w:rsidRPr="00FB35E1">
              <w:rPr>
                <w:rFonts w:ascii="Arial" w:eastAsia="Calibri" w:hAnsi="Arial" w:cs="Arial"/>
                <w:sz w:val="20"/>
              </w:rPr>
              <w:t>Podpis</w:t>
            </w:r>
          </w:p>
        </w:tc>
      </w:tr>
    </w:tbl>
    <w:p w14:paraId="086B7CB7" w14:textId="77777777" w:rsidR="00F92E8F" w:rsidRPr="00FB35E1" w:rsidRDefault="00F92E8F" w:rsidP="00F92E8F">
      <w:pPr>
        <w:rPr>
          <w:rFonts w:ascii="Arial" w:hAnsi="Arial" w:cs="Arial"/>
          <w:sz w:val="20"/>
        </w:rPr>
      </w:pPr>
    </w:p>
    <w:p w14:paraId="73A87CDB" w14:textId="77777777" w:rsidR="00FB35E1" w:rsidRPr="00FB35E1" w:rsidRDefault="00FB35E1" w:rsidP="00FB35E1">
      <w:pPr>
        <w:autoSpaceDE w:val="0"/>
        <w:autoSpaceDN w:val="0"/>
        <w:adjustRightInd w:val="0"/>
        <w:spacing w:line="276" w:lineRule="auto"/>
        <w:rPr>
          <w:rFonts w:ascii="Arial" w:hAnsi="Arial" w:cs="Arial"/>
          <w:b/>
          <w:bCs/>
          <w:sz w:val="20"/>
        </w:rPr>
      </w:pPr>
    </w:p>
    <w:p w14:paraId="21CADA3E" w14:textId="77777777" w:rsidR="00FB35E1" w:rsidRPr="00FB35E1" w:rsidRDefault="00FB35E1" w:rsidP="00FB35E1">
      <w:pPr>
        <w:autoSpaceDE w:val="0"/>
        <w:autoSpaceDN w:val="0"/>
        <w:adjustRightInd w:val="0"/>
        <w:spacing w:line="276" w:lineRule="auto"/>
        <w:rPr>
          <w:rFonts w:ascii="Arial" w:hAnsi="Arial" w:cs="Arial"/>
          <w:b/>
          <w:bCs/>
          <w:sz w:val="20"/>
        </w:rPr>
      </w:pPr>
    </w:p>
    <w:p w14:paraId="7E233996" w14:textId="77777777" w:rsidR="00FB35E1" w:rsidRPr="00FB35E1" w:rsidRDefault="00FB35E1" w:rsidP="00FB35E1">
      <w:pPr>
        <w:autoSpaceDE w:val="0"/>
        <w:autoSpaceDN w:val="0"/>
        <w:adjustRightInd w:val="0"/>
        <w:spacing w:line="276" w:lineRule="auto"/>
        <w:rPr>
          <w:rFonts w:ascii="Arial" w:hAnsi="Arial" w:cs="Arial"/>
          <w:b/>
          <w:bCs/>
          <w:sz w:val="20"/>
        </w:rPr>
      </w:pPr>
    </w:p>
    <w:p w14:paraId="2865311F" w14:textId="77777777" w:rsidR="00FB35E1" w:rsidRPr="00FB35E1" w:rsidRDefault="00FB35E1" w:rsidP="00FB35E1">
      <w:pPr>
        <w:autoSpaceDE w:val="0"/>
        <w:autoSpaceDN w:val="0"/>
        <w:adjustRightInd w:val="0"/>
        <w:spacing w:line="276" w:lineRule="auto"/>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FB35E1" w:rsidRPr="00FB35E1" w14:paraId="1BE4864C" w14:textId="77777777" w:rsidTr="00FB35E1">
        <w:trPr>
          <w:trHeight w:val="914"/>
          <w:jc w:val="center"/>
        </w:trPr>
        <w:tc>
          <w:tcPr>
            <w:tcW w:w="2268" w:type="dxa"/>
            <w:vMerge w:val="restart"/>
            <w:shd w:val="clear" w:color="auto" w:fill="auto"/>
          </w:tcPr>
          <w:p w14:paraId="4D1A2F07" w14:textId="77777777" w:rsidR="00FB35E1" w:rsidRPr="00FB35E1" w:rsidRDefault="00FB35E1" w:rsidP="00FB35E1">
            <w:pPr>
              <w:contextualSpacing/>
              <w:rPr>
                <w:rFonts w:ascii="Arial" w:hAnsi="Arial" w:cs="Arial"/>
                <w:b/>
                <w:i/>
                <w:smallCaps/>
                <w:sz w:val="20"/>
              </w:rPr>
            </w:pPr>
            <w:r w:rsidRPr="00FB35E1">
              <w:rPr>
                <w:rFonts w:ascii="Arial" w:hAnsi="Arial" w:cs="Arial"/>
                <w:b/>
                <w:i/>
                <w:smallCaps/>
                <w:noProof/>
                <w:sz w:val="20"/>
              </w:rPr>
              <w:lastRenderedPageBreak/>
              <w:drawing>
                <wp:anchor distT="0" distB="0" distL="114300" distR="114300" simplePos="0" relativeHeight="251663360" behindDoc="1" locked="0" layoutInCell="1" allowOverlap="1" wp14:anchorId="57114C9B" wp14:editId="4DB4B17F">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08B054D" w14:textId="77777777" w:rsidR="00FB35E1" w:rsidRPr="00FB35E1" w:rsidRDefault="00FB35E1" w:rsidP="00FB35E1">
            <w:pPr>
              <w:contextualSpacing/>
              <w:rPr>
                <w:rFonts w:ascii="Arial" w:hAnsi="Arial" w:cs="Arial"/>
                <w:b/>
                <w:sz w:val="20"/>
              </w:rPr>
            </w:pPr>
            <w:r w:rsidRPr="00FB35E1">
              <w:rPr>
                <w:rFonts w:ascii="Arial" w:hAnsi="Arial" w:cs="Arial"/>
                <w:b/>
                <w:sz w:val="20"/>
              </w:rPr>
              <w:t xml:space="preserve">Załącznik nr </w:t>
            </w:r>
            <w:r>
              <w:rPr>
                <w:rFonts w:ascii="Arial" w:hAnsi="Arial" w:cs="Arial"/>
                <w:b/>
                <w:sz w:val="20"/>
              </w:rPr>
              <w:t>4</w:t>
            </w:r>
          </w:p>
        </w:tc>
        <w:tc>
          <w:tcPr>
            <w:tcW w:w="3818" w:type="dxa"/>
            <w:shd w:val="clear" w:color="auto" w:fill="auto"/>
            <w:vAlign w:val="center"/>
          </w:tcPr>
          <w:p w14:paraId="705701B5" w14:textId="77777777" w:rsidR="00FB35E1" w:rsidRPr="00FB35E1" w:rsidRDefault="00FB35E1" w:rsidP="00FB35E1">
            <w:pPr>
              <w:spacing w:line="276" w:lineRule="auto"/>
              <w:contextualSpacing/>
              <w:rPr>
                <w:rFonts w:ascii="Arial" w:hAnsi="Arial" w:cs="Arial"/>
                <w:b/>
                <w:i/>
                <w:sz w:val="20"/>
              </w:rPr>
            </w:pPr>
            <w:r w:rsidRPr="00FB35E1">
              <w:rPr>
                <w:rFonts w:ascii="Arial" w:hAnsi="Arial" w:cs="Arial"/>
                <w:b/>
                <w:sz w:val="20"/>
              </w:rPr>
              <w:t>Umowa nr CRU/../…/2023</w:t>
            </w:r>
          </w:p>
          <w:p w14:paraId="54E9796F" w14:textId="77777777" w:rsidR="00FB35E1" w:rsidRPr="00FB35E1" w:rsidRDefault="00FB35E1" w:rsidP="00FB35E1">
            <w:pPr>
              <w:contextualSpacing/>
              <w:rPr>
                <w:rFonts w:ascii="Arial" w:hAnsi="Arial" w:cs="Arial"/>
                <w:b/>
                <w:i/>
                <w:sz w:val="20"/>
              </w:rPr>
            </w:pPr>
            <w:r w:rsidRPr="00FB35E1">
              <w:rPr>
                <w:rFonts w:ascii="Arial" w:hAnsi="Arial" w:cs="Arial"/>
                <w:b/>
                <w:sz w:val="20"/>
              </w:rPr>
              <w:t>z dnia …….2023</w:t>
            </w:r>
          </w:p>
        </w:tc>
      </w:tr>
      <w:tr w:rsidR="00FB35E1" w:rsidRPr="00FB35E1" w14:paraId="46C9D60B" w14:textId="77777777" w:rsidTr="00FB35E1">
        <w:trPr>
          <w:trHeight w:val="914"/>
          <w:jc w:val="center"/>
        </w:trPr>
        <w:tc>
          <w:tcPr>
            <w:tcW w:w="2268" w:type="dxa"/>
            <w:vMerge/>
            <w:shd w:val="clear" w:color="auto" w:fill="auto"/>
          </w:tcPr>
          <w:p w14:paraId="2900C576" w14:textId="77777777" w:rsidR="00FB35E1" w:rsidRPr="00FB35E1" w:rsidRDefault="00FB35E1" w:rsidP="00FB35E1">
            <w:pPr>
              <w:contextualSpacing/>
              <w:rPr>
                <w:rFonts w:ascii="Arial" w:hAnsi="Arial" w:cs="Arial"/>
                <w:b/>
                <w:i/>
                <w:smallCaps/>
                <w:noProof/>
                <w:sz w:val="20"/>
              </w:rPr>
            </w:pPr>
          </w:p>
        </w:tc>
        <w:tc>
          <w:tcPr>
            <w:tcW w:w="6786" w:type="dxa"/>
            <w:gridSpan w:val="2"/>
            <w:shd w:val="clear" w:color="auto" w:fill="auto"/>
            <w:vAlign w:val="center"/>
          </w:tcPr>
          <w:p w14:paraId="1DA40E05" w14:textId="77777777" w:rsidR="00FB35E1" w:rsidRPr="00FB35E1" w:rsidRDefault="00FB35E1" w:rsidP="00FB35E1">
            <w:pPr>
              <w:spacing w:line="276" w:lineRule="auto"/>
              <w:jc w:val="center"/>
              <w:rPr>
                <w:rFonts w:ascii="Arial" w:eastAsiaTheme="minorEastAsia" w:hAnsi="Arial" w:cs="Arial"/>
                <w:b/>
                <w:bCs/>
                <w:sz w:val="20"/>
              </w:rPr>
            </w:pPr>
            <w:r w:rsidRPr="00FB35E1">
              <w:rPr>
                <w:rFonts w:ascii="Arial" w:eastAsiaTheme="minorEastAsia" w:hAnsi="Arial" w:cs="Arial"/>
                <w:b/>
                <w:bCs/>
                <w:sz w:val="20"/>
              </w:rPr>
              <w:t xml:space="preserve">Klauzula </w:t>
            </w:r>
            <w:r>
              <w:rPr>
                <w:rFonts w:ascii="Arial" w:eastAsiaTheme="minorEastAsia" w:hAnsi="Arial" w:cs="Arial"/>
                <w:b/>
                <w:bCs/>
                <w:sz w:val="20"/>
              </w:rPr>
              <w:t>RODO</w:t>
            </w:r>
          </w:p>
          <w:p w14:paraId="39BA9A9A" w14:textId="77777777" w:rsidR="00FB35E1" w:rsidRPr="00FB35E1" w:rsidRDefault="00FB35E1" w:rsidP="00FB35E1">
            <w:pPr>
              <w:contextualSpacing/>
              <w:rPr>
                <w:rFonts w:ascii="Arial" w:hAnsi="Arial" w:cs="Arial"/>
                <w:b/>
                <w:i/>
                <w:smallCaps/>
                <w:sz w:val="20"/>
              </w:rPr>
            </w:pPr>
          </w:p>
        </w:tc>
      </w:tr>
    </w:tbl>
    <w:p w14:paraId="48254481" w14:textId="77777777" w:rsidR="00FB35E1" w:rsidRPr="00FB35E1" w:rsidRDefault="00FB35E1" w:rsidP="00FB35E1">
      <w:pPr>
        <w:tabs>
          <w:tab w:val="left" w:leader="dot" w:pos="2268"/>
        </w:tabs>
        <w:spacing w:line="276" w:lineRule="auto"/>
        <w:jc w:val="center"/>
        <w:rPr>
          <w:rFonts w:ascii="Arial" w:eastAsiaTheme="minorEastAsia" w:hAnsi="Arial" w:cs="Arial"/>
          <w:i/>
          <w:iCs/>
          <w:sz w:val="20"/>
        </w:rPr>
      </w:pPr>
    </w:p>
    <w:p w14:paraId="58C1E0E7" w14:textId="77777777" w:rsidR="00FB35E1" w:rsidRPr="00FB35E1" w:rsidRDefault="00FB35E1" w:rsidP="00FB35E1">
      <w:pPr>
        <w:tabs>
          <w:tab w:val="left" w:leader="dot" w:pos="2268"/>
        </w:tabs>
        <w:spacing w:line="276" w:lineRule="auto"/>
        <w:jc w:val="right"/>
        <w:rPr>
          <w:rFonts w:ascii="Arial" w:eastAsiaTheme="minorEastAsia" w:hAnsi="Arial" w:cs="Arial"/>
          <w:i/>
          <w:iCs/>
          <w:sz w:val="20"/>
        </w:rPr>
      </w:pPr>
      <w:r w:rsidRPr="00FB35E1">
        <w:rPr>
          <w:rFonts w:ascii="Arial" w:eastAsiaTheme="minorEastAsia" w:hAnsi="Arial" w:cs="Arial"/>
          <w:i/>
          <w:iCs/>
          <w:sz w:val="20"/>
        </w:rPr>
        <w:t xml:space="preserve"> </w:t>
      </w:r>
    </w:p>
    <w:p w14:paraId="20DDE82B"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 xml:space="preserve">Administratorem danych osobowych wskazanych w Umowie nr  CRU/DIT/…………../2023 </w:t>
      </w:r>
      <w:r w:rsidRPr="00FB35E1">
        <w:rPr>
          <w:rFonts w:ascii="Arial" w:hAnsi="Arial" w:cs="Arial"/>
          <w:sz w:val="20"/>
        </w:rPr>
        <w:br/>
      </w:r>
      <w:r w:rsidRPr="00FB35E1">
        <w:rPr>
          <w:rFonts w:ascii="Arial" w:eastAsiaTheme="minorEastAsia" w:hAnsi="Arial" w:cs="Arial"/>
          <w:sz w:val="20"/>
        </w:rPr>
        <w:t>z dnia ……………………….. 2023 r. jest spółka: „Koleje Małopolskie” sp. z o.o. ul. Wodna 2, 30-556 Kraków.</w:t>
      </w:r>
    </w:p>
    <w:p w14:paraId="7C2082D3"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 xml:space="preserve">Dane osobowe: kontrahenta tj. strony Umowy (art.6 ust.1 </w:t>
      </w:r>
      <w:proofErr w:type="spellStart"/>
      <w:r w:rsidRPr="00FB35E1">
        <w:rPr>
          <w:rFonts w:ascii="Arial" w:eastAsiaTheme="minorEastAsia" w:hAnsi="Arial" w:cs="Arial"/>
          <w:sz w:val="20"/>
        </w:rPr>
        <w:t>lit.b</w:t>
      </w:r>
      <w:proofErr w:type="spellEnd"/>
      <w:r w:rsidRPr="00FB35E1">
        <w:rPr>
          <w:rFonts w:ascii="Arial" w:eastAsiaTheme="minorEastAsia" w:hAnsi="Arial" w:cs="Arial"/>
          <w:sz w:val="20"/>
        </w:rPr>
        <w:t>) RODO), a także jego przedstawicieli oraz innych osób wykonujących umowę np. pracowników lub współpracowników kontrahenta (art. 6 ust. 1 lit. f) RODO tj. tzw. uzasadniony interes administratora danych), będą przetwarzane w celu zawarcia oraz wykonania Umowy przez Spółkę.</w:t>
      </w:r>
    </w:p>
    <w:p w14:paraId="0647C441"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Dane osobowe mogą być przetwarzane także do celu dochodzenia, ustalenia lub obrony przez roszczeniami związanymi z realizacją przedmiotowej Umowy (art. 6 ust. 1 lit. f) RODO tj. tzw. uzasadniony interes administratora danych).</w:t>
      </w:r>
    </w:p>
    <w:p w14:paraId="0A409ECC"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Dane osobowe mogą być wykorzystywane także w celu realizacji zobowiązań publicznoprawnych wynikających z przepisów prawa (art. 6 ust. 1 lit. c) RODO).</w:t>
      </w:r>
    </w:p>
    <w:p w14:paraId="6C18BFE3"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 xml:space="preserve">Odbiorcami danych mogą być: dostawcy systemów informatycznych, z których korzysta spółka i </w:t>
      </w:r>
      <w:proofErr w:type="spellStart"/>
      <w:r w:rsidRPr="00FB35E1">
        <w:rPr>
          <w:rFonts w:ascii="Arial" w:eastAsiaTheme="minorEastAsia" w:hAnsi="Arial" w:cs="Arial"/>
          <w:sz w:val="20"/>
        </w:rPr>
        <w:t>hostingodawca</w:t>
      </w:r>
      <w:proofErr w:type="spellEnd"/>
      <w:r w:rsidRPr="00FB35E1">
        <w:rPr>
          <w:rFonts w:ascii="Arial" w:eastAsiaTheme="minorEastAsia" w:hAnsi="Arial" w:cs="Arial"/>
          <w:sz w:val="20"/>
        </w:rPr>
        <w:t xml:space="preserve"> poczty elektronicznej, 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0C86681F"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 xml:space="preserve">Przysługuje prawo dostępu do danych, w tym uzyskania kopii danych, prawo do przenoszenia danych, prawo do sprostowania i usunięcia danych, ograniczenia przetwarzania oraz prawo do zgłoszenia sprzeciwu (gdy przetwarzanie następuje na podstawie art.6 ust.1 </w:t>
      </w:r>
      <w:proofErr w:type="spellStart"/>
      <w:r w:rsidRPr="00FB35E1">
        <w:rPr>
          <w:rFonts w:ascii="Arial" w:eastAsiaTheme="minorEastAsia" w:hAnsi="Arial" w:cs="Arial"/>
          <w:sz w:val="20"/>
        </w:rPr>
        <w:t>lit.f</w:t>
      </w:r>
      <w:proofErr w:type="spellEnd"/>
      <w:r w:rsidRPr="00FB35E1">
        <w:rPr>
          <w:rFonts w:ascii="Arial" w:eastAsiaTheme="minorEastAsia" w:hAnsi="Arial" w:cs="Arial"/>
          <w:sz w:val="20"/>
        </w:rPr>
        <w:t xml:space="preserve"> RODO). Przysługuje prawo wniesienia skargi do organu nadzorczego (Prezesa Urzędu Ochrony Danych Osobowych).</w:t>
      </w:r>
    </w:p>
    <w:p w14:paraId="1B551C18"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w:t>
      </w:r>
    </w:p>
    <w:p w14:paraId="2B238C5A"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w:t>
      </w:r>
    </w:p>
    <w:p w14:paraId="0DCC250D" w14:textId="77777777" w:rsidR="00FB35E1" w:rsidRPr="00FB35E1" w:rsidRDefault="00FB35E1" w:rsidP="00FB35E1">
      <w:pPr>
        <w:pStyle w:val="Akapitzlist"/>
        <w:numPr>
          <w:ilvl w:val="0"/>
          <w:numId w:val="1"/>
        </w:numPr>
        <w:spacing w:line="276" w:lineRule="auto"/>
        <w:jc w:val="both"/>
        <w:rPr>
          <w:rFonts w:ascii="Arial" w:eastAsiaTheme="minorEastAsia" w:hAnsi="Arial" w:cs="Arial"/>
          <w:sz w:val="20"/>
        </w:rPr>
      </w:pPr>
      <w:r w:rsidRPr="00FB35E1">
        <w:rPr>
          <w:rFonts w:ascii="Arial" w:eastAsiaTheme="minorEastAsia" w:hAnsi="Arial" w:cs="Arial"/>
          <w:sz w:val="20"/>
        </w:rPr>
        <w:t xml:space="preserve">Z administratorem danych można kontaktować się na wyżej podany adres korespondencyjny lub na adres mailowy: </w:t>
      </w:r>
      <w:hyperlink r:id="rId33" w:history="1">
        <w:r w:rsidRPr="00FB35E1">
          <w:rPr>
            <w:rStyle w:val="Hipercze"/>
            <w:rFonts w:ascii="Arial" w:eastAsia="Arial" w:hAnsi="Arial" w:cs="Arial"/>
            <w:sz w:val="20"/>
          </w:rPr>
          <w:t>sekretariat@kolejemalopolskie.com.pl</w:t>
        </w:r>
      </w:hyperlink>
      <w:r w:rsidRPr="00FB35E1">
        <w:rPr>
          <w:rFonts w:ascii="Arial" w:eastAsiaTheme="minorEastAsia" w:hAnsi="Arial" w:cs="Arial"/>
          <w:sz w:val="20"/>
        </w:rPr>
        <w:t xml:space="preserve">. Administrator danych powołał inspektora ochrony danych, z którym kontakt jest możliwy pod adresem: </w:t>
      </w:r>
      <w:hyperlink r:id="rId34" w:history="1">
        <w:r w:rsidRPr="00FB35E1">
          <w:rPr>
            <w:rStyle w:val="Hipercze"/>
            <w:rFonts w:ascii="Arial" w:eastAsia="Arial" w:hAnsi="Arial" w:cs="Arial"/>
            <w:sz w:val="20"/>
          </w:rPr>
          <w:t>iod@kolejemalopolskie.com.pl</w:t>
        </w:r>
      </w:hyperlink>
      <w:r w:rsidRPr="00FB35E1">
        <w:rPr>
          <w:rFonts w:ascii="Arial" w:eastAsiaTheme="minorEastAsia" w:hAnsi="Arial" w:cs="Arial"/>
          <w:sz w:val="20"/>
        </w:rPr>
        <w:t xml:space="preserve">. </w:t>
      </w:r>
    </w:p>
    <w:p w14:paraId="50EA20FF" w14:textId="61D69DDA" w:rsidR="00FB35E1" w:rsidRPr="00FB35E1" w:rsidRDefault="00FB35E1" w:rsidP="00FB35E1">
      <w:pPr>
        <w:spacing w:line="276" w:lineRule="auto"/>
        <w:jc w:val="both"/>
        <w:rPr>
          <w:rFonts w:ascii="Arial" w:eastAsiaTheme="minorEastAsia" w:hAnsi="Arial" w:cs="Arial"/>
          <w:sz w:val="20"/>
        </w:rPr>
      </w:pPr>
      <w:r w:rsidRPr="00FB35E1">
        <w:rPr>
          <w:rFonts w:ascii="Arial" w:eastAsiaTheme="minorEastAsia" w:hAnsi="Arial" w:cs="Arial"/>
          <w:sz w:val="20"/>
        </w:rPr>
        <w:t xml:space="preserve"> </w:t>
      </w:r>
    </w:p>
    <w:p w14:paraId="4100B891" w14:textId="77777777" w:rsidR="00FB35E1" w:rsidRPr="00FB35E1" w:rsidRDefault="00FB35E1" w:rsidP="00FB35E1">
      <w:pPr>
        <w:spacing w:line="276" w:lineRule="auto"/>
        <w:jc w:val="both"/>
        <w:rPr>
          <w:rFonts w:ascii="Arial" w:eastAsiaTheme="minorEastAsia" w:hAnsi="Arial" w:cs="Arial"/>
          <w:sz w:val="20"/>
        </w:rPr>
      </w:pPr>
      <w:r w:rsidRPr="00FB35E1">
        <w:rPr>
          <w:rFonts w:ascii="Arial" w:eastAsiaTheme="minorEastAsia" w:hAnsi="Arial" w:cs="Arial"/>
          <w:sz w:val="20"/>
        </w:rPr>
        <w:t xml:space="preserve"> </w:t>
      </w:r>
    </w:p>
    <w:p w14:paraId="1E9C3566" w14:textId="7603A47F" w:rsidR="00F92E8F" w:rsidRPr="00FB35E1" w:rsidRDefault="00FB35E1" w:rsidP="00FB35E1">
      <w:pPr>
        <w:spacing w:line="276" w:lineRule="auto"/>
        <w:rPr>
          <w:rFonts w:ascii="Arial" w:eastAsiaTheme="minorEastAsia" w:hAnsi="Arial" w:cs="Arial"/>
          <w:b/>
          <w:bCs/>
          <w:i/>
          <w:iCs/>
          <w:color w:val="000000" w:themeColor="text1"/>
          <w:sz w:val="20"/>
        </w:rPr>
      </w:pPr>
      <w:r w:rsidRPr="00FB35E1">
        <w:rPr>
          <w:rFonts w:ascii="Arial" w:eastAsiaTheme="minorEastAsia" w:hAnsi="Arial" w:cs="Arial"/>
          <w:b/>
          <w:bCs/>
          <w:color w:val="000000" w:themeColor="text1"/>
          <w:sz w:val="20"/>
        </w:rPr>
        <w:t xml:space="preserve">                        </w:t>
      </w:r>
      <w:r w:rsidRPr="00FB35E1">
        <w:rPr>
          <w:rFonts w:ascii="Arial" w:eastAsiaTheme="minorEastAsia" w:hAnsi="Arial" w:cs="Arial"/>
          <w:b/>
          <w:bCs/>
          <w:i/>
          <w:iCs/>
          <w:color w:val="000000" w:themeColor="text1"/>
          <w:sz w:val="20"/>
        </w:rPr>
        <w:t>Zamawiający</w:t>
      </w:r>
      <w:r w:rsidRPr="00FB35E1">
        <w:rPr>
          <w:rFonts w:ascii="Arial" w:hAnsi="Arial" w:cs="Arial"/>
          <w:sz w:val="20"/>
        </w:rPr>
        <w:tab/>
      </w:r>
      <w:r w:rsidRPr="00FB35E1">
        <w:rPr>
          <w:rFonts w:ascii="Arial" w:hAnsi="Arial" w:cs="Arial"/>
          <w:sz w:val="20"/>
        </w:rPr>
        <w:tab/>
      </w:r>
      <w:r w:rsidRPr="00FB35E1">
        <w:rPr>
          <w:rFonts w:ascii="Arial" w:hAnsi="Arial" w:cs="Arial"/>
          <w:sz w:val="20"/>
        </w:rPr>
        <w:tab/>
      </w:r>
      <w:r w:rsidRPr="00FB35E1">
        <w:rPr>
          <w:rFonts w:ascii="Arial" w:hAnsi="Arial" w:cs="Arial"/>
          <w:sz w:val="20"/>
        </w:rPr>
        <w:tab/>
      </w:r>
      <w:r w:rsidRPr="00FB35E1">
        <w:rPr>
          <w:rFonts w:ascii="Arial" w:hAnsi="Arial" w:cs="Arial"/>
          <w:sz w:val="20"/>
        </w:rPr>
        <w:tab/>
      </w:r>
      <w:r w:rsidRPr="00FB35E1">
        <w:rPr>
          <w:rFonts w:ascii="Arial" w:hAnsi="Arial" w:cs="Arial"/>
          <w:sz w:val="20"/>
        </w:rPr>
        <w:tab/>
      </w:r>
      <w:r w:rsidRPr="00FB35E1">
        <w:rPr>
          <w:rFonts w:ascii="Arial" w:eastAsiaTheme="minorEastAsia" w:hAnsi="Arial" w:cs="Arial"/>
          <w:b/>
          <w:bCs/>
          <w:i/>
          <w:iCs/>
          <w:color w:val="000000" w:themeColor="text1"/>
          <w:sz w:val="20"/>
        </w:rPr>
        <w:t>Wykonawc</w:t>
      </w:r>
      <w:r>
        <w:rPr>
          <w:rFonts w:ascii="Arial" w:eastAsiaTheme="minorEastAsia" w:hAnsi="Arial" w:cs="Arial"/>
          <w:b/>
          <w:bCs/>
          <w:i/>
          <w:iCs/>
          <w:color w:val="000000" w:themeColor="text1"/>
          <w:sz w:val="20"/>
        </w:rPr>
        <w:t>a</w:t>
      </w:r>
    </w:p>
    <w:p w14:paraId="406636A5" w14:textId="77777777" w:rsidR="00F92E8F" w:rsidRPr="00FB35E1" w:rsidRDefault="00F92E8F" w:rsidP="00F92E8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92E8F" w:rsidRPr="00FB35E1" w14:paraId="45DD945A" w14:textId="77777777" w:rsidTr="00FB35E1">
        <w:trPr>
          <w:trHeight w:val="914"/>
        </w:trPr>
        <w:tc>
          <w:tcPr>
            <w:tcW w:w="2457" w:type="dxa"/>
            <w:vMerge w:val="restart"/>
            <w:shd w:val="clear" w:color="auto" w:fill="auto"/>
            <w:vAlign w:val="center"/>
          </w:tcPr>
          <w:p w14:paraId="2C4B3FDE" w14:textId="77777777" w:rsidR="00F92E8F" w:rsidRPr="00FB35E1" w:rsidRDefault="00F92E8F" w:rsidP="00FB35E1">
            <w:pPr>
              <w:spacing w:line="276" w:lineRule="auto"/>
              <w:contextualSpacing/>
              <w:jc w:val="both"/>
              <w:rPr>
                <w:rFonts w:ascii="Arial" w:hAnsi="Arial" w:cs="Arial"/>
                <w:b/>
                <w:i/>
                <w:smallCaps/>
                <w:sz w:val="20"/>
              </w:rPr>
            </w:pPr>
            <w:r w:rsidRPr="00FB35E1">
              <w:rPr>
                <w:rFonts w:ascii="Arial" w:hAnsi="Arial" w:cs="Arial"/>
                <w:b/>
                <w:i/>
                <w:smallCaps/>
                <w:noProof/>
                <w:sz w:val="20"/>
              </w:rPr>
              <w:lastRenderedPageBreak/>
              <w:drawing>
                <wp:inline distT="0" distB="0" distL="0" distR="0" wp14:anchorId="2E336620" wp14:editId="04E19665">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DDDFF03" w14:textId="1C138109" w:rsidR="00F92E8F" w:rsidRPr="00FB35E1" w:rsidRDefault="00F92E8F" w:rsidP="00FB35E1">
            <w:pPr>
              <w:spacing w:line="276" w:lineRule="auto"/>
              <w:contextualSpacing/>
              <w:jc w:val="center"/>
              <w:rPr>
                <w:rFonts w:ascii="Arial" w:hAnsi="Arial" w:cs="Arial"/>
                <w:b/>
                <w:sz w:val="20"/>
              </w:rPr>
            </w:pPr>
            <w:r w:rsidRPr="00FB35E1">
              <w:rPr>
                <w:rFonts w:ascii="Arial" w:hAnsi="Arial" w:cs="Arial"/>
                <w:b/>
                <w:sz w:val="20"/>
              </w:rPr>
              <w:t>Załącznik nr 5</w:t>
            </w:r>
          </w:p>
        </w:tc>
        <w:tc>
          <w:tcPr>
            <w:tcW w:w="3724" w:type="dxa"/>
            <w:shd w:val="clear" w:color="auto" w:fill="auto"/>
            <w:vAlign w:val="center"/>
          </w:tcPr>
          <w:p w14:paraId="288D0E5A"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Umowa nr CRU/../…/2023</w:t>
            </w:r>
          </w:p>
          <w:p w14:paraId="466C5AA0"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z dnia …….2023</w:t>
            </w:r>
          </w:p>
        </w:tc>
      </w:tr>
      <w:tr w:rsidR="00F92E8F" w:rsidRPr="00FB35E1" w14:paraId="26169533" w14:textId="77777777" w:rsidTr="00FB35E1">
        <w:trPr>
          <w:trHeight w:val="914"/>
        </w:trPr>
        <w:tc>
          <w:tcPr>
            <w:tcW w:w="2457" w:type="dxa"/>
            <w:vMerge/>
            <w:shd w:val="clear" w:color="auto" w:fill="auto"/>
          </w:tcPr>
          <w:p w14:paraId="60910D92" w14:textId="77777777" w:rsidR="00F92E8F" w:rsidRPr="00FB35E1" w:rsidRDefault="00F92E8F" w:rsidP="00FB35E1">
            <w:pPr>
              <w:spacing w:line="276" w:lineRule="auto"/>
              <w:contextualSpacing/>
              <w:jc w:val="both"/>
              <w:rPr>
                <w:rFonts w:ascii="Arial" w:hAnsi="Arial" w:cs="Arial"/>
                <w:b/>
                <w:i/>
                <w:smallCaps/>
                <w:noProof/>
                <w:sz w:val="20"/>
              </w:rPr>
            </w:pPr>
          </w:p>
        </w:tc>
        <w:tc>
          <w:tcPr>
            <w:tcW w:w="6612" w:type="dxa"/>
            <w:gridSpan w:val="2"/>
            <w:shd w:val="clear" w:color="auto" w:fill="auto"/>
            <w:vAlign w:val="center"/>
          </w:tcPr>
          <w:p w14:paraId="37C281D1" w14:textId="77777777" w:rsidR="00F92E8F" w:rsidRPr="00FB35E1" w:rsidRDefault="00F92E8F" w:rsidP="00FB35E1">
            <w:pPr>
              <w:spacing w:line="276" w:lineRule="auto"/>
              <w:contextualSpacing/>
              <w:jc w:val="center"/>
              <w:rPr>
                <w:rFonts w:ascii="Arial" w:hAnsi="Arial" w:cs="Arial"/>
                <w:b/>
                <w:sz w:val="20"/>
              </w:rPr>
            </w:pPr>
            <w:r w:rsidRPr="00FB35E1">
              <w:rPr>
                <w:rFonts w:ascii="Arial" w:hAnsi="Arial" w:cs="Arial"/>
                <w:b/>
                <w:sz w:val="20"/>
              </w:rPr>
              <w:t>Porozumienie w sprawie przesyłania faktur</w:t>
            </w:r>
          </w:p>
          <w:p w14:paraId="3BFAF85B" w14:textId="77777777" w:rsidR="00F92E8F" w:rsidRPr="00FB35E1" w:rsidRDefault="00F92E8F" w:rsidP="00FB35E1">
            <w:pPr>
              <w:spacing w:line="276" w:lineRule="auto"/>
              <w:contextualSpacing/>
              <w:jc w:val="center"/>
              <w:rPr>
                <w:rFonts w:ascii="Arial" w:hAnsi="Arial" w:cs="Arial"/>
                <w:b/>
                <w:i/>
                <w:smallCaps/>
                <w:sz w:val="20"/>
              </w:rPr>
            </w:pPr>
            <w:r w:rsidRPr="00FB35E1">
              <w:rPr>
                <w:rFonts w:ascii="Arial" w:hAnsi="Arial" w:cs="Arial"/>
                <w:b/>
                <w:sz w:val="20"/>
              </w:rPr>
              <w:t>w formie elektronicznej</w:t>
            </w:r>
          </w:p>
        </w:tc>
      </w:tr>
    </w:tbl>
    <w:p w14:paraId="4B668CB5" w14:textId="77777777" w:rsidR="00F92E8F" w:rsidRPr="00FB35E1" w:rsidRDefault="00F92E8F" w:rsidP="00F92E8F">
      <w:pPr>
        <w:spacing w:after="195" w:line="276" w:lineRule="auto"/>
        <w:jc w:val="both"/>
        <w:rPr>
          <w:rFonts w:ascii="Arial" w:hAnsi="Arial" w:cs="Arial"/>
          <w:sz w:val="20"/>
        </w:rPr>
      </w:pPr>
    </w:p>
    <w:p w14:paraId="3830EB06" w14:textId="77777777" w:rsidR="00F92E8F" w:rsidRPr="00FB35E1" w:rsidRDefault="00F92E8F" w:rsidP="00F92E8F">
      <w:pPr>
        <w:spacing w:line="276" w:lineRule="auto"/>
        <w:jc w:val="both"/>
        <w:rPr>
          <w:rFonts w:ascii="Arial" w:hAnsi="Arial" w:cs="Arial"/>
          <w:sz w:val="20"/>
        </w:rPr>
      </w:pPr>
      <w:r w:rsidRPr="00FB35E1">
        <w:rPr>
          <w:rFonts w:ascii="Arial" w:hAnsi="Arial" w:cs="Arial"/>
          <w:sz w:val="20"/>
        </w:rPr>
        <w:t>z dnia  ………………………….  zawarte pomiędzy:</w:t>
      </w:r>
    </w:p>
    <w:p w14:paraId="47B514E7" w14:textId="77777777" w:rsidR="00F92E8F" w:rsidRPr="00FB35E1" w:rsidRDefault="00F92E8F" w:rsidP="00F92E8F">
      <w:pPr>
        <w:spacing w:line="276" w:lineRule="auto"/>
        <w:jc w:val="both"/>
        <w:rPr>
          <w:rFonts w:ascii="Arial" w:hAnsi="Arial" w:cs="Arial"/>
          <w:sz w:val="20"/>
        </w:rPr>
      </w:pPr>
    </w:p>
    <w:p w14:paraId="08EFC5F3" w14:textId="77777777" w:rsidR="00F92E8F" w:rsidRPr="00FB35E1" w:rsidRDefault="00F92E8F" w:rsidP="00F92E8F">
      <w:pPr>
        <w:spacing w:line="276" w:lineRule="auto"/>
        <w:jc w:val="both"/>
        <w:rPr>
          <w:rFonts w:ascii="Arial" w:hAnsi="Arial" w:cs="Arial"/>
          <w:sz w:val="20"/>
        </w:rPr>
      </w:pPr>
      <w:r w:rsidRPr="00FB35E1">
        <w:rPr>
          <w:rFonts w:ascii="Arial" w:hAnsi="Arial" w:cs="Arial"/>
          <w:b/>
          <w:sz w:val="20"/>
        </w:rPr>
        <w:t>Wykonawcą</w:t>
      </w:r>
      <w:r w:rsidRPr="00FB35E1">
        <w:rPr>
          <w:rFonts w:ascii="Arial" w:hAnsi="Arial" w:cs="Arial"/>
          <w:sz w:val="20"/>
        </w:rPr>
        <w:t xml:space="preserve"> z siedzibą, zarejestrowaną w rejestrze przedsiębiorców prowadzonym przez Sąd Rejonowy pod numerem KRS, posiadającą NIP:, REGON:, o kapitale zakładowym w wysokości: w pełni pokrytym,</w:t>
      </w:r>
      <w:r w:rsidRPr="00FB35E1">
        <w:rPr>
          <w:rFonts w:ascii="Arial" w:eastAsia="Tahoma" w:hAnsi="Arial" w:cs="Arial"/>
          <w:sz w:val="20"/>
        </w:rPr>
        <w:t xml:space="preserve"> reprezentowaną przez:</w:t>
      </w:r>
    </w:p>
    <w:p w14:paraId="7189C18F" w14:textId="77777777" w:rsidR="00F92E8F" w:rsidRPr="00FB35E1" w:rsidRDefault="00F92E8F" w:rsidP="00067BF8">
      <w:pPr>
        <w:numPr>
          <w:ilvl w:val="0"/>
          <w:numId w:val="28"/>
        </w:numPr>
        <w:spacing w:line="276" w:lineRule="auto"/>
        <w:contextualSpacing/>
        <w:jc w:val="both"/>
        <w:rPr>
          <w:rFonts w:ascii="Arial" w:hAnsi="Arial" w:cs="Arial"/>
          <w:sz w:val="20"/>
        </w:rPr>
      </w:pPr>
      <w:r w:rsidRPr="00FB35E1">
        <w:rPr>
          <w:rFonts w:ascii="Arial" w:hAnsi="Arial" w:cs="Arial"/>
          <w:sz w:val="20"/>
        </w:rPr>
        <w:t>………………………………………………………………………………………………….…….</w:t>
      </w:r>
    </w:p>
    <w:p w14:paraId="4CD37353" w14:textId="77777777" w:rsidR="00F92E8F" w:rsidRPr="00FB35E1" w:rsidRDefault="00F92E8F" w:rsidP="00F92E8F">
      <w:pPr>
        <w:spacing w:line="276" w:lineRule="auto"/>
        <w:ind w:left="720"/>
        <w:contextualSpacing/>
        <w:jc w:val="both"/>
        <w:rPr>
          <w:rFonts w:ascii="Arial" w:hAnsi="Arial" w:cs="Arial"/>
          <w:sz w:val="20"/>
        </w:rPr>
      </w:pPr>
    </w:p>
    <w:p w14:paraId="66FC120A" w14:textId="77777777" w:rsidR="00F92E8F" w:rsidRPr="00FB35E1" w:rsidRDefault="00F92E8F" w:rsidP="00067BF8">
      <w:pPr>
        <w:numPr>
          <w:ilvl w:val="0"/>
          <w:numId w:val="28"/>
        </w:numPr>
        <w:spacing w:line="276" w:lineRule="auto"/>
        <w:contextualSpacing/>
        <w:jc w:val="both"/>
        <w:rPr>
          <w:rFonts w:ascii="Arial" w:hAnsi="Arial" w:cs="Arial"/>
          <w:sz w:val="20"/>
        </w:rPr>
      </w:pPr>
      <w:r w:rsidRPr="00FB35E1">
        <w:rPr>
          <w:rFonts w:ascii="Arial" w:hAnsi="Arial" w:cs="Arial"/>
          <w:sz w:val="20"/>
        </w:rPr>
        <w:t>………………………………………………………………………………………………...…..,</w:t>
      </w:r>
    </w:p>
    <w:p w14:paraId="6F4CF022" w14:textId="77777777" w:rsidR="00F92E8F" w:rsidRPr="00FB35E1" w:rsidRDefault="00F92E8F" w:rsidP="00F92E8F">
      <w:pPr>
        <w:spacing w:line="276" w:lineRule="auto"/>
        <w:jc w:val="both"/>
        <w:rPr>
          <w:rFonts w:ascii="Arial" w:hAnsi="Arial" w:cs="Arial"/>
          <w:sz w:val="20"/>
        </w:rPr>
      </w:pPr>
      <w:r w:rsidRPr="00FB35E1">
        <w:rPr>
          <w:rFonts w:ascii="Arial" w:hAnsi="Arial" w:cs="Arial"/>
          <w:sz w:val="20"/>
        </w:rPr>
        <w:t xml:space="preserve">zwaną dalej </w:t>
      </w:r>
      <w:r w:rsidRPr="00FB35E1">
        <w:rPr>
          <w:rFonts w:ascii="Arial" w:hAnsi="Arial" w:cs="Arial"/>
          <w:b/>
          <w:sz w:val="20"/>
        </w:rPr>
        <w:t>„Odbiorcą/Wystawcą”,</w:t>
      </w:r>
    </w:p>
    <w:p w14:paraId="75A534C5" w14:textId="77777777" w:rsidR="00F92E8F" w:rsidRPr="00FB35E1" w:rsidRDefault="00F92E8F" w:rsidP="00F92E8F">
      <w:pPr>
        <w:spacing w:line="276" w:lineRule="auto"/>
        <w:jc w:val="both"/>
        <w:rPr>
          <w:rFonts w:ascii="Arial" w:hAnsi="Arial" w:cs="Arial"/>
          <w:sz w:val="20"/>
        </w:rPr>
      </w:pPr>
      <w:r w:rsidRPr="00FB35E1">
        <w:rPr>
          <w:rFonts w:ascii="Arial" w:hAnsi="Arial" w:cs="Arial"/>
          <w:sz w:val="20"/>
        </w:rPr>
        <w:t>a</w:t>
      </w:r>
    </w:p>
    <w:p w14:paraId="5DE66379" w14:textId="77777777" w:rsidR="00F92E8F" w:rsidRPr="00FB35E1" w:rsidRDefault="00F92E8F" w:rsidP="00F92E8F">
      <w:pPr>
        <w:spacing w:line="276" w:lineRule="auto"/>
        <w:jc w:val="both"/>
        <w:rPr>
          <w:rFonts w:ascii="Arial" w:hAnsi="Arial" w:cs="Arial"/>
          <w:sz w:val="20"/>
          <w:lang w:bidi="en-US"/>
        </w:rPr>
      </w:pPr>
      <w:r w:rsidRPr="00FB35E1">
        <w:rPr>
          <w:rFonts w:ascii="Arial" w:hAnsi="Arial" w:cs="Arial"/>
          <w:b/>
          <w:sz w:val="20"/>
        </w:rPr>
        <w:t xml:space="preserve">„Koleje Małopolskie” sp. z o. o. </w:t>
      </w:r>
      <w:r w:rsidRPr="00FB35E1">
        <w:rPr>
          <w:rFonts w:ascii="Arial" w:hAnsi="Arial" w:cs="Arial"/>
          <w:sz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p>
    <w:p w14:paraId="6A83072D" w14:textId="77777777" w:rsidR="00F92E8F" w:rsidRPr="00FB35E1" w:rsidRDefault="00F92E8F" w:rsidP="00067BF8">
      <w:pPr>
        <w:numPr>
          <w:ilvl w:val="0"/>
          <w:numId w:val="29"/>
        </w:numPr>
        <w:spacing w:line="276" w:lineRule="auto"/>
        <w:contextualSpacing/>
        <w:jc w:val="both"/>
        <w:rPr>
          <w:rFonts w:ascii="Arial" w:hAnsi="Arial" w:cs="Arial"/>
          <w:sz w:val="20"/>
        </w:rPr>
      </w:pPr>
      <w:r w:rsidRPr="00FB35E1">
        <w:rPr>
          <w:rFonts w:ascii="Arial" w:hAnsi="Arial" w:cs="Arial"/>
          <w:sz w:val="20"/>
        </w:rPr>
        <w:t>Tomasz Warchoł – Prezes Zarządu,</w:t>
      </w:r>
    </w:p>
    <w:p w14:paraId="3FB72A9B" w14:textId="77777777" w:rsidR="00F92E8F" w:rsidRPr="00FB35E1" w:rsidRDefault="00F92E8F" w:rsidP="00F92E8F">
      <w:pPr>
        <w:spacing w:line="276" w:lineRule="auto"/>
        <w:jc w:val="both"/>
        <w:rPr>
          <w:rFonts w:ascii="Arial" w:hAnsi="Arial" w:cs="Arial"/>
          <w:sz w:val="20"/>
        </w:rPr>
      </w:pPr>
      <w:r w:rsidRPr="00FB35E1">
        <w:rPr>
          <w:rFonts w:ascii="Arial" w:hAnsi="Arial" w:cs="Arial"/>
          <w:sz w:val="20"/>
        </w:rPr>
        <w:t xml:space="preserve">zwaną dalej </w:t>
      </w:r>
      <w:r w:rsidRPr="00FB35E1">
        <w:rPr>
          <w:rFonts w:ascii="Arial" w:hAnsi="Arial" w:cs="Arial"/>
          <w:b/>
          <w:sz w:val="20"/>
        </w:rPr>
        <w:t>„</w:t>
      </w:r>
      <w:r w:rsidRPr="00FB35E1">
        <w:rPr>
          <w:rFonts w:ascii="Arial" w:hAnsi="Arial" w:cs="Arial"/>
          <w:b/>
          <w:strike/>
          <w:sz w:val="20"/>
        </w:rPr>
        <w:t>Wystawcą</w:t>
      </w:r>
      <w:r w:rsidRPr="00FB35E1">
        <w:rPr>
          <w:rFonts w:ascii="Arial" w:hAnsi="Arial" w:cs="Arial"/>
          <w:b/>
          <w:sz w:val="20"/>
        </w:rPr>
        <w:t>/Odbiorcą”.</w:t>
      </w:r>
    </w:p>
    <w:p w14:paraId="70EA4D4E" w14:textId="77777777" w:rsidR="00F92E8F" w:rsidRPr="00FB35E1" w:rsidRDefault="00F92E8F" w:rsidP="00F92E8F">
      <w:pPr>
        <w:spacing w:line="276" w:lineRule="auto"/>
        <w:jc w:val="both"/>
        <w:rPr>
          <w:rFonts w:ascii="Arial" w:hAnsi="Arial" w:cs="Arial"/>
          <w:sz w:val="20"/>
        </w:rPr>
      </w:pPr>
    </w:p>
    <w:p w14:paraId="67A490BC" w14:textId="77777777" w:rsidR="00F92E8F" w:rsidRPr="00FB35E1" w:rsidRDefault="00F92E8F" w:rsidP="00067BF8">
      <w:pPr>
        <w:pStyle w:val="OPZ-1"/>
        <w:numPr>
          <w:ilvl w:val="0"/>
          <w:numId w:val="33"/>
        </w:numPr>
        <w:rPr>
          <w:sz w:val="20"/>
        </w:rPr>
      </w:pPr>
      <w:r w:rsidRPr="00FB35E1">
        <w:rPr>
          <w:sz w:val="20"/>
        </w:rPr>
        <w:t>Działając na podstawie art. 106n ustawy z dnia 11 marca 2004 r. o podatku od towarów i usług (</w:t>
      </w:r>
      <w:proofErr w:type="spellStart"/>
      <w:r w:rsidRPr="00FB35E1">
        <w:rPr>
          <w:sz w:val="20"/>
        </w:rPr>
        <w:t>t.j</w:t>
      </w:r>
      <w:proofErr w:type="spellEnd"/>
      <w:r w:rsidRPr="00FB35E1">
        <w:rPr>
          <w:sz w:val="20"/>
        </w:rPr>
        <w:t xml:space="preserve">. Dz.U. z 2021 r. poz. 685, z </w:t>
      </w:r>
      <w:proofErr w:type="spellStart"/>
      <w:r w:rsidRPr="00FB35E1">
        <w:rPr>
          <w:sz w:val="20"/>
        </w:rPr>
        <w:t>późn</w:t>
      </w:r>
      <w:proofErr w:type="spellEnd"/>
      <w:r w:rsidRPr="00FB35E1">
        <w:rPr>
          <w:sz w:val="20"/>
        </w:rPr>
        <w:t>. zm.), dalej: „ustawa o VAT”, niniejszym Odbiorca akceptuje faktury wystawiane i przesyłane przez Wystawcę w formie elektronicznej.</w:t>
      </w:r>
    </w:p>
    <w:p w14:paraId="2F516F9D" w14:textId="77777777" w:rsidR="00F92E8F" w:rsidRPr="00FB35E1" w:rsidRDefault="00F92E8F" w:rsidP="00F92E8F">
      <w:pPr>
        <w:pStyle w:val="OPZ-1"/>
        <w:rPr>
          <w:sz w:val="20"/>
        </w:rPr>
      </w:pPr>
      <w:r w:rsidRPr="00FB35E1">
        <w:rPr>
          <w:sz w:val="20"/>
        </w:rPr>
        <w:t xml:space="preserve">E-faktury, korekty e-faktur oraz duplikaty e-faktur (dalej „faktury”) będą wystawiane i przesyłane pocztą elektroniczną (e-mail) w formacie PDF </w:t>
      </w:r>
      <w:r w:rsidRPr="00FB35E1">
        <w:rPr>
          <w:strike/>
          <w:sz w:val="20"/>
        </w:rPr>
        <w:t>z adresu</w:t>
      </w:r>
      <w:r w:rsidRPr="00FB35E1">
        <w:rPr>
          <w:sz w:val="20"/>
        </w:rPr>
        <w:t xml:space="preserve">/na adres: </w:t>
      </w:r>
      <w:r w:rsidRPr="00FB35E1">
        <w:rPr>
          <w:rFonts w:eastAsia="Calibri"/>
          <w:sz w:val="20"/>
        </w:rPr>
        <w:t>faktury@kolejemalopolskie.com.pl</w:t>
      </w:r>
      <w:r w:rsidRPr="00FB35E1">
        <w:rPr>
          <w:sz w:val="20"/>
        </w:rPr>
        <w:t>. Jedynie faktury przesłane z ww. adresu elektronicznego będą stanowiły faktury w rozumieniu ustawy o VAT.</w:t>
      </w:r>
    </w:p>
    <w:p w14:paraId="6233A26A" w14:textId="77777777" w:rsidR="00F92E8F" w:rsidRPr="00FB35E1" w:rsidRDefault="00F92E8F" w:rsidP="00F92E8F">
      <w:pPr>
        <w:pStyle w:val="OPZ-1"/>
        <w:rPr>
          <w:sz w:val="20"/>
        </w:rPr>
      </w:pPr>
      <w:r w:rsidRPr="00FB35E1">
        <w:rPr>
          <w:sz w:val="20"/>
        </w:rPr>
        <w:t>Wystawca zastrzega, że faktury przesłane na adres elektroniczny, wskazany w ust. 9 niniejszego Porozumienia, będą stanowiły faktury w rozumieniu ustawy o VAT.</w:t>
      </w:r>
    </w:p>
    <w:p w14:paraId="71EAA82D" w14:textId="77777777" w:rsidR="00F92E8F" w:rsidRPr="00FB35E1" w:rsidRDefault="00F92E8F" w:rsidP="00F92E8F">
      <w:pPr>
        <w:pStyle w:val="OPZ-1"/>
        <w:rPr>
          <w:sz w:val="20"/>
        </w:rPr>
      </w:pPr>
      <w:r w:rsidRPr="00FB35E1">
        <w:rPr>
          <w:sz w:val="20"/>
        </w:rPr>
        <w:t>Wystawca faktury zapewnia autentyczność pochodzenia i integralność treści faktur.</w:t>
      </w:r>
    </w:p>
    <w:p w14:paraId="5242C739" w14:textId="77777777" w:rsidR="00F92E8F" w:rsidRPr="00FB35E1" w:rsidRDefault="00F92E8F" w:rsidP="00F92E8F">
      <w:pPr>
        <w:pStyle w:val="OPZ-1"/>
        <w:rPr>
          <w:sz w:val="20"/>
        </w:rPr>
      </w:pPr>
      <w:r w:rsidRPr="00FB35E1">
        <w:rPr>
          <w:sz w:val="20"/>
        </w:rPr>
        <w:t>Pliki PDF nie mogą być zabezpieczone hasłem ani podpisane cyfrowo.</w:t>
      </w:r>
    </w:p>
    <w:p w14:paraId="66E1BFBA" w14:textId="77777777" w:rsidR="00F92E8F" w:rsidRPr="00FB35E1" w:rsidRDefault="00F92E8F" w:rsidP="00F92E8F">
      <w:pPr>
        <w:pStyle w:val="OPZ-1"/>
        <w:rPr>
          <w:sz w:val="20"/>
        </w:rPr>
      </w:pPr>
      <w:r w:rsidRPr="00FB35E1">
        <w:rPr>
          <w:sz w:val="20"/>
        </w:rPr>
        <w:t>Faktury przesyłane w formacie innym, niż format PDF, uważa się za niedostarczone.</w:t>
      </w:r>
    </w:p>
    <w:p w14:paraId="7D854398" w14:textId="77777777" w:rsidR="00F92E8F" w:rsidRPr="00FB35E1" w:rsidRDefault="00F92E8F" w:rsidP="00F92E8F">
      <w:pPr>
        <w:pStyle w:val="OPZ-1"/>
        <w:rPr>
          <w:sz w:val="20"/>
        </w:rPr>
      </w:pPr>
      <w:r w:rsidRPr="00FB35E1">
        <w:rPr>
          <w:sz w:val="20"/>
        </w:rPr>
        <w:t>W jednym pliku PDF może znajdować się jedna faktura lub faktura wraz z załącznikami.</w:t>
      </w:r>
    </w:p>
    <w:p w14:paraId="7C7F162D" w14:textId="77777777" w:rsidR="00F92E8F" w:rsidRPr="00FB35E1" w:rsidRDefault="00F92E8F" w:rsidP="00F92E8F">
      <w:pPr>
        <w:pStyle w:val="OPZ-1"/>
        <w:rPr>
          <w:sz w:val="20"/>
        </w:rPr>
      </w:pPr>
      <w:r w:rsidRPr="00FB35E1">
        <w:rPr>
          <w:sz w:val="20"/>
        </w:rPr>
        <w:t>W przypadku archiwizowanego pliku PDF konieczne jest osadzenie w pliku PDF wszystkich czcionek. Brak osadzenia czcionek może powodować problem z odczytaniem treści faktury.</w:t>
      </w:r>
    </w:p>
    <w:p w14:paraId="3282B535" w14:textId="77777777" w:rsidR="00F92E8F" w:rsidRPr="00FB35E1" w:rsidRDefault="00F92E8F" w:rsidP="00F92E8F">
      <w:pPr>
        <w:pStyle w:val="OPZ-1"/>
        <w:rPr>
          <w:sz w:val="20"/>
        </w:rPr>
      </w:pPr>
      <w:r w:rsidRPr="00FB35E1">
        <w:rPr>
          <w:sz w:val="20"/>
        </w:rPr>
        <w:t>Odbiorca oświadcza, że adresem e-mail właściwym do przesyłania faktur jest:</w:t>
      </w:r>
    </w:p>
    <w:p w14:paraId="5B6E8BA4" w14:textId="77777777" w:rsidR="00F92E8F" w:rsidRPr="00FB35E1" w:rsidRDefault="00F92E8F" w:rsidP="00F92E8F">
      <w:pPr>
        <w:pStyle w:val="OPZ-1"/>
        <w:numPr>
          <w:ilvl w:val="0"/>
          <w:numId w:val="0"/>
        </w:numPr>
        <w:ind w:left="390"/>
        <w:rPr>
          <w:rFonts w:eastAsia="Calibri"/>
          <w:sz w:val="20"/>
        </w:rPr>
      </w:pPr>
      <w:r w:rsidRPr="00FB35E1">
        <w:rPr>
          <w:rFonts w:eastAsia="Calibri"/>
          <w:sz w:val="20"/>
        </w:rPr>
        <w:t>……………………………………………………………………………………………………….</w:t>
      </w:r>
    </w:p>
    <w:p w14:paraId="3AF0072B" w14:textId="77777777" w:rsidR="00F92E8F" w:rsidRPr="00FB35E1" w:rsidRDefault="00F92E8F" w:rsidP="00F92E8F">
      <w:pPr>
        <w:pStyle w:val="OPZ-1"/>
        <w:rPr>
          <w:sz w:val="20"/>
        </w:rPr>
      </w:pPr>
      <w:r w:rsidRPr="00FB35E1">
        <w:rPr>
          <w:sz w:val="20"/>
        </w:rPr>
        <w:t>Za datę otrzymania faktury przez Odbiorcę uznaje się datę wpływu faktury w formacie PDF do skrzynki odbiorczej poczty elektronicznej Odbiorcy, wskazanej w ust. 9.</w:t>
      </w:r>
    </w:p>
    <w:p w14:paraId="254FC860" w14:textId="77777777" w:rsidR="00F92E8F" w:rsidRPr="00FB35E1" w:rsidRDefault="00F92E8F" w:rsidP="00F92E8F">
      <w:pPr>
        <w:pStyle w:val="OPZ-1"/>
        <w:rPr>
          <w:sz w:val="20"/>
        </w:rPr>
      </w:pPr>
      <w:r w:rsidRPr="00FB35E1">
        <w:rPr>
          <w:sz w:val="20"/>
        </w:rPr>
        <w:t xml:space="preserve">W razie zmiany adresu elektronicznego, z którego będą wysyłane e-faktury, korekty </w:t>
      </w:r>
      <w:r w:rsidRPr="00FB35E1">
        <w:rPr>
          <w:sz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00C6D6DB" w14:textId="77777777" w:rsidR="00F92E8F" w:rsidRPr="00FB35E1" w:rsidRDefault="00F92E8F" w:rsidP="00F92E8F">
      <w:pPr>
        <w:pStyle w:val="OPZ-1"/>
        <w:rPr>
          <w:sz w:val="20"/>
        </w:rPr>
      </w:pPr>
      <w:r w:rsidRPr="00FB35E1">
        <w:rPr>
          <w:sz w:val="20"/>
        </w:rPr>
        <w:t xml:space="preserve">Wiadomości e-mail zawierające poszczególne typy dokumentów, wskazane w ust. 2, będą zawierały w temacie przesyłanej korespondencji słowo „faktura”. Odbiorca i Wystawca faktur </w:t>
      </w:r>
      <w:r w:rsidRPr="00FB35E1">
        <w:rPr>
          <w:sz w:val="20"/>
        </w:rPr>
        <w:lastRenderedPageBreak/>
        <w:t>zobowiązują się przechowywać faktury elektroniczne do upływu terminu przedawnienia zobowiązań podatkowych.</w:t>
      </w:r>
    </w:p>
    <w:p w14:paraId="672D4A13" w14:textId="77777777" w:rsidR="00F92E8F" w:rsidRPr="00FB35E1" w:rsidRDefault="00F92E8F" w:rsidP="00F92E8F">
      <w:pPr>
        <w:pStyle w:val="OPZ-1"/>
        <w:rPr>
          <w:sz w:val="20"/>
        </w:rPr>
      </w:pPr>
      <w:r w:rsidRPr="00FB35E1">
        <w:rPr>
          <w:sz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4F7FB5C9" w14:textId="77777777" w:rsidR="00F92E8F" w:rsidRPr="00FB35E1" w:rsidRDefault="00F92E8F" w:rsidP="00F92E8F">
      <w:pPr>
        <w:pStyle w:val="OPZ-1"/>
        <w:rPr>
          <w:sz w:val="20"/>
        </w:rPr>
      </w:pPr>
      <w:r w:rsidRPr="00FB35E1">
        <w:rPr>
          <w:sz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716DC120" w14:textId="77777777" w:rsidR="00F92E8F" w:rsidRPr="00FB35E1" w:rsidRDefault="00F92E8F" w:rsidP="00F92E8F">
      <w:pPr>
        <w:widowControl w:val="0"/>
        <w:suppressAutoHyphens/>
        <w:spacing w:line="276" w:lineRule="auto"/>
        <w:contextualSpacing/>
        <w:jc w:val="both"/>
        <w:rPr>
          <w:rFonts w:ascii="Arial" w:hAnsi="Arial" w:cs="Arial"/>
          <w:kern w:val="1"/>
          <w:sz w:val="20"/>
        </w:rPr>
      </w:pPr>
    </w:p>
    <w:p w14:paraId="1A96D20D" w14:textId="77777777" w:rsidR="00F92E8F" w:rsidRPr="00FB35E1" w:rsidRDefault="00F92E8F" w:rsidP="00F92E8F">
      <w:pPr>
        <w:spacing w:line="276" w:lineRule="auto"/>
        <w:jc w:val="both"/>
        <w:rPr>
          <w:rFonts w:ascii="Arial" w:hAnsi="Arial" w:cs="Arial"/>
          <w:strike/>
          <w:color w:val="FF0000"/>
          <w:kern w:val="1"/>
          <w:sz w:val="20"/>
        </w:rPr>
      </w:pPr>
    </w:p>
    <w:p w14:paraId="27050614" w14:textId="77777777" w:rsidR="00F92E8F" w:rsidRPr="00FB35E1" w:rsidRDefault="00F92E8F" w:rsidP="00F92E8F">
      <w:pPr>
        <w:spacing w:line="276" w:lineRule="auto"/>
        <w:jc w:val="both"/>
        <w:rPr>
          <w:rFonts w:ascii="Arial" w:hAnsi="Arial" w:cs="Arial"/>
          <w:sz w:val="20"/>
        </w:rPr>
      </w:pPr>
    </w:p>
    <w:tbl>
      <w:tblPr>
        <w:tblW w:w="0" w:type="auto"/>
        <w:tblLayout w:type="fixed"/>
        <w:tblLook w:val="04A0" w:firstRow="1" w:lastRow="0" w:firstColumn="1" w:lastColumn="0" w:noHBand="0" w:noVBand="1"/>
      </w:tblPr>
      <w:tblGrid>
        <w:gridCol w:w="4253"/>
        <w:gridCol w:w="709"/>
        <w:gridCol w:w="4110"/>
      </w:tblGrid>
      <w:tr w:rsidR="00F92E8F" w:rsidRPr="00FB35E1" w14:paraId="50A21A7A" w14:textId="77777777" w:rsidTr="00FB35E1">
        <w:trPr>
          <w:trHeight w:val="919"/>
        </w:trPr>
        <w:tc>
          <w:tcPr>
            <w:tcW w:w="4253" w:type="dxa"/>
            <w:shd w:val="clear" w:color="auto" w:fill="auto"/>
            <w:vAlign w:val="bottom"/>
          </w:tcPr>
          <w:p w14:paraId="06C70071" w14:textId="77777777" w:rsidR="00F92E8F" w:rsidRPr="00FB35E1" w:rsidRDefault="00F92E8F" w:rsidP="00FB35E1">
            <w:pPr>
              <w:spacing w:line="276" w:lineRule="auto"/>
              <w:jc w:val="center"/>
              <w:rPr>
                <w:rFonts w:ascii="Arial" w:hAnsi="Arial" w:cs="Arial"/>
                <w:sz w:val="20"/>
              </w:rPr>
            </w:pPr>
            <w:r w:rsidRPr="00FB35E1">
              <w:rPr>
                <w:rFonts w:ascii="Arial" w:hAnsi="Arial" w:cs="Arial"/>
                <w:sz w:val="20"/>
              </w:rPr>
              <w:t>……………………………………………..</w:t>
            </w:r>
          </w:p>
          <w:p w14:paraId="1B6893FE" w14:textId="77777777" w:rsidR="00F92E8F" w:rsidRPr="00FB35E1" w:rsidRDefault="00F92E8F" w:rsidP="00FB35E1">
            <w:pPr>
              <w:spacing w:line="276" w:lineRule="auto"/>
              <w:jc w:val="center"/>
              <w:rPr>
                <w:rFonts w:ascii="Arial" w:hAnsi="Arial" w:cs="Arial"/>
                <w:sz w:val="20"/>
              </w:rPr>
            </w:pPr>
            <w:r w:rsidRPr="00FB35E1">
              <w:rPr>
                <w:rFonts w:ascii="Arial" w:hAnsi="Arial" w:cs="Arial"/>
                <w:sz w:val="20"/>
              </w:rPr>
              <w:t>podpis Wykonawcy</w:t>
            </w:r>
          </w:p>
        </w:tc>
        <w:tc>
          <w:tcPr>
            <w:tcW w:w="709" w:type="dxa"/>
            <w:shd w:val="clear" w:color="auto" w:fill="auto"/>
          </w:tcPr>
          <w:p w14:paraId="16023FCF" w14:textId="77777777" w:rsidR="00F92E8F" w:rsidRPr="00FB35E1" w:rsidRDefault="00F92E8F" w:rsidP="00FB35E1">
            <w:pPr>
              <w:spacing w:line="276" w:lineRule="auto"/>
              <w:jc w:val="center"/>
              <w:rPr>
                <w:rFonts w:ascii="Arial" w:hAnsi="Arial" w:cs="Arial"/>
                <w:sz w:val="20"/>
              </w:rPr>
            </w:pPr>
          </w:p>
        </w:tc>
        <w:tc>
          <w:tcPr>
            <w:tcW w:w="4110" w:type="dxa"/>
            <w:shd w:val="clear" w:color="auto" w:fill="auto"/>
            <w:vAlign w:val="bottom"/>
          </w:tcPr>
          <w:p w14:paraId="6F569514" w14:textId="77777777" w:rsidR="00F92E8F" w:rsidRPr="00FB35E1" w:rsidRDefault="00F92E8F" w:rsidP="00FB35E1">
            <w:pPr>
              <w:spacing w:line="276" w:lineRule="auto"/>
              <w:jc w:val="center"/>
              <w:rPr>
                <w:rFonts w:ascii="Arial" w:hAnsi="Arial" w:cs="Arial"/>
                <w:sz w:val="20"/>
              </w:rPr>
            </w:pPr>
            <w:r w:rsidRPr="00FB35E1">
              <w:rPr>
                <w:rFonts w:ascii="Arial" w:hAnsi="Arial" w:cs="Arial"/>
                <w:sz w:val="20"/>
              </w:rPr>
              <w:t>……………………………………………..</w:t>
            </w:r>
          </w:p>
          <w:p w14:paraId="67A218E6" w14:textId="77777777" w:rsidR="00F92E8F" w:rsidRPr="00FB35E1" w:rsidRDefault="00F92E8F" w:rsidP="00FB35E1">
            <w:pPr>
              <w:spacing w:line="276" w:lineRule="auto"/>
              <w:jc w:val="center"/>
              <w:rPr>
                <w:rFonts w:ascii="Arial" w:hAnsi="Arial" w:cs="Arial"/>
                <w:sz w:val="20"/>
              </w:rPr>
            </w:pPr>
            <w:r w:rsidRPr="00FB35E1">
              <w:rPr>
                <w:rFonts w:ascii="Arial" w:hAnsi="Arial" w:cs="Arial"/>
                <w:sz w:val="20"/>
              </w:rPr>
              <w:t>podpis Zamawiającego</w:t>
            </w:r>
          </w:p>
        </w:tc>
      </w:tr>
    </w:tbl>
    <w:p w14:paraId="75DE9BE0" w14:textId="77777777" w:rsidR="00F92E8F" w:rsidRPr="00FB35E1" w:rsidRDefault="00F92E8F" w:rsidP="00F92E8F">
      <w:pPr>
        <w:spacing w:after="266" w:line="276" w:lineRule="auto"/>
        <w:jc w:val="both"/>
        <w:rPr>
          <w:rFonts w:ascii="Arial" w:hAnsi="Arial" w:cs="Arial"/>
          <w:sz w:val="20"/>
        </w:rPr>
      </w:pPr>
      <w:r w:rsidRPr="00FB35E1">
        <w:rPr>
          <w:rFonts w:ascii="Arial" w:eastAsia="Arial" w:hAnsi="Arial" w:cs="Arial"/>
          <w:sz w:val="20"/>
        </w:rPr>
        <w:t xml:space="preserve"> </w:t>
      </w:r>
    </w:p>
    <w:p w14:paraId="780ECD3E" w14:textId="77777777" w:rsidR="00F92E8F" w:rsidRPr="00FB35E1" w:rsidRDefault="00F92E8F" w:rsidP="00F92E8F">
      <w:pPr>
        <w:spacing w:line="276" w:lineRule="auto"/>
        <w:jc w:val="both"/>
        <w:rPr>
          <w:rFonts w:ascii="Arial" w:eastAsia="Arial" w:hAnsi="Arial" w:cs="Arial"/>
          <w:sz w:val="20"/>
        </w:rPr>
      </w:pPr>
      <w:r w:rsidRPr="00FB35E1">
        <w:rPr>
          <w:rFonts w:ascii="Arial" w:eastAsia="Arial" w:hAnsi="Arial" w:cs="Arial"/>
          <w:sz w:val="20"/>
        </w:rPr>
        <w:t xml:space="preserve"> </w:t>
      </w:r>
    </w:p>
    <w:p w14:paraId="6AE4C0E0" w14:textId="77777777" w:rsidR="00F92E8F" w:rsidRPr="00FB35E1" w:rsidRDefault="00F92E8F" w:rsidP="00F92E8F">
      <w:pPr>
        <w:spacing w:line="276" w:lineRule="auto"/>
        <w:jc w:val="both"/>
        <w:rPr>
          <w:rFonts w:ascii="Arial" w:hAnsi="Arial" w:cs="Arial"/>
          <w:sz w:val="20"/>
        </w:rPr>
      </w:pPr>
    </w:p>
    <w:p w14:paraId="64C84D3B" w14:textId="77777777" w:rsidR="00F92E8F" w:rsidRPr="00FB35E1" w:rsidRDefault="00F92E8F" w:rsidP="00F92E8F">
      <w:pPr>
        <w:spacing w:line="276" w:lineRule="auto"/>
        <w:jc w:val="both"/>
        <w:rPr>
          <w:rFonts w:ascii="Arial" w:hAnsi="Arial" w:cs="Arial"/>
          <w:sz w:val="20"/>
        </w:rPr>
      </w:pPr>
    </w:p>
    <w:p w14:paraId="7347B403" w14:textId="77777777" w:rsidR="00F92E8F" w:rsidRPr="00FB35E1" w:rsidRDefault="00F92E8F" w:rsidP="00F92E8F">
      <w:pPr>
        <w:spacing w:line="276" w:lineRule="auto"/>
        <w:jc w:val="both"/>
        <w:rPr>
          <w:rFonts w:ascii="Arial" w:hAnsi="Arial" w:cs="Arial"/>
          <w:sz w:val="20"/>
        </w:rPr>
      </w:pPr>
    </w:p>
    <w:p w14:paraId="20D1C04B" w14:textId="77777777" w:rsidR="00F92E8F" w:rsidRPr="00FB35E1" w:rsidRDefault="00F92E8F" w:rsidP="00F92E8F">
      <w:pPr>
        <w:spacing w:line="276" w:lineRule="auto"/>
        <w:jc w:val="both"/>
        <w:rPr>
          <w:rFonts w:ascii="Arial" w:hAnsi="Arial" w:cs="Arial"/>
          <w:sz w:val="20"/>
        </w:rPr>
      </w:pPr>
    </w:p>
    <w:p w14:paraId="29CAB19F" w14:textId="77777777" w:rsidR="00F92E8F" w:rsidRPr="00FB35E1" w:rsidRDefault="00F92E8F" w:rsidP="00F92E8F">
      <w:pPr>
        <w:spacing w:line="276" w:lineRule="auto"/>
        <w:jc w:val="both"/>
        <w:rPr>
          <w:rFonts w:ascii="Arial" w:hAnsi="Arial" w:cs="Arial"/>
          <w:sz w:val="20"/>
        </w:rPr>
      </w:pPr>
    </w:p>
    <w:p w14:paraId="600CF953" w14:textId="77777777" w:rsidR="00F92E8F" w:rsidRPr="00FB35E1" w:rsidRDefault="00F92E8F" w:rsidP="00F92E8F">
      <w:pPr>
        <w:spacing w:line="276" w:lineRule="auto"/>
        <w:jc w:val="both"/>
        <w:rPr>
          <w:rFonts w:ascii="Arial" w:hAnsi="Arial" w:cs="Arial"/>
          <w:sz w:val="20"/>
        </w:rPr>
      </w:pPr>
    </w:p>
    <w:p w14:paraId="6CC5D9D0" w14:textId="77777777" w:rsidR="00F92E8F" w:rsidRPr="00FB35E1" w:rsidRDefault="00F92E8F" w:rsidP="00F92E8F">
      <w:pPr>
        <w:spacing w:line="276" w:lineRule="auto"/>
        <w:jc w:val="both"/>
        <w:rPr>
          <w:rFonts w:ascii="Arial" w:hAnsi="Arial" w:cs="Arial"/>
          <w:sz w:val="20"/>
        </w:rPr>
      </w:pPr>
    </w:p>
    <w:p w14:paraId="7D41F9A5" w14:textId="77777777" w:rsidR="00F92E8F" w:rsidRPr="00FB35E1" w:rsidRDefault="00F92E8F" w:rsidP="00F92E8F">
      <w:pPr>
        <w:spacing w:line="276" w:lineRule="auto"/>
        <w:jc w:val="both"/>
        <w:rPr>
          <w:rFonts w:ascii="Arial" w:hAnsi="Arial" w:cs="Arial"/>
          <w:sz w:val="20"/>
        </w:rPr>
      </w:pPr>
    </w:p>
    <w:p w14:paraId="67131D29" w14:textId="77777777" w:rsidR="00F92E8F" w:rsidRPr="00FB35E1" w:rsidRDefault="00F92E8F" w:rsidP="00F92E8F">
      <w:pPr>
        <w:spacing w:line="276" w:lineRule="auto"/>
        <w:jc w:val="both"/>
        <w:rPr>
          <w:rFonts w:ascii="Arial" w:hAnsi="Arial" w:cs="Arial"/>
          <w:sz w:val="20"/>
        </w:rPr>
      </w:pPr>
    </w:p>
    <w:p w14:paraId="63528F39" w14:textId="77777777" w:rsidR="00F92E8F" w:rsidRPr="00FB35E1" w:rsidRDefault="00F92E8F" w:rsidP="00F92E8F">
      <w:pPr>
        <w:spacing w:line="276" w:lineRule="auto"/>
        <w:jc w:val="both"/>
        <w:rPr>
          <w:rFonts w:ascii="Arial" w:hAnsi="Arial" w:cs="Arial"/>
          <w:sz w:val="20"/>
        </w:rPr>
      </w:pPr>
    </w:p>
    <w:p w14:paraId="714D7C09" w14:textId="77777777" w:rsidR="00F92E8F" w:rsidRPr="00FB35E1" w:rsidRDefault="00F92E8F" w:rsidP="00F92E8F">
      <w:pPr>
        <w:spacing w:line="276" w:lineRule="auto"/>
        <w:jc w:val="both"/>
        <w:rPr>
          <w:rFonts w:ascii="Arial" w:hAnsi="Arial" w:cs="Arial"/>
          <w:sz w:val="20"/>
        </w:rPr>
      </w:pPr>
    </w:p>
    <w:p w14:paraId="449C488D" w14:textId="77777777" w:rsidR="00F92E8F" w:rsidRPr="00FB35E1" w:rsidRDefault="00F92E8F" w:rsidP="00F92E8F">
      <w:pPr>
        <w:spacing w:line="276" w:lineRule="auto"/>
        <w:jc w:val="both"/>
        <w:rPr>
          <w:rFonts w:ascii="Arial" w:hAnsi="Arial" w:cs="Arial"/>
          <w:sz w:val="20"/>
        </w:rPr>
      </w:pPr>
    </w:p>
    <w:p w14:paraId="3A9816A0" w14:textId="77777777" w:rsidR="00F92E8F" w:rsidRPr="00FB35E1" w:rsidRDefault="00F92E8F" w:rsidP="00F92E8F">
      <w:pPr>
        <w:spacing w:line="276" w:lineRule="auto"/>
        <w:jc w:val="both"/>
        <w:rPr>
          <w:rFonts w:ascii="Arial" w:hAnsi="Arial" w:cs="Arial"/>
          <w:sz w:val="20"/>
        </w:rPr>
      </w:pPr>
    </w:p>
    <w:p w14:paraId="77A8C3F3" w14:textId="77777777" w:rsidR="00F92E8F" w:rsidRPr="00FB35E1" w:rsidRDefault="00F92E8F" w:rsidP="00F92E8F">
      <w:pPr>
        <w:spacing w:line="276" w:lineRule="auto"/>
        <w:jc w:val="both"/>
        <w:rPr>
          <w:rFonts w:ascii="Arial" w:hAnsi="Arial" w:cs="Arial"/>
          <w:sz w:val="20"/>
        </w:rPr>
      </w:pPr>
    </w:p>
    <w:p w14:paraId="20723A97" w14:textId="77777777" w:rsidR="00F92E8F" w:rsidRPr="00FB35E1" w:rsidRDefault="00F92E8F" w:rsidP="00F92E8F">
      <w:pPr>
        <w:spacing w:line="276" w:lineRule="auto"/>
        <w:jc w:val="both"/>
        <w:rPr>
          <w:rFonts w:ascii="Arial" w:hAnsi="Arial" w:cs="Arial"/>
          <w:sz w:val="20"/>
        </w:rPr>
      </w:pPr>
    </w:p>
    <w:p w14:paraId="593E6954" w14:textId="77777777" w:rsidR="00F92E8F" w:rsidRPr="00FB35E1" w:rsidRDefault="00F92E8F" w:rsidP="00F92E8F">
      <w:pPr>
        <w:spacing w:line="276" w:lineRule="auto"/>
        <w:jc w:val="both"/>
        <w:rPr>
          <w:rFonts w:ascii="Arial" w:hAnsi="Arial" w:cs="Arial"/>
          <w:sz w:val="20"/>
        </w:rPr>
      </w:pPr>
    </w:p>
    <w:p w14:paraId="4A5B9761" w14:textId="77777777" w:rsidR="00F92E8F" w:rsidRPr="00FB35E1" w:rsidRDefault="00F92E8F" w:rsidP="00F92E8F">
      <w:pPr>
        <w:spacing w:line="276" w:lineRule="auto"/>
        <w:jc w:val="both"/>
        <w:rPr>
          <w:rFonts w:ascii="Arial" w:hAnsi="Arial" w:cs="Arial"/>
          <w:sz w:val="20"/>
        </w:rPr>
      </w:pPr>
    </w:p>
    <w:p w14:paraId="36CB323D" w14:textId="77777777" w:rsidR="00F92E8F" w:rsidRPr="00FB35E1" w:rsidRDefault="00F92E8F" w:rsidP="00F92E8F">
      <w:pPr>
        <w:spacing w:line="276" w:lineRule="auto"/>
        <w:jc w:val="both"/>
        <w:rPr>
          <w:rFonts w:ascii="Arial" w:hAnsi="Arial" w:cs="Arial"/>
          <w:sz w:val="20"/>
        </w:rPr>
      </w:pPr>
    </w:p>
    <w:p w14:paraId="2C532B5F" w14:textId="77777777" w:rsidR="00F92E8F" w:rsidRPr="00FB35E1" w:rsidRDefault="00F92E8F" w:rsidP="00F92E8F">
      <w:pPr>
        <w:spacing w:line="276" w:lineRule="auto"/>
        <w:jc w:val="both"/>
        <w:rPr>
          <w:rFonts w:ascii="Arial" w:hAnsi="Arial" w:cs="Arial"/>
          <w:sz w:val="20"/>
        </w:rPr>
      </w:pPr>
    </w:p>
    <w:p w14:paraId="0DB3B3DB" w14:textId="77777777" w:rsidR="00F92E8F" w:rsidRPr="00FB35E1" w:rsidRDefault="00F92E8F" w:rsidP="00F92E8F">
      <w:pPr>
        <w:spacing w:line="276" w:lineRule="auto"/>
        <w:jc w:val="both"/>
        <w:rPr>
          <w:rFonts w:ascii="Arial" w:hAnsi="Arial" w:cs="Arial"/>
          <w:sz w:val="20"/>
        </w:rPr>
      </w:pPr>
    </w:p>
    <w:p w14:paraId="420791F4" w14:textId="77777777" w:rsidR="00F92E8F" w:rsidRPr="00FB35E1" w:rsidRDefault="00F92E8F" w:rsidP="00F92E8F">
      <w:pPr>
        <w:spacing w:line="276" w:lineRule="auto"/>
        <w:jc w:val="both"/>
        <w:rPr>
          <w:rFonts w:ascii="Arial" w:hAnsi="Arial" w:cs="Arial"/>
          <w:sz w:val="20"/>
        </w:rPr>
      </w:pPr>
    </w:p>
    <w:p w14:paraId="37771CBA" w14:textId="77777777" w:rsidR="00F92E8F" w:rsidRPr="00FB35E1" w:rsidRDefault="00F92E8F" w:rsidP="00F92E8F">
      <w:pPr>
        <w:spacing w:line="276" w:lineRule="auto"/>
        <w:jc w:val="both"/>
        <w:rPr>
          <w:rFonts w:ascii="Arial" w:hAnsi="Arial" w:cs="Arial"/>
          <w:sz w:val="20"/>
        </w:rPr>
      </w:pPr>
    </w:p>
    <w:p w14:paraId="6F95D24D" w14:textId="77777777" w:rsidR="00F92E8F" w:rsidRPr="00FB35E1" w:rsidRDefault="00F92E8F" w:rsidP="00F92E8F">
      <w:pPr>
        <w:spacing w:line="276" w:lineRule="auto"/>
        <w:jc w:val="both"/>
        <w:rPr>
          <w:rFonts w:ascii="Arial" w:hAnsi="Arial" w:cs="Arial"/>
          <w:sz w:val="20"/>
        </w:rPr>
      </w:pPr>
    </w:p>
    <w:p w14:paraId="61B1BFCB" w14:textId="77777777" w:rsidR="00F92E8F" w:rsidRPr="00FB35E1" w:rsidRDefault="00F92E8F" w:rsidP="00F92E8F">
      <w:pPr>
        <w:spacing w:line="276" w:lineRule="auto"/>
        <w:jc w:val="both"/>
        <w:rPr>
          <w:rFonts w:ascii="Arial" w:hAnsi="Arial" w:cs="Arial"/>
          <w:sz w:val="20"/>
        </w:rPr>
      </w:pPr>
    </w:p>
    <w:p w14:paraId="7B17B745" w14:textId="77777777" w:rsidR="00F92E8F" w:rsidRPr="00FB35E1" w:rsidRDefault="00F92E8F" w:rsidP="00F92E8F">
      <w:pPr>
        <w:spacing w:line="276" w:lineRule="auto"/>
        <w:jc w:val="both"/>
        <w:rPr>
          <w:rFonts w:ascii="Arial" w:hAnsi="Arial" w:cs="Arial"/>
          <w:sz w:val="20"/>
        </w:rPr>
      </w:pPr>
    </w:p>
    <w:p w14:paraId="57DEBAD1" w14:textId="0172A4BE" w:rsidR="00F92E8F" w:rsidRDefault="00F92E8F" w:rsidP="00F92E8F">
      <w:pPr>
        <w:spacing w:line="276" w:lineRule="auto"/>
        <w:jc w:val="both"/>
        <w:rPr>
          <w:rFonts w:ascii="Arial" w:hAnsi="Arial" w:cs="Arial"/>
          <w:sz w:val="20"/>
        </w:rPr>
      </w:pPr>
    </w:p>
    <w:p w14:paraId="2626B9C2" w14:textId="36B10BD0" w:rsidR="00FB35E1" w:rsidRDefault="00FB35E1" w:rsidP="00F92E8F">
      <w:pPr>
        <w:spacing w:line="276" w:lineRule="auto"/>
        <w:jc w:val="both"/>
        <w:rPr>
          <w:rFonts w:ascii="Arial" w:hAnsi="Arial" w:cs="Arial"/>
          <w:sz w:val="20"/>
        </w:rPr>
      </w:pPr>
    </w:p>
    <w:p w14:paraId="411F02B7" w14:textId="5DB80809" w:rsidR="00FB35E1" w:rsidRDefault="00FB35E1" w:rsidP="00F92E8F">
      <w:pPr>
        <w:spacing w:line="276" w:lineRule="auto"/>
        <w:jc w:val="both"/>
        <w:rPr>
          <w:rFonts w:ascii="Arial" w:hAnsi="Arial" w:cs="Arial"/>
          <w:sz w:val="20"/>
        </w:rPr>
      </w:pPr>
    </w:p>
    <w:p w14:paraId="78192E23" w14:textId="77777777" w:rsidR="00FB35E1" w:rsidRPr="00FB35E1" w:rsidRDefault="00FB35E1" w:rsidP="00F92E8F">
      <w:pPr>
        <w:spacing w:line="276" w:lineRule="auto"/>
        <w:jc w:val="both"/>
        <w:rPr>
          <w:rFonts w:ascii="Arial" w:hAnsi="Arial" w:cs="Arial"/>
          <w:sz w:val="20"/>
        </w:rPr>
      </w:pPr>
    </w:p>
    <w:p w14:paraId="16B1BB5F" w14:textId="77777777" w:rsidR="00F92E8F" w:rsidRPr="00FB35E1" w:rsidRDefault="00F92E8F" w:rsidP="00F92E8F">
      <w:pPr>
        <w:spacing w:line="276" w:lineRule="auto"/>
        <w:jc w:val="both"/>
        <w:rPr>
          <w:rFonts w:ascii="Arial" w:hAnsi="Arial" w:cs="Arial"/>
          <w:sz w:val="20"/>
        </w:rPr>
      </w:pPr>
    </w:p>
    <w:p w14:paraId="3B6DDE04" w14:textId="77777777" w:rsidR="00F92E8F" w:rsidRPr="00FB35E1" w:rsidRDefault="00F92E8F" w:rsidP="00F92E8F">
      <w:pPr>
        <w:spacing w:line="276" w:lineRule="auto"/>
        <w:ind w:left="720"/>
        <w:jc w:val="both"/>
        <w:rPr>
          <w:rFonts w:ascii="Arial" w:hAnsi="Arial" w:cs="Arial"/>
          <w:sz w:val="20"/>
        </w:rPr>
      </w:pPr>
      <w:r w:rsidRPr="00FB35E1">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92E8F" w:rsidRPr="00FB35E1" w14:paraId="335197A8" w14:textId="77777777" w:rsidTr="00FB35E1">
        <w:trPr>
          <w:trHeight w:val="914"/>
        </w:trPr>
        <w:tc>
          <w:tcPr>
            <w:tcW w:w="2457" w:type="dxa"/>
            <w:vMerge w:val="restart"/>
            <w:shd w:val="clear" w:color="auto" w:fill="auto"/>
            <w:vAlign w:val="center"/>
          </w:tcPr>
          <w:p w14:paraId="00EB0344" w14:textId="77777777" w:rsidR="00F92E8F" w:rsidRPr="00FB35E1" w:rsidRDefault="00F92E8F" w:rsidP="00FB35E1">
            <w:pPr>
              <w:spacing w:line="276" w:lineRule="auto"/>
              <w:contextualSpacing/>
              <w:jc w:val="both"/>
              <w:rPr>
                <w:rFonts w:ascii="Arial" w:hAnsi="Arial" w:cs="Arial"/>
                <w:b/>
                <w:i/>
                <w:smallCaps/>
                <w:sz w:val="20"/>
              </w:rPr>
            </w:pPr>
            <w:r w:rsidRPr="00FB35E1">
              <w:rPr>
                <w:rFonts w:ascii="Arial" w:hAnsi="Arial" w:cs="Arial"/>
                <w:b/>
                <w:i/>
                <w:smallCaps/>
                <w:noProof/>
                <w:sz w:val="20"/>
              </w:rPr>
              <w:lastRenderedPageBreak/>
              <w:drawing>
                <wp:inline distT="0" distB="0" distL="0" distR="0" wp14:anchorId="5D536014" wp14:editId="6299D2BA">
                  <wp:extent cx="1423237" cy="800100"/>
                  <wp:effectExtent l="0" t="0" r="0" b="0"/>
                  <wp:docPr id="3"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2E909F0" w14:textId="5A4F9216" w:rsidR="00F92E8F" w:rsidRPr="00FB35E1" w:rsidRDefault="00F92E8F" w:rsidP="00FB35E1">
            <w:pPr>
              <w:spacing w:line="276" w:lineRule="auto"/>
              <w:contextualSpacing/>
              <w:jc w:val="center"/>
              <w:rPr>
                <w:rFonts w:ascii="Arial" w:hAnsi="Arial" w:cs="Arial"/>
                <w:b/>
                <w:sz w:val="20"/>
              </w:rPr>
            </w:pPr>
            <w:r w:rsidRPr="00FB35E1">
              <w:rPr>
                <w:rFonts w:ascii="Arial" w:hAnsi="Arial" w:cs="Arial"/>
                <w:b/>
                <w:sz w:val="20"/>
              </w:rPr>
              <w:t xml:space="preserve">Załącznik nr </w:t>
            </w:r>
            <w:r w:rsidR="00FB35E1">
              <w:rPr>
                <w:rFonts w:ascii="Arial" w:hAnsi="Arial" w:cs="Arial"/>
                <w:b/>
                <w:sz w:val="20"/>
              </w:rPr>
              <w:t>6</w:t>
            </w:r>
          </w:p>
        </w:tc>
        <w:tc>
          <w:tcPr>
            <w:tcW w:w="3724" w:type="dxa"/>
            <w:shd w:val="clear" w:color="auto" w:fill="auto"/>
            <w:vAlign w:val="center"/>
          </w:tcPr>
          <w:p w14:paraId="512F2BE8"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Umowa nr CRU/../…/2023</w:t>
            </w:r>
          </w:p>
          <w:p w14:paraId="19B441EB" w14:textId="77777777" w:rsidR="00F92E8F" w:rsidRPr="00FB35E1" w:rsidRDefault="00F92E8F" w:rsidP="00FB35E1">
            <w:pPr>
              <w:spacing w:line="276" w:lineRule="auto"/>
              <w:contextualSpacing/>
              <w:jc w:val="center"/>
              <w:rPr>
                <w:rFonts w:ascii="Arial" w:hAnsi="Arial" w:cs="Arial"/>
                <w:b/>
                <w:i/>
                <w:sz w:val="20"/>
              </w:rPr>
            </w:pPr>
            <w:r w:rsidRPr="00FB35E1">
              <w:rPr>
                <w:rFonts w:ascii="Arial" w:hAnsi="Arial" w:cs="Arial"/>
                <w:b/>
                <w:sz w:val="20"/>
              </w:rPr>
              <w:t>z dnia …….2023</w:t>
            </w:r>
          </w:p>
        </w:tc>
      </w:tr>
      <w:tr w:rsidR="00F92E8F" w:rsidRPr="00FB35E1" w14:paraId="64A7859F" w14:textId="77777777" w:rsidTr="00FB35E1">
        <w:trPr>
          <w:trHeight w:val="914"/>
        </w:trPr>
        <w:tc>
          <w:tcPr>
            <w:tcW w:w="2457" w:type="dxa"/>
            <w:vMerge/>
            <w:shd w:val="clear" w:color="auto" w:fill="auto"/>
          </w:tcPr>
          <w:p w14:paraId="5C33E637" w14:textId="77777777" w:rsidR="00F92E8F" w:rsidRPr="00FB35E1" w:rsidRDefault="00F92E8F" w:rsidP="00FB35E1">
            <w:pPr>
              <w:spacing w:line="276" w:lineRule="auto"/>
              <w:contextualSpacing/>
              <w:jc w:val="both"/>
              <w:rPr>
                <w:rFonts w:ascii="Arial" w:hAnsi="Arial" w:cs="Arial"/>
                <w:b/>
                <w:i/>
                <w:smallCaps/>
                <w:noProof/>
                <w:sz w:val="20"/>
              </w:rPr>
            </w:pPr>
          </w:p>
        </w:tc>
        <w:tc>
          <w:tcPr>
            <w:tcW w:w="6612" w:type="dxa"/>
            <w:gridSpan w:val="2"/>
            <w:shd w:val="clear" w:color="auto" w:fill="auto"/>
            <w:vAlign w:val="center"/>
          </w:tcPr>
          <w:p w14:paraId="4E13B22F" w14:textId="77777777" w:rsidR="00F92E8F" w:rsidRPr="00FB35E1" w:rsidRDefault="00F92E8F" w:rsidP="00FB35E1">
            <w:pPr>
              <w:spacing w:line="276" w:lineRule="auto"/>
              <w:contextualSpacing/>
              <w:jc w:val="center"/>
              <w:rPr>
                <w:rFonts w:ascii="Arial" w:hAnsi="Arial" w:cs="Arial"/>
                <w:b/>
                <w:i/>
                <w:smallCaps/>
                <w:sz w:val="20"/>
              </w:rPr>
            </w:pPr>
            <w:r w:rsidRPr="00FB35E1">
              <w:rPr>
                <w:rFonts w:ascii="Arial" w:hAnsi="Arial" w:cs="Arial"/>
                <w:b/>
                <w:sz w:val="20"/>
              </w:rPr>
              <w:t>Oświadczenie Wykonawcy o rachunku bankowym</w:t>
            </w:r>
          </w:p>
        </w:tc>
      </w:tr>
    </w:tbl>
    <w:p w14:paraId="09BE08B8" w14:textId="77777777" w:rsidR="00F92E8F" w:rsidRPr="00FB35E1" w:rsidRDefault="00F92E8F" w:rsidP="00F92E8F">
      <w:pPr>
        <w:spacing w:after="170" w:line="276" w:lineRule="auto"/>
        <w:ind w:left="720"/>
        <w:jc w:val="both"/>
        <w:rPr>
          <w:rFonts w:ascii="Arial" w:hAnsi="Arial" w:cs="Arial"/>
          <w:sz w:val="20"/>
        </w:rPr>
      </w:pPr>
    </w:p>
    <w:p w14:paraId="5A613A28" w14:textId="77777777" w:rsidR="00F92E8F" w:rsidRPr="00FB35E1" w:rsidRDefault="00F92E8F" w:rsidP="00F92E8F">
      <w:pPr>
        <w:spacing w:after="187" w:line="276" w:lineRule="auto"/>
        <w:ind w:left="-5" w:hanging="10"/>
        <w:jc w:val="both"/>
        <w:rPr>
          <w:rFonts w:ascii="Arial" w:hAnsi="Arial" w:cs="Arial"/>
          <w:sz w:val="20"/>
        </w:rPr>
      </w:pPr>
      <w:r w:rsidRPr="00FB35E1">
        <w:rPr>
          <w:rFonts w:ascii="Arial" w:eastAsia="Arial" w:hAnsi="Arial" w:cs="Arial"/>
          <w:sz w:val="20"/>
        </w:rPr>
        <w:t xml:space="preserve">Niniejszym oświadczam, że wskazany rachunek bankowy o nr: </w:t>
      </w:r>
    </w:p>
    <w:p w14:paraId="5F00FD07" w14:textId="77777777" w:rsidR="00F92E8F" w:rsidRPr="00FB35E1" w:rsidRDefault="00F92E8F" w:rsidP="00F92E8F">
      <w:pPr>
        <w:spacing w:after="165" w:line="276" w:lineRule="auto"/>
        <w:ind w:left="-5" w:hanging="10"/>
        <w:jc w:val="both"/>
        <w:rPr>
          <w:rFonts w:ascii="Arial" w:hAnsi="Arial" w:cs="Arial"/>
          <w:sz w:val="20"/>
        </w:rPr>
      </w:pPr>
      <w:r w:rsidRPr="00FB35E1">
        <w:rPr>
          <w:rFonts w:ascii="Arial" w:eastAsia="Arial" w:hAnsi="Arial" w:cs="Arial"/>
          <w:sz w:val="20"/>
        </w:rPr>
        <w:t xml:space="preserve">…………………………………………………………………………………………………  jest właściwym w trakcie obowiązywania niniejszej Umowy. </w:t>
      </w:r>
    </w:p>
    <w:p w14:paraId="43F7CFFB" w14:textId="77777777" w:rsidR="00F92E8F" w:rsidRPr="00FB35E1" w:rsidRDefault="00F92E8F" w:rsidP="00F92E8F">
      <w:pPr>
        <w:spacing w:after="159" w:line="276" w:lineRule="auto"/>
        <w:ind w:left="-5" w:hanging="10"/>
        <w:jc w:val="both"/>
        <w:rPr>
          <w:rFonts w:ascii="Arial" w:hAnsi="Arial" w:cs="Arial"/>
          <w:sz w:val="20"/>
        </w:rPr>
      </w:pPr>
      <w:r w:rsidRPr="00FB35E1">
        <w:rPr>
          <w:rFonts w:ascii="Arial" w:eastAsia="Arial" w:hAnsi="Arial" w:cs="Arial"/>
          <w:sz w:val="20"/>
        </w:rPr>
        <w:t xml:space="preserve">W przypadku jego zmiany zobowiązujemy się niezwłocznie powiadomić „Koleje Małopolskie” sp. z o.o. i wskazać nowy nr rachunku w formie pisemnego oświadczenia. </w:t>
      </w:r>
    </w:p>
    <w:p w14:paraId="14F2B33E" w14:textId="77777777" w:rsidR="00F92E8F" w:rsidRPr="00FB35E1" w:rsidRDefault="00F92E8F" w:rsidP="00F92E8F">
      <w:pPr>
        <w:spacing w:after="263" w:line="276" w:lineRule="auto"/>
        <w:jc w:val="both"/>
        <w:rPr>
          <w:rFonts w:ascii="Arial" w:hAnsi="Arial" w:cs="Arial"/>
          <w:sz w:val="20"/>
        </w:rPr>
      </w:pPr>
      <w:r w:rsidRPr="00FB35E1">
        <w:rPr>
          <w:rFonts w:ascii="Arial" w:eastAsia="Arial" w:hAnsi="Arial" w:cs="Arial"/>
          <w:sz w:val="20"/>
        </w:rPr>
        <w:t xml:space="preserve"> </w:t>
      </w:r>
    </w:p>
    <w:p w14:paraId="3DD309F2" w14:textId="77777777" w:rsidR="00F92E8F" w:rsidRPr="00FB35E1" w:rsidRDefault="00F92E8F" w:rsidP="00F92E8F">
      <w:pPr>
        <w:spacing w:after="266" w:line="276" w:lineRule="auto"/>
        <w:jc w:val="both"/>
        <w:rPr>
          <w:rFonts w:ascii="Arial" w:hAnsi="Arial" w:cs="Arial"/>
          <w:sz w:val="20"/>
        </w:rPr>
      </w:pPr>
      <w:r w:rsidRPr="00FB35E1">
        <w:rPr>
          <w:rFonts w:ascii="Arial" w:eastAsia="Arial" w:hAnsi="Arial" w:cs="Arial"/>
          <w:sz w:val="20"/>
        </w:rPr>
        <w:t xml:space="preserve"> </w:t>
      </w:r>
    </w:p>
    <w:p w14:paraId="64315A22" w14:textId="77777777" w:rsidR="00F92E8F" w:rsidRPr="00FB35E1" w:rsidRDefault="00F92E8F" w:rsidP="00F92E8F">
      <w:pPr>
        <w:spacing w:after="266" w:line="276" w:lineRule="auto"/>
        <w:jc w:val="both"/>
        <w:rPr>
          <w:rFonts w:ascii="Arial" w:hAnsi="Arial" w:cs="Arial"/>
          <w:sz w:val="20"/>
        </w:rPr>
      </w:pPr>
      <w:r w:rsidRPr="00FB35E1">
        <w:rPr>
          <w:rFonts w:ascii="Arial" w:eastAsia="Arial" w:hAnsi="Arial" w:cs="Arial"/>
          <w:sz w:val="20"/>
        </w:rPr>
        <w:t xml:space="preserve"> </w:t>
      </w:r>
    </w:p>
    <w:p w14:paraId="545BC6A8" w14:textId="77777777" w:rsidR="00F92E8F" w:rsidRPr="00FB35E1" w:rsidRDefault="00F92E8F" w:rsidP="00F92E8F">
      <w:pPr>
        <w:spacing w:after="304" w:line="276" w:lineRule="auto"/>
        <w:jc w:val="both"/>
        <w:rPr>
          <w:rFonts w:ascii="Arial" w:hAnsi="Arial" w:cs="Arial"/>
          <w:sz w:val="20"/>
        </w:rPr>
      </w:pPr>
      <w:r w:rsidRPr="00FB35E1">
        <w:rPr>
          <w:rFonts w:ascii="Arial" w:eastAsia="Arial" w:hAnsi="Arial" w:cs="Arial"/>
          <w:sz w:val="20"/>
        </w:rPr>
        <w:t xml:space="preserve"> </w:t>
      </w:r>
    </w:p>
    <w:p w14:paraId="5FE101FB" w14:textId="77777777" w:rsidR="00F92E8F" w:rsidRPr="00FB35E1" w:rsidRDefault="00F92E8F" w:rsidP="00F92E8F">
      <w:pPr>
        <w:spacing w:after="263" w:line="276" w:lineRule="auto"/>
        <w:ind w:left="10" w:right="-9" w:hanging="10"/>
        <w:jc w:val="both"/>
        <w:rPr>
          <w:rFonts w:ascii="Arial" w:hAnsi="Arial" w:cs="Arial"/>
          <w:sz w:val="20"/>
        </w:rPr>
      </w:pPr>
      <w:r w:rsidRPr="00FB35E1">
        <w:rPr>
          <w:rFonts w:ascii="Arial" w:eastAsia="Arial" w:hAnsi="Arial" w:cs="Arial"/>
          <w:sz w:val="20"/>
        </w:rPr>
        <w:t xml:space="preserve">……........................... dn. ....................... </w:t>
      </w:r>
    </w:p>
    <w:p w14:paraId="5615EA0D" w14:textId="77777777" w:rsidR="00F92E8F" w:rsidRPr="00FB35E1" w:rsidRDefault="00F92E8F" w:rsidP="00F92E8F">
      <w:pPr>
        <w:spacing w:after="182" w:line="276" w:lineRule="auto"/>
        <w:jc w:val="both"/>
        <w:rPr>
          <w:rFonts w:ascii="Arial" w:hAnsi="Arial" w:cs="Arial"/>
          <w:sz w:val="20"/>
        </w:rPr>
      </w:pPr>
      <w:r w:rsidRPr="00FB35E1">
        <w:rPr>
          <w:rFonts w:ascii="Arial" w:eastAsia="Arial" w:hAnsi="Arial" w:cs="Arial"/>
          <w:sz w:val="20"/>
        </w:rPr>
        <w:t xml:space="preserve"> </w:t>
      </w:r>
    </w:p>
    <w:p w14:paraId="21C0D5D5" w14:textId="77777777" w:rsidR="00F92E8F" w:rsidRPr="00FB35E1" w:rsidRDefault="00F92E8F" w:rsidP="00F92E8F">
      <w:pPr>
        <w:spacing w:after="386" w:line="276" w:lineRule="auto"/>
        <w:ind w:left="3329"/>
        <w:jc w:val="both"/>
        <w:rPr>
          <w:rFonts w:ascii="Arial" w:hAnsi="Arial" w:cs="Arial"/>
          <w:sz w:val="20"/>
        </w:rPr>
      </w:pPr>
      <w:r w:rsidRPr="00FB35E1">
        <w:rPr>
          <w:rFonts w:ascii="Arial" w:hAnsi="Arial" w:cs="Arial"/>
          <w:sz w:val="20"/>
        </w:rPr>
        <w:t xml:space="preserve"> </w:t>
      </w:r>
    </w:p>
    <w:p w14:paraId="7DD80F70" w14:textId="77777777" w:rsidR="00F92E8F" w:rsidRPr="00FB35E1" w:rsidRDefault="00F92E8F" w:rsidP="004653BB">
      <w:pPr>
        <w:spacing w:line="276" w:lineRule="auto"/>
        <w:ind w:left="10" w:right="115" w:hanging="10"/>
        <w:jc w:val="right"/>
        <w:rPr>
          <w:rFonts w:ascii="Arial" w:hAnsi="Arial" w:cs="Arial"/>
          <w:sz w:val="20"/>
        </w:rPr>
      </w:pPr>
      <w:r w:rsidRPr="00FB35E1">
        <w:rPr>
          <w:rFonts w:ascii="Arial" w:eastAsia="Arial" w:hAnsi="Arial" w:cs="Arial"/>
          <w:sz w:val="20"/>
        </w:rPr>
        <w:t xml:space="preserve">……………………………………………………………. </w:t>
      </w:r>
    </w:p>
    <w:p w14:paraId="64D52B54" w14:textId="77777777" w:rsidR="00F92E8F" w:rsidRPr="00FB35E1" w:rsidRDefault="00F92E8F" w:rsidP="00F92E8F">
      <w:pPr>
        <w:tabs>
          <w:tab w:val="center" w:pos="6403"/>
        </w:tabs>
        <w:spacing w:after="9" w:line="276" w:lineRule="auto"/>
        <w:jc w:val="both"/>
        <w:rPr>
          <w:rFonts w:ascii="Arial" w:hAnsi="Arial" w:cs="Arial"/>
          <w:sz w:val="20"/>
        </w:rPr>
      </w:pPr>
      <w:r w:rsidRPr="00FB35E1">
        <w:rPr>
          <w:rFonts w:ascii="Arial" w:hAnsi="Arial" w:cs="Arial"/>
          <w:sz w:val="20"/>
        </w:rPr>
        <w:t xml:space="preserve"> </w:t>
      </w:r>
      <w:r w:rsidRPr="00FB35E1">
        <w:rPr>
          <w:rFonts w:ascii="Arial" w:hAnsi="Arial" w:cs="Arial"/>
          <w:sz w:val="20"/>
        </w:rPr>
        <w:tab/>
      </w:r>
      <w:r w:rsidRPr="00FB35E1">
        <w:rPr>
          <w:rFonts w:ascii="Arial" w:eastAsia="Arial" w:hAnsi="Arial" w:cs="Arial"/>
          <w:sz w:val="20"/>
        </w:rPr>
        <w:t>podpis Wykonawcy</w:t>
      </w:r>
      <w:r w:rsidRPr="00FB35E1">
        <w:rPr>
          <w:rFonts w:ascii="Arial" w:hAnsi="Arial" w:cs="Arial"/>
          <w:sz w:val="20"/>
        </w:rPr>
        <w:t xml:space="preserve"> </w:t>
      </w:r>
    </w:p>
    <w:p w14:paraId="60EC283B" w14:textId="77777777" w:rsidR="00F92E8F" w:rsidRPr="00FB35E1" w:rsidRDefault="00F92E8F" w:rsidP="00F92E8F">
      <w:pPr>
        <w:spacing w:after="263" w:line="276" w:lineRule="auto"/>
        <w:jc w:val="both"/>
        <w:rPr>
          <w:rFonts w:ascii="Arial" w:hAnsi="Arial" w:cs="Arial"/>
          <w:sz w:val="20"/>
        </w:rPr>
      </w:pPr>
      <w:r w:rsidRPr="00FB35E1">
        <w:rPr>
          <w:rFonts w:ascii="Arial" w:eastAsia="Arial" w:hAnsi="Arial" w:cs="Arial"/>
          <w:sz w:val="20"/>
        </w:rPr>
        <w:t xml:space="preserve"> </w:t>
      </w:r>
    </w:p>
    <w:p w14:paraId="5ED03CCB" w14:textId="77777777" w:rsidR="00F92E8F" w:rsidRPr="00FB35E1" w:rsidRDefault="00F92E8F" w:rsidP="00F92E8F">
      <w:pPr>
        <w:spacing w:after="266" w:line="276" w:lineRule="auto"/>
        <w:jc w:val="both"/>
        <w:rPr>
          <w:rFonts w:ascii="Arial" w:hAnsi="Arial" w:cs="Arial"/>
          <w:sz w:val="20"/>
        </w:rPr>
      </w:pPr>
      <w:r w:rsidRPr="00FB35E1">
        <w:rPr>
          <w:rFonts w:ascii="Arial" w:eastAsia="Arial" w:hAnsi="Arial" w:cs="Arial"/>
          <w:sz w:val="20"/>
        </w:rPr>
        <w:t xml:space="preserve"> </w:t>
      </w:r>
    </w:p>
    <w:p w14:paraId="75B91E05" w14:textId="77777777" w:rsidR="00F92E8F" w:rsidRPr="00FB35E1" w:rsidRDefault="00F92E8F" w:rsidP="00F92E8F">
      <w:pPr>
        <w:spacing w:after="266" w:line="276" w:lineRule="auto"/>
        <w:jc w:val="both"/>
        <w:rPr>
          <w:rFonts w:ascii="Arial" w:eastAsia="Arial" w:hAnsi="Arial" w:cs="Arial"/>
          <w:sz w:val="20"/>
        </w:rPr>
      </w:pPr>
      <w:r w:rsidRPr="00FB35E1">
        <w:rPr>
          <w:rFonts w:ascii="Arial" w:eastAsia="Arial" w:hAnsi="Arial" w:cs="Arial"/>
          <w:sz w:val="20"/>
        </w:rPr>
        <w:t xml:space="preserve"> </w:t>
      </w:r>
    </w:p>
    <w:p w14:paraId="59C1A3B2" w14:textId="77777777" w:rsidR="00F92E8F" w:rsidRPr="00FB35E1" w:rsidRDefault="00F92E8F" w:rsidP="00F92E8F">
      <w:pPr>
        <w:spacing w:after="266" w:line="276" w:lineRule="auto"/>
        <w:jc w:val="both"/>
        <w:rPr>
          <w:rFonts w:ascii="Arial" w:hAnsi="Arial" w:cs="Arial"/>
          <w:sz w:val="20"/>
        </w:rPr>
      </w:pPr>
    </w:p>
    <w:p w14:paraId="74B1C37F" w14:textId="77777777" w:rsidR="00F92E8F" w:rsidRPr="00FB35E1" w:rsidRDefault="00F92E8F" w:rsidP="00F92E8F">
      <w:pPr>
        <w:spacing w:after="266" w:line="276" w:lineRule="auto"/>
        <w:jc w:val="both"/>
        <w:rPr>
          <w:rFonts w:ascii="Arial" w:hAnsi="Arial" w:cs="Arial"/>
          <w:sz w:val="20"/>
        </w:rPr>
      </w:pPr>
    </w:p>
    <w:p w14:paraId="62A5C530" w14:textId="77777777" w:rsidR="00F92E8F" w:rsidRPr="00FB35E1" w:rsidRDefault="00F92E8F" w:rsidP="00F92E8F">
      <w:pPr>
        <w:spacing w:after="266" w:line="276" w:lineRule="auto"/>
        <w:jc w:val="both"/>
        <w:rPr>
          <w:rFonts w:ascii="Arial" w:hAnsi="Arial" w:cs="Arial"/>
          <w:sz w:val="20"/>
        </w:rPr>
      </w:pPr>
    </w:p>
    <w:p w14:paraId="0C8AAB91" w14:textId="77777777" w:rsidR="00F92E8F" w:rsidRPr="00FB35E1" w:rsidRDefault="00F92E8F" w:rsidP="00F92E8F">
      <w:pPr>
        <w:spacing w:after="266" w:line="276" w:lineRule="auto"/>
        <w:jc w:val="both"/>
        <w:rPr>
          <w:rFonts w:ascii="Arial" w:hAnsi="Arial" w:cs="Arial"/>
          <w:sz w:val="20"/>
        </w:rPr>
      </w:pPr>
    </w:p>
    <w:p w14:paraId="3EE48715" w14:textId="77777777" w:rsidR="00F92E8F" w:rsidRPr="00FB35E1" w:rsidRDefault="00F92E8F" w:rsidP="00F92E8F">
      <w:pPr>
        <w:spacing w:after="266" w:line="276" w:lineRule="auto"/>
        <w:jc w:val="both"/>
        <w:rPr>
          <w:rFonts w:ascii="Arial" w:hAnsi="Arial" w:cs="Arial"/>
          <w:sz w:val="20"/>
        </w:rPr>
      </w:pPr>
    </w:p>
    <w:p w14:paraId="601F0D50" w14:textId="77777777" w:rsidR="00F92E8F" w:rsidRPr="00FB35E1" w:rsidRDefault="00F92E8F" w:rsidP="00F92E8F">
      <w:pPr>
        <w:spacing w:after="266" w:line="276" w:lineRule="auto"/>
        <w:jc w:val="both"/>
        <w:rPr>
          <w:rFonts w:ascii="Arial" w:hAnsi="Arial" w:cs="Arial"/>
          <w:sz w:val="20"/>
        </w:rPr>
      </w:pPr>
    </w:p>
    <w:p w14:paraId="224EAA5A" w14:textId="77777777" w:rsidR="00F92E8F" w:rsidRPr="00FB35E1" w:rsidRDefault="00F92E8F" w:rsidP="00F92E8F">
      <w:pPr>
        <w:spacing w:after="266" w:line="276" w:lineRule="auto"/>
        <w:jc w:val="both"/>
        <w:rPr>
          <w:rFonts w:ascii="Arial" w:hAnsi="Arial" w:cs="Arial"/>
          <w:sz w:val="20"/>
        </w:rPr>
      </w:pPr>
    </w:p>
    <w:sectPr w:rsidR="00F92E8F" w:rsidRPr="00FB35E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71BD4" w14:textId="77777777" w:rsidR="00067BF8" w:rsidRDefault="00067BF8" w:rsidP="00236282">
      <w:r>
        <w:separator/>
      </w:r>
    </w:p>
  </w:endnote>
  <w:endnote w:type="continuationSeparator" w:id="0">
    <w:p w14:paraId="705612BB" w14:textId="77777777" w:rsidR="00067BF8" w:rsidRDefault="00067BF8" w:rsidP="00236282">
      <w:r>
        <w:continuationSeparator/>
      </w:r>
    </w:p>
  </w:endnote>
  <w:endnote w:type="continuationNotice" w:id="1">
    <w:p w14:paraId="3AE3F5AC" w14:textId="77777777" w:rsidR="00067BF8" w:rsidRDefault="00067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FB35E1" w14:paraId="53E00148" w14:textId="77777777" w:rsidTr="318C23CC">
      <w:trPr>
        <w:trHeight w:val="300"/>
      </w:trPr>
      <w:tc>
        <w:tcPr>
          <w:tcW w:w="3020" w:type="dxa"/>
        </w:tcPr>
        <w:p w14:paraId="6D79C94E" w14:textId="02A10E79" w:rsidR="00FB35E1" w:rsidRDefault="00FB35E1" w:rsidP="318C23CC">
          <w:pPr>
            <w:pStyle w:val="Nagwek"/>
            <w:ind w:left="-115"/>
          </w:pPr>
        </w:p>
      </w:tc>
      <w:tc>
        <w:tcPr>
          <w:tcW w:w="3020" w:type="dxa"/>
        </w:tcPr>
        <w:p w14:paraId="5B0638E5" w14:textId="4D55F07A" w:rsidR="00FB35E1" w:rsidRDefault="00FB35E1" w:rsidP="318C23CC">
          <w:pPr>
            <w:pStyle w:val="Nagwek"/>
            <w:jc w:val="center"/>
          </w:pPr>
        </w:p>
      </w:tc>
      <w:tc>
        <w:tcPr>
          <w:tcW w:w="3020" w:type="dxa"/>
        </w:tcPr>
        <w:p w14:paraId="22A6C2C4" w14:textId="4A3474CD" w:rsidR="00FB35E1" w:rsidRDefault="00FB35E1" w:rsidP="318C23CC">
          <w:pPr>
            <w:pStyle w:val="Nagwek"/>
            <w:ind w:right="-115"/>
            <w:jc w:val="right"/>
          </w:pPr>
        </w:p>
      </w:tc>
    </w:tr>
  </w:tbl>
  <w:p w14:paraId="19D4DDBC" w14:textId="69E2D4FB" w:rsidR="00FB35E1" w:rsidRDefault="00FB35E1" w:rsidP="318C2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E15A" w14:textId="77777777" w:rsidR="00067BF8" w:rsidRDefault="00067BF8" w:rsidP="00236282">
      <w:r>
        <w:separator/>
      </w:r>
    </w:p>
  </w:footnote>
  <w:footnote w:type="continuationSeparator" w:id="0">
    <w:p w14:paraId="69B22BA2" w14:textId="77777777" w:rsidR="00067BF8" w:rsidRDefault="00067BF8" w:rsidP="00236282">
      <w:r>
        <w:continuationSeparator/>
      </w:r>
    </w:p>
  </w:footnote>
  <w:footnote w:type="continuationNotice" w:id="1">
    <w:p w14:paraId="1B03018E" w14:textId="77777777" w:rsidR="00067BF8" w:rsidRDefault="00067BF8"/>
  </w:footnote>
  <w:footnote w:id="2">
    <w:p w14:paraId="18FF167A" w14:textId="77777777" w:rsidR="00FB35E1" w:rsidRDefault="00FB35E1" w:rsidP="00F92E8F">
      <w:pPr>
        <w:pStyle w:val="Tekstprzypisudolnego"/>
      </w:pPr>
      <w:r w:rsidRPr="002C2230">
        <w:rPr>
          <w:rStyle w:val="Odwoanieprzypisudolnego"/>
        </w:rPr>
        <w:sym w:font="Symbol" w:char="F02A"/>
      </w:r>
      <w: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FB35E1" w14:paraId="60481FD7" w14:textId="77777777" w:rsidTr="318C23CC">
      <w:trPr>
        <w:trHeight w:val="300"/>
      </w:trPr>
      <w:tc>
        <w:tcPr>
          <w:tcW w:w="3020" w:type="dxa"/>
        </w:tcPr>
        <w:p w14:paraId="1912D1CA" w14:textId="775A231C" w:rsidR="00FB35E1" w:rsidRDefault="00FB35E1" w:rsidP="318C23CC">
          <w:pPr>
            <w:pStyle w:val="Nagwek"/>
            <w:ind w:left="-115"/>
          </w:pPr>
        </w:p>
      </w:tc>
      <w:tc>
        <w:tcPr>
          <w:tcW w:w="3020" w:type="dxa"/>
        </w:tcPr>
        <w:p w14:paraId="103A809A" w14:textId="45B3EEFD" w:rsidR="00FB35E1" w:rsidRDefault="00FB35E1" w:rsidP="318C23CC">
          <w:pPr>
            <w:pStyle w:val="Nagwek"/>
            <w:jc w:val="center"/>
          </w:pPr>
        </w:p>
      </w:tc>
      <w:tc>
        <w:tcPr>
          <w:tcW w:w="3020" w:type="dxa"/>
        </w:tcPr>
        <w:p w14:paraId="43D98691" w14:textId="36905977" w:rsidR="00FB35E1" w:rsidRDefault="00FB35E1" w:rsidP="318C23CC">
          <w:pPr>
            <w:pStyle w:val="Nagwek"/>
            <w:ind w:right="-115"/>
            <w:jc w:val="right"/>
          </w:pPr>
        </w:p>
      </w:tc>
    </w:tr>
  </w:tbl>
  <w:p w14:paraId="68485A4F" w14:textId="687F23F3" w:rsidR="00FB35E1" w:rsidRDefault="00FB35E1" w:rsidP="318C23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B3E8E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722EC3"/>
    <w:multiLevelType w:val="hybridMultilevel"/>
    <w:tmpl w:val="B7443C8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72E1931"/>
    <w:multiLevelType w:val="multilevel"/>
    <w:tmpl w:val="89A60A98"/>
    <w:lvl w:ilvl="0">
      <w:start w:val="1"/>
      <w:numFmt w:val="lowerLetter"/>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B9871E8"/>
    <w:multiLevelType w:val="hybridMultilevel"/>
    <w:tmpl w:val="D2861400"/>
    <w:lvl w:ilvl="0" w:tplc="0000609C">
      <w:start w:val="1"/>
      <w:numFmt w:val="decimal"/>
      <w:pStyle w:val="punkt"/>
      <w:lvlText w:val="%1."/>
      <w:lvlJc w:val="left"/>
      <w:pPr>
        <w:ind w:left="720" w:hanging="360"/>
      </w:pPr>
      <w:rPr>
        <w:rFonts w:ascii="Calibri" w:eastAsia="Times New Roman" w:hAnsi="Calibri" w:cs="Times New Roman" w:hint="default"/>
        <w:b w:val="0"/>
      </w:rPr>
    </w:lvl>
    <w:lvl w:ilvl="1" w:tplc="1FB81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643C4"/>
    <w:multiLevelType w:val="hybridMultilevel"/>
    <w:tmpl w:val="9880CE40"/>
    <w:lvl w:ilvl="0" w:tplc="FB6E3216">
      <w:start w:val="1"/>
      <w:numFmt w:val="decimal"/>
      <w:pStyle w:val="Podstawowy"/>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0332D1C"/>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0455995"/>
    <w:multiLevelType w:val="multilevel"/>
    <w:tmpl w:val="CCE86100"/>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14D31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761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D37E49"/>
    <w:multiLevelType w:val="multilevel"/>
    <w:tmpl w:val="04B615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9E43C6"/>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1" w15:restartNumberingAfterBreak="0">
    <w:nsid w:val="23150918"/>
    <w:multiLevelType w:val="multilevel"/>
    <w:tmpl w:val="8728A45C"/>
    <w:lvl w:ilvl="0">
      <w:start w:val="1"/>
      <w:numFmt w:val="decimal"/>
      <w:lvlText w:val="%1."/>
      <w:lvlJc w:val="left"/>
      <w:pPr>
        <w:ind w:left="1068" w:hanging="360"/>
      </w:pPr>
      <w:rPr>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23412876"/>
    <w:multiLevelType w:val="hybridMultilevel"/>
    <w:tmpl w:val="98CA193C"/>
    <w:lvl w:ilvl="0" w:tplc="C610DB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E2158C"/>
    <w:multiLevelType w:val="hybridMultilevel"/>
    <w:tmpl w:val="BEA43FE4"/>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26F676D0"/>
    <w:multiLevelType w:val="hybridMultilevel"/>
    <w:tmpl w:val="2084B5B0"/>
    <w:lvl w:ilvl="0" w:tplc="0415000F">
      <w:start w:val="1"/>
      <w:numFmt w:val="decimal"/>
      <w:lvlText w:val="%1."/>
      <w:lvlJc w:val="left"/>
      <w:pPr>
        <w:ind w:left="720" w:hanging="360"/>
      </w:pPr>
      <w:rPr>
        <w:b w:val="0"/>
        <w:bCs/>
      </w:rPr>
    </w:lvl>
    <w:lvl w:ilvl="1" w:tplc="ECC01A3A">
      <w:start w:val="1"/>
      <w:numFmt w:val="decimal"/>
      <w:lvlText w:val="%2.1"/>
      <w:lvlJc w:val="left"/>
      <w:pPr>
        <w:ind w:left="1287" w:hanging="360"/>
      </w:pPr>
      <w:rPr>
        <w:rFonts w:hint="default"/>
      </w:rPr>
    </w:lvl>
    <w:lvl w:ilvl="2" w:tplc="04150019">
      <w:start w:val="1"/>
      <w:numFmt w:val="lowerLetter"/>
      <w:lvlText w:val="%3."/>
      <w:lvlJc w:val="left"/>
      <w:pPr>
        <w:ind w:left="2340" w:hanging="360"/>
      </w:pPr>
    </w:lvl>
    <w:lvl w:ilvl="3" w:tplc="04150019">
      <w:start w:val="1"/>
      <w:numFmt w:val="lowerLetter"/>
      <w:lvlText w:val="%4."/>
      <w:lvlJc w:val="left"/>
      <w:pPr>
        <w:ind w:left="396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A62DE3"/>
    <w:multiLevelType w:val="hybridMultilevel"/>
    <w:tmpl w:val="AA18EBE6"/>
    <w:lvl w:ilvl="0" w:tplc="04150005">
      <w:start w:val="1"/>
      <w:numFmt w:val="bullet"/>
      <w:pStyle w:val="DD-Wypunktowanie"/>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F0F180B"/>
    <w:multiLevelType w:val="multilevel"/>
    <w:tmpl w:val="5D9A7B68"/>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0EC031A"/>
    <w:multiLevelType w:val="multilevel"/>
    <w:tmpl w:val="5FC450B4"/>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AE0C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D1C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DB5FD4"/>
    <w:multiLevelType w:val="multilevel"/>
    <w:tmpl w:val="8728A45C"/>
    <w:lvl w:ilvl="0">
      <w:start w:val="1"/>
      <w:numFmt w:val="decimal"/>
      <w:lvlText w:val="%1."/>
      <w:lvlJc w:val="left"/>
      <w:pPr>
        <w:ind w:left="1068" w:hanging="360"/>
      </w:pPr>
      <w:rPr>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37654B54"/>
    <w:multiLevelType w:val="multilevel"/>
    <w:tmpl w:val="598A73B8"/>
    <w:lvl w:ilvl="0">
      <w:start w:val="1"/>
      <w:numFmt w:val="decimal"/>
      <w:lvlText w:val="%1."/>
      <w:lvlJc w:val="left"/>
      <w:pPr>
        <w:ind w:left="1068" w:hanging="360"/>
      </w:pPr>
      <w:rPr>
        <w:b w:val="0"/>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39116FA9"/>
    <w:multiLevelType w:val="hybridMultilevel"/>
    <w:tmpl w:val="8EB8BDAC"/>
    <w:lvl w:ilvl="0" w:tplc="0415000F">
      <w:start w:val="1"/>
      <w:numFmt w:val="decimal"/>
      <w:lvlText w:val="%1."/>
      <w:lvlJc w:val="left"/>
      <w:pPr>
        <w:ind w:left="720" w:hanging="360"/>
      </w:pPr>
    </w:lvl>
    <w:lvl w:ilvl="1" w:tplc="1818A9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17620F"/>
    <w:multiLevelType w:val="multilevel"/>
    <w:tmpl w:val="C63C6308"/>
    <w:lvl w:ilvl="0">
      <w:start w:val="1"/>
      <w:numFmt w:val="decimal"/>
      <w:lvlText w:val="%1."/>
      <w:lvlJc w:val="left"/>
      <w:pPr>
        <w:ind w:left="1068" w:hanging="360"/>
      </w:pPr>
    </w:lvl>
    <w:lvl w:ilvl="1">
      <w:start w:val="1"/>
      <w:numFmt w:val="decimal"/>
      <w:lvlText w:val="1.%2."/>
      <w:lvlJc w:val="left"/>
      <w:pPr>
        <w:ind w:left="1287" w:hanging="360"/>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3E337E32"/>
    <w:multiLevelType w:val="multilevel"/>
    <w:tmpl w:val="B578440A"/>
    <w:lvl w:ilvl="0">
      <w:start w:val="1"/>
      <w:numFmt w:val="decimal"/>
      <w:pStyle w:val="Nagwek1"/>
      <w:lvlText w:val="%1."/>
      <w:lvlJc w:val="left"/>
      <w:pPr>
        <w:ind w:left="644" w:hanging="360"/>
      </w:pPr>
      <w:rPr>
        <w:rFonts w:cs="Times New Roman"/>
        <w:b/>
      </w:rPr>
    </w:lvl>
    <w:lvl w:ilvl="1">
      <w:start w:val="1"/>
      <w:numFmt w:val="decimal"/>
      <w:pStyle w:val="Nagwek3"/>
      <w:lvlText w:val="%1.%2."/>
      <w:lvlJc w:val="left"/>
      <w:pPr>
        <w:ind w:left="1142" w:hanging="432"/>
      </w:pPr>
      <w:rPr>
        <w:rFonts w:cs="Times New Roman"/>
        <w:b w:val="0"/>
      </w:rPr>
    </w:lvl>
    <w:lvl w:ilvl="2">
      <w:start w:val="1"/>
      <w:numFmt w:val="decimal"/>
      <w:pStyle w:val="Nagwek4"/>
      <w:lvlText w:val="%1.%2.%3."/>
      <w:lvlJc w:val="left"/>
      <w:pPr>
        <w:snapToGrid w:val="0"/>
        <w:ind w:left="1922" w:hanging="504"/>
      </w:pPr>
      <w:rPr>
        <w:rFonts w:ascii="Calibri" w:hAnsi="Calibri" w:cs="Calibri"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F1844F9"/>
    <w:multiLevelType w:val="multilevel"/>
    <w:tmpl w:val="5D9A7B68"/>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497C57E9"/>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49B67CAF"/>
    <w:multiLevelType w:val="hybridMultilevel"/>
    <w:tmpl w:val="13ACEC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1EC1B21"/>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531648F4"/>
    <w:multiLevelType w:val="multilevel"/>
    <w:tmpl w:val="8A74E5D6"/>
    <w:lvl w:ilvl="0">
      <w:start w:val="1"/>
      <w:numFmt w:val="decimal"/>
      <w:lvlText w:val="%1."/>
      <w:lvlJc w:val="left"/>
      <w:pPr>
        <w:ind w:left="360" w:hanging="360"/>
      </w:pPr>
    </w:lvl>
    <w:lvl w:ilvl="1">
      <w:start w:val="1"/>
      <w:numFmt w:val="lowerLetter"/>
      <w:lvlText w:val="%2)"/>
      <w:lvlJc w:val="left"/>
      <w:pPr>
        <w:ind w:left="792" w:hanging="432"/>
      </w:pPr>
      <w:rPr>
        <w:strike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B04D99"/>
    <w:multiLevelType w:val="hybridMultilevel"/>
    <w:tmpl w:val="307AFF94"/>
    <w:lvl w:ilvl="0" w:tplc="5EEAC4A8">
      <w:start w:val="1"/>
      <w:numFmt w:val="decimal"/>
      <w:lvlText w:val="§ %1."/>
      <w:lvlJc w:val="left"/>
      <w:pPr>
        <w:ind w:left="390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F5102"/>
    <w:multiLevelType w:val="hybridMultilevel"/>
    <w:tmpl w:val="37CC2024"/>
    <w:lvl w:ilvl="0" w:tplc="9E72107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5903195F"/>
    <w:multiLevelType w:val="hybridMultilevel"/>
    <w:tmpl w:val="E2E4D35C"/>
    <w:lvl w:ilvl="0" w:tplc="FBD6CF4A">
      <w:start w:val="1"/>
      <w:numFmt w:val="lowerLetter"/>
      <w:pStyle w:val="Nagwek3"/>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9CAC2DC"/>
    <w:multiLevelType w:val="hybridMultilevel"/>
    <w:tmpl w:val="6720AA7E"/>
    <w:lvl w:ilvl="0" w:tplc="260E2B02">
      <w:start w:val="1"/>
      <w:numFmt w:val="decimal"/>
      <w:lvlText w:val="%1."/>
      <w:lvlJc w:val="left"/>
      <w:pPr>
        <w:ind w:left="720" w:hanging="360"/>
      </w:pPr>
    </w:lvl>
    <w:lvl w:ilvl="1" w:tplc="5B1A670C">
      <w:start w:val="1"/>
      <w:numFmt w:val="lowerLetter"/>
      <w:lvlText w:val="%2."/>
      <w:lvlJc w:val="left"/>
      <w:pPr>
        <w:ind w:left="1440" w:hanging="360"/>
      </w:pPr>
    </w:lvl>
    <w:lvl w:ilvl="2" w:tplc="D56AF974">
      <w:start w:val="1"/>
      <w:numFmt w:val="lowerRoman"/>
      <w:lvlText w:val="%3."/>
      <w:lvlJc w:val="right"/>
      <w:pPr>
        <w:ind w:left="2160" w:hanging="180"/>
      </w:pPr>
    </w:lvl>
    <w:lvl w:ilvl="3" w:tplc="94E454CC">
      <w:start w:val="1"/>
      <w:numFmt w:val="decimal"/>
      <w:lvlText w:val="%4."/>
      <w:lvlJc w:val="left"/>
      <w:pPr>
        <w:ind w:left="2880" w:hanging="360"/>
      </w:pPr>
    </w:lvl>
    <w:lvl w:ilvl="4" w:tplc="956CC322">
      <w:start w:val="1"/>
      <w:numFmt w:val="lowerLetter"/>
      <w:lvlText w:val="%5."/>
      <w:lvlJc w:val="left"/>
      <w:pPr>
        <w:ind w:left="3600" w:hanging="360"/>
      </w:pPr>
    </w:lvl>
    <w:lvl w:ilvl="5" w:tplc="9DBE01E0">
      <w:start w:val="1"/>
      <w:numFmt w:val="lowerRoman"/>
      <w:lvlText w:val="%6."/>
      <w:lvlJc w:val="right"/>
      <w:pPr>
        <w:ind w:left="4320" w:hanging="180"/>
      </w:pPr>
    </w:lvl>
    <w:lvl w:ilvl="6" w:tplc="32344A50">
      <w:start w:val="1"/>
      <w:numFmt w:val="decimal"/>
      <w:lvlText w:val="%7."/>
      <w:lvlJc w:val="left"/>
      <w:pPr>
        <w:ind w:left="5040" w:hanging="360"/>
      </w:pPr>
    </w:lvl>
    <w:lvl w:ilvl="7" w:tplc="386A9E9A">
      <w:start w:val="1"/>
      <w:numFmt w:val="lowerLetter"/>
      <w:lvlText w:val="%8."/>
      <w:lvlJc w:val="left"/>
      <w:pPr>
        <w:ind w:left="5760" w:hanging="360"/>
      </w:pPr>
    </w:lvl>
    <w:lvl w:ilvl="8" w:tplc="02806292">
      <w:start w:val="1"/>
      <w:numFmt w:val="lowerRoman"/>
      <w:lvlText w:val="%9."/>
      <w:lvlJc w:val="right"/>
      <w:pPr>
        <w:ind w:left="6480" w:hanging="180"/>
      </w:pPr>
    </w:lvl>
  </w:abstractNum>
  <w:abstractNum w:abstractNumId="34" w15:restartNumberingAfterBreak="0">
    <w:nsid w:val="5A15176D"/>
    <w:multiLevelType w:val="hybridMultilevel"/>
    <w:tmpl w:val="581219BA"/>
    <w:lvl w:ilvl="0" w:tplc="7CC033EE">
      <w:start w:val="1"/>
      <w:numFmt w:val="upperRoman"/>
      <w:lvlText w:val="%1."/>
      <w:lvlJc w:val="left"/>
      <w:pPr>
        <w:ind w:left="1080" w:hanging="720"/>
      </w:pPr>
      <w:rPr>
        <w:rFonts w:hint="default"/>
      </w:rPr>
    </w:lvl>
    <w:lvl w:ilvl="1" w:tplc="606CA984">
      <w:start w:val="1"/>
      <w:numFmt w:val="decimal"/>
      <w:lvlText w:val="%2."/>
      <w:lvlJc w:val="left"/>
      <w:pPr>
        <w:ind w:left="2966" w:hanging="1886"/>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F530E"/>
    <w:multiLevelType w:val="multilevel"/>
    <w:tmpl w:val="44F83BE0"/>
    <w:lvl w:ilvl="0">
      <w:start w:val="1"/>
      <w:numFmt w:val="lowerLetter"/>
      <w:lvlText w:val="%1."/>
      <w:lvlJc w:val="left"/>
      <w:pPr>
        <w:ind w:left="1776" w:hanging="360"/>
      </w:pPr>
      <w:rPr>
        <w:rFonts w:hint="default"/>
      </w:rPr>
    </w:lvl>
    <w:lvl w:ilvl="1">
      <w:start w:val="1"/>
      <w:numFmt w:val="lowerLetter"/>
      <w:lvlText w:val="%2."/>
      <w:lvlJc w:val="left"/>
      <w:pPr>
        <w:ind w:left="2136" w:hanging="360"/>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6" w15:restartNumberingAfterBreak="0">
    <w:nsid w:val="63BC7B2B"/>
    <w:multiLevelType w:val="hybridMultilevel"/>
    <w:tmpl w:val="C2D84B5A"/>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5496DAC"/>
    <w:multiLevelType w:val="multilevel"/>
    <w:tmpl w:val="5DE8E004"/>
    <w:lvl w:ilvl="0">
      <w:start w:val="1"/>
      <w:numFmt w:val="lowerLetter"/>
      <w:lvlText w:val="%1."/>
      <w:lvlJc w:val="left"/>
      <w:pPr>
        <w:ind w:left="1776" w:hanging="360"/>
      </w:pPr>
      <w:rPr>
        <w:rFonts w:hint="default"/>
      </w:rPr>
    </w:lvl>
    <w:lvl w:ilvl="1">
      <w:start w:val="1"/>
      <w:numFmt w:val="lowerLetter"/>
      <w:lvlText w:val="%2."/>
      <w:lvlJc w:val="left"/>
      <w:pPr>
        <w:ind w:left="2136" w:hanging="360"/>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9" w15:restartNumberingAfterBreak="0">
    <w:nsid w:val="66B0431C"/>
    <w:multiLevelType w:val="multilevel"/>
    <w:tmpl w:val="5D9A7B68"/>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0" w15:restartNumberingAfterBreak="0">
    <w:nsid w:val="6E1C007C"/>
    <w:multiLevelType w:val="hybridMultilevel"/>
    <w:tmpl w:val="129417A0"/>
    <w:lvl w:ilvl="0" w:tplc="04150017">
      <w:start w:val="1"/>
      <w:numFmt w:val="lowerLetter"/>
      <w:lvlText w:val="%1)"/>
      <w:lvlJc w:val="left"/>
      <w:pPr>
        <w:ind w:left="720" w:hanging="360"/>
      </w:pPr>
    </w:lvl>
    <w:lvl w:ilvl="1" w:tplc="3ACAE5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C45A3"/>
    <w:multiLevelType w:val="multilevel"/>
    <w:tmpl w:val="969EC4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E3FF3"/>
    <w:multiLevelType w:val="hybridMultilevel"/>
    <w:tmpl w:val="05F04C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5134E4"/>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76B055A"/>
    <w:multiLevelType w:val="multilevel"/>
    <w:tmpl w:val="A4828C56"/>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5"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BB05852"/>
    <w:multiLevelType w:val="hybridMultilevel"/>
    <w:tmpl w:val="94CE231E"/>
    <w:lvl w:ilvl="0" w:tplc="B2FE50F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7BC8743A"/>
    <w:multiLevelType w:val="multilevel"/>
    <w:tmpl w:val="FACE3CFA"/>
    <w:lvl w:ilvl="0">
      <w:start w:val="1"/>
      <w:numFmt w:val="lowerLetter"/>
      <w:lvlText w:val="%1."/>
      <w:lvlJc w:val="left"/>
      <w:pPr>
        <w:ind w:left="1776" w:hanging="360"/>
      </w:pPr>
      <w:rPr>
        <w:rFonts w:hint="default"/>
      </w:rPr>
    </w:lvl>
    <w:lvl w:ilvl="1">
      <w:start w:val="1"/>
      <w:numFmt w:val="lowerLetter"/>
      <w:lvlText w:val="%2."/>
      <w:lvlJc w:val="left"/>
      <w:pPr>
        <w:ind w:left="2136" w:hanging="360"/>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48" w15:restartNumberingAfterBreak="0">
    <w:nsid w:val="7CC0338B"/>
    <w:multiLevelType w:val="hybridMultilevel"/>
    <w:tmpl w:val="C2D84B5A"/>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9" w15:restartNumberingAfterBreak="0">
    <w:nsid w:val="7D7D0425"/>
    <w:multiLevelType w:val="multilevel"/>
    <w:tmpl w:val="632278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8635B3"/>
    <w:multiLevelType w:val="multilevel"/>
    <w:tmpl w:val="60CAB8FA"/>
    <w:lvl w:ilvl="0">
      <w:start w:val="1"/>
      <w:numFmt w:val="decimal"/>
      <w:lvlText w:val="%1."/>
      <w:lvlJc w:val="left"/>
      <w:pPr>
        <w:ind w:left="360" w:hanging="360"/>
      </w:pPr>
      <w:rPr>
        <w:rFonts w:ascii="Arial" w:hAnsi="Arial" w:cs="Arial" w:hint="default"/>
        <w:i w:val="0"/>
        <w:strike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B078F5"/>
    <w:multiLevelType w:val="multilevel"/>
    <w:tmpl w:val="76BC7D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332156"/>
    <w:multiLevelType w:val="hybridMultilevel"/>
    <w:tmpl w:val="E9E489DE"/>
    <w:lvl w:ilvl="0" w:tplc="F93AC006">
      <w:start w:val="2"/>
      <w:numFmt w:val="decimal"/>
      <w:lvlText w:val="%1."/>
      <w:lvlJc w:val="left"/>
      <w:pPr>
        <w:ind w:left="720" w:hanging="360"/>
      </w:pPr>
      <w:rPr>
        <w:rFonts w:cstheme="minorHAnsi" w:hint="default"/>
      </w:rPr>
    </w:lvl>
    <w:lvl w:ilvl="1" w:tplc="7CFC3F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
  </w:num>
  <w:num w:numId="3">
    <w:abstractNumId w:val="0"/>
  </w:num>
  <w:num w:numId="4">
    <w:abstractNumId w:val="15"/>
  </w:num>
  <w:num w:numId="5">
    <w:abstractNumId w:val="30"/>
  </w:num>
  <w:num w:numId="6">
    <w:abstractNumId w:val="18"/>
  </w:num>
  <w:num w:numId="7">
    <w:abstractNumId w:val="5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49"/>
  </w:num>
  <w:num w:numId="12">
    <w:abstractNumId w:val="51"/>
  </w:num>
  <w:num w:numId="13">
    <w:abstractNumId w:val="42"/>
  </w:num>
  <w:num w:numId="14">
    <w:abstractNumId w:val="29"/>
  </w:num>
  <w:num w:numId="15">
    <w:abstractNumId w:val="9"/>
  </w:num>
  <w:num w:numId="16">
    <w:abstractNumId w:val="41"/>
  </w:num>
  <w:num w:numId="17">
    <w:abstractNumId w:val="40"/>
  </w:num>
  <w:num w:numId="18">
    <w:abstractNumId w:val="3"/>
    <w:lvlOverride w:ilvl="0">
      <w:startOverride w:val="1"/>
    </w:lvlOverride>
  </w:num>
  <w:num w:numId="19">
    <w:abstractNumId w:val="44"/>
  </w:num>
  <w:num w:numId="20">
    <w:abstractNumId w:val="7"/>
  </w:num>
  <w:num w:numId="21">
    <w:abstractNumId w:val="1"/>
  </w:num>
  <w:num w:numId="22">
    <w:abstractNumId w:val="52"/>
  </w:num>
  <w:num w:numId="23">
    <w:abstractNumId w:val="22"/>
  </w:num>
  <w:num w:numId="24">
    <w:abstractNumId w:val="31"/>
  </w:num>
  <w:num w:numId="25">
    <w:abstractNumId w:val="12"/>
  </w:num>
  <w:num w:numId="26">
    <w:abstractNumId w:val="46"/>
  </w:num>
  <w:num w:numId="27">
    <w:abstractNumId w:val="17"/>
  </w:num>
  <w:num w:numId="28">
    <w:abstractNumId w:val="45"/>
  </w:num>
  <w:num w:numId="29">
    <w:abstractNumId w:val="3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7"/>
  </w:num>
  <w:num w:numId="36">
    <w:abstractNumId w:val="6"/>
  </w:num>
  <w:num w:numId="37">
    <w:abstractNumId w:val="39"/>
  </w:num>
  <w:num w:numId="38">
    <w:abstractNumId w:val="11"/>
  </w:num>
  <w:num w:numId="39">
    <w:abstractNumId w:val="2"/>
  </w:num>
  <w:num w:numId="40">
    <w:abstractNumId w:val="38"/>
  </w:num>
  <w:num w:numId="41">
    <w:abstractNumId w:val="35"/>
  </w:num>
  <w:num w:numId="42">
    <w:abstractNumId w:val="47"/>
  </w:num>
  <w:num w:numId="43">
    <w:abstractNumId w:val="14"/>
  </w:num>
  <w:num w:numId="44">
    <w:abstractNumId w:val="23"/>
  </w:num>
  <w:num w:numId="45">
    <w:abstractNumId w:val="21"/>
  </w:num>
  <w:num w:numId="46">
    <w:abstractNumId w:val="16"/>
  </w:num>
  <w:num w:numId="47">
    <w:abstractNumId w:val="25"/>
  </w:num>
  <w:num w:numId="48">
    <w:abstractNumId w:val="36"/>
  </w:num>
  <w:num w:numId="49">
    <w:abstractNumId w:val="5"/>
  </w:num>
  <w:num w:numId="50">
    <w:abstractNumId w:val="10"/>
  </w:num>
  <w:num w:numId="51">
    <w:abstractNumId w:val="43"/>
  </w:num>
  <w:num w:numId="52">
    <w:abstractNumId w:val="28"/>
  </w:num>
  <w:num w:numId="53">
    <w:abstractNumId w:val="26"/>
  </w:num>
  <w:num w:numId="54">
    <w:abstractNumId w:val="48"/>
  </w:num>
  <w:num w:numId="55">
    <w:abstractNumId w:val="13"/>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6C"/>
    <w:rsid w:val="000011D2"/>
    <w:rsid w:val="00001BA9"/>
    <w:rsid w:val="00002DC1"/>
    <w:rsid w:val="000048DA"/>
    <w:rsid w:val="00004BBA"/>
    <w:rsid w:val="0000613C"/>
    <w:rsid w:val="00006919"/>
    <w:rsid w:val="000069BC"/>
    <w:rsid w:val="0000776D"/>
    <w:rsid w:val="00012C02"/>
    <w:rsid w:val="000139FC"/>
    <w:rsid w:val="00016752"/>
    <w:rsid w:val="000174C1"/>
    <w:rsid w:val="000175F9"/>
    <w:rsid w:val="00020798"/>
    <w:rsid w:val="0002177B"/>
    <w:rsid w:val="00021C91"/>
    <w:rsid w:val="000228A9"/>
    <w:rsid w:val="00023C33"/>
    <w:rsid w:val="0002520F"/>
    <w:rsid w:val="00026496"/>
    <w:rsid w:val="0002D123"/>
    <w:rsid w:val="00030BCD"/>
    <w:rsid w:val="000316F2"/>
    <w:rsid w:val="0003177A"/>
    <w:rsid w:val="00031D3B"/>
    <w:rsid w:val="00032C71"/>
    <w:rsid w:val="000330CB"/>
    <w:rsid w:val="00033505"/>
    <w:rsid w:val="00033940"/>
    <w:rsid w:val="00035C2F"/>
    <w:rsid w:val="00036317"/>
    <w:rsid w:val="00036526"/>
    <w:rsid w:val="00040D11"/>
    <w:rsid w:val="00041101"/>
    <w:rsid w:val="00041C7A"/>
    <w:rsid w:val="00042D8F"/>
    <w:rsid w:val="0004390D"/>
    <w:rsid w:val="00043B86"/>
    <w:rsid w:val="00044EDE"/>
    <w:rsid w:val="00044FED"/>
    <w:rsid w:val="0004547B"/>
    <w:rsid w:val="00046016"/>
    <w:rsid w:val="000512A7"/>
    <w:rsid w:val="00051813"/>
    <w:rsid w:val="0005213D"/>
    <w:rsid w:val="000521D4"/>
    <w:rsid w:val="000533B5"/>
    <w:rsid w:val="0005352A"/>
    <w:rsid w:val="00054580"/>
    <w:rsid w:val="00054A8F"/>
    <w:rsid w:val="00057F03"/>
    <w:rsid w:val="00063C03"/>
    <w:rsid w:val="000642DE"/>
    <w:rsid w:val="00064C58"/>
    <w:rsid w:val="000650DE"/>
    <w:rsid w:val="00067BE2"/>
    <w:rsid w:val="00067BF8"/>
    <w:rsid w:val="000701B9"/>
    <w:rsid w:val="000708A7"/>
    <w:rsid w:val="00071809"/>
    <w:rsid w:val="00072BF1"/>
    <w:rsid w:val="0007427C"/>
    <w:rsid w:val="00075BA0"/>
    <w:rsid w:val="0007689A"/>
    <w:rsid w:val="00077377"/>
    <w:rsid w:val="000807FB"/>
    <w:rsid w:val="00083718"/>
    <w:rsid w:val="00084677"/>
    <w:rsid w:val="000864AE"/>
    <w:rsid w:val="000866DE"/>
    <w:rsid w:val="000867D6"/>
    <w:rsid w:val="00087191"/>
    <w:rsid w:val="00090368"/>
    <w:rsid w:val="00092021"/>
    <w:rsid w:val="00092705"/>
    <w:rsid w:val="00092982"/>
    <w:rsid w:val="00094169"/>
    <w:rsid w:val="00094C86"/>
    <w:rsid w:val="00095490"/>
    <w:rsid w:val="00096EBF"/>
    <w:rsid w:val="00097016"/>
    <w:rsid w:val="00097726"/>
    <w:rsid w:val="000A0112"/>
    <w:rsid w:val="000A10A8"/>
    <w:rsid w:val="000A1480"/>
    <w:rsid w:val="000A1AAF"/>
    <w:rsid w:val="000A2208"/>
    <w:rsid w:val="000A2F4F"/>
    <w:rsid w:val="000A5598"/>
    <w:rsid w:val="000A7D3E"/>
    <w:rsid w:val="000B0157"/>
    <w:rsid w:val="000B0DCB"/>
    <w:rsid w:val="000B2450"/>
    <w:rsid w:val="000B3A07"/>
    <w:rsid w:val="000B53D6"/>
    <w:rsid w:val="000B70A7"/>
    <w:rsid w:val="000B710A"/>
    <w:rsid w:val="000C0339"/>
    <w:rsid w:val="000C07E4"/>
    <w:rsid w:val="000C1139"/>
    <w:rsid w:val="000C3016"/>
    <w:rsid w:val="000C30DC"/>
    <w:rsid w:val="000C3BD3"/>
    <w:rsid w:val="000C43A9"/>
    <w:rsid w:val="000C50D0"/>
    <w:rsid w:val="000C6047"/>
    <w:rsid w:val="000C6460"/>
    <w:rsid w:val="000D03D3"/>
    <w:rsid w:val="000D1753"/>
    <w:rsid w:val="000D325E"/>
    <w:rsid w:val="000D46DC"/>
    <w:rsid w:val="000D4C39"/>
    <w:rsid w:val="000D5759"/>
    <w:rsid w:val="000D7E0F"/>
    <w:rsid w:val="000E04FC"/>
    <w:rsid w:val="000E1EFD"/>
    <w:rsid w:val="000E4638"/>
    <w:rsid w:val="000E76C2"/>
    <w:rsid w:val="000E79CF"/>
    <w:rsid w:val="000F131C"/>
    <w:rsid w:val="000F1638"/>
    <w:rsid w:val="000F24BA"/>
    <w:rsid w:val="000F275B"/>
    <w:rsid w:val="000F2AB8"/>
    <w:rsid w:val="000F2FD1"/>
    <w:rsid w:val="000F48FE"/>
    <w:rsid w:val="000F5857"/>
    <w:rsid w:val="000F6468"/>
    <w:rsid w:val="000F6923"/>
    <w:rsid w:val="000F697A"/>
    <w:rsid w:val="000F6C8F"/>
    <w:rsid w:val="000F7CFE"/>
    <w:rsid w:val="001001E9"/>
    <w:rsid w:val="001012FF"/>
    <w:rsid w:val="00101B06"/>
    <w:rsid w:val="00101E20"/>
    <w:rsid w:val="001020D7"/>
    <w:rsid w:val="00103DC0"/>
    <w:rsid w:val="00106C6D"/>
    <w:rsid w:val="00112382"/>
    <w:rsid w:val="00112B43"/>
    <w:rsid w:val="00112BBA"/>
    <w:rsid w:val="00113FFA"/>
    <w:rsid w:val="00114B78"/>
    <w:rsid w:val="001162D4"/>
    <w:rsid w:val="00117085"/>
    <w:rsid w:val="00117F3F"/>
    <w:rsid w:val="00120940"/>
    <w:rsid w:val="0012506C"/>
    <w:rsid w:val="0012552E"/>
    <w:rsid w:val="001268DF"/>
    <w:rsid w:val="00126E63"/>
    <w:rsid w:val="001307F6"/>
    <w:rsid w:val="001309CC"/>
    <w:rsid w:val="00131155"/>
    <w:rsid w:val="0013141D"/>
    <w:rsid w:val="0013286F"/>
    <w:rsid w:val="00132E18"/>
    <w:rsid w:val="0013466F"/>
    <w:rsid w:val="00135B13"/>
    <w:rsid w:val="00137559"/>
    <w:rsid w:val="00137754"/>
    <w:rsid w:val="00141321"/>
    <w:rsid w:val="00142C08"/>
    <w:rsid w:val="001456A8"/>
    <w:rsid w:val="00145840"/>
    <w:rsid w:val="00147327"/>
    <w:rsid w:val="00150565"/>
    <w:rsid w:val="00151ABA"/>
    <w:rsid w:val="00153BEF"/>
    <w:rsid w:val="00154AF1"/>
    <w:rsid w:val="00155A6D"/>
    <w:rsid w:val="00157FD3"/>
    <w:rsid w:val="00161A97"/>
    <w:rsid w:val="0016357F"/>
    <w:rsid w:val="00163687"/>
    <w:rsid w:val="00163BE3"/>
    <w:rsid w:val="0016691B"/>
    <w:rsid w:val="00166AED"/>
    <w:rsid w:val="001672E8"/>
    <w:rsid w:val="00167529"/>
    <w:rsid w:val="00171AE3"/>
    <w:rsid w:val="001721D7"/>
    <w:rsid w:val="00172737"/>
    <w:rsid w:val="00172C08"/>
    <w:rsid w:val="00173871"/>
    <w:rsid w:val="00175753"/>
    <w:rsid w:val="0017776F"/>
    <w:rsid w:val="001809AE"/>
    <w:rsid w:val="00180A55"/>
    <w:rsid w:val="00180B4A"/>
    <w:rsid w:val="00181F44"/>
    <w:rsid w:val="001832D6"/>
    <w:rsid w:val="001845AD"/>
    <w:rsid w:val="0018529B"/>
    <w:rsid w:val="001859D9"/>
    <w:rsid w:val="00186B81"/>
    <w:rsid w:val="001871F9"/>
    <w:rsid w:val="001875CE"/>
    <w:rsid w:val="00190F18"/>
    <w:rsid w:val="0019176A"/>
    <w:rsid w:val="00192C95"/>
    <w:rsid w:val="0019347B"/>
    <w:rsid w:val="00193615"/>
    <w:rsid w:val="00193A6C"/>
    <w:rsid w:val="0019430B"/>
    <w:rsid w:val="00194BBF"/>
    <w:rsid w:val="00194E9C"/>
    <w:rsid w:val="00196995"/>
    <w:rsid w:val="00197E13"/>
    <w:rsid w:val="001A051B"/>
    <w:rsid w:val="001A05E0"/>
    <w:rsid w:val="001A17EE"/>
    <w:rsid w:val="001A2385"/>
    <w:rsid w:val="001A3245"/>
    <w:rsid w:val="001A504B"/>
    <w:rsid w:val="001A50DF"/>
    <w:rsid w:val="001A5EDF"/>
    <w:rsid w:val="001B0384"/>
    <w:rsid w:val="001B327C"/>
    <w:rsid w:val="001B42A1"/>
    <w:rsid w:val="001B5BBC"/>
    <w:rsid w:val="001B6068"/>
    <w:rsid w:val="001B6495"/>
    <w:rsid w:val="001B6FA8"/>
    <w:rsid w:val="001B7052"/>
    <w:rsid w:val="001B74D4"/>
    <w:rsid w:val="001C1D12"/>
    <w:rsid w:val="001C29E6"/>
    <w:rsid w:val="001C2A42"/>
    <w:rsid w:val="001C2E67"/>
    <w:rsid w:val="001C44F6"/>
    <w:rsid w:val="001C57C4"/>
    <w:rsid w:val="001C778C"/>
    <w:rsid w:val="001C7ED0"/>
    <w:rsid w:val="001D095F"/>
    <w:rsid w:val="001D1B44"/>
    <w:rsid w:val="001D2208"/>
    <w:rsid w:val="001D26D6"/>
    <w:rsid w:val="001D2E1C"/>
    <w:rsid w:val="001D5B23"/>
    <w:rsid w:val="001D63AE"/>
    <w:rsid w:val="001D643B"/>
    <w:rsid w:val="001D6877"/>
    <w:rsid w:val="001D6E5F"/>
    <w:rsid w:val="001D7A23"/>
    <w:rsid w:val="001D7E90"/>
    <w:rsid w:val="001E0C92"/>
    <w:rsid w:val="001E16E1"/>
    <w:rsid w:val="001E2F79"/>
    <w:rsid w:val="001E3E36"/>
    <w:rsid w:val="001E43A7"/>
    <w:rsid w:val="001E520D"/>
    <w:rsid w:val="001E594C"/>
    <w:rsid w:val="001E68F9"/>
    <w:rsid w:val="001E6977"/>
    <w:rsid w:val="001F2D13"/>
    <w:rsid w:val="001F36C7"/>
    <w:rsid w:val="001F37F2"/>
    <w:rsid w:val="001F4BC2"/>
    <w:rsid w:val="001F6055"/>
    <w:rsid w:val="001F7AB6"/>
    <w:rsid w:val="0020054B"/>
    <w:rsid w:val="00201FB6"/>
    <w:rsid w:val="002043DC"/>
    <w:rsid w:val="00205812"/>
    <w:rsid w:val="00210634"/>
    <w:rsid w:val="002127BB"/>
    <w:rsid w:val="00215751"/>
    <w:rsid w:val="00215D30"/>
    <w:rsid w:val="002164B9"/>
    <w:rsid w:val="00216E7A"/>
    <w:rsid w:val="00217ACD"/>
    <w:rsid w:val="00220B24"/>
    <w:rsid w:val="00220FE7"/>
    <w:rsid w:val="00222740"/>
    <w:rsid w:val="00223470"/>
    <w:rsid w:val="00223565"/>
    <w:rsid w:val="00224636"/>
    <w:rsid w:val="00224BC7"/>
    <w:rsid w:val="00226741"/>
    <w:rsid w:val="0023115A"/>
    <w:rsid w:val="00231B6B"/>
    <w:rsid w:val="00233A78"/>
    <w:rsid w:val="0023494C"/>
    <w:rsid w:val="00235306"/>
    <w:rsid w:val="00235E1C"/>
    <w:rsid w:val="00236282"/>
    <w:rsid w:val="00236EAF"/>
    <w:rsid w:val="00240D66"/>
    <w:rsid w:val="00244DA0"/>
    <w:rsid w:val="00245C5F"/>
    <w:rsid w:val="00246923"/>
    <w:rsid w:val="0024712E"/>
    <w:rsid w:val="00250BE2"/>
    <w:rsid w:val="00252077"/>
    <w:rsid w:val="00252E3B"/>
    <w:rsid w:val="00253528"/>
    <w:rsid w:val="002554D0"/>
    <w:rsid w:val="0025556B"/>
    <w:rsid w:val="0025694A"/>
    <w:rsid w:val="002600EA"/>
    <w:rsid w:val="00260556"/>
    <w:rsid w:val="002606AA"/>
    <w:rsid w:val="002607BC"/>
    <w:rsid w:val="00260AD3"/>
    <w:rsid w:val="0026110D"/>
    <w:rsid w:val="002626FE"/>
    <w:rsid w:val="00262C17"/>
    <w:rsid w:val="0026342A"/>
    <w:rsid w:val="00263BD0"/>
    <w:rsid w:val="00263EDD"/>
    <w:rsid w:val="0026420C"/>
    <w:rsid w:val="00264A28"/>
    <w:rsid w:val="00265445"/>
    <w:rsid w:val="00266956"/>
    <w:rsid w:val="0027032E"/>
    <w:rsid w:val="00272F36"/>
    <w:rsid w:val="00273DE3"/>
    <w:rsid w:val="0027548A"/>
    <w:rsid w:val="00276435"/>
    <w:rsid w:val="0027708A"/>
    <w:rsid w:val="002771CD"/>
    <w:rsid w:val="00277F69"/>
    <w:rsid w:val="00280042"/>
    <w:rsid w:val="00286A7C"/>
    <w:rsid w:val="00290099"/>
    <w:rsid w:val="002905DD"/>
    <w:rsid w:val="0029152B"/>
    <w:rsid w:val="002953DA"/>
    <w:rsid w:val="00295AB4"/>
    <w:rsid w:val="002A0BA1"/>
    <w:rsid w:val="002A1E15"/>
    <w:rsid w:val="002A423B"/>
    <w:rsid w:val="002A6CDA"/>
    <w:rsid w:val="002A7028"/>
    <w:rsid w:val="002B0692"/>
    <w:rsid w:val="002B23F4"/>
    <w:rsid w:val="002B2967"/>
    <w:rsid w:val="002B2AA2"/>
    <w:rsid w:val="002B3099"/>
    <w:rsid w:val="002B3C4A"/>
    <w:rsid w:val="002B43BF"/>
    <w:rsid w:val="002B46E2"/>
    <w:rsid w:val="002B4915"/>
    <w:rsid w:val="002B5260"/>
    <w:rsid w:val="002B6305"/>
    <w:rsid w:val="002B7353"/>
    <w:rsid w:val="002B7897"/>
    <w:rsid w:val="002B7A82"/>
    <w:rsid w:val="002B7C87"/>
    <w:rsid w:val="002C02D1"/>
    <w:rsid w:val="002C08CD"/>
    <w:rsid w:val="002C1D91"/>
    <w:rsid w:val="002C5C3D"/>
    <w:rsid w:val="002C79D0"/>
    <w:rsid w:val="002D0195"/>
    <w:rsid w:val="002D0DFA"/>
    <w:rsid w:val="002D130C"/>
    <w:rsid w:val="002D18FF"/>
    <w:rsid w:val="002D1DA2"/>
    <w:rsid w:val="002D3A44"/>
    <w:rsid w:val="002D3F86"/>
    <w:rsid w:val="002D474B"/>
    <w:rsid w:val="002E1308"/>
    <w:rsid w:val="002E1C1A"/>
    <w:rsid w:val="002E1E0F"/>
    <w:rsid w:val="002E2815"/>
    <w:rsid w:val="002E2AFC"/>
    <w:rsid w:val="002E6E7C"/>
    <w:rsid w:val="002F0461"/>
    <w:rsid w:val="002F1516"/>
    <w:rsid w:val="002F28D4"/>
    <w:rsid w:val="002F35D9"/>
    <w:rsid w:val="002F408D"/>
    <w:rsid w:val="002F48AF"/>
    <w:rsid w:val="002F5465"/>
    <w:rsid w:val="002F5665"/>
    <w:rsid w:val="002F75C2"/>
    <w:rsid w:val="00300014"/>
    <w:rsid w:val="00300E9C"/>
    <w:rsid w:val="00300F5B"/>
    <w:rsid w:val="00304180"/>
    <w:rsid w:val="00304648"/>
    <w:rsid w:val="00304F5D"/>
    <w:rsid w:val="003054BB"/>
    <w:rsid w:val="00305783"/>
    <w:rsid w:val="003059D2"/>
    <w:rsid w:val="003066A9"/>
    <w:rsid w:val="00306A06"/>
    <w:rsid w:val="00311953"/>
    <w:rsid w:val="00312822"/>
    <w:rsid w:val="003136AC"/>
    <w:rsid w:val="00313885"/>
    <w:rsid w:val="00313B6F"/>
    <w:rsid w:val="003148E6"/>
    <w:rsid w:val="00316FA0"/>
    <w:rsid w:val="00320D6D"/>
    <w:rsid w:val="00322A76"/>
    <w:rsid w:val="00322DB0"/>
    <w:rsid w:val="00324519"/>
    <w:rsid w:val="0032470A"/>
    <w:rsid w:val="00325779"/>
    <w:rsid w:val="0033244B"/>
    <w:rsid w:val="0033377A"/>
    <w:rsid w:val="00334AB8"/>
    <w:rsid w:val="00335754"/>
    <w:rsid w:val="00336CA4"/>
    <w:rsid w:val="00336FAB"/>
    <w:rsid w:val="0033758F"/>
    <w:rsid w:val="00340D16"/>
    <w:rsid w:val="00340F56"/>
    <w:rsid w:val="0034161D"/>
    <w:rsid w:val="0034171C"/>
    <w:rsid w:val="0034184C"/>
    <w:rsid w:val="00341C65"/>
    <w:rsid w:val="003446F2"/>
    <w:rsid w:val="003455F4"/>
    <w:rsid w:val="00346AF1"/>
    <w:rsid w:val="00347E2E"/>
    <w:rsid w:val="00347F99"/>
    <w:rsid w:val="0035537F"/>
    <w:rsid w:val="00355FAE"/>
    <w:rsid w:val="00356BB2"/>
    <w:rsid w:val="00361F9E"/>
    <w:rsid w:val="00363704"/>
    <w:rsid w:val="00364451"/>
    <w:rsid w:val="003646B6"/>
    <w:rsid w:val="00364BDB"/>
    <w:rsid w:val="003655DA"/>
    <w:rsid w:val="00365C32"/>
    <w:rsid w:val="00365E56"/>
    <w:rsid w:val="00366BCB"/>
    <w:rsid w:val="00366ECE"/>
    <w:rsid w:val="00370E7A"/>
    <w:rsid w:val="003715A3"/>
    <w:rsid w:val="00371914"/>
    <w:rsid w:val="003733D0"/>
    <w:rsid w:val="00373C23"/>
    <w:rsid w:val="0037434F"/>
    <w:rsid w:val="0037453A"/>
    <w:rsid w:val="00374D2F"/>
    <w:rsid w:val="00376E71"/>
    <w:rsid w:val="00380695"/>
    <w:rsid w:val="00380893"/>
    <w:rsid w:val="00380AF1"/>
    <w:rsid w:val="00383175"/>
    <w:rsid w:val="003837C0"/>
    <w:rsid w:val="00386ED1"/>
    <w:rsid w:val="00390140"/>
    <w:rsid w:val="00390653"/>
    <w:rsid w:val="00391AC0"/>
    <w:rsid w:val="00392266"/>
    <w:rsid w:val="003933A2"/>
    <w:rsid w:val="00393AF9"/>
    <w:rsid w:val="00393EE4"/>
    <w:rsid w:val="0039630D"/>
    <w:rsid w:val="00396F32"/>
    <w:rsid w:val="00397917"/>
    <w:rsid w:val="003A08B7"/>
    <w:rsid w:val="003A17AE"/>
    <w:rsid w:val="003A2852"/>
    <w:rsid w:val="003A36A0"/>
    <w:rsid w:val="003A3D5C"/>
    <w:rsid w:val="003A423C"/>
    <w:rsid w:val="003A62BC"/>
    <w:rsid w:val="003B01E0"/>
    <w:rsid w:val="003B1015"/>
    <w:rsid w:val="003B20A1"/>
    <w:rsid w:val="003B2168"/>
    <w:rsid w:val="003B2459"/>
    <w:rsid w:val="003B298F"/>
    <w:rsid w:val="003C0BF0"/>
    <w:rsid w:val="003C104E"/>
    <w:rsid w:val="003C2AC0"/>
    <w:rsid w:val="003C2C8E"/>
    <w:rsid w:val="003C4179"/>
    <w:rsid w:val="003C51C3"/>
    <w:rsid w:val="003C6FB9"/>
    <w:rsid w:val="003D015C"/>
    <w:rsid w:val="003D0353"/>
    <w:rsid w:val="003D1552"/>
    <w:rsid w:val="003D1FE0"/>
    <w:rsid w:val="003D3173"/>
    <w:rsid w:val="003D4835"/>
    <w:rsid w:val="003D49B4"/>
    <w:rsid w:val="003D669A"/>
    <w:rsid w:val="003D68C1"/>
    <w:rsid w:val="003D7907"/>
    <w:rsid w:val="003E0206"/>
    <w:rsid w:val="003E0534"/>
    <w:rsid w:val="003E142C"/>
    <w:rsid w:val="003E1BEF"/>
    <w:rsid w:val="003E27DA"/>
    <w:rsid w:val="003E28E4"/>
    <w:rsid w:val="003E4388"/>
    <w:rsid w:val="003E4FFC"/>
    <w:rsid w:val="003F246F"/>
    <w:rsid w:val="003F2EDB"/>
    <w:rsid w:val="003F61C9"/>
    <w:rsid w:val="003F7130"/>
    <w:rsid w:val="003F78CC"/>
    <w:rsid w:val="003F7EA7"/>
    <w:rsid w:val="004013E4"/>
    <w:rsid w:val="0040141C"/>
    <w:rsid w:val="00402216"/>
    <w:rsid w:val="004026FB"/>
    <w:rsid w:val="00402D4C"/>
    <w:rsid w:val="0040315E"/>
    <w:rsid w:val="00405104"/>
    <w:rsid w:val="00406C00"/>
    <w:rsid w:val="00407179"/>
    <w:rsid w:val="00407654"/>
    <w:rsid w:val="00410A9C"/>
    <w:rsid w:val="00415590"/>
    <w:rsid w:val="00415BD0"/>
    <w:rsid w:val="004163D4"/>
    <w:rsid w:val="0041673D"/>
    <w:rsid w:val="004203E0"/>
    <w:rsid w:val="004205AA"/>
    <w:rsid w:val="00421A86"/>
    <w:rsid w:val="00422AF7"/>
    <w:rsid w:val="00423AB7"/>
    <w:rsid w:val="00424C22"/>
    <w:rsid w:val="00425D00"/>
    <w:rsid w:val="0043097C"/>
    <w:rsid w:val="00430AFE"/>
    <w:rsid w:val="00432DFB"/>
    <w:rsid w:val="00432E6E"/>
    <w:rsid w:val="004340A8"/>
    <w:rsid w:val="00436A7E"/>
    <w:rsid w:val="0043793A"/>
    <w:rsid w:val="00437E8D"/>
    <w:rsid w:val="00440C95"/>
    <w:rsid w:val="00441D95"/>
    <w:rsid w:val="00443A7D"/>
    <w:rsid w:val="00443F8B"/>
    <w:rsid w:val="00444278"/>
    <w:rsid w:val="004442D3"/>
    <w:rsid w:val="00444F46"/>
    <w:rsid w:val="00445852"/>
    <w:rsid w:val="00450166"/>
    <w:rsid w:val="00450BA7"/>
    <w:rsid w:val="00450D03"/>
    <w:rsid w:val="00452BF9"/>
    <w:rsid w:val="00452FAB"/>
    <w:rsid w:val="00456084"/>
    <w:rsid w:val="00456B06"/>
    <w:rsid w:val="00457071"/>
    <w:rsid w:val="00457A14"/>
    <w:rsid w:val="00460376"/>
    <w:rsid w:val="00460DEE"/>
    <w:rsid w:val="004611FB"/>
    <w:rsid w:val="0046122A"/>
    <w:rsid w:val="004629C4"/>
    <w:rsid w:val="00463F9D"/>
    <w:rsid w:val="00464187"/>
    <w:rsid w:val="0046470B"/>
    <w:rsid w:val="004649A5"/>
    <w:rsid w:val="004653BB"/>
    <w:rsid w:val="004664AA"/>
    <w:rsid w:val="00467A18"/>
    <w:rsid w:val="00471BA1"/>
    <w:rsid w:val="00471F0A"/>
    <w:rsid w:val="0047297F"/>
    <w:rsid w:val="004768F9"/>
    <w:rsid w:val="00476D2D"/>
    <w:rsid w:val="0048399A"/>
    <w:rsid w:val="00484835"/>
    <w:rsid w:val="00491DC6"/>
    <w:rsid w:val="00493A53"/>
    <w:rsid w:val="00493AFB"/>
    <w:rsid w:val="00493F22"/>
    <w:rsid w:val="00495709"/>
    <w:rsid w:val="00495DFF"/>
    <w:rsid w:val="0049627F"/>
    <w:rsid w:val="004964DB"/>
    <w:rsid w:val="004967CE"/>
    <w:rsid w:val="00496BD3"/>
    <w:rsid w:val="00497EB0"/>
    <w:rsid w:val="004A108A"/>
    <w:rsid w:val="004A1CEA"/>
    <w:rsid w:val="004A1D2C"/>
    <w:rsid w:val="004A2EFF"/>
    <w:rsid w:val="004A4822"/>
    <w:rsid w:val="004A4C36"/>
    <w:rsid w:val="004A4CD8"/>
    <w:rsid w:val="004A6E6F"/>
    <w:rsid w:val="004A7184"/>
    <w:rsid w:val="004B1C92"/>
    <w:rsid w:val="004B21B2"/>
    <w:rsid w:val="004B2F10"/>
    <w:rsid w:val="004B4ACE"/>
    <w:rsid w:val="004B52C3"/>
    <w:rsid w:val="004B5344"/>
    <w:rsid w:val="004B6CD6"/>
    <w:rsid w:val="004B77BB"/>
    <w:rsid w:val="004C1BE2"/>
    <w:rsid w:val="004C330A"/>
    <w:rsid w:val="004C4021"/>
    <w:rsid w:val="004C4C5A"/>
    <w:rsid w:val="004C7B1B"/>
    <w:rsid w:val="004D0873"/>
    <w:rsid w:val="004D0D85"/>
    <w:rsid w:val="004D25DD"/>
    <w:rsid w:val="004D48C1"/>
    <w:rsid w:val="004D5196"/>
    <w:rsid w:val="004D5502"/>
    <w:rsid w:val="004D5952"/>
    <w:rsid w:val="004D625A"/>
    <w:rsid w:val="004D6531"/>
    <w:rsid w:val="004D74BC"/>
    <w:rsid w:val="004E1E05"/>
    <w:rsid w:val="004E2734"/>
    <w:rsid w:val="004E276B"/>
    <w:rsid w:val="004E34EF"/>
    <w:rsid w:val="004E3C44"/>
    <w:rsid w:val="004E5A84"/>
    <w:rsid w:val="004E6350"/>
    <w:rsid w:val="004E6CF4"/>
    <w:rsid w:val="004E7E59"/>
    <w:rsid w:val="004F0D87"/>
    <w:rsid w:val="004F180B"/>
    <w:rsid w:val="004F237F"/>
    <w:rsid w:val="004F325D"/>
    <w:rsid w:val="004F47AB"/>
    <w:rsid w:val="004F50DE"/>
    <w:rsid w:val="004F575F"/>
    <w:rsid w:val="004F5854"/>
    <w:rsid w:val="00503795"/>
    <w:rsid w:val="00503B17"/>
    <w:rsid w:val="00503B59"/>
    <w:rsid w:val="00504CB8"/>
    <w:rsid w:val="00506214"/>
    <w:rsid w:val="00506C81"/>
    <w:rsid w:val="00507E32"/>
    <w:rsid w:val="00510112"/>
    <w:rsid w:val="00510985"/>
    <w:rsid w:val="00511481"/>
    <w:rsid w:val="0051151F"/>
    <w:rsid w:val="0051171F"/>
    <w:rsid w:val="00512594"/>
    <w:rsid w:val="0051401E"/>
    <w:rsid w:val="005163D3"/>
    <w:rsid w:val="0051788F"/>
    <w:rsid w:val="005205D2"/>
    <w:rsid w:val="00520A6F"/>
    <w:rsid w:val="005210D0"/>
    <w:rsid w:val="00522C41"/>
    <w:rsid w:val="00523021"/>
    <w:rsid w:val="00523AE7"/>
    <w:rsid w:val="00523F9F"/>
    <w:rsid w:val="005263B7"/>
    <w:rsid w:val="00526C27"/>
    <w:rsid w:val="00527CD7"/>
    <w:rsid w:val="0053180C"/>
    <w:rsid w:val="005325B5"/>
    <w:rsid w:val="005327FA"/>
    <w:rsid w:val="00532F0A"/>
    <w:rsid w:val="00533028"/>
    <w:rsid w:val="005330F3"/>
    <w:rsid w:val="0053467C"/>
    <w:rsid w:val="0053526A"/>
    <w:rsid w:val="00535AA0"/>
    <w:rsid w:val="00537713"/>
    <w:rsid w:val="00537AC6"/>
    <w:rsid w:val="0054167C"/>
    <w:rsid w:val="005418AC"/>
    <w:rsid w:val="00542DF5"/>
    <w:rsid w:val="00543BCC"/>
    <w:rsid w:val="00543BFC"/>
    <w:rsid w:val="00545F93"/>
    <w:rsid w:val="00546314"/>
    <w:rsid w:val="005471EF"/>
    <w:rsid w:val="0054755F"/>
    <w:rsid w:val="00547FF4"/>
    <w:rsid w:val="00550529"/>
    <w:rsid w:val="00550540"/>
    <w:rsid w:val="00550A88"/>
    <w:rsid w:val="00550F8C"/>
    <w:rsid w:val="00552A13"/>
    <w:rsid w:val="0055364D"/>
    <w:rsid w:val="00553F01"/>
    <w:rsid w:val="00554372"/>
    <w:rsid w:val="005547E6"/>
    <w:rsid w:val="005552BD"/>
    <w:rsid w:val="0055556A"/>
    <w:rsid w:val="0055588C"/>
    <w:rsid w:val="00557101"/>
    <w:rsid w:val="005607AB"/>
    <w:rsid w:val="005623BE"/>
    <w:rsid w:val="0057110D"/>
    <w:rsid w:val="0057197A"/>
    <w:rsid w:val="00572003"/>
    <w:rsid w:val="00573AA5"/>
    <w:rsid w:val="00574BFE"/>
    <w:rsid w:val="00577F2B"/>
    <w:rsid w:val="00580985"/>
    <w:rsid w:val="00580F59"/>
    <w:rsid w:val="005820AF"/>
    <w:rsid w:val="005826E6"/>
    <w:rsid w:val="0058529E"/>
    <w:rsid w:val="005863E1"/>
    <w:rsid w:val="00586F82"/>
    <w:rsid w:val="005873A1"/>
    <w:rsid w:val="00595979"/>
    <w:rsid w:val="00597C0C"/>
    <w:rsid w:val="005A056E"/>
    <w:rsid w:val="005A2D51"/>
    <w:rsid w:val="005A30B1"/>
    <w:rsid w:val="005A3A5A"/>
    <w:rsid w:val="005A4AE6"/>
    <w:rsid w:val="005A4EEA"/>
    <w:rsid w:val="005A686A"/>
    <w:rsid w:val="005A69E1"/>
    <w:rsid w:val="005A73FA"/>
    <w:rsid w:val="005A7844"/>
    <w:rsid w:val="005A7D0B"/>
    <w:rsid w:val="005B03B8"/>
    <w:rsid w:val="005B0CD9"/>
    <w:rsid w:val="005B2FAB"/>
    <w:rsid w:val="005B31AF"/>
    <w:rsid w:val="005B3ADD"/>
    <w:rsid w:val="005B4278"/>
    <w:rsid w:val="005B471A"/>
    <w:rsid w:val="005B4C32"/>
    <w:rsid w:val="005B549E"/>
    <w:rsid w:val="005B6C58"/>
    <w:rsid w:val="005B7340"/>
    <w:rsid w:val="005B7BCD"/>
    <w:rsid w:val="005C0035"/>
    <w:rsid w:val="005C0B10"/>
    <w:rsid w:val="005C171D"/>
    <w:rsid w:val="005C3893"/>
    <w:rsid w:val="005C46A1"/>
    <w:rsid w:val="005C4933"/>
    <w:rsid w:val="005C4C68"/>
    <w:rsid w:val="005C7634"/>
    <w:rsid w:val="005D2148"/>
    <w:rsid w:val="005D3ACB"/>
    <w:rsid w:val="005D43F6"/>
    <w:rsid w:val="005D628C"/>
    <w:rsid w:val="005D64A2"/>
    <w:rsid w:val="005D6B58"/>
    <w:rsid w:val="005E0922"/>
    <w:rsid w:val="005E0C5E"/>
    <w:rsid w:val="005E1161"/>
    <w:rsid w:val="005E3B13"/>
    <w:rsid w:val="005E3E4E"/>
    <w:rsid w:val="005E5D66"/>
    <w:rsid w:val="005F0CC2"/>
    <w:rsid w:val="005F105D"/>
    <w:rsid w:val="005F2155"/>
    <w:rsid w:val="005F3100"/>
    <w:rsid w:val="005F33A3"/>
    <w:rsid w:val="005F3E30"/>
    <w:rsid w:val="005F576F"/>
    <w:rsid w:val="005F7D32"/>
    <w:rsid w:val="006008A9"/>
    <w:rsid w:val="006008FE"/>
    <w:rsid w:val="00602586"/>
    <w:rsid w:val="0060392E"/>
    <w:rsid w:val="006043CA"/>
    <w:rsid w:val="00605166"/>
    <w:rsid w:val="00606BAC"/>
    <w:rsid w:val="006079FE"/>
    <w:rsid w:val="0061130E"/>
    <w:rsid w:val="0061134D"/>
    <w:rsid w:val="00611D2C"/>
    <w:rsid w:val="0061304A"/>
    <w:rsid w:val="00614E01"/>
    <w:rsid w:val="00615B7A"/>
    <w:rsid w:val="00615BCA"/>
    <w:rsid w:val="0062255C"/>
    <w:rsid w:val="00623151"/>
    <w:rsid w:val="0062374C"/>
    <w:rsid w:val="00625E18"/>
    <w:rsid w:val="00627C31"/>
    <w:rsid w:val="006301A4"/>
    <w:rsid w:val="00633F23"/>
    <w:rsid w:val="00634CE8"/>
    <w:rsid w:val="00634EBC"/>
    <w:rsid w:val="0063526F"/>
    <w:rsid w:val="00635E59"/>
    <w:rsid w:val="0063735A"/>
    <w:rsid w:val="006424A0"/>
    <w:rsid w:val="00643BB1"/>
    <w:rsid w:val="00644560"/>
    <w:rsid w:val="00644BC4"/>
    <w:rsid w:val="0064609C"/>
    <w:rsid w:val="00646CCA"/>
    <w:rsid w:val="006478D9"/>
    <w:rsid w:val="00647D95"/>
    <w:rsid w:val="0065024E"/>
    <w:rsid w:val="00652E38"/>
    <w:rsid w:val="006556C3"/>
    <w:rsid w:val="00656046"/>
    <w:rsid w:val="006571A4"/>
    <w:rsid w:val="006611A0"/>
    <w:rsid w:val="00662CCE"/>
    <w:rsid w:val="00664431"/>
    <w:rsid w:val="00664599"/>
    <w:rsid w:val="006648F8"/>
    <w:rsid w:val="00665E1E"/>
    <w:rsid w:val="00667E33"/>
    <w:rsid w:val="00670129"/>
    <w:rsid w:val="006719AC"/>
    <w:rsid w:val="00672167"/>
    <w:rsid w:val="00672277"/>
    <w:rsid w:val="006745D0"/>
    <w:rsid w:val="00674B8D"/>
    <w:rsid w:val="0067591D"/>
    <w:rsid w:val="0067723D"/>
    <w:rsid w:val="006804BF"/>
    <w:rsid w:val="0068092F"/>
    <w:rsid w:val="006809DE"/>
    <w:rsid w:val="00683AC1"/>
    <w:rsid w:val="00683FF4"/>
    <w:rsid w:val="0068531D"/>
    <w:rsid w:val="00686A53"/>
    <w:rsid w:val="006875B9"/>
    <w:rsid w:val="0068766C"/>
    <w:rsid w:val="00687988"/>
    <w:rsid w:val="00691ECB"/>
    <w:rsid w:val="006933AE"/>
    <w:rsid w:val="00694604"/>
    <w:rsid w:val="00694A5A"/>
    <w:rsid w:val="00695F0C"/>
    <w:rsid w:val="00696FB9"/>
    <w:rsid w:val="006A0399"/>
    <w:rsid w:val="006A1BDE"/>
    <w:rsid w:val="006A1CDB"/>
    <w:rsid w:val="006A266A"/>
    <w:rsid w:val="006A39CE"/>
    <w:rsid w:val="006A4C5A"/>
    <w:rsid w:val="006A592C"/>
    <w:rsid w:val="006A67B9"/>
    <w:rsid w:val="006B07EE"/>
    <w:rsid w:val="006B2974"/>
    <w:rsid w:val="006B4045"/>
    <w:rsid w:val="006B4455"/>
    <w:rsid w:val="006B526A"/>
    <w:rsid w:val="006B79FC"/>
    <w:rsid w:val="006C195F"/>
    <w:rsid w:val="006C210A"/>
    <w:rsid w:val="006C2E34"/>
    <w:rsid w:val="006C3618"/>
    <w:rsid w:val="006C3D8E"/>
    <w:rsid w:val="006C3DB2"/>
    <w:rsid w:val="006D1949"/>
    <w:rsid w:val="006D4BD3"/>
    <w:rsid w:val="006D4BEE"/>
    <w:rsid w:val="006D4D0B"/>
    <w:rsid w:val="006D5B92"/>
    <w:rsid w:val="006E361F"/>
    <w:rsid w:val="006E3B89"/>
    <w:rsid w:val="006E4087"/>
    <w:rsid w:val="006E4A6A"/>
    <w:rsid w:val="006E6953"/>
    <w:rsid w:val="006E74D8"/>
    <w:rsid w:val="006E7907"/>
    <w:rsid w:val="006E7974"/>
    <w:rsid w:val="006F146C"/>
    <w:rsid w:val="006F191B"/>
    <w:rsid w:val="006F20EB"/>
    <w:rsid w:val="006F2981"/>
    <w:rsid w:val="006F29B6"/>
    <w:rsid w:val="006F2D68"/>
    <w:rsid w:val="006F2E20"/>
    <w:rsid w:val="006F2EF1"/>
    <w:rsid w:val="006F342C"/>
    <w:rsid w:val="006F745C"/>
    <w:rsid w:val="006F781F"/>
    <w:rsid w:val="007015A6"/>
    <w:rsid w:val="00703525"/>
    <w:rsid w:val="00703AA8"/>
    <w:rsid w:val="0070474D"/>
    <w:rsid w:val="007052D9"/>
    <w:rsid w:val="007055F9"/>
    <w:rsid w:val="00707542"/>
    <w:rsid w:val="007079AA"/>
    <w:rsid w:val="00711D77"/>
    <w:rsid w:val="00712760"/>
    <w:rsid w:val="007127C2"/>
    <w:rsid w:val="00713045"/>
    <w:rsid w:val="00713D4A"/>
    <w:rsid w:val="00714CC4"/>
    <w:rsid w:val="00716191"/>
    <w:rsid w:val="00716F66"/>
    <w:rsid w:val="00716F70"/>
    <w:rsid w:val="00717FFD"/>
    <w:rsid w:val="00723B1C"/>
    <w:rsid w:val="00723CDF"/>
    <w:rsid w:val="00724277"/>
    <w:rsid w:val="0072486F"/>
    <w:rsid w:val="00725800"/>
    <w:rsid w:val="0072611E"/>
    <w:rsid w:val="0072612F"/>
    <w:rsid w:val="00727597"/>
    <w:rsid w:val="00732013"/>
    <w:rsid w:val="007322DD"/>
    <w:rsid w:val="00733079"/>
    <w:rsid w:val="007332D5"/>
    <w:rsid w:val="00733A99"/>
    <w:rsid w:val="00734208"/>
    <w:rsid w:val="00734A2F"/>
    <w:rsid w:val="00735209"/>
    <w:rsid w:val="007363E6"/>
    <w:rsid w:val="007372E1"/>
    <w:rsid w:val="00741BF5"/>
    <w:rsid w:val="00743291"/>
    <w:rsid w:val="00744C8A"/>
    <w:rsid w:val="00750573"/>
    <w:rsid w:val="00752369"/>
    <w:rsid w:val="00752E27"/>
    <w:rsid w:val="00752EAC"/>
    <w:rsid w:val="007537BA"/>
    <w:rsid w:val="007606B5"/>
    <w:rsid w:val="00760E41"/>
    <w:rsid w:val="00760E88"/>
    <w:rsid w:val="007613FC"/>
    <w:rsid w:val="0076199B"/>
    <w:rsid w:val="00762114"/>
    <w:rsid w:val="00762F38"/>
    <w:rsid w:val="00762FAD"/>
    <w:rsid w:val="00763392"/>
    <w:rsid w:val="007636DE"/>
    <w:rsid w:val="00763CE7"/>
    <w:rsid w:val="0076410B"/>
    <w:rsid w:val="007657D1"/>
    <w:rsid w:val="007659F2"/>
    <w:rsid w:val="0076638A"/>
    <w:rsid w:val="00766D08"/>
    <w:rsid w:val="00766E98"/>
    <w:rsid w:val="00770C47"/>
    <w:rsid w:val="007719B9"/>
    <w:rsid w:val="00774FE7"/>
    <w:rsid w:val="00776261"/>
    <w:rsid w:val="00776B6D"/>
    <w:rsid w:val="007778C1"/>
    <w:rsid w:val="00780668"/>
    <w:rsid w:val="007845AB"/>
    <w:rsid w:val="00784ED0"/>
    <w:rsid w:val="0078582E"/>
    <w:rsid w:val="00785F1C"/>
    <w:rsid w:val="00787A56"/>
    <w:rsid w:val="00789861"/>
    <w:rsid w:val="00790290"/>
    <w:rsid w:val="007912F9"/>
    <w:rsid w:val="0079264F"/>
    <w:rsid w:val="00793C75"/>
    <w:rsid w:val="00793F2A"/>
    <w:rsid w:val="00794615"/>
    <w:rsid w:val="00795AFE"/>
    <w:rsid w:val="00796105"/>
    <w:rsid w:val="00796646"/>
    <w:rsid w:val="00796A37"/>
    <w:rsid w:val="00797405"/>
    <w:rsid w:val="007A115D"/>
    <w:rsid w:val="007A143D"/>
    <w:rsid w:val="007A1890"/>
    <w:rsid w:val="007A4745"/>
    <w:rsid w:val="007A70B4"/>
    <w:rsid w:val="007A7E3D"/>
    <w:rsid w:val="007B1FB5"/>
    <w:rsid w:val="007B3055"/>
    <w:rsid w:val="007B5C26"/>
    <w:rsid w:val="007C042C"/>
    <w:rsid w:val="007C05C1"/>
    <w:rsid w:val="007C142A"/>
    <w:rsid w:val="007C1CCA"/>
    <w:rsid w:val="007C25F8"/>
    <w:rsid w:val="007C4991"/>
    <w:rsid w:val="007C4F91"/>
    <w:rsid w:val="007C50AF"/>
    <w:rsid w:val="007C6048"/>
    <w:rsid w:val="007C6573"/>
    <w:rsid w:val="007C6936"/>
    <w:rsid w:val="007D01B8"/>
    <w:rsid w:val="007D08B8"/>
    <w:rsid w:val="007D244B"/>
    <w:rsid w:val="007D2C82"/>
    <w:rsid w:val="007D51A8"/>
    <w:rsid w:val="007D5BE2"/>
    <w:rsid w:val="007D6324"/>
    <w:rsid w:val="007D6395"/>
    <w:rsid w:val="007E0651"/>
    <w:rsid w:val="007E1D61"/>
    <w:rsid w:val="007E3F04"/>
    <w:rsid w:val="007E3F2C"/>
    <w:rsid w:val="007E46C3"/>
    <w:rsid w:val="007E5B7A"/>
    <w:rsid w:val="007E6EB4"/>
    <w:rsid w:val="007F14A2"/>
    <w:rsid w:val="007F4DFB"/>
    <w:rsid w:val="007F5E88"/>
    <w:rsid w:val="007F6073"/>
    <w:rsid w:val="007F640B"/>
    <w:rsid w:val="007F7C00"/>
    <w:rsid w:val="0080055E"/>
    <w:rsid w:val="008021CA"/>
    <w:rsid w:val="008030E2"/>
    <w:rsid w:val="0080425D"/>
    <w:rsid w:val="00804EC8"/>
    <w:rsid w:val="0080539C"/>
    <w:rsid w:val="00806375"/>
    <w:rsid w:val="00806EF8"/>
    <w:rsid w:val="0081027A"/>
    <w:rsid w:val="00811832"/>
    <w:rsid w:val="0081230D"/>
    <w:rsid w:val="00813D99"/>
    <w:rsid w:val="0081408B"/>
    <w:rsid w:val="00815982"/>
    <w:rsid w:val="00817708"/>
    <w:rsid w:val="00817936"/>
    <w:rsid w:val="00817A75"/>
    <w:rsid w:val="0082266C"/>
    <w:rsid w:val="008226A6"/>
    <w:rsid w:val="00822F0D"/>
    <w:rsid w:val="0082440C"/>
    <w:rsid w:val="008248D1"/>
    <w:rsid w:val="00824CDB"/>
    <w:rsid w:val="0082542A"/>
    <w:rsid w:val="00826243"/>
    <w:rsid w:val="00826D10"/>
    <w:rsid w:val="00826E23"/>
    <w:rsid w:val="00827443"/>
    <w:rsid w:val="00831AA0"/>
    <w:rsid w:val="00831F95"/>
    <w:rsid w:val="00832E66"/>
    <w:rsid w:val="00834553"/>
    <w:rsid w:val="00834F5F"/>
    <w:rsid w:val="00836989"/>
    <w:rsid w:val="0083745D"/>
    <w:rsid w:val="008405EB"/>
    <w:rsid w:val="00841413"/>
    <w:rsid w:val="00841A3C"/>
    <w:rsid w:val="00841BAC"/>
    <w:rsid w:val="00841CEA"/>
    <w:rsid w:val="008432D8"/>
    <w:rsid w:val="00843F8C"/>
    <w:rsid w:val="00844A31"/>
    <w:rsid w:val="00846038"/>
    <w:rsid w:val="0084662B"/>
    <w:rsid w:val="008479B1"/>
    <w:rsid w:val="0085137D"/>
    <w:rsid w:val="008518B5"/>
    <w:rsid w:val="008519B2"/>
    <w:rsid w:val="008522D5"/>
    <w:rsid w:val="00852976"/>
    <w:rsid w:val="00852FC4"/>
    <w:rsid w:val="00854042"/>
    <w:rsid w:val="00854B02"/>
    <w:rsid w:val="0085582D"/>
    <w:rsid w:val="00857F5D"/>
    <w:rsid w:val="00861358"/>
    <w:rsid w:val="00861E74"/>
    <w:rsid w:val="00863984"/>
    <w:rsid w:val="00863F95"/>
    <w:rsid w:val="00864084"/>
    <w:rsid w:val="008642C1"/>
    <w:rsid w:val="0086578E"/>
    <w:rsid w:val="00866545"/>
    <w:rsid w:val="00866EAA"/>
    <w:rsid w:val="008670F9"/>
    <w:rsid w:val="008671AE"/>
    <w:rsid w:val="00867B4A"/>
    <w:rsid w:val="00867DAA"/>
    <w:rsid w:val="0087267F"/>
    <w:rsid w:val="00873C7B"/>
    <w:rsid w:val="008747DF"/>
    <w:rsid w:val="008748FD"/>
    <w:rsid w:val="00880BB1"/>
    <w:rsid w:val="00881242"/>
    <w:rsid w:val="00881EFE"/>
    <w:rsid w:val="00883267"/>
    <w:rsid w:val="008832D4"/>
    <w:rsid w:val="00884B3F"/>
    <w:rsid w:val="00884C61"/>
    <w:rsid w:val="008854F9"/>
    <w:rsid w:val="00886610"/>
    <w:rsid w:val="00886749"/>
    <w:rsid w:val="00890FB4"/>
    <w:rsid w:val="00892D12"/>
    <w:rsid w:val="0089351A"/>
    <w:rsid w:val="00895F1A"/>
    <w:rsid w:val="00897DC2"/>
    <w:rsid w:val="00897E6F"/>
    <w:rsid w:val="008A0F96"/>
    <w:rsid w:val="008A2E3B"/>
    <w:rsid w:val="008A30BD"/>
    <w:rsid w:val="008A3BF7"/>
    <w:rsid w:val="008A56CF"/>
    <w:rsid w:val="008A7EAE"/>
    <w:rsid w:val="008B0795"/>
    <w:rsid w:val="008B28CA"/>
    <w:rsid w:val="008B377F"/>
    <w:rsid w:val="008B478A"/>
    <w:rsid w:val="008B49D7"/>
    <w:rsid w:val="008B5E01"/>
    <w:rsid w:val="008B66E4"/>
    <w:rsid w:val="008B69BA"/>
    <w:rsid w:val="008B7763"/>
    <w:rsid w:val="008B7E50"/>
    <w:rsid w:val="008C056C"/>
    <w:rsid w:val="008C09B2"/>
    <w:rsid w:val="008C0BAA"/>
    <w:rsid w:val="008C1216"/>
    <w:rsid w:val="008C3641"/>
    <w:rsid w:val="008C3A40"/>
    <w:rsid w:val="008C521D"/>
    <w:rsid w:val="008C62D7"/>
    <w:rsid w:val="008C6AAB"/>
    <w:rsid w:val="008C6D21"/>
    <w:rsid w:val="008C7977"/>
    <w:rsid w:val="008D0FFF"/>
    <w:rsid w:val="008D1CB5"/>
    <w:rsid w:val="008D295E"/>
    <w:rsid w:val="008D3164"/>
    <w:rsid w:val="008D324B"/>
    <w:rsid w:val="008D4298"/>
    <w:rsid w:val="008D4F5C"/>
    <w:rsid w:val="008D5186"/>
    <w:rsid w:val="008D6198"/>
    <w:rsid w:val="008D6A8D"/>
    <w:rsid w:val="008D7A8B"/>
    <w:rsid w:val="008E1EB3"/>
    <w:rsid w:val="008E2BD4"/>
    <w:rsid w:val="008E310B"/>
    <w:rsid w:val="008E3320"/>
    <w:rsid w:val="008E3E7A"/>
    <w:rsid w:val="008E4994"/>
    <w:rsid w:val="008E4E40"/>
    <w:rsid w:val="008E6011"/>
    <w:rsid w:val="008E6111"/>
    <w:rsid w:val="008E6230"/>
    <w:rsid w:val="008E7B46"/>
    <w:rsid w:val="008F15B4"/>
    <w:rsid w:val="008F2F8A"/>
    <w:rsid w:val="008F4198"/>
    <w:rsid w:val="008F496A"/>
    <w:rsid w:val="008F6B55"/>
    <w:rsid w:val="008F6C78"/>
    <w:rsid w:val="008F7347"/>
    <w:rsid w:val="00901928"/>
    <w:rsid w:val="00904841"/>
    <w:rsid w:val="00905145"/>
    <w:rsid w:val="00906A2A"/>
    <w:rsid w:val="009105E5"/>
    <w:rsid w:val="009108C2"/>
    <w:rsid w:val="00912D12"/>
    <w:rsid w:val="009138DD"/>
    <w:rsid w:val="00914B07"/>
    <w:rsid w:val="00915111"/>
    <w:rsid w:val="00915613"/>
    <w:rsid w:val="00915B08"/>
    <w:rsid w:val="00915DFA"/>
    <w:rsid w:val="009160AB"/>
    <w:rsid w:val="00916458"/>
    <w:rsid w:val="00916A6C"/>
    <w:rsid w:val="00917978"/>
    <w:rsid w:val="00917EA9"/>
    <w:rsid w:val="009213C0"/>
    <w:rsid w:val="00921FB3"/>
    <w:rsid w:val="00923CE8"/>
    <w:rsid w:val="009242A6"/>
    <w:rsid w:val="00924388"/>
    <w:rsid w:val="00925326"/>
    <w:rsid w:val="00925A53"/>
    <w:rsid w:val="00925DC7"/>
    <w:rsid w:val="00930ED9"/>
    <w:rsid w:val="0093369E"/>
    <w:rsid w:val="00933AD4"/>
    <w:rsid w:val="0093500A"/>
    <w:rsid w:val="009354CE"/>
    <w:rsid w:val="0093681F"/>
    <w:rsid w:val="00940A9D"/>
    <w:rsid w:val="00942B0F"/>
    <w:rsid w:val="0094452F"/>
    <w:rsid w:val="00945241"/>
    <w:rsid w:val="00945BB1"/>
    <w:rsid w:val="00952587"/>
    <w:rsid w:val="00954081"/>
    <w:rsid w:val="0095427B"/>
    <w:rsid w:val="009542BF"/>
    <w:rsid w:val="0095438D"/>
    <w:rsid w:val="009567E0"/>
    <w:rsid w:val="00960D73"/>
    <w:rsid w:val="009612E2"/>
    <w:rsid w:val="00963210"/>
    <w:rsid w:val="00964AB0"/>
    <w:rsid w:val="00964AD8"/>
    <w:rsid w:val="009723DA"/>
    <w:rsid w:val="009760FE"/>
    <w:rsid w:val="0097626D"/>
    <w:rsid w:val="009811B3"/>
    <w:rsid w:val="00981D41"/>
    <w:rsid w:val="00982354"/>
    <w:rsid w:val="0098355D"/>
    <w:rsid w:val="00983EBD"/>
    <w:rsid w:val="00984A49"/>
    <w:rsid w:val="009853EE"/>
    <w:rsid w:val="00985DDC"/>
    <w:rsid w:val="00986A36"/>
    <w:rsid w:val="00987B00"/>
    <w:rsid w:val="00987F53"/>
    <w:rsid w:val="00990E66"/>
    <w:rsid w:val="00992AEF"/>
    <w:rsid w:val="00992C31"/>
    <w:rsid w:val="00992F6F"/>
    <w:rsid w:val="009937D8"/>
    <w:rsid w:val="009941CA"/>
    <w:rsid w:val="00994497"/>
    <w:rsid w:val="009944DC"/>
    <w:rsid w:val="009947A1"/>
    <w:rsid w:val="0099490E"/>
    <w:rsid w:val="009949BB"/>
    <w:rsid w:val="00994AA7"/>
    <w:rsid w:val="00996A10"/>
    <w:rsid w:val="00996EA6"/>
    <w:rsid w:val="009970A9"/>
    <w:rsid w:val="009A1833"/>
    <w:rsid w:val="009A199F"/>
    <w:rsid w:val="009A1F81"/>
    <w:rsid w:val="009A3FAA"/>
    <w:rsid w:val="009A4F7F"/>
    <w:rsid w:val="009A54A4"/>
    <w:rsid w:val="009A5E0B"/>
    <w:rsid w:val="009A7B46"/>
    <w:rsid w:val="009A7E57"/>
    <w:rsid w:val="009B0AF5"/>
    <w:rsid w:val="009B0BF4"/>
    <w:rsid w:val="009B1316"/>
    <w:rsid w:val="009B2EF5"/>
    <w:rsid w:val="009B33FB"/>
    <w:rsid w:val="009B3946"/>
    <w:rsid w:val="009B4364"/>
    <w:rsid w:val="009B5986"/>
    <w:rsid w:val="009B63CA"/>
    <w:rsid w:val="009B67DB"/>
    <w:rsid w:val="009B6E0A"/>
    <w:rsid w:val="009B741F"/>
    <w:rsid w:val="009B7F3E"/>
    <w:rsid w:val="009C0D16"/>
    <w:rsid w:val="009C0FEE"/>
    <w:rsid w:val="009C1CD4"/>
    <w:rsid w:val="009C2F8B"/>
    <w:rsid w:val="009C3220"/>
    <w:rsid w:val="009C4ADF"/>
    <w:rsid w:val="009C5895"/>
    <w:rsid w:val="009C6419"/>
    <w:rsid w:val="009C679B"/>
    <w:rsid w:val="009C6890"/>
    <w:rsid w:val="009C7667"/>
    <w:rsid w:val="009C7C38"/>
    <w:rsid w:val="009C7EE4"/>
    <w:rsid w:val="009D0E64"/>
    <w:rsid w:val="009D1679"/>
    <w:rsid w:val="009D1DFE"/>
    <w:rsid w:val="009D2D6C"/>
    <w:rsid w:val="009D5CF0"/>
    <w:rsid w:val="009D6D0D"/>
    <w:rsid w:val="009D7CC0"/>
    <w:rsid w:val="009E4308"/>
    <w:rsid w:val="009E4659"/>
    <w:rsid w:val="009E4B40"/>
    <w:rsid w:val="009E4FB2"/>
    <w:rsid w:val="009E4FDD"/>
    <w:rsid w:val="009E72BF"/>
    <w:rsid w:val="009E7AB5"/>
    <w:rsid w:val="009E7C98"/>
    <w:rsid w:val="009F0486"/>
    <w:rsid w:val="009F0940"/>
    <w:rsid w:val="009F0DE0"/>
    <w:rsid w:val="009F14C7"/>
    <w:rsid w:val="009F1D16"/>
    <w:rsid w:val="009F30C4"/>
    <w:rsid w:val="009F3AE6"/>
    <w:rsid w:val="009F585A"/>
    <w:rsid w:val="009F5CCC"/>
    <w:rsid w:val="009F6136"/>
    <w:rsid w:val="009F64A8"/>
    <w:rsid w:val="009F715D"/>
    <w:rsid w:val="00A00A6C"/>
    <w:rsid w:val="00A00AE8"/>
    <w:rsid w:val="00A056CD"/>
    <w:rsid w:val="00A0585F"/>
    <w:rsid w:val="00A058E3"/>
    <w:rsid w:val="00A0665E"/>
    <w:rsid w:val="00A06B16"/>
    <w:rsid w:val="00A07DE4"/>
    <w:rsid w:val="00A12090"/>
    <w:rsid w:val="00A13D2C"/>
    <w:rsid w:val="00A156FB"/>
    <w:rsid w:val="00A15B0B"/>
    <w:rsid w:val="00A170B5"/>
    <w:rsid w:val="00A1750C"/>
    <w:rsid w:val="00A2215C"/>
    <w:rsid w:val="00A229F0"/>
    <w:rsid w:val="00A22EF8"/>
    <w:rsid w:val="00A252D6"/>
    <w:rsid w:val="00A25839"/>
    <w:rsid w:val="00A262C3"/>
    <w:rsid w:val="00A33ED8"/>
    <w:rsid w:val="00A41003"/>
    <w:rsid w:val="00A410E6"/>
    <w:rsid w:val="00A41E8B"/>
    <w:rsid w:val="00A42F31"/>
    <w:rsid w:val="00A42FBF"/>
    <w:rsid w:val="00A4339D"/>
    <w:rsid w:val="00A45C93"/>
    <w:rsid w:val="00A47976"/>
    <w:rsid w:val="00A535EF"/>
    <w:rsid w:val="00A54D58"/>
    <w:rsid w:val="00A554A2"/>
    <w:rsid w:val="00A607AD"/>
    <w:rsid w:val="00A60FAF"/>
    <w:rsid w:val="00A611F6"/>
    <w:rsid w:val="00A62DAA"/>
    <w:rsid w:val="00A65589"/>
    <w:rsid w:val="00A67B75"/>
    <w:rsid w:val="00A67C1B"/>
    <w:rsid w:val="00A70F59"/>
    <w:rsid w:val="00A71FD0"/>
    <w:rsid w:val="00A724D3"/>
    <w:rsid w:val="00A73BA5"/>
    <w:rsid w:val="00A73DA9"/>
    <w:rsid w:val="00A74AB8"/>
    <w:rsid w:val="00A7510C"/>
    <w:rsid w:val="00A75C6A"/>
    <w:rsid w:val="00A76CA8"/>
    <w:rsid w:val="00A76E14"/>
    <w:rsid w:val="00A770EC"/>
    <w:rsid w:val="00A80963"/>
    <w:rsid w:val="00A82277"/>
    <w:rsid w:val="00A84AB7"/>
    <w:rsid w:val="00A8538F"/>
    <w:rsid w:val="00A8558E"/>
    <w:rsid w:val="00A858F1"/>
    <w:rsid w:val="00A86455"/>
    <w:rsid w:val="00A87073"/>
    <w:rsid w:val="00A87643"/>
    <w:rsid w:val="00A877F2"/>
    <w:rsid w:val="00A87ECA"/>
    <w:rsid w:val="00A90474"/>
    <w:rsid w:val="00A91ED7"/>
    <w:rsid w:val="00A93255"/>
    <w:rsid w:val="00A973BE"/>
    <w:rsid w:val="00A97B5F"/>
    <w:rsid w:val="00AA021A"/>
    <w:rsid w:val="00AA0B6C"/>
    <w:rsid w:val="00AA0BAB"/>
    <w:rsid w:val="00AA2FDC"/>
    <w:rsid w:val="00AA3E6C"/>
    <w:rsid w:val="00AA4346"/>
    <w:rsid w:val="00AA53FD"/>
    <w:rsid w:val="00AA5799"/>
    <w:rsid w:val="00AA6ABC"/>
    <w:rsid w:val="00AA6C25"/>
    <w:rsid w:val="00AB02B8"/>
    <w:rsid w:val="00AB080C"/>
    <w:rsid w:val="00AB08DF"/>
    <w:rsid w:val="00AB117B"/>
    <w:rsid w:val="00AB148B"/>
    <w:rsid w:val="00AB2376"/>
    <w:rsid w:val="00AB2832"/>
    <w:rsid w:val="00AB5620"/>
    <w:rsid w:val="00AB6416"/>
    <w:rsid w:val="00AB6758"/>
    <w:rsid w:val="00AB72FF"/>
    <w:rsid w:val="00AB7DD4"/>
    <w:rsid w:val="00AB7F7F"/>
    <w:rsid w:val="00AC026A"/>
    <w:rsid w:val="00AC0FEC"/>
    <w:rsid w:val="00AC1DE0"/>
    <w:rsid w:val="00AC4DC5"/>
    <w:rsid w:val="00AC63ED"/>
    <w:rsid w:val="00AC680B"/>
    <w:rsid w:val="00AC70AB"/>
    <w:rsid w:val="00AC7D8C"/>
    <w:rsid w:val="00AD01DA"/>
    <w:rsid w:val="00AD0C53"/>
    <w:rsid w:val="00AD3866"/>
    <w:rsid w:val="00AD44E0"/>
    <w:rsid w:val="00AD4EDA"/>
    <w:rsid w:val="00AD5BA5"/>
    <w:rsid w:val="00AD61B7"/>
    <w:rsid w:val="00AD6A74"/>
    <w:rsid w:val="00AD6C6C"/>
    <w:rsid w:val="00AE0E5D"/>
    <w:rsid w:val="00AE0FFC"/>
    <w:rsid w:val="00AE1925"/>
    <w:rsid w:val="00AE1CE7"/>
    <w:rsid w:val="00AE3606"/>
    <w:rsid w:val="00AE4904"/>
    <w:rsid w:val="00AE55E1"/>
    <w:rsid w:val="00AE5D37"/>
    <w:rsid w:val="00AE65E5"/>
    <w:rsid w:val="00AE66A5"/>
    <w:rsid w:val="00AF02A8"/>
    <w:rsid w:val="00AF13C3"/>
    <w:rsid w:val="00AF152A"/>
    <w:rsid w:val="00AF16EC"/>
    <w:rsid w:val="00AF4588"/>
    <w:rsid w:val="00AF465E"/>
    <w:rsid w:val="00AF53E3"/>
    <w:rsid w:val="00AF57B0"/>
    <w:rsid w:val="00AF5C26"/>
    <w:rsid w:val="00AF68FB"/>
    <w:rsid w:val="00AF7C6C"/>
    <w:rsid w:val="00B0061C"/>
    <w:rsid w:val="00B008D3"/>
    <w:rsid w:val="00B01B50"/>
    <w:rsid w:val="00B053A5"/>
    <w:rsid w:val="00B06AA0"/>
    <w:rsid w:val="00B07259"/>
    <w:rsid w:val="00B102B6"/>
    <w:rsid w:val="00B10621"/>
    <w:rsid w:val="00B1104F"/>
    <w:rsid w:val="00B1223E"/>
    <w:rsid w:val="00B148FB"/>
    <w:rsid w:val="00B15201"/>
    <w:rsid w:val="00B1607E"/>
    <w:rsid w:val="00B16D64"/>
    <w:rsid w:val="00B17263"/>
    <w:rsid w:val="00B1752A"/>
    <w:rsid w:val="00B1790B"/>
    <w:rsid w:val="00B201A3"/>
    <w:rsid w:val="00B21BD4"/>
    <w:rsid w:val="00B233FF"/>
    <w:rsid w:val="00B236F3"/>
    <w:rsid w:val="00B23C55"/>
    <w:rsid w:val="00B25A50"/>
    <w:rsid w:val="00B25A60"/>
    <w:rsid w:val="00B25A65"/>
    <w:rsid w:val="00B25BE9"/>
    <w:rsid w:val="00B27B1F"/>
    <w:rsid w:val="00B303D4"/>
    <w:rsid w:val="00B30D02"/>
    <w:rsid w:val="00B3100B"/>
    <w:rsid w:val="00B31B6E"/>
    <w:rsid w:val="00B329C1"/>
    <w:rsid w:val="00B330F0"/>
    <w:rsid w:val="00B33375"/>
    <w:rsid w:val="00B3346E"/>
    <w:rsid w:val="00B337D5"/>
    <w:rsid w:val="00B33B80"/>
    <w:rsid w:val="00B33EAE"/>
    <w:rsid w:val="00B34386"/>
    <w:rsid w:val="00B347F4"/>
    <w:rsid w:val="00B355A6"/>
    <w:rsid w:val="00B37DBC"/>
    <w:rsid w:val="00B40F21"/>
    <w:rsid w:val="00B41707"/>
    <w:rsid w:val="00B418DE"/>
    <w:rsid w:val="00B42016"/>
    <w:rsid w:val="00B43AEF"/>
    <w:rsid w:val="00B46509"/>
    <w:rsid w:val="00B46CD9"/>
    <w:rsid w:val="00B46F63"/>
    <w:rsid w:val="00B47694"/>
    <w:rsid w:val="00B47A96"/>
    <w:rsid w:val="00B508DD"/>
    <w:rsid w:val="00B51248"/>
    <w:rsid w:val="00B51910"/>
    <w:rsid w:val="00B526A3"/>
    <w:rsid w:val="00B5281D"/>
    <w:rsid w:val="00B52D50"/>
    <w:rsid w:val="00B53246"/>
    <w:rsid w:val="00B54717"/>
    <w:rsid w:val="00B55464"/>
    <w:rsid w:val="00B56C4F"/>
    <w:rsid w:val="00B57CE5"/>
    <w:rsid w:val="00B60097"/>
    <w:rsid w:val="00B6107E"/>
    <w:rsid w:val="00B617EB"/>
    <w:rsid w:val="00B62694"/>
    <w:rsid w:val="00B63F22"/>
    <w:rsid w:val="00B65BD2"/>
    <w:rsid w:val="00B711F4"/>
    <w:rsid w:val="00B720E6"/>
    <w:rsid w:val="00B72608"/>
    <w:rsid w:val="00B728E2"/>
    <w:rsid w:val="00B7324F"/>
    <w:rsid w:val="00B74751"/>
    <w:rsid w:val="00B7500D"/>
    <w:rsid w:val="00B755BE"/>
    <w:rsid w:val="00B75649"/>
    <w:rsid w:val="00B76C09"/>
    <w:rsid w:val="00B770FA"/>
    <w:rsid w:val="00B77E77"/>
    <w:rsid w:val="00B809DE"/>
    <w:rsid w:val="00B80A77"/>
    <w:rsid w:val="00B816FD"/>
    <w:rsid w:val="00B82775"/>
    <w:rsid w:val="00B858CC"/>
    <w:rsid w:val="00B85BE3"/>
    <w:rsid w:val="00B86078"/>
    <w:rsid w:val="00B877A8"/>
    <w:rsid w:val="00B8782E"/>
    <w:rsid w:val="00B92347"/>
    <w:rsid w:val="00B923EA"/>
    <w:rsid w:val="00B925DA"/>
    <w:rsid w:val="00B92B7E"/>
    <w:rsid w:val="00B93EC4"/>
    <w:rsid w:val="00B9412C"/>
    <w:rsid w:val="00B957D6"/>
    <w:rsid w:val="00B95C62"/>
    <w:rsid w:val="00B961C6"/>
    <w:rsid w:val="00B964A9"/>
    <w:rsid w:val="00B9674F"/>
    <w:rsid w:val="00B96F7B"/>
    <w:rsid w:val="00B972A2"/>
    <w:rsid w:val="00BA284C"/>
    <w:rsid w:val="00BA50B5"/>
    <w:rsid w:val="00BA5821"/>
    <w:rsid w:val="00BB095B"/>
    <w:rsid w:val="00BB0C0A"/>
    <w:rsid w:val="00BB0F02"/>
    <w:rsid w:val="00BB15B6"/>
    <w:rsid w:val="00BB1B35"/>
    <w:rsid w:val="00BB33F7"/>
    <w:rsid w:val="00BB69CB"/>
    <w:rsid w:val="00BB7235"/>
    <w:rsid w:val="00BB7803"/>
    <w:rsid w:val="00BB7E4E"/>
    <w:rsid w:val="00BC1379"/>
    <w:rsid w:val="00BC1E21"/>
    <w:rsid w:val="00BC3D70"/>
    <w:rsid w:val="00BC57BC"/>
    <w:rsid w:val="00BC6D59"/>
    <w:rsid w:val="00BC7927"/>
    <w:rsid w:val="00BC7D82"/>
    <w:rsid w:val="00BD0075"/>
    <w:rsid w:val="00BD0250"/>
    <w:rsid w:val="00BD0B89"/>
    <w:rsid w:val="00BD28C3"/>
    <w:rsid w:val="00BD2C9E"/>
    <w:rsid w:val="00BD3407"/>
    <w:rsid w:val="00BD430E"/>
    <w:rsid w:val="00BD4FD7"/>
    <w:rsid w:val="00BD6668"/>
    <w:rsid w:val="00BD744C"/>
    <w:rsid w:val="00BE08CE"/>
    <w:rsid w:val="00BE13B9"/>
    <w:rsid w:val="00BE2846"/>
    <w:rsid w:val="00BE3069"/>
    <w:rsid w:val="00BE435E"/>
    <w:rsid w:val="00BE4B6B"/>
    <w:rsid w:val="00BE65F0"/>
    <w:rsid w:val="00BE6FA9"/>
    <w:rsid w:val="00BF2D0E"/>
    <w:rsid w:val="00BF4249"/>
    <w:rsid w:val="00BF442D"/>
    <w:rsid w:val="00BF49FC"/>
    <w:rsid w:val="00BF5251"/>
    <w:rsid w:val="00BF764A"/>
    <w:rsid w:val="00C0152A"/>
    <w:rsid w:val="00C02011"/>
    <w:rsid w:val="00C04880"/>
    <w:rsid w:val="00C06302"/>
    <w:rsid w:val="00C07160"/>
    <w:rsid w:val="00C07584"/>
    <w:rsid w:val="00C1063F"/>
    <w:rsid w:val="00C12D2B"/>
    <w:rsid w:val="00C13EDC"/>
    <w:rsid w:val="00C15EE6"/>
    <w:rsid w:val="00C17074"/>
    <w:rsid w:val="00C176A6"/>
    <w:rsid w:val="00C17B18"/>
    <w:rsid w:val="00C20639"/>
    <w:rsid w:val="00C21FE7"/>
    <w:rsid w:val="00C22314"/>
    <w:rsid w:val="00C2377A"/>
    <w:rsid w:val="00C23805"/>
    <w:rsid w:val="00C24C4D"/>
    <w:rsid w:val="00C26369"/>
    <w:rsid w:val="00C26C76"/>
    <w:rsid w:val="00C27167"/>
    <w:rsid w:val="00C27AD7"/>
    <w:rsid w:val="00C27D22"/>
    <w:rsid w:val="00C30602"/>
    <w:rsid w:val="00C30D9E"/>
    <w:rsid w:val="00C33BCC"/>
    <w:rsid w:val="00C373F1"/>
    <w:rsid w:val="00C37D1F"/>
    <w:rsid w:val="00C448A7"/>
    <w:rsid w:val="00C45048"/>
    <w:rsid w:val="00C4676F"/>
    <w:rsid w:val="00C46B97"/>
    <w:rsid w:val="00C473D4"/>
    <w:rsid w:val="00C50E60"/>
    <w:rsid w:val="00C51415"/>
    <w:rsid w:val="00C51557"/>
    <w:rsid w:val="00C51803"/>
    <w:rsid w:val="00C54466"/>
    <w:rsid w:val="00C56282"/>
    <w:rsid w:val="00C56E98"/>
    <w:rsid w:val="00C605A3"/>
    <w:rsid w:val="00C636BC"/>
    <w:rsid w:val="00C63906"/>
    <w:rsid w:val="00C64B2E"/>
    <w:rsid w:val="00C64B3D"/>
    <w:rsid w:val="00C6507F"/>
    <w:rsid w:val="00C66BF3"/>
    <w:rsid w:val="00C70309"/>
    <w:rsid w:val="00C70E5E"/>
    <w:rsid w:val="00C71CE5"/>
    <w:rsid w:val="00C761E2"/>
    <w:rsid w:val="00C76414"/>
    <w:rsid w:val="00C80F44"/>
    <w:rsid w:val="00C81533"/>
    <w:rsid w:val="00C827A4"/>
    <w:rsid w:val="00C829CE"/>
    <w:rsid w:val="00C82F22"/>
    <w:rsid w:val="00C82FF0"/>
    <w:rsid w:val="00C83BDE"/>
    <w:rsid w:val="00C8564F"/>
    <w:rsid w:val="00C8687F"/>
    <w:rsid w:val="00C90B6A"/>
    <w:rsid w:val="00C91C6D"/>
    <w:rsid w:val="00C92491"/>
    <w:rsid w:val="00C92755"/>
    <w:rsid w:val="00C93C30"/>
    <w:rsid w:val="00C93D36"/>
    <w:rsid w:val="00C94B9A"/>
    <w:rsid w:val="00C94F96"/>
    <w:rsid w:val="00C963A3"/>
    <w:rsid w:val="00C97F83"/>
    <w:rsid w:val="00CA1E88"/>
    <w:rsid w:val="00CA25EE"/>
    <w:rsid w:val="00CA3AAF"/>
    <w:rsid w:val="00CA4677"/>
    <w:rsid w:val="00CA678C"/>
    <w:rsid w:val="00CA6BC9"/>
    <w:rsid w:val="00CA6D16"/>
    <w:rsid w:val="00CA7297"/>
    <w:rsid w:val="00CB00BD"/>
    <w:rsid w:val="00CB017E"/>
    <w:rsid w:val="00CB0399"/>
    <w:rsid w:val="00CB5832"/>
    <w:rsid w:val="00CB6610"/>
    <w:rsid w:val="00CB6CCA"/>
    <w:rsid w:val="00CB7E20"/>
    <w:rsid w:val="00CC00C4"/>
    <w:rsid w:val="00CC01CB"/>
    <w:rsid w:val="00CC2762"/>
    <w:rsid w:val="00CC2DC0"/>
    <w:rsid w:val="00CC3362"/>
    <w:rsid w:val="00CC4DE7"/>
    <w:rsid w:val="00CC5BBB"/>
    <w:rsid w:val="00CC6019"/>
    <w:rsid w:val="00CC70A1"/>
    <w:rsid w:val="00CC7DF0"/>
    <w:rsid w:val="00CD13F7"/>
    <w:rsid w:val="00CD1803"/>
    <w:rsid w:val="00CD2D1D"/>
    <w:rsid w:val="00CD336A"/>
    <w:rsid w:val="00CD3D11"/>
    <w:rsid w:val="00CD3E8E"/>
    <w:rsid w:val="00CD4EA3"/>
    <w:rsid w:val="00CD57F1"/>
    <w:rsid w:val="00CD6507"/>
    <w:rsid w:val="00CD6620"/>
    <w:rsid w:val="00CE05CE"/>
    <w:rsid w:val="00CE0618"/>
    <w:rsid w:val="00CE062E"/>
    <w:rsid w:val="00CE09BE"/>
    <w:rsid w:val="00CE3312"/>
    <w:rsid w:val="00CE3427"/>
    <w:rsid w:val="00CE36CD"/>
    <w:rsid w:val="00CE38A1"/>
    <w:rsid w:val="00CF0B9F"/>
    <w:rsid w:val="00CF5071"/>
    <w:rsid w:val="00CF5234"/>
    <w:rsid w:val="00CF5D7C"/>
    <w:rsid w:val="00CF5E71"/>
    <w:rsid w:val="00CF630B"/>
    <w:rsid w:val="00CF789F"/>
    <w:rsid w:val="00D012CB"/>
    <w:rsid w:val="00D01C09"/>
    <w:rsid w:val="00D02135"/>
    <w:rsid w:val="00D0285A"/>
    <w:rsid w:val="00D03E9E"/>
    <w:rsid w:val="00D040DE"/>
    <w:rsid w:val="00D041FA"/>
    <w:rsid w:val="00D04212"/>
    <w:rsid w:val="00D04A51"/>
    <w:rsid w:val="00D04ECC"/>
    <w:rsid w:val="00D0559D"/>
    <w:rsid w:val="00D06149"/>
    <w:rsid w:val="00D06396"/>
    <w:rsid w:val="00D07C28"/>
    <w:rsid w:val="00D07D95"/>
    <w:rsid w:val="00D11EA3"/>
    <w:rsid w:val="00D1317C"/>
    <w:rsid w:val="00D135F8"/>
    <w:rsid w:val="00D151CD"/>
    <w:rsid w:val="00D16302"/>
    <w:rsid w:val="00D16D47"/>
    <w:rsid w:val="00D174EE"/>
    <w:rsid w:val="00D178D9"/>
    <w:rsid w:val="00D2181B"/>
    <w:rsid w:val="00D2312C"/>
    <w:rsid w:val="00D24311"/>
    <w:rsid w:val="00D246E3"/>
    <w:rsid w:val="00D254C1"/>
    <w:rsid w:val="00D27C5B"/>
    <w:rsid w:val="00D27EC9"/>
    <w:rsid w:val="00D3214A"/>
    <w:rsid w:val="00D33A1B"/>
    <w:rsid w:val="00D33AD9"/>
    <w:rsid w:val="00D33FCF"/>
    <w:rsid w:val="00D359A8"/>
    <w:rsid w:val="00D35FB8"/>
    <w:rsid w:val="00D373E1"/>
    <w:rsid w:val="00D37E28"/>
    <w:rsid w:val="00D42BB5"/>
    <w:rsid w:val="00D44509"/>
    <w:rsid w:val="00D44EC8"/>
    <w:rsid w:val="00D45506"/>
    <w:rsid w:val="00D50291"/>
    <w:rsid w:val="00D50642"/>
    <w:rsid w:val="00D50C04"/>
    <w:rsid w:val="00D518FA"/>
    <w:rsid w:val="00D5327D"/>
    <w:rsid w:val="00D536F5"/>
    <w:rsid w:val="00D55A13"/>
    <w:rsid w:val="00D55ADC"/>
    <w:rsid w:val="00D565D3"/>
    <w:rsid w:val="00D5685E"/>
    <w:rsid w:val="00D60DC6"/>
    <w:rsid w:val="00D61063"/>
    <w:rsid w:val="00D61F04"/>
    <w:rsid w:val="00D62620"/>
    <w:rsid w:val="00D629C7"/>
    <w:rsid w:val="00D63A8B"/>
    <w:rsid w:val="00D644D6"/>
    <w:rsid w:val="00D65FE6"/>
    <w:rsid w:val="00D721D7"/>
    <w:rsid w:val="00D72C68"/>
    <w:rsid w:val="00D748B1"/>
    <w:rsid w:val="00D80CA6"/>
    <w:rsid w:val="00D81151"/>
    <w:rsid w:val="00D816D3"/>
    <w:rsid w:val="00D8325D"/>
    <w:rsid w:val="00D83388"/>
    <w:rsid w:val="00D841B4"/>
    <w:rsid w:val="00D84A15"/>
    <w:rsid w:val="00D87AF5"/>
    <w:rsid w:val="00D913DB"/>
    <w:rsid w:val="00D91AD7"/>
    <w:rsid w:val="00D9342A"/>
    <w:rsid w:val="00D95A2E"/>
    <w:rsid w:val="00D967DA"/>
    <w:rsid w:val="00D97570"/>
    <w:rsid w:val="00D975E4"/>
    <w:rsid w:val="00DA0149"/>
    <w:rsid w:val="00DA0CD6"/>
    <w:rsid w:val="00DA0EC2"/>
    <w:rsid w:val="00DA100E"/>
    <w:rsid w:val="00DA10EE"/>
    <w:rsid w:val="00DA110D"/>
    <w:rsid w:val="00DA21F6"/>
    <w:rsid w:val="00DA2A2B"/>
    <w:rsid w:val="00DA4ED8"/>
    <w:rsid w:val="00DA5E7F"/>
    <w:rsid w:val="00DA7646"/>
    <w:rsid w:val="00DB17D1"/>
    <w:rsid w:val="00DB2044"/>
    <w:rsid w:val="00DB3048"/>
    <w:rsid w:val="00DB6AB9"/>
    <w:rsid w:val="00DB7FB4"/>
    <w:rsid w:val="00DC2D6A"/>
    <w:rsid w:val="00DC2EAB"/>
    <w:rsid w:val="00DC3ED2"/>
    <w:rsid w:val="00DC4942"/>
    <w:rsid w:val="00DC4EAD"/>
    <w:rsid w:val="00DD067A"/>
    <w:rsid w:val="00DD0909"/>
    <w:rsid w:val="00DD0A70"/>
    <w:rsid w:val="00DD0B75"/>
    <w:rsid w:val="00DD10D5"/>
    <w:rsid w:val="00DD1754"/>
    <w:rsid w:val="00DD37C9"/>
    <w:rsid w:val="00DD3984"/>
    <w:rsid w:val="00DD439A"/>
    <w:rsid w:val="00DD4FE2"/>
    <w:rsid w:val="00DD55D9"/>
    <w:rsid w:val="00DD5BB0"/>
    <w:rsid w:val="00DD5DA7"/>
    <w:rsid w:val="00DE0001"/>
    <w:rsid w:val="00DE000D"/>
    <w:rsid w:val="00DE0149"/>
    <w:rsid w:val="00DE09B1"/>
    <w:rsid w:val="00DE1262"/>
    <w:rsid w:val="00DE1284"/>
    <w:rsid w:val="00DE24E2"/>
    <w:rsid w:val="00DE2C0C"/>
    <w:rsid w:val="00DE3B98"/>
    <w:rsid w:val="00DE4478"/>
    <w:rsid w:val="00DE4E2F"/>
    <w:rsid w:val="00DE4FE6"/>
    <w:rsid w:val="00DE7A39"/>
    <w:rsid w:val="00DF08D1"/>
    <w:rsid w:val="00DF18E9"/>
    <w:rsid w:val="00DF240B"/>
    <w:rsid w:val="00DF29B8"/>
    <w:rsid w:val="00E003CA"/>
    <w:rsid w:val="00E00715"/>
    <w:rsid w:val="00E00DAF"/>
    <w:rsid w:val="00E018B8"/>
    <w:rsid w:val="00E0244C"/>
    <w:rsid w:val="00E02B11"/>
    <w:rsid w:val="00E03B0F"/>
    <w:rsid w:val="00E0509E"/>
    <w:rsid w:val="00E05732"/>
    <w:rsid w:val="00E064AF"/>
    <w:rsid w:val="00E07712"/>
    <w:rsid w:val="00E10908"/>
    <w:rsid w:val="00E11D19"/>
    <w:rsid w:val="00E1214A"/>
    <w:rsid w:val="00E1231C"/>
    <w:rsid w:val="00E134D7"/>
    <w:rsid w:val="00E13C33"/>
    <w:rsid w:val="00E14303"/>
    <w:rsid w:val="00E15EA8"/>
    <w:rsid w:val="00E21A70"/>
    <w:rsid w:val="00E21DA3"/>
    <w:rsid w:val="00E22CAC"/>
    <w:rsid w:val="00E25E18"/>
    <w:rsid w:val="00E26C88"/>
    <w:rsid w:val="00E26D4D"/>
    <w:rsid w:val="00E30909"/>
    <w:rsid w:val="00E30A08"/>
    <w:rsid w:val="00E30D9F"/>
    <w:rsid w:val="00E313B6"/>
    <w:rsid w:val="00E314E3"/>
    <w:rsid w:val="00E32450"/>
    <w:rsid w:val="00E327E9"/>
    <w:rsid w:val="00E3302E"/>
    <w:rsid w:val="00E33749"/>
    <w:rsid w:val="00E346D0"/>
    <w:rsid w:val="00E35B5F"/>
    <w:rsid w:val="00E35C0A"/>
    <w:rsid w:val="00E35D80"/>
    <w:rsid w:val="00E364C7"/>
    <w:rsid w:val="00E41E5A"/>
    <w:rsid w:val="00E4751A"/>
    <w:rsid w:val="00E50DE9"/>
    <w:rsid w:val="00E51526"/>
    <w:rsid w:val="00E55428"/>
    <w:rsid w:val="00E57307"/>
    <w:rsid w:val="00E61176"/>
    <w:rsid w:val="00E64988"/>
    <w:rsid w:val="00E64ACE"/>
    <w:rsid w:val="00E66D8D"/>
    <w:rsid w:val="00E716C5"/>
    <w:rsid w:val="00E71D65"/>
    <w:rsid w:val="00E72C35"/>
    <w:rsid w:val="00E73C30"/>
    <w:rsid w:val="00E73E9E"/>
    <w:rsid w:val="00E759EA"/>
    <w:rsid w:val="00E76197"/>
    <w:rsid w:val="00E76DDD"/>
    <w:rsid w:val="00E777EF"/>
    <w:rsid w:val="00E817DF"/>
    <w:rsid w:val="00E824AB"/>
    <w:rsid w:val="00E84B99"/>
    <w:rsid w:val="00E85746"/>
    <w:rsid w:val="00E8576C"/>
    <w:rsid w:val="00E872F5"/>
    <w:rsid w:val="00E90416"/>
    <w:rsid w:val="00E90FDE"/>
    <w:rsid w:val="00E91584"/>
    <w:rsid w:val="00E929CB"/>
    <w:rsid w:val="00E92C1C"/>
    <w:rsid w:val="00E95CE2"/>
    <w:rsid w:val="00E96695"/>
    <w:rsid w:val="00EA0065"/>
    <w:rsid w:val="00EA0692"/>
    <w:rsid w:val="00EA0C88"/>
    <w:rsid w:val="00EA0FD9"/>
    <w:rsid w:val="00EA1C60"/>
    <w:rsid w:val="00EA1F4E"/>
    <w:rsid w:val="00EA2332"/>
    <w:rsid w:val="00EA2767"/>
    <w:rsid w:val="00EA5DD9"/>
    <w:rsid w:val="00EA6396"/>
    <w:rsid w:val="00EA6C30"/>
    <w:rsid w:val="00EB326E"/>
    <w:rsid w:val="00EB743B"/>
    <w:rsid w:val="00EB7701"/>
    <w:rsid w:val="00EC0E6E"/>
    <w:rsid w:val="00EC2264"/>
    <w:rsid w:val="00EC4C8A"/>
    <w:rsid w:val="00EC55BB"/>
    <w:rsid w:val="00EC571F"/>
    <w:rsid w:val="00EC578B"/>
    <w:rsid w:val="00EC5803"/>
    <w:rsid w:val="00EC71CF"/>
    <w:rsid w:val="00ED1ACD"/>
    <w:rsid w:val="00ED1B6F"/>
    <w:rsid w:val="00ED1F90"/>
    <w:rsid w:val="00ED3649"/>
    <w:rsid w:val="00ED6323"/>
    <w:rsid w:val="00ED650D"/>
    <w:rsid w:val="00ED6739"/>
    <w:rsid w:val="00ED713A"/>
    <w:rsid w:val="00ED7BDE"/>
    <w:rsid w:val="00ED7F4C"/>
    <w:rsid w:val="00EE0DF2"/>
    <w:rsid w:val="00EE167A"/>
    <w:rsid w:val="00EE18D6"/>
    <w:rsid w:val="00EE3154"/>
    <w:rsid w:val="00EE31BA"/>
    <w:rsid w:val="00EE3F14"/>
    <w:rsid w:val="00EE5305"/>
    <w:rsid w:val="00EE7805"/>
    <w:rsid w:val="00EE7B27"/>
    <w:rsid w:val="00EE7EC5"/>
    <w:rsid w:val="00EF01F0"/>
    <w:rsid w:val="00EF044A"/>
    <w:rsid w:val="00EF1801"/>
    <w:rsid w:val="00EF2CCF"/>
    <w:rsid w:val="00EF4072"/>
    <w:rsid w:val="00EF63DB"/>
    <w:rsid w:val="00EF7140"/>
    <w:rsid w:val="00F003BE"/>
    <w:rsid w:val="00F00880"/>
    <w:rsid w:val="00F0346C"/>
    <w:rsid w:val="00F04FF9"/>
    <w:rsid w:val="00F05083"/>
    <w:rsid w:val="00F058D3"/>
    <w:rsid w:val="00F10BAB"/>
    <w:rsid w:val="00F12D5F"/>
    <w:rsid w:val="00F13458"/>
    <w:rsid w:val="00F1369D"/>
    <w:rsid w:val="00F14596"/>
    <w:rsid w:val="00F14E6A"/>
    <w:rsid w:val="00F15BDC"/>
    <w:rsid w:val="00F15DD6"/>
    <w:rsid w:val="00F17124"/>
    <w:rsid w:val="00F17656"/>
    <w:rsid w:val="00F17664"/>
    <w:rsid w:val="00F20F61"/>
    <w:rsid w:val="00F22C4F"/>
    <w:rsid w:val="00F22DFE"/>
    <w:rsid w:val="00F24887"/>
    <w:rsid w:val="00F25945"/>
    <w:rsid w:val="00F262FB"/>
    <w:rsid w:val="00F26BE5"/>
    <w:rsid w:val="00F27C85"/>
    <w:rsid w:val="00F319F9"/>
    <w:rsid w:val="00F31DA5"/>
    <w:rsid w:val="00F31F8C"/>
    <w:rsid w:val="00F33048"/>
    <w:rsid w:val="00F3642D"/>
    <w:rsid w:val="00F367BA"/>
    <w:rsid w:val="00F36E6A"/>
    <w:rsid w:val="00F4218B"/>
    <w:rsid w:val="00F42BF8"/>
    <w:rsid w:val="00F42F0E"/>
    <w:rsid w:val="00F44DBF"/>
    <w:rsid w:val="00F47091"/>
    <w:rsid w:val="00F475CB"/>
    <w:rsid w:val="00F47E62"/>
    <w:rsid w:val="00F51630"/>
    <w:rsid w:val="00F51F46"/>
    <w:rsid w:val="00F53DF1"/>
    <w:rsid w:val="00F5486D"/>
    <w:rsid w:val="00F55E0D"/>
    <w:rsid w:val="00F57599"/>
    <w:rsid w:val="00F603E1"/>
    <w:rsid w:val="00F60A0A"/>
    <w:rsid w:val="00F60F29"/>
    <w:rsid w:val="00F60FB5"/>
    <w:rsid w:val="00F61297"/>
    <w:rsid w:val="00F617FF"/>
    <w:rsid w:val="00F61D85"/>
    <w:rsid w:val="00F62552"/>
    <w:rsid w:val="00F636B2"/>
    <w:rsid w:val="00F647F7"/>
    <w:rsid w:val="00F662E8"/>
    <w:rsid w:val="00F664A6"/>
    <w:rsid w:val="00F6A5E3"/>
    <w:rsid w:val="00F7209B"/>
    <w:rsid w:val="00F72867"/>
    <w:rsid w:val="00F72D22"/>
    <w:rsid w:val="00F73533"/>
    <w:rsid w:val="00F73801"/>
    <w:rsid w:val="00F73A8A"/>
    <w:rsid w:val="00F74116"/>
    <w:rsid w:val="00F7416B"/>
    <w:rsid w:val="00F74B12"/>
    <w:rsid w:val="00F752D0"/>
    <w:rsid w:val="00F765A2"/>
    <w:rsid w:val="00F80FC1"/>
    <w:rsid w:val="00F823F1"/>
    <w:rsid w:val="00F8630B"/>
    <w:rsid w:val="00F868BA"/>
    <w:rsid w:val="00F8700B"/>
    <w:rsid w:val="00F87357"/>
    <w:rsid w:val="00F873B1"/>
    <w:rsid w:val="00F87AFF"/>
    <w:rsid w:val="00F87FEF"/>
    <w:rsid w:val="00F9115D"/>
    <w:rsid w:val="00F92858"/>
    <w:rsid w:val="00F92E8F"/>
    <w:rsid w:val="00F94B36"/>
    <w:rsid w:val="00F94B9C"/>
    <w:rsid w:val="00F9559F"/>
    <w:rsid w:val="00F975D6"/>
    <w:rsid w:val="00FA1227"/>
    <w:rsid w:val="00FA2BF8"/>
    <w:rsid w:val="00FA320A"/>
    <w:rsid w:val="00FA3482"/>
    <w:rsid w:val="00FA4173"/>
    <w:rsid w:val="00FA522E"/>
    <w:rsid w:val="00FA53AB"/>
    <w:rsid w:val="00FA6288"/>
    <w:rsid w:val="00FA779B"/>
    <w:rsid w:val="00FB35E1"/>
    <w:rsid w:val="00FB42A3"/>
    <w:rsid w:val="00FB4E31"/>
    <w:rsid w:val="00FB59E5"/>
    <w:rsid w:val="00FB5ABA"/>
    <w:rsid w:val="00FB6BF9"/>
    <w:rsid w:val="00FB7B02"/>
    <w:rsid w:val="00FC05A2"/>
    <w:rsid w:val="00FC0972"/>
    <w:rsid w:val="00FC19F7"/>
    <w:rsid w:val="00FC1C6D"/>
    <w:rsid w:val="00FC225D"/>
    <w:rsid w:val="00FC3A6A"/>
    <w:rsid w:val="00FC4009"/>
    <w:rsid w:val="00FD0234"/>
    <w:rsid w:val="00FD07E5"/>
    <w:rsid w:val="00FD0FCE"/>
    <w:rsid w:val="00FD2AB6"/>
    <w:rsid w:val="00FD2CE4"/>
    <w:rsid w:val="00FD33A5"/>
    <w:rsid w:val="00FD355A"/>
    <w:rsid w:val="00FD37DD"/>
    <w:rsid w:val="00FD4CDD"/>
    <w:rsid w:val="00FD52B3"/>
    <w:rsid w:val="00FD690D"/>
    <w:rsid w:val="00FD7365"/>
    <w:rsid w:val="00FD75FE"/>
    <w:rsid w:val="00FE03CC"/>
    <w:rsid w:val="00FE0A60"/>
    <w:rsid w:val="00FE0C77"/>
    <w:rsid w:val="00FE15AB"/>
    <w:rsid w:val="00FE3543"/>
    <w:rsid w:val="00FE4387"/>
    <w:rsid w:val="00FE4C3A"/>
    <w:rsid w:val="00FE4E0C"/>
    <w:rsid w:val="00FE61DB"/>
    <w:rsid w:val="00FE68E7"/>
    <w:rsid w:val="00FE7AFB"/>
    <w:rsid w:val="00FE7FC2"/>
    <w:rsid w:val="00FF1013"/>
    <w:rsid w:val="00FF265A"/>
    <w:rsid w:val="00FF2761"/>
    <w:rsid w:val="00FF285B"/>
    <w:rsid w:val="00FF46EE"/>
    <w:rsid w:val="00FF493E"/>
    <w:rsid w:val="00FF4BBB"/>
    <w:rsid w:val="00FF4D0D"/>
    <w:rsid w:val="00FF5ED7"/>
    <w:rsid w:val="00FF6754"/>
    <w:rsid w:val="00FF76D4"/>
    <w:rsid w:val="00FF7983"/>
    <w:rsid w:val="010CF51C"/>
    <w:rsid w:val="01150DBD"/>
    <w:rsid w:val="0187C040"/>
    <w:rsid w:val="018AF8F2"/>
    <w:rsid w:val="019171E4"/>
    <w:rsid w:val="01B196C4"/>
    <w:rsid w:val="02024B77"/>
    <w:rsid w:val="023641B6"/>
    <w:rsid w:val="0262A307"/>
    <w:rsid w:val="026C0D66"/>
    <w:rsid w:val="03572BCB"/>
    <w:rsid w:val="035D0432"/>
    <w:rsid w:val="03787999"/>
    <w:rsid w:val="038FD87F"/>
    <w:rsid w:val="039295CE"/>
    <w:rsid w:val="0394B464"/>
    <w:rsid w:val="03C6FB3E"/>
    <w:rsid w:val="040F49B6"/>
    <w:rsid w:val="0422AE94"/>
    <w:rsid w:val="0459B2E4"/>
    <w:rsid w:val="048208F1"/>
    <w:rsid w:val="048634B2"/>
    <w:rsid w:val="04BE4D47"/>
    <w:rsid w:val="04BEBAF4"/>
    <w:rsid w:val="04E3A415"/>
    <w:rsid w:val="0508C44E"/>
    <w:rsid w:val="0530682B"/>
    <w:rsid w:val="055A44E1"/>
    <w:rsid w:val="058122F4"/>
    <w:rsid w:val="0591202B"/>
    <w:rsid w:val="05AE98F4"/>
    <w:rsid w:val="05C84E12"/>
    <w:rsid w:val="05CA9198"/>
    <w:rsid w:val="05E77044"/>
    <w:rsid w:val="0682FDF5"/>
    <w:rsid w:val="068CFAB2"/>
    <w:rsid w:val="06928E13"/>
    <w:rsid w:val="06A60034"/>
    <w:rsid w:val="06C23014"/>
    <w:rsid w:val="06FAD2B7"/>
    <w:rsid w:val="070ABADC"/>
    <w:rsid w:val="0747787E"/>
    <w:rsid w:val="07635910"/>
    <w:rsid w:val="0772F9DE"/>
    <w:rsid w:val="077EEF7E"/>
    <w:rsid w:val="078231E1"/>
    <w:rsid w:val="079091F1"/>
    <w:rsid w:val="07A539CF"/>
    <w:rsid w:val="07A98DDA"/>
    <w:rsid w:val="07AF3814"/>
    <w:rsid w:val="07C0BCEC"/>
    <w:rsid w:val="07CFE606"/>
    <w:rsid w:val="0840CA45"/>
    <w:rsid w:val="088F0BA2"/>
    <w:rsid w:val="08991645"/>
    <w:rsid w:val="08ADCF16"/>
    <w:rsid w:val="08C44774"/>
    <w:rsid w:val="08C9396B"/>
    <w:rsid w:val="08D5444F"/>
    <w:rsid w:val="08E67672"/>
    <w:rsid w:val="09000344"/>
    <w:rsid w:val="0924D64B"/>
    <w:rsid w:val="092EC924"/>
    <w:rsid w:val="09458538"/>
    <w:rsid w:val="0976658C"/>
    <w:rsid w:val="0986F2D4"/>
    <w:rsid w:val="099844A2"/>
    <w:rsid w:val="099BD815"/>
    <w:rsid w:val="099F6941"/>
    <w:rsid w:val="09B0FD88"/>
    <w:rsid w:val="09B79AC2"/>
    <w:rsid w:val="09BA5F09"/>
    <w:rsid w:val="09D41B31"/>
    <w:rsid w:val="09D95531"/>
    <w:rsid w:val="09DF7A7A"/>
    <w:rsid w:val="0A1DE392"/>
    <w:rsid w:val="0A324597"/>
    <w:rsid w:val="0A354F55"/>
    <w:rsid w:val="0A66715D"/>
    <w:rsid w:val="0A95767C"/>
    <w:rsid w:val="0A96BC13"/>
    <w:rsid w:val="0AE61062"/>
    <w:rsid w:val="0B5CEB4D"/>
    <w:rsid w:val="0BC9D1AE"/>
    <w:rsid w:val="0BD92DEE"/>
    <w:rsid w:val="0BE56FD8"/>
    <w:rsid w:val="0BEB39AA"/>
    <w:rsid w:val="0BF4B6A7"/>
    <w:rsid w:val="0BFCDA49"/>
    <w:rsid w:val="0C328C74"/>
    <w:rsid w:val="0C83EE2E"/>
    <w:rsid w:val="0CADA359"/>
    <w:rsid w:val="0CBE9396"/>
    <w:rsid w:val="0CCD2D8B"/>
    <w:rsid w:val="0D1DE0D7"/>
    <w:rsid w:val="0D22FAAA"/>
    <w:rsid w:val="0D32D67D"/>
    <w:rsid w:val="0D4A1237"/>
    <w:rsid w:val="0D5E7AE7"/>
    <w:rsid w:val="0D664F28"/>
    <w:rsid w:val="0D9DCE40"/>
    <w:rsid w:val="0DB6F020"/>
    <w:rsid w:val="0DCF948E"/>
    <w:rsid w:val="0DF8B25F"/>
    <w:rsid w:val="0E3BE29F"/>
    <w:rsid w:val="0E419FED"/>
    <w:rsid w:val="0E5A63F7"/>
    <w:rsid w:val="0E9CCB30"/>
    <w:rsid w:val="0EC9EAD2"/>
    <w:rsid w:val="0EE1A53D"/>
    <w:rsid w:val="0EFE2EF5"/>
    <w:rsid w:val="0F1D109A"/>
    <w:rsid w:val="0F2FCFCF"/>
    <w:rsid w:val="0F4E1FFC"/>
    <w:rsid w:val="0F76512D"/>
    <w:rsid w:val="0F9E7256"/>
    <w:rsid w:val="0FB7D178"/>
    <w:rsid w:val="0FCD572C"/>
    <w:rsid w:val="0FF15C99"/>
    <w:rsid w:val="100AAF5B"/>
    <w:rsid w:val="1025ADDB"/>
    <w:rsid w:val="1037140E"/>
    <w:rsid w:val="10397059"/>
    <w:rsid w:val="104C4FB0"/>
    <w:rsid w:val="1069A450"/>
    <w:rsid w:val="106BEF30"/>
    <w:rsid w:val="10724F14"/>
    <w:rsid w:val="108541A2"/>
    <w:rsid w:val="10A54E4C"/>
    <w:rsid w:val="10A58583"/>
    <w:rsid w:val="10AC3C07"/>
    <w:rsid w:val="10C37F2B"/>
    <w:rsid w:val="10E6D249"/>
    <w:rsid w:val="1169B4B6"/>
    <w:rsid w:val="117DAC1B"/>
    <w:rsid w:val="117F1E81"/>
    <w:rsid w:val="1196D489"/>
    <w:rsid w:val="11A13594"/>
    <w:rsid w:val="11B68789"/>
    <w:rsid w:val="11CC2391"/>
    <w:rsid w:val="11D74933"/>
    <w:rsid w:val="11E2F60D"/>
    <w:rsid w:val="120A5CDC"/>
    <w:rsid w:val="127094CD"/>
    <w:rsid w:val="128051D2"/>
    <w:rsid w:val="12E006A9"/>
    <w:rsid w:val="12FD6815"/>
    <w:rsid w:val="13396ECF"/>
    <w:rsid w:val="134B3B56"/>
    <w:rsid w:val="1351AC98"/>
    <w:rsid w:val="135713F6"/>
    <w:rsid w:val="13573067"/>
    <w:rsid w:val="139DE35A"/>
    <w:rsid w:val="139F63BF"/>
    <w:rsid w:val="13B0A89B"/>
    <w:rsid w:val="13B9DD8C"/>
    <w:rsid w:val="13E0F232"/>
    <w:rsid w:val="13EBECFA"/>
    <w:rsid w:val="140657FF"/>
    <w:rsid w:val="142AEA6E"/>
    <w:rsid w:val="14435B49"/>
    <w:rsid w:val="1459F22B"/>
    <w:rsid w:val="14929F45"/>
    <w:rsid w:val="14B6E732"/>
    <w:rsid w:val="14E03CFD"/>
    <w:rsid w:val="14FCC857"/>
    <w:rsid w:val="15648C42"/>
    <w:rsid w:val="158C521E"/>
    <w:rsid w:val="159F3DB3"/>
    <w:rsid w:val="15A10E4B"/>
    <w:rsid w:val="15D683DE"/>
    <w:rsid w:val="15F7E715"/>
    <w:rsid w:val="165A54B3"/>
    <w:rsid w:val="165AB5CD"/>
    <w:rsid w:val="16866E7F"/>
    <w:rsid w:val="168C2847"/>
    <w:rsid w:val="16A1FCA2"/>
    <w:rsid w:val="16A627C4"/>
    <w:rsid w:val="16B3F106"/>
    <w:rsid w:val="16E449C0"/>
    <w:rsid w:val="16E5299C"/>
    <w:rsid w:val="16ED06A1"/>
    <w:rsid w:val="170653B5"/>
    <w:rsid w:val="173612E2"/>
    <w:rsid w:val="175F73A6"/>
    <w:rsid w:val="179C70E5"/>
    <w:rsid w:val="17D89845"/>
    <w:rsid w:val="18078222"/>
    <w:rsid w:val="182A8519"/>
    <w:rsid w:val="1842BA06"/>
    <w:rsid w:val="184EFB37"/>
    <w:rsid w:val="1878A221"/>
    <w:rsid w:val="18808814"/>
    <w:rsid w:val="18A85E3E"/>
    <w:rsid w:val="18B49FB7"/>
    <w:rsid w:val="18DBE0D3"/>
    <w:rsid w:val="18F21E97"/>
    <w:rsid w:val="18FE549B"/>
    <w:rsid w:val="1909259E"/>
    <w:rsid w:val="1974F13F"/>
    <w:rsid w:val="19820518"/>
    <w:rsid w:val="198D3007"/>
    <w:rsid w:val="19C44B35"/>
    <w:rsid w:val="19E5FEEC"/>
    <w:rsid w:val="19F82AD1"/>
    <w:rsid w:val="1A060C29"/>
    <w:rsid w:val="1A279560"/>
    <w:rsid w:val="1A48302F"/>
    <w:rsid w:val="1ADF98E6"/>
    <w:rsid w:val="1B063E8B"/>
    <w:rsid w:val="1B6077BC"/>
    <w:rsid w:val="1B86F969"/>
    <w:rsid w:val="1BF2ADDA"/>
    <w:rsid w:val="1C1FE7A8"/>
    <w:rsid w:val="1C6F13DB"/>
    <w:rsid w:val="1C9CCD63"/>
    <w:rsid w:val="1C9D2EBA"/>
    <w:rsid w:val="1CAC0968"/>
    <w:rsid w:val="1CAE3760"/>
    <w:rsid w:val="1CB3ADF2"/>
    <w:rsid w:val="1CC23D0C"/>
    <w:rsid w:val="1CCBE70C"/>
    <w:rsid w:val="1CF2F895"/>
    <w:rsid w:val="1CF338D4"/>
    <w:rsid w:val="1CFF8306"/>
    <w:rsid w:val="1D1FF617"/>
    <w:rsid w:val="1D43CD67"/>
    <w:rsid w:val="1D671932"/>
    <w:rsid w:val="1D6F74DA"/>
    <w:rsid w:val="1DE8A046"/>
    <w:rsid w:val="1DED3605"/>
    <w:rsid w:val="1DF13E60"/>
    <w:rsid w:val="1DFAA3F2"/>
    <w:rsid w:val="1E04F8AD"/>
    <w:rsid w:val="1E1C9D94"/>
    <w:rsid w:val="1E30D187"/>
    <w:rsid w:val="1E445133"/>
    <w:rsid w:val="1E5856CA"/>
    <w:rsid w:val="1E899918"/>
    <w:rsid w:val="1EA119D9"/>
    <w:rsid w:val="1EAB435B"/>
    <w:rsid w:val="1EB50FA2"/>
    <w:rsid w:val="1EE8F252"/>
    <w:rsid w:val="1F280883"/>
    <w:rsid w:val="1F4B2257"/>
    <w:rsid w:val="1F5622A0"/>
    <w:rsid w:val="1F58F3C3"/>
    <w:rsid w:val="1F616C41"/>
    <w:rsid w:val="1F74A04B"/>
    <w:rsid w:val="1FAD0FD0"/>
    <w:rsid w:val="1FD78556"/>
    <w:rsid w:val="1FEE2740"/>
    <w:rsid w:val="202A8327"/>
    <w:rsid w:val="203596FE"/>
    <w:rsid w:val="205AABFB"/>
    <w:rsid w:val="2061F64A"/>
    <w:rsid w:val="20D8B32B"/>
    <w:rsid w:val="21193A0A"/>
    <w:rsid w:val="214AADBE"/>
    <w:rsid w:val="216949D6"/>
    <w:rsid w:val="2173C95F"/>
    <w:rsid w:val="217498A8"/>
    <w:rsid w:val="217E6044"/>
    <w:rsid w:val="21D1675F"/>
    <w:rsid w:val="21DD1290"/>
    <w:rsid w:val="21E6A95F"/>
    <w:rsid w:val="22839566"/>
    <w:rsid w:val="22B1B886"/>
    <w:rsid w:val="22B4E38F"/>
    <w:rsid w:val="22C5FF1A"/>
    <w:rsid w:val="22CD4B76"/>
    <w:rsid w:val="22CD985F"/>
    <w:rsid w:val="22EE4AC5"/>
    <w:rsid w:val="230C8FAB"/>
    <w:rsid w:val="232209AF"/>
    <w:rsid w:val="232A178D"/>
    <w:rsid w:val="236B5863"/>
    <w:rsid w:val="238ECE99"/>
    <w:rsid w:val="23920B4E"/>
    <w:rsid w:val="23A8A9D8"/>
    <w:rsid w:val="23A93CE6"/>
    <w:rsid w:val="23EDEFC0"/>
    <w:rsid w:val="23EE40E8"/>
    <w:rsid w:val="2404533A"/>
    <w:rsid w:val="2414F2D2"/>
    <w:rsid w:val="241B60C2"/>
    <w:rsid w:val="24802CFE"/>
    <w:rsid w:val="2481E394"/>
    <w:rsid w:val="24A91358"/>
    <w:rsid w:val="24AAB1AB"/>
    <w:rsid w:val="24D7334F"/>
    <w:rsid w:val="24EAA016"/>
    <w:rsid w:val="25009CD0"/>
    <w:rsid w:val="252F0834"/>
    <w:rsid w:val="25458D02"/>
    <w:rsid w:val="2549AB69"/>
    <w:rsid w:val="2563EC83"/>
    <w:rsid w:val="25A4BB15"/>
    <w:rsid w:val="25DAB2E5"/>
    <w:rsid w:val="25E7911D"/>
    <w:rsid w:val="26165490"/>
    <w:rsid w:val="261958ED"/>
    <w:rsid w:val="261EA1DA"/>
    <w:rsid w:val="26268A17"/>
    <w:rsid w:val="26286C23"/>
    <w:rsid w:val="264809CB"/>
    <w:rsid w:val="267850F4"/>
    <w:rsid w:val="26A4D882"/>
    <w:rsid w:val="26D49B83"/>
    <w:rsid w:val="26DEE7A9"/>
    <w:rsid w:val="26E65002"/>
    <w:rsid w:val="27005D7A"/>
    <w:rsid w:val="27226C4C"/>
    <w:rsid w:val="2747036A"/>
    <w:rsid w:val="27630D24"/>
    <w:rsid w:val="2767DF71"/>
    <w:rsid w:val="27792588"/>
    <w:rsid w:val="277BB394"/>
    <w:rsid w:val="27FBE224"/>
    <w:rsid w:val="284481D8"/>
    <w:rsid w:val="2876E042"/>
    <w:rsid w:val="28935F19"/>
    <w:rsid w:val="28AC371E"/>
    <w:rsid w:val="28AE6357"/>
    <w:rsid w:val="28F35791"/>
    <w:rsid w:val="292EEAB0"/>
    <w:rsid w:val="29BC4F4F"/>
    <w:rsid w:val="29BCEABA"/>
    <w:rsid w:val="29C73909"/>
    <w:rsid w:val="29CB280D"/>
    <w:rsid w:val="29ED6CE3"/>
    <w:rsid w:val="29F35F92"/>
    <w:rsid w:val="2A310CDB"/>
    <w:rsid w:val="2A58793F"/>
    <w:rsid w:val="2A6F143A"/>
    <w:rsid w:val="2A8E3D90"/>
    <w:rsid w:val="2A94E338"/>
    <w:rsid w:val="2AC94BC5"/>
    <w:rsid w:val="2ADEC519"/>
    <w:rsid w:val="2AF03398"/>
    <w:rsid w:val="2AF80FEF"/>
    <w:rsid w:val="2B1B7AEE"/>
    <w:rsid w:val="2B1FB62C"/>
    <w:rsid w:val="2B402CD7"/>
    <w:rsid w:val="2B416A01"/>
    <w:rsid w:val="2B498EAD"/>
    <w:rsid w:val="2B50234B"/>
    <w:rsid w:val="2B595398"/>
    <w:rsid w:val="2B653DCE"/>
    <w:rsid w:val="2B6AE1D2"/>
    <w:rsid w:val="2B864032"/>
    <w:rsid w:val="2B9BEE4B"/>
    <w:rsid w:val="2B9D1D33"/>
    <w:rsid w:val="2BA47B75"/>
    <w:rsid w:val="2BA8C00C"/>
    <w:rsid w:val="2BB91A61"/>
    <w:rsid w:val="2BCCDD3C"/>
    <w:rsid w:val="2C12C83A"/>
    <w:rsid w:val="2C13DB49"/>
    <w:rsid w:val="2C231D6B"/>
    <w:rsid w:val="2C257AFD"/>
    <w:rsid w:val="2C383F54"/>
    <w:rsid w:val="2C61F29C"/>
    <w:rsid w:val="2C636BAC"/>
    <w:rsid w:val="2C67F42C"/>
    <w:rsid w:val="2C68FCE1"/>
    <w:rsid w:val="2D209898"/>
    <w:rsid w:val="2D68AD9D"/>
    <w:rsid w:val="2D9D8F9A"/>
    <w:rsid w:val="2DA85F0E"/>
    <w:rsid w:val="2DE014F5"/>
    <w:rsid w:val="2DE8B7C5"/>
    <w:rsid w:val="2DEEB49C"/>
    <w:rsid w:val="2DF7CC08"/>
    <w:rsid w:val="2E55A86E"/>
    <w:rsid w:val="2E60333A"/>
    <w:rsid w:val="2E71D94C"/>
    <w:rsid w:val="2E87C40D"/>
    <w:rsid w:val="2EA9422C"/>
    <w:rsid w:val="2EAF8EAB"/>
    <w:rsid w:val="2EBF0805"/>
    <w:rsid w:val="2EC0EB2B"/>
    <w:rsid w:val="2ED9D7C8"/>
    <w:rsid w:val="2EDCFCF7"/>
    <w:rsid w:val="2EDE2A13"/>
    <w:rsid w:val="2F0F7066"/>
    <w:rsid w:val="2F33C0B4"/>
    <w:rsid w:val="2F539C83"/>
    <w:rsid w:val="2F6933A7"/>
    <w:rsid w:val="2F6FE016"/>
    <w:rsid w:val="2F89E4CD"/>
    <w:rsid w:val="2F958885"/>
    <w:rsid w:val="2FBC796C"/>
    <w:rsid w:val="2FD608E5"/>
    <w:rsid w:val="300F2D44"/>
    <w:rsid w:val="3023DE94"/>
    <w:rsid w:val="302FE0B9"/>
    <w:rsid w:val="3055A4E4"/>
    <w:rsid w:val="306C226D"/>
    <w:rsid w:val="308F52B7"/>
    <w:rsid w:val="309D6FE9"/>
    <w:rsid w:val="310BB077"/>
    <w:rsid w:val="310E8E9F"/>
    <w:rsid w:val="312C71E4"/>
    <w:rsid w:val="318C23CC"/>
    <w:rsid w:val="3197D3FC"/>
    <w:rsid w:val="31AB3737"/>
    <w:rsid w:val="31E027A8"/>
    <w:rsid w:val="31E1033E"/>
    <w:rsid w:val="31FB3755"/>
    <w:rsid w:val="320ABEA0"/>
    <w:rsid w:val="3234001F"/>
    <w:rsid w:val="3245B9A7"/>
    <w:rsid w:val="327CD186"/>
    <w:rsid w:val="329356A2"/>
    <w:rsid w:val="32A0D469"/>
    <w:rsid w:val="32F8BFB9"/>
    <w:rsid w:val="331F8F5E"/>
    <w:rsid w:val="3333A45D"/>
    <w:rsid w:val="3366801D"/>
    <w:rsid w:val="336A7F03"/>
    <w:rsid w:val="338B4910"/>
    <w:rsid w:val="3393F35B"/>
    <w:rsid w:val="33AB7B3B"/>
    <w:rsid w:val="33C84797"/>
    <w:rsid w:val="33FF3FAC"/>
    <w:rsid w:val="34284B7D"/>
    <w:rsid w:val="344AEA49"/>
    <w:rsid w:val="345A6818"/>
    <w:rsid w:val="345A8A02"/>
    <w:rsid w:val="34722516"/>
    <w:rsid w:val="347FF5FB"/>
    <w:rsid w:val="3489E4F4"/>
    <w:rsid w:val="34C32AE8"/>
    <w:rsid w:val="34DFA7AC"/>
    <w:rsid w:val="34E04277"/>
    <w:rsid w:val="34E7DFEF"/>
    <w:rsid w:val="3508AD95"/>
    <w:rsid w:val="3535E8FD"/>
    <w:rsid w:val="3537D5C2"/>
    <w:rsid w:val="3559C64B"/>
    <w:rsid w:val="35C0A124"/>
    <w:rsid w:val="35F5EF3D"/>
    <w:rsid w:val="35F9C681"/>
    <w:rsid w:val="360642D6"/>
    <w:rsid w:val="362AC670"/>
    <w:rsid w:val="362D4CEB"/>
    <w:rsid w:val="3646EF49"/>
    <w:rsid w:val="3682BE0D"/>
    <w:rsid w:val="3688C767"/>
    <w:rsid w:val="368C36AE"/>
    <w:rsid w:val="36907B5B"/>
    <w:rsid w:val="3692A802"/>
    <w:rsid w:val="36B523DC"/>
    <w:rsid w:val="36B99A38"/>
    <w:rsid w:val="36EF03A5"/>
    <w:rsid w:val="36F99DA4"/>
    <w:rsid w:val="3702A384"/>
    <w:rsid w:val="371AC398"/>
    <w:rsid w:val="37268929"/>
    <w:rsid w:val="37386003"/>
    <w:rsid w:val="375B1D2F"/>
    <w:rsid w:val="3780119D"/>
    <w:rsid w:val="37828B0B"/>
    <w:rsid w:val="37830FD6"/>
    <w:rsid w:val="37935371"/>
    <w:rsid w:val="379F0DAF"/>
    <w:rsid w:val="37CE6958"/>
    <w:rsid w:val="37DBB444"/>
    <w:rsid w:val="37E049DA"/>
    <w:rsid w:val="382294C6"/>
    <w:rsid w:val="382AF4BC"/>
    <w:rsid w:val="384CF263"/>
    <w:rsid w:val="386F1F2A"/>
    <w:rsid w:val="387F6F64"/>
    <w:rsid w:val="389FA94C"/>
    <w:rsid w:val="3903D441"/>
    <w:rsid w:val="391015ED"/>
    <w:rsid w:val="394A8FA0"/>
    <w:rsid w:val="396684CC"/>
    <w:rsid w:val="396C8900"/>
    <w:rsid w:val="397CBB10"/>
    <w:rsid w:val="398DADA2"/>
    <w:rsid w:val="39BECFCA"/>
    <w:rsid w:val="39F4F1BB"/>
    <w:rsid w:val="3A048360"/>
    <w:rsid w:val="3A59E453"/>
    <w:rsid w:val="3AA52517"/>
    <w:rsid w:val="3AA8ECED"/>
    <w:rsid w:val="3AD4CBB1"/>
    <w:rsid w:val="3AEFBA61"/>
    <w:rsid w:val="3AF76C12"/>
    <w:rsid w:val="3AFA30CA"/>
    <w:rsid w:val="3B16B00D"/>
    <w:rsid w:val="3B2384E4"/>
    <w:rsid w:val="3B340CFD"/>
    <w:rsid w:val="3B6282AC"/>
    <w:rsid w:val="3BA147F6"/>
    <w:rsid w:val="3BD3495B"/>
    <w:rsid w:val="3BD77BDA"/>
    <w:rsid w:val="3C49A06F"/>
    <w:rsid w:val="3C4B47AE"/>
    <w:rsid w:val="3C5650A4"/>
    <w:rsid w:val="3CA8C2F8"/>
    <w:rsid w:val="3CB65C1C"/>
    <w:rsid w:val="3D06BD99"/>
    <w:rsid w:val="3D77541B"/>
    <w:rsid w:val="3D8EE9F3"/>
    <w:rsid w:val="3D95AD4B"/>
    <w:rsid w:val="3D9DB606"/>
    <w:rsid w:val="3DD4FA11"/>
    <w:rsid w:val="3DD74020"/>
    <w:rsid w:val="3DF24063"/>
    <w:rsid w:val="3E0765D6"/>
    <w:rsid w:val="3E08B0D9"/>
    <w:rsid w:val="3E3332BA"/>
    <w:rsid w:val="3E60D918"/>
    <w:rsid w:val="3E8728B5"/>
    <w:rsid w:val="3E92DA05"/>
    <w:rsid w:val="3EB28614"/>
    <w:rsid w:val="3ECFC6F9"/>
    <w:rsid w:val="3ED224B8"/>
    <w:rsid w:val="3EF35369"/>
    <w:rsid w:val="3F27D089"/>
    <w:rsid w:val="3F347F66"/>
    <w:rsid w:val="3F38915A"/>
    <w:rsid w:val="3F50F257"/>
    <w:rsid w:val="3F6BBF80"/>
    <w:rsid w:val="3FA6CFE5"/>
    <w:rsid w:val="3FEF92EA"/>
    <w:rsid w:val="4043D170"/>
    <w:rsid w:val="40517A17"/>
    <w:rsid w:val="40B73F06"/>
    <w:rsid w:val="40F279DA"/>
    <w:rsid w:val="411103B0"/>
    <w:rsid w:val="4162EBE0"/>
    <w:rsid w:val="4170940E"/>
    <w:rsid w:val="41A3A64F"/>
    <w:rsid w:val="41A49C6F"/>
    <w:rsid w:val="41AA351C"/>
    <w:rsid w:val="41B92DD3"/>
    <w:rsid w:val="41CF9E68"/>
    <w:rsid w:val="41F950F9"/>
    <w:rsid w:val="42081105"/>
    <w:rsid w:val="4236B07C"/>
    <w:rsid w:val="42456F2E"/>
    <w:rsid w:val="4248255A"/>
    <w:rsid w:val="425FE99A"/>
    <w:rsid w:val="42870FCF"/>
    <w:rsid w:val="428DCF69"/>
    <w:rsid w:val="42BB052A"/>
    <w:rsid w:val="42BFBB2C"/>
    <w:rsid w:val="42C33BEB"/>
    <w:rsid w:val="42C6E85D"/>
    <w:rsid w:val="42D2012D"/>
    <w:rsid w:val="43146989"/>
    <w:rsid w:val="431DF05B"/>
    <w:rsid w:val="43421794"/>
    <w:rsid w:val="435D6645"/>
    <w:rsid w:val="43B19BC0"/>
    <w:rsid w:val="43C67C79"/>
    <w:rsid w:val="43C8CBBA"/>
    <w:rsid w:val="43D220F5"/>
    <w:rsid w:val="4418B28D"/>
    <w:rsid w:val="441B2DB4"/>
    <w:rsid w:val="441FE537"/>
    <w:rsid w:val="443BD2C9"/>
    <w:rsid w:val="4452D602"/>
    <w:rsid w:val="4464ECC5"/>
    <w:rsid w:val="446F764E"/>
    <w:rsid w:val="4478CA9D"/>
    <w:rsid w:val="44E1DBE8"/>
    <w:rsid w:val="44FF2C20"/>
    <w:rsid w:val="45473D46"/>
    <w:rsid w:val="45475CAD"/>
    <w:rsid w:val="4555B66F"/>
    <w:rsid w:val="459CF212"/>
    <w:rsid w:val="45B75F7A"/>
    <w:rsid w:val="45BACF60"/>
    <w:rsid w:val="45FA3276"/>
    <w:rsid w:val="4609382A"/>
    <w:rsid w:val="460DF0EC"/>
    <w:rsid w:val="4618AC99"/>
    <w:rsid w:val="461D4823"/>
    <w:rsid w:val="465083DD"/>
    <w:rsid w:val="47090A13"/>
    <w:rsid w:val="47141B92"/>
    <w:rsid w:val="47282613"/>
    <w:rsid w:val="4757ECE9"/>
    <w:rsid w:val="4764D415"/>
    <w:rsid w:val="478E1878"/>
    <w:rsid w:val="4790BC21"/>
    <w:rsid w:val="47C82AB7"/>
    <w:rsid w:val="47D1593E"/>
    <w:rsid w:val="47FCB0F9"/>
    <w:rsid w:val="48042763"/>
    <w:rsid w:val="48042AB2"/>
    <w:rsid w:val="4884A7F8"/>
    <w:rsid w:val="48A0235A"/>
    <w:rsid w:val="48A1892F"/>
    <w:rsid w:val="48F7ACDE"/>
    <w:rsid w:val="48F976FD"/>
    <w:rsid w:val="490818E4"/>
    <w:rsid w:val="49252116"/>
    <w:rsid w:val="492ABD61"/>
    <w:rsid w:val="494F7893"/>
    <w:rsid w:val="496DDA1F"/>
    <w:rsid w:val="4995CE52"/>
    <w:rsid w:val="49B6DB6F"/>
    <w:rsid w:val="49C0F731"/>
    <w:rsid w:val="49CBF6C7"/>
    <w:rsid w:val="4A0BCCAE"/>
    <w:rsid w:val="4A245439"/>
    <w:rsid w:val="4A4ADE09"/>
    <w:rsid w:val="4A4B23DF"/>
    <w:rsid w:val="4A554252"/>
    <w:rsid w:val="4AD03982"/>
    <w:rsid w:val="4AD30D35"/>
    <w:rsid w:val="4AD83D1D"/>
    <w:rsid w:val="4AEC1DBC"/>
    <w:rsid w:val="4B2E373F"/>
    <w:rsid w:val="4B6BCD27"/>
    <w:rsid w:val="4BD5BAFA"/>
    <w:rsid w:val="4C227FFE"/>
    <w:rsid w:val="4C254FD8"/>
    <w:rsid w:val="4C816145"/>
    <w:rsid w:val="4C94847F"/>
    <w:rsid w:val="4C9F6242"/>
    <w:rsid w:val="4CC6A6F8"/>
    <w:rsid w:val="4CCC3762"/>
    <w:rsid w:val="4CCF30DE"/>
    <w:rsid w:val="4CDC443E"/>
    <w:rsid w:val="4CEA4C9E"/>
    <w:rsid w:val="4D083A8F"/>
    <w:rsid w:val="4D1E22B3"/>
    <w:rsid w:val="4D3AE3AE"/>
    <w:rsid w:val="4D5A25FE"/>
    <w:rsid w:val="4D6A4B60"/>
    <w:rsid w:val="4DB01540"/>
    <w:rsid w:val="4DBB6774"/>
    <w:rsid w:val="4DD29708"/>
    <w:rsid w:val="4E0FDDDF"/>
    <w:rsid w:val="4E281C7A"/>
    <w:rsid w:val="4E47BD44"/>
    <w:rsid w:val="4E4AF6E8"/>
    <w:rsid w:val="4E6B013F"/>
    <w:rsid w:val="4E946854"/>
    <w:rsid w:val="4EB3AFF2"/>
    <w:rsid w:val="4EB4ECE0"/>
    <w:rsid w:val="4F056D15"/>
    <w:rsid w:val="4F53A4E6"/>
    <w:rsid w:val="4F958130"/>
    <w:rsid w:val="4FDEC29C"/>
    <w:rsid w:val="4FF67361"/>
    <w:rsid w:val="50016035"/>
    <w:rsid w:val="5006D1A0"/>
    <w:rsid w:val="500B6028"/>
    <w:rsid w:val="50405D99"/>
    <w:rsid w:val="505574D1"/>
    <w:rsid w:val="5055D591"/>
    <w:rsid w:val="50653EC1"/>
    <w:rsid w:val="50B0DCE2"/>
    <w:rsid w:val="50B486F9"/>
    <w:rsid w:val="50CEF147"/>
    <w:rsid w:val="5108AFAD"/>
    <w:rsid w:val="51215CBC"/>
    <w:rsid w:val="51341517"/>
    <w:rsid w:val="5140257C"/>
    <w:rsid w:val="51606949"/>
    <w:rsid w:val="5164A981"/>
    <w:rsid w:val="516635A9"/>
    <w:rsid w:val="51A2A201"/>
    <w:rsid w:val="520637E1"/>
    <w:rsid w:val="521A8027"/>
    <w:rsid w:val="523810C5"/>
    <w:rsid w:val="5251E1CC"/>
    <w:rsid w:val="5286BEAB"/>
    <w:rsid w:val="52998C22"/>
    <w:rsid w:val="52B8647E"/>
    <w:rsid w:val="52C1C6B7"/>
    <w:rsid w:val="52CE347F"/>
    <w:rsid w:val="52D0BF41"/>
    <w:rsid w:val="52E16E15"/>
    <w:rsid w:val="531B459E"/>
    <w:rsid w:val="535D1990"/>
    <w:rsid w:val="536182F9"/>
    <w:rsid w:val="53665200"/>
    <w:rsid w:val="537E8D6D"/>
    <w:rsid w:val="53B03B23"/>
    <w:rsid w:val="53F66A42"/>
    <w:rsid w:val="53F83675"/>
    <w:rsid w:val="54070BD7"/>
    <w:rsid w:val="5425DE81"/>
    <w:rsid w:val="54496FF3"/>
    <w:rsid w:val="544A2DF3"/>
    <w:rsid w:val="544B093C"/>
    <w:rsid w:val="54980765"/>
    <w:rsid w:val="54DA42C3"/>
    <w:rsid w:val="55168972"/>
    <w:rsid w:val="559267C7"/>
    <w:rsid w:val="55C136AE"/>
    <w:rsid w:val="55D12CE4"/>
    <w:rsid w:val="56040DC5"/>
    <w:rsid w:val="562DFB9B"/>
    <w:rsid w:val="563F8FAF"/>
    <w:rsid w:val="5643B1AF"/>
    <w:rsid w:val="565779E3"/>
    <w:rsid w:val="567F6933"/>
    <w:rsid w:val="5695930D"/>
    <w:rsid w:val="56F56BED"/>
    <w:rsid w:val="572F0F9B"/>
    <w:rsid w:val="577928BA"/>
    <w:rsid w:val="578B4C90"/>
    <w:rsid w:val="57A8E51D"/>
    <w:rsid w:val="57ABB9B5"/>
    <w:rsid w:val="57B0EDBD"/>
    <w:rsid w:val="57C9CBFC"/>
    <w:rsid w:val="57CCE3B8"/>
    <w:rsid w:val="57D5772D"/>
    <w:rsid w:val="5826EDEC"/>
    <w:rsid w:val="5834460E"/>
    <w:rsid w:val="5838F692"/>
    <w:rsid w:val="5870BC23"/>
    <w:rsid w:val="58723D9C"/>
    <w:rsid w:val="588935D6"/>
    <w:rsid w:val="5889C1AB"/>
    <w:rsid w:val="589BCD3B"/>
    <w:rsid w:val="58AFD0FD"/>
    <w:rsid w:val="58BC2430"/>
    <w:rsid w:val="58FF8186"/>
    <w:rsid w:val="59635465"/>
    <w:rsid w:val="596E5EAB"/>
    <w:rsid w:val="59871D69"/>
    <w:rsid w:val="5A163C49"/>
    <w:rsid w:val="5A3F1C95"/>
    <w:rsid w:val="5A48ECE3"/>
    <w:rsid w:val="5A569136"/>
    <w:rsid w:val="5A87DF46"/>
    <w:rsid w:val="5AA007F7"/>
    <w:rsid w:val="5AB1C729"/>
    <w:rsid w:val="5AD5388A"/>
    <w:rsid w:val="5AD94664"/>
    <w:rsid w:val="5AEFE88B"/>
    <w:rsid w:val="5AFCC511"/>
    <w:rsid w:val="5B20FC64"/>
    <w:rsid w:val="5B53E160"/>
    <w:rsid w:val="5B6ACB18"/>
    <w:rsid w:val="5B7C95D4"/>
    <w:rsid w:val="5BA38E71"/>
    <w:rsid w:val="5BB1E132"/>
    <w:rsid w:val="5BC4D5ED"/>
    <w:rsid w:val="5BE0EA77"/>
    <w:rsid w:val="5C2006F1"/>
    <w:rsid w:val="5C2725F9"/>
    <w:rsid w:val="5C8C555A"/>
    <w:rsid w:val="5C961779"/>
    <w:rsid w:val="5CA5FF6D"/>
    <w:rsid w:val="5CAC45CB"/>
    <w:rsid w:val="5CC210AD"/>
    <w:rsid w:val="5CDEACE7"/>
    <w:rsid w:val="5CF49ACF"/>
    <w:rsid w:val="5D059133"/>
    <w:rsid w:val="5D3D3D83"/>
    <w:rsid w:val="5D629084"/>
    <w:rsid w:val="5D6B0795"/>
    <w:rsid w:val="5D859322"/>
    <w:rsid w:val="5D868437"/>
    <w:rsid w:val="5DA0FACD"/>
    <w:rsid w:val="5DBF29E3"/>
    <w:rsid w:val="5DE11F58"/>
    <w:rsid w:val="5E35DFCF"/>
    <w:rsid w:val="5E56DEC1"/>
    <w:rsid w:val="5E59C943"/>
    <w:rsid w:val="5E641B4D"/>
    <w:rsid w:val="5E710B11"/>
    <w:rsid w:val="5E87926A"/>
    <w:rsid w:val="5E8A7130"/>
    <w:rsid w:val="5EB0A1FF"/>
    <w:rsid w:val="5EC14070"/>
    <w:rsid w:val="5EFEC609"/>
    <w:rsid w:val="5F0072E6"/>
    <w:rsid w:val="5F41644E"/>
    <w:rsid w:val="5F660CCA"/>
    <w:rsid w:val="5FA95376"/>
    <w:rsid w:val="5FB3CF4C"/>
    <w:rsid w:val="5FE0A84A"/>
    <w:rsid w:val="5FE22F54"/>
    <w:rsid w:val="5FEC4451"/>
    <w:rsid w:val="5FF56F31"/>
    <w:rsid w:val="600D4834"/>
    <w:rsid w:val="601416FC"/>
    <w:rsid w:val="602421B4"/>
    <w:rsid w:val="602F628D"/>
    <w:rsid w:val="604E620B"/>
    <w:rsid w:val="604F4EB7"/>
    <w:rsid w:val="60C14F46"/>
    <w:rsid w:val="60CE546E"/>
    <w:rsid w:val="60D93D9F"/>
    <w:rsid w:val="615354F2"/>
    <w:rsid w:val="6154BE0F"/>
    <w:rsid w:val="61792909"/>
    <w:rsid w:val="61909992"/>
    <w:rsid w:val="61B9B2F5"/>
    <w:rsid w:val="61B9CA80"/>
    <w:rsid w:val="61D3A96C"/>
    <w:rsid w:val="61EC6FAE"/>
    <w:rsid w:val="61F8E132"/>
    <w:rsid w:val="62404B31"/>
    <w:rsid w:val="6243C6AB"/>
    <w:rsid w:val="625FD614"/>
    <w:rsid w:val="62661437"/>
    <w:rsid w:val="62AE1804"/>
    <w:rsid w:val="62D03D56"/>
    <w:rsid w:val="63176FAE"/>
    <w:rsid w:val="632EBCA2"/>
    <w:rsid w:val="638DD4DB"/>
    <w:rsid w:val="639041FC"/>
    <w:rsid w:val="639FE653"/>
    <w:rsid w:val="63B2145E"/>
    <w:rsid w:val="63D644B2"/>
    <w:rsid w:val="63D9ACFF"/>
    <w:rsid w:val="63E1A4B2"/>
    <w:rsid w:val="63E4FB53"/>
    <w:rsid w:val="63F0636F"/>
    <w:rsid w:val="642607B0"/>
    <w:rsid w:val="6478E018"/>
    <w:rsid w:val="647D6589"/>
    <w:rsid w:val="64BB1628"/>
    <w:rsid w:val="64BF061B"/>
    <w:rsid w:val="64F7D553"/>
    <w:rsid w:val="65301211"/>
    <w:rsid w:val="653EC0ED"/>
    <w:rsid w:val="653F4340"/>
    <w:rsid w:val="654E1F99"/>
    <w:rsid w:val="6554B505"/>
    <w:rsid w:val="655D4BA7"/>
    <w:rsid w:val="656964F2"/>
    <w:rsid w:val="65C8D6D7"/>
    <w:rsid w:val="660C7D05"/>
    <w:rsid w:val="661213EA"/>
    <w:rsid w:val="666E9680"/>
    <w:rsid w:val="66CD843D"/>
    <w:rsid w:val="66DCF6C3"/>
    <w:rsid w:val="66E6F1D4"/>
    <w:rsid w:val="66FC99ED"/>
    <w:rsid w:val="67388422"/>
    <w:rsid w:val="676B600C"/>
    <w:rsid w:val="67C754C9"/>
    <w:rsid w:val="67EB00DE"/>
    <w:rsid w:val="67EC3459"/>
    <w:rsid w:val="6816A2B2"/>
    <w:rsid w:val="689A4580"/>
    <w:rsid w:val="68A75096"/>
    <w:rsid w:val="68CE16F2"/>
    <w:rsid w:val="68D24745"/>
    <w:rsid w:val="68F1FCD2"/>
    <w:rsid w:val="68F23E5B"/>
    <w:rsid w:val="68F92AB0"/>
    <w:rsid w:val="691AFC45"/>
    <w:rsid w:val="6932AFB6"/>
    <w:rsid w:val="6936EBFC"/>
    <w:rsid w:val="693AC318"/>
    <w:rsid w:val="6966BA26"/>
    <w:rsid w:val="69944A78"/>
    <w:rsid w:val="69F2A482"/>
    <w:rsid w:val="69F98C06"/>
    <w:rsid w:val="69FDD9F8"/>
    <w:rsid w:val="6A1BE10A"/>
    <w:rsid w:val="6A4D43FA"/>
    <w:rsid w:val="6A80A2DB"/>
    <w:rsid w:val="6AA8647A"/>
    <w:rsid w:val="6ABC5FD6"/>
    <w:rsid w:val="6ACB44EA"/>
    <w:rsid w:val="6AD1D370"/>
    <w:rsid w:val="6ADE8DAD"/>
    <w:rsid w:val="6B1862FE"/>
    <w:rsid w:val="6B31B304"/>
    <w:rsid w:val="6B3C698F"/>
    <w:rsid w:val="6B5ED8D0"/>
    <w:rsid w:val="6B708532"/>
    <w:rsid w:val="6B9F4140"/>
    <w:rsid w:val="6BB5CF00"/>
    <w:rsid w:val="6BDF1F47"/>
    <w:rsid w:val="6BE70891"/>
    <w:rsid w:val="6BFDD64F"/>
    <w:rsid w:val="6C521C50"/>
    <w:rsid w:val="6C747CB2"/>
    <w:rsid w:val="6C8758AD"/>
    <w:rsid w:val="6CA80FE2"/>
    <w:rsid w:val="6CB30CEB"/>
    <w:rsid w:val="6CF7DF9B"/>
    <w:rsid w:val="6D0B852F"/>
    <w:rsid w:val="6D0E8545"/>
    <w:rsid w:val="6D54040B"/>
    <w:rsid w:val="6D88A811"/>
    <w:rsid w:val="6D96E52B"/>
    <w:rsid w:val="6DB78198"/>
    <w:rsid w:val="6DCE989B"/>
    <w:rsid w:val="6E05E896"/>
    <w:rsid w:val="6E2B8B44"/>
    <w:rsid w:val="6E355587"/>
    <w:rsid w:val="6E87B477"/>
    <w:rsid w:val="6EA97297"/>
    <w:rsid w:val="6EBCC211"/>
    <w:rsid w:val="6EEA21EF"/>
    <w:rsid w:val="6EF04C79"/>
    <w:rsid w:val="6F357711"/>
    <w:rsid w:val="6F4F0E6C"/>
    <w:rsid w:val="6F61E556"/>
    <w:rsid w:val="6F978E4B"/>
    <w:rsid w:val="6FA0A1D3"/>
    <w:rsid w:val="6FF1EA18"/>
    <w:rsid w:val="700BCFED"/>
    <w:rsid w:val="703565FE"/>
    <w:rsid w:val="703D25BE"/>
    <w:rsid w:val="707E684D"/>
    <w:rsid w:val="70EFA114"/>
    <w:rsid w:val="711DF282"/>
    <w:rsid w:val="7159F5D3"/>
    <w:rsid w:val="716CA974"/>
    <w:rsid w:val="717EAAA8"/>
    <w:rsid w:val="717EF962"/>
    <w:rsid w:val="7187364E"/>
    <w:rsid w:val="7194E093"/>
    <w:rsid w:val="71CB5C9B"/>
    <w:rsid w:val="71E6851B"/>
    <w:rsid w:val="72235B87"/>
    <w:rsid w:val="724142AD"/>
    <w:rsid w:val="7252AE15"/>
    <w:rsid w:val="725F37CF"/>
    <w:rsid w:val="72E32C16"/>
    <w:rsid w:val="72E8ABAD"/>
    <w:rsid w:val="72EF7A7E"/>
    <w:rsid w:val="7302A788"/>
    <w:rsid w:val="7320193B"/>
    <w:rsid w:val="733C270A"/>
    <w:rsid w:val="734E14D5"/>
    <w:rsid w:val="73538BE2"/>
    <w:rsid w:val="736A9D06"/>
    <w:rsid w:val="7376DB76"/>
    <w:rsid w:val="73786312"/>
    <w:rsid w:val="73E99A7F"/>
    <w:rsid w:val="7408E834"/>
    <w:rsid w:val="74185FD8"/>
    <w:rsid w:val="7420D290"/>
    <w:rsid w:val="7426638C"/>
    <w:rsid w:val="7453FB3E"/>
    <w:rsid w:val="74559344"/>
    <w:rsid w:val="7476A6A5"/>
    <w:rsid w:val="747AE9D9"/>
    <w:rsid w:val="748236E2"/>
    <w:rsid w:val="7485EAC5"/>
    <w:rsid w:val="748C7AB1"/>
    <w:rsid w:val="74A13433"/>
    <w:rsid w:val="74BD32B2"/>
    <w:rsid w:val="74C5CD87"/>
    <w:rsid w:val="74EF2285"/>
    <w:rsid w:val="74F40451"/>
    <w:rsid w:val="7509C628"/>
    <w:rsid w:val="7511CFA1"/>
    <w:rsid w:val="7591860B"/>
    <w:rsid w:val="75B5A4D0"/>
    <w:rsid w:val="75EDA0FB"/>
    <w:rsid w:val="76074088"/>
    <w:rsid w:val="76447C27"/>
    <w:rsid w:val="765C3118"/>
    <w:rsid w:val="7673A7FA"/>
    <w:rsid w:val="76922D2C"/>
    <w:rsid w:val="76BA32AC"/>
    <w:rsid w:val="76C4A189"/>
    <w:rsid w:val="76E3F521"/>
    <w:rsid w:val="7705074A"/>
    <w:rsid w:val="7759B153"/>
    <w:rsid w:val="777744D5"/>
    <w:rsid w:val="7794B5AF"/>
    <w:rsid w:val="77C0B2B5"/>
    <w:rsid w:val="77DA3A77"/>
    <w:rsid w:val="77F130C1"/>
    <w:rsid w:val="781961E2"/>
    <w:rsid w:val="78219F35"/>
    <w:rsid w:val="786D867B"/>
    <w:rsid w:val="787E073A"/>
    <w:rsid w:val="78916AC6"/>
    <w:rsid w:val="78A479F2"/>
    <w:rsid w:val="78A550A2"/>
    <w:rsid w:val="78B65A8B"/>
    <w:rsid w:val="78CD617E"/>
    <w:rsid w:val="78EB0F3E"/>
    <w:rsid w:val="78FDBC27"/>
    <w:rsid w:val="7920B335"/>
    <w:rsid w:val="79338DE1"/>
    <w:rsid w:val="7933EE9A"/>
    <w:rsid w:val="7957B85B"/>
    <w:rsid w:val="795C8316"/>
    <w:rsid w:val="796E8DD3"/>
    <w:rsid w:val="79A367AB"/>
    <w:rsid w:val="79A3FEE4"/>
    <w:rsid w:val="79AD4AAB"/>
    <w:rsid w:val="79D6B6F0"/>
    <w:rsid w:val="7A1BF988"/>
    <w:rsid w:val="7A26CFBB"/>
    <w:rsid w:val="7A404A53"/>
    <w:rsid w:val="7A4E4FEE"/>
    <w:rsid w:val="7A6FB053"/>
    <w:rsid w:val="7A7829B8"/>
    <w:rsid w:val="7A7CA11F"/>
    <w:rsid w:val="7AC54E41"/>
    <w:rsid w:val="7ADE8E45"/>
    <w:rsid w:val="7AFB4A7B"/>
    <w:rsid w:val="7AFC0E24"/>
    <w:rsid w:val="7B096DA4"/>
    <w:rsid w:val="7B0C8B35"/>
    <w:rsid w:val="7B1BAC38"/>
    <w:rsid w:val="7B31ECAC"/>
    <w:rsid w:val="7B509E41"/>
    <w:rsid w:val="7B8EE7D1"/>
    <w:rsid w:val="7BDC1AB4"/>
    <w:rsid w:val="7BEAB9D6"/>
    <w:rsid w:val="7C048383"/>
    <w:rsid w:val="7C13FA19"/>
    <w:rsid w:val="7C1BE79F"/>
    <w:rsid w:val="7C254759"/>
    <w:rsid w:val="7C830ABB"/>
    <w:rsid w:val="7C8EA39A"/>
    <w:rsid w:val="7CC8C9F8"/>
    <w:rsid w:val="7CDFF5F1"/>
    <w:rsid w:val="7CFC0555"/>
    <w:rsid w:val="7D284585"/>
    <w:rsid w:val="7D38350D"/>
    <w:rsid w:val="7D435BAF"/>
    <w:rsid w:val="7DDB6771"/>
    <w:rsid w:val="7DE2EF9F"/>
    <w:rsid w:val="7DF4FE48"/>
    <w:rsid w:val="7E046310"/>
    <w:rsid w:val="7E1EE9D4"/>
    <w:rsid w:val="7E2C5239"/>
    <w:rsid w:val="7E357698"/>
    <w:rsid w:val="7E3FEEA6"/>
    <w:rsid w:val="7F0D11DE"/>
    <w:rsid w:val="7F1FFF75"/>
    <w:rsid w:val="7F2471DA"/>
    <w:rsid w:val="7F4DD15B"/>
    <w:rsid w:val="7F59F65C"/>
    <w:rsid w:val="7F868389"/>
    <w:rsid w:val="7F8A8FBD"/>
    <w:rsid w:val="7FEADA8C"/>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80A7D"/>
  <w15:docId w15:val="{3288B3AA-712E-4F53-A22D-84865E95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56C"/>
    <w:pPr>
      <w:spacing w:after="0" w:line="240" w:lineRule="auto"/>
    </w:pPr>
    <w:rPr>
      <w:rFonts w:ascii="Times New Roman" w:eastAsia="Times New Roman" w:hAnsi="Times New Roman" w:cs="Times New Roman"/>
      <w:sz w:val="24"/>
      <w:szCs w:val="20"/>
      <w:lang w:eastAsia="pl-PL"/>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link w:val="Nagwek1Znak"/>
    <w:uiPriority w:val="99"/>
    <w:qFormat/>
    <w:rsid w:val="006F342C"/>
    <w:pPr>
      <w:numPr>
        <w:numId w:val="8"/>
      </w:numPr>
      <w:spacing w:after="200" w:line="276" w:lineRule="auto"/>
      <w:outlineLvl w:val="0"/>
    </w:pPr>
    <w:rPr>
      <w:rFonts w:ascii="Calibri" w:eastAsiaTheme="minorHAnsi" w:hAnsi="Calibri"/>
      <w:sz w:val="22"/>
      <w:szCs w:val="22"/>
      <w:lang w:eastAsia="en-US"/>
    </w:rPr>
  </w:style>
  <w:style w:type="paragraph" w:styleId="Nagwek2">
    <w:name w:val="heading 2"/>
    <w:basedOn w:val="Normalny"/>
    <w:next w:val="Normalny"/>
    <w:link w:val="Nagwek2Znak"/>
    <w:uiPriority w:val="9"/>
    <w:semiHidden/>
    <w:unhideWhenUsed/>
    <w:qFormat/>
    <w:rsid w:val="009138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link w:val="Nagwek3Znak"/>
    <w:uiPriority w:val="9"/>
    <w:unhideWhenUsed/>
    <w:qFormat/>
    <w:rsid w:val="006F342C"/>
    <w:pPr>
      <w:numPr>
        <w:ilvl w:val="1"/>
        <w:numId w:val="8"/>
      </w:numPr>
      <w:spacing w:after="200" w:line="276" w:lineRule="auto"/>
      <w:jc w:val="both"/>
      <w:outlineLvl w:val="2"/>
    </w:pPr>
    <w:rPr>
      <w:rFonts w:ascii="Cambria" w:eastAsiaTheme="minorHAnsi" w:hAnsi="Cambria"/>
      <w:sz w:val="26"/>
      <w:szCs w:val="26"/>
      <w:lang w:eastAsia="en-US"/>
    </w:rPr>
  </w:style>
  <w:style w:type="paragraph" w:styleId="Nagwek4">
    <w:name w:val="heading 4"/>
    <w:basedOn w:val="Normalny"/>
    <w:link w:val="Nagwek4Znak"/>
    <w:uiPriority w:val="99"/>
    <w:semiHidden/>
    <w:unhideWhenUsed/>
    <w:qFormat/>
    <w:rsid w:val="006F342C"/>
    <w:pPr>
      <w:numPr>
        <w:ilvl w:val="2"/>
        <w:numId w:val="8"/>
      </w:numPr>
      <w:spacing w:after="200" w:line="276" w:lineRule="auto"/>
      <w:jc w:val="both"/>
      <w:outlineLvl w:val="3"/>
    </w:pPr>
    <w:rPr>
      <w:rFonts w:ascii="Calibri" w:eastAsiaTheme="minorHAns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next w:val="Normalny"/>
    <w:autoRedefine/>
    <w:rsid w:val="008C056C"/>
    <w:pPr>
      <w:numPr>
        <w:numId w:val="2"/>
      </w:numPr>
      <w:jc w:val="both"/>
    </w:pPr>
    <w:rPr>
      <w:color w:val="FF0000"/>
      <w:sz w:val="22"/>
    </w:rPr>
  </w:style>
  <w:style w:type="paragraph" w:customStyle="1" w:styleId="Paragraf">
    <w:name w:val="Paragraf"/>
    <w:basedOn w:val="Normalny"/>
    <w:autoRedefine/>
    <w:rsid w:val="008C056C"/>
    <w:pPr>
      <w:spacing w:line="360" w:lineRule="auto"/>
      <w:jc w:val="center"/>
    </w:pPr>
    <w:rPr>
      <w:rFonts w:ascii="Tahoma" w:hAnsi="Tahoma" w:cs="Tahoma"/>
      <w:b/>
      <w:caps/>
      <w:sz w:val="20"/>
    </w:rPr>
  </w:style>
  <w:style w:type="paragraph" w:styleId="Tekstpodstawowy">
    <w:name w:val="Body Text"/>
    <w:aliases w:val="body text"/>
    <w:basedOn w:val="Normalny"/>
    <w:link w:val="TekstpodstawowyZnak"/>
    <w:semiHidden/>
    <w:rsid w:val="008C056C"/>
    <w:pPr>
      <w:jc w:val="center"/>
    </w:pPr>
    <w:rPr>
      <w:rFonts w:ascii="Book Antiqua" w:hAnsi="Book Antiqua"/>
      <w:b/>
      <w:bCs/>
      <w:sz w:val="52"/>
      <w:szCs w:val="24"/>
    </w:rPr>
  </w:style>
  <w:style w:type="character" w:customStyle="1" w:styleId="TekstpodstawowyZnak">
    <w:name w:val="Tekst podstawowy Znak"/>
    <w:aliases w:val="body text Znak"/>
    <w:basedOn w:val="Domylnaczcionkaakapitu"/>
    <w:link w:val="Tekstpodstawowy"/>
    <w:semiHidden/>
    <w:rsid w:val="008C056C"/>
    <w:rPr>
      <w:rFonts w:ascii="Book Antiqua" w:eastAsia="Times New Roman" w:hAnsi="Book Antiqua" w:cs="Times New Roman"/>
      <w:b/>
      <w:bCs/>
      <w:sz w:val="52"/>
      <w:szCs w:val="24"/>
      <w:lang w:eastAsia="pl-PL"/>
    </w:rPr>
  </w:style>
  <w:style w:type="paragraph" w:styleId="Lista">
    <w:name w:val="List"/>
    <w:basedOn w:val="Normalny"/>
    <w:semiHidden/>
    <w:rsid w:val="008C056C"/>
    <w:pPr>
      <w:spacing w:line="360" w:lineRule="auto"/>
      <w:ind w:left="283" w:hanging="283"/>
      <w:jc w:val="both"/>
    </w:pPr>
  </w:style>
  <w:style w:type="paragraph" w:styleId="Tekstpodstawowy3">
    <w:name w:val="Body Text 3"/>
    <w:basedOn w:val="Normalny"/>
    <w:link w:val="Tekstpodstawowy3Znak"/>
    <w:semiHidden/>
    <w:rsid w:val="008C056C"/>
    <w:pPr>
      <w:spacing w:before="480" w:line="120" w:lineRule="atLeast"/>
      <w:jc w:val="both"/>
    </w:pPr>
    <w:rPr>
      <w:sz w:val="18"/>
      <w:szCs w:val="24"/>
    </w:rPr>
  </w:style>
  <w:style w:type="character" w:customStyle="1" w:styleId="Tekstpodstawowy3Znak">
    <w:name w:val="Tekst podstawowy 3 Znak"/>
    <w:basedOn w:val="Domylnaczcionkaakapitu"/>
    <w:link w:val="Tekstpodstawowy3"/>
    <w:semiHidden/>
    <w:rsid w:val="008C056C"/>
    <w:rPr>
      <w:rFonts w:ascii="Times New Roman" w:eastAsia="Times New Roman" w:hAnsi="Times New Roman" w:cs="Times New Roman"/>
      <w:sz w:val="18"/>
      <w:szCs w:val="24"/>
      <w:lang w:eastAsia="pl-PL"/>
    </w:rPr>
  </w:style>
  <w:style w:type="paragraph" w:styleId="Nagwek">
    <w:name w:val="header"/>
    <w:basedOn w:val="Normalny"/>
    <w:link w:val="NagwekZnak"/>
    <w:semiHidden/>
    <w:rsid w:val="008C056C"/>
    <w:pPr>
      <w:tabs>
        <w:tab w:val="center" w:pos="4536"/>
        <w:tab w:val="right" w:pos="9072"/>
      </w:tabs>
    </w:pPr>
    <w:rPr>
      <w:szCs w:val="24"/>
    </w:rPr>
  </w:style>
  <w:style w:type="character" w:customStyle="1" w:styleId="NagwekZnak">
    <w:name w:val="Nagłówek Znak"/>
    <w:basedOn w:val="Domylnaczcionkaakapitu"/>
    <w:link w:val="Nagwek"/>
    <w:semiHidden/>
    <w:rsid w:val="008C056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C056C"/>
    <w:pPr>
      <w:spacing w:line="120" w:lineRule="atLeast"/>
      <w:ind w:left="720"/>
      <w:jc w:val="both"/>
    </w:pPr>
  </w:style>
  <w:style w:type="character" w:customStyle="1" w:styleId="TekstpodstawowywcityZnak">
    <w:name w:val="Tekst podstawowy wcięty Znak"/>
    <w:basedOn w:val="Domylnaczcionkaakapitu"/>
    <w:link w:val="Tekstpodstawowywcity"/>
    <w:semiHidden/>
    <w:rsid w:val="008C056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8C056C"/>
  </w:style>
  <w:style w:type="character" w:customStyle="1" w:styleId="Tekstpodstawowy2Znak">
    <w:name w:val="Tekst podstawowy 2 Znak"/>
    <w:basedOn w:val="Domylnaczcionkaakapitu"/>
    <w:link w:val="Tekstpodstawowy2"/>
    <w:semiHidden/>
    <w:rsid w:val="008C056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8C056C"/>
  </w:style>
  <w:style w:type="paragraph" w:styleId="Stopka">
    <w:name w:val="footer"/>
    <w:basedOn w:val="Normalny"/>
    <w:link w:val="StopkaZnak"/>
    <w:semiHidden/>
    <w:rsid w:val="008C056C"/>
    <w:pPr>
      <w:tabs>
        <w:tab w:val="center" w:pos="4536"/>
        <w:tab w:val="right" w:pos="9072"/>
      </w:tabs>
    </w:pPr>
    <w:rPr>
      <w:szCs w:val="24"/>
    </w:rPr>
  </w:style>
  <w:style w:type="character" w:customStyle="1" w:styleId="StopkaZnak">
    <w:name w:val="Stopka Znak"/>
    <w:basedOn w:val="Domylnaczcionkaakapitu"/>
    <w:link w:val="Stopka"/>
    <w:semiHidden/>
    <w:rsid w:val="008C056C"/>
    <w:rPr>
      <w:rFonts w:ascii="Times New Roman" w:eastAsia="Times New Roman" w:hAnsi="Times New Roman" w:cs="Times New Roman"/>
      <w:sz w:val="24"/>
      <w:szCs w:val="24"/>
      <w:lang w:eastAsia="pl-PL"/>
    </w:rPr>
  </w:style>
  <w:style w:type="paragraph" w:customStyle="1" w:styleId="tekst">
    <w:name w:val="tekst"/>
    <w:basedOn w:val="Normalny"/>
    <w:rsid w:val="008C056C"/>
    <w:pPr>
      <w:spacing w:after="60" w:line="264" w:lineRule="auto"/>
      <w:ind w:firstLine="150"/>
    </w:pPr>
    <w:rPr>
      <w:rFonts w:ascii="Tahoma" w:hAnsi="Tahoma" w:cs="Tahoma"/>
      <w:color w:val="505050"/>
      <w:sz w:val="20"/>
      <w:lang w:val="en-US" w:eastAsia="en-US"/>
    </w:rPr>
  </w:style>
  <w:style w:type="paragraph" w:customStyle="1" w:styleId="BezlistyAkapitAkapitZnakZnakZnakZnak">
    <w:name w:val="Bez listy Akapit Akapit Znak Znak Znak Znak"/>
    <w:basedOn w:val="Normalny"/>
    <w:rsid w:val="008C056C"/>
    <w:pPr>
      <w:spacing w:line="360" w:lineRule="atLeast"/>
      <w:jc w:val="both"/>
    </w:pPr>
  </w:style>
  <w:style w:type="paragraph" w:customStyle="1" w:styleId="ZnakZnakZnakZnakZnakZnakZnakZnakZnakZnakZnakZnakZnakZnakZnakZnakZnakZnak">
    <w:name w:val="Znak Znak Znak Znak Znak Znak Znak Znak Znak Znak Znak Znak Znak Znak Znak Znak Znak Znak"/>
    <w:basedOn w:val="Normalny"/>
    <w:rsid w:val="008C056C"/>
    <w:pPr>
      <w:tabs>
        <w:tab w:val="left" w:pos="709"/>
      </w:tabs>
    </w:pPr>
    <w:rPr>
      <w:rFonts w:ascii="Tahoma" w:hAnsi="Tahoma" w:cs="Tahoma"/>
      <w:szCs w:val="24"/>
    </w:rPr>
  </w:style>
  <w:style w:type="paragraph" w:customStyle="1" w:styleId="ZnakZnakZnakZnakZnakZnakZnakZnakZnakZnakZnakZnakZnakZnakZnakZnakZnakZnak1">
    <w:name w:val="Znak Znak Znak Znak Znak Znak Znak Znak Znak Znak Znak Znak Znak Znak Znak Znak Znak Znak1"/>
    <w:basedOn w:val="Normalny"/>
    <w:rsid w:val="008C056C"/>
    <w:pPr>
      <w:tabs>
        <w:tab w:val="left" w:pos="709"/>
      </w:tabs>
    </w:pPr>
    <w:rPr>
      <w:rFonts w:ascii="Tahoma" w:hAnsi="Tahoma" w:cs="Tahoma"/>
      <w:szCs w:val="24"/>
    </w:rPr>
  </w:style>
  <w:style w:type="paragraph" w:styleId="Akapitzlist">
    <w:name w:val="List Paragraph"/>
    <w:aliases w:val="Alpha list,Podsis rysunku,BulletC,Wyliczanie,Obiekt,normalny tekst,wypunktowanie,sw tekst,maz_wyliczenie,opis dzialania,K-P_odwolanie,A_wyliczenie,Akapit z listą 1,Table of contents numbered,Akapit z listą5,Numerowanie,Akapit z listą31,L1"/>
    <w:basedOn w:val="Normalny"/>
    <w:link w:val="AkapitzlistZnak"/>
    <w:uiPriority w:val="34"/>
    <w:qFormat/>
    <w:rsid w:val="008C056C"/>
    <w:pPr>
      <w:ind w:left="720"/>
      <w:contextualSpacing/>
    </w:pPr>
  </w:style>
  <w:style w:type="character" w:styleId="Odwoaniedokomentarza">
    <w:name w:val="annotation reference"/>
    <w:semiHidden/>
    <w:unhideWhenUsed/>
    <w:rsid w:val="008C056C"/>
    <w:rPr>
      <w:sz w:val="16"/>
      <w:szCs w:val="16"/>
    </w:rPr>
  </w:style>
  <w:style w:type="paragraph" w:styleId="Tekstkomentarza">
    <w:name w:val="annotation text"/>
    <w:basedOn w:val="Normalny"/>
    <w:link w:val="TekstkomentarzaZnak"/>
    <w:unhideWhenUsed/>
    <w:rsid w:val="008C056C"/>
    <w:rPr>
      <w:sz w:val="20"/>
    </w:rPr>
  </w:style>
  <w:style w:type="character" w:customStyle="1" w:styleId="TekstkomentarzaZnak">
    <w:name w:val="Tekst komentarza Znak"/>
    <w:basedOn w:val="Domylnaczcionkaakapitu"/>
    <w:link w:val="Tekstkomentarza"/>
    <w:rsid w:val="008C05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8C056C"/>
    <w:rPr>
      <w:b/>
      <w:bCs/>
    </w:rPr>
  </w:style>
  <w:style w:type="character" w:customStyle="1" w:styleId="TematkomentarzaZnak">
    <w:name w:val="Temat komentarza Znak"/>
    <w:basedOn w:val="TekstkomentarzaZnak"/>
    <w:link w:val="Tematkomentarza"/>
    <w:semiHidden/>
    <w:rsid w:val="008C05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8C056C"/>
    <w:rPr>
      <w:rFonts w:ascii="Tahoma" w:hAnsi="Tahoma" w:cs="Tahoma"/>
      <w:sz w:val="16"/>
      <w:szCs w:val="16"/>
    </w:rPr>
  </w:style>
  <w:style w:type="character" w:customStyle="1" w:styleId="TekstdymkaZnak">
    <w:name w:val="Tekst dymka Znak"/>
    <w:basedOn w:val="Domylnaczcionkaakapitu"/>
    <w:link w:val="Tekstdymka"/>
    <w:semiHidden/>
    <w:rsid w:val="008C056C"/>
    <w:rPr>
      <w:rFonts w:ascii="Tahoma" w:eastAsia="Times New Roman" w:hAnsi="Tahoma" w:cs="Tahoma"/>
      <w:sz w:val="16"/>
      <w:szCs w:val="16"/>
      <w:lang w:eastAsia="pl-PL"/>
    </w:rPr>
  </w:style>
  <w:style w:type="paragraph" w:customStyle="1" w:styleId="DefaultText">
    <w:name w:val="Default Text"/>
    <w:basedOn w:val="Normalny"/>
    <w:rsid w:val="008C056C"/>
    <w:pPr>
      <w:widowControl w:val="0"/>
    </w:pPr>
    <w:rPr>
      <w:snapToGrid w:val="0"/>
    </w:rPr>
  </w:style>
  <w:style w:type="paragraph" w:styleId="Poprawka">
    <w:name w:val="Revision"/>
    <w:hidden/>
    <w:semiHidden/>
    <w:rsid w:val="008C056C"/>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C056C"/>
    <w:pPr>
      <w:spacing w:before="120"/>
      <w:ind w:left="757"/>
      <w:jc w:val="both"/>
    </w:pPr>
    <w:rPr>
      <w:rFonts w:ascii="Tahoma" w:hAnsi="Tahoma" w:cs="Tahoma"/>
      <w:color w:val="000000"/>
      <w:sz w:val="20"/>
    </w:rPr>
  </w:style>
  <w:style w:type="character" w:customStyle="1" w:styleId="Tekstpodstawowywcity2Znak">
    <w:name w:val="Tekst podstawowy wcięty 2 Znak"/>
    <w:basedOn w:val="Domylnaczcionkaakapitu"/>
    <w:link w:val="Tekstpodstawowywcity2"/>
    <w:semiHidden/>
    <w:rsid w:val="008C056C"/>
    <w:rPr>
      <w:rFonts w:ascii="Tahoma" w:eastAsia="Times New Roman" w:hAnsi="Tahoma" w:cs="Tahoma"/>
      <w:color w:val="000000"/>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8C056C"/>
    <w:pPr>
      <w:tabs>
        <w:tab w:val="left" w:pos="709"/>
      </w:tabs>
    </w:pPr>
    <w:rPr>
      <w:rFonts w:ascii="Tahoma" w:hAnsi="Tahoma"/>
      <w:szCs w:val="24"/>
    </w:rPr>
  </w:style>
  <w:style w:type="paragraph" w:styleId="Listapunktowana2">
    <w:name w:val="List Bullet 2"/>
    <w:basedOn w:val="Normalny"/>
    <w:semiHidden/>
    <w:rsid w:val="008C056C"/>
    <w:pPr>
      <w:numPr>
        <w:numId w:val="3"/>
      </w:numPr>
    </w:pPr>
    <w:rPr>
      <w:szCs w:val="24"/>
    </w:rPr>
  </w:style>
  <w:style w:type="paragraph" w:customStyle="1" w:styleId="CharCharZnakZnakCharCharZnakZnakCharCharZnakZnakCharCharZnakZnakCharCharZnakZnak">
    <w:name w:val="Char Char Znak Znak Char Char Znak Znak Char Char Znak Znak Char Char Znak Znak Char Char Znak Znak"/>
    <w:basedOn w:val="Normalny"/>
    <w:rsid w:val="008C056C"/>
    <w:pPr>
      <w:tabs>
        <w:tab w:val="left" w:pos="709"/>
      </w:tabs>
    </w:pPr>
    <w:rPr>
      <w:rFonts w:ascii="Tahoma" w:hAnsi="Tahoma"/>
      <w:szCs w:val="24"/>
    </w:rPr>
  </w:style>
  <w:style w:type="paragraph" w:styleId="Tekstpodstawowywcity3">
    <w:name w:val="Body Text Indent 3"/>
    <w:basedOn w:val="Normalny"/>
    <w:link w:val="Tekstpodstawowywcity3Znak"/>
    <w:semiHidden/>
    <w:rsid w:val="008C056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C056C"/>
    <w:rPr>
      <w:rFonts w:ascii="Times New Roman" w:eastAsia="Times New Roman" w:hAnsi="Times New Roman" w:cs="Times New Roman"/>
      <w:sz w:val="16"/>
      <w:szCs w:val="16"/>
      <w:lang w:eastAsia="pl-PL"/>
    </w:rPr>
  </w:style>
  <w:style w:type="paragraph" w:customStyle="1" w:styleId="ZnakZnak10">
    <w:name w:val="Znak Znak10"/>
    <w:basedOn w:val="Normalny"/>
    <w:rsid w:val="008C056C"/>
    <w:pPr>
      <w:spacing w:line="360" w:lineRule="auto"/>
      <w:jc w:val="both"/>
    </w:pPr>
    <w:rPr>
      <w:rFonts w:ascii="Verdana" w:hAnsi="Verdana"/>
      <w:sz w:val="20"/>
    </w:rPr>
  </w:style>
  <w:style w:type="paragraph" w:customStyle="1" w:styleId="TextDomData">
    <w:name w:val="Text DomData"/>
    <w:basedOn w:val="Normalny"/>
    <w:rsid w:val="008C056C"/>
    <w:pPr>
      <w:spacing w:before="120" w:line="360" w:lineRule="auto"/>
      <w:ind w:firstLine="709"/>
      <w:jc w:val="both"/>
    </w:pPr>
    <w:rPr>
      <w:rFonts w:ascii="Verdana" w:hAnsi="Verdana" w:cs="Tahoma"/>
      <w:sz w:val="20"/>
      <w:szCs w:val="24"/>
    </w:rPr>
  </w:style>
  <w:style w:type="character" w:customStyle="1" w:styleId="TextDomDataZnak">
    <w:name w:val="Text DomData Znak"/>
    <w:rsid w:val="008C056C"/>
    <w:rPr>
      <w:rFonts w:ascii="Verdana" w:eastAsia="Times New Roman" w:hAnsi="Verdana" w:cs="Tahoma"/>
      <w:szCs w:val="24"/>
    </w:rPr>
  </w:style>
  <w:style w:type="paragraph" w:customStyle="1" w:styleId="Punktator1">
    <w:name w:val="Punktator 1"/>
    <w:basedOn w:val="TextDomData"/>
    <w:rsid w:val="008C056C"/>
    <w:pPr>
      <w:tabs>
        <w:tab w:val="num" w:pos="360"/>
      </w:tabs>
    </w:pPr>
    <w:rPr>
      <w:color w:val="000000"/>
    </w:rPr>
  </w:style>
  <w:style w:type="character" w:customStyle="1" w:styleId="Punktator1Znak">
    <w:name w:val="Punktator 1 Znak"/>
    <w:rsid w:val="008C056C"/>
    <w:rPr>
      <w:rFonts w:ascii="Verdana" w:eastAsia="Times New Roman" w:hAnsi="Verdana" w:cs="Tahoma"/>
      <w:color w:val="000000"/>
      <w:szCs w:val="24"/>
    </w:rPr>
  </w:style>
  <w:style w:type="paragraph" w:customStyle="1" w:styleId="DD-Wypunktowanie">
    <w:name w:val="DD - Wypunktowanie"/>
    <w:basedOn w:val="Normalny"/>
    <w:rsid w:val="008C056C"/>
    <w:pPr>
      <w:numPr>
        <w:numId w:val="4"/>
      </w:numPr>
      <w:spacing w:after="120"/>
    </w:pPr>
    <w:rPr>
      <w:rFonts w:ascii="Tahoma" w:eastAsia="Calibri" w:hAnsi="Tahoma" w:cs="Tahoma"/>
      <w:sz w:val="20"/>
    </w:rPr>
  </w:style>
  <w:style w:type="character" w:styleId="Hipercze">
    <w:name w:val="Hyperlink"/>
    <w:basedOn w:val="Domylnaczcionkaakapitu"/>
    <w:uiPriority w:val="99"/>
    <w:unhideWhenUsed/>
    <w:rsid w:val="008C056C"/>
    <w:rPr>
      <w:color w:val="0000FF" w:themeColor="hyperlink"/>
      <w:u w:val="single"/>
    </w:rPr>
  </w:style>
  <w:style w:type="paragraph" w:customStyle="1" w:styleId="CharCharZnakZnakCharCharZnakZnakCharCharZnakZnakCharCharZnakZnakCharChar1">
    <w:name w:val="Char Char Znak Znak Char Char Znak Znak Char Char Znak Znak Char Char Znak Znak Char Char1"/>
    <w:basedOn w:val="Normalny"/>
    <w:rsid w:val="008C056C"/>
    <w:pPr>
      <w:tabs>
        <w:tab w:val="left" w:pos="709"/>
      </w:tabs>
    </w:pPr>
    <w:rPr>
      <w:rFonts w:ascii="Tahoma" w:hAnsi="Tahoma"/>
      <w:szCs w:val="24"/>
    </w:rPr>
  </w:style>
  <w:style w:type="paragraph" w:customStyle="1" w:styleId="CharCharZnakZnakCharCharZnakZnakCharCharZnakZnakCharCharZnakZnakCharCharZnakZnak1">
    <w:name w:val="Char Char Znak Znak Char Char Znak Znak Char Char Znak Znak Char Char Znak Znak Char Char Znak Znak1"/>
    <w:basedOn w:val="Normalny"/>
    <w:rsid w:val="008C056C"/>
    <w:pPr>
      <w:tabs>
        <w:tab w:val="left" w:pos="709"/>
      </w:tabs>
    </w:pPr>
    <w:rPr>
      <w:rFonts w:ascii="Tahoma" w:hAnsi="Tahoma"/>
      <w:szCs w:val="24"/>
    </w:rPr>
  </w:style>
  <w:style w:type="character" w:styleId="Uwydatnienie">
    <w:name w:val="Emphasis"/>
    <w:basedOn w:val="Domylnaczcionkaakapitu"/>
    <w:uiPriority w:val="20"/>
    <w:qFormat/>
    <w:rsid w:val="008C056C"/>
    <w:rPr>
      <w:b/>
      <w:bCs/>
      <w:i w:val="0"/>
      <w:iCs w:val="0"/>
    </w:rPr>
  </w:style>
  <w:style w:type="paragraph" w:styleId="Bezodstpw">
    <w:name w:val="No Spacing"/>
    <w:uiPriority w:val="1"/>
    <w:qFormat/>
    <w:rsid w:val="008C056C"/>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8C056C"/>
    <w:pPr>
      <w:autoSpaceDE w:val="0"/>
      <w:autoSpaceDN w:val="0"/>
      <w:adjustRightInd w:val="0"/>
      <w:spacing w:after="0" w:line="240" w:lineRule="auto"/>
    </w:pPr>
    <w:rPr>
      <w:rFonts w:ascii="Tahoma" w:eastAsia="Calibri" w:hAnsi="Tahoma" w:cs="Tahoma"/>
      <w:color w:val="000000"/>
      <w:sz w:val="24"/>
      <w:szCs w:val="24"/>
      <w:lang w:eastAsia="pl-PL"/>
    </w:rPr>
  </w:style>
  <w:style w:type="table" w:styleId="Tabela-Siatka">
    <w:name w:val="Table Grid"/>
    <w:basedOn w:val="Standardowy"/>
    <w:uiPriority w:val="39"/>
    <w:rsid w:val="008C056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F975D6"/>
    <w:rPr>
      <w:sz w:val="20"/>
    </w:rPr>
  </w:style>
  <w:style w:type="character" w:customStyle="1" w:styleId="TekstprzypisukocowegoZnak">
    <w:name w:val="Tekst przypisu końcowego Znak"/>
    <w:basedOn w:val="Domylnaczcionkaakapitu"/>
    <w:link w:val="Tekstprzypisukocowego"/>
    <w:uiPriority w:val="99"/>
    <w:semiHidden/>
    <w:rsid w:val="00F97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975D6"/>
    <w:rPr>
      <w:vertAlign w:val="superscript"/>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9"/>
    <w:qFormat/>
    <w:rsid w:val="006F342C"/>
    <w:rPr>
      <w:rFonts w:ascii="Calibri" w:hAnsi="Calibri" w:cs="Times New Roman"/>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uiPriority w:val="9"/>
    <w:rsid w:val="006F342C"/>
    <w:rPr>
      <w:rFonts w:ascii="Cambria" w:hAnsi="Cambria" w:cs="Times New Roman"/>
      <w:sz w:val="26"/>
      <w:szCs w:val="26"/>
    </w:rPr>
  </w:style>
  <w:style w:type="character" w:customStyle="1" w:styleId="Nagwek4Znak">
    <w:name w:val="Nagłówek 4 Znak"/>
    <w:basedOn w:val="Domylnaczcionkaakapitu"/>
    <w:link w:val="Nagwek4"/>
    <w:uiPriority w:val="99"/>
    <w:semiHidden/>
    <w:rsid w:val="006F342C"/>
    <w:rPr>
      <w:rFonts w:ascii="Calibri" w:hAnsi="Calibri" w:cs="Times New Roman"/>
    </w:rPr>
  </w:style>
  <w:style w:type="character" w:customStyle="1" w:styleId="Nagwek2Znak">
    <w:name w:val="Nagłówek 2 Znak"/>
    <w:basedOn w:val="Domylnaczcionkaakapitu"/>
    <w:link w:val="Nagwek2"/>
    <w:uiPriority w:val="9"/>
    <w:qFormat/>
    <w:rsid w:val="009138DD"/>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semiHidden/>
    <w:unhideWhenUsed/>
    <w:rsid w:val="00D748B1"/>
    <w:pPr>
      <w:spacing w:before="100" w:beforeAutospacing="1" w:after="100" w:afterAutospacing="1"/>
    </w:pPr>
    <w:rPr>
      <w:rFonts w:eastAsiaTheme="minorEastAsia"/>
      <w:szCs w:val="24"/>
    </w:rPr>
  </w:style>
  <w:style w:type="character" w:customStyle="1" w:styleId="AkapitzlistZnak">
    <w:name w:val="Akapit z listą Znak"/>
    <w:aliases w:val="Alpha list Znak,Podsis rysunku Znak,BulletC Znak,Wyliczanie Znak,Obiekt Znak,normalny tekst Znak,wypunktowanie Znak,sw tekst Znak,maz_wyliczenie Znak,opis dzialania Znak,K-P_odwolanie Znak,A_wyliczenie Znak,Akapit z listą 1 Znak"/>
    <w:basedOn w:val="Domylnaczcionkaakapitu"/>
    <w:link w:val="Akapitzlist"/>
    <w:uiPriority w:val="99"/>
    <w:qFormat/>
    <w:locked/>
    <w:rsid w:val="00DE4E2F"/>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
    <w:qFormat/>
    <w:rsid w:val="00264A28"/>
    <w:pPr>
      <w:widowControl w:val="0"/>
      <w:autoSpaceDE w:val="0"/>
      <w:autoSpaceDN w:val="0"/>
      <w:adjustRightInd w:val="0"/>
      <w:ind w:left="720"/>
      <w:contextualSpacing/>
    </w:pPr>
    <w:rPr>
      <w:rFonts w:ascii="Arial" w:hAnsi="Arial" w:cs="Arial"/>
      <w:sz w:val="20"/>
    </w:rPr>
  </w:style>
  <w:style w:type="character" w:customStyle="1" w:styleId="ListParagraphChar">
    <w:name w:val="List Paragraph Char"/>
    <w:link w:val="Akapitzlist1"/>
    <w:uiPriority w:val="34"/>
    <w:locked/>
    <w:rsid w:val="00264A28"/>
    <w:rPr>
      <w:rFonts w:ascii="Arial" w:eastAsia="Times New Roman" w:hAnsi="Arial" w:cs="Arial"/>
      <w:sz w:val="20"/>
      <w:szCs w:val="20"/>
      <w:lang w:eastAsia="pl-PL"/>
    </w:rPr>
  </w:style>
  <w:style w:type="paragraph" w:customStyle="1" w:styleId="nagwek10">
    <w:name w:val="nagłówek 1"/>
    <w:basedOn w:val="Normalny"/>
    <w:uiPriority w:val="1"/>
    <w:qFormat/>
    <w:rsid w:val="00506214"/>
    <w:pPr>
      <w:pageBreakBefore/>
      <w:pBdr>
        <w:bottom w:val="single" w:sz="8" w:space="1" w:color="00000A"/>
      </w:pBdr>
      <w:spacing w:before="480" w:after="120"/>
      <w:outlineLvl w:val="0"/>
    </w:pPr>
    <w:rPr>
      <w:rFonts w:ascii="Calibri" w:eastAsiaTheme="majorEastAsia" w:hAnsi="Calibri" w:cstheme="majorBidi"/>
      <w:b/>
      <w:bCs/>
      <w:color w:val="404040" w:themeColor="text1" w:themeTint="BF"/>
      <w:sz w:val="40"/>
    </w:rPr>
  </w:style>
  <w:style w:type="paragraph" w:customStyle="1" w:styleId="nagwek20">
    <w:name w:val="nagłówek 2"/>
    <w:basedOn w:val="Normalny"/>
    <w:uiPriority w:val="9"/>
    <w:unhideWhenUsed/>
    <w:qFormat/>
    <w:rsid w:val="00DC4EAD"/>
    <w:pPr>
      <w:keepNext/>
      <w:keepLines/>
      <w:spacing w:before="240" w:line="336" w:lineRule="auto"/>
      <w:outlineLvl w:val="1"/>
    </w:pPr>
    <w:rPr>
      <w:rFonts w:ascii="Calibri" w:eastAsiaTheme="majorEastAsia" w:hAnsi="Calibri" w:cstheme="majorBidi"/>
      <w:b/>
      <w:bCs/>
      <w:color w:val="404040" w:themeColor="text1" w:themeTint="BF"/>
      <w:sz w:val="28"/>
    </w:rPr>
  </w:style>
  <w:style w:type="paragraph" w:customStyle="1" w:styleId="punkt">
    <w:name w:val="punkt"/>
    <w:basedOn w:val="Normalny"/>
    <w:link w:val="punktZnak"/>
    <w:qFormat/>
    <w:rsid w:val="00A76CA8"/>
    <w:pPr>
      <w:numPr>
        <w:numId w:val="18"/>
      </w:numPr>
      <w:suppressAutoHyphens/>
    </w:pPr>
    <w:rPr>
      <w:szCs w:val="24"/>
      <w:lang w:eastAsia="zh-CN"/>
    </w:rPr>
  </w:style>
  <w:style w:type="character" w:customStyle="1" w:styleId="punktZnak">
    <w:name w:val="punkt Znak"/>
    <w:link w:val="punkt"/>
    <w:rsid w:val="00A76CA8"/>
    <w:rPr>
      <w:rFonts w:ascii="Times New Roman" w:eastAsia="Times New Roman" w:hAnsi="Times New Roman" w:cs="Times New Roman"/>
      <w:sz w:val="24"/>
      <w:szCs w:val="24"/>
      <w:lang w:eastAsia="zh-CN"/>
    </w:rPr>
  </w:style>
  <w:style w:type="character" w:customStyle="1" w:styleId="Teksttreci2">
    <w:name w:val="Tekst treści (2)_"/>
    <w:basedOn w:val="Domylnaczcionkaakapitu"/>
    <w:link w:val="Teksttreci20"/>
    <w:rsid w:val="002F1516"/>
    <w:rPr>
      <w:rFonts w:ascii="Arial" w:eastAsia="Arial" w:hAnsi="Arial" w:cs="Arial"/>
      <w:sz w:val="20"/>
      <w:szCs w:val="20"/>
      <w:shd w:val="clear" w:color="auto" w:fill="FFFFFF"/>
    </w:rPr>
  </w:style>
  <w:style w:type="paragraph" w:customStyle="1" w:styleId="Teksttreci20">
    <w:name w:val="Tekst treści (2)"/>
    <w:basedOn w:val="Normalny"/>
    <w:link w:val="Teksttreci2"/>
    <w:rsid w:val="002F1516"/>
    <w:pPr>
      <w:widowControl w:val="0"/>
      <w:shd w:val="clear" w:color="auto" w:fill="FFFFFF"/>
      <w:spacing w:before="600" w:after="180" w:line="0" w:lineRule="atLeast"/>
      <w:ind w:hanging="740"/>
      <w:jc w:val="both"/>
    </w:pPr>
    <w:rPr>
      <w:rFonts w:ascii="Arial" w:eastAsia="Arial" w:hAnsi="Arial" w:cs="Arial"/>
      <w:sz w:val="20"/>
      <w:lang w:eastAsia="en-US"/>
    </w:rPr>
  </w:style>
  <w:style w:type="paragraph" w:customStyle="1" w:styleId="opz-10">
    <w:name w:val="opz-1"/>
    <w:basedOn w:val="Normalny"/>
    <w:rsid w:val="00D07D95"/>
    <w:pPr>
      <w:spacing w:before="100" w:beforeAutospacing="1" w:after="100" w:afterAutospacing="1"/>
    </w:pPr>
    <w:rPr>
      <w:szCs w:val="24"/>
    </w:rPr>
  </w:style>
  <w:style w:type="paragraph" w:styleId="Tekstprzypisudolnego">
    <w:name w:val="footnote text"/>
    <w:basedOn w:val="Normalny"/>
    <w:link w:val="TekstprzypisudolnegoZnak"/>
    <w:uiPriority w:val="99"/>
    <w:semiHidden/>
    <w:unhideWhenUsed/>
    <w:rsid w:val="00F92E8F"/>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F92E8F"/>
    <w:rPr>
      <w:sz w:val="20"/>
      <w:szCs w:val="20"/>
    </w:rPr>
  </w:style>
  <w:style w:type="character" w:styleId="Odwoanieprzypisudolnego">
    <w:name w:val="footnote reference"/>
    <w:basedOn w:val="Domylnaczcionkaakapitu"/>
    <w:uiPriority w:val="99"/>
    <w:semiHidden/>
    <w:unhideWhenUsed/>
    <w:rsid w:val="00F92E8F"/>
    <w:rPr>
      <w:vertAlign w:val="superscript"/>
    </w:rPr>
  </w:style>
  <w:style w:type="paragraph" w:customStyle="1" w:styleId="OPZ-1">
    <w:name w:val="OPZ-1"/>
    <w:basedOn w:val="Normalny"/>
    <w:link w:val="OPZ-1Znak"/>
    <w:qFormat/>
    <w:rsid w:val="00F92E8F"/>
    <w:pPr>
      <w:numPr>
        <w:numId w:val="27"/>
      </w:numPr>
      <w:spacing w:line="276" w:lineRule="auto"/>
      <w:jc w:val="both"/>
    </w:pPr>
    <w:rPr>
      <w:rFonts w:ascii="Arial" w:hAnsi="Arial" w:cs="Arial"/>
      <w:sz w:val="22"/>
    </w:rPr>
  </w:style>
  <w:style w:type="character" w:customStyle="1" w:styleId="OPZ-1Znak">
    <w:name w:val="OPZ-1 Znak"/>
    <w:link w:val="OPZ-1"/>
    <w:rsid w:val="00F92E8F"/>
    <w:rPr>
      <w:rFonts w:ascii="Arial" w:eastAsia="Times New Roman" w:hAnsi="Arial" w:cs="Arial"/>
      <w:szCs w:val="20"/>
      <w:lang w:eastAsia="pl-PL"/>
    </w:rPr>
  </w:style>
  <w:style w:type="paragraph" w:customStyle="1" w:styleId="WW-Tekstblokowy">
    <w:name w:val="WW-Tekst blokowy"/>
    <w:basedOn w:val="Normalny"/>
    <w:rsid w:val="00F92E8F"/>
    <w:pPr>
      <w:widowControl w:val="0"/>
      <w:tabs>
        <w:tab w:val="left" w:leader="dot" w:pos="9923"/>
      </w:tabs>
      <w:suppressAutoHyphens/>
      <w:ind w:left="-709" w:right="-142"/>
      <w:jc w:val="both"/>
    </w:pPr>
    <w:rPr>
      <w:rFonts w:ascii="Arial" w:eastAsia="Tahom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466">
      <w:bodyDiv w:val="1"/>
      <w:marLeft w:val="0"/>
      <w:marRight w:val="0"/>
      <w:marTop w:val="0"/>
      <w:marBottom w:val="0"/>
      <w:divBdr>
        <w:top w:val="none" w:sz="0" w:space="0" w:color="auto"/>
        <w:left w:val="none" w:sz="0" w:space="0" w:color="auto"/>
        <w:bottom w:val="none" w:sz="0" w:space="0" w:color="auto"/>
        <w:right w:val="none" w:sz="0" w:space="0" w:color="auto"/>
      </w:divBdr>
    </w:div>
    <w:div w:id="126633207">
      <w:bodyDiv w:val="1"/>
      <w:marLeft w:val="0"/>
      <w:marRight w:val="0"/>
      <w:marTop w:val="0"/>
      <w:marBottom w:val="0"/>
      <w:divBdr>
        <w:top w:val="none" w:sz="0" w:space="0" w:color="auto"/>
        <w:left w:val="none" w:sz="0" w:space="0" w:color="auto"/>
        <w:bottom w:val="none" w:sz="0" w:space="0" w:color="auto"/>
        <w:right w:val="none" w:sz="0" w:space="0" w:color="auto"/>
      </w:divBdr>
    </w:div>
    <w:div w:id="427889759">
      <w:bodyDiv w:val="1"/>
      <w:marLeft w:val="0"/>
      <w:marRight w:val="0"/>
      <w:marTop w:val="0"/>
      <w:marBottom w:val="0"/>
      <w:divBdr>
        <w:top w:val="none" w:sz="0" w:space="0" w:color="auto"/>
        <w:left w:val="none" w:sz="0" w:space="0" w:color="auto"/>
        <w:bottom w:val="none" w:sz="0" w:space="0" w:color="auto"/>
        <w:right w:val="none" w:sz="0" w:space="0" w:color="auto"/>
      </w:divBdr>
    </w:div>
    <w:div w:id="787091982">
      <w:bodyDiv w:val="1"/>
      <w:marLeft w:val="0"/>
      <w:marRight w:val="0"/>
      <w:marTop w:val="0"/>
      <w:marBottom w:val="0"/>
      <w:divBdr>
        <w:top w:val="none" w:sz="0" w:space="0" w:color="auto"/>
        <w:left w:val="none" w:sz="0" w:space="0" w:color="auto"/>
        <w:bottom w:val="none" w:sz="0" w:space="0" w:color="auto"/>
        <w:right w:val="none" w:sz="0" w:space="0" w:color="auto"/>
      </w:divBdr>
    </w:div>
    <w:div w:id="832065533">
      <w:bodyDiv w:val="1"/>
      <w:marLeft w:val="0"/>
      <w:marRight w:val="0"/>
      <w:marTop w:val="0"/>
      <w:marBottom w:val="0"/>
      <w:divBdr>
        <w:top w:val="none" w:sz="0" w:space="0" w:color="auto"/>
        <w:left w:val="none" w:sz="0" w:space="0" w:color="auto"/>
        <w:bottom w:val="none" w:sz="0" w:space="0" w:color="auto"/>
        <w:right w:val="none" w:sz="0" w:space="0" w:color="auto"/>
      </w:divBdr>
    </w:div>
    <w:div w:id="1096250468">
      <w:bodyDiv w:val="1"/>
      <w:marLeft w:val="0"/>
      <w:marRight w:val="0"/>
      <w:marTop w:val="0"/>
      <w:marBottom w:val="0"/>
      <w:divBdr>
        <w:top w:val="none" w:sz="0" w:space="0" w:color="auto"/>
        <w:left w:val="none" w:sz="0" w:space="0" w:color="auto"/>
        <w:bottom w:val="none" w:sz="0" w:space="0" w:color="auto"/>
        <w:right w:val="none" w:sz="0" w:space="0" w:color="auto"/>
      </w:divBdr>
    </w:div>
    <w:div w:id="1216158568">
      <w:bodyDiv w:val="1"/>
      <w:marLeft w:val="0"/>
      <w:marRight w:val="0"/>
      <w:marTop w:val="0"/>
      <w:marBottom w:val="0"/>
      <w:divBdr>
        <w:top w:val="none" w:sz="0" w:space="0" w:color="auto"/>
        <w:left w:val="none" w:sz="0" w:space="0" w:color="auto"/>
        <w:bottom w:val="none" w:sz="0" w:space="0" w:color="auto"/>
        <w:right w:val="none" w:sz="0" w:space="0" w:color="auto"/>
      </w:divBdr>
    </w:div>
    <w:div w:id="1263345548">
      <w:bodyDiv w:val="1"/>
      <w:marLeft w:val="0"/>
      <w:marRight w:val="0"/>
      <w:marTop w:val="0"/>
      <w:marBottom w:val="0"/>
      <w:divBdr>
        <w:top w:val="none" w:sz="0" w:space="0" w:color="auto"/>
        <w:left w:val="none" w:sz="0" w:space="0" w:color="auto"/>
        <w:bottom w:val="none" w:sz="0" w:space="0" w:color="auto"/>
        <w:right w:val="none" w:sz="0" w:space="0" w:color="auto"/>
      </w:divBdr>
    </w:div>
    <w:div w:id="1469710592">
      <w:bodyDiv w:val="1"/>
      <w:marLeft w:val="0"/>
      <w:marRight w:val="0"/>
      <w:marTop w:val="0"/>
      <w:marBottom w:val="0"/>
      <w:divBdr>
        <w:top w:val="none" w:sz="0" w:space="0" w:color="auto"/>
        <w:left w:val="none" w:sz="0" w:space="0" w:color="auto"/>
        <w:bottom w:val="none" w:sz="0" w:space="0" w:color="auto"/>
        <w:right w:val="none" w:sz="0" w:space="0" w:color="auto"/>
      </w:divBdr>
    </w:div>
    <w:div w:id="1574318711">
      <w:bodyDiv w:val="1"/>
      <w:marLeft w:val="0"/>
      <w:marRight w:val="0"/>
      <w:marTop w:val="0"/>
      <w:marBottom w:val="0"/>
      <w:divBdr>
        <w:top w:val="none" w:sz="0" w:space="0" w:color="auto"/>
        <w:left w:val="none" w:sz="0" w:space="0" w:color="auto"/>
        <w:bottom w:val="none" w:sz="0" w:space="0" w:color="auto"/>
        <w:right w:val="none" w:sz="0" w:space="0" w:color="auto"/>
      </w:divBdr>
    </w:div>
    <w:div w:id="17240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hyperlink" Target="mailto:iod@malopolskiekoleje.com.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mailto:sekretariat@kolejemalopolskie.com.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2A61604D6B8F489092FE421F0FD329" ma:contentTypeVersion="2" ma:contentTypeDescription="Utwórz nowy dokument." ma:contentTypeScope="" ma:versionID="1215473c6bd7f9e873c62c0c0e611df3">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PKPIK_umowa z PKP SA_wdrożenie BI planowanie.docx</NazwaPliku>
    <Osoba xmlns="27588a64-7e15-4d55-b115-916ec30e6fa0">PKPSA\EWELINA.TWAROWSKA</Osob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kument" ma:contentTypeID="0x0101009F2A61604D6B8F489092FE421F0FD329" ma:contentTypeVersion="2" ma:contentTypeDescription="Utwórz nowy dokument." ma:contentTypeScope="" ma:versionID="1215473c6bd7f9e873c62c0c0e611df3">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8F6D-D286-4FEE-BFE4-5CFF4A02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254D9F3-F616-4D95-8F84-DD094E996C4E}">
  <ds:schemaRefs>
    <ds:schemaRef ds:uri="http://schemas.openxmlformats.org/officeDocument/2006/bibliography"/>
  </ds:schemaRefs>
</ds:datastoreItem>
</file>

<file path=customXml/itemProps11.xml><?xml version="1.0" encoding="utf-8"?>
<ds:datastoreItem xmlns:ds="http://schemas.openxmlformats.org/officeDocument/2006/customXml" ds:itemID="{D36BAC81-8B10-46D8-B005-7364206D5392}">
  <ds:schemaRefs>
    <ds:schemaRef ds:uri="http://schemas.openxmlformats.org/officeDocument/2006/bibliography"/>
  </ds:schemaRefs>
</ds:datastoreItem>
</file>

<file path=customXml/itemProps12.xml><?xml version="1.0" encoding="utf-8"?>
<ds:datastoreItem xmlns:ds="http://schemas.openxmlformats.org/officeDocument/2006/customXml" ds:itemID="{79FD60CC-046C-4040-9F60-D9D22A6B0CB2}">
  <ds:schemaRefs>
    <ds:schemaRef ds:uri="http://schemas.openxmlformats.org/officeDocument/2006/bibliography"/>
  </ds:schemaRefs>
</ds:datastoreItem>
</file>

<file path=customXml/itemProps13.xml><?xml version="1.0" encoding="utf-8"?>
<ds:datastoreItem xmlns:ds="http://schemas.openxmlformats.org/officeDocument/2006/customXml" ds:itemID="{82C3A9FA-7EBF-4E3F-93E2-E0C5422A7088}">
  <ds:schemaRefs>
    <ds:schemaRef ds:uri="http://schemas.openxmlformats.org/officeDocument/2006/bibliography"/>
  </ds:schemaRefs>
</ds:datastoreItem>
</file>

<file path=customXml/itemProps14.xml><?xml version="1.0" encoding="utf-8"?>
<ds:datastoreItem xmlns:ds="http://schemas.openxmlformats.org/officeDocument/2006/customXml" ds:itemID="{FBC740D3-6DB0-4374-BA21-D5D052667A43}">
  <ds:schemaRefs>
    <ds:schemaRef ds:uri="http://schemas.microsoft.com/sharepoint/v3/contenttype/forms"/>
  </ds:schemaRefs>
</ds:datastoreItem>
</file>

<file path=customXml/itemProps15.xml><?xml version="1.0" encoding="utf-8"?>
<ds:datastoreItem xmlns:ds="http://schemas.openxmlformats.org/officeDocument/2006/customXml" ds:itemID="{3DE58C5F-8377-4C8C-9982-C9718B5C5005}">
  <ds:schemaRefs>
    <ds:schemaRef ds:uri="http://schemas.openxmlformats.org/officeDocument/2006/bibliography"/>
  </ds:schemaRefs>
</ds:datastoreItem>
</file>

<file path=customXml/itemProps16.xml><?xml version="1.0" encoding="utf-8"?>
<ds:datastoreItem xmlns:ds="http://schemas.openxmlformats.org/officeDocument/2006/customXml" ds:itemID="{55ACFB09-9A19-4D57-9807-A68402465841}">
  <ds:schemaRefs>
    <ds:schemaRef ds:uri="http://schemas.openxmlformats.org/officeDocument/2006/bibliography"/>
  </ds:schemaRefs>
</ds:datastoreItem>
</file>

<file path=customXml/itemProps17.xml><?xml version="1.0" encoding="utf-8"?>
<ds:datastoreItem xmlns:ds="http://schemas.openxmlformats.org/officeDocument/2006/customXml" ds:itemID="{1A751C66-E2D5-4A44-A971-C9B11DE66833}">
  <ds:schemaRefs>
    <ds:schemaRef ds:uri="http://schemas.openxmlformats.org/officeDocument/2006/bibliography"/>
  </ds:schemaRefs>
</ds:datastoreItem>
</file>

<file path=customXml/itemProps18.xml><?xml version="1.0" encoding="utf-8"?>
<ds:datastoreItem xmlns:ds="http://schemas.openxmlformats.org/officeDocument/2006/customXml" ds:itemID="{39E586D6-2CED-4CA1-906D-D2CE611A1CF8}">
  <ds:schemaRefs>
    <ds:schemaRef ds:uri="http://schemas.openxmlformats.org/officeDocument/2006/bibliography"/>
  </ds:schemaRefs>
</ds:datastoreItem>
</file>

<file path=customXml/itemProps19.xml><?xml version="1.0" encoding="utf-8"?>
<ds:datastoreItem xmlns:ds="http://schemas.openxmlformats.org/officeDocument/2006/customXml" ds:itemID="{DE01EF31-A568-4651-9BBD-42462A7D56F1}">
  <ds:schemaRefs>
    <ds:schemaRef ds:uri="http://schemas.openxmlformats.org/officeDocument/2006/bibliography"/>
  </ds:schemaRefs>
</ds:datastoreItem>
</file>

<file path=customXml/itemProps2.xml><?xml version="1.0" encoding="utf-8"?>
<ds:datastoreItem xmlns:ds="http://schemas.openxmlformats.org/officeDocument/2006/customXml" ds:itemID="{F98CE2CC-EADC-49FF-B2EA-49E1C3468953}">
  <ds:schemaRefs>
    <ds:schemaRef ds:uri="http://schemas.openxmlformats.org/officeDocument/2006/bibliography"/>
  </ds:schemaRefs>
</ds:datastoreItem>
</file>

<file path=customXml/itemProps20.xml><?xml version="1.0" encoding="utf-8"?>
<ds:datastoreItem xmlns:ds="http://schemas.openxmlformats.org/officeDocument/2006/customXml" ds:itemID="{A8DAA20C-C66F-4940-8F3F-E846D219B37C}">
  <ds:schemaRefs>
    <ds:schemaRef ds:uri="http://schemas.openxmlformats.org/officeDocument/2006/bibliography"/>
  </ds:schemaRefs>
</ds:datastoreItem>
</file>

<file path=customXml/itemProps21.xml><?xml version="1.0" encoding="utf-8"?>
<ds:datastoreItem xmlns:ds="http://schemas.openxmlformats.org/officeDocument/2006/customXml" ds:itemID="{F14A4D69-2066-4E43-BE33-3A4C1476B185}">
  <ds:schemaRefs>
    <ds:schemaRef ds:uri="http://schemas.openxmlformats.org/officeDocument/2006/bibliography"/>
  </ds:schemaRefs>
</ds:datastoreItem>
</file>

<file path=customXml/itemProps22.xml><?xml version="1.0" encoding="utf-8"?>
<ds:datastoreItem xmlns:ds="http://schemas.openxmlformats.org/officeDocument/2006/customXml" ds:itemID="{ECC81F8C-52FC-474D-B661-880E3B89FD77}">
  <ds:schemaRefs>
    <ds:schemaRef ds:uri="http://schemas.openxmlformats.org/officeDocument/2006/bibliography"/>
  </ds:schemaRefs>
</ds:datastoreItem>
</file>

<file path=customXml/itemProps23.xml><?xml version="1.0" encoding="utf-8"?>
<ds:datastoreItem xmlns:ds="http://schemas.openxmlformats.org/officeDocument/2006/customXml" ds:itemID="{84F8288E-F4AF-4133-9FD6-30B1521C820F}">
  <ds:schemaRefs>
    <ds:schemaRef ds:uri="http://schemas.openxmlformats.org/officeDocument/2006/bibliography"/>
  </ds:schemaRefs>
</ds:datastoreItem>
</file>

<file path=customXml/itemProps24.xml><?xml version="1.0" encoding="utf-8"?>
<ds:datastoreItem xmlns:ds="http://schemas.openxmlformats.org/officeDocument/2006/customXml" ds:itemID="{5F839C14-0FCF-4A9A-BD87-7F558ECAB5AB}">
  <ds:schemaRefs>
    <ds:schemaRef ds:uri="http://schemas.openxmlformats.org/officeDocument/2006/bibliography"/>
  </ds:schemaRefs>
</ds:datastoreItem>
</file>

<file path=customXml/itemProps3.xml><?xml version="1.0" encoding="utf-8"?>
<ds:datastoreItem xmlns:ds="http://schemas.openxmlformats.org/officeDocument/2006/customXml" ds:itemID="{9AB8283E-4882-4E99-A963-060FD30E6B91}">
  <ds:schemaRefs>
    <ds:schemaRef ds:uri="http://schemas.openxmlformats.org/officeDocument/2006/bibliography"/>
  </ds:schemaRefs>
</ds:datastoreItem>
</file>

<file path=customXml/itemProps4.xml><?xml version="1.0" encoding="utf-8"?>
<ds:datastoreItem xmlns:ds="http://schemas.openxmlformats.org/officeDocument/2006/customXml" ds:itemID="{D2D2063B-07F3-407B-9512-3214C3AAFEE6}">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5.xml><?xml version="1.0" encoding="utf-8"?>
<ds:datastoreItem xmlns:ds="http://schemas.openxmlformats.org/officeDocument/2006/customXml" ds:itemID="{52B5B0C3-B96C-4C59-8116-4690486A8677}">
  <ds:schemaRefs>
    <ds:schemaRef ds:uri="http://schemas.openxmlformats.org/officeDocument/2006/bibliography"/>
  </ds:schemaRefs>
</ds:datastoreItem>
</file>

<file path=customXml/itemProps6.xml><?xml version="1.0" encoding="utf-8"?>
<ds:datastoreItem xmlns:ds="http://schemas.openxmlformats.org/officeDocument/2006/customXml" ds:itemID="{3E90BA58-F4A1-4FE1-B574-AC76DD9E128C}">
  <ds:schemaRefs>
    <ds:schemaRef ds:uri="http://schemas.openxmlformats.org/officeDocument/2006/bibliography"/>
  </ds:schemaRefs>
</ds:datastoreItem>
</file>

<file path=customXml/itemProps7.xml><?xml version="1.0" encoding="utf-8"?>
<ds:datastoreItem xmlns:ds="http://schemas.openxmlformats.org/officeDocument/2006/customXml" ds:itemID="{E31AD4C4-FFB5-46D3-A2AE-0E456A05BB74}">
  <ds:schemaRefs>
    <ds:schemaRef ds:uri="http://schemas.openxmlformats.org/officeDocument/2006/bibliography"/>
  </ds:schemaRefs>
</ds:datastoreItem>
</file>

<file path=customXml/itemProps8.xml><?xml version="1.0" encoding="utf-8"?>
<ds:datastoreItem xmlns:ds="http://schemas.openxmlformats.org/officeDocument/2006/customXml" ds:itemID="{C530A7CE-74E0-45B0-A718-4D34B12D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2CDDAE78-AAB9-464C-8CA9-EA92D31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8277</Words>
  <Characters>49664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Twarowska</dc:creator>
  <cp:keywords/>
  <dc:description/>
  <cp:lastModifiedBy>Ewelina Czekajska</cp:lastModifiedBy>
  <cp:revision>5</cp:revision>
  <cp:lastPrinted>2019-04-16T11:55:00Z</cp:lastPrinted>
  <dcterms:created xsi:type="dcterms:W3CDTF">2023-07-21T06:44:00Z</dcterms:created>
  <dcterms:modified xsi:type="dcterms:W3CDTF">2023-07-21T08:52:00Z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0x0101009F2A61604D6B8F489092FE421F0FD329</vt:lpwstr>
  </property>
</Properties>
</file>