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9E1BFC" w:rsidRDefault="00661F01" w:rsidP="009E1BFC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Lublin,</w:t>
      </w:r>
      <w:r w:rsidR="009E1BFC" w:rsidRPr="009E1B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dni</w:t>
      </w:r>
      <w:r w:rsidR="009E1BFC" w:rsidRPr="00472B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 </w:t>
      </w:r>
      <w:r w:rsidR="00E22A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24.05.</w:t>
      </w:r>
      <w:r w:rsidR="00F27A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2021</w:t>
      </w:r>
      <w:r w:rsidR="009E1BFC" w:rsidRPr="00472B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:rsidR="009E1BFC" w:rsidRPr="009E1BFC" w:rsidRDefault="00661F01" w:rsidP="00661F01">
      <w:pPr>
        <w:keepNext/>
        <w:tabs>
          <w:tab w:val="left" w:pos="0"/>
          <w:tab w:val="left" w:pos="5760"/>
        </w:tabs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9E1BFC" w:rsidRPr="00D84AA5" w:rsidRDefault="00DD0153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OGŁOSZENIE O ZAMÓWIENIU W POSTACI ZAPYTANIA</w:t>
      </w:r>
      <w:r w:rsidR="009E1BFC" w:rsidRPr="00D84A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OFERTOWE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GO</w:t>
      </w:r>
    </w:p>
    <w:p w:rsidR="001209EB" w:rsidRPr="001A3D6D" w:rsidRDefault="009E1BFC" w:rsidP="00D61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D84AA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w postępowaniu o udzielenie zamówie</w:t>
      </w:r>
      <w:r w:rsidR="00D61924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nia publicznego </w:t>
      </w:r>
      <w:r w:rsidR="00D61924" w:rsidRPr="001A3D6D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zwolnionego ze stosowania ustawy Prawo zamówień publicznych </w:t>
      </w:r>
    </w:p>
    <w:p w:rsidR="006345EC" w:rsidRPr="001A3D6D" w:rsidRDefault="001209EB" w:rsidP="00F27A8B">
      <w:pPr>
        <w:suppressAutoHyphens/>
        <w:spacing w:after="0" w:line="240" w:lineRule="auto"/>
        <w:ind w:firstLine="708"/>
        <w:jc w:val="both"/>
      </w:pPr>
      <w:r w:rsidRPr="001A3D6D">
        <w:rPr>
          <w:rFonts w:ascii="Times New Roman" w:hAnsi="Times New Roman" w:cs="Times New Roman"/>
          <w:sz w:val="24"/>
          <w:szCs w:val="24"/>
        </w:rPr>
        <w:t>Postępowanie o udzieleni</w:t>
      </w:r>
      <w:r w:rsidR="006345EC" w:rsidRPr="001A3D6D">
        <w:rPr>
          <w:rFonts w:ascii="Times New Roman" w:hAnsi="Times New Roman" w:cs="Times New Roman"/>
          <w:sz w:val="24"/>
          <w:szCs w:val="24"/>
        </w:rPr>
        <w:t>e zamówienia publicznego</w:t>
      </w:r>
      <w:r w:rsidR="00D61924" w:rsidRPr="001A3D6D">
        <w:rPr>
          <w:rFonts w:ascii="Times New Roman" w:hAnsi="Times New Roman" w:cs="Times New Roman"/>
          <w:sz w:val="24"/>
          <w:szCs w:val="24"/>
        </w:rPr>
        <w:t xml:space="preserve"> </w:t>
      </w:r>
      <w:r w:rsidR="006345EC" w:rsidRPr="001A3D6D">
        <w:rPr>
          <w:rFonts w:ascii="Times New Roman" w:hAnsi="Times New Roman" w:cs="Times New Roman"/>
          <w:sz w:val="24"/>
          <w:szCs w:val="24"/>
        </w:rPr>
        <w:t xml:space="preserve">- </w:t>
      </w:r>
      <w:r w:rsidRPr="001A3D6D">
        <w:rPr>
          <w:rFonts w:ascii="Times New Roman" w:hAnsi="Times New Roman" w:cs="Times New Roman"/>
          <w:sz w:val="24"/>
          <w:szCs w:val="24"/>
        </w:rPr>
        <w:t>zwane</w:t>
      </w:r>
      <w:r w:rsidR="006345EC" w:rsidRPr="001A3D6D">
        <w:rPr>
          <w:rFonts w:ascii="Times New Roman" w:hAnsi="Times New Roman" w:cs="Times New Roman"/>
          <w:sz w:val="24"/>
          <w:szCs w:val="24"/>
        </w:rPr>
        <w:t xml:space="preserve"> dalej „postępowaniem”</w:t>
      </w:r>
      <w:r w:rsidRPr="001A3D6D">
        <w:rPr>
          <w:rFonts w:ascii="Times New Roman" w:hAnsi="Times New Roman" w:cs="Times New Roman"/>
          <w:sz w:val="24"/>
          <w:szCs w:val="24"/>
        </w:rPr>
        <w:t xml:space="preserve"> pro</w:t>
      </w:r>
      <w:r w:rsidR="00D61924" w:rsidRPr="001A3D6D">
        <w:rPr>
          <w:rFonts w:ascii="Times New Roman" w:hAnsi="Times New Roman" w:cs="Times New Roman"/>
          <w:sz w:val="24"/>
          <w:szCs w:val="24"/>
        </w:rPr>
        <w:t xml:space="preserve">wadzone na podstawie </w:t>
      </w:r>
      <w:r w:rsidRPr="001A3D6D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D61924" w:rsidRPr="001A3D6D">
        <w:rPr>
          <w:rFonts w:ascii="Times New Roman" w:hAnsi="Times New Roman" w:cs="Times New Roman"/>
          <w:sz w:val="24"/>
          <w:szCs w:val="24"/>
        </w:rPr>
        <w:t xml:space="preserve">021.ZTM.4.2021 w sprawie wprowadzenia </w:t>
      </w:r>
      <w:r w:rsidR="001A3D6D" w:rsidRPr="001A3D6D">
        <w:rPr>
          <w:rFonts w:ascii="Times New Roman" w:hAnsi="Times New Roman" w:cs="Times New Roman"/>
          <w:sz w:val="24"/>
          <w:szCs w:val="24"/>
        </w:rPr>
        <w:br/>
      </w:r>
      <w:r w:rsidR="00D61924" w:rsidRPr="001A3D6D">
        <w:rPr>
          <w:rFonts w:ascii="Times New Roman" w:hAnsi="Times New Roman" w:cs="Times New Roman"/>
          <w:sz w:val="24"/>
          <w:szCs w:val="24"/>
        </w:rPr>
        <w:t xml:space="preserve">w Zarządzie Transportu Miejskiego w Lublinie Regulaminu udzielania zamówień publicznych zwolnionych ze stosowania ustawy prawo zamówień publicznych. </w:t>
      </w:r>
      <w:r w:rsidR="006345EC" w:rsidRPr="001A3D6D">
        <w:t xml:space="preserve"> </w:t>
      </w:r>
    </w:p>
    <w:p w:rsidR="00D61924" w:rsidRPr="001A3D6D" w:rsidRDefault="00D61924" w:rsidP="00D619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FC" w:rsidRPr="001A3D6D" w:rsidRDefault="001209EB" w:rsidP="00F27A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D6D">
        <w:rPr>
          <w:rFonts w:ascii="Times New Roman" w:hAnsi="Times New Roman" w:cs="Times New Roman"/>
          <w:sz w:val="24"/>
          <w:szCs w:val="24"/>
        </w:rPr>
        <w:t>Tryb udzielenia zamówienia: zapytanie ofertowe w f</w:t>
      </w:r>
      <w:r w:rsidR="00D86181" w:rsidRPr="001A3D6D">
        <w:rPr>
          <w:rFonts w:ascii="Times New Roman" w:hAnsi="Times New Roman" w:cs="Times New Roman"/>
          <w:sz w:val="24"/>
          <w:szCs w:val="24"/>
        </w:rPr>
        <w:t>ormie ogłoszenia o zamówieniu </w:t>
      </w:r>
      <w:r w:rsidR="004200EB" w:rsidRPr="001A3D6D">
        <w:rPr>
          <w:rFonts w:ascii="Times New Roman" w:hAnsi="Times New Roman" w:cs="Times New Roman"/>
          <w:sz w:val="24"/>
          <w:szCs w:val="24"/>
        </w:rPr>
        <w:br/>
      </w:r>
      <w:r w:rsidRPr="001A3D6D">
        <w:rPr>
          <w:rFonts w:ascii="Times New Roman" w:hAnsi="Times New Roman" w:cs="Times New Roman"/>
          <w:sz w:val="24"/>
          <w:szCs w:val="24"/>
        </w:rPr>
        <w:t>o wartoś</w:t>
      </w:r>
      <w:r w:rsidR="008E1ABB" w:rsidRPr="001A3D6D">
        <w:rPr>
          <w:rFonts w:ascii="Times New Roman" w:hAnsi="Times New Roman" w:cs="Times New Roman"/>
          <w:sz w:val="24"/>
          <w:szCs w:val="24"/>
        </w:rPr>
        <w:t>ci</w:t>
      </w:r>
      <w:r w:rsidR="00D61924" w:rsidRPr="001A3D6D">
        <w:rPr>
          <w:rFonts w:ascii="Times New Roman" w:hAnsi="Times New Roman" w:cs="Times New Roman"/>
          <w:sz w:val="24"/>
          <w:szCs w:val="24"/>
        </w:rPr>
        <w:t xml:space="preserve">  zamówienia nieprzekraczającej równowartości kwoty 1 000 000 euro. </w:t>
      </w:r>
    </w:p>
    <w:p w:rsidR="001209EB" w:rsidRPr="00D61924" w:rsidRDefault="001209EB" w:rsidP="001209E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9E1BFC" w:rsidRPr="009E1BFC" w:rsidRDefault="009E1BFC" w:rsidP="00F27A8B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Zarząd Transportu Miejskiego w Lublinie zwraca się z prośbą o 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>składanie ofert</w:t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wykonanie zamówienia: </w:t>
      </w:r>
    </w:p>
    <w:p w:rsidR="00686E1B" w:rsidRDefault="00F27A8B" w:rsidP="009E1BF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661F01">
        <w:rPr>
          <w:rFonts w:ascii="Times New Roman" w:hAnsi="Times New Roman"/>
          <w:sz w:val="24"/>
          <w:szCs w:val="24"/>
        </w:rPr>
        <w:t xml:space="preserve">Świadczenie powszechnych usług pocztowych w obrocie krajowym i zagranicznym, </w:t>
      </w:r>
      <w:r w:rsidR="00661F01">
        <w:rPr>
          <w:rFonts w:ascii="Times New Roman" w:hAnsi="Times New Roman"/>
          <w:sz w:val="24"/>
          <w:szCs w:val="24"/>
        </w:rPr>
        <w:br/>
        <w:t xml:space="preserve">w zakresie przyjmowania, przemieszczania i doręczania przesyłek pocztowych (listowych </w:t>
      </w:r>
      <w:r w:rsidR="00661F01">
        <w:rPr>
          <w:rFonts w:ascii="Times New Roman" w:hAnsi="Times New Roman"/>
          <w:sz w:val="24"/>
          <w:szCs w:val="24"/>
        </w:rPr>
        <w:br/>
        <w:t>i paczek pocztowych) na rzecz ZTM w Lublinie i ich ewentualnych zwrotów oraz usługi odbioru przesyłek z siedziby ZTM w Lublinie</w:t>
      </w:r>
      <w:r w:rsidR="002461B3">
        <w:rPr>
          <w:rFonts w:ascii="Times New Roman" w:hAnsi="Times New Roman"/>
          <w:sz w:val="24"/>
          <w:szCs w:val="24"/>
        </w:rPr>
        <w:t xml:space="preserve"> przez</w:t>
      </w:r>
      <w:r w:rsidR="00FA062A">
        <w:rPr>
          <w:rFonts w:ascii="Times New Roman" w:hAnsi="Times New Roman"/>
          <w:sz w:val="24"/>
          <w:szCs w:val="24"/>
        </w:rPr>
        <w:t xml:space="preserve"> okres 36</w:t>
      </w:r>
      <w:r w:rsidR="00B013FD">
        <w:rPr>
          <w:rFonts w:ascii="Times New Roman" w:hAnsi="Times New Roman"/>
          <w:sz w:val="24"/>
          <w:szCs w:val="24"/>
        </w:rPr>
        <w:t xml:space="preserve"> miesięcy</w:t>
      </w:r>
      <w:r>
        <w:rPr>
          <w:rFonts w:ascii="Times New Roman" w:hAnsi="Times New Roman"/>
          <w:sz w:val="24"/>
          <w:szCs w:val="24"/>
        </w:rPr>
        <w:t>”</w:t>
      </w:r>
      <w:r w:rsidR="00661F01">
        <w:rPr>
          <w:rFonts w:ascii="Times New Roman" w:hAnsi="Times New Roman"/>
          <w:sz w:val="24"/>
          <w:szCs w:val="24"/>
        </w:rPr>
        <w:t>.</w:t>
      </w:r>
    </w:p>
    <w:p w:rsidR="00721F1B" w:rsidRPr="00721F1B" w:rsidRDefault="00721F1B" w:rsidP="001E6D97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21F1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Informacje niezbędne do przygotowania i złożenia oferty:</w:t>
      </w:r>
    </w:p>
    <w:p w:rsidR="004E50EC" w:rsidRPr="004E50EC" w:rsidRDefault="009E1BFC" w:rsidP="001E6D9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1F1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Opis przedmiotu zamówienia: </w:t>
      </w:r>
    </w:p>
    <w:p w:rsidR="00686E1B" w:rsidRPr="00D61924" w:rsidRDefault="004E50EC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6506">
        <w:rPr>
          <w:rFonts w:ascii="Times New Roman" w:eastAsia="Calibri" w:hAnsi="Times New Roman" w:cs="Times New Roman"/>
          <w:sz w:val="24"/>
          <w:szCs w:val="24"/>
          <w:lang w:eastAsia="ar-SA"/>
        </w:rPr>
        <w:t>Opis przedmiotu zamówienia stanowi</w:t>
      </w:r>
      <w:r w:rsidR="002B60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61F01" w:rsidRPr="00661F01"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niniejszego zapytania ofertowego</w:t>
      </w:r>
      <w:r w:rsidR="00D6192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81F4D" w:rsidRDefault="009E1BFC" w:rsidP="001E6D97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1F1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Termin </w:t>
      </w:r>
      <w:r w:rsidR="00667B7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wykonania</w:t>
      </w:r>
      <w:r w:rsidR="00721F1B" w:rsidRPr="00721F1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zamówienia</w:t>
      </w:r>
      <w:r w:rsidR="00661F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9E1BFC" w:rsidRPr="004200EB" w:rsidRDefault="00481F4D" w:rsidP="001E6D97">
      <w:pPr>
        <w:pStyle w:val="Akapitzlist"/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00EB">
        <w:rPr>
          <w:rFonts w:ascii="Times New Roman" w:eastAsia="Calibri" w:hAnsi="Times New Roman" w:cs="Times New Roman"/>
          <w:sz w:val="24"/>
          <w:szCs w:val="24"/>
          <w:lang w:eastAsia="ar-SA"/>
        </w:rPr>
        <w:t>Zamówienie będzie realizowane</w:t>
      </w:r>
      <w:r w:rsidR="002B60BA" w:rsidRPr="004200E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61F01" w:rsidRPr="004200EB">
        <w:rPr>
          <w:rFonts w:ascii="Times New Roman" w:hAnsi="Times New Roman" w:cs="Times New Roman"/>
          <w:sz w:val="24"/>
          <w:szCs w:val="24"/>
        </w:rPr>
        <w:t xml:space="preserve">od </w:t>
      </w:r>
      <w:r w:rsidR="00DD0153" w:rsidRPr="004200EB">
        <w:rPr>
          <w:rFonts w:ascii="Times New Roman" w:hAnsi="Times New Roman" w:cs="Times New Roman"/>
          <w:sz w:val="24"/>
          <w:szCs w:val="24"/>
        </w:rPr>
        <w:t xml:space="preserve">dnia </w:t>
      </w:r>
      <w:r w:rsidR="00D61924">
        <w:rPr>
          <w:rFonts w:ascii="Times New Roman" w:hAnsi="Times New Roman" w:cs="Times New Roman"/>
          <w:sz w:val="24"/>
          <w:szCs w:val="24"/>
        </w:rPr>
        <w:t>10 lipca 2021</w:t>
      </w:r>
      <w:r w:rsidR="00661F01" w:rsidRPr="004200EB">
        <w:rPr>
          <w:rFonts w:ascii="Times New Roman" w:hAnsi="Times New Roman" w:cs="Times New Roman"/>
          <w:sz w:val="24"/>
          <w:szCs w:val="24"/>
        </w:rPr>
        <w:t xml:space="preserve"> r. do</w:t>
      </w:r>
      <w:r w:rsidR="00DD0153" w:rsidRPr="004200EB">
        <w:rPr>
          <w:rFonts w:ascii="Times New Roman" w:hAnsi="Times New Roman" w:cs="Times New Roman"/>
          <w:sz w:val="24"/>
          <w:szCs w:val="24"/>
        </w:rPr>
        <w:t xml:space="preserve"> dnia</w:t>
      </w:r>
      <w:r w:rsidR="00FA062A">
        <w:rPr>
          <w:rFonts w:ascii="Times New Roman" w:hAnsi="Times New Roman" w:cs="Times New Roman"/>
          <w:sz w:val="24"/>
          <w:szCs w:val="24"/>
        </w:rPr>
        <w:t xml:space="preserve"> 9 lipca 2024</w:t>
      </w:r>
      <w:r w:rsidR="00661F01" w:rsidRPr="004200EB">
        <w:rPr>
          <w:rFonts w:ascii="Times New Roman" w:hAnsi="Times New Roman" w:cs="Times New Roman"/>
          <w:sz w:val="24"/>
          <w:szCs w:val="24"/>
        </w:rPr>
        <w:t xml:space="preserve"> r., tj. </w:t>
      </w:r>
      <w:r w:rsidR="00686E1B">
        <w:rPr>
          <w:rFonts w:ascii="Times New Roman" w:hAnsi="Times New Roman" w:cs="Times New Roman"/>
          <w:sz w:val="24"/>
          <w:szCs w:val="24"/>
        </w:rPr>
        <w:t>przez</w:t>
      </w:r>
      <w:r w:rsidR="00FA062A">
        <w:rPr>
          <w:rFonts w:ascii="Times New Roman" w:hAnsi="Times New Roman" w:cs="Times New Roman"/>
          <w:sz w:val="24"/>
          <w:szCs w:val="24"/>
        </w:rPr>
        <w:t xml:space="preserve"> okres 36</w:t>
      </w:r>
      <w:r w:rsidR="00661F01" w:rsidRPr="004200EB"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4200EB">
        <w:rPr>
          <w:rFonts w:ascii="Times New Roman" w:hAnsi="Times New Roman" w:cs="Times New Roman"/>
          <w:sz w:val="24"/>
          <w:szCs w:val="24"/>
        </w:rPr>
        <w:t xml:space="preserve"> lub </w:t>
      </w:r>
      <w:r w:rsidR="00A47439" w:rsidRPr="004200EB">
        <w:rPr>
          <w:rFonts w:ascii="Times New Roman" w:hAnsi="Times New Roman" w:cs="Times New Roman"/>
          <w:sz w:val="24"/>
          <w:szCs w:val="24"/>
        </w:rPr>
        <w:t xml:space="preserve">do wyczerpania kwoty, o której mowa w </w:t>
      </w:r>
      <w:r w:rsidR="00C9010A">
        <w:rPr>
          <w:rFonts w:ascii="Times New Roman" w:hAnsi="Times New Roman" w:cs="Times New Roman"/>
          <w:sz w:val="24"/>
          <w:szCs w:val="24"/>
        </w:rPr>
        <w:t>§ 1 ust. 5</w:t>
      </w:r>
      <w:r w:rsidR="004200EB" w:rsidRPr="004200EB">
        <w:rPr>
          <w:rFonts w:ascii="Times New Roman" w:hAnsi="Times New Roman" w:cs="Times New Roman"/>
          <w:sz w:val="24"/>
          <w:szCs w:val="24"/>
        </w:rPr>
        <w:t xml:space="preserve"> </w:t>
      </w:r>
      <w:r w:rsidR="00A45AC8" w:rsidRPr="004200EB">
        <w:rPr>
          <w:rFonts w:ascii="Times New Roman" w:hAnsi="Times New Roman" w:cs="Times New Roman"/>
          <w:sz w:val="24"/>
          <w:szCs w:val="24"/>
        </w:rPr>
        <w:t>w</w:t>
      </w:r>
      <w:r w:rsidR="00A47439" w:rsidRPr="004200EB">
        <w:rPr>
          <w:rFonts w:ascii="Times New Roman" w:hAnsi="Times New Roman" w:cs="Times New Roman"/>
          <w:sz w:val="24"/>
          <w:szCs w:val="24"/>
        </w:rPr>
        <w:t>zoru umowy stanowiącego załącznik nr 2 do zapytania ofertowego.</w:t>
      </w:r>
    </w:p>
    <w:p w:rsidR="00721F1B" w:rsidRPr="009139FA" w:rsidRDefault="00721F1B" w:rsidP="001E6D97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Warunki udziału w postępowaniu prowadzonym w trybie zapytania ofertowego </w:t>
      </w:r>
      <w:r w:rsidR="00B136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(jeżeli dotyczy)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:rsidR="00BD5609" w:rsidRPr="00BD5609" w:rsidRDefault="009139FA" w:rsidP="001E6D97">
      <w:pPr>
        <w:pStyle w:val="Akapitzlist"/>
        <w:numPr>
          <w:ilvl w:val="0"/>
          <w:numId w:val="5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52B6">
        <w:rPr>
          <w:rFonts w:ascii="Times New Roman" w:eastAsia="Calibri" w:hAnsi="Times New Roman" w:cs="Times New Roman"/>
          <w:sz w:val="24"/>
          <w:szCs w:val="24"/>
          <w:lang w:eastAsia="ar-SA"/>
        </w:rPr>
        <w:t>O udzielenie zamówienia mogą ubiegać się Wykonawcy, którzy:</w:t>
      </w:r>
    </w:p>
    <w:p w:rsidR="00BD5609" w:rsidRPr="00C9010A" w:rsidRDefault="00BD5609" w:rsidP="001E6D9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10A">
        <w:rPr>
          <w:rFonts w:ascii="Times New Roman" w:eastAsia="Calibri" w:hAnsi="Times New Roman" w:cs="Times New Roman"/>
          <w:sz w:val="24"/>
          <w:szCs w:val="24"/>
          <w:lang w:eastAsia="ar-SA"/>
        </w:rPr>
        <w:t>Spełniają warunki udziału w postępowaniu dotyczące:</w:t>
      </w:r>
    </w:p>
    <w:p w:rsidR="00BD5609" w:rsidRPr="00C9010A" w:rsidRDefault="00E60FF9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1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C9010A">
        <w:rPr>
          <w:rFonts w:ascii="Times New Roman" w:hAnsi="Times New Roman" w:cs="Times New Roman"/>
          <w:sz w:val="24"/>
          <w:szCs w:val="24"/>
        </w:rPr>
        <w:t>uprawnień do prowadzenia określonej działalności gospodarczej</w:t>
      </w:r>
      <w:r w:rsidR="00BD5609" w:rsidRPr="00C9010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D5609" w:rsidRPr="00B54A64" w:rsidRDefault="00BD5609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10A">
        <w:rPr>
          <w:rFonts w:ascii="Times New Roman" w:eastAsia="Calibri" w:hAnsi="Times New Roman" w:cs="Times New Roman"/>
          <w:sz w:val="24"/>
          <w:szCs w:val="24"/>
          <w:lang w:eastAsia="ar-SA"/>
        </w:rPr>
        <w:t>Zamawiający uzna warunek za spełniony, jeżeli Wykonawca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wykaże, iż posiada uprawnienia do wykonywania działalności pocztowej na obszarze Rzeczypospolitej Polskiej oraz za</w:t>
      </w:r>
      <w:r w:rsidR="004200E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granicą, tzn. jest wpisany do rejestru operatorów pocztowych, prowadzonego przez Prezesa Urzędu Komunikacji Elektronicznej, zgodnie z art. 6 ustawy z dnia 2</w:t>
      </w:r>
      <w:r w:rsidR="004200EB">
        <w:rPr>
          <w:rFonts w:ascii="Times New Roman" w:eastAsia="Calibri" w:hAnsi="Times New Roman" w:cs="Times New Roman"/>
          <w:sz w:val="24"/>
          <w:szCs w:val="24"/>
          <w:lang w:eastAsia="ar-SA"/>
        </w:rPr>
        <w:t>3 listopada 2012 Prawo Pocztowe</w:t>
      </w:r>
      <w:r w:rsidR="00C901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(Dz. U. z 2020 r. poz. 1041, 230)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zakresie obrotu krajowego i zagranicznego;</w:t>
      </w:r>
    </w:p>
    <w:p w:rsidR="00BD5609" w:rsidRDefault="00BD5609" w:rsidP="001E6D9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Zdolności technicznej lub zawodowej:</w:t>
      </w:r>
    </w:p>
    <w:p w:rsidR="00BD5609" w:rsidRPr="008F3CAF" w:rsidRDefault="00BD5609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Zamawiający uzna warunek za spełniony, jeżeli Wykonawca wykaże się należytym wykonaniem, a w przypadku świadczeń okresowych lub ciągłych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również wykon</w:t>
      </w:r>
      <w:r w:rsidR="00A45AC8">
        <w:rPr>
          <w:rFonts w:ascii="Times New Roman" w:eastAsia="Calibri" w:hAnsi="Times New Roman" w:cs="Times New Roman"/>
          <w:sz w:val="24"/>
          <w:szCs w:val="24"/>
          <w:lang w:eastAsia="ar-SA"/>
        </w:rPr>
        <w:t>yw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aniem, w okresie ostatnich 3 lat przed upływem terminu składnia ofert, a jeżeli okres działalności jest krótszy – w tym okresie, co najmniej jednej usługi polegającej na świadczeniu usług pocztowych w obrocie krajowym </w:t>
      </w:r>
      <w:r w:rsidR="00D86181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zagranicznym, o wartości co najmniej 100 000,00 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zł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brutto</w:t>
      </w:r>
      <w:r w:rsidR="00A45AC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(słownie: sto tysięcy zł 00/100)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realizowanej co najmniej przez okres 12 miesięcy. Przez jedną usługę Zamawiający rozumie usługę wykonaną w ramach jednej umowy. W przypadku wykazania się przez Wykonawcę doświadczeniem w zakresie usługi wykon</w:t>
      </w:r>
      <w:r w:rsidR="00643EAD">
        <w:rPr>
          <w:rFonts w:ascii="Times New Roman" w:eastAsia="Calibri" w:hAnsi="Times New Roman" w:cs="Times New Roman"/>
          <w:sz w:val="24"/>
          <w:szCs w:val="24"/>
          <w:lang w:eastAsia="ar-SA"/>
        </w:rPr>
        <w:t>yw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anej (będącej w trakcie realizacji), Zamawiający uzna warunek za spełniony, jeżeli do upływu terminu składania ofert część usługi została wykonana na kwotę co najmniej 100</w:t>
      </w:r>
      <w:r w:rsidR="00A45AC8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000</w:t>
      </w:r>
      <w:r w:rsidR="00A45AC8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zł brutto</w:t>
      </w:r>
      <w:r w:rsidR="00A45AC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(słownie: sto tysięcy zł 00/100</w:t>
      </w:r>
      <w:r w:rsidR="00D61924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realizacja tej części </w:t>
      </w:r>
      <w:r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usługi trwała co najmniej 12 miesięcy. </w:t>
      </w:r>
    </w:p>
    <w:p w:rsidR="004452B6" w:rsidRPr="008F3CAF" w:rsidRDefault="00BD5609" w:rsidP="001E6D97">
      <w:pPr>
        <w:pStyle w:val="Akapitzlist"/>
        <w:numPr>
          <w:ilvl w:val="0"/>
          <w:numId w:val="5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>Wykonawcy m</w:t>
      </w:r>
      <w:r w:rsidR="00A75E8D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>gą wspólnie ubiegać się o udzielenie z</w:t>
      </w:r>
      <w:r w:rsidR="00686E1B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mówienia. W takim przypadku </w:t>
      </w:r>
      <w:r w:rsidR="00A75E8D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Wykonawcy ustalają pełnomocnika do reprezentowania ich </w:t>
      </w:r>
      <w:r w:rsidR="00D86181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A75E8D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postępowaniu o udzielenie zmówienia albo reprezentowania w postępowaniu </w:t>
      </w:r>
      <w:r w:rsidR="00D86181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A75E8D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>i zawarcia umowy w sprawie zamówienia publicznego. Pełnomocnictwo w formie pisemnej (oryginał lub kopia potwierdzona za zgodność z oryginałem przez Notariusza)</w:t>
      </w:r>
      <w:r w:rsidR="001A3D6D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należy dostarczyć przed podpisaniem umowy</w:t>
      </w:r>
      <w:r w:rsidR="00477C6D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lub </w:t>
      </w:r>
      <w:r w:rsidR="00477C6D" w:rsidRPr="008F3CAF">
        <w:rPr>
          <w:rFonts w:ascii="Times New Roman" w:hAnsi="Times New Roman" w:cs="Times New Roman"/>
          <w:sz w:val="24"/>
          <w:szCs w:val="24"/>
        </w:rPr>
        <w:t>pełnomocnictwo sporządzone w postaci elektronicznej (opatrzonej   kwalifikowanym   podpisem   elektronicznym, profilem   zaufanym   lub   podpisem osobistym mocodawcy).</w:t>
      </w:r>
      <w:r w:rsidR="00477C6D" w:rsidRPr="008F3CAF">
        <w:rPr>
          <w:rFonts w:ascii="Arial" w:hAnsi="Arial" w:cs="Arial"/>
        </w:rPr>
        <w:t xml:space="preserve"> </w:t>
      </w:r>
      <w:r w:rsidR="00477C6D" w:rsidRPr="008F3C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Dopuszcza się </w:t>
      </w:r>
      <w:r w:rsidR="00477C6D" w:rsidRPr="008F3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pełnomocnictwa poświadczoną notarialnie  za  zgodność  </w:t>
      </w:r>
      <w:r w:rsidR="00477C6D" w:rsidRPr="008F3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 oryginałem  kwalifikowanym  podpisem  elektronicznym, profilem zaufanym lub podpisem osobistym notariusza. </w:t>
      </w:r>
    </w:p>
    <w:p w:rsidR="00B74F36" w:rsidRDefault="00B74F36" w:rsidP="001E6D97">
      <w:pPr>
        <w:pStyle w:val="Akapitzlist"/>
        <w:numPr>
          <w:ilvl w:val="0"/>
          <w:numId w:val="5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przypadku Wykonawców wspólnie ubiegających się o udzielenie zmówienia, warunki określone w 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ust. 1 lit. a)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musi spełniać Wykonawca, który będzie realizował usługi wymagające wpisu do Rejestru Operatorów Pocztowych, prowadzonego przez Prezesa Urzędu Komunikacji Elektronicznej. Warunek określony w 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>ust.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026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 lit.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b</w:t>
      </w:r>
      <w:r w:rsidR="00F0266A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mus</w:t>
      </w:r>
      <w:r w:rsidR="00D86181">
        <w:rPr>
          <w:rFonts w:ascii="Times New Roman" w:eastAsia="Calibri" w:hAnsi="Times New Roman" w:cs="Times New Roman"/>
          <w:sz w:val="24"/>
          <w:szCs w:val="24"/>
          <w:lang w:eastAsia="ar-SA"/>
        </w:rPr>
        <w:t>i spełniać co najmniej jeden z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ykonawców samodzielnie. </w:t>
      </w:r>
    </w:p>
    <w:p w:rsidR="00165309" w:rsidRPr="00477C6D" w:rsidRDefault="005B4934" w:rsidP="001E6D97">
      <w:pPr>
        <w:pStyle w:val="Akapitzlist"/>
        <w:numPr>
          <w:ilvl w:val="0"/>
          <w:numId w:val="5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Zamawiający</w:t>
      </w:r>
      <w:r w:rsidR="00E60F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odrzuci oferty</w:t>
      </w:r>
      <w:r w:rsidR="00D861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Wykonawców,</w:t>
      </w:r>
      <w:r w:rsidR="005C61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którzy nie wykazali spełniania warunków udziału w postępowaniu określonych w 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>ust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F026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 lit.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="00F0266A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b</w:t>
      </w:r>
      <w:r w:rsidR="00F0266A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A472F9" w:rsidRDefault="00721F1B" w:rsidP="001E6D97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472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Wykaz oświadczeń lub dokumentów, jakie mają dostarczyć </w:t>
      </w:r>
      <w:r w:rsidR="004200E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</w:t>
      </w:r>
      <w:r w:rsidRPr="00A472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ykonawcy </w:t>
      </w:r>
      <w:r w:rsidR="001A3D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</w:r>
      <w:r w:rsidRPr="00A472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 celu potwierdzenia spełniania warunków udziału w postępowaniu</w:t>
      </w:r>
      <w:r w:rsidR="00B13655" w:rsidRPr="00A472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(jeżeli dotyczy)</w:t>
      </w:r>
      <w:r w:rsidRPr="00A472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:rsidR="00C53574" w:rsidRDefault="00A472F9" w:rsidP="001E6D9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10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celu spełnienia warunków udziału w </w:t>
      </w:r>
      <w:r w:rsidR="005C616A" w:rsidRPr="00601079">
        <w:rPr>
          <w:rFonts w:ascii="Times New Roman" w:eastAsia="Calibri" w:hAnsi="Times New Roman" w:cs="Times New Roman"/>
          <w:sz w:val="24"/>
          <w:szCs w:val="24"/>
          <w:lang w:eastAsia="ar-SA"/>
        </w:rPr>
        <w:t>postępowaniu</w:t>
      </w:r>
      <w:r w:rsidR="00454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określonych w </w:t>
      </w:r>
      <w:proofErr w:type="spellStart"/>
      <w:r w:rsidR="004549E3">
        <w:rPr>
          <w:rFonts w:ascii="Times New Roman" w:eastAsia="Calibri" w:hAnsi="Times New Roman" w:cs="Times New Roman"/>
          <w:sz w:val="24"/>
          <w:szCs w:val="24"/>
          <w:lang w:eastAsia="ar-SA"/>
        </w:rPr>
        <w:t>pkt</w:t>
      </w:r>
      <w:proofErr w:type="spellEnd"/>
      <w:r w:rsidR="00454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01079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ust. 1 </w:t>
      </w:r>
    </w:p>
    <w:p w:rsidR="00A20F1D" w:rsidRDefault="000B6506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Wykonawcy muszą złożyć wraz z ofertą na</w:t>
      </w:r>
      <w:r w:rsidR="00A20F1D">
        <w:rPr>
          <w:rFonts w:ascii="Times New Roman" w:eastAsia="Calibri" w:hAnsi="Times New Roman" w:cs="Times New Roman"/>
          <w:sz w:val="24"/>
          <w:szCs w:val="24"/>
          <w:lang w:eastAsia="ar-SA"/>
        </w:rPr>
        <w:t>stępujące oświadczenia i dokumenty:</w:t>
      </w:r>
    </w:p>
    <w:p w:rsidR="00A20F1D" w:rsidRDefault="00A20F1D" w:rsidP="001E6D97">
      <w:pPr>
        <w:pStyle w:val="Akapitzlist"/>
        <w:numPr>
          <w:ilvl w:val="0"/>
          <w:numId w:val="7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Dokument potwierdzający, że Wykonawca jest wpisany do Rejestru Operatorów Pocztowych, prowadzonego przez Prezesa Urzędu Komunikacji Elektronicznej zgodnie z art. 6 Ustawy z dnia 23 listopada 2012 r. Prawo </w:t>
      </w:r>
      <w:r w:rsidR="004200EB">
        <w:rPr>
          <w:rFonts w:ascii="Times New Roman" w:eastAsia="Calibri" w:hAnsi="Times New Roman" w:cs="Times New Roman"/>
          <w:sz w:val="24"/>
          <w:szCs w:val="24"/>
          <w:lang w:eastAsia="ar-SA"/>
        </w:rPr>
        <w:t>Pocztowe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zakresie obrotu krajowego </w:t>
      </w:r>
      <w:r w:rsidR="004200E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 zagranicznego.</w:t>
      </w:r>
    </w:p>
    <w:p w:rsidR="00A20F1D" w:rsidRDefault="00A20F1D" w:rsidP="001E6D97">
      <w:pPr>
        <w:pStyle w:val="Akapitzlist"/>
        <w:numPr>
          <w:ilvl w:val="0"/>
          <w:numId w:val="7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Wykaz usług wykonanych, a w przypadku świadczeń okresowych lub ciągłych również wykonywanych, w okresie 3 lat przed upływem terminu składania ofert, a jeżeli okres prowadzenia działalności jest krótszy – w tym okresie, wraz z podaniem ich wartości, przedm</w:t>
      </w:r>
      <w:r w:rsidR="004200EB">
        <w:rPr>
          <w:rFonts w:ascii="Times New Roman" w:eastAsia="Calibri" w:hAnsi="Times New Roman" w:cs="Times New Roman"/>
          <w:sz w:val="24"/>
          <w:szCs w:val="24"/>
          <w:lang w:eastAsia="ar-SA"/>
        </w:rPr>
        <w:t>iotu, dat wykonania i podmiotów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rzecz 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>których usługi zostały wykonane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z załącz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>eniem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dowodów, określających czy te usługi zostały wykonane lub są wykonywane należycie, sporządzonego zgodnie z załącznikiem nr 3 do Zapytania ofertowego – wykaz usług. </w:t>
      </w:r>
    </w:p>
    <w:p w:rsidR="00A20F1D" w:rsidRDefault="00A20F1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Dowodami potwierdzającymi czy usługi zostały wykonane należycie są:</w:t>
      </w:r>
    </w:p>
    <w:p w:rsidR="00A20F1D" w:rsidRDefault="00A20F1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referencje bądź inne dokumenty wystawione przez podmiot, na rzecz którego usługi były wykonywane, a w przypadku świadczeń okresowych lub ciągłych nadal wykonywanych referencje bądź inne dokumenty potwierdzające ich należyte wykonywanie powinny być wydawane nie wcześniej niż 3 miesiące przed upływem terminu składania ofert;</w:t>
      </w:r>
    </w:p>
    <w:p w:rsidR="00A20F1D" w:rsidRPr="00601079" w:rsidRDefault="00A20F1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oświadczenie Wykonawcy, jeżeli z uzasadnionych przyczyn o obiektywnym charakterze Wykonawca nie jest w stanie uzyskać dokumentów, o których mowa powyżej. Jeżeli Wykonawca składa oświadczenie, zobowiązany jest podać przyczyny braku możliwości uzyskania poświadczenia. </w:t>
      </w:r>
    </w:p>
    <w:p w:rsidR="00721F1B" w:rsidRDefault="00721F1B" w:rsidP="001E6D97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472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Informacje</w:t>
      </w:r>
      <w:r w:rsidR="000B65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 sposobie porozumiewania się Zamawiającego z W</w:t>
      </w:r>
      <w:r w:rsidRPr="00A472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ykonawcami oraz przekazywania oświadczeń lub dokumentów, a także wskazanie osób uprawn</w:t>
      </w:r>
      <w:r w:rsidR="000B65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ionych do porozumiewania się z W</w:t>
      </w:r>
      <w:r w:rsidRPr="00A472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ykonawcami:</w:t>
      </w:r>
    </w:p>
    <w:p w:rsidR="005D67E7" w:rsidRPr="00E35774" w:rsidRDefault="005D67E7" w:rsidP="001E6D9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0"/>
        <w:ind w:left="107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Niniejsze postępowanie prowadzone jest w języku polskim.</w:t>
      </w:r>
    </w:p>
    <w:p w:rsidR="00DB18FB" w:rsidRPr="00E35774" w:rsidRDefault="00DB18FB" w:rsidP="001E6D9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0"/>
        <w:ind w:left="107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Oświadczenia, wnioski, zawiadomienia oraz informacje Zamawiający </w:t>
      </w: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i Wykonawcy przekazują drogą elektroniczną. </w:t>
      </w:r>
    </w:p>
    <w:p w:rsidR="00B14F55" w:rsidRPr="00E35774" w:rsidRDefault="00E35774" w:rsidP="001E6D97">
      <w:pPr>
        <w:pStyle w:val="NormalnyWeb"/>
        <w:numPr>
          <w:ilvl w:val="0"/>
          <w:numId w:val="8"/>
        </w:numPr>
        <w:spacing w:before="0" w:beforeAutospacing="0" w:after="0" w:line="276" w:lineRule="auto"/>
        <w:ind w:left="1077"/>
        <w:jc w:val="both"/>
      </w:pPr>
      <w:bookmarkStart w:id="0" w:name="_Hlk440429"/>
      <w:bookmarkEnd w:id="0"/>
      <w:r w:rsidRPr="00E35774">
        <w:rPr>
          <w:lang w:val="cs-CZ"/>
        </w:rPr>
        <w:t xml:space="preserve">W postępowaniu o udzielenie zamówienia komunikacja między Zamawiającym </w:t>
      </w:r>
      <w:r>
        <w:rPr>
          <w:lang w:val="cs-CZ"/>
        </w:rPr>
        <w:br/>
        <w:t>a W</w:t>
      </w:r>
      <w:r w:rsidRPr="00E35774">
        <w:rPr>
          <w:lang w:val="cs-CZ"/>
        </w:rPr>
        <w:t>ykonawcami w szczególności składanie oświadczeń, dokumentów, zawiadomień oraz przekazywanie informacji odbywa się elektronicznie za pośrednictwem formularza „Wyślij wiadomość“ dostępnego w rama</w:t>
      </w:r>
      <w:r>
        <w:rPr>
          <w:lang w:val="cs-CZ"/>
        </w:rPr>
        <w:t>ch platformy do </w:t>
      </w:r>
      <w:r w:rsidRPr="00E35774">
        <w:rPr>
          <w:lang w:val="cs-CZ"/>
        </w:rPr>
        <w:t>przeprowadzenia</w:t>
      </w:r>
      <w:r>
        <w:rPr>
          <w:lang w:val="cs-CZ"/>
        </w:rPr>
        <w:t> postępowń na </w:t>
      </w:r>
      <w:r w:rsidRPr="00E35774">
        <w:rPr>
          <w:lang w:val="cs-CZ"/>
        </w:rPr>
        <w:t>stronie:</w:t>
      </w:r>
      <w:r>
        <w:rPr>
          <w:lang w:val="cs-CZ"/>
        </w:rPr>
        <w:t xml:space="preserve"> </w:t>
      </w:r>
      <w:hyperlink r:id="rId7" w:history="1">
        <w:r w:rsidRPr="00E35774">
          <w:rPr>
            <w:rStyle w:val="Hipercze"/>
          </w:rPr>
          <w:t>https://platformazakupowa.pl/pn/ztm_lublin</w:t>
        </w:r>
      </w:hyperlink>
      <w:r w:rsidRPr="00E35774">
        <w:t>.</w:t>
      </w:r>
      <w:r w:rsidR="00B54A64">
        <w:t xml:space="preserve"> Wykonawcy zobowiązani są do zapoznania się z instrukcjami i regulaminami zawartymi na stronie platforma zakupowa.pl. </w:t>
      </w:r>
    </w:p>
    <w:p w:rsidR="00721F1B" w:rsidRPr="00E35774" w:rsidRDefault="00E35774" w:rsidP="001E6D9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0"/>
        <w:ind w:left="107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Osoby</w:t>
      </w:r>
      <w:r w:rsidR="00721F1B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upoważnione do kontaktu:</w:t>
      </w:r>
    </w:p>
    <w:p w:rsidR="00B07319" w:rsidRPr="00E35774" w:rsidRDefault="00672A02" w:rsidP="001E6D97">
      <w:pPr>
        <w:pStyle w:val="Akapitzlist"/>
        <w:numPr>
          <w:ilvl w:val="0"/>
          <w:numId w:val="2"/>
        </w:numPr>
        <w:tabs>
          <w:tab w:val="left" w:pos="732"/>
        </w:tabs>
        <w:suppressAutoHyphens/>
        <w:spacing w:after="0"/>
        <w:ind w:left="107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Weronika Skórska</w:t>
      </w:r>
      <w:r w:rsidR="00B07319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, tel</w:t>
      </w: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. 81 466 29 37 wew. 10</w:t>
      </w:r>
      <w:r w:rsidR="0017501A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E35774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g</w:t>
      </w:r>
      <w:r w:rsidR="00B07319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odziny pracy od poniedziałku do piątku od 7:30 do 15:30 z wyłączeniem dni ustawowo wolnych od pracy.</w:t>
      </w:r>
    </w:p>
    <w:p w:rsidR="00477C6D" w:rsidRPr="00477C6D" w:rsidRDefault="00E14154" w:rsidP="001E6D9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0"/>
        <w:ind w:left="107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Wykonawca może zwrócić się do Zamawia</w:t>
      </w:r>
      <w:r w:rsidR="00E62561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jącego, z przekazanym pisemnie </w:t>
      </w: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lub drogą elektroniczną </w:t>
      </w:r>
      <w:r w:rsidR="00EA37C0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wnioskiem</w:t>
      </w: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 wyjaśnienie treści zapytania ofertowego wraz z </w:t>
      </w:r>
      <w:r w:rsidR="00EA37C0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załącznikami</w:t>
      </w:r>
      <w:r w:rsidR="000B6506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672A02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A37C0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Zamawiający</w:t>
      </w: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udzieli odpowiedzi niezwłocznie, nie później jednak niż 2 dni </w:t>
      </w:r>
      <w:r w:rsidR="001C1361" w:rsidRPr="00B54A64">
        <w:rPr>
          <w:rFonts w:ascii="Times New Roman" w:eastAsia="Calibri" w:hAnsi="Times New Roman" w:cs="Times New Roman"/>
          <w:sz w:val="24"/>
          <w:szCs w:val="24"/>
          <w:lang w:eastAsia="ar-SA"/>
        </w:rPr>
        <w:t>robocze</w:t>
      </w:r>
      <w:r w:rsidR="001C13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przed upływem terminu składania ofert umieszczając odpowiedź </w:t>
      </w:r>
      <w:r w:rsidR="00F20F61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platformazakupowa.pl</w:t>
      </w:r>
      <w:r w:rsidR="00EA37C0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pod warunkiem, że wniosek o wyjaśnienie treści zapytania </w:t>
      </w:r>
      <w:r w:rsidR="00EA37C0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ofertowego </w:t>
      </w:r>
      <w:r w:rsidR="00F12DB7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wpłyną</w:t>
      </w:r>
      <w:r w:rsidR="00D86181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ł</w:t>
      </w:r>
      <w:r w:rsidR="00F12DB7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</w:t>
      </w:r>
      <w:r w:rsidR="00C85761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>Zamawiającego</w:t>
      </w:r>
      <w:r w:rsidR="00F12DB7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nie później niż do końca dnia, w którym upływa połowa wyznac</w:t>
      </w:r>
      <w:r w:rsidR="00E35774" w:rsidRPr="00E357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zonego terminu składania ofert. </w:t>
      </w:r>
    </w:p>
    <w:p w:rsidR="004D2358" w:rsidRDefault="004D2358" w:rsidP="001E6D97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23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Termin związania ofertą:</w:t>
      </w:r>
    </w:p>
    <w:p w:rsidR="00477C6D" w:rsidRPr="00477C6D" w:rsidRDefault="00511512" w:rsidP="001E6D97">
      <w:pPr>
        <w:pStyle w:val="Akapitzlist"/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jest związany ofertą przez okres 30 dni. Bieg terminu związania ofertą rozpoczyna się wraz z upływem terminu składnia ofert. </w:t>
      </w:r>
    </w:p>
    <w:p w:rsidR="004D2358" w:rsidRDefault="004D2358" w:rsidP="001E6D97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23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Opis sposobu przygotowania oferty:</w:t>
      </w:r>
    </w:p>
    <w:p w:rsidR="00A80393" w:rsidRPr="00A80393" w:rsidRDefault="00A80393" w:rsidP="001E6D97">
      <w:pPr>
        <w:pStyle w:val="Akapitzlist"/>
        <w:numPr>
          <w:ilvl w:val="0"/>
          <w:numId w:val="9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393">
        <w:rPr>
          <w:rFonts w:ascii="Times New Roman" w:eastAsia="Calibri" w:hAnsi="Times New Roman" w:cs="Times New Roman"/>
          <w:sz w:val="24"/>
          <w:szCs w:val="24"/>
          <w:lang w:eastAsia="ar-SA"/>
        </w:rPr>
        <w:t>Wykonawca może złożyć tylko jedną ofertę.</w:t>
      </w:r>
    </w:p>
    <w:p w:rsidR="00A80393" w:rsidRPr="00EA6580" w:rsidRDefault="00A80393" w:rsidP="001E6D97">
      <w:pPr>
        <w:pStyle w:val="Akapitzlist"/>
        <w:numPr>
          <w:ilvl w:val="0"/>
          <w:numId w:val="9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6580">
        <w:rPr>
          <w:rFonts w:ascii="Times New Roman" w:eastAsia="Calibri" w:hAnsi="Times New Roman" w:cs="Times New Roman"/>
          <w:sz w:val="24"/>
          <w:szCs w:val="24"/>
          <w:lang w:eastAsia="ar-SA"/>
        </w:rPr>
        <w:t>Zamawiający nie dopuszcza składania ofert częściowych.</w:t>
      </w:r>
    </w:p>
    <w:p w:rsidR="001E6D97" w:rsidRPr="00602724" w:rsidRDefault="00EA6580" w:rsidP="001E6D97">
      <w:pPr>
        <w:pStyle w:val="Akapitzlist"/>
        <w:numPr>
          <w:ilvl w:val="0"/>
          <w:numId w:val="9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Oferta wraz z</w:t>
      </w:r>
      <w:r w:rsidR="00477C6D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załącznikami musi być złożona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przez osobę upoważnioną do reprezentowania Wykon</w:t>
      </w:r>
      <w:r w:rsidR="00477C6D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awcy. Upoważnienie do złożenia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oferty musi być dołączone do oferty, jeżeli nie wynika ono z innych dokumentów załączonych przez Wykonawcę. </w:t>
      </w:r>
    </w:p>
    <w:p w:rsidR="00BF2802" w:rsidRPr="00602724" w:rsidRDefault="00A33337" w:rsidP="001E6D97">
      <w:pPr>
        <w:pStyle w:val="Akapitzlist"/>
        <w:numPr>
          <w:ilvl w:val="0"/>
          <w:numId w:val="9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Jeżeli osoba/osoby składające</w:t>
      </w:r>
      <w:r w:rsidR="00BF2802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ofertę działa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ją</w:t>
      </w:r>
      <w:r w:rsidR="00BF2802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podstawie pełnomocnictwa, pełnomocnictwo to musi w swej treści </w:t>
      </w:r>
      <w:r w:rsidR="0017564E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jednoznacznie wsk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azywać uprawnienie do złożenia</w:t>
      </w:r>
      <w:r w:rsidR="0017564E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oferty. Pełnomocnictwo to w oryginale lub kopii poświadczonej za zgodność z oryginałem (kopia pełnomocnictwa powinna być poświadczona notarialnie)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musi zostać dostarczone przed podpisaniem umowy lub </w:t>
      </w:r>
      <w:r w:rsidRPr="00602724">
        <w:rPr>
          <w:rFonts w:ascii="Times New Roman" w:hAnsi="Times New Roman" w:cs="Times New Roman"/>
          <w:sz w:val="24"/>
          <w:szCs w:val="24"/>
        </w:rPr>
        <w:t>pełnomocnictwo sporządzone w postaci elektronicznej (opatrzonej   kwalifikowanym   podpisem   elektronicznym, profilem   zaufanym   lub   podpisem osobistym mocodawcy).</w:t>
      </w:r>
      <w:r w:rsidRPr="00602724">
        <w:rPr>
          <w:rFonts w:ascii="Arial" w:hAnsi="Arial" w:cs="Arial"/>
        </w:rPr>
        <w:t xml:space="preserve"> 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Dopuszcza się </w:t>
      </w:r>
      <w:r w:rsidRPr="0060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pełnomocnictwa poświadczoną notarialnie  za  zgodność z  oryginałem  kwalifikowanym  podpisem  elektronicznym, profilem zaufanym lub podpisem osobistym notariusza. </w:t>
      </w:r>
    </w:p>
    <w:p w:rsidR="00982BEB" w:rsidRPr="00A33337" w:rsidRDefault="00861E9A" w:rsidP="001E6D97">
      <w:pPr>
        <w:pStyle w:val="Akapitzlist"/>
        <w:numPr>
          <w:ilvl w:val="0"/>
          <w:numId w:val="9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3337">
        <w:rPr>
          <w:rFonts w:ascii="Times New Roman" w:eastAsia="Calibri" w:hAnsi="Times New Roman" w:cs="Times New Roman"/>
          <w:sz w:val="24"/>
          <w:szCs w:val="24"/>
          <w:lang w:eastAsia="ar-SA"/>
        </w:rPr>
        <w:t>Oferta wraz z</w:t>
      </w:r>
      <w:r w:rsidR="003556EA" w:rsidRPr="00A333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załącznikami musi być sporządzo</w:t>
      </w:r>
      <w:r w:rsidRPr="00A33337">
        <w:rPr>
          <w:rFonts w:ascii="Times New Roman" w:eastAsia="Calibri" w:hAnsi="Times New Roman" w:cs="Times New Roman"/>
          <w:sz w:val="24"/>
          <w:szCs w:val="24"/>
          <w:lang w:eastAsia="ar-SA"/>
        </w:rPr>
        <w:t>na w języku polskim. Każdy dokument składający się na ofertę sporządzony w innym języku niż polski winien być złożony wraz z tłumaczeniem na język polski</w:t>
      </w:r>
      <w:r w:rsidR="00A33337" w:rsidRPr="00A333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A33337">
        <w:rPr>
          <w:rFonts w:ascii="Times New Roman" w:eastAsia="Calibri" w:hAnsi="Times New Roman" w:cs="Times New Roman"/>
          <w:sz w:val="24"/>
          <w:szCs w:val="24"/>
          <w:lang w:eastAsia="ar-SA"/>
        </w:rPr>
        <w:t>W razie wątpliwości uznaje się, iż wersja polskojęzyczna jest wersją wiążącą.</w:t>
      </w:r>
    </w:p>
    <w:p w:rsidR="002C07D2" w:rsidRDefault="00982BEB" w:rsidP="001E6D97">
      <w:pPr>
        <w:pStyle w:val="Akapitzlist"/>
        <w:numPr>
          <w:ilvl w:val="0"/>
          <w:numId w:val="9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ponosi wszelkie koszty związane z przygotowaniem i złożeniem oferty. </w:t>
      </w:r>
    </w:p>
    <w:p w:rsidR="00ED6F9D" w:rsidRDefault="002C07D2" w:rsidP="001E6D97">
      <w:pPr>
        <w:pStyle w:val="Akapitzlist"/>
        <w:numPr>
          <w:ilvl w:val="0"/>
          <w:numId w:val="9"/>
        </w:num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Wykonawca wskaże w ofercie tę część zamówienia, której wyko</w:t>
      </w:r>
      <w:r w:rsidR="00312A5E">
        <w:rPr>
          <w:rFonts w:ascii="Times New Roman" w:eastAsia="Calibri" w:hAnsi="Times New Roman" w:cs="Times New Roman"/>
          <w:sz w:val="24"/>
          <w:szCs w:val="24"/>
          <w:lang w:eastAsia="ar-SA"/>
        </w:rPr>
        <w:t>nanie powierzy podwykonawcom oraz wskaże nazwę i adres podwykonawcy (o ile jest znany).</w:t>
      </w:r>
    </w:p>
    <w:p w:rsidR="001E6D97" w:rsidRDefault="00E35774" w:rsidP="001E6D97">
      <w:pPr>
        <w:pStyle w:val="NormalnyWeb"/>
        <w:numPr>
          <w:ilvl w:val="0"/>
          <w:numId w:val="8"/>
        </w:numPr>
        <w:spacing w:before="0" w:beforeAutospacing="0" w:after="0" w:line="276" w:lineRule="auto"/>
        <w:ind w:left="1077"/>
        <w:jc w:val="both"/>
      </w:pPr>
      <w:r>
        <w:rPr>
          <w:rFonts w:eastAsia="Calibri"/>
          <w:lang w:eastAsia="ar-SA"/>
        </w:rPr>
        <w:t xml:space="preserve">Ofertę należy złożyć </w:t>
      </w:r>
      <w:r w:rsidR="001C3C0F">
        <w:rPr>
          <w:rFonts w:eastAsia="Calibri"/>
          <w:lang w:eastAsia="ar-SA"/>
        </w:rPr>
        <w:t xml:space="preserve">poprzez </w:t>
      </w:r>
      <w:hyperlink r:id="rId8" w:history="1">
        <w:r w:rsidRPr="00E35774">
          <w:rPr>
            <w:rStyle w:val="Hipercze"/>
          </w:rPr>
          <w:t>https://platformazakupowa.pl/pn/ztm_lublin</w:t>
        </w:r>
      </w:hyperlink>
      <w:r w:rsidRPr="00E35774">
        <w:t>.</w:t>
      </w:r>
    </w:p>
    <w:p w:rsidR="00ED6F9D" w:rsidRPr="001E6D97" w:rsidRDefault="001E6D97" w:rsidP="001E6D97">
      <w:pPr>
        <w:pStyle w:val="NormalnyWeb"/>
        <w:spacing w:before="0" w:beforeAutospacing="0" w:after="0" w:line="276" w:lineRule="auto"/>
        <w:ind w:left="717"/>
        <w:jc w:val="both"/>
      </w:pPr>
      <w:r w:rsidRPr="001E6D97">
        <w:rPr>
          <w:rFonts w:eastAsia="Calibri"/>
          <w:b/>
          <w:lang w:eastAsia="ar-SA"/>
        </w:rPr>
        <w:t xml:space="preserve">8) </w:t>
      </w:r>
      <w:r w:rsidR="00ED6F9D" w:rsidRPr="001E6D97">
        <w:rPr>
          <w:rFonts w:eastAsia="Calibri"/>
          <w:b/>
          <w:lang w:eastAsia="ar-SA"/>
        </w:rPr>
        <w:t>Wykaz oświadczeń i dokumentów, które Wykonawcy muszą dołączyć do</w:t>
      </w:r>
      <w:r>
        <w:rPr>
          <w:rFonts w:eastAsia="Calibri"/>
          <w:b/>
          <w:lang w:eastAsia="ar-SA"/>
        </w:rPr>
        <w:t xml:space="preserve"> </w:t>
      </w:r>
      <w:r w:rsidR="00ED6F9D" w:rsidRPr="001E6D97">
        <w:rPr>
          <w:rFonts w:eastAsia="Calibri"/>
          <w:b/>
          <w:lang w:eastAsia="ar-SA"/>
        </w:rPr>
        <w:t>oferty:</w:t>
      </w:r>
    </w:p>
    <w:p w:rsidR="00DA1C6D" w:rsidRDefault="00DA1C6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a) formularz oferty według Załącznika nr 4 do zapytania ofertowego,</w:t>
      </w:r>
    </w:p>
    <w:p w:rsidR="00DA1C6D" w:rsidRDefault="00DA1C6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b) arkusz cenowy według załącznika nr 1a</w:t>
      </w:r>
      <w:r w:rsidR="003556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zapytania ofertowego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</w:p>
    <w:p w:rsidR="00DA1C6D" w:rsidRDefault="00DA1C6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c) wykaz usług – załącznik nr 3 wraz z dokumentami potwierdzającymi należyte wykonanie usług wskazanych w wykazie,</w:t>
      </w:r>
    </w:p>
    <w:p w:rsidR="00DA1C6D" w:rsidRDefault="00DA1C6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d) d</w:t>
      </w:r>
      <w:r w:rsidRPr="00165309">
        <w:rPr>
          <w:rFonts w:ascii="Times New Roman" w:eastAsia="Calibri" w:hAnsi="Times New Roman" w:cs="Times New Roman"/>
          <w:sz w:val="24"/>
          <w:szCs w:val="24"/>
          <w:lang w:eastAsia="ar-SA"/>
        </w:rPr>
        <w:t>okument potwierdzający, że Wykonawca jest wpisany do Rejestru Operatorów Pocztowych, prowadzonego przez Prezesa Urzędu Komunikacji Elektroni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cznej 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zgodnie z art. 6 u</w:t>
      </w:r>
      <w:r w:rsidRPr="00165309">
        <w:rPr>
          <w:rFonts w:ascii="Times New Roman" w:eastAsia="Calibri" w:hAnsi="Times New Roman" w:cs="Times New Roman"/>
          <w:sz w:val="24"/>
          <w:szCs w:val="24"/>
          <w:lang w:eastAsia="ar-SA"/>
        </w:rPr>
        <w:t>stawy z d</w:t>
      </w:r>
      <w:r w:rsidR="00686E1B">
        <w:rPr>
          <w:rFonts w:ascii="Times New Roman" w:eastAsia="Calibri" w:hAnsi="Times New Roman" w:cs="Times New Roman"/>
          <w:sz w:val="24"/>
          <w:szCs w:val="24"/>
          <w:lang w:eastAsia="ar-SA"/>
        </w:rPr>
        <w:t>nia 23 listopada 2012 r. Prawo p</w:t>
      </w:r>
      <w:r w:rsidRPr="00165309">
        <w:rPr>
          <w:rFonts w:ascii="Times New Roman" w:eastAsia="Calibri" w:hAnsi="Times New Roman" w:cs="Times New Roman"/>
          <w:sz w:val="24"/>
          <w:szCs w:val="24"/>
          <w:lang w:eastAsia="ar-SA"/>
        </w:rPr>
        <w:t>ocztowe  w zakresie obrotu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krajowego i zagranicznego,</w:t>
      </w:r>
    </w:p>
    <w:p w:rsidR="00DA1C6D" w:rsidRPr="00602724" w:rsidRDefault="00DA1C6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e) 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pełnomocnictwo do reprezentowania w postępowaniu albo do reprezentowania </w:t>
      </w:r>
      <w:r w:rsidR="00D86181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zawarcia umowy, w przypadku Wykonawców wspólnie ubiegających się </w:t>
      </w:r>
      <w:r w:rsidR="00D86181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o udzielenie z</w:t>
      </w:r>
      <w:r w:rsidR="00686E1B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mówienia. Pełnomocni</w:t>
      </w:r>
      <w:r w:rsidR="003556EA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ctwo do występowania w imieniu W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ykonawcy, w przypadku gdy dokumentów składających się na ofertę nie podpisuje osoba uprawniona do reprezentowania Wykonawcy lub Wykonawca – w przypadku osób fizycznych. Pełnomocnictwo powinno być przedstawione </w:t>
      </w:r>
      <w:r w:rsidR="00D86181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3556EA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w formie oryginału lub kopii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potwierdzone</w:t>
      </w:r>
      <w:r w:rsidR="003556EA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j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drodze czynności notarialnych </w:t>
      </w:r>
      <w:r w:rsidR="00D86181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B46A98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w rozumieniu u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stawy z dnia 14 lutego 1991 r. – Prawo o</w:t>
      </w:r>
      <w:r w:rsidR="003556EA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notariacie</w:t>
      </w:r>
      <w:r w:rsidR="00B54A64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B54A64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t.j</w:t>
      </w:r>
      <w:proofErr w:type="spellEnd"/>
      <w:r w:rsidR="00B54A64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Dz. U. </w:t>
      </w:r>
      <w:r w:rsidR="00B54A64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z 2020 r. poz. 1192, 2320)</w:t>
      </w:r>
      <w:r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, tj. kopii uwierzytelnionej przez Notariusza,</w:t>
      </w:r>
      <w:r w:rsidR="001E6D97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Wykonawca </w:t>
      </w:r>
      <w:r w:rsid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 oferty dołącza jego </w:t>
      </w:r>
      <w:proofErr w:type="spellStart"/>
      <w:r w:rsidR="00602724">
        <w:rPr>
          <w:rFonts w:ascii="Times New Roman" w:eastAsia="Calibri" w:hAnsi="Times New Roman" w:cs="Times New Roman"/>
          <w:sz w:val="24"/>
          <w:szCs w:val="24"/>
          <w:lang w:eastAsia="ar-SA"/>
        </w:rPr>
        <w:t>skan</w:t>
      </w:r>
      <w:proofErr w:type="spellEnd"/>
      <w:r w:rsidR="006027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477F65" w:rsidRPr="00602724">
        <w:rPr>
          <w:rFonts w:ascii="Times New Roman" w:eastAsia="Calibri" w:hAnsi="Times New Roman" w:cs="Times New Roman"/>
          <w:sz w:val="24"/>
          <w:szCs w:val="24"/>
          <w:lang w:eastAsia="ar-SA"/>
        </w:rPr>
        <w:t>zgodnie z zapisem w punkcie 7) podpunkt 4, Wykonawca winien dostarczyć oryginał przed podpisaniem umowy.</w:t>
      </w:r>
    </w:p>
    <w:p w:rsidR="00DA1C6D" w:rsidRPr="0084737D" w:rsidRDefault="003556EA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f) informację dot. powstania u Z</w:t>
      </w:r>
      <w:r w:rsidR="00DA1C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amawiającego obowiązku podatkowego zgodnie </w:t>
      </w:r>
      <w:r w:rsidR="00D86181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DA1C6D">
        <w:rPr>
          <w:rFonts w:ascii="Times New Roman" w:eastAsia="Calibri" w:hAnsi="Times New Roman" w:cs="Times New Roman"/>
          <w:sz w:val="24"/>
          <w:szCs w:val="24"/>
          <w:lang w:eastAsia="ar-SA"/>
        </w:rPr>
        <w:t>z przepisami o podatku od towarów i usług zawierającą:</w:t>
      </w:r>
    </w:p>
    <w:p w:rsidR="00DA1C6D" w:rsidRDefault="00DA1C6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określenie czy wybór oferty Wykonawcy będzie prowadzić do powstania </w:t>
      </w:r>
      <w:r w:rsidR="00D86181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u Zamawiającego obowiązku podatkowego (podatek VAT),</w:t>
      </w:r>
    </w:p>
    <w:p w:rsidR="00DA1C6D" w:rsidRDefault="00DA1C6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jeżeli wybór oferty będzie wywoływał skutek, o którym mowa powyżej należy wskazać nazwę (rodzaj) usługi, których świadczenie będzie prowadzić do jego powstania oraz podać ich wartość bez kwoty podatku (VAT),</w:t>
      </w:r>
    </w:p>
    <w:p w:rsidR="001E6D97" w:rsidRDefault="00DA1C6D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Uwaga: brak załączenia przez Wykonawcę do oferty </w:t>
      </w:r>
      <w:r w:rsidR="003556EA">
        <w:rPr>
          <w:rFonts w:ascii="Times New Roman" w:eastAsia="Calibri" w:hAnsi="Times New Roman" w:cs="Times New Roman"/>
          <w:sz w:val="24"/>
          <w:szCs w:val="24"/>
          <w:lang w:eastAsia="ar-SA"/>
        </w:rPr>
        <w:t>ww. informacji jest równoznaczny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ze złożeniem przez Wykonawcę informacji, że wybór jego oferty nie będzie prowadzić do powstania u Zamawiającego obowiązku podatkowego </w:t>
      </w:r>
      <w:r w:rsidR="001C3C0F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podatku VAT. </w:t>
      </w:r>
    </w:p>
    <w:p w:rsidR="00DA1C6D" w:rsidRPr="001E6D97" w:rsidRDefault="001E6D97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</w:t>
      </w:r>
      <w:r w:rsidR="003B529B" w:rsidRPr="001E6D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Jako najkorzystniejsza </w:t>
      </w:r>
      <w:r w:rsidR="00DA1C6D" w:rsidRPr="001E6D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zostanie wybrana oferta, która będzie przedstawiała </w:t>
      </w:r>
      <w:r w:rsidR="003B529B" w:rsidRPr="001E6D97">
        <w:rPr>
          <w:rFonts w:ascii="Times New Roman" w:eastAsia="Calibri" w:hAnsi="Times New Roman" w:cs="Times New Roman"/>
          <w:sz w:val="24"/>
          <w:szCs w:val="24"/>
          <w:lang w:eastAsia="ar-SA"/>
        </w:rPr>
        <w:t>najniższą cenę za cały przedmiot zamówienia</w:t>
      </w:r>
      <w:r w:rsidR="001C1361" w:rsidRPr="001E6D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nie podlega odrzuceniu</w:t>
      </w:r>
      <w:r w:rsidR="003B529B" w:rsidRPr="001E6D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1E6D97" w:rsidRPr="00477F65" w:rsidRDefault="001E6D97" w:rsidP="00477F65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g) </w:t>
      </w:r>
      <w:r w:rsidR="00DA1C6D">
        <w:rPr>
          <w:rFonts w:ascii="Times New Roman" w:eastAsia="Calibri" w:hAnsi="Times New Roman" w:cs="Times New Roman"/>
          <w:sz w:val="24"/>
          <w:szCs w:val="24"/>
          <w:lang w:eastAsia="ar-SA"/>
        </w:rPr>
        <w:t>Jeżeli nie będzie można dokonać wyboru oferty najkorzystniejszej ze względu na to, że d</w:t>
      </w:r>
      <w:r w:rsidR="00E60D53">
        <w:rPr>
          <w:rFonts w:ascii="Times New Roman" w:eastAsia="Calibri" w:hAnsi="Times New Roman" w:cs="Times New Roman"/>
          <w:sz w:val="24"/>
          <w:szCs w:val="24"/>
          <w:lang w:eastAsia="ar-SA"/>
        </w:rPr>
        <w:t>wie lub więcej ofert przedstawią</w:t>
      </w:r>
      <w:r w:rsidR="00DA1C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taki sam bilans ceny, Zamawiający wezwie Wykonawców, którzy złożyli te oferty do złożenia w terminie określonym przez Zamawiającego, ofert dodatkowych.</w:t>
      </w:r>
    </w:p>
    <w:p w:rsidR="00E87BEE" w:rsidRPr="001E6D97" w:rsidRDefault="001E6D97" w:rsidP="001E6D97">
      <w:pPr>
        <w:tabs>
          <w:tab w:val="left" w:pos="732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9 )</w:t>
      </w:r>
      <w:r w:rsidR="001C3C0F" w:rsidRPr="001E6D9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T</w:t>
      </w:r>
      <w:r w:rsidR="004D2358" w:rsidRPr="001E6D9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ermin składania i otwarcia ofert</w:t>
      </w:r>
      <w:r w:rsidR="00E87BEE" w:rsidRPr="001E6D9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BD135C" w:rsidRDefault="00E87BEE" w:rsidP="001E6D97">
      <w:p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9E1B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Oferty </w:t>
      </w:r>
      <w:r w:rsidR="001C3C0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należy złożyć za pomo</w:t>
      </w:r>
      <w:r w:rsidR="0060272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cą pl</w:t>
      </w:r>
      <w:r w:rsidR="008D4D5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atformazakupowa.pl do dnia </w:t>
      </w:r>
      <w:r w:rsidR="005A5657" w:rsidRPr="005A565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01.06.2021</w:t>
      </w:r>
      <w:r w:rsidR="00602724" w:rsidRPr="005A565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r.</w:t>
      </w:r>
      <w:r w:rsidR="0060272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do godziny 8.00.</w:t>
      </w:r>
    </w:p>
    <w:p w:rsidR="000126F3" w:rsidRPr="00FF402C" w:rsidRDefault="000126F3" w:rsidP="001E6D97">
      <w:pPr>
        <w:suppressAutoHyphens/>
        <w:spacing w:after="0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Zamawiający</w:t>
      </w:r>
      <w:r w:rsidR="001C1361"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 upływem terminu składania ofert</w:t>
      </w:r>
      <w:r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1C1361"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zamieści</w:t>
      </w:r>
      <w:r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kwotę przeznaczoną na sfinansowanie przedmiotowego </w:t>
      </w:r>
      <w:r w:rsidR="0043351A"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zamówienia</w:t>
      </w:r>
      <w:r w:rsidR="003B529B"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1E6D97" w:rsidRDefault="00246857" w:rsidP="001E6D97">
      <w:pPr>
        <w:suppressAutoHyphens/>
        <w:spacing w:after="0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Zamawiający zastrzega termin wnoszenia pytań do ogłoszenia o zamówieniu </w:t>
      </w:r>
      <w:r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w postaci zapytania ofertowego w postępowaniu o udzielenie zamówieni</w:t>
      </w:r>
      <w:r w:rsidR="00602724"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 publicznego do dnia 19.05.2021</w:t>
      </w:r>
      <w:r w:rsidRPr="00FF402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r. Pytania składane po wyznaczonym terminie pozostaną bez odpowiedzi.</w:t>
      </w:r>
    </w:p>
    <w:p w:rsidR="005A5657" w:rsidRPr="00FF402C" w:rsidRDefault="005A5657" w:rsidP="001E6D97">
      <w:pPr>
        <w:suppressAutoHyphens/>
        <w:spacing w:after="0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E87BEE" w:rsidRPr="001E6D97" w:rsidRDefault="00477F65" w:rsidP="00477F65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 xml:space="preserve">10) </w:t>
      </w:r>
      <w:r w:rsidR="00E87BEE" w:rsidRPr="001E6D9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Opis sposobu obliczania ceny.</w:t>
      </w:r>
    </w:p>
    <w:p w:rsidR="003B78AE" w:rsidRDefault="003B78AE" w:rsidP="001E6D97">
      <w:pPr>
        <w:pStyle w:val="Akapitzlist"/>
        <w:numPr>
          <w:ilvl w:val="0"/>
          <w:numId w:val="1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8AE">
        <w:rPr>
          <w:rFonts w:ascii="Times New Roman" w:hAnsi="Times New Roman" w:cs="Times New Roman"/>
          <w:sz w:val="24"/>
          <w:szCs w:val="24"/>
        </w:rPr>
        <w:t xml:space="preserve">Oferta musi zawierać ostateczną sumaryczną cenę obejmującą wszystkie koszty związane z realizacją przedmiotu zamówienia niezbędne do jego wykonania </w:t>
      </w:r>
      <w:r w:rsidR="00D86181">
        <w:rPr>
          <w:rFonts w:ascii="Times New Roman" w:hAnsi="Times New Roman" w:cs="Times New Roman"/>
          <w:sz w:val="24"/>
          <w:szCs w:val="24"/>
        </w:rPr>
        <w:br/>
      </w:r>
      <w:r w:rsidRPr="003B78AE">
        <w:rPr>
          <w:rFonts w:ascii="Times New Roman" w:hAnsi="Times New Roman" w:cs="Times New Roman"/>
          <w:sz w:val="24"/>
          <w:szCs w:val="24"/>
        </w:rPr>
        <w:t xml:space="preserve">z uwzględnieniem wszystkich opłat i podatków (w tym podatek VAT– </w:t>
      </w:r>
      <w:r w:rsidRPr="003B78AE">
        <w:rPr>
          <w:rFonts w:ascii="Times New Roman" w:hAnsi="Times New Roman" w:cs="Times New Roman"/>
          <w:color w:val="000000"/>
          <w:sz w:val="24"/>
          <w:szCs w:val="24"/>
        </w:rPr>
        <w:t>naliczony zgodnie z obowiązującymi przepisami w tym zakresie dotyczy podmiotów będących płatnikiem podatku VAT).</w:t>
      </w:r>
    </w:p>
    <w:p w:rsidR="003B78AE" w:rsidRPr="003B78AE" w:rsidRDefault="003B78AE" w:rsidP="001E6D97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9"/>
          <w:szCs w:val="19"/>
          <w:lang w:eastAsia="pl-PL"/>
        </w:rPr>
      </w:pPr>
      <w:r w:rsidRPr="003B78AE">
        <w:rPr>
          <w:rFonts w:ascii="Times New Roman" w:hAnsi="Times New Roman" w:cs="Times New Roman"/>
          <w:sz w:val="24"/>
          <w:szCs w:val="24"/>
        </w:rPr>
        <w:t>Cena oferty za realizację całego zamów</w:t>
      </w:r>
      <w:r w:rsidR="0065487D">
        <w:rPr>
          <w:rFonts w:ascii="Times New Roman" w:hAnsi="Times New Roman" w:cs="Times New Roman"/>
          <w:sz w:val="24"/>
          <w:szCs w:val="24"/>
        </w:rPr>
        <w:t>ienia zostanie wyliczona przez W</w:t>
      </w:r>
      <w:r w:rsidRPr="003B78AE">
        <w:rPr>
          <w:rFonts w:ascii="Times New Roman" w:hAnsi="Times New Roman" w:cs="Times New Roman"/>
          <w:sz w:val="24"/>
          <w:szCs w:val="24"/>
        </w:rPr>
        <w:t>ykonawcę na p</w:t>
      </w:r>
      <w:r w:rsidR="000B6506">
        <w:rPr>
          <w:rFonts w:ascii="Times New Roman" w:hAnsi="Times New Roman" w:cs="Times New Roman"/>
          <w:sz w:val="24"/>
          <w:szCs w:val="24"/>
        </w:rPr>
        <w:t xml:space="preserve">odstawie wypełnionego arkusza </w:t>
      </w:r>
      <w:r w:rsidRPr="003B78AE">
        <w:rPr>
          <w:rFonts w:ascii="Times New Roman" w:hAnsi="Times New Roman" w:cs="Times New Roman"/>
          <w:sz w:val="24"/>
          <w:szCs w:val="24"/>
        </w:rPr>
        <w:t>cenowego stanowiącego załącznik nr 1a do zapytania ofertowego</w:t>
      </w:r>
      <w:r w:rsidR="00BB3BC2">
        <w:rPr>
          <w:rFonts w:ascii="Times New Roman" w:hAnsi="Times New Roman" w:cs="Times New Roman"/>
          <w:sz w:val="24"/>
          <w:szCs w:val="24"/>
        </w:rPr>
        <w:t>.</w:t>
      </w:r>
    </w:p>
    <w:p w:rsidR="00BB3BC2" w:rsidRDefault="00955F2C" w:rsidP="001E6D97">
      <w:pPr>
        <w:pStyle w:val="Akapitzlist"/>
        <w:tabs>
          <w:tab w:val="left" w:pos="732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Następnie c</w:t>
      </w:r>
      <w:r w:rsidR="00BB3BC2" w:rsidRPr="00BB3B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enę brutto za cały przedmiot zamówienia </w:t>
      </w:r>
      <w:r w:rsidR="00CA7AC1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CA7AC1" w:rsidRPr="00CA7AC1">
        <w:rPr>
          <w:rFonts w:ascii="Times New Roman" w:hAnsi="Times New Roman" w:cs="Times New Roman"/>
          <w:sz w:val="24"/>
          <w:szCs w:val="24"/>
          <w:lang w:eastAsia="pl-PL"/>
        </w:rPr>
        <w:t xml:space="preserve">ależy umieścić </w:t>
      </w:r>
      <w:r w:rsidR="00D861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CA7AC1" w:rsidRPr="00CA7AC1">
        <w:rPr>
          <w:rFonts w:ascii="Times New Roman" w:hAnsi="Times New Roman" w:cs="Times New Roman"/>
          <w:sz w:val="24"/>
          <w:szCs w:val="24"/>
          <w:lang w:eastAsia="pl-PL"/>
        </w:rPr>
        <w:t xml:space="preserve">w formularzu oferty </w:t>
      </w:r>
      <w:r w:rsidR="00857CC6">
        <w:rPr>
          <w:rFonts w:ascii="Times New Roman" w:hAnsi="Times New Roman" w:cs="Times New Roman"/>
          <w:sz w:val="24"/>
          <w:szCs w:val="24"/>
          <w:lang w:eastAsia="pl-PL"/>
        </w:rPr>
        <w:t>według załącznika nr 4 do zapytania ofertowego w rozbiciu na:</w:t>
      </w:r>
    </w:p>
    <w:p w:rsidR="00B81365" w:rsidRPr="00BB3BC2" w:rsidRDefault="00B81365" w:rsidP="001E6D97">
      <w:pPr>
        <w:pStyle w:val="Akapitzlist"/>
        <w:tabs>
          <w:tab w:val="left" w:pos="732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łączną cenę netto za przesyłki listowe,</w:t>
      </w:r>
    </w:p>
    <w:p w:rsidR="00B81365" w:rsidRDefault="00B81365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stawkę podatku VAT,</w:t>
      </w:r>
    </w:p>
    <w:p w:rsidR="00BB3BC2" w:rsidRDefault="00B81365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BB3BC2" w:rsidRPr="00BB3B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łączną cenę brutto za przesyłki listowe, </w:t>
      </w:r>
    </w:p>
    <w:p w:rsidR="00B81365" w:rsidRPr="00B81365" w:rsidRDefault="00B81365" w:rsidP="00B81365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łączną cenę netto za usługę odbioru poczty,</w:t>
      </w:r>
    </w:p>
    <w:p w:rsidR="00B81365" w:rsidRDefault="007B7054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B813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stawkę podatku VAT, </w:t>
      </w:r>
    </w:p>
    <w:p w:rsidR="00BB3BC2" w:rsidRPr="00BB3BC2" w:rsidRDefault="00B81365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BB3BC2" w:rsidRPr="00BB3BC2">
        <w:rPr>
          <w:rFonts w:ascii="Times New Roman" w:eastAsia="Calibri" w:hAnsi="Times New Roman" w:cs="Times New Roman"/>
          <w:sz w:val="24"/>
          <w:szCs w:val="24"/>
          <w:lang w:eastAsia="ar-SA"/>
        </w:rPr>
        <w:t>łączną cenę brutto za usługę odbioru poczty,</w:t>
      </w:r>
    </w:p>
    <w:p w:rsidR="00BB3BC2" w:rsidRPr="00BB3BC2" w:rsidRDefault="00BB3BC2" w:rsidP="001E6D97">
      <w:pPr>
        <w:pStyle w:val="Akapitzlist"/>
        <w:tabs>
          <w:tab w:val="left" w:pos="732"/>
        </w:tabs>
        <w:suppressAutoHyphens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B3B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do łącznej ceny brutto za przesyłki listowe należy dodać łączną cenę brutto za usługę odbioru poczty i stanowić to będzie cenę brutto za cały przedmiot zamówienia. </w:t>
      </w:r>
    </w:p>
    <w:p w:rsidR="003B78AE" w:rsidRPr="00DF1D12" w:rsidRDefault="003B78AE" w:rsidP="001E6D97">
      <w:pPr>
        <w:pStyle w:val="NumberList"/>
        <w:numPr>
          <w:ilvl w:val="0"/>
          <w:numId w:val="12"/>
        </w:numPr>
        <w:tabs>
          <w:tab w:val="left" w:pos="567"/>
          <w:tab w:val="left" w:pos="709"/>
          <w:tab w:val="left" w:pos="7799"/>
        </w:tabs>
        <w:spacing w:line="276" w:lineRule="auto"/>
        <w:rPr>
          <w:szCs w:val="24"/>
        </w:rPr>
      </w:pPr>
      <w:r w:rsidRPr="00DF1D12">
        <w:rPr>
          <w:szCs w:val="24"/>
        </w:rPr>
        <w:t>Obliczeń należy dokonać z dokładnością do pełnych groszy (z dokładnością do dwóch miejsc po przecinku, zarówno przy kwotach netto, VAT jak i brutto), przy czym końcówki poniżej 0,5 grosza pomija się, a końcówki 0,5 i wyższe zaokrągla się do 1 grosza.</w:t>
      </w:r>
    </w:p>
    <w:p w:rsidR="001E6D97" w:rsidRPr="001E6D97" w:rsidRDefault="00C0418B" w:rsidP="001E6D97">
      <w:pPr>
        <w:pStyle w:val="Akapitzlist"/>
        <w:numPr>
          <w:ilvl w:val="0"/>
          <w:numId w:val="12"/>
        </w:numPr>
        <w:tabs>
          <w:tab w:val="left" w:pos="73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439">
        <w:rPr>
          <w:rFonts w:ascii="Times New Roman" w:hAnsi="Times New Roman" w:cs="Times New Roman"/>
          <w:sz w:val="24"/>
          <w:szCs w:val="24"/>
        </w:rPr>
        <w:t xml:space="preserve">Cena oferty powinna być wyrażona w złotych polskich (PLN) i ustalona zgodnie </w:t>
      </w:r>
      <w:r w:rsidR="00D86181">
        <w:rPr>
          <w:rFonts w:ascii="Times New Roman" w:hAnsi="Times New Roman" w:cs="Times New Roman"/>
          <w:sz w:val="24"/>
          <w:szCs w:val="24"/>
        </w:rPr>
        <w:br/>
      </w:r>
      <w:r w:rsidRPr="00013439">
        <w:rPr>
          <w:rFonts w:ascii="Times New Roman" w:hAnsi="Times New Roman" w:cs="Times New Roman"/>
          <w:sz w:val="24"/>
          <w:szCs w:val="24"/>
        </w:rPr>
        <w:t>z ustawą z dnia 9 maja 2014 r. o informowaniu o cenach towarów i usług</w:t>
      </w:r>
      <w:r w:rsidR="00B54A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4A6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4A64">
        <w:rPr>
          <w:rFonts w:ascii="Times New Roman" w:hAnsi="Times New Roman" w:cs="Times New Roman"/>
          <w:sz w:val="24"/>
          <w:szCs w:val="24"/>
        </w:rPr>
        <w:t>. Dz. U. z 2019 r. poz. 178)</w:t>
      </w:r>
      <w:r w:rsidR="00E60D53">
        <w:rPr>
          <w:rFonts w:ascii="Times New Roman" w:hAnsi="Times New Roman" w:cs="Times New Roman"/>
          <w:sz w:val="24"/>
          <w:szCs w:val="24"/>
        </w:rPr>
        <w:t>.</w:t>
      </w:r>
    </w:p>
    <w:p w:rsidR="00E87BEE" w:rsidRPr="001E6D97" w:rsidRDefault="001E6D97" w:rsidP="001E6D97">
      <w:pPr>
        <w:tabs>
          <w:tab w:val="left" w:pos="732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D97">
        <w:rPr>
          <w:rFonts w:ascii="Times New Roman" w:hAnsi="Times New Roman" w:cs="Times New Roman"/>
          <w:b/>
          <w:sz w:val="24"/>
          <w:szCs w:val="24"/>
        </w:rPr>
        <w:t>11)</w:t>
      </w:r>
      <w:r w:rsidRPr="001E6D97">
        <w:rPr>
          <w:rFonts w:ascii="Times New Roman" w:hAnsi="Times New Roman" w:cs="Times New Roman"/>
          <w:sz w:val="24"/>
          <w:szCs w:val="24"/>
        </w:rPr>
        <w:t xml:space="preserve"> </w:t>
      </w:r>
      <w:r w:rsidR="00E87BEE" w:rsidRPr="001E6D9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Opis kryteriów, którymi zamawiający będzie </w:t>
      </w:r>
      <w:r w:rsidR="008F17A0" w:rsidRPr="001E6D9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się</w:t>
      </w:r>
      <w:r w:rsidR="00E87BEE" w:rsidRPr="001E6D9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kierował przy wyborze oferty, wraz z podaniem znaczenia tych kryteriów i sposobu oceny ofert.</w:t>
      </w:r>
    </w:p>
    <w:p w:rsidR="001E6D97" w:rsidRDefault="00C0418B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0418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mawiający dokona wyboru oferty, spośród ofert niepodlegających odrzuceniu, n</w:t>
      </w:r>
      <w:r w:rsidR="000178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 podstawie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</w:t>
      </w:r>
      <w:r w:rsidR="000178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100 % cena</w:t>
      </w:r>
      <w:r w:rsidR="001E6D9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E87BEE" w:rsidRPr="001E6D97" w:rsidRDefault="001E6D97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E6D9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12)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E87BEE" w:rsidRPr="001E6D9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Informacje o formalnościach, jakie powinny zostać dopełnione po wyborze oferty w celu zawarcia umowy w sprawie zamówienia publicznego.</w:t>
      </w:r>
    </w:p>
    <w:p w:rsidR="00806C67" w:rsidRDefault="002C4C24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Wykonawca, którego oferta zostanie wybrana zobowiązany jest:</w:t>
      </w:r>
    </w:p>
    <w:p w:rsidR="002C4C24" w:rsidRDefault="002C4C24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 podpisać umowę w miejscu wskazanym przez Zamawiającego, zgodną </w:t>
      </w:r>
      <w:r w:rsidR="00AC3B1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</w:r>
      <w:r w:rsidR="007F0F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 zapytaniem ofertowym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wraz z załącznikami oraz złożoną ofertą, w terminie wyznaczonym przez Zamawiającego,</w:t>
      </w:r>
    </w:p>
    <w:p w:rsidR="002C4C24" w:rsidRDefault="002C4C24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 osoby podpisujące umowę powinny posiadać ze sobą dokument potwierdzający ich umocowanie do podpisania umowy, </w:t>
      </w:r>
    </w:p>
    <w:p w:rsidR="002C4C24" w:rsidRDefault="002C4C24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- jeżeli Wykonawca, którego oferta została wybrana, uchyla się od zawarcia umowy </w:t>
      </w:r>
      <w:r w:rsidR="00AC3B1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w sprawie przedmiotowego z</w:t>
      </w:r>
      <w:r w:rsidR="00686E1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mówienia, </w:t>
      </w:r>
      <w:r w:rsidR="00B8672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amawiający może wybrać ofertę </w:t>
      </w:r>
      <w:r w:rsidR="005769A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najkorzystniejszą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spośród </w:t>
      </w:r>
      <w:r w:rsidR="005769A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pozostałych ofert bez przeprowadzania ich ponownego badania i oceny. </w:t>
      </w:r>
    </w:p>
    <w:p w:rsidR="001E6D97" w:rsidRDefault="005769AD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 przez uchylanie się od zawarcia umowy rozumie się przesłanie przez Wykonawcę pisma informującego o tym fakcie lub niestawienie się w miejscu i terminie wyznaczonym do zawarcia umowy, a także niedosłanie w wyznaczonym terminie podpisanej umowy w przypadku zawierania jej w trybie korespondencyjnym. </w:t>
      </w:r>
    </w:p>
    <w:p w:rsidR="001E6D97" w:rsidRDefault="001E6D97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E6D9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13)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ED77EB" w:rsidRPr="001E6D9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Wzór umowy, bądź istotne postanowienia umowy, które zostaną wprowadzone do treści zawieranej umowy w sprawie zamówienia publicznego.</w:t>
      </w:r>
    </w:p>
    <w:p w:rsidR="001E6D97" w:rsidRDefault="00ED77EB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E6D9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Wz</w:t>
      </w:r>
      <w:r w:rsidR="000576BC" w:rsidRPr="001E6D9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ór umowy stanowi załącznik nr 2 do zapytania ofertowego.</w:t>
      </w:r>
    </w:p>
    <w:p w:rsidR="001E6D97" w:rsidRDefault="001E6D97" w:rsidP="001E6D97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14) </w:t>
      </w:r>
      <w:r w:rsidR="00DE7D45" w:rsidRPr="001E6D97">
        <w:rPr>
          <w:rFonts w:ascii="Times New Roman" w:hAnsi="Times New Roman" w:cs="Times New Roman"/>
          <w:b/>
          <w:sz w:val="24"/>
          <w:szCs w:val="24"/>
        </w:rPr>
        <w:t>Pouczenie o środkach o</w:t>
      </w:r>
      <w:r w:rsidR="00D86181" w:rsidRPr="001E6D97">
        <w:rPr>
          <w:rFonts w:ascii="Times New Roman" w:hAnsi="Times New Roman" w:cs="Times New Roman"/>
          <w:b/>
          <w:sz w:val="24"/>
          <w:szCs w:val="24"/>
        </w:rPr>
        <w:t>chrony prawnej przysługujących W</w:t>
      </w:r>
      <w:r w:rsidR="00DE7D45" w:rsidRPr="001E6D97">
        <w:rPr>
          <w:rFonts w:ascii="Times New Roman" w:hAnsi="Times New Roman" w:cs="Times New Roman"/>
          <w:b/>
          <w:sz w:val="24"/>
          <w:szCs w:val="24"/>
        </w:rPr>
        <w:t>ykonawcy w toku postępowania o udzielenie zamówienia.</w:t>
      </w:r>
    </w:p>
    <w:p w:rsidR="001E6D97" w:rsidRDefault="00D86181" w:rsidP="001E6D97">
      <w:pPr>
        <w:pStyle w:val="Akapitzlist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D97">
        <w:rPr>
          <w:rFonts w:ascii="Times New Roman" w:hAnsi="Times New Roman" w:cs="Times New Roman"/>
          <w:sz w:val="24"/>
          <w:szCs w:val="24"/>
        </w:rPr>
        <w:t>W niniejszym postępowaniu W</w:t>
      </w:r>
      <w:r w:rsidR="00D377C6" w:rsidRPr="001E6D97">
        <w:rPr>
          <w:rFonts w:ascii="Times New Roman" w:hAnsi="Times New Roman" w:cs="Times New Roman"/>
          <w:sz w:val="24"/>
          <w:szCs w:val="24"/>
        </w:rPr>
        <w:t xml:space="preserve">ykonawcy nie przysługują środki ochrony prawnej, </w:t>
      </w:r>
      <w:r w:rsidR="001E6D97">
        <w:rPr>
          <w:rFonts w:ascii="Times New Roman" w:hAnsi="Times New Roman" w:cs="Times New Roman"/>
          <w:sz w:val="24"/>
          <w:szCs w:val="24"/>
        </w:rPr>
        <w:br/>
      </w:r>
      <w:r w:rsidR="00D377C6" w:rsidRPr="001E6D97">
        <w:rPr>
          <w:rFonts w:ascii="Times New Roman" w:hAnsi="Times New Roman" w:cs="Times New Roman"/>
          <w:sz w:val="24"/>
          <w:szCs w:val="24"/>
        </w:rPr>
        <w:t>o których mowa w</w:t>
      </w:r>
      <w:r w:rsidR="003C1A61" w:rsidRPr="001E6D97">
        <w:rPr>
          <w:rFonts w:ascii="Times New Roman" w:hAnsi="Times New Roman" w:cs="Times New Roman"/>
          <w:sz w:val="24"/>
          <w:szCs w:val="24"/>
        </w:rPr>
        <w:t xml:space="preserve"> ustawie z dnia 11 września 2019</w:t>
      </w:r>
      <w:r w:rsidR="00D377C6" w:rsidRPr="001E6D97">
        <w:rPr>
          <w:rFonts w:ascii="Times New Roman" w:hAnsi="Times New Roman" w:cs="Times New Roman"/>
          <w:sz w:val="24"/>
          <w:szCs w:val="24"/>
        </w:rPr>
        <w:t xml:space="preserve"> r. Prawo zamówień publiczn</w:t>
      </w:r>
      <w:r w:rsidR="0065487D" w:rsidRPr="001E6D97">
        <w:rPr>
          <w:rFonts w:ascii="Times New Roman" w:hAnsi="Times New Roman" w:cs="Times New Roman"/>
          <w:sz w:val="24"/>
          <w:szCs w:val="24"/>
        </w:rPr>
        <w:t xml:space="preserve">ych </w:t>
      </w:r>
      <w:r w:rsidR="00B54A64" w:rsidRPr="001E6D97">
        <w:rPr>
          <w:rFonts w:ascii="Times New Roman" w:hAnsi="Times New Roman" w:cs="Times New Roman"/>
          <w:sz w:val="24"/>
          <w:szCs w:val="24"/>
        </w:rPr>
        <w:t>(Dz. U. z 2019 r. poz. 2019).</w:t>
      </w:r>
    </w:p>
    <w:p w:rsidR="0065487D" w:rsidRPr="001E6D97" w:rsidRDefault="001E6D97" w:rsidP="001E6D97">
      <w:pPr>
        <w:pStyle w:val="Akapitzlist"/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E6D97">
        <w:rPr>
          <w:rFonts w:ascii="Times New Roman" w:hAnsi="Times New Roman" w:cs="Times New Roman"/>
          <w:b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7C6" w:rsidRPr="001E6D97">
        <w:rPr>
          <w:rFonts w:ascii="Times New Roman" w:hAnsi="Times New Roman" w:cs="Times New Roman"/>
          <w:b/>
          <w:sz w:val="24"/>
          <w:szCs w:val="24"/>
        </w:rPr>
        <w:t>Pozostałe informacje dotyczące postępowania.</w:t>
      </w:r>
    </w:p>
    <w:p w:rsidR="00D377C6" w:rsidRPr="0065487D" w:rsidRDefault="00D86181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W uzasadnionych przypadkach, przed upływem terminu składania ofert,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amawiający może zmienić treść </w:t>
      </w:r>
      <w:r w:rsidR="000576BC">
        <w:rPr>
          <w:rFonts w:ascii="Times New Roman" w:hAnsi="Times New Roman" w:cs="Times New Roman"/>
          <w:sz w:val="24"/>
          <w:szCs w:val="24"/>
        </w:rPr>
        <w:t>zapytania ofertowego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. Dokonaną zmianę treści </w:t>
      </w:r>
      <w:r w:rsidR="001B1515">
        <w:rPr>
          <w:rFonts w:ascii="Times New Roman" w:hAnsi="Times New Roman" w:cs="Times New Roman"/>
          <w:sz w:val="24"/>
          <w:szCs w:val="24"/>
        </w:rPr>
        <w:t>zapytania ofertowego Z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amawiający zamieści na </w:t>
      </w:r>
      <w:r w:rsidR="003C1A61">
        <w:rPr>
          <w:rFonts w:ascii="Times New Roman" w:hAnsi="Times New Roman" w:cs="Times New Roman"/>
          <w:sz w:val="24"/>
          <w:szCs w:val="24"/>
        </w:rPr>
        <w:t xml:space="preserve">platformazakupowa.pl. </w:t>
      </w:r>
    </w:p>
    <w:p w:rsidR="00DF7A0E" w:rsidRPr="0065487D" w:rsidRDefault="00D86181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Zamawiający zastrzega </w:t>
      </w:r>
      <w:r>
        <w:rPr>
          <w:rFonts w:ascii="Times New Roman" w:hAnsi="Times New Roman" w:cs="Times New Roman"/>
          <w:sz w:val="24"/>
          <w:szCs w:val="24"/>
        </w:rPr>
        <w:t>sobie prawo do występowania do W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ykonawców </w:t>
      </w:r>
      <w:r w:rsidR="0065487D">
        <w:rPr>
          <w:rFonts w:ascii="Times New Roman" w:hAnsi="Times New Roman" w:cs="Times New Roman"/>
          <w:sz w:val="24"/>
          <w:szCs w:val="24"/>
        </w:rPr>
        <w:br/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z wezwaniami do złożenia wyjaśnień treści oferty lub dokumentów składanych wraz </w:t>
      </w:r>
      <w:r w:rsidR="0065487D">
        <w:rPr>
          <w:rFonts w:ascii="Times New Roman" w:hAnsi="Times New Roman" w:cs="Times New Roman"/>
          <w:sz w:val="24"/>
          <w:szCs w:val="24"/>
        </w:rPr>
        <w:br/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z ofertą, w szczególności w sytuacji, gdy zaoferowana cena lub jej istotne części składowe, wydawać się będą  rażąco niskie w stosunku do przedmiotu zamówienia </w:t>
      </w:r>
      <w:r w:rsidR="0065487D">
        <w:rPr>
          <w:rFonts w:ascii="Times New Roman" w:hAnsi="Times New Roman" w:cs="Times New Roman"/>
          <w:sz w:val="24"/>
          <w:szCs w:val="24"/>
        </w:rPr>
        <w:br/>
      </w:r>
      <w:r w:rsidR="00BF6479">
        <w:rPr>
          <w:rFonts w:ascii="Times New Roman" w:hAnsi="Times New Roman" w:cs="Times New Roman"/>
          <w:sz w:val="24"/>
          <w:szCs w:val="24"/>
        </w:rPr>
        <w:t>i budzić będą wątpliwości Z</w:t>
      </w:r>
      <w:r w:rsidR="00DE7D45" w:rsidRPr="0065487D">
        <w:rPr>
          <w:rFonts w:ascii="Times New Roman" w:hAnsi="Times New Roman" w:cs="Times New Roman"/>
          <w:sz w:val="24"/>
          <w:szCs w:val="24"/>
        </w:rPr>
        <w:t>amawiającego, co do możliwości wykonania przedmiotu zamówienia zgodnie z</w:t>
      </w:r>
      <w:r w:rsidR="0065487D">
        <w:rPr>
          <w:rFonts w:ascii="Times New Roman" w:hAnsi="Times New Roman" w:cs="Times New Roman"/>
          <w:sz w:val="24"/>
          <w:szCs w:val="24"/>
        </w:rPr>
        <w:t xml:space="preserve"> wymaganiami określonymi przez Z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amawiającego. </w:t>
      </w:r>
      <w:r w:rsidR="00DE7D45" w:rsidRPr="0065487D">
        <w:rPr>
          <w:rFonts w:ascii="Times New Roman" w:hAnsi="Times New Roman" w:cs="Times New Roman"/>
          <w:sz w:val="24"/>
          <w:szCs w:val="24"/>
        </w:rPr>
        <w:br/>
      </w:r>
      <w:r w:rsidR="00DF7A0E" w:rsidRPr="0065487D">
        <w:rPr>
          <w:rFonts w:ascii="Times New Roman" w:hAnsi="Times New Roman" w:cs="Times New Roman"/>
          <w:sz w:val="24"/>
          <w:szCs w:val="24"/>
        </w:rPr>
        <w:t xml:space="preserve">3. </w:t>
      </w:r>
      <w:r w:rsidR="00DE7D45" w:rsidRPr="0065487D">
        <w:rPr>
          <w:rFonts w:ascii="Times New Roman" w:hAnsi="Times New Roman" w:cs="Times New Roman"/>
          <w:sz w:val="24"/>
          <w:szCs w:val="24"/>
        </w:rPr>
        <w:t>Zamawiający poprawi w ofercie:</w:t>
      </w:r>
    </w:p>
    <w:p w:rsidR="00DF7A0E" w:rsidRPr="0065487D" w:rsidRDefault="00DF7A0E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487D">
        <w:rPr>
          <w:rFonts w:ascii="Times New Roman" w:hAnsi="Times New Roman" w:cs="Times New Roman"/>
          <w:sz w:val="24"/>
          <w:szCs w:val="24"/>
        </w:rPr>
        <w:t>a</w:t>
      </w:r>
      <w:r w:rsidR="00686E1B">
        <w:rPr>
          <w:rFonts w:ascii="Times New Roman" w:hAnsi="Times New Roman" w:cs="Times New Roman"/>
          <w:sz w:val="24"/>
          <w:szCs w:val="24"/>
        </w:rPr>
        <w:t xml:space="preserve">) </w:t>
      </w:r>
      <w:r w:rsidR="00D86181">
        <w:rPr>
          <w:rFonts w:ascii="Times New Roman" w:hAnsi="Times New Roman" w:cs="Times New Roman"/>
          <w:sz w:val="24"/>
          <w:szCs w:val="24"/>
        </w:rPr>
        <w:t>o</w:t>
      </w:r>
      <w:r w:rsidR="00DE7D45" w:rsidRPr="0065487D">
        <w:rPr>
          <w:rFonts w:ascii="Times New Roman" w:hAnsi="Times New Roman" w:cs="Times New Roman"/>
          <w:sz w:val="24"/>
          <w:szCs w:val="24"/>
        </w:rPr>
        <w:t>czywiste omyłki pisarskie,</w:t>
      </w:r>
    </w:p>
    <w:p w:rsidR="003C1A61" w:rsidRDefault="00DF7A0E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487D">
        <w:rPr>
          <w:rFonts w:ascii="Times New Roman" w:hAnsi="Times New Roman" w:cs="Times New Roman"/>
          <w:sz w:val="24"/>
          <w:szCs w:val="24"/>
        </w:rPr>
        <w:t>b</w:t>
      </w:r>
      <w:r w:rsidR="00686E1B">
        <w:rPr>
          <w:rFonts w:ascii="Times New Roman" w:hAnsi="Times New Roman" w:cs="Times New Roman"/>
          <w:sz w:val="24"/>
          <w:szCs w:val="24"/>
        </w:rPr>
        <w:t xml:space="preserve">) </w:t>
      </w:r>
      <w:r w:rsidR="00D86181">
        <w:rPr>
          <w:rFonts w:ascii="Times New Roman" w:hAnsi="Times New Roman" w:cs="Times New Roman"/>
          <w:sz w:val="24"/>
          <w:szCs w:val="24"/>
        </w:rPr>
        <w:t> o</w:t>
      </w:r>
      <w:bookmarkStart w:id="1" w:name="_GoBack"/>
      <w:bookmarkEnd w:id="1"/>
      <w:r w:rsidR="00DE7D45" w:rsidRPr="0065487D">
        <w:rPr>
          <w:rFonts w:ascii="Times New Roman" w:hAnsi="Times New Roman" w:cs="Times New Roman"/>
          <w:sz w:val="24"/>
          <w:szCs w:val="24"/>
        </w:rPr>
        <w:t>czywiste omyłki rachunkowe, z uwzględnieniem konsekwencji rachunkowych dokonanych poprawek</w:t>
      </w:r>
      <w:r w:rsidR="0065487D">
        <w:rPr>
          <w:rFonts w:ascii="Times New Roman" w:hAnsi="Times New Roman" w:cs="Times New Roman"/>
          <w:sz w:val="24"/>
          <w:szCs w:val="24"/>
        </w:rPr>
        <w:t>,</w:t>
      </w:r>
      <w:r w:rsidR="003C1A61">
        <w:rPr>
          <w:rFonts w:ascii="Times New Roman" w:hAnsi="Times New Roman" w:cs="Times New Roman"/>
          <w:sz w:val="24"/>
          <w:szCs w:val="24"/>
        </w:rPr>
        <w:t xml:space="preserve"> 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niezwłocznie zawiadamiając o tym </w:t>
      </w:r>
      <w:r w:rsidR="0065487D">
        <w:rPr>
          <w:rFonts w:ascii="Times New Roman" w:hAnsi="Times New Roman" w:cs="Times New Roman"/>
          <w:sz w:val="24"/>
          <w:szCs w:val="24"/>
        </w:rPr>
        <w:t>W</w:t>
      </w:r>
      <w:r w:rsidR="00DE7D45" w:rsidRPr="0065487D">
        <w:rPr>
          <w:rFonts w:ascii="Times New Roman" w:hAnsi="Times New Roman" w:cs="Times New Roman"/>
          <w:sz w:val="24"/>
          <w:szCs w:val="24"/>
        </w:rPr>
        <w:t>ykonawcę, którego ofert</w:t>
      </w:r>
      <w:r w:rsidR="001B1515">
        <w:rPr>
          <w:rFonts w:ascii="Times New Roman" w:hAnsi="Times New Roman" w:cs="Times New Roman"/>
          <w:sz w:val="24"/>
          <w:szCs w:val="24"/>
        </w:rPr>
        <w:t>a została poprawiona.</w:t>
      </w:r>
    </w:p>
    <w:p w:rsidR="00DF7A0E" w:rsidRPr="0065487D" w:rsidRDefault="001B1515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A0E" w:rsidRPr="0065487D">
        <w:rPr>
          <w:rFonts w:ascii="Times New Roman" w:hAnsi="Times New Roman" w:cs="Times New Roman"/>
          <w:sz w:val="24"/>
          <w:szCs w:val="24"/>
        </w:rPr>
        <w:t xml:space="preserve">. </w:t>
      </w:r>
      <w:r w:rsidR="00DE7D45" w:rsidRPr="0065487D">
        <w:rPr>
          <w:rFonts w:ascii="Times New Roman" w:hAnsi="Times New Roman" w:cs="Times New Roman"/>
          <w:sz w:val="24"/>
          <w:szCs w:val="24"/>
        </w:rPr>
        <w:t>Zamawiający odrzuci ofertę, jeżeli:</w:t>
      </w:r>
    </w:p>
    <w:p w:rsidR="00DF7A0E" w:rsidRPr="0065487D" w:rsidRDefault="00DF7A0E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487D">
        <w:rPr>
          <w:rFonts w:ascii="Times New Roman" w:hAnsi="Times New Roman" w:cs="Times New Roman"/>
          <w:sz w:val="24"/>
          <w:szCs w:val="24"/>
        </w:rPr>
        <w:t>-</w:t>
      </w:r>
      <w:r w:rsidR="003C1A61">
        <w:rPr>
          <w:rFonts w:ascii="Times New Roman" w:hAnsi="Times New Roman" w:cs="Times New Roman"/>
          <w:sz w:val="24"/>
          <w:szCs w:val="24"/>
        </w:rPr>
        <w:t>   j</w:t>
      </w:r>
      <w:r w:rsidR="00DE7D45" w:rsidRPr="0065487D">
        <w:rPr>
          <w:rFonts w:ascii="Times New Roman" w:hAnsi="Times New Roman" w:cs="Times New Roman"/>
          <w:sz w:val="24"/>
          <w:szCs w:val="24"/>
        </w:rPr>
        <w:t>ej treść nie odpowiada treści ogłoszenia,</w:t>
      </w:r>
    </w:p>
    <w:p w:rsidR="00C85A0A" w:rsidRPr="00B54A64" w:rsidRDefault="00C85A0A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487D">
        <w:rPr>
          <w:rFonts w:ascii="Times New Roman" w:hAnsi="Times New Roman" w:cs="Times New Roman"/>
          <w:sz w:val="24"/>
          <w:szCs w:val="24"/>
        </w:rPr>
        <w:t>-</w:t>
      </w:r>
      <w:r w:rsidR="00BF6479">
        <w:rPr>
          <w:rFonts w:ascii="Times New Roman" w:hAnsi="Times New Roman" w:cs="Times New Roman"/>
          <w:sz w:val="24"/>
          <w:szCs w:val="24"/>
        </w:rPr>
        <w:t>   </w:t>
      </w:r>
      <w:r w:rsidR="003C1A61">
        <w:rPr>
          <w:rFonts w:ascii="Times New Roman" w:hAnsi="Times New Roman" w:cs="Times New Roman"/>
          <w:sz w:val="24"/>
          <w:szCs w:val="24"/>
        </w:rPr>
        <w:t>j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ej złożenie stanowi czyn nieuczciwej konkurencji w rozumieniu przepisów </w:t>
      </w:r>
      <w:r w:rsidR="0065487D">
        <w:rPr>
          <w:rFonts w:ascii="Times New Roman" w:hAnsi="Times New Roman" w:cs="Times New Roman"/>
          <w:sz w:val="24"/>
          <w:szCs w:val="24"/>
        </w:rPr>
        <w:br/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o </w:t>
      </w:r>
      <w:r w:rsidR="00DE7D45" w:rsidRPr="00B54A64">
        <w:rPr>
          <w:rFonts w:ascii="Times New Roman" w:hAnsi="Times New Roman" w:cs="Times New Roman"/>
          <w:sz w:val="24"/>
          <w:szCs w:val="24"/>
        </w:rPr>
        <w:t>zwalczaniu</w:t>
      </w:r>
      <w:r w:rsidRPr="00B54A64">
        <w:rPr>
          <w:rFonts w:ascii="Times New Roman" w:hAnsi="Times New Roman" w:cs="Times New Roman"/>
          <w:sz w:val="24"/>
          <w:szCs w:val="24"/>
        </w:rPr>
        <w:t xml:space="preserve"> nieuczciwej</w:t>
      </w:r>
      <w:r w:rsidR="00DE7D45" w:rsidRPr="00B54A64">
        <w:rPr>
          <w:rFonts w:ascii="Times New Roman" w:hAnsi="Times New Roman" w:cs="Times New Roman"/>
          <w:sz w:val="24"/>
          <w:szCs w:val="24"/>
        </w:rPr>
        <w:t xml:space="preserve"> konkurencji, </w:t>
      </w:r>
    </w:p>
    <w:p w:rsidR="004C1E26" w:rsidRPr="00B54A64" w:rsidRDefault="004C1E26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4A64">
        <w:rPr>
          <w:rFonts w:ascii="Times New Roman" w:hAnsi="Times New Roman" w:cs="Times New Roman"/>
          <w:sz w:val="24"/>
          <w:szCs w:val="24"/>
        </w:rPr>
        <w:t>- wykonawca podlega wykluczeniu,</w:t>
      </w:r>
    </w:p>
    <w:p w:rsidR="00C85A0A" w:rsidRPr="0065487D" w:rsidRDefault="00C85A0A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487D">
        <w:rPr>
          <w:rFonts w:ascii="Times New Roman" w:hAnsi="Times New Roman" w:cs="Times New Roman"/>
          <w:sz w:val="24"/>
          <w:szCs w:val="24"/>
        </w:rPr>
        <w:t>-</w:t>
      </w:r>
      <w:r w:rsidR="003C1A61">
        <w:rPr>
          <w:rFonts w:ascii="Times New Roman" w:hAnsi="Times New Roman" w:cs="Times New Roman"/>
          <w:sz w:val="24"/>
          <w:szCs w:val="24"/>
        </w:rPr>
        <w:t>    z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awiera rażąco niską cenę w stosunku do przedmiotu zamówienia lub </w:t>
      </w:r>
      <w:r w:rsidR="0065487D">
        <w:rPr>
          <w:rFonts w:ascii="Times New Roman" w:hAnsi="Times New Roman" w:cs="Times New Roman"/>
          <w:sz w:val="24"/>
          <w:szCs w:val="24"/>
        </w:rPr>
        <w:t>W</w:t>
      </w:r>
      <w:r w:rsidR="00DE7D45" w:rsidRPr="0065487D">
        <w:rPr>
          <w:rFonts w:ascii="Times New Roman" w:hAnsi="Times New Roman" w:cs="Times New Roman"/>
          <w:sz w:val="24"/>
          <w:szCs w:val="24"/>
        </w:rPr>
        <w:t>yko</w:t>
      </w:r>
      <w:r w:rsidR="0065487D">
        <w:rPr>
          <w:rFonts w:ascii="Times New Roman" w:hAnsi="Times New Roman" w:cs="Times New Roman"/>
          <w:sz w:val="24"/>
          <w:szCs w:val="24"/>
        </w:rPr>
        <w:t>nawca w odpowiedzi na wezwanie Z</w:t>
      </w:r>
      <w:r w:rsidR="00DE7D45" w:rsidRPr="0065487D">
        <w:rPr>
          <w:rFonts w:ascii="Times New Roman" w:hAnsi="Times New Roman" w:cs="Times New Roman"/>
          <w:sz w:val="24"/>
          <w:szCs w:val="24"/>
        </w:rPr>
        <w:t>amawiającego nie złożył wyjaśnień w sprawie wysokości zaoferowanej ceny.</w:t>
      </w:r>
    </w:p>
    <w:p w:rsidR="00C85A0A" w:rsidRPr="0065487D" w:rsidRDefault="001B1515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85A0A" w:rsidRPr="0065487D">
        <w:rPr>
          <w:rFonts w:ascii="Times New Roman" w:hAnsi="Times New Roman" w:cs="Times New Roman"/>
          <w:sz w:val="24"/>
          <w:szCs w:val="24"/>
        </w:rPr>
        <w:t>.</w:t>
      </w:r>
      <w:r w:rsidR="003C1A61">
        <w:rPr>
          <w:rFonts w:ascii="Times New Roman" w:hAnsi="Times New Roman" w:cs="Times New Roman"/>
          <w:sz w:val="24"/>
          <w:szCs w:val="24"/>
        </w:rPr>
        <w:t> 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Zamawiający unieważni postępowanie o udzielenie zamówienia, jeżeli: </w:t>
      </w:r>
      <w:r w:rsidR="00DE7D45" w:rsidRPr="0065487D">
        <w:rPr>
          <w:rFonts w:ascii="Times New Roman" w:hAnsi="Times New Roman" w:cs="Times New Roman"/>
          <w:sz w:val="24"/>
          <w:szCs w:val="24"/>
        </w:rPr>
        <w:br/>
      </w:r>
      <w:r w:rsidR="00C85A0A" w:rsidRPr="0065487D">
        <w:rPr>
          <w:rFonts w:ascii="Times New Roman" w:hAnsi="Times New Roman" w:cs="Times New Roman"/>
          <w:sz w:val="24"/>
          <w:szCs w:val="24"/>
        </w:rPr>
        <w:t>-</w:t>
      </w:r>
      <w:r w:rsidR="00DE7D45" w:rsidRPr="0065487D">
        <w:rPr>
          <w:rFonts w:ascii="Times New Roman" w:hAnsi="Times New Roman" w:cs="Times New Roman"/>
          <w:sz w:val="24"/>
          <w:szCs w:val="24"/>
        </w:rPr>
        <w:t>   </w:t>
      </w:r>
      <w:r w:rsidR="003C1A61">
        <w:rPr>
          <w:rFonts w:ascii="Times New Roman" w:hAnsi="Times New Roman" w:cs="Times New Roman"/>
          <w:sz w:val="24"/>
          <w:szCs w:val="24"/>
        </w:rPr>
        <w:t xml:space="preserve"> n</w:t>
      </w:r>
      <w:r w:rsidR="00DE7D45" w:rsidRPr="0065487D">
        <w:rPr>
          <w:rFonts w:ascii="Times New Roman" w:hAnsi="Times New Roman" w:cs="Times New Roman"/>
          <w:sz w:val="24"/>
          <w:szCs w:val="24"/>
        </w:rPr>
        <w:t>ie złożono żadnej oferty niepodlegającej odrzuceniu,</w:t>
      </w:r>
    </w:p>
    <w:p w:rsidR="00A21143" w:rsidRPr="0065487D" w:rsidRDefault="00C85A0A" w:rsidP="001E6D9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487D">
        <w:rPr>
          <w:rFonts w:ascii="Times New Roman" w:hAnsi="Times New Roman" w:cs="Times New Roman"/>
          <w:sz w:val="24"/>
          <w:szCs w:val="24"/>
        </w:rPr>
        <w:t>-</w:t>
      </w:r>
      <w:r w:rsidR="003C1A61">
        <w:rPr>
          <w:rFonts w:ascii="Times New Roman" w:hAnsi="Times New Roman" w:cs="Times New Roman"/>
          <w:sz w:val="24"/>
          <w:szCs w:val="24"/>
        </w:rPr>
        <w:t>    c</w:t>
      </w:r>
      <w:r w:rsidR="00DE7D45" w:rsidRPr="0065487D">
        <w:rPr>
          <w:rFonts w:ascii="Times New Roman" w:hAnsi="Times New Roman" w:cs="Times New Roman"/>
          <w:sz w:val="24"/>
          <w:szCs w:val="24"/>
        </w:rPr>
        <w:t>ena najkorzystniejszej oferty lub oferta z najniższ</w:t>
      </w:r>
      <w:r w:rsidR="00BF6479">
        <w:rPr>
          <w:rFonts w:ascii="Times New Roman" w:hAnsi="Times New Roman" w:cs="Times New Roman"/>
          <w:sz w:val="24"/>
          <w:szCs w:val="24"/>
        </w:rPr>
        <w:t>ą ceną przewyższa kwotę, którą Z</w:t>
      </w:r>
      <w:r w:rsidR="00DE7D45" w:rsidRPr="0065487D">
        <w:rPr>
          <w:rFonts w:ascii="Times New Roman" w:hAnsi="Times New Roman" w:cs="Times New Roman"/>
          <w:sz w:val="24"/>
          <w:szCs w:val="24"/>
        </w:rPr>
        <w:t>amawiający zamierza przeznaczyć na sfina</w:t>
      </w:r>
      <w:r w:rsidR="00BF6479">
        <w:rPr>
          <w:rFonts w:ascii="Times New Roman" w:hAnsi="Times New Roman" w:cs="Times New Roman"/>
          <w:sz w:val="24"/>
          <w:szCs w:val="24"/>
        </w:rPr>
        <w:t>nsowanie zamówienia, chyba</w:t>
      </w:r>
      <w:r w:rsidR="00A21143" w:rsidRPr="0065487D">
        <w:rPr>
          <w:rFonts w:ascii="Times New Roman" w:hAnsi="Times New Roman" w:cs="Times New Roman"/>
          <w:sz w:val="24"/>
          <w:szCs w:val="24"/>
        </w:rPr>
        <w:t xml:space="preserve"> że Z</w:t>
      </w:r>
      <w:r w:rsidR="00DE7D45" w:rsidRPr="0065487D">
        <w:rPr>
          <w:rFonts w:ascii="Times New Roman" w:hAnsi="Times New Roman" w:cs="Times New Roman"/>
          <w:sz w:val="24"/>
          <w:szCs w:val="24"/>
        </w:rPr>
        <w:t xml:space="preserve">amawiający będzie mógł zwiększyć tę kwotę do ceny najkorzystniejszej oferty. </w:t>
      </w:r>
    </w:p>
    <w:p w:rsidR="00A11F51" w:rsidRDefault="00A11F51" w:rsidP="009E1BF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5774" w:rsidRDefault="00E35774" w:rsidP="00477C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11F51" w:rsidRDefault="00D41F62" w:rsidP="009E1BFC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Dokument zatwierdził w dniu </w:t>
      </w:r>
      <w:r w:rsidR="00E22A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24.05.2021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</w:t>
      </w:r>
    </w:p>
    <w:p w:rsidR="00A11F51" w:rsidRDefault="00A11F51" w:rsidP="009E1BFC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77C6D" w:rsidRDefault="00477C6D" w:rsidP="00477C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77C6D" w:rsidRPr="00477C6D" w:rsidRDefault="009E1BFC" w:rsidP="00477C6D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E1BFC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:rsidR="00477C6D" w:rsidRDefault="00477C6D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477F65" w:rsidRDefault="00477F65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477F65" w:rsidRDefault="00477F65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477F65" w:rsidRDefault="00477F65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477F65" w:rsidRDefault="00477F65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477F65" w:rsidRDefault="00477F65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477F65" w:rsidRDefault="00477F65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477F65" w:rsidRDefault="00477F65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477F65" w:rsidRDefault="00477F65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9E1BFC" w:rsidRDefault="00806C6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  <w:r w:rsidRPr="00D84AA5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Wykaz załączników</w:t>
      </w:r>
      <w:r w:rsidR="009E1BFC" w:rsidRPr="00D84AA5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:</w:t>
      </w:r>
    </w:p>
    <w:p w:rsidR="00CE267D" w:rsidRPr="00CE267D" w:rsidRDefault="00CE267D" w:rsidP="00CE267D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CE267D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Załącznik nr 1 – opis przedmiotu zamówienia</w:t>
      </w:r>
    </w:p>
    <w:p w:rsidR="00CE267D" w:rsidRDefault="00CE267D" w:rsidP="00CE267D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Załącznik nr 1a – arkusz cenowy</w:t>
      </w:r>
    </w:p>
    <w:p w:rsidR="00CE267D" w:rsidRDefault="00CE267D" w:rsidP="00CE267D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Załącznik nr 2 –wzór umowy</w:t>
      </w:r>
    </w:p>
    <w:p w:rsidR="00CE267D" w:rsidRDefault="002B0F78" w:rsidP="00CE267D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</w:t>
      </w:r>
      <w:r w:rsidR="00CE267D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ałącznik nr 3 – wykaz usług</w:t>
      </w:r>
    </w:p>
    <w:p w:rsidR="00CE267D" w:rsidRDefault="00CE267D" w:rsidP="00CE267D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Załącznik nr 4 - </w:t>
      </w:r>
      <w:r w:rsidR="00BF6479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f</w:t>
      </w:r>
      <w:r w:rsidRPr="00D84AA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ormularz oferty</w:t>
      </w:r>
    </w:p>
    <w:p w:rsidR="004E50EC" w:rsidRPr="00477C6D" w:rsidRDefault="001A3D6D" w:rsidP="00B537CB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Załącznik nr 5 – informacja o przetwarzaniu danych osobowych</w:t>
      </w:r>
    </w:p>
    <w:sectPr w:rsidR="004E50EC" w:rsidRPr="00477C6D" w:rsidSect="005337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99" w:rsidRDefault="001D0099" w:rsidP="009E1BFC">
      <w:pPr>
        <w:spacing w:after="0" w:line="240" w:lineRule="auto"/>
      </w:pPr>
      <w:r>
        <w:separator/>
      </w:r>
    </w:p>
  </w:endnote>
  <w:endnote w:type="continuationSeparator" w:id="0">
    <w:p w:rsidR="001D0099" w:rsidRDefault="001D0099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3166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84AA5" w:rsidRDefault="00D84AA5">
            <w:pPr>
              <w:pStyle w:val="Stopka"/>
              <w:jc w:val="center"/>
            </w:pPr>
            <w:r>
              <w:t xml:space="preserve">Strona </w:t>
            </w:r>
            <w:r w:rsidR="00575E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75E85">
              <w:rPr>
                <w:b/>
                <w:bCs/>
                <w:sz w:val="24"/>
                <w:szCs w:val="24"/>
              </w:rPr>
              <w:fldChar w:fldCharType="separate"/>
            </w:r>
            <w:r w:rsidR="003529DB">
              <w:rPr>
                <w:b/>
                <w:bCs/>
                <w:noProof/>
              </w:rPr>
              <w:t>1</w:t>
            </w:r>
            <w:r w:rsidR="00575E8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75E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75E85">
              <w:rPr>
                <w:b/>
                <w:bCs/>
                <w:sz w:val="24"/>
                <w:szCs w:val="24"/>
              </w:rPr>
              <w:fldChar w:fldCharType="separate"/>
            </w:r>
            <w:r w:rsidR="003529DB">
              <w:rPr>
                <w:b/>
                <w:bCs/>
                <w:noProof/>
              </w:rPr>
              <w:t>8</w:t>
            </w:r>
            <w:r w:rsidR="00575E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4AA5" w:rsidRDefault="00D84A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99" w:rsidRDefault="001D0099" w:rsidP="009E1BFC">
      <w:pPr>
        <w:spacing w:after="0" w:line="240" w:lineRule="auto"/>
      </w:pPr>
      <w:r>
        <w:separator/>
      </w:r>
    </w:p>
  </w:footnote>
  <w:footnote w:type="continuationSeparator" w:id="0">
    <w:p w:rsidR="001D0099" w:rsidRDefault="001D0099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BE" w:rsidRDefault="00D036BE" w:rsidP="009E1BFC">
    <w:pPr>
      <w:pStyle w:val="Bezodstpw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sz w:val="20"/>
        <w:szCs w:val="20"/>
      </w:rPr>
      <w:t xml:space="preserve">Ogłoszenie o zamówieniu w postaci zapytania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ofertowego z uwz</w:t>
    </w:r>
    <w:r w:rsidR="00E22A5D">
      <w:rPr>
        <w:rFonts w:ascii="Times New Roman" w:hAnsi="Times New Roman"/>
        <w:sz w:val="20"/>
        <w:szCs w:val="20"/>
      </w:rPr>
      <w:t>ględnieniem zmian z dnia 24.05.2021 r.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  <w:p w:rsidR="00D036BE" w:rsidRDefault="00D036BE" w:rsidP="009E1BFC">
    <w:pPr>
      <w:pStyle w:val="Bezodstpw"/>
      <w:rPr>
        <w:rFonts w:ascii="Times New Roman" w:hAnsi="Times New Roman"/>
        <w:b/>
        <w:sz w:val="24"/>
        <w:szCs w:val="24"/>
      </w:rPr>
    </w:pPr>
  </w:p>
  <w:p w:rsidR="009E1BFC" w:rsidRPr="00661F01" w:rsidRDefault="00D61924" w:rsidP="009E1BFC">
    <w:pPr>
      <w:pStyle w:val="Bezodstpw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ET.AG.370.2.2021</w:t>
    </w:r>
    <w:r w:rsidR="00D036BE">
      <w:rPr>
        <w:rFonts w:ascii="Times New Roman" w:hAnsi="Times New Roman"/>
        <w:b/>
        <w:sz w:val="24"/>
        <w:szCs w:val="24"/>
      </w:rPr>
      <w:t xml:space="preserve">                                                  </w:t>
    </w:r>
  </w:p>
  <w:p w:rsidR="009E1BFC" w:rsidRPr="009E1BFC" w:rsidRDefault="009E1BFC" w:rsidP="009E1BFC">
    <w:pPr>
      <w:pStyle w:val="Bezodstpw"/>
      <w:ind w:left="5103"/>
      <w:jc w:val="both"/>
      <w:rPr>
        <w:rFonts w:ascii="Times New Roman" w:hAnsi="Times New Roman"/>
        <w:sz w:val="20"/>
        <w:szCs w:val="20"/>
      </w:rPr>
    </w:pPr>
  </w:p>
  <w:p w:rsidR="009E1BFC" w:rsidRDefault="009E1BFC" w:rsidP="009E1BF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00C"/>
    <w:multiLevelType w:val="hybridMultilevel"/>
    <w:tmpl w:val="FBE64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918"/>
    <w:multiLevelType w:val="hybridMultilevel"/>
    <w:tmpl w:val="80B08000"/>
    <w:lvl w:ilvl="0" w:tplc="1C927D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E2C99"/>
    <w:multiLevelType w:val="hybridMultilevel"/>
    <w:tmpl w:val="5C602828"/>
    <w:lvl w:ilvl="0" w:tplc="9D1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910B83"/>
    <w:multiLevelType w:val="hybridMultilevel"/>
    <w:tmpl w:val="2ED402A4"/>
    <w:lvl w:ilvl="0" w:tplc="74486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11D10"/>
    <w:multiLevelType w:val="hybridMultilevel"/>
    <w:tmpl w:val="B464DC1C"/>
    <w:lvl w:ilvl="0" w:tplc="B5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7DB3"/>
    <w:multiLevelType w:val="hybridMultilevel"/>
    <w:tmpl w:val="7B98004A"/>
    <w:lvl w:ilvl="0" w:tplc="C70ED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10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F702E"/>
    <w:multiLevelType w:val="hybridMultilevel"/>
    <w:tmpl w:val="F3C2FC1C"/>
    <w:lvl w:ilvl="0" w:tplc="E57E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3505C"/>
    <w:multiLevelType w:val="hybridMultilevel"/>
    <w:tmpl w:val="56569B12"/>
    <w:lvl w:ilvl="0" w:tplc="67CA1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53B75"/>
    <w:multiLevelType w:val="hybridMultilevel"/>
    <w:tmpl w:val="7BC4888A"/>
    <w:lvl w:ilvl="0" w:tplc="58F2CA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3347EC"/>
    <w:multiLevelType w:val="hybridMultilevel"/>
    <w:tmpl w:val="E5A20BBC"/>
    <w:lvl w:ilvl="0" w:tplc="0AC44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DE65F1"/>
    <w:multiLevelType w:val="hybridMultilevel"/>
    <w:tmpl w:val="113A20DA"/>
    <w:lvl w:ilvl="0" w:tplc="8E025C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FC"/>
    <w:rsid w:val="0000228C"/>
    <w:rsid w:val="000030F3"/>
    <w:rsid w:val="00005317"/>
    <w:rsid w:val="000126F3"/>
    <w:rsid w:val="00013439"/>
    <w:rsid w:val="000178E7"/>
    <w:rsid w:val="000179BB"/>
    <w:rsid w:val="00033CCB"/>
    <w:rsid w:val="000576BC"/>
    <w:rsid w:val="00093E82"/>
    <w:rsid w:val="000B34CD"/>
    <w:rsid w:val="000B6506"/>
    <w:rsid w:val="000C10A6"/>
    <w:rsid w:val="000C6673"/>
    <w:rsid w:val="000D4E2B"/>
    <w:rsid w:val="000D62CA"/>
    <w:rsid w:val="000D7405"/>
    <w:rsid w:val="000E1E39"/>
    <w:rsid w:val="000E2F5D"/>
    <w:rsid w:val="000E3B7D"/>
    <w:rsid w:val="000F074F"/>
    <w:rsid w:val="000F79C3"/>
    <w:rsid w:val="00110359"/>
    <w:rsid w:val="00116E44"/>
    <w:rsid w:val="001209EB"/>
    <w:rsid w:val="00122517"/>
    <w:rsid w:val="0012597C"/>
    <w:rsid w:val="00134009"/>
    <w:rsid w:val="001401DB"/>
    <w:rsid w:val="001453CE"/>
    <w:rsid w:val="00151758"/>
    <w:rsid w:val="00161B4C"/>
    <w:rsid w:val="00165309"/>
    <w:rsid w:val="0017501A"/>
    <w:rsid w:val="0017564E"/>
    <w:rsid w:val="0018461A"/>
    <w:rsid w:val="00195924"/>
    <w:rsid w:val="001A3D6D"/>
    <w:rsid w:val="001B1515"/>
    <w:rsid w:val="001B5576"/>
    <w:rsid w:val="001C1361"/>
    <w:rsid w:val="001C217B"/>
    <w:rsid w:val="001C3C0F"/>
    <w:rsid w:val="001D0099"/>
    <w:rsid w:val="001D7A70"/>
    <w:rsid w:val="001E5B88"/>
    <w:rsid w:val="001E6D97"/>
    <w:rsid w:val="001F174B"/>
    <w:rsid w:val="001F580B"/>
    <w:rsid w:val="0021243D"/>
    <w:rsid w:val="00234A3F"/>
    <w:rsid w:val="002441BD"/>
    <w:rsid w:val="002461B3"/>
    <w:rsid w:val="00246857"/>
    <w:rsid w:val="00255C2E"/>
    <w:rsid w:val="00281078"/>
    <w:rsid w:val="00287E8C"/>
    <w:rsid w:val="002968B5"/>
    <w:rsid w:val="002A5FB7"/>
    <w:rsid w:val="002B0F78"/>
    <w:rsid w:val="002B60BA"/>
    <w:rsid w:val="002B77E6"/>
    <w:rsid w:val="002C07D2"/>
    <w:rsid w:val="002C4C24"/>
    <w:rsid w:val="002D1E00"/>
    <w:rsid w:val="002D540A"/>
    <w:rsid w:val="002E2DFC"/>
    <w:rsid w:val="00312A5E"/>
    <w:rsid w:val="0032699E"/>
    <w:rsid w:val="003529DB"/>
    <w:rsid w:val="003556EA"/>
    <w:rsid w:val="003611C4"/>
    <w:rsid w:val="003750F0"/>
    <w:rsid w:val="003B2AA2"/>
    <w:rsid w:val="003B419D"/>
    <w:rsid w:val="003B529B"/>
    <w:rsid w:val="003B78AE"/>
    <w:rsid w:val="003C1A61"/>
    <w:rsid w:val="003C706C"/>
    <w:rsid w:val="003D448C"/>
    <w:rsid w:val="003D7FCB"/>
    <w:rsid w:val="003E1046"/>
    <w:rsid w:val="003E5F9C"/>
    <w:rsid w:val="003E6454"/>
    <w:rsid w:val="003E7678"/>
    <w:rsid w:val="00400684"/>
    <w:rsid w:val="00407EE1"/>
    <w:rsid w:val="004170D3"/>
    <w:rsid w:val="004200EB"/>
    <w:rsid w:val="00425F1A"/>
    <w:rsid w:val="0043351A"/>
    <w:rsid w:val="00434DC1"/>
    <w:rsid w:val="00437B3D"/>
    <w:rsid w:val="00444FF1"/>
    <w:rsid w:val="004452B6"/>
    <w:rsid w:val="004549E3"/>
    <w:rsid w:val="00467D19"/>
    <w:rsid w:val="00472B0A"/>
    <w:rsid w:val="00476429"/>
    <w:rsid w:val="00476730"/>
    <w:rsid w:val="00477C6D"/>
    <w:rsid w:val="00477F65"/>
    <w:rsid w:val="00481F4D"/>
    <w:rsid w:val="004825B9"/>
    <w:rsid w:val="00495B02"/>
    <w:rsid w:val="00497371"/>
    <w:rsid w:val="004C1E26"/>
    <w:rsid w:val="004D2358"/>
    <w:rsid w:val="004D6CCB"/>
    <w:rsid w:val="004E50EC"/>
    <w:rsid w:val="004F37B3"/>
    <w:rsid w:val="004F5949"/>
    <w:rsid w:val="004F708C"/>
    <w:rsid w:val="004F794C"/>
    <w:rsid w:val="00511512"/>
    <w:rsid w:val="00513231"/>
    <w:rsid w:val="00517455"/>
    <w:rsid w:val="005251A6"/>
    <w:rsid w:val="00526286"/>
    <w:rsid w:val="005308D2"/>
    <w:rsid w:val="00533788"/>
    <w:rsid w:val="00534C37"/>
    <w:rsid w:val="00543906"/>
    <w:rsid w:val="005474A1"/>
    <w:rsid w:val="00574434"/>
    <w:rsid w:val="00575E85"/>
    <w:rsid w:val="005768BE"/>
    <w:rsid w:val="005769AD"/>
    <w:rsid w:val="00583C87"/>
    <w:rsid w:val="005A3F9E"/>
    <w:rsid w:val="005A5657"/>
    <w:rsid w:val="005A6F11"/>
    <w:rsid w:val="005B274F"/>
    <w:rsid w:val="005B4934"/>
    <w:rsid w:val="005B699B"/>
    <w:rsid w:val="005B7260"/>
    <w:rsid w:val="005C616A"/>
    <w:rsid w:val="005D67E7"/>
    <w:rsid w:val="005E167C"/>
    <w:rsid w:val="005E6BC5"/>
    <w:rsid w:val="00601079"/>
    <w:rsid w:val="00602724"/>
    <w:rsid w:val="006125DB"/>
    <w:rsid w:val="0063334B"/>
    <w:rsid w:val="006345EC"/>
    <w:rsid w:val="00643352"/>
    <w:rsid w:val="00643EAD"/>
    <w:rsid w:val="0065487D"/>
    <w:rsid w:val="00661F01"/>
    <w:rsid w:val="00667B72"/>
    <w:rsid w:val="00672A02"/>
    <w:rsid w:val="00686E1B"/>
    <w:rsid w:val="0069452E"/>
    <w:rsid w:val="006B1E3E"/>
    <w:rsid w:val="006D4AFA"/>
    <w:rsid w:val="006F0F35"/>
    <w:rsid w:val="00703DD2"/>
    <w:rsid w:val="00710278"/>
    <w:rsid w:val="00716C52"/>
    <w:rsid w:val="00721F1B"/>
    <w:rsid w:val="007510A4"/>
    <w:rsid w:val="00757061"/>
    <w:rsid w:val="00760230"/>
    <w:rsid w:val="00786B3D"/>
    <w:rsid w:val="00796CF0"/>
    <w:rsid w:val="007B7054"/>
    <w:rsid w:val="007C0ACB"/>
    <w:rsid w:val="007E5B71"/>
    <w:rsid w:val="007F0F84"/>
    <w:rsid w:val="00806C67"/>
    <w:rsid w:val="00823076"/>
    <w:rsid w:val="0084737D"/>
    <w:rsid w:val="00857CC6"/>
    <w:rsid w:val="00861E9A"/>
    <w:rsid w:val="008623C6"/>
    <w:rsid w:val="0088512E"/>
    <w:rsid w:val="00892BF0"/>
    <w:rsid w:val="008C1A20"/>
    <w:rsid w:val="008D00CF"/>
    <w:rsid w:val="008D3629"/>
    <w:rsid w:val="008D4D52"/>
    <w:rsid w:val="008D5720"/>
    <w:rsid w:val="008E16C4"/>
    <w:rsid w:val="008E1ABB"/>
    <w:rsid w:val="008E30EA"/>
    <w:rsid w:val="008E4206"/>
    <w:rsid w:val="008F0E75"/>
    <w:rsid w:val="008F17A0"/>
    <w:rsid w:val="008F3CAF"/>
    <w:rsid w:val="009123CB"/>
    <w:rsid w:val="009139FA"/>
    <w:rsid w:val="00953A04"/>
    <w:rsid w:val="00955F2C"/>
    <w:rsid w:val="00957A31"/>
    <w:rsid w:val="00960477"/>
    <w:rsid w:val="00963A97"/>
    <w:rsid w:val="009656B5"/>
    <w:rsid w:val="00982BEB"/>
    <w:rsid w:val="00984AFB"/>
    <w:rsid w:val="00991A49"/>
    <w:rsid w:val="00992848"/>
    <w:rsid w:val="009A2160"/>
    <w:rsid w:val="009B610B"/>
    <w:rsid w:val="009E1890"/>
    <w:rsid w:val="009E1BFC"/>
    <w:rsid w:val="009E5472"/>
    <w:rsid w:val="009E7FF1"/>
    <w:rsid w:val="009F527D"/>
    <w:rsid w:val="00A0125A"/>
    <w:rsid w:val="00A02C54"/>
    <w:rsid w:val="00A11F51"/>
    <w:rsid w:val="00A20F1D"/>
    <w:rsid w:val="00A21143"/>
    <w:rsid w:val="00A2580A"/>
    <w:rsid w:val="00A25819"/>
    <w:rsid w:val="00A30CFF"/>
    <w:rsid w:val="00A32A7E"/>
    <w:rsid w:val="00A33337"/>
    <w:rsid w:val="00A45AC8"/>
    <w:rsid w:val="00A472F9"/>
    <w:rsid w:val="00A47439"/>
    <w:rsid w:val="00A53E57"/>
    <w:rsid w:val="00A62E7A"/>
    <w:rsid w:val="00A75E8D"/>
    <w:rsid w:val="00A80393"/>
    <w:rsid w:val="00A865C0"/>
    <w:rsid w:val="00AA63BE"/>
    <w:rsid w:val="00AB62FB"/>
    <w:rsid w:val="00AC3B1F"/>
    <w:rsid w:val="00AD2CBF"/>
    <w:rsid w:val="00AF62E8"/>
    <w:rsid w:val="00AF630D"/>
    <w:rsid w:val="00B013FD"/>
    <w:rsid w:val="00B0159D"/>
    <w:rsid w:val="00B07319"/>
    <w:rsid w:val="00B107C7"/>
    <w:rsid w:val="00B13655"/>
    <w:rsid w:val="00B14F55"/>
    <w:rsid w:val="00B1576E"/>
    <w:rsid w:val="00B248FC"/>
    <w:rsid w:val="00B34266"/>
    <w:rsid w:val="00B35BC7"/>
    <w:rsid w:val="00B41436"/>
    <w:rsid w:val="00B46A98"/>
    <w:rsid w:val="00B51509"/>
    <w:rsid w:val="00B537CB"/>
    <w:rsid w:val="00B54A64"/>
    <w:rsid w:val="00B56471"/>
    <w:rsid w:val="00B609C6"/>
    <w:rsid w:val="00B60F88"/>
    <w:rsid w:val="00B73933"/>
    <w:rsid w:val="00B74F36"/>
    <w:rsid w:val="00B81365"/>
    <w:rsid w:val="00B86724"/>
    <w:rsid w:val="00B90B26"/>
    <w:rsid w:val="00BA5638"/>
    <w:rsid w:val="00BB0D64"/>
    <w:rsid w:val="00BB3BC2"/>
    <w:rsid w:val="00BB718F"/>
    <w:rsid w:val="00BC16B6"/>
    <w:rsid w:val="00BC735E"/>
    <w:rsid w:val="00BD135C"/>
    <w:rsid w:val="00BD5609"/>
    <w:rsid w:val="00BE796E"/>
    <w:rsid w:val="00BF2802"/>
    <w:rsid w:val="00BF4B79"/>
    <w:rsid w:val="00BF4CE2"/>
    <w:rsid w:val="00BF6479"/>
    <w:rsid w:val="00C00899"/>
    <w:rsid w:val="00C0418B"/>
    <w:rsid w:val="00C0491F"/>
    <w:rsid w:val="00C246C1"/>
    <w:rsid w:val="00C41536"/>
    <w:rsid w:val="00C53574"/>
    <w:rsid w:val="00C65356"/>
    <w:rsid w:val="00C85761"/>
    <w:rsid w:val="00C85A0A"/>
    <w:rsid w:val="00C9010A"/>
    <w:rsid w:val="00CA7AC1"/>
    <w:rsid w:val="00CC5C30"/>
    <w:rsid w:val="00CE267D"/>
    <w:rsid w:val="00D036BE"/>
    <w:rsid w:val="00D04EA0"/>
    <w:rsid w:val="00D12EF2"/>
    <w:rsid w:val="00D17543"/>
    <w:rsid w:val="00D17591"/>
    <w:rsid w:val="00D31D89"/>
    <w:rsid w:val="00D34E30"/>
    <w:rsid w:val="00D377C6"/>
    <w:rsid w:val="00D41F62"/>
    <w:rsid w:val="00D476AE"/>
    <w:rsid w:val="00D56AAA"/>
    <w:rsid w:val="00D61924"/>
    <w:rsid w:val="00D63FAB"/>
    <w:rsid w:val="00D654A5"/>
    <w:rsid w:val="00D67CBD"/>
    <w:rsid w:val="00D71F15"/>
    <w:rsid w:val="00D84AA5"/>
    <w:rsid w:val="00D86181"/>
    <w:rsid w:val="00D92322"/>
    <w:rsid w:val="00DA1C6D"/>
    <w:rsid w:val="00DB18FB"/>
    <w:rsid w:val="00DB4FF4"/>
    <w:rsid w:val="00DD0153"/>
    <w:rsid w:val="00DE0B75"/>
    <w:rsid w:val="00DE7D45"/>
    <w:rsid w:val="00DF30DE"/>
    <w:rsid w:val="00DF7A0E"/>
    <w:rsid w:val="00E078A7"/>
    <w:rsid w:val="00E10003"/>
    <w:rsid w:val="00E14154"/>
    <w:rsid w:val="00E20DBB"/>
    <w:rsid w:val="00E22A5D"/>
    <w:rsid w:val="00E322CA"/>
    <w:rsid w:val="00E35774"/>
    <w:rsid w:val="00E46A50"/>
    <w:rsid w:val="00E60D53"/>
    <w:rsid w:val="00E60FF9"/>
    <w:rsid w:val="00E62561"/>
    <w:rsid w:val="00E70654"/>
    <w:rsid w:val="00E87BEE"/>
    <w:rsid w:val="00EA02DD"/>
    <w:rsid w:val="00EA37C0"/>
    <w:rsid w:val="00EA6580"/>
    <w:rsid w:val="00EC0FEE"/>
    <w:rsid w:val="00EC24C9"/>
    <w:rsid w:val="00EC2B61"/>
    <w:rsid w:val="00ED5F44"/>
    <w:rsid w:val="00ED6F9D"/>
    <w:rsid w:val="00ED77EB"/>
    <w:rsid w:val="00EE3DA8"/>
    <w:rsid w:val="00EF23C0"/>
    <w:rsid w:val="00F0266A"/>
    <w:rsid w:val="00F12DB7"/>
    <w:rsid w:val="00F17864"/>
    <w:rsid w:val="00F20F61"/>
    <w:rsid w:val="00F21C58"/>
    <w:rsid w:val="00F27A8B"/>
    <w:rsid w:val="00F27DC7"/>
    <w:rsid w:val="00F47AE9"/>
    <w:rsid w:val="00F5183E"/>
    <w:rsid w:val="00F52C51"/>
    <w:rsid w:val="00F56D6E"/>
    <w:rsid w:val="00F62B45"/>
    <w:rsid w:val="00F719E3"/>
    <w:rsid w:val="00F72267"/>
    <w:rsid w:val="00F72753"/>
    <w:rsid w:val="00F84780"/>
    <w:rsid w:val="00F91F6E"/>
    <w:rsid w:val="00FA062A"/>
    <w:rsid w:val="00FB6C8D"/>
    <w:rsid w:val="00FC320B"/>
    <w:rsid w:val="00FF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C0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246C1"/>
    <w:rPr>
      <w:color w:val="0000FF" w:themeColor="hyperlink"/>
      <w:u w:val="single"/>
    </w:rPr>
  </w:style>
  <w:style w:type="paragraph" w:customStyle="1" w:styleId="NumberList">
    <w:name w:val="Number List"/>
    <w:rsid w:val="003B78AE"/>
    <w:pPr>
      <w:suppressAutoHyphens/>
      <w:spacing w:after="0" w:line="240" w:lineRule="auto"/>
      <w:ind w:left="432"/>
      <w:jc w:val="both"/>
    </w:pPr>
    <w:rPr>
      <w:rFonts w:ascii="Times New Roman" w:eastAsia="Arial" w:hAnsi="Times New Roman" w:cs="Times New Roman"/>
      <w:color w:val="000000"/>
      <w:sz w:val="24"/>
      <w:szCs w:val="20"/>
      <w:lang w:val="cs-CZ" w:eastAsia="ar-SA"/>
    </w:rPr>
  </w:style>
  <w:style w:type="character" w:customStyle="1" w:styleId="FontStyle18">
    <w:name w:val="Font Style18"/>
    <w:rsid w:val="006345EC"/>
    <w:rPr>
      <w:rFonts w:ascii="Times New Roman" w:hAnsi="Times New Roman" w:cs="Times New Roman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3556E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E357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C0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46C1"/>
    <w:rPr>
      <w:color w:val="0000FF" w:themeColor="hyperlink"/>
      <w:u w:val="single"/>
    </w:rPr>
  </w:style>
  <w:style w:type="paragraph" w:customStyle="1" w:styleId="NumberList">
    <w:name w:val="Number List"/>
    <w:rsid w:val="003B78AE"/>
    <w:pPr>
      <w:suppressAutoHyphens/>
      <w:spacing w:after="0" w:line="240" w:lineRule="auto"/>
      <w:ind w:left="432"/>
      <w:jc w:val="both"/>
    </w:pPr>
    <w:rPr>
      <w:rFonts w:ascii="Times New Roman" w:eastAsia="Arial" w:hAnsi="Times New Roman" w:cs="Times New Roman"/>
      <w:color w:val="000000"/>
      <w:sz w:val="24"/>
      <w:szCs w:val="20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2589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48</cp:revision>
  <cp:lastPrinted>2021-05-24T05:48:00Z</cp:lastPrinted>
  <dcterms:created xsi:type="dcterms:W3CDTF">2019-05-28T10:55:00Z</dcterms:created>
  <dcterms:modified xsi:type="dcterms:W3CDTF">2021-05-24T05:48:00Z</dcterms:modified>
</cp:coreProperties>
</file>