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Pr="00C367A0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Pr="00C367A0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367A0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Pr="00C367A0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6CA35AC" w14:textId="51530EC8" w:rsidR="00C1522A" w:rsidRPr="00C367A0" w:rsidRDefault="00C1522A" w:rsidP="001F716B">
      <w:pPr>
        <w:pStyle w:val="Tekstpodstawowy"/>
        <w:rPr>
          <w:rFonts w:ascii="Arial" w:hAnsi="Arial" w:cs="Arial"/>
          <w:b/>
        </w:rPr>
      </w:pPr>
    </w:p>
    <w:p w14:paraId="7A6AED10" w14:textId="77777777" w:rsidR="001F716B" w:rsidRPr="00C367A0" w:rsidRDefault="001F716B" w:rsidP="001F716B">
      <w:pPr>
        <w:pStyle w:val="Tekstpodstawowy"/>
        <w:rPr>
          <w:rFonts w:ascii="Arial" w:hAnsi="Arial" w:cs="Arial"/>
          <w:b/>
        </w:rPr>
      </w:pPr>
    </w:p>
    <w:p w14:paraId="06C1C6E9" w14:textId="51932552" w:rsidR="00C1522A" w:rsidRPr="00C367A0" w:rsidRDefault="00C1522A" w:rsidP="00B419B0">
      <w:pPr>
        <w:pStyle w:val="Tekstpodstawowy"/>
        <w:jc w:val="center"/>
        <w:rPr>
          <w:rFonts w:ascii="Arial" w:hAnsi="Arial" w:cs="Arial"/>
          <w:b/>
          <w:sz w:val="32"/>
        </w:rPr>
      </w:pPr>
      <w:r w:rsidRPr="00C367A0">
        <w:rPr>
          <w:rFonts w:ascii="Arial" w:hAnsi="Arial" w:cs="Arial"/>
          <w:b/>
          <w:sz w:val="32"/>
        </w:rPr>
        <w:t xml:space="preserve">OPIS PRZEDMIOTU ZAMÓWIENIA </w:t>
      </w:r>
    </w:p>
    <w:p w14:paraId="3E44B9C9" w14:textId="77777777" w:rsidR="0001568A" w:rsidRPr="00C367A0" w:rsidRDefault="0001568A" w:rsidP="0001568A">
      <w:pPr>
        <w:pStyle w:val="Tekstpodstawowy"/>
        <w:jc w:val="center"/>
        <w:rPr>
          <w:rFonts w:ascii="Arial" w:hAnsi="Arial" w:cs="Arial"/>
          <w:b/>
        </w:rPr>
      </w:pPr>
    </w:p>
    <w:p w14:paraId="150BA7A7" w14:textId="7DEC83EC" w:rsidR="0001568A" w:rsidRPr="00C367A0" w:rsidRDefault="0001568A" w:rsidP="0001568A">
      <w:pPr>
        <w:pStyle w:val="Tekstpodstawowy"/>
        <w:rPr>
          <w:rFonts w:ascii="Arial" w:hAnsi="Arial" w:cs="Arial"/>
          <w:b/>
        </w:rPr>
      </w:pPr>
    </w:p>
    <w:p w14:paraId="323183B9" w14:textId="063F1256" w:rsidR="008651C5" w:rsidRPr="00C367A0" w:rsidRDefault="005609D0" w:rsidP="008651C5">
      <w:pPr>
        <w:pStyle w:val="Tekstpodstawowy"/>
        <w:jc w:val="center"/>
        <w:rPr>
          <w:rFonts w:ascii="Arial" w:hAnsi="Arial" w:cs="Arial"/>
          <w:b/>
        </w:rPr>
      </w:pPr>
      <w:r w:rsidRPr="00C367A0">
        <w:rPr>
          <w:rFonts w:ascii="Arial" w:hAnsi="Arial" w:cs="Arial"/>
          <w:b/>
        </w:rPr>
        <w:t xml:space="preserve">NA </w:t>
      </w:r>
      <w:r w:rsidR="008651C5" w:rsidRPr="00C367A0">
        <w:rPr>
          <w:rFonts w:ascii="Arial" w:hAnsi="Arial" w:cs="Arial"/>
          <w:b/>
        </w:rPr>
        <w:t xml:space="preserve">KOMPLEKSOWE WYKONANIE </w:t>
      </w:r>
    </w:p>
    <w:p w14:paraId="35D0910F" w14:textId="07B45DB7" w:rsidR="005609D0" w:rsidRPr="00C367A0" w:rsidRDefault="001658B1" w:rsidP="001658B1">
      <w:pPr>
        <w:pStyle w:val="Tekstpodstawowy"/>
        <w:ind w:left="720"/>
        <w:jc w:val="left"/>
        <w:rPr>
          <w:rFonts w:ascii="Arial" w:hAnsi="Arial" w:cs="Arial"/>
          <w:b/>
        </w:rPr>
      </w:pPr>
      <w:r w:rsidRPr="00C367A0">
        <w:rPr>
          <w:rFonts w:ascii="Arial" w:hAnsi="Arial" w:cs="Arial"/>
          <w:b/>
        </w:rPr>
        <w:t xml:space="preserve">          </w:t>
      </w:r>
      <w:r w:rsidR="00C1522A" w:rsidRPr="00C367A0">
        <w:rPr>
          <w:rFonts w:ascii="Arial" w:hAnsi="Arial" w:cs="Arial"/>
          <w:b/>
        </w:rPr>
        <w:t>DOKUMENTACJI PROJ</w:t>
      </w:r>
      <w:r w:rsidR="00950AE1" w:rsidRPr="00C367A0">
        <w:rPr>
          <w:rFonts w:ascii="Arial" w:hAnsi="Arial" w:cs="Arial"/>
          <w:b/>
        </w:rPr>
        <w:t>E</w:t>
      </w:r>
      <w:r w:rsidR="00C1522A" w:rsidRPr="00C367A0">
        <w:rPr>
          <w:rFonts w:ascii="Arial" w:hAnsi="Arial" w:cs="Arial"/>
          <w:b/>
        </w:rPr>
        <w:t xml:space="preserve">KTOWO-KOSZTORYSOWEJ </w:t>
      </w:r>
    </w:p>
    <w:p w14:paraId="4302990F" w14:textId="60EE743A" w:rsidR="005609D0" w:rsidRPr="00C367A0" w:rsidRDefault="001658B1" w:rsidP="005609D0">
      <w:pPr>
        <w:pStyle w:val="Tekstpodstawowy"/>
        <w:ind w:left="720"/>
        <w:jc w:val="left"/>
        <w:rPr>
          <w:rFonts w:ascii="Arial" w:hAnsi="Arial" w:cs="Arial"/>
          <w:b/>
        </w:rPr>
      </w:pPr>
      <w:r w:rsidRPr="00C367A0">
        <w:rPr>
          <w:rFonts w:ascii="Arial" w:hAnsi="Arial" w:cs="Arial"/>
          <w:b/>
        </w:rPr>
        <w:t xml:space="preserve">                     PEŁNIENIE NADZORU AUTORSKIEGO</w:t>
      </w:r>
    </w:p>
    <w:p w14:paraId="25FF44C2" w14:textId="77777777" w:rsidR="001658B1" w:rsidRPr="00C367A0" w:rsidRDefault="001658B1" w:rsidP="005609D0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46647E33" w14:textId="60FA5449" w:rsidR="00862AFE" w:rsidRPr="00C367A0" w:rsidRDefault="00862AFE" w:rsidP="00862AFE">
      <w:pPr>
        <w:pStyle w:val="Tekstpodstawowy"/>
        <w:jc w:val="center"/>
        <w:rPr>
          <w:rFonts w:ascii="Arial" w:hAnsi="Arial" w:cs="Arial"/>
          <w:b/>
        </w:rPr>
      </w:pPr>
      <w:r w:rsidRPr="00C367A0">
        <w:rPr>
          <w:rFonts w:ascii="Arial" w:hAnsi="Arial" w:cs="Arial"/>
          <w:b/>
        </w:rPr>
        <w:t xml:space="preserve">DLA ZADANIA </w:t>
      </w:r>
      <w:r w:rsidR="006469DA" w:rsidRPr="00C367A0">
        <w:rPr>
          <w:rFonts w:ascii="Arial" w:hAnsi="Arial" w:cs="Arial"/>
          <w:b/>
        </w:rPr>
        <w:t>NR 01713</w:t>
      </w:r>
    </w:p>
    <w:p w14:paraId="184A4378" w14:textId="77777777" w:rsidR="00862AFE" w:rsidRPr="00C367A0" w:rsidRDefault="00862AFE" w:rsidP="00862AFE">
      <w:pPr>
        <w:pStyle w:val="Tekstpodstawowy"/>
        <w:jc w:val="center"/>
        <w:rPr>
          <w:rFonts w:ascii="Arial" w:hAnsi="Arial" w:cs="Arial"/>
          <w:b/>
        </w:rPr>
      </w:pPr>
    </w:p>
    <w:p w14:paraId="740B1D5F" w14:textId="4219B91D" w:rsidR="00862AFE" w:rsidRPr="00C367A0" w:rsidRDefault="00862AFE" w:rsidP="00862AFE">
      <w:pPr>
        <w:pStyle w:val="Tekstpodstawowy"/>
        <w:jc w:val="center"/>
        <w:rPr>
          <w:rFonts w:ascii="Arial" w:hAnsi="Arial" w:cs="Arial"/>
          <w:b/>
        </w:rPr>
      </w:pPr>
      <w:r w:rsidRPr="00C367A0">
        <w:rPr>
          <w:rFonts w:ascii="Arial" w:hAnsi="Arial" w:cs="Arial"/>
          <w:b/>
        </w:rPr>
        <w:t>„</w:t>
      </w:r>
      <w:r w:rsidR="006469DA" w:rsidRPr="00C367A0">
        <w:rPr>
          <w:rFonts w:ascii="Arial" w:hAnsi="Arial" w:cs="Arial"/>
          <w:b/>
        </w:rPr>
        <w:t>Remont budynku magazynowo - warsztatowego nr 7</w:t>
      </w:r>
      <w:r w:rsidRPr="00C367A0">
        <w:rPr>
          <w:rFonts w:ascii="Arial" w:hAnsi="Arial" w:cs="Arial"/>
          <w:b/>
        </w:rPr>
        <w:t>”</w:t>
      </w:r>
    </w:p>
    <w:p w14:paraId="15554503" w14:textId="2278E86B" w:rsidR="00811F4E" w:rsidRPr="00C367A0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A05ED1F" w14:textId="658A12B3" w:rsidR="001F716B" w:rsidRPr="00C367A0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7D0D6B92" w14:textId="04F7B847" w:rsidR="001F716B" w:rsidRPr="00C367A0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E653258" w14:textId="77777777" w:rsidR="001F716B" w:rsidRPr="00C367A0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06D5417" w14:textId="06A41D44" w:rsidR="005F6D80" w:rsidRPr="00C367A0" w:rsidRDefault="005F6D80" w:rsidP="000B0DDA">
      <w:pPr>
        <w:pStyle w:val="Tekstpodstawowy"/>
        <w:jc w:val="center"/>
        <w:rPr>
          <w:rFonts w:ascii="Arial" w:hAnsi="Arial" w:cs="Arial"/>
          <w:b/>
        </w:rPr>
      </w:pPr>
      <w:r w:rsidRPr="00C367A0">
        <w:rPr>
          <w:rFonts w:ascii="Arial" w:hAnsi="Arial" w:cs="Arial"/>
          <w:b/>
        </w:rPr>
        <w:t>KOMPLEKS WOJSKOWY -</w:t>
      </w:r>
      <w:r w:rsidR="004D55E2" w:rsidRPr="00C367A0">
        <w:rPr>
          <w:rFonts w:ascii="Arial" w:hAnsi="Arial" w:cs="Arial"/>
          <w:b/>
        </w:rPr>
        <w:t xml:space="preserve"> </w:t>
      </w:r>
      <w:r w:rsidR="006469DA" w:rsidRPr="00C367A0">
        <w:rPr>
          <w:rFonts w:ascii="Arial" w:hAnsi="Arial" w:cs="Arial"/>
          <w:b/>
        </w:rPr>
        <w:t>1024</w:t>
      </w:r>
    </w:p>
    <w:p w14:paraId="1C1681A1" w14:textId="1BDB765D" w:rsidR="00C1522A" w:rsidRPr="00C367A0" w:rsidRDefault="00C1522A" w:rsidP="005609D0">
      <w:pPr>
        <w:pStyle w:val="Tekstpodstawowy"/>
        <w:rPr>
          <w:rFonts w:ascii="Arial" w:hAnsi="Arial" w:cs="Arial"/>
          <w:b/>
          <w:u w:val="single"/>
        </w:rPr>
      </w:pPr>
    </w:p>
    <w:p w14:paraId="31D8F632" w14:textId="6101BE42" w:rsidR="00811F4E" w:rsidRPr="00C367A0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8417E07" w14:textId="77777777" w:rsidR="00C1522A" w:rsidRPr="00C367A0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4C28511C" w:rsidR="00C1522A" w:rsidRPr="00C367A0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 xml:space="preserve">ADRES OBIEKTU : </w:t>
      </w:r>
      <w:r w:rsidRPr="00C367A0">
        <w:rPr>
          <w:rFonts w:ascii="Arial" w:eastAsia="Calibri" w:hAnsi="Arial" w:cs="Arial"/>
          <w:szCs w:val="20"/>
          <w:shd w:val="clear" w:color="auto" w:fill="FFFFFF"/>
        </w:rPr>
        <w:tab/>
      </w:r>
      <w:r w:rsidR="006469DA" w:rsidRPr="00C367A0">
        <w:rPr>
          <w:rFonts w:ascii="Arial" w:eastAsia="Calibri" w:hAnsi="Arial" w:cs="Arial"/>
          <w:szCs w:val="20"/>
          <w:shd w:val="clear" w:color="auto" w:fill="FFFFFF"/>
        </w:rPr>
        <w:t xml:space="preserve">ul. 29 Listopada </w:t>
      </w:r>
      <w:r w:rsidR="00C9703A" w:rsidRPr="00C367A0">
        <w:rPr>
          <w:rFonts w:ascii="Arial" w:eastAsia="Calibri" w:hAnsi="Arial" w:cs="Arial"/>
          <w:szCs w:val="20"/>
          <w:shd w:val="clear" w:color="auto" w:fill="FFFFFF"/>
        </w:rPr>
        <w:t>1</w:t>
      </w:r>
    </w:p>
    <w:p w14:paraId="2302C7D1" w14:textId="409C27C7" w:rsidR="00C1522A" w:rsidRPr="00C367A0" w:rsidRDefault="00C9703A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>00-904 Warszawa</w:t>
      </w:r>
    </w:p>
    <w:p w14:paraId="09EAE350" w14:textId="77777777" w:rsidR="00C1522A" w:rsidRPr="00C367A0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</w:p>
    <w:p w14:paraId="131F260B" w14:textId="0CC2CEA6" w:rsidR="00C1522A" w:rsidRPr="00C367A0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>INWESTOR:</w:t>
      </w:r>
      <w:r w:rsidRPr="00C367A0">
        <w:rPr>
          <w:rFonts w:ascii="Arial" w:eastAsia="Calibri" w:hAnsi="Arial" w:cs="Arial"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bCs/>
          <w:szCs w:val="20"/>
          <w:shd w:val="clear" w:color="auto" w:fill="FFFFFF"/>
        </w:rPr>
        <w:t>Stołeczny Zarząd Infrastruktury w Warszawie</w:t>
      </w:r>
      <w:r w:rsidRPr="00C367A0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szCs w:val="20"/>
          <w:shd w:val="clear" w:color="auto" w:fill="FFFFFF"/>
        </w:rPr>
        <w:t>Warszawa, Al. Jerozolimskie 97</w:t>
      </w:r>
    </w:p>
    <w:p w14:paraId="287E8043" w14:textId="77777777" w:rsidR="00B22273" w:rsidRPr="00C367A0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</w:p>
    <w:p w14:paraId="0087E45B" w14:textId="7916DAC4" w:rsidR="00B22273" w:rsidRPr="00C367A0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 xml:space="preserve">ADMINISTRATOR : </w:t>
      </w:r>
      <w:r w:rsidRPr="00C367A0">
        <w:rPr>
          <w:rFonts w:ascii="Arial" w:eastAsia="Calibri" w:hAnsi="Arial" w:cs="Arial"/>
          <w:szCs w:val="20"/>
          <w:shd w:val="clear" w:color="auto" w:fill="FFFFFF"/>
        </w:rPr>
        <w:tab/>
      </w:r>
      <w:r w:rsidR="00C9703A" w:rsidRPr="00C367A0">
        <w:rPr>
          <w:rFonts w:ascii="Arial" w:eastAsia="Calibri" w:hAnsi="Arial" w:cs="Arial"/>
          <w:szCs w:val="20"/>
          <w:shd w:val="clear" w:color="auto" w:fill="FFFFFF"/>
        </w:rPr>
        <w:t>Oddział Zabezpieczenia Garnizonu Stołecznego</w:t>
      </w:r>
    </w:p>
    <w:p w14:paraId="47DA8AB5" w14:textId="5AEB5FBA" w:rsidR="00B22273" w:rsidRPr="00C367A0" w:rsidRDefault="00C9703A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>Warszawa, Żwirki i Wigury 9/13</w:t>
      </w:r>
    </w:p>
    <w:p w14:paraId="12C43D50" w14:textId="77777777" w:rsidR="00523A6E" w:rsidRPr="00C367A0" w:rsidRDefault="00523A6E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szCs w:val="20"/>
          <w:shd w:val="clear" w:color="auto" w:fill="FFFFFF"/>
        </w:rPr>
      </w:pPr>
    </w:p>
    <w:p w14:paraId="08612378" w14:textId="30D1287E" w:rsidR="00B22273" w:rsidRPr="00C367A0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 xml:space="preserve">UŻYTKOWNIK </w:t>
      </w:r>
      <w:r w:rsidR="00523A6E" w:rsidRPr="00C367A0">
        <w:rPr>
          <w:rFonts w:ascii="Arial" w:eastAsia="Calibri" w:hAnsi="Arial" w:cs="Arial"/>
          <w:szCs w:val="20"/>
          <w:shd w:val="clear" w:color="auto" w:fill="FFFFFF"/>
        </w:rPr>
        <w:t xml:space="preserve"> 1</w:t>
      </w:r>
      <w:r w:rsidRPr="00C367A0">
        <w:rPr>
          <w:rFonts w:ascii="Arial" w:eastAsia="Calibri" w:hAnsi="Arial" w:cs="Arial"/>
          <w:szCs w:val="20"/>
          <w:shd w:val="clear" w:color="auto" w:fill="FFFFFF"/>
        </w:rPr>
        <w:t xml:space="preserve">: </w:t>
      </w:r>
      <w:r w:rsidRPr="00C367A0">
        <w:rPr>
          <w:rFonts w:ascii="Arial" w:eastAsia="Calibri" w:hAnsi="Arial" w:cs="Arial"/>
          <w:szCs w:val="20"/>
          <w:shd w:val="clear" w:color="auto" w:fill="FFFFFF"/>
        </w:rPr>
        <w:tab/>
      </w:r>
      <w:r w:rsidRPr="00C367A0">
        <w:rPr>
          <w:rFonts w:ascii="Arial" w:eastAsia="Calibri" w:hAnsi="Arial" w:cs="Arial"/>
          <w:szCs w:val="20"/>
          <w:shd w:val="clear" w:color="auto" w:fill="FFFFFF"/>
        </w:rPr>
        <w:tab/>
      </w:r>
      <w:r w:rsidR="00C9703A" w:rsidRPr="00C367A0">
        <w:rPr>
          <w:rFonts w:ascii="Arial" w:eastAsia="Calibri" w:hAnsi="Arial" w:cs="Arial"/>
          <w:szCs w:val="20"/>
          <w:shd w:val="clear" w:color="auto" w:fill="FFFFFF"/>
        </w:rPr>
        <w:t>10 Pułk Samochodowy</w:t>
      </w:r>
    </w:p>
    <w:p w14:paraId="67909B10" w14:textId="0C140BC4" w:rsidR="00811F4E" w:rsidRPr="00C367A0" w:rsidRDefault="00C9703A" w:rsidP="00862AFE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>Warszawa, 29 listopada 1</w:t>
      </w:r>
    </w:p>
    <w:p w14:paraId="781402FD" w14:textId="77777777" w:rsidR="00523A6E" w:rsidRPr="00C367A0" w:rsidRDefault="00523A6E" w:rsidP="00862AFE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szCs w:val="20"/>
          <w:shd w:val="clear" w:color="auto" w:fill="FFFFFF"/>
        </w:rPr>
      </w:pPr>
    </w:p>
    <w:p w14:paraId="09CDD1A8" w14:textId="4754585A" w:rsidR="00523A6E" w:rsidRPr="00C367A0" w:rsidRDefault="00523A6E" w:rsidP="00523A6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 xml:space="preserve">UŻYTKOWNIK  2: </w:t>
      </w:r>
      <w:r w:rsidRPr="00C367A0">
        <w:rPr>
          <w:rFonts w:ascii="Arial" w:eastAsia="Calibri" w:hAnsi="Arial" w:cs="Arial"/>
          <w:szCs w:val="20"/>
          <w:shd w:val="clear" w:color="auto" w:fill="FFFFFF"/>
        </w:rPr>
        <w:tab/>
        <w:t xml:space="preserve">          Oddział Zabezpieczenia Garnizonu Stołecznego</w:t>
      </w:r>
    </w:p>
    <w:p w14:paraId="0F65C0DA" w14:textId="17A2296C" w:rsidR="00523A6E" w:rsidRPr="00C367A0" w:rsidRDefault="00523A6E" w:rsidP="00523A6E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C367A0">
        <w:rPr>
          <w:rFonts w:ascii="Arial" w:eastAsia="Calibri" w:hAnsi="Arial" w:cs="Arial"/>
          <w:szCs w:val="20"/>
          <w:shd w:val="clear" w:color="auto" w:fill="FFFFFF"/>
        </w:rPr>
        <w:t>Warszawa, Żwirki i Wigury 9/13</w:t>
      </w:r>
    </w:p>
    <w:p w14:paraId="431BC4DD" w14:textId="1CAB3B98" w:rsidR="006356FE" w:rsidRPr="00C367A0" w:rsidRDefault="006356FE" w:rsidP="00523A6E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szCs w:val="20"/>
          <w:shd w:val="clear" w:color="auto" w:fill="FFFFFF"/>
        </w:rPr>
      </w:pPr>
    </w:p>
    <w:p w14:paraId="3A27166D" w14:textId="597F3F72" w:rsidR="006356FE" w:rsidRDefault="006356FE" w:rsidP="00162EE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</w:p>
    <w:p w14:paraId="01B1DF72" w14:textId="77777777" w:rsidR="00DA2762" w:rsidRPr="00C367A0" w:rsidRDefault="00DA2762" w:rsidP="00162EE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</w:p>
    <w:p w14:paraId="1537F65E" w14:textId="2C1B41CA" w:rsidR="009412C1" w:rsidRPr="00C367A0" w:rsidRDefault="009412C1" w:rsidP="00DA2762">
      <w:pPr>
        <w:pStyle w:val="Tekstpodstawowy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14:paraId="60A634CF" w14:textId="15629FA3" w:rsidR="006872A5" w:rsidRPr="00C367A0" w:rsidRDefault="00944976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Przedmiotem zamówienia jest</w:t>
      </w:r>
      <w:r w:rsidR="0068577A" w:rsidRPr="00C367A0">
        <w:rPr>
          <w:rFonts w:ascii="Arial" w:hAnsi="Arial" w:cs="Arial"/>
          <w:sz w:val="22"/>
          <w:szCs w:val="22"/>
        </w:rPr>
        <w:t xml:space="preserve"> opracowanie </w:t>
      </w:r>
      <w:r w:rsidR="00421A6B" w:rsidRPr="00C367A0">
        <w:rPr>
          <w:rFonts w:ascii="Arial" w:hAnsi="Arial" w:cs="Arial"/>
          <w:sz w:val="22"/>
          <w:szCs w:val="22"/>
        </w:rPr>
        <w:t>dokumentacji projektowo-kosztorysowej oraz uzyskanie niezbędnych uzgodnień, pozwoleń i decyzji administracyjnych</w:t>
      </w:r>
      <w:r w:rsidR="00966D72" w:rsidRPr="00C367A0">
        <w:rPr>
          <w:rFonts w:ascii="Arial" w:hAnsi="Arial" w:cs="Arial"/>
          <w:sz w:val="22"/>
          <w:szCs w:val="22"/>
        </w:rPr>
        <w:t xml:space="preserve"> </w:t>
      </w:r>
      <w:r w:rsidR="00351333" w:rsidRPr="00C367A0">
        <w:rPr>
          <w:rFonts w:ascii="Arial" w:hAnsi="Arial" w:cs="Arial"/>
          <w:sz w:val="22"/>
          <w:szCs w:val="22"/>
        </w:rPr>
        <w:t>oraz</w:t>
      </w:r>
      <w:r w:rsidR="0055617D" w:rsidRPr="00C367A0">
        <w:rPr>
          <w:rFonts w:ascii="Arial" w:hAnsi="Arial" w:cs="Arial"/>
          <w:sz w:val="22"/>
          <w:szCs w:val="22"/>
        </w:rPr>
        <w:t xml:space="preserve"> pełnienie nadzoru autorskiego</w:t>
      </w:r>
      <w:r w:rsidR="00421A6B" w:rsidRPr="00C367A0">
        <w:rPr>
          <w:rFonts w:ascii="Arial" w:hAnsi="Arial" w:cs="Arial"/>
          <w:sz w:val="22"/>
          <w:szCs w:val="22"/>
        </w:rPr>
        <w:t xml:space="preserve"> podczas trwania robót budowlanych</w:t>
      </w:r>
      <w:r w:rsidR="0055617D" w:rsidRPr="00C367A0">
        <w:rPr>
          <w:rFonts w:ascii="Arial" w:hAnsi="Arial" w:cs="Arial"/>
          <w:sz w:val="22"/>
          <w:szCs w:val="22"/>
        </w:rPr>
        <w:t xml:space="preserve"> dla zada</w:t>
      </w:r>
      <w:r w:rsidR="004A0C17" w:rsidRPr="00C367A0">
        <w:rPr>
          <w:rFonts w:ascii="Arial" w:hAnsi="Arial" w:cs="Arial"/>
          <w:sz w:val="22"/>
          <w:szCs w:val="22"/>
        </w:rPr>
        <w:t>nia</w:t>
      </w:r>
      <w:r w:rsidR="0055617D" w:rsidRPr="00C367A0">
        <w:rPr>
          <w:rFonts w:ascii="Arial" w:hAnsi="Arial" w:cs="Arial"/>
          <w:sz w:val="22"/>
          <w:szCs w:val="22"/>
        </w:rPr>
        <w:t xml:space="preserve"> </w:t>
      </w:r>
      <w:r w:rsidR="00950AE1" w:rsidRPr="00C367A0">
        <w:rPr>
          <w:rFonts w:ascii="Arial" w:hAnsi="Arial" w:cs="Arial"/>
          <w:sz w:val="22"/>
          <w:szCs w:val="22"/>
        </w:rPr>
        <w:t>remontowego</w:t>
      </w:r>
      <w:r w:rsidR="0055617D" w:rsidRPr="00C367A0">
        <w:rPr>
          <w:rFonts w:ascii="Arial" w:hAnsi="Arial" w:cs="Arial"/>
          <w:sz w:val="22"/>
          <w:szCs w:val="22"/>
        </w:rPr>
        <w:t xml:space="preserve"> </w:t>
      </w:r>
      <w:r w:rsidR="006872A5" w:rsidRPr="00C367A0">
        <w:rPr>
          <w:rFonts w:ascii="Arial" w:hAnsi="Arial" w:cs="Arial"/>
          <w:sz w:val="22"/>
          <w:szCs w:val="22"/>
        </w:rPr>
        <w:t xml:space="preserve">nr </w:t>
      </w:r>
      <w:r w:rsidR="00351333" w:rsidRPr="00C367A0">
        <w:rPr>
          <w:rFonts w:ascii="Arial" w:hAnsi="Arial" w:cs="Arial"/>
          <w:sz w:val="22"/>
          <w:szCs w:val="22"/>
        </w:rPr>
        <w:t>01713</w:t>
      </w:r>
      <w:r w:rsidR="006872A5" w:rsidRPr="00C367A0">
        <w:rPr>
          <w:rFonts w:ascii="Arial" w:hAnsi="Arial" w:cs="Arial"/>
          <w:sz w:val="22"/>
          <w:szCs w:val="22"/>
        </w:rPr>
        <w:t xml:space="preserve"> „</w:t>
      </w:r>
      <w:r w:rsidR="00351333" w:rsidRPr="00C367A0">
        <w:rPr>
          <w:rFonts w:ascii="Arial" w:hAnsi="Arial" w:cs="Arial"/>
          <w:sz w:val="22"/>
          <w:szCs w:val="22"/>
        </w:rPr>
        <w:t>Remont budynku magazynowo - warsztatowego nr 7</w:t>
      </w:r>
      <w:r w:rsidR="006872A5" w:rsidRPr="00C367A0">
        <w:rPr>
          <w:rFonts w:ascii="Arial" w:hAnsi="Arial" w:cs="Arial"/>
          <w:sz w:val="22"/>
          <w:szCs w:val="22"/>
        </w:rPr>
        <w:t>”</w:t>
      </w:r>
      <w:r w:rsidR="00351333" w:rsidRPr="00C367A0">
        <w:rPr>
          <w:rFonts w:ascii="Arial" w:hAnsi="Arial" w:cs="Arial"/>
          <w:sz w:val="22"/>
          <w:szCs w:val="22"/>
        </w:rPr>
        <w:t xml:space="preserve"> </w:t>
      </w:r>
      <w:r w:rsidR="00C367A0" w:rsidRPr="00C367A0">
        <w:rPr>
          <w:rFonts w:ascii="Arial" w:hAnsi="Arial" w:cs="Arial"/>
          <w:sz w:val="22"/>
          <w:szCs w:val="22"/>
        </w:rPr>
        <w:br/>
      </w:r>
      <w:r w:rsidR="00351333" w:rsidRPr="00C367A0">
        <w:rPr>
          <w:rFonts w:ascii="Arial" w:hAnsi="Arial" w:cs="Arial"/>
          <w:sz w:val="22"/>
          <w:szCs w:val="22"/>
        </w:rPr>
        <w:t>w kompleksie wojskowym nr 1024 w Warszawie.</w:t>
      </w:r>
    </w:p>
    <w:p w14:paraId="1F9C4922" w14:textId="35581C35" w:rsidR="00421A6B" w:rsidRPr="00C367A0" w:rsidRDefault="00421A6B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Zamówienie będzie realizowane w etapach:</w:t>
      </w:r>
    </w:p>
    <w:p w14:paraId="20CDF6B5" w14:textId="1C780AB0" w:rsidR="00421A6B" w:rsidRPr="00C367A0" w:rsidRDefault="00351333" w:rsidP="0005151D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EF28E2">
        <w:rPr>
          <w:rFonts w:ascii="Arial" w:hAnsi="Arial" w:cs="Arial"/>
          <w:b/>
          <w:sz w:val="22"/>
          <w:szCs w:val="22"/>
        </w:rPr>
        <w:t>Etap I</w:t>
      </w:r>
      <w:r w:rsidR="00421A6B" w:rsidRPr="00C367A0">
        <w:rPr>
          <w:rFonts w:ascii="Arial" w:hAnsi="Arial" w:cs="Arial"/>
          <w:sz w:val="22"/>
          <w:szCs w:val="22"/>
        </w:rPr>
        <w:t xml:space="preserve"> – </w:t>
      </w:r>
      <w:r w:rsidR="00EF28E2" w:rsidRPr="009E4BC3">
        <w:rPr>
          <w:rFonts w:ascii="Arial" w:hAnsi="Arial" w:cs="Arial"/>
          <w:color w:val="000000" w:themeColor="text1"/>
          <w:sz w:val="22"/>
          <w:szCs w:val="22"/>
        </w:rPr>
        <w:t>opracowanie Projektu Budowlanego</w:t>
      </w:r>
      <w:r w:rsidR="00EF28E2">
        <w:rPr>
          <w:rFonts w:ascii="Arial" w:hAnsi="Arial" w:cs="Arial"/>
          <w:color w:val="000000" w:themeColor="text1"/>
          <w:sz w:val="22"/>
          <w:szCs w:val="22"/>
        </w:rPr>
        <w:t xml:space="preserve"> w zakresie projektu zagospodarowania terenu i projektu architektoniczno-budowlanego (z podziałem na </w:t>
      </w:r>
      <w:r w:rsidR="007F4F98">
        <w:rPr>
          <w:rFonts w:ascii="Arial" w:hAnsi="Arial" w:cs="Arial"/>
          <w:color w:val="000000" w:themeColor="text1"/>
          <w:sz w:val="22"/>
          <w:szCs w:val="22"/>
        </w:rPr>
        <w:t>Część I i Część II</w:t>
      </w:r>
      <w:r w:rsidR="00EF28E2">
        <w:rPr>
          <w:rFonts w:ascii="Arial" w:hAnsi="Arial" w:cs="Arial"/>
          <w:color w:val="000000" w:themeColor="text1"/>
          <w:sz w:val="22"/>
          <w:szCs w:val="22"/>
        </w:rPr>
        <w:t>);</w:t>
      </w:r>
    </w:p>
    <w:p w14:paraId="60C73F1F" w14:textId="726BCADA" w:rsidR="006872A5" w:rsidRPr="00C367A0" w:rsidRDefault="00421A6B" w:rsidP="0005151D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EF28E2">
        <w:rPr>
          <w:rFonts w:ascii="Arial" w:hAnsi="Arial" w:cs="Arial"/>
          <w:b/>
          <w:sz w:val="22"/>
          <w:szCs w:val="22"/>
        </w:rPr>
        <w:t xml:space="preserve">Etap </w:t>
      </w:r>
      <w:r w:rsidR="002F4163" w:rsidRPr="00EF28E2">
        <w:rPr>
          <w:rFonts w:ascii="Arial" w:hAnsi="Arial" w:cs="Arial"/>
          <w:b/>
          <w:sz w:val="22"/>
          <w:szCs w:val="22"/>
        </w:rPr>
        <w:t>II</w:t>
      </w:r>
      <w:r w:rsidR="006872A5" w:rsidRPr="00C367A0">
        <w:rPr>
          <w:rFonts w:ascii="Arial" w:hAnsi="Arial" w:cs="Arial"/>
          <w:sz w:val="22"/>
          <w:szCs w:val="22"/>
        </w:rPr>
        <w:t xml:space="preserve"> – </w:t>
      </w:r>
      <w:r w:rsidR="00EF28E2" w:rsidRPr="009E4BC3">
        <w:rPr>
          <w:rFonts w:ascii="Arial" w:hAnsi="Arial" w:cs="Arial"/>
          <w:color w:val="000000" w:themeColor="text1"/>
          <w:sz w:val="22"/>
          <w:szCs w:val="22"/>
        </w:rPr>
        <w:t xml:space="preserve">opracowanie Projektu </w:t>
      </w:r>
      <w:r w:rsidR="00EF28E2">
        <w:rPr>
          <w:rFonts w:ascii="Arial" w:hAnsi="Arial" w:cs="Arial"/>
          <w:color w:val="000000" w:themeColor="text1"/>
          <w:sz w:val="22"/>
          <w:szCs w:val="22"/>
        </w:rPr>
        <w:t>Technicznego i Projektu Wykonawczego</w:t>
      </w:r>
      <w:r w:rsidR="00F05C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5C13">
        <w:rPr>
          <w:rFonts w:ascii="Arial" w:hAnsi="Arial" w:cs="Arial"/>
          <w:sz w:val="22"/>
          <w:szCs w:val="22"/>
        </w:rPr>
        <w:t>służącego do opisu przedmiotu zamówienia</w:t>
      </w:r>
      <w:r w:rsidR="00EF28E2" w:rsidRPr="009E4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4F98">
        <w:rPr>
          <w:rFonts w:ascii="Arial" w:hAnsi="Arial" w:cs="Arial"/>
          <w:color w:val="000000" w:themeColor="text1"/>
          <w:sz w:val="22"/>
          <w:szCs w:val="22"/>
        </w:rPr>
        <w:t xml:space="preserve">(z podziałem na Część I i Część II) </w:t>
      </w:r>
      <w:r w:rsidR="00EF28E2">
        <w:rPr>
          <w:rFonts w:ascii="Arial" w:hAnsi="Arial" w:cs="Arial"/>
          <w:color w:val="000000" w:themeColor="text1"/>
          <w:sz w:val="22"/>
          <w:szCs w:val="22"/>
        </w:rPr>
        <w:t>oraz</w:t>
      </w:r>
      <w:r w:rsidR="00EF28E2" w:rsidRPr="009E4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28E2" w:rsidRPr="00FE601F">
        <w:rPr>
          <w:rFonts w:ascii="Arial" w:hAnsi="Arial" w:cs="Arial"/>
          <w:color w:val="000000" w:themeColor="text1"/>
          <w:sz w:val="22"/>
          <w:szCs w:val="22"/>
        </w:rPr>
        <w:t xml:space="preserve">przedmiarów robót, kosztorysów inwestorskich, specyfikacji technicznej wykonania i odbioru robót budowlanych, ZKZ, Harmonogramu realizacji robót z ilością roboczogodzin i krzywą zatrudnienia opracowany metodą Gantta, Wykazu urządzeń i materiałów z określeniem parametrów technicznych, w tym parametrów decydujących o równoważności urządzeń i materiałów, Opisu przedmiotu zamówienia na realizację robót budowlanych, Scenariusza rozwoju zdarzeń w czasie pożaru, </w:t>
      </w:r>
      <w:r w:rsidR="00EF28E2">
        <w:rPr>
          <w:rFonts w:ascii="Arial" w:hAnsi="Arial" w:cs="Arial"/>
          <w:color w:val="000000" w:themeColor="text1"/>
          <w:sz w:val="22"/>
          <w:szCs w:val="22"/>
        </w:rPr>
        <w:t>oceny zagrożenia wybuchem.</w:t>
      </w:r>
    </w:p>
    <w:p w14:paraId="56CD6FF6" w14:textId="5D3852B3" w:rsidR="006872A5" w:rsidRPr="00C367A0" w:rsidRDefault="002F4163" w:rsidP="0005151D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EF28E2">
        <w:rPr>
          <w:rFonts w:ascii="Arial" w:hAnsi="Arial" w:cs="Arial"/>
          <w:b/>
          <w:sz w:val="22"/>
          <w:szCs w:val="22"/>
        </w:rPr>
        <w:t>Etap III</w:t>
      </w:r>
      <w:r w:rsidR="006872A5" w:rsidRPr="00C367A0">
        <w:rPr>
          <w:rFonts w:ascii="Arial" w:hAnsi="Arial" w:cs="Arial"/>
          <w:sz w:val="22"/>
          <w:szCs w:val="22"/>
        </w:rPr>
        <w:t xml:space="preserve"> – pełnienie nadzoru autorskiego</w:t>
      </w:r>
      <w:r w:rsidR="00421A6B" w:rsidRPr="00C367A0">
        <w:rPr>
          <w:rFonts w:ascii="Arial" w:hAnsi="Arial" w:cs="Arial"/>
          <w:sz w:val="22"/>
          <w:szCs w:val="22"/>
        </w:rPr>
        <w:t xml:space="preserve"> podczas trwania robót budowlanych.</w:t>
      </w:r>
    </w:p>
    <w:p w14:paraId="60FF4348" w14:textId="297AA50A" w:rsidR="00970C86" w:rsidRPr="00C367A0" w:rsidRDefault="00970C86" w:rsidP="0005151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Klauzule niejawności prac projektowych:</w:t>
      </w:r>
    </w:p>
    <w:p w14:paraId="66FDFA70" w14:textId="77777777" w:rsidR="00EF28E2" w:rsidRPr="009E4BC3" w:rsidRDefault="00EF28E2" w:rsidP="0005151D">
      <w:pPr>
        <w:pStyle w:val="Tekstpodstawowy"/>
        <w:numPr>
          <w:ilvl w:val="0"/>
          <w:numId w:val="5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9E4BC3">
        <w:rPr>
          <w:rFonts w:ascii="Arial" w:hAnsi="Arial" w:cs="Arial"/>
          <w:color w:val="000000" w:themeColor="text1"/>
          <w:sz w:val="22"/>
          <w:szCs w:val="22"/>
        </w:rPr>
        <w:t>Projekt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9E4BC3">
        <w:rPr>
          <w:rFonts w:ascii="Arial" w:hAnsi="Arial" w:cs="Arial"/>
          <w:color w:val="000000" w:themeColor="text1"/>
          <w:sz w:val="22"/>
          <w:szCs w:val="22"/>
        </w:rPr>
        <w:t xml:space="preserve"> budowlan</w:t>
      </w:r>
      <w:r>
        <w:rPr>
          <w:rFonts w:ascii="Arial" w:hAnsi="Arial" w:cs="Arial"/>
          <w:color w:val="000000" w:themeColor="text1"/>
          <w:sz w:val="22"/>
          <w:szCs w:val="22"/>
        </w:rPr>
        <w:t>e, techniczny</w:t>
      </w:r>
      <w:r w:rsidRPr="009E4BC3">
        <w:rPr>
          <w:rFonts w:ascii="Arial" w:hAnsi="Arial" w:cs="Arial"/>
          <w:color w:val="000000" w:themeColor="text1"/>
          <w:sz w:val="22"/>
          <w:szCs w:val="22"/>
        </w:rPr>
        <w:t xml:space="preserve"> i projekt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wykonawczy</w:t>
      </w:r>
      <w:r w:rsidRPr="009E4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9E4BC3">
        <w:rPr>
          <w:rFonts w:ascii="Arial" w:hAnsi="Arial" w:cs="Arial"/>
          <w:color w:val="000000" w:themeColor="text1"/>
          <w:sz w:val="22"/>
          <w:szCs w:val="22"/>
        </w:rPr>
        <w:t>branży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Pr="009E4BC3">
        <w:rPr>
          <w:rFonts w:ascii="Arial" w:hAnsi="Arial" w:cs="Arial"/>
          <w:color w:val="000000" w:themeColor="text1"/>
          <w:sz w:val="22"/>
          <w:szCs w:val="22"/>
        </w:rPr>
        <w:t xml:space="preserve"> budowlanej, sanitarnej, elektrycznej i teletechnicznej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zakresie SSP -</w:t>
      </w:r>
      <w:r w:rsidRPr="009E4BC3">
        <w:rPr>
          <w:rFonts w:ascii="Arial" w:hAnsi="Arial" w:cs="Arial"/>
          <w:color w:val="000000" w:themeColor="text1"/>
          <w:sz w:val="22"/>
          <w:szCs w:val="22"/>
        </w:rPr>
        <w:t xml:space="preserve"> „JAWNE”;</w:t>
      </w:r>
    </w:p>
    <w:p w14:paraId="56CDF3BE" w14:textId="71454C2C" w:rsidR="00970C86" w:rsidRPr="00C367A0" w:rsidRDefault="00970C86" w:rsidP="0005151D">
      <w:pPr>
        <w:pStyle w:val="Tekstpodstawowy31"/>
        <w:numPr>
          <w:ilvl w:val="0"/>
          <w:numId w:val="5"/>
        </w:numPr>
        <w:spacing w:line="240" w:lineRule="auto"/>
        <w:ind w:left="993" w:hanging="284"/>
        <w:rPr>
          <w:rFonts w:ascii="Arial" w:hAnsi="Arial" w:cs="Arial"/>
          <w:b/>
          <w:color w:val="auto"/>
          <w:sz w:val="22"/>
          <w:szCs w:val="22"/>
        </w:rPr>
      </w:pPr>
      <w:r w:rsidRPr="00C367A0">
        <w:rPr>
          <w:rFonts w:ascii="Arial" w:hAnsi="Arial" w:cs="Arial"/>
          <w:color w:val="auto"/>
          <w:sz w:val="22"/>
          <w:szCs w:val="22"/>
        </w:rPr>
        <w:t xml:space="preserve">Przedmiary robót, kosztorysy inwestorskie, specyfikacje techniczne wykonania </w:t>
      </w:r>
      <w:r w:rsidR="0001568A" w:rsidRPr="00C367A0">
        <w:rPr>
          <w:rFonts w:ascii="Arial" w:hAnsi="Arial" w:cs="Arial"/>
          <w:color w:val="auto"/>
          <w:sz w:val="22"/>
          <w:szCs w:val="22"/>
        </w:rPr>
        <w:br/>
      </w:r>
      <w:r w:rsidRPr="00C367A0">
        <w:rPr>
          <w:rFonts w:ascii="Arial" w:hAnsi="Arial" w:cs="Arial"/>
          <w:color w:val="auto"/>
          <w:sz w:val="22"/>
          <w:szCs w:val="22"/>
        </w:rPr>
        <w:t>i odbio</w:t>
      </w:r>
      <w:r w:rsidR="00580B64" w:rsidRPr="00C367A0">
        <w:rPr>
          <w:rFonts w:ascii="Arial" w:hAnsi="Arial" w:cs="Arial"/>
          <w:color w:val="auto"/>
          <w:sz w:val="22"/>
          <w:szCs w:val="22"/>
        </w:rPr>
        <w:t>ru robót</w:t>
      </w:r>
      <w:r w:rsidRPr="00C367A0">
        <w:rPr>
          <w:rFonts w:ascii="Arial" w:hAnsi="Arial" w:cs="Arial"/>
          <w:color w:val="auto"/>
          <w:sz w:val="22"/>
          <w:szCs w:val="22"/>
        </w:rPr>
        <w:t xml:space="preserve">, ZKZ oraz harmonogram realizacji robót: </w:t>
      </w:r>
      <w:r w:rsidR="00580B64" w:rsidRPr="00C367A0">
        <w:rPr>
          <w:rFonts w:ascii="Arial" w:hAnsi="Arial" w:cs="Arial"/>
          <w:color w:val="auto"/>
          <w:sz w:val="22"/>
          <w:szCs w:val="22"/>
        </w:rPr>
        <w:t>„JAWNE”.</w:t>
      </w:r>
    </w:p>
    <w:p w14:paraId="1FDEA71E" w14:textId="3DD1F92E" w:rsidR="000A47CB" w:rsidRPr="00C367A0" w:rsidRDefault="000A47CB" w:rsidP="0005151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14:paraId="3BBDFC3F" w14:textId="4E8DB55F" w:rsidR="000A47CB" w:rsidRPr="00C367A0" w:rsidRDefault="000A47CB" w:rsidP="0005151D">
      <w:pPr>
        <w:pStyle w:val="Tekstpodstawowy"/>
        <w:numPr>
          <w:ilvl w:val="0"/>
          <w:numId w:val="21"/>
        </w:numPr>
        <w:tabs>
          <w:tab w:val="left" w:pos="1843"/>
        </w:tabs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zatwierdzone Minimalne Wojskowe Wymagania Organizacyjno-Użytkowe </w:t>
      </w:r>
      <w:r w:rsidR="0001568A" w:rsidRPr="00C367A0">
        <w:rPr>
          <w:rFonts w:ascii="Arial" w:hAnsi="Arial" w:cs="Arial"/>
          <w:sz w:val="22"/>
          <w:szCs w:val="22"/>
        </w:rPr>
        <w:br/>
      </w:r>
      <w:r w:rsidRPr="00C367A0">
        <w:rPr>
          <w:rFonts w:ascii="Arial" w:hAnsi="Arial" w:cs="Arial"/>
          <w:sz w:val="22"/>
          <w:szCs w:val="22"/>
        </w:rPr>
        <w:t>(MWWO-U),</w:t>
      </w:r>
    </w:p>
    <w:p w14:paraId="6E49A833" w14:textId="5056CEE2" w:rsidR="000A47CB" w:rsidRDefault="000A47CB" w:rsidP="00A34323">
      <w:pPr>
        <w:pStyle w:val="Tekstpodstawowy"/>
        <w:ind w:left="99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Zakres rzeczowy planowanego do realizacji zamierzenia powinien być realizowany zgodnie z potrzebami określonymi w MWWO-U</w:t>
      </w:r>
      <w:r w:rsidR="00580B64" w:rsidRPr="00C367A0">
        <w:rPr>
          <w:rFonts w:ascii="Arial" w:hAnsi="Arial" w:cs="Arial"/>
          <w:sz w:val="22"/>
          <w:szCs w:val="22"/>
        </w:rPr>
        <w:t xml:space="preserve">, </w:t>
      </w:r>
      <w:r w:rsidR="0001568A" w:rsidRPr="00C367A0">
        <w:rPr>
          <w:rFonts w:ascii="Arial" w:hAnsi="Arial" w:cs="Arial"/>
          <w:sz w:val="22"/>
          <w:szCs w:val="22"/>
        </w:rPr>
        <w:t xml:space="preserve">z uwzględnieniem uwag i opinii do </w:t>
      </w:r>
      <w:r w:rsidR="00580B64" w:rsidRPr="00C367A0">
        <w:rPr>
          <w:rFonts w:ascii="Arial" w:hAnsi="Arial" w:cs="Arial"/>
          <w:sz w:val="22"/>
          <w:szCs w:val="22"/>
        </w:rPr>
        <w:t>MWWO-U.</w:t>
      </w:r>
    </w:p>
    <w:p w14:paraId="6EACE419" w14:textId="2065149D" w:rsidR="00552D84" w:rsidRPr="00C367A0" w:rsidRDefault="00552D84" w:rsidP="0005151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 xml:space="preserve">INFORMACJE OGÓLNE </w:t>
      </w:r>
      <w:r w:rsidR="00580B64" w:rsidRPr="00C367A0">
        <w:rPr>
          <w:rFonts w:ascii="Arial" w:hAnsi="Arial" w:cs="Arial"/>
          <w:b/>
          <w:sz w:val="22"/>
          <w:szCs w:val="22"/>
        </w:rPr>
        <w:t xml:space="preserve">DOT. </w:t>
      </w:r>
      <w:r w:rsidR="00B22273" w:rsidRPr="00C367A0">
        <w:rPr>
          <w:rFonts w:ascii="Arial" w:hAnsi="Arial" w:cs="Arial"/>
          <w:b/>
          <w:sz w:val="22"/>
          <w:szCs w:val="22"/>
        </w:rPr>
        <w:t>OBIEKTU</w:t>
      </w:r>
    </w:p>
    <w:p w14:paraId="0B557343" w14:textId="2FA7219E" w:rsidR="00580B64" w:rsidRPr="00C367A0" w:rsidRDefault="00580B64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Budynek nr 7 jest obiektem wolnostojącym o dwóch kondygnacjach nadziemnych, niepodpiwniczonym, opartym na rzucie prostokąta. W głównym założeniu I piętro budynku jest podzielone na trzy niezależne strefy, posiadające odrębne wejścia i własne klatki schodowe. Budynek nie jest budynkiem użyteczności publicznej, pełni obecnie funkcję magazynowo – warsztatową. Budynek wykonany jest w technologii tradycyjnej, posiada dach płaski. W budynku znajdują się głównie pomieszczenia warsztatowe, strażnica strażacka oraz magazynowe.</w:t>
      </w:r>
    </w:p>
    <w:p w14:paraId="77CB3836" w14:textId="5A048DD9" w:rsidR="00580B64" w:rsidRPr="00C367A0" w:rsidRDefault="00580B64" w:rsidP="0005151D">
      <w:pPr>
        <w:pStyle w:val="Tekstpodstawowy"/>
        <w:spacing w:after="120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Remontowany budynek nie jest wpisany do rejestru zabytków jednak położony jest </w:t>
      </w:r>
      <w:r w:rsidR="00BC734B" w:rsidRPr="00C367A0">
        <w:rPr>
          <w:rFonts w:ascii="Arial" w:hAnsi="Arial" w:cs="Arial"/>
          <w:sz w:val="22"/>
          <w:szCs w:val="22"/>
        </w:rPr>
        <w:t xml:space="preserve">          </w:t>
      </w:r>
      <w:r w:rsidRPr="00C367A0">
        <w:rPr>
          <w:rFonts w:ascii="Arial" w:hAnsi="Arial" w:cs="Arial"/>
          <w:sz w:val="22"/>
          <w:szCs w:val="22"/>
        </w:rPr>
        <w:t xml:space="preserve">w granicach obszaru wpisanego do rejestru zabytków archeologicznych pod numerem C-48. Roboty budowlane dotyczą budynku kubaturowego i nie zmieniają sposobu zagospodarowania </w:t>
      </w:r>
      <w:r w:rsidR="00BC734B" w:rsidRPr="00C367A0">
        <w:rPr>
          <w:rFonts w:ascii="Arial" w:hAnsi="Arial" w:cs="Arial"/>
          <w:sz w:val="22"/>
          <w:szCs w:val="22"/>
        </w:rPr>
        <w:t>terenu</w:t>
      </w:r>
      <w:r w:rsidR="00162EE0">
        <w:rPr>
          <w:rFonts w:ascii="Arial" w:hAnsi="Arial" w:cs="Arial"/>
          <w:sz w:val="22"/>
          <w:szCs w:val="22"/>
        </w:rPr>
        <w:t>.</w:t>
      </w:r>
    </w:p>
    <w:p w14:paraId="5D9E51F1" w14:textId="054F354A" w:rsidR="00AB6E49" w:rsidRPr="00C367A0" w:rsidRDefault="0001568A" w:rsidP="0005151D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D</w:t>
      </w:r>
      <w:r w:rsidR="00AB6E49" w:rsidRPr="00C367A0">
        <w:rPr>
          <w:rFonts w:ascii="Arial" w:hAnsi="Arial" w:cs="Arial"/>
          <w:b/>
          <w:sz w:val="22"/>
          <w:szCs w:val="22"/>
        </w:rPr>
        <w:t xml:space="preserve">ane </w:t>
      </w:r>
      <w:r w:rsidRPr="00C367A0">
        <w:rPr>
          <w:rFonts w:ascii="Arial" w:hAnsi="Arial" w:cs="Arial"/>
          <w:b/>
          <w:sz w:val="22"/>
          <w:szCs w:val="22"/>
        </w:rPr>
        <w:t>podstawowe</w:t>
      </w:r>
    </w:p>
    <w:p w14:paraId="4ABC15C6" w14:textId="06F7FCEF" w:rsidR="00FE7173" w:rsidRPr="00C367A0" w:rsidRDefault="00FE7173" w:rsidP="0005151D">
      <w:pPr>
        <w:pStyle w:val="Tekstpodstawowy"/>
        <w:ind w:firstLine="284"/>
        <w:rPr>
          <w:rFonts w:ascii="Arial" w:hAnsi="Arial" w:cs="Arial"/>
          <w:i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Dane obiektu:</w:t>
      </w:r>
      <w:r w:rsidR="00E008E4" w:rsidRPr="00C367A0">
        <w:rPr>
          <w:rFonts w:ascii="Arial" w:hAnsi="Arial" w:cs="Arial"/>
          <w:i/>
          <w:sz w:val="22"/>
          <w:szCs w:val="22"/>
        </w:rPr>
        <w:t xml:space="preserve"> </w:t>
      </w:r>
    </w:p>
    <w:p w14:paraId="5EF406B9" w14:textId="601251EC" w:rsidR="00FE7173" w:rsidRPr="00C367A0" w:rsidRDefault="00E008E4" w:rsidP="0005151D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powierzchnia użytkowa – 3061,89</w:t>
      </w:r>
      <w:r w:rsidR="00FE7173" w:rsidRPr="00C367A0">
        <w:rPr>
          <w:rFonts w:ascii="Arial" w:hAnsi="Arial" w:cs="Arial"/>
          <w:sz w:val="22"/>
          <w:szCs w:val="22"/>
        </w:rPr>
        <w:t xml:space="preserve"> m</w:t>
      </w:r>
      <w:r w:rsidR="00FE7173" w:rsidRPr="00C367A0">
        <w:rPr>
          <w:rFonts w:ascii="Arial" w:hAnsi="Arial" w:cs="Arial"/>
          <w:sz w:val="22"/>
          <w:szCs w:val="22"/>
          <w:vertAlign w:val="superscript"/>
        </w:rPr>
        <w:t>2</w:t>
      </w:r>
      <w:r w:rsidR="00201E94" w:rsidRPr="00C367A0">
        <w:rPr>
          <w:rFonts w:ascii="Arial" w:hAnsi="Arial" w:cs="Arial"/>
          <w:sz w:val="22"/>
          <w:szCs w:val="22"/>
        </w:rPr>
        <w:t>;</w:t>
      </w:r>
    </w:p>
    <w:p w14:paraId="54D0C209" w14:textId="0409CBB0" w:rsidR="00FE7173" w:rsidRPr="00C367A0" w:rsidRDefault="00E008E4" w:rsidP="0005151D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kubatura budynku – 11526,20</w:t>
      </w:r>
      <w:r w:rsidR="00FE7173" w:rsidRPr="00C367A0">
        <w:rPr>
          <w:rFonts w:ascii="Arial" w:hAnsi="Arial" w:cs="Arial"/>
          <w:sz w:val="22"/>
          <w:szCs w:val="22"/>
        </w:rPr>
        <w:t xml:space="preserve"> m</w:t>
      </w:r>
      <w:r w:rsidR="00FE7173" w:rsidRPr="00C367A0">
        <w:rPr>
          <w:rFonts w:ascii="Arial" w:hAnsi="Arial" w:cs="Arial"/>
          <w:sz w:val="22"/>
          <w:szCs w:val="22"/>
          <w:vertAlign w:val="superscript"/>
        </w:rPr>
        <w:t>3</w:t>
      </w:r>
      <w:r w:rsidR="00201E94" w:rsidRPr="00C367A0">
        <w:rPr>
          <w:rFonts w:ascii="Arial" w:hAnsi="Arial" w:cs="Arial"/>
          <w:sz w:val="22"/>
          <w:szCs w:val="22"/>
        </w:rPr>
        <w:t>;</w:t>
      </w:r>
    </w:p>
    <w:p w14:paraId="21F18E3C" w14:textId="748FE1AC" w:rsidR="00AB6E49" w:rsidRPr="00C367A0" w:rsidRDefault="00E008E4" w:rsidP="0005151D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powierzchnia zabudowy – 2010,00 m</w:t>
      </w:r>
      <w:r w:rsidRPr="00C367A0">
        <w:rPr>
          <w:rFonts w:ascii="Arial" w:hAnsi="Arial" w:cs="Arial"/>
          <w:sz w:val="22"/>
          <w:szCs w:val="22"/>
          <w:vertAlign w:val="superscript"/>
        </w:rPr>
        <w:t>2</w:t>
      </w:r>
      <w:r w:rsidR="00D435D6" w:rsidRPr="00C367A0">
        <w:rPr>
          <w:rFonts w:ascii="Arial" w:hAnsi="Arial" w:cs="Arial"/>
          <w:sz w:val="22"/>
          <w:szCs w:val="22"/>
        </w:rPr>
        <w:t>;</w:t>
      </w:r>
    </w:p>
    <w:p w14:paraId="2DF5FC6D" w14:textId="42F20381" w:rsidR="00D14562" w:rsidRDefault="00201E94" w:rsidP="00325CD8">
      <w:pPr>
        <w:pStyle w:val="Tekstpodstawowy"/>
        <w:numPr>
          <w:ilvl w:val="0"/>
          <w:numId w:val="19"/>
        </w:numPr>
        <w:spacing w:after="160"/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rok budowy – 1905.</w:t>
      </w:r>
    </w:p>
    <w:p w14:paraId="597D3ECF" w14:textId="77777777" w:rsidR="00A34323" w:rsidRPr="00325CD8" w:rsidRDefault="00A34323" w:rsidP="00A34323">
      <w:pPr>
        <w:pStyle w:val="Tekstpodstawowy"/>
        <w:spacing w:after="160"/>
        <w:rPr>
          <w:rFonts w:ascii="Arial" w:hAnsi="Arial" w:cs="Arial"/>
          <w:sz w:val="22"/>
          <w:szCs w:val="22"/>
        </w:rPr>
      </w:pPr>
    </w:p>
    <w:p w14:paraId="6F87161C" w14:textId="77777777" w:rsidR="00FE7173" w:rsidRPr="00C367A0" w:rsidRDefault="00FE7173" w:rsidP="0005151D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lastRenderedPageBreak/>
        <w:t>Dane dotyczące uzbrojenia terenu:</w:t>
      </w:r>
      <w:r w:rsidRPr="00C367A0">
        <w:rPr>
          <w:rFonts w:ascii="Arial" w:hAnsi="Arial" w:cs="Arial"/>
          <w:i/>
          <w:sz w:val="22"/>
          <w:szCs w:val="22"/>
        </w:rPr>
        <w:t xml:space="preserve"> </w:t>
      </w:r>
    </w:p>
    <w:p w14:paraId="2C682E5A" w14:textId="1E0D1BB5" w:rsidR="00FE7173" w:rsidRPr="00C367A0" w:rsidRDefault="00201E94" w:rsidP="0005151D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kanalizacja sanitarna;</w:t>
      </w:r>
    </w:p>
    <w:p w14:paraId="77ECB99B" w14:textId="7BEBD2BC" w:rsidR="00201E94" w:rsidRPr="00C367A0" w:rsidRDefault="00201E94" w:rsidP="0005151D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kanalizacja deszczowa;</w:t>
      </w:r>
    </w:p>
    <w:p w14:paraId="2A7B9BA5" w14:textId="5D5983F9" w:rsidR="00FE7173" w:rsidRPr="00C367A0" w:rsidRDefault="00201E94" w:rsidP="0005151D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instalacja wodociągowa;</w:t>
      </w:r>
    </w:p>
    <w:p w14:paraId="4E28DD52" w14:textId="0AF89BA0" w:rsidR="00201E94" w:rsidRPr="00C367A0" w:rsidRDefault="00201E94" w:rsidP="0005151D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instalacja elektryczna;</w:t>
      </w:r>
    </w:p>
    <w:p w14:paraId="016B4E54" w14:textId="32B4E066" w:rsidR="00DB0DE9" w:rsidRPr="009533DD" w:rsidRDefault="00201E94" w:rsidP="0005151D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instalacja teletechniczna.</w:t>
      </w:r>
    </w:p>
    <w:p w14:paraId="31AEB53F" w14:textId="60459DDA" w:rsidR="00AB6E49" w:rsidRPr="00C367A0" w:rsidRDefault="00AB6E49" w:rsidP="0005151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Ochrona konserwatorska</w:t>
      </w:r>
    </w:p>
    <w:p w14:paraId="386E6E47" w14:textId="321D2899" w:rsidR="00201E94" w:rsidRPr="00C367A0" w:rsidRDefault="008F22E8" w:rsidP="0005151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Obiekt </w:t>
      </w:r>
      <w:r w:rsidR="00201E94" w:rsidRPr="00C367A0">
        <w:rPr>
          <w:rFonts w:ascii="Arial" w:hAnsi="Arial" w:cs="Arial"/>
          <w:sz w:val="22"/>
          <w:szCs w:val="22"/>
        </w:rPr>
        <w:t xml:space="preserve">nie jest objęty prawną ochroną konserwatorską i nie jest wpisany do rejestru zabytków. </w:t>
      </w:r>
      <w:r w:rsidR="00C367A0" w:rsidRPr="00C367A0">
        <w:rPr>
          <w:rFonts w:ascii="Arial" w:hAnsi="Arial" w:cs="Arial"/>
          <w:sz w:val="22"/>
          <w:szCs w:val="22"/>
        </w:rPr>
        <w:t>Budynek położony jest w granicach obszaru wpisanego do rejestru zabytków archeologicznych pod numerem C-48.</w:t>
      </w:r>
    </w:p>
    <w:p w14:paraId="35ED0BBC" w14:textId="7DB7EC5D" w:rsidR="00635742" w:rsidRPr="00C367A0" w:rsidRDefault="00201E94" w:rsidP="0005151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 xml:space="preserve">Ochrona środowiska </w:t>
      </w:r>
    </w:p>
    <w:p w14:paraId="13F3AF5D" w14:textId="25C524E9" w:rsidR="00201E94" w:rsidRPr="00C367A0" w:rsidRDefault="00201E94" w:rsidP="0005151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Zgodnie z Rozporządzeniem Rady Ministrów z dn. 09.11.2010 r. w sprawie przedsięwzięć mogących znacząco oddziaływać na środowisko (Dz. U. nr 213 poz. 1397</w:t>
      </w:r>
      <w:r w:rsidR="00351573" w:rsidRPr="00C367A0">
        <w:rPr>
          <w:rFonts w:ascii="Arial" w:hAnsi="Arial" w:cs="Arial"/>
          <w:sz w:val="22"/>
          <w:szCs w:val="22"/>
        </w:rPr>
        <w:t>) przedmiotowa inwestycja nie jest zaliczana do przedsięwzięć mogących potencjalnie znacząco oddziaływać na środowisko.</w:t>
      </w:r>
    </w:p>
    <w:p w14:paraId="6D82129F" w14:textId="2B9915B6" w:rsidR="003954CF" w:rsidRDefault="003954CF" w:rsidP="0005151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 xml:space="preserve">ZAKRES RZECZOWY </w:t>
      </w:r>
    </w:p>
    <w:p w14:paraId="2AE2AFA6" w14:textId="13AF06DE" w:rsidR="002F1DAF" w:rsidRPr="00C367A0" w:rsidRDefault="00F24160" w:rsidP="0005151D">
      <w:pPr>
        <w:pStyle w:val="Tekstpodstawowy"/>
        <w:numPr>
          <w:ilvl w:val="1"/>
          <w:numId w:val="1"/>
        </w:numPr>
        <w:spacing w:before="160"/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</w:p>
    <w:p w14:paraId="432F583C" w14:textId="3A14BC30" w:rsidR="003954CF" w:rsidRPr="00C367A0" w:rsidRDefault="002F1DAF" w:rsidP="0005151D">
      <w:pPr>
        <w:pStyle w:val="Tekstpodstawowy"/>
        <w:numPr>
          <w:ilvl w:val="2"/>
          <w:numId w:val="1"/>
        </w:numPr>
        <w:spacing w:before="60" w:after="160"/>
        <w:ind w:left="1276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954CF" w:rsidRPr="00C367A0">
        <w:rPr>
          <w:rFonts w:ascii="Arial" w:hAnsi="Arial" w:cs="Arial"/>
          <w:b/>
          <w:sz w:val="22"/>
          <w:szCs w:val="22"/>
        </w:rPr>
        <w:t xml:space="preserve">Branża budowlana </w:t>
      </w:r>
    </w:p>
    <w:p w14:paraId="393ED626" w14:textId="46310DAA" w:rsidR="001E7FCD" w:rsidRPr="00C367A0" w:rsidRDefault="009533DD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iniekcja</w:t>
      </w:r>
      <w:r w:rsidR="008F6856">
        <w:rPr>
          <w:rFonts w:ascii="Arial" w:hAnsi="Arial" w:cs="Arial"/>
          <w:sz w:val="22"/>
          <w:szCs w:val="22"/>
        </w:rPr>
        <w:t xml:space="preserve"> krystaliczna</w:t>
      </w:r>
      <w:r w:rsidR="00AD3E36" w:rsidRPr="00C367A0">
        <w:rPr>
          <w:rFonts w:ascii="Arial" w:hAnsi="Arial" w:cs="Arial"/>
          <w:sz w:val="22"/>
          <w:szCs w:val="22"/>
        </w:rPr>
        <w:t xml:space="preserve"> fundamentów;</w:t>
      </w:r>
    </w:p>
    <w:p w14:paraId="6BAC7B6E" w14:textId="77897347" w:rsidR="00AD3E36" w:rsidRPr="00C367A0" w:rsidRDefault="00AD3E36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rozbiórka istniejących posadzek;</w:t>
      </w:r>
    </w:p>
    <w:p w14:paraId="6F18624D" w14:textId="0E0BBDD8" w:rsidR="00AD3E36" w:rsidRPr="00C367A0" w:rsidRDefault="009533DD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zaprojektowanie</w:t>
      </w:r>
      <w:r w:rsidR="00AD3E36" w:rsidRPr="00C367A0">
        <w:rPr>
          <w:rFonts w:ascii="Arial" w:hAnsi="Arial" w:cs="Arial"/>
          <w:sz w:val="22"/>
          <w:szCs w:val="22"/>
        </w:rPr>
        <w:t xml:space="preserve"> hydro i termoizolacji nowej posadzki;</w:t>
      </w:r>
    </w:p>
    <w:p w14:paraId="727A192A" w14:textId="23648831" w:rsidR="00AD3E36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rozbiórka części kanałów samochodowych oraz wykonanie remontu pozostałych kanałów samochodowych;</w:t>
      </w:r>
    </w:p>
    <w:p w14:paraId="62C97EAA" w14:textId="65CBA133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rozbiórka komina oraz naprawa stropów i ścian po jego rozbiórce;</w:t>
      </w:r>
    </w:p>
    <w:p w14:paraId="4FF41285" w14:textId="78EF31AE" w:rsidR="00273BDA" w:rsidRPr="00C367A0" w:rsidRDefault="009533DD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zaprojektowanie</w:t>
      </w:r>
      <w:r w:rsidR="00273BDA" w:rsidRPr="00C367A0">
        <w:rPr>
          <w:rFonts w:ascii="Arial" w:hAnsi="Arial" w:cs="Arial"/>
          <w:sz w:val="22"/>
          <w:szCs w:val="22"/>
        </w:rPr>
        <w:t xml:space="preserve"> nowych okładzin podłogowych;</w:t>
      </w:r>
    </w:p>
    <w:p w14:paraId="31C3A4BD" w14:textId="329A6710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odgrzybianie, osuszanie i wykonanie zabezpieczeń przeciwwilgociowych budynku;</w:t>
      </w:r>
    </w:p>
    <w:p w14:paraId="418F56F5" w14:textId="7416CE02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przebudowy pomieszczeń w zakresie rozbiórki części ścian działowych i wykonanie nowych ścian;</w:t>
      </w:r>
    </w:p>
    <w:p w14:paraId="29EA0A5B" w14:textId="21F72B5F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przebudowy pomieszczeń sanitarnych;</w:t>
      </w:r>
    </w:p>
    <w:p w14:paraId="22479CC7" w14:textId="0E096759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przebić przez ściany pod nawiewniki do pomieszczeń gospodarczych;</w:t>
      </w:r>
    </w:p>
    <w:p w14:paraId="19CE67B3" w14:textId="257F7A17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obniżenia posadzki w pomieszczeniach straży pożarnej, nowego podciągu pod bramę, nowe schody betonowe do przedsionka pożarowego;</w:t>
      </w:r>
    </w:p>
    <w:p w14:paraId="267B7B21" w14:textId="7A187C7D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wymiana drzwi wewnętrznych, poszerzenie otworów drzwiowych;</w:t>
      </w:r>
    </w:p>
    <w:p w14:paraId="186CBFAC" w14:textId="72170F85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robót tynkarskich i malarskich;</w:t>
      </w:r>
    </w:p>
    <w:p w14:paraId="79BB5B99" w14:textId="05E5DEF6" w:rsidR="00273BDA" w:rsidRPr="00C367A0" w:rsidRDefault="00273BDA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nowych okładzin ścian z tynku renowacyjnego;</w:t>
      </w:r>
    </w:p>
    <w:p w14:paraId="2D8364AC" w14:textId="6D35CC4E" w:rsidR="00273BDA" w:rsidRPr="00C367A0" w:rsidRDefault="00D34463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sufitu podw</w:t>
      </w:r>
      <w:r w:rsidR="0059783F" w:rsidRPr="00C367A0">
        <w:rPr>
          <w:rFonts w:ascii="Arial" w:hAnsi="Arial" w:cs="Arial"/>
          <w:sz w:val="22"/>
          <w:szCs w:val="22"/>
        </w:rPr>
        <w:t>ieszanego w obrębie komunikacji;</w:t>
      </w:r>
    </w:p>
    <w:p w14:paraId="21AB6CD2" w14:textId="2AAD068A" w:rsidR="00E23028" w:rsidRPr="00C367A0" w:rsidRDefault="00E23028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przebudowy zjazdów do garaży straży pożarnej;</w:t>
      </w:r>
    </w:p>
    <w:p w14:paraId="4AE0B60C" w14:textId="5E13A604" w:rsidR="00E23028" w:rsidRPr="00C367A0" w:rsidRDefault="00E23028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remont nawierzchni i </w:t>
      </w:r>
      <w:r w:rsidR="00B17257">
        <w:rPr>
          <w:rFonts w:ascii="Arial" w:hAnsi="Arial" w:cs="Arial"/>
          <w:sz w:val="22"/>
          <w:szCs w:val="22"/>
        </w:rPr>
        <w:t>opasek betonowych wokół budynku.</w:t>
      </w:r>
    </w:p>
    <w:p w14:paraId="7B016559" w14:textId="4EB1D313" w:rsidR="00D34463" w:rsidRPr="00C367A0" w:rsidRDefault="003954CF" w:rsidP="0005151D">
      <w:pPr>
        <w:pStyle w:val="Tekstpodstawowy"/>
        <w:numPr>
          <w:ilvl w:val="2"/>
          <w:numId w:val="1"/>
        </w:numPr>
        <w:spacing w:before="160" w:after="160"/>
        <w:ind w:left="1418" w:hanging="709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Branża sanitarna</w:t>
      </w:r>
    </w:p>
    <w:p w14:paraId="5E2D04F0" w14:textId="1A02A998" w:rsidR="00D34463" w:rsidRPr="00DB0DE9" w:rsidRDefault="00367994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D</w:t>
      </w:r>
      <w:r w:rsidR="00D34463" w:rsidRPr="00C367A0">
        <w:rPr>
          <w:rFonts w:ascii="Arial" w:hAnsi="Arial" w:cs="Arial"/>
          <w:sz w:val="22"/>
          <w:szCs w:val="22"/>
        </w:rPr>
        <w:t>emontaż</w:t>
      </w:r>
      <w:r>
        <w:rPr>
          <w:rFonts w:ascii="Arial" w:hAnsi="Arial" w:cs="Arial"/>
          <w:sz w:val="22"/>
          <w:szCs w:val="22"/>
        </w:rPr>
        <w:t xml:space="preserve"> wszystkich</w:t>
      </w:r>
      <w:r w:rsidR="00D34463" w:rsidRPr="00C367A0">
        <w:rPr>
          <w:rFonts w:ascii="Arial" w:hAnsi="Arial" w:cs="Arial"/>
          <w:sz w:val="22"/>
          <w:szCs w:val="22"/>
        </w:rPr>
        <w:t xml:space="preserve"> instalacji</w:t>
      </w:r>
      <w:r>
        <w:rPr>
          <w:rFonts w:ascii="Arial" w:hAnsi="Arial" w:cs="Arial"/>
          <w:sz w:val="22"/>
          <w:szCs w:val="22"/>
        </w:rPr>
        <w:t xml:space="preserve"> sanitarnych wraz z urządzeniami</w:t>
      </w:r>
      <w:r w:rsidR="00D34463" w:rsidRPr="00C367A0">
        <w:rPr>
          <w:rFonts w:ascii="Arial" w:hAnsi="Arial" w:cs="Arial"/>
          <w:sz w:val="22"/>
          <w:szCs w:val="22"/>
        </w:rPr>
        <w:t>;</w:t>
      </w:r>
    </w:p>
    <w:p w14:paraId="398FE76E" w14:textId="30191398" w:rsidR="00DB0DE9" w:rsidRPr="00DB0DE9" w:rsidRDefault="00DB0DE9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przebudowy wody zimnej;</w:t>
      </w:r>
    </w:p>
    <w:p w14:paraId="4D117A7F" w14:textId="3CBAA2A4" w:rsidR="00DB0DE9" w:rsidRPr="00DB0DE9" w:rsidRDefault="00DB0DE9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przebudowy ciepłej wody użytkowej;</w:t>
      </w:r>
    </w:p>
    <w:p w14:paraId="48F14319" w14:textId="7674CD14" w:rsidR="00DB0DE9" w:rsidRPr="00DB0DE9" w:rsidRDefault="00DB0DE9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przebudowy cyrkulacji ciepłej wody użytkowej;</w:t>
      </w:r>
    </w:p>
    <w:p w14:paraId="268A0498" w14:textId="64181A81" w:rsidR="00D34463" w:rsidRPr="00C367A0" w:rsidRDefault="00DB0DE9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wykonanie przebudowy</w:t>
      </w:r>
      <w:r w:rsidR="00E23028" w:rsidRPr="00C367A0">
        <w:rPr>
          <w:rFonts w:ascii="Arial" w:hAnsi="Arial" w:cs="Arial"/>
          <w:sz w:val="22"/>
          <w:szCs w:val="22"/>
        </w:rPr>
        <w:t xml:space="preserve"> instalacji kanalizacji</w:t>
      </w:r>
      <w:r w:rsidR="00D34463" w:rsidRPr="00C367A0">
        <w:rPr>
          <w:rFonts w:ascii="Arial" w:hAnsi="Arial" w:cs="Arial"/>
          <w:sz w:val="22"/>
          <w:szCs w:val="22"/>
        </w:rPr>
        <w:t>;</w:t>
      </w:r>
    </w:p>
    <w:p w14:paraId="591ED357" w14:textId="61E56D38" w:rsidR="00691C5D" w:rsidRPr="00C367A0" w:rsidRDefault="00691C5D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</w:t>
      </w:r>
      <w:r w:rsidR="00DB0DE9">
        <w:rPr>
          <w:rFonts w:ascii="Arial" w:hAnsi="Arial" w:cs="Arial"/>
          <w:sz w:val="22"/>
          <w:szCs w:val="22"/>
        </w:rPr>
        <w:t xml:space="preserve"> przebudowy </w:t>
      </w:r>
      <w:r w:rsidRPr="00C367A0">
        <w:rPr>
          <w:rFonts w:ascii="Arial" w:hAnsi="Arial" w:cs="Arial"/>
          <w:sz w:val="22"/>
          <w:szCs w:val="22"/>
        </w:rPr>
        <w:t>instalacji wentylacyjnej;</w:t>
      </w:r>
    </w:p>
    <w:p w14:paraId="7A430877" w14:textId="7BEE817E" w:rsidR="00DB0DE9" w:rsidRPr="00DB0DE9" w:rsidRDefault="00162EE0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odwodnienia liniowego</w:t>
      </w:r>
      <w:r w:rsidR="00367994">
        <w:rPr>
          <w:rFonts w:ascii="Arial" w:hAnsi="Arial" w:cs="Arial"/>
          <w:sz w:val="22"/>
          <w:szCs w:val="22"/>
        </w:rPr>
        <w:t xml:space="preserve"> wraz z kanalizacją deszczową</w:t>
      </w:r>
      <w:r>
        <w:rPr>
          <w:rFonts w:ascii="Arial" w:hAnsi="Arial" w:cs="Arial"/>
          <w:sz w:val="22"/>
          <w:szCs w:val="22"/>
        </w:rPr>
        <w:t>.</w:t>
      </w:r>
    </w:p>
    <w:p w14:paraId="0EDCFBE4" w14:textId="2BCB3724" w:rsidR="003954CF" w:rsidRPr="00DB0DE9" w:rsidRDefault="00DB0DE9" w:rsidP="0005151D">
      <w:pPr>
        <w:pStyle w:val="Tekstpodstawowy"/>
        <w:numPr>
          <w:ilvl w:val="2"/>
          <w:numId w:val="1"/>
        </w:numPr>
        <w:spacing w:before="160" w:after="160"/>
        <w:ind w:left="1418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elektryczna</w:t>
      </w:r>
    </w:p>
    <w:p w14:paraId="393C7782" w14:textId="0AE61034" w:rsidR="00691C5D" w:rsidRPr="00C367A0" w:rsidRDefault="009533DD" w:rsidP="0005151D">
      <w:pPr>
        <w:pStyle w:val="Tekstpodstawowy"/>
        <w:numPr>
          <w:ilvl w:val="0"/>
          <w:numId w:val="30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zaprojektowanie</w:t>
      </w:r>
      <w:r w:rsidR="000C2337" w:rsidRPr="00C367A0">
        <w:rPr>
          <w:rFonts w:ascii="Arial" w:hAnsi="Arial" w:cs="Arial"/>
          <w:sz w:val="22"/>
          <w:szCs w:val="22"/>
        </w:rPr>
        <w:t xml:space="preserve"> instalacji oświetlenia podstawowego, awaryjnego </w:t>
      </w:r>
      <w:r w:rsidR="00162EE0">
        <w:rPr>
          <w:rFonts w:ascii="Arial" w:hAnsi="Arial" w:cs="Arial"/>
          <w:sz w:val="22"/>
          <w:szCs w:val="22"/>
        </w:rPr>
        <w:br/>
      </w:r>
      <w:r w:rsidR="000C2337" w:rsidRPr="00C367A0">
        <w:rPr>
          <w:rFonts w:ascii="Arial" w:hAnsi="Arial" w:cs="Arial"/>
          <w:sz w:val="22"/>
          <w:szCs w:val="22"/>
        </w:rPr>
        <w:t>i ewakuacyjnego;</w:t>
      </w:r>
    </w:p>
    <w:p w14:paraId="1BA80EEA" w14:textId="587F9761" w:rsidR="000C2337" w:rsidRPr="00C367A0" w:rsidRDefault="000C2337" w:rsidP="0005151D">
      <w:pPr>
        <w:pStyle w:val="Tekstpodstawowy"/>
        <w:numPr>
          <w:ilvl w:val="0"/>
          <w:numId w:val="30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zaprojektowanie rozdzielni elektrycznych wraz z wyposażeniem;</w:t>
      </w:r>
    </w:p>
    <w:p w14:paraId="0439FE27" w14:textId="6F7D0351" w:rsidR="000C2337" w:rsidRPr="00C367A0" w:rsidRDefault="009533DD" w:rsidP="0005151D">
      <w:pPr>
        <w:pStyle w:val="Tekstpodstawowy"/>
        <w:numPr>
          <w:ilvl w:val="0"/>
          <w:numId w:val="30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zaprojektowanie</w:t>
      </w:r>
      <w:r w:rsidR="000C2337" w:rsidRPr="00C367A0">
        <w:rPr>
          <w:rFonts w:ascii="Arial" w:hAnsi="Arial" w:cs="Arial"/>
          <w:sz w:val="22"/>
          <w:szCs w:val="22"/>
        </w:rPr>
        <w:t xml:space="preserve"> instalacji siłowej, gniazd wtykowych i zasilania urządzeń technologicznych oraz klimatyzacji i wentylacji;</w:t>
      </w:r>
    </w:p>
    <w:p w14:paraId="573B4575" w14:textId="2ECDA193" w:rsidR="000C2337" w:rsidRPr="009533DD" w:rsidRDefault="009533DD" w:rsidP="0005151D">
      <w:pPr>
        <w:pStyle w:val="Tekstpodstawowy"/>
        <w:numPr>
          <w:ilvl w:val="0"/>
          <w:numId w:val="30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zaprojektowanie</w:t>
      </w:r>
      <w:r w:rsidR="000C2337" w:rsidRPr="00C367A0">
        <w:rPr>
          <w:rFonts w:ascii="Arial" w:hAnsi="Arial" w:cs="Arial"/>
          <w:sz w:val="22"/>
          <w:szCs w:val="22"/>
        </w:rPr>
        <w:t xml:space="preserve"> instalacji uziemień, połączeń wyrównawczych i ochronnych;</w:t>
      </w:r>
    </w:p>
    <w:p w14:paraId="21BC5421" w14:textId="05C79DDA" w:rsidR="009533DD" w:rsidRPr="009533DD" w:rsidRDefault="009533DD" w:rsidP="0005151D">
      <w:pPr>
        <w:pStyle w:val="Akapitzlist"/>
        <w:numPr>
          <w:ilvl w:val="0"/>
          <w:numId w:val="30"/>
        </w:numPr>
        <w:ind w:left="1276" w:hanging="425"/>
        <w:rPr>
          <w:rFonts w:ascii="Arial" w:hAnsi="Arial" w:cs="Arial"/>
          <w:sz w:val="22"/>
          <w:szCs w:val="22"/>
        </w:rPr>
      </w:pPr>
      <w:r w:rsidRPr="009533DD">
        <w:rPr>
          <w:rFonts w:ascii="Arial" w:hAnsi="Arial" w:cs="Arial"/>
          <w:sz w:val="22"/>
          <w:szCs w:val="22"/>
        </w:rPr>
        <w:t>należy wykonać bilans mocy budynku nr 7. w przypadku niewystarczającej mocy należy dostosować przyłącze oraz odbiory w budynku do zwiększonej mocy;</w:t>
      </w:r>
    </w:p>
    <w:p w14:paraId="7BCDF907" w14:textId="2EB6BE8B" w:rsidR="00B17257" w:rsidRPr="00DB0DE9" w:rsidRDefault="00DB0DE9" w:rsidP="0005151D">
      <w:pPr>
        <w:pStyle w:val="Tekstpodstawowy"/>
        <w:numPr>
          <w:ilvl w:val="0"/>
          <w:numId w:val="30"/>
        </w:numPr>
        <w:spacing w:after="120"/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instalacji odgromowej.</w:t>
      </w:r>
    </w:p>
    <w:p w14:paraId="1481D69F" w14:textId="799A58D5" w:rsidR="002F1DAF" w:rsidRDefault="00F24160" w:rsidP="0005151D">
      <w:pPr>
        <w:pStyle w:val="Tekstpodstawowy"/>
        <w:numPr>
          <w:ilvl w:val="1"/>
          <w:numId w:val="1"/>
        </w:numPr>
        <w:spacing w:after="12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</w:t>
      </w:r>
    </w:p>
    <w:p w14:paraId="3FFB785C" w14:textId="3C95F42F" w:rsidR="002F1DAF" w:rsidRDefault="002F1DAF" w:rsidP="0005151D">
      <w:pPr>
        <w:pStyle w:val="Tekstpodstawowy"/>
        <w:numPr>
          <w:ilvl w:val="2"/>
          <w:numId w:val="1"/>
        </w:numPr>
        <w:tabs>
          <w:tab w:val="left" w:pos="1134"/>
        </w:tabs>
        <w:ind w:left="1418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budowlana</w:t>
      </w:r>
    </w:p>
    <w:p w14:paraId="6CA18D9A" w14:textId="77777777" w:rsidR="002F1DAF" w:rsidRPr="00C367A0" w:rsidRDefault="002F1DAF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budowa szybów dźwigowych z przebudową stropu nad i pod szybami ze wzmocnieniem stropów w miejscach przebić pod szyby wind;</w:t>
      </w:r>
    </w:p>
    <w:p w14:paraId="212EE879" w14:textId="65183B51" w:rsidR="00B17257" w:rsidRDefault="00B17257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montaż dwóch dźwigów towarowych dla kompleksów MT1 i MT2;</w:t>
      </w:r>
    </w:p>
    <w:p w14:paraId="5FC57A9A" w14:textId="6C9E55D1" w:rsidR="002F1DAF" w:rsidRDefault="00B17257" w:rsidP="0005151D">
      <w:pPr>
        <w:pStyle w:val="Tekstpodstawowy"/>
        <w:numPr>
          <w:ilvl w:val="0"/>
          <w:numId w:val="27"/>
        </w:numPr>
        <w:spacing w:before="60"/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dostosowanie pomieszczenia magazynu środków niebezpiecznych pożarowo ze względu na niebezpieczeństwo zagrożenia wybuchem.</w:t>
      </w:r>
    </w:p>
    <w:p w14:paraId="114F1217" w14:textId="75A05297" w:rsidR="00B17257" w:rsidRDefault="00B17257" w:rsidP="0005151D">
      <w:pPr>
        <w:pStyle w:val="Tekstpodstawowy"/>
        <w:numPr>
          <w:ilvl w:val="2"/>
          <w:numId w:val="1"/>
        </w:numPr>
        <w:spacing w:before="160" w:after="120"/>
        <w:ind w:left="1418" w:hanging="709"/>
        <w:rPr>
          <w:rFonts w:ascii="Arial" w:hAnsi="Arial" w:cs="Arial"/>
          <w:b/>
          <w:sz w:val="22"/>
          <w:szCs w:val="22"/>
        </w:rPr>
      </w:pPr>
      <w:r w:rsidRPr="00B17257">
        <w:rPr>
          <w:rFonts w:ascii="Arial" w:hAnsi="Arial" w:cs="Arial"/>
          <w:b/>
          <w:sz w:val="22"/>
          <w:szCs w:val="22"/>
        </w:rPr>
        <w:t>Branża sanitarna</w:t>
      </w:r>
    </w:p>
    <w:p w14:paraId="4021D36F" w14:textId="17A9B05A" w:rsidR="00B17257" w:rsidRPr="00DB0DE9" w:rsidRDefault="00DB0DE9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</w:t>
      </w:r>
      <w:r w:rsidR="00B17257" w:rsidRPr="00C367A0">
        <w:rPr>
          <w:rFonts w:ascii="Arial" w:hAnsi="Arial" w:cs="Arial"/>
          <w:sz w:val="22"/>
          <w:szCs w:val="22"/>
        </w:rPr>
        <w:t xml:space="preserve"> instalacji hydrantowej wewnętrznej;</w:t>
      </w:r>
    </w:p>
    <w:p w14:paraId="63DF3513" w14:textId="04C34949" w:rsidR="00DB0DE9" w:rsidRPr="00484808" w:rsidRDefault="00DB0DE9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wydzielenie instalacji zimnej wody od instalacji ppoż</w:t>
      </w:r>
      <w:r w:rsidR="00DA27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;</w:t>
      </w:r>
    </w:p>
    <w:p w14:paraId="52DF20C1" w14:textId="10D2224D" w:rsidR="00484808" w:rsidRPr="00484808" w:rsidRDefault="00484808" w:rsidP="00484808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instalacji sprężonego powietrza;</w:t>
      </w:r>
    </w:p>
    <w:p w14:paraId="1E7A641B" w14:textId="68E709D9" w:rsidR="00B17257" w:rsidRPr="00C367A0" w:rsidRDefault="00B17257" w:rsidP="0005151D">
      <w:pPr>
        <w:pStyle w:val="Tekstpodstawowy"/>
        <w:numPr>
          <w:ilvl w:val="0"/>
          <w:numId w:val="28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dostosowanie instalacji sanitarnych</w:t>
      </w:r>
      <w:r w:rsidR="00F52FA6">
        <w:rPr>
          <w:rFonts w:ascii="Arial" w:hAnsi="Arial" w:cs="Arial"/>
          <w:sz w:val="22"/>
          <w:szCs w:val="22"/>
        </w:rPr>
        <w:t xml:space="preserve"> (wentylacji)</w:t>
      </w:r>
      <w:r w:rsidRPr="00C367A0">
        <w:rPr>
          <w:rFonts w:ascii="Arial" w:hAnsi="Arial" w:cs="Arial"/>
          <w:sz w:val="22"/>
          <w:szCs w:val="22"/>
        </w:rPr>
        <w:t xml:space="preserve"> w pomieszczeniu </w:t>
      </w:r>
      <w:r w:rsidR="00F52FA6">
        <w:rPr>
          <w:rFonts w:ascii="Arial" w:hAnsi="Arial" w:cs="Arial"/>
          <w:sz w:val="22"/>
          <w:szCs w:val="22"/>
        </w:rPr>
        <w:br/>
      </w:r>
      <w:r w:rsidRPr="00C367A0">
        <w:rPr>
          <w:rFonts w:ascii="Arial" w:hAnsi="Arial" w:cs="Arial"/>
          <w:sz w:val="22"/>
          <w:szCs w:val="22"/>
        </w:rPr>
        <w:t>z magazynem środków niebezpiecznych pożarowo ze względu na niebezpieczeństwo zagrożenia wybuchem.</w:t>
      </w:r>
    </w:p>
    <w:p w14:paraId="228D72A1" w14:textId="72351E9C" w:rsidR="00B17257" w:rsidRDefault="00B17257" w:rsidP="0005151D">
      <w:pPr>
        <w:pStyle w:val="Tekstpodstawowy"/>
        <w:numPr>
          <w:ilvl w:val="2"/>
          <w:numId w:val="33"/>
        </w:numPr>
        <w:spacing w:before="60" w:after="120"/>
        <w:ind w:left="14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elektryczna</w:t>
      </w:r>
    </w:p>
    <w:p w14:paraId="1954EF23" w14:textId="7F5BEE5D" w:rsidR="00B17257" w:rsidRPr="00C367A0" w:rsidRDefault="009533DD" w:rsidP="0005151D">
      <w:pPr>
        <w:pStyle w:val="Tekstpodstawowy"/>
        <w:numPr>
          <w:ilvl w:val="0"/>
          <w:numId w:val="30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zaprojektowanie</w:t>
      </w:r>
      <w:r w:rsidR="00B17257" w:rsidRPr="00C367A0">
        <w:rPr>
          <w:rFonts w:ascii="Arial" w:hAnsi="Arial" w:cs="Arial"/>
          <w:sz w:val="22"/>
          <w:szCs w:val="22"/>
        </w:rPr>
        <w:t xml:space="preserve"> zasilania urządzeń ochrony ppoż.;</w:t>
      </w:r>
    </w:p>
    <w:p w14:paraId="6302D801" w14:textId="65456C70" w:rsidR="00B17257" w:rsidRPr="009533DD" w:rsidRDefault="009533DD" w:rsidP="0005151D">
      <w:pPr>
        <w:pStyle w:val="Tekstpodstawowy"/>
        <w:numPr>
          <w:ilvl w:val="0"/>
          <w:numId w:val="30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zaprojektowanie</w:t>
      </w:r>
      <w:r w:rsidR="00B17257" w:rsidRPr="00C367A0">
        <w:rPr>
          <w:rFonts w:ascii="Arial" w:hAnsi="Arial" w:cs="Arial"/>
          <w:sz w:val="22"/>
          <w:szCs w:val="22"/>
        </w:rPr>
        <w:t xml:space="preserve"> wyłączania instalacji ppoż.;</w:t>
      </w:r>
    </w:p>
    <w:p w14:paraId="335DFB3A" w14:textId="27BA9E4A" w:rsidR="009533DD" w:rsidRDefault="009533DD" w:rsidP="0005151D">
      <w:pPr>
        <w:pStyle w:val="Akapitzlist"/>
        <w:numPr>
          <w:ilvl w:val="0"/>
          <w:numId w:val="30"/>
        </w:numPr>
        <w:ind w:left="1276" w:hanging="425"/>
        <w:rPr>
          <w:rFonts w:ascii="Arial" w:hAnsi="Arial" w:cs="Arial"/>
          <w:sz w:val="22"/>
          <w:szCs w:val="22"/>
        </w:rPr>
      </w:pPr>
      <w:r w:rsidRPr="009533DD">
        <w:rPr>
          <w:rFonts w:ascii="Arial" w:hAnsi="Arial" w:cs="Arial"/>
          <w:sz w:val="22"/>
          <w:szCs w:val="22"/>
        </w:rPr>
        <w:t>należy wykonać bilans mocy budynku nr 7. w przypadku niewystarczającej mocy należy dostosować przyłącze oraz odbiory w budynku do zwiększonej mocy;</w:t>
      </w:r>
    </w:p>
    <w:p w14:paraId="3D5748EF" w14:textId="1CC79E3D" w:rsidR="009533DD" w:rsidRPr="009533DD" w:rsidRDefault="009533DD" w:rsidP="0005151D">
      <w:pPr>
        <w:pStyle w:val="Akapitzlist"/>
        <w:numPr>
          <w:ilvl w:val="0"/>
          <w:numId w:val="30"/>
        </w:numPr>
        <w:ind w:left="1276" w:hanging="425"/>
        <w:rPr>
          <w:rFonts w:ascii="Arial" w:hAnsi="Arial" w:cs="Arial"/>
          <w:sz w:val="22"/>
          <w:szCs w:val="22"/>
        </w:rPr>
      </w:pPr>
      <w:r w:rsidRPr="009533DD">
        <w:rPr>
          <w:rFonts w:ascii="Arial" w:hAnsi="Arial" w:cs="Arial"/>
          <w:sz w:val="22"/>
          <w:szCs w:val="22"/>
        </w:rPr>
        <w:t>dokonanie doboru przewodów zasilających windy wraz z zabezpieczeniami;</w:t>
      </w:r>
    </w:p>
    <w:p w14:paraId="7AE42E98" w14:textId="777783DB" w:rsidR="00B17257" w:rsidRPr="00B17257" w:rsidRDefault="00B17257" w:rsidP="0005151D">
      <w:pPr>
        <w:pStyle w:val="Tekstpodstawowy"/>
        <w:numPr>
          <w:ilvl w:val="0"/>
          <w:numId w:val="30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dostosowanie instalacji elektrycznych w pomieszczeniu z magazynem środków niebezpiecznych pożarowo ze względu na niebezpieczeństwo zagrożenia wybuchem.</w:t>
      </w:r>
    </w:p>
    <w:p w14:paraId="316F6EB1" w14:textId="00162D99" w:rsidR="003954CF" w:rsidRPr="00C367A0" w:rsidRDefault="003954CF" w:rsidP="0005151D">
      <w:pPr>
        <w:pStyle w:val="Tekstpodstawowy"/>
        <w:numPr>
          <w:ilvl w:val="2"/>
          <w:numId w:val="33"/>
        </w:numPr>
        <w:spacing w:before="160" w:after="160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Branża teletechniczna</w:t>
      </w:r>
    </w:p>
    <w:p w14:paraId="03AD792F" w14:textId="340B16C8" w:rsidR="0059783F" w:rsidRPr="00C367A0" w:rsidRDefault="0059783F" w:rsidP="0005151D">
      <w:pPr>
        <w:pStyle w:val="Tekstpodstawowy"/>
        <w:numPr>
          <w:ilvl w:val="0"/>
          <w:numId w:val="31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wykonanie okablowania ognioodpornego;</w:t>
      </w:r>
    </w:p>
    <w:p w14:paraId="004C9C47" w14:textId="067DABCD" w:rsidR="0059783F" w:rsidRPr="00B17257" w:rsidRDefault="0059783F" w:rsidP="0005151D">
      <w:pPr>
        <w:pStyle w:val="Tekstpodstawowy"/>
        <w:numPr>
          <w:ilvl w:val="0"/>
          <w:numId w:val="31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montaż dźwiękowego systemu ostrzegawczego;</w:t>
      </w:r>
    </w:p>
    <w:p w14:paraId="78EF3A50" w14:textId="4802FC8F" w:rsidR="0059783F" w:rsidRPr="00C367A0" w:rsidRDefault="0059783F" w:rsidP="0005151D">
      <w:pPr>
        <w:pStyle w:val="Tekstpodstawowy"/>
        <w:numPr>
          <w:ilvl w:val="0"/>
          <w:numId w:val="31"/>
        </w:numPr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montaż systemu oddymiania;</w:t>
      </w:r>
    </w:p>
    <w:p w14:paraId="27564206" w14:textId="534459E1" w:rsidR="000A67B6" w:rsidRPr="00C367A0" w:rsidRDefault="000A67B6" w:rsidP="0005151D">
      <w:pPr>
        <w:pStyle w:val="Tekstpodstawowy"/>
        <w:numPr>
          <w:ilvl w:val="0"/>
          <w:numId w:val="31"/>
        </w:numPr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montaż centrali sygnalizacji pożaru;</w:t>
      </w:r>
    </w:p>
    <w:p w14:paraId="0038E9A7" w14:textId="46752C33" w:rsidR="000A67B6" w:rsidRPr="00C367A0" w:rsidRDefault="000A67B6" w:rsidP="0005151D">
      <w:pPr>
        <w:pStyle w:val="Tekstpodstawowy"/>
        <w:numPr>
          <w:ilvl w:val="0"/>
          <w:numId w:val="31"/>
        </w:numPr>
        <w:ind w:left="1276" w:hanging="425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montaż ręcznych ostrzegaczy pożarowych</w:t>
      </w:r>
      <w:r w:rsidR="00500B60" w:rsidRPr="00C367A0">
        <w:rPr>
          <w:rFonts w:ascii="Arial" w:hAnsi="Arial" w:cs="Arial"/>
          <w:sz w:val="22"/>
          <w:szCs w:val="22"/>
        </w:rPr>
        <w:t>;</w:t>
      </w:r>
    </w:p>
    <w:p w14:paraId="7767CE45" w14:textId="4839052F" w:rsidR="009533DD" w:rsidRPr="0005151D" w:rsidRDefault="00500B60" w:rsidP="0005151D">
      <w:pPr>
        <w:pStyle w:val="Tekstpodstawowy"/>
        <w:numPr>
          <w:ilvl w:val="0"/>
          <w:numId w:val="31"/>
        </w:numPr>
        <w:ind w:left="1276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dostosowanie instalacji teletechnicznych w pomieszczeniu z magazynem środków niebezpiecznych pożarowo ze względu na niebezpieczeństwo zagrożenia wybuchem.</w:t>
      </w:r>
    </w:p>
    <w:p w14:paraId="717A0471" w14:textId="3D95EF2E" w:rsidR="00413293" w:rsidRPr="00C367A0" w:rsidRDefault="005C1815" w:rsidP="0005151D">
      <w:pPr>
        <w:pStyle w:val="Tekstpodstawowy"/>
        <w:numPr>
          <w:ilvl w:val="0"/>
          <w:numId w:val="33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lastRenderedPageBreak/>
        <w:t>WYMAGANIA SZCZEGÓŁOWE DOTYCZĄCE POSZCZEGÓLNYCH ETAPÓW ZAMÓWI</w:t>
      </w:r>
      <w:r w:rsidR="00856C8B" w:rsidRPr="00C367A0">
        <w:rPr>
          <w:rFonts w:ascii="Arial" w:hAnsi="Arial" w:cs="Arial"/>
          <w:b/>
          <w:sz w:val="22"/>
          <w:szCs w:val="22"/>
        </w:rPr>
        <w:t>ENIA</w:t>
      </w:r>
    </w:p>
    <w:p w14:paraId="721E660E" w14:textId="5FC45CBB" w:rsidR="005C1815" w:rsidRPr="00C367A0" w:rsidRDefault="005C1815" w:rsidP="0005151D">
      <w:pPr>
        <w:pStyle w:val="Tekstpodstawowy"/>
        <w:numPr>
          <w:ilvl w:val="1"/>
          <w:numId w:val="34"/>
        </w:numPr>
        <w:spacing w:before="160"/>
        <w:ind w:left="993" w:hanging="426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E</w:t>
      </w:r>
      <w:r w:rsidR="00523A6E" w:rsidRPr="00C367A0">
        <w:rPr>
          <w:rFonts w:ascii="Arial" w:hAnsi="Arial" w:cs="Arial"/>
          <w:b/>
          <w:sz w:val="22"/>
          <w:szCs w:val="22"/>
        </w:rPr>
        <w:t>tap I i II</w:t>
      </w:r>
      <w:r w:rsidRPr="00C367A0">
        <w:rPr>
          <w:rFonts w:ascii="Arial" w:hAnsi="Arial" w:cs="Arial"/>
          <w:b/>
          <w:sz w:val="22"/>
          <w:szCs w:val="22"/>
        </w:rPr>
        <w:t xml:space="preserve"> – opracowanie komp</w:t>
      </w:r>
      <w:r w:rsidR="00CE6843" w:rsidRPr="00C367A0">
        <w:rPr>
          <w:rFonts w:ascii="Arial" w:hAnsi="Arial" w:cs="Arial"/>
          <w:b/>
          <w:sz w:val="22"/>
          <w:szCs w:val="22"/>
        </w:rPr>
        <w:t>letnej dokumentacji technicznej</w:t>
      </w:r>
    </w:p>
    <w:p w14:paraId="0092C54B" w14:textId="5EA68574" w:rsidR="00515A34" w:rsidRPr="00C367A0" w:rsidRDefault="00515A34" w:rsidP="0005151D">
      <w:pPr>
        <w:pStyle w:val="Tekstpodstawowy"/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 xml:space="preserve">Materiały i dokumenty do wykonania i uzyskania w ramach wykonywania </w:t>
      </w:r>
      <w:r w:rsidR="004E18EB" w:rsidRPr="00C367A0">
        <w:rPr>
          <w:rFonts w:ascii="Arial" w:hAnsi="Arial" w:cs="Arial"/>
          <w:b/>
          <w:sz w:val="22"/>
          <w:szCs w:val="22"/>
        </w:rPr>
        <w:t>dokumentacji technicznej</w:t>
      </w:r>
      <w:r w:rsidRPr="00C367A0">
        <w:rPr>
          <w:rFonts w:ascii="Arial" w:hAnsi="Arial" w:cs="Arial"/>
          <w:b/>
          <w:sz w:val="22"/>
          <w:szCs w:val="22"/>
        </w:rPr>
        <w:t>:</w:t>
      </w:r>
    </w:p>
    <w:p w14:paraId="39D64023" w14:textId="77777777" w:rsidR="0098602B" w:rsidRPr="00C367A0" w:rsidRDefault="0098602B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03FDCE77" w14:textId="77777777" w:rsidR="0098602B" w:rsidRPr="00C367A0" w:rsidRDefault="0098602B" w:rsidP="0005151D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Odkrywki(wymagana dokumentacja fotograficzna), badania, pomiary, ekspertyzy (np. hydrogeologiczna, stanu technicznego, ppoż.), orzeczenia, analizy, opinie techniczne, audyty itp. (jeżeli wymagane);</w:t>
      </w:r>
    </w:p>
    <w:p w14:paraId="3AE6703D" w14:textId="77777777" w:rsidR="0098602B" w:rsidRPr="00C367A0" w:rsidRDefault="0098602B" w:rsidP="0005151D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Bilans zapotrzebowania na energię elektryczną, cieplną, wodę do celów użytkowych i przeciwpożarowych, ścieków (jeżeli wymagane);</w:t>
      </w:r>
    </w:p>
    <w:p w14:paraId="4AE24E89" w14:textId="77777777" w:rsidR="006B37ED" w:rsidRPr="00C367A0" w:rsidRDefault="0098602B" w:rsidP="0005151D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Zapotrzebowanie i wymagania dotyczące dostaw mediów oraz uzyskanie warunków technicznych przyłączenia do sieci elektroenergetycznych, wodociągowych, kanalizacyjnych, ciepłowniczych, gazowych oraz telekomunikacyjnych (wg potrzeb)</w:t>
      </w:r>
      <w:r w:rsidR="006B37ED" w:rsidRPr="00C367A0">
        <w:rPr>
          <w:rFonts w:ascii="Arial" w:hAnsi="Arial" w:cs="Arial"/>
          <w:sz w:val="22"/>
          <w:szCs w:val="22"/>
        </w:rPr>
        <w:t xml:space="preserve"> </w:t>
      </w:r>
    </w:p>
    <w:p w14:paraId="26931939" w14:textId="77777777" w:rsidR="009374E0" w:rsidRPr="00C367A0" w:rsidRDefault="009374E0" w:rsidP="0005151D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Wypis i wyrys z rejestru gruntów dla terenu zamkniętego i otwartego (wg potrzeb);</w:t>
      </w:r>
    </w:p>
    <w:p w14:paraId="1EA74FD1" w14:textId="77777777" w:rsidR="0098602B" w:rsidRPr="00C367A0" w:rsidRDefault="0098602B" w:rsidP="0005151D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C367A0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C367A0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13ADB6AE" w14:textId="77777777" w:rsidR="0098602B" w:rsidRPr="00C367A0" w:rsidRDefault="0098602B" w:rsidP="0005151D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14:paraId="0A45FC11" w14:textId="77777777" w:rsidR="0098602B" w:rsidRPr="00C367A0" w:rsidRDefault="0098602B" w:rsidP="0005151D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531E93F1" w14:textId="277C991F" w:rsidR="0098602B" w:rsidRPr="00C367A0" w:rsidRDefault="0098602B" w:rsidP="0005151D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Uzyskanie niezbędnych pozwoleń, uzgodnień, zgód właścicielskich i decyzji administracyjnych umożliwiających opracowanie dokumentacji projektowej </w:t>
      </w:r>
      <w:r w:rsidRPr="00C367A0">
        <w:rPr>
          <w:rFonts w:ascii="Arial" w:hAnsi="Arial" w:cs="Arial"/>
          <w:sz w:val="22"/>
          <w:szCs w:val="22"/>
        </w:rPr>
        <w:br/>
        <w:t>i realizację robót;</w:t>
      </w:r>
    </w:p>
    <w:p w14:paraId="0CE78590" w14:textId="408D07BD" w:rsidR="00EF28E2" w:rsidRDefault="00EF28E2" w:rsidP="0005151D">
      <w:pPr>
        <w:pStyle w:val="Akapitzlist"/>
        <w:numPr>
          <w:ilvl w:val="0"/>
          <w:numId w:val="12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zagrożenia wybuchem;</w:t>
      </w:r>
    </w:p>
    <w:p w14:paraId="7D6EB94B" w14:textId="05E3CDB2" w:rsidR="00EF28E2" w:rsidRPr="00EF28E2" w:rsidRDefault="00EF28E2" w:rsidP="0005151D">
      <w:pPr>
        <w:pStyle w:val="Akapitzlist"/>
        <w:numPr>
          <w:ilvl w:val="0"/>
          <w:numId w:val="12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A74FFC">
        <w:rPr>
          <w:rFonts w:ascii="Arial" w:hAnsi="Arial" w:cs="Arial"/>
          <w:sz w:val="22"/>
          <w:szCs w:val="22"/>
        </w:rPr>
        <w:t>Inne opracowania wynikające z charakteru inwestycji</w:t>
      </w:r>
      <w:r>
        <w:rPr>
          <w:rFonts w:ascii="Arial" w:hAnsi="Arial" w:cs="Arial"/>
          <w:sz w:val="22"/>
          <w:szCs w:val="22"/>
        </w:rPr>
        <w:t>.</w:t>
      </w:r>
    </w:p>
    <w:p w14:paraId="33005217" w14:textId="4AC4E137" w:rsidR="007B4667" w:rsidRPr="00C367A0" w:rsidRDefault="007B4667" w:rsidP="0005151D">
      <w:pPr>
        <w:jc w:val="both"/>
        <w:rPr>
          <w:rFonts w:ascii="Arial" w:hAnsi="Arial" w:cs="Arial"/>
          <w:sz w:val="22"/>
          <w:szCs w:val="22"/>
        </w:rPr>
      </w:pPr>
    </w:p>
    <w:p w14:paraId="7E00E633" w14:textId="403F4D6B" w:rsidR="007B4667" w:rsidRPr="00C367A0" w:rsidRDefault="007B4667" w:rsidP="0005151D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7A0">
        <w:rPr>
          <w:rFonts w:ascii="Arial" w:hAnsi="Arial" w:cs="Arial"/>
          <w:b/>
          <w:sz w:val="22"/>
          <w:szCs w:val="22"/>
          <w:u w:val="single"/>
        </w:rPr>
        <w:t>Ponadto:</w:t>
      </w:r>
    </w:p>
    <w:p w14:paraId="7D33FF76" w14:textId="75A6CA3D" w:rsidR="00F05C13" w:rsidRDefault="00F05C13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</w:t>
      </w:r>
      <w:r w:rsidRPr="0019668B">
        <w:rPr>
          <w:rFonts w:ascii="Arial" w:hAnsi="Arial" w:cs="Arial"/>
          <w:sz w:val="22"/>
          <w:szCs w:val="22"/>
        </w:rPr>
        <w:t xml:space="preserve">w zakresie projektu zagospodarowania terenu i projektu architektoniczno-budowlanego </w:t>
      </w:r>
      <w:r w:rsidRPr="0001568A">
        <w:rPr>
          <w:rFonts w:ascii="Arial" w:hAnsi="Arial" w:cs="Arial"/>
          <w:sz w:val="22"/>
          <w:szCs w:val="22"/>
        </w:rPr>
        <w:t>(w oparciu o prog</w:t>
      </w:r>
      <w:r>
        <w:rPr>
          <w:rFonts w:ascii="Arial" w:hAnsi="Arial" w:cs="Arial"/>
          <w:sz w:val="22"/>
          <w:szCs w:val="22"/>
        </w:rPr>
        <w:t xml:space="preserve">ram AUTO CAD lub kompatybilnym </w:t>
      </w:r>
      <w:r w:rsidRPr="0001568A">
        <w:rPr>
          <w:rFonts w:ascii="Arial" w:hAnsi="Arial" w:cs="Arial"/>
          <w:sz w:val="22"/>
          <w:szCs w:val="22"/>
        </w:rPr>
        <w:t>z nim) do uzyskania niezbędnych decyzji administracyjnych umożliwiających realizację robót;</w:t>
      </w:r>
    </w:p>
    <w:p w14:paraId="1AA9888A" w14:textId="1BBD23C4" w:rsidR="00F05C13" w:rsidRPr="00F05C13" w:rsidRDefault="00F05C13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 xml:space="preserve">techniczny  </w:t>
      </w:r>
      <w:r w:rsidRPr="0001568A">
        <w:rPr>
          <w:rFonts w:ascii="Arial" w:hAnsi="Arial" w:cs="Arial"/>
          <w:sz w:val="22"/>
          <w:szCs w:val="22"/>
        </w:rPr>
        <w:t>(j</w:t>
      </w:r>
      <w:r>
        <w:rPr>
          <w:rFonts w:ascii="Arial" w:hAnsi="Arial" w:cs="Arial"/>
          <w:sz w:val="22"/>
          <w:szCs w:val="22"/>
        </w:rPr>
        <w:t>ako opracowania uzupełniające i </w:t>
      </w:r>
      <w:r w:rsidRPr="0001568A">
        <w:rPr>
          <w:rFonts w:ascii="Arial" w:hAnsi="Arial" w:cs="Arial"/>
          <w:sz w:val="22"/>
          <w:szCs w:val="22"/>
        </w:rPr>
        <w:t>uszczegóławiające projekt budowlany w zakresie i stopniu dokładności niezbędnym do wykonania przedmiaru rob</w:t>
      </w:r>
      <w:r>
        <w:rPr>
          <w:rFonts w:ascii="Arial" w:hAnsi="Arial" w:cs="Arial"/>
          <w:sz w:val="22"/>
          <w:szCs w:val="22"/>
        </w:rPr>
        <w:t>ót, kosztorysu inwestorskiego i </w:t>
      </w:r>
      <w:r w:rsidRPr="0001568A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alizacji robót budowlanych) – w </w:t>
      </w:r>
      <w:r w:rsidRPr="0001568A">
        <w:rPr>
          <w:rFonts w:ascii="Arial" w:hAnsi="Arial" w:cs="Arial"/>
          <w:sz w:val="22"/>
          <w:szCs w:val="22"/>
        </w:rPr>
        <w:t>oparciu o program AUTO CAD lub kompatybilnym z nim;</w:t>
      </w:r>
    </w:p>
    <w:p w14:paraId="21B4801C" w14:textId="6C5E0CDC" w:rsidR="007B4667" w:rsidRPr="00C367A0" w:rsidRDefault="007B4667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Projekt wykonawczy </w:t>
      </w:r>
      <w:r w:rsidR="00F05C13">
        <w:rPr>
          <w:rFonts w:ascii="Arial" w:hAnsi="Arial" w:cs="Arial"/>
          <w:sz w:val="22"/>
          <w:szCs w:val="22"/>
        </w:rPr>
        <w:t xml:space="preserve">służący do opisu przedmiotu zamówienia </w:t>
      </w:r>
      <w:r w:rsidRPr="00C367A0">
        <w:rPr>
          <w:rFonts w:ascii="Arial" w:hAnsi="Arial" w:cs="Arial"/>
          <w:sz w:val="22"/>
          <w:szCs w:val="22"/>
        </w:rPr>
        <w:t>(jako opracowania uzupełniające i uszczegóławiające projekt budowlany w zakresie i stopniu dokładności niezbędnym do wykonania przedmiaru robót, kosztorysu inwestorskiego i realizacji r</w:t>
      </w:r>
      <w:r w:rsidR="00F05C13">
        <w:rPr>
          <w:rFonts w:ascii="Arial" w:hAnsi="Arial" w:cs="Arial"/>
          <w:sz w:val="22"/>
          <w:szCs w:val="22"/>
        </w:rPr>
        <w:t xml:space="preserve">obót budowlanych) – </w:t>
      </w:r>
      <w:r w:rsidRPr="00C367A0">
        <w:rPr>
          <w:rFonts w:ascii="Arial" w:hAnsi="Arial" w:cs="Arial"/>
          <w:sz w:val="22"/>
          <w:szCs w:val="22"/>
        </w:rPr>
        <w:t>w oparciu o program AUTO CAD lub kompatybilnym z nim;</w:t>
      </w:r>
    </w:p>
    <w:p w14:paraId="172330BD" w14:textId="77777777" w:rsidR="00F05C13" w:rsidRPr="0001568A" w:rsidRDefault="00F05C13" w:rsidP="0005151D">
      <w:pPr>
        <w:pStyle w:val="Tekstpodstawowy"/>
        <w:numPr>
          <w:ilvl w:val="0"/>
          <w:numId w:val="13"/>
        </w:numPr>
        <w:tabs>
          <w:tab w:val="left" w:pos="1560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uwzględniające wymagania Użytkownika</w:t>
      </w:r>
      <w:r>
        <w:rPr>
          <w:rFonts w:ascii="Arial" w:hAnsi="Arial" w:cs="Arial"/>
          <w:sz w:val="22"/>
          <w:szCs w:val="22"/>
        </w:rPr>
        <w:t>, uwarunkowania wynikające z </w:t>
      </w:r>
      <w:r w:rsidRPr="0001568A">
        <w:rPr>
          <w:rFonts w:ascii="Arial" w:hAnsi="Arial" w:cs="Arial"/>
          <w:sz w:val="22"/>
          <w:szCs w:val="22"/>
        </w:rPr>
        <w:t>ewentualnych opinii technicznych,</w:t>
      </w:r>
      <w:r>
        <w:rPr>
          <w:rFonts w:ascii="Arial" w:hAnsi="Arial" w:cs="Arial"/>
          <w:sz w:val="22"/>
          <w:szCs w:val="22"/>
        </w:rPr>
        <w:t xml:space="preserve"> wizji lokalnych,</w:t>
      </w:r>
      <w:r w:rsidRPr="00015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przeprowadzonej inwentaryzacji, </w:t>
      </w:r>
      <w:r w:rsidRPr="0001568A">
        <w:rPr>
          <w:rFonts w:ascii="Arial" w:hAnsi="Arial" w:cs="Arial"/>
          <w:sz w:val="22"/>
          <w:szCs w:val="22"/>
        </w:rPr>
        <w:t>warunków technicznych oraz wymogi zawarte w obowiązujących przepisach wykonawczych i resortowych;</w:t>
      </w:r>
    </w:p>
    <w:p w14:paraId="2C6278C3" w14:textId="77777777" w:rsidR="007B4667" w:rsidRPr="00C367A0" w:rsidRDefault="007B4667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Przedmiar robót (z podziałem na branże) zgodnie z zawartością projektu wykonawczego w oparciu o program NORMA lub inny program kompatybilny </w:t>
      </w:r>
      <w:r w:rsidRPr="00C367A0">
        <w:rPr>
          <w:rFonts w:ascii="Arial" w:hAnsi="Arial" w:cs="Arial"/>
          <w:sz w:val="22"/>
          <w:szCs w:val="22"/>
        </w:rPr>
        <w:br/>
        <w:t>z nim. Przedmiary powinny być opracowane zgodnie z zasadami wykonania przedmiaru robót w sposób umożliwiający przygotowanie oferty przetargowej;</w:t>
      </w:r>
    </w:p>
    <w:p w14:paraId="58BF9792" w14:textId="77777777" w:rsidR="007B4667" w:rsidRPr="00C367A0" w:rsidRDefault="007B4667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lastRenderedPageBreak/>
        <w:t xml:space="preserve">Kosztorysy inwestorskie (z podziałem na branże) zgodnie z Rozporządzeniem Ministra Infrastruktury z dnia 18.05.2004 r. w sprawie metod i podstaw sporządzania kosztorysu inwestorskiego – metodą kalkulacji uproszczonej </w:t>
      </w:r>
      <w:r w:rsidRPr="00C367A0">
        <w:rPr>
          <w:rFonts w:ascii="Arial" w:hAnsi="Arial" w:cs="Arial"/>
          <w:sz w:val="22"/>
          <w:szCs w:val="22"/>
        </w:rPr>
        <w:br/>
        <w:t>i szczegółowej, zawierające zestawienia materiałów, sprzętu i robocizny;</w:t>
      </w:r>
    </w:p>
    <w:p w14:paraId="4926A7DC" w14:textId="77777777" w:rsidR="007B4667" w:rsidRPr="00C367A0" w:rsidRDefault="007B4667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Specyfikacje techniczne wykonania i odbioru robót budowlanych zgodnie </w:t>
      </w:r>
      <w:r w:rsidRPr="00C367A0">
        <w:rPr>
          <w:rFonts w:ascii="Arial" w:hAnsi="Arial" w:cs="Arial"/>
          <w:sz w:val="22"/>
          <w:szCs w:val="22"/>
        </w:rPr>
        <w:br/>
        <w:t>z zawartością dokumentacji projektowej – zgodnie z Rozporządzeniem Ministra Infrastruktury z dnia 02.09.2004 r.;</w:t>
      </w:r>
    </w:p>
    <w:p w14:paraId="6B028B5F" w14:textId="77777777" w:rsidR="007B4667" w:rsidRPr="00C367A0" w:rsidRDefault="007B4667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14:paraId="5BA99D4B" w14:textId="0C9B1136" w:rsidR="007B4667" w:rsidRPr="00C367A0" w:rsidRDefault="007B4667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Zestawienie Kosztów Zadania (ZKZ) zgodnie z Decyzją nr 202/MON Ministra Obrony Narodowej z dnia 23.06.2016 r. </w:t>
      </w:r>
      <w:r w:rsidRPr="00C367A0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C367A0">
        <w:rPr>
          <w:rFonts w:ascii="Arial" w:hAnsi="Arial" w:cs="Arial"/>
          <w:i/>
          <w:sz w:val="22"/>
          <w:szCs w:val="22"/>
        </w:rPr>
        <w:br/>
        <w:t>i realizacji centralnych planów rzeczowych</w:t>
      </w:r>
      <w:r w:rsidRPr="00C367A0">
        <w:rPr>
          <w:rFonts w:ascii="Arial" w:hAnsi="Arial" w:cs="Arial"/>
          <w:sz w:val="22"/>
          <w:szCs w:val="22"/>
        </w:rPr>
        <w:t xml:space="preserve"> z późn. zm.;</w:t>
      </w:r>
    </w:p>
    <w:p w14:paraId="33EFFD90" w14:textId="05285A67" w:rsidR="0098602B" w:rsidRPr="00C367A0" w:rsidRDefault="0098602B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Wykaz urządzeń i materiałów z określeniem parametrów technicznych, </w:t>
      </w:r>
      <w:r w:rsidRPr="00C367A0">
        <w:rPr>
          <w:rFonts w:ascii="Arial" w:hAnsi="Arial" w:cs="Arial"/>
          <w:sz w:val="22"/>
          <w:szCs w:val="22"/>
        </w:rPr>
        <w:br/>
        <w:t>w tym parametrów decydujących o równoważności urządzeń i materiałów.</w:t>
      </w:r>
    </w:p>
    <w:p w14:paraId="46F13925" w14:textId="579B8A2C" w:rsidR="007B4667" w:rsidRPr="00C367A0" w:rsidRDefault="007B4667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14:paraId="5C30EB2D" w14:textId="16E9C7D9" w:rsidR="005C1815" w:rsidRDefault="004D55E2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Opis przedmiotu zamówienia </w:t>
      </w:r>
      <w:r w:rsidR="0039692B" w:rsidRPr="00C367A0">
        <w:rPr>
          <w:rFonts w:ascii="Arial" w:hAnsi="Arial" w:cs="Arial"/>
          <w:sz w:val="22"/>
          <w:szCs w:val="22"/>
        </w:rPr>
        <w:t xml:space="preserve">(wg wzoru Inwestora) </w:t>
      </w:r>
      <w:r w:rsidRPr="00C367A0">
        <w:rPr>
          <w:rFonts w:ascii="Arial" w:hAnsi="Arial" w:cs="Arial"/>
          <w:sz w:val="22"/>
          <w:szCs w:val="22"/>
        </w:rPr>
        <w:t>na realizacje robót budowlanych</w:t>
      </w:r>
      <w:r w:rsidR="000B3B09" w:rsidRPr="00C367A0">
        <w:rPr>
          <w:rFonts w:ascii="Arial" w:hAnsi="Arial" w:cs="Arial"/>
          <w:sz w:val="22"/>
          <w:szCs w:val="22"/>
        </w:rPr>
        <w:t xml:space="preserve"> uwzględniający informacje ogólne dotyczące terenu (uzbrojenia)/obiektu i zakres rzeczowy robót według poszczególnych branż  oraz wymagania w zakresie realizacji robót</w:t>
      </w:r>
      <w:r w:rsidRPr="00C367A0">
        <w:rPr>
          <w:rFonts w:ascii="Arial" w:hAnsi="Arial" w:cs="Arial"/>
          <w:sz w:val="22"/>
          <w:szCs w:val="22"/>
        </w:rPr>
        <w:t>;</w:t>
      </w:r>
    </w:p>
    <w:p w14:paraId="44277C99" w14:textId="720CA397" w:rsidR="00F05C13" w:rsidRPr="00C52A0B" w:rsidRDefault="00F05C13" w:rsidP="0005151D">
      <w:pPr>
        <w:pStyle w:val="Akapitzlist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C52A0B">
        <w:rPr>
          <w:rFonts w:ascii="Arial" w:hAnsi="Arial" w:cs="Arial"/>
          <w:sz w:val="22"/>
          <w:szCs w:val="22"/>
        </w:rPr>
        <w:t xml:space="preserve">Scenariusz </w:t>
      </w:r>
      <w:r>
        <w:rPr>
          <w:rFonts w:ascii="Arial" w:hAnsi="Arial" w:cs="Arial"/>
          <w:sz w:val="22"/>
          <w:szCs w:val="22"/>
        </w:rPr>
        <w:t>rozwoju zdarzeń w czasie pożaru;</w:t>
      </w:r>
    </w:p>
    <w:p w14:paraId="3B28A7D9" w14:textId="156CF3BA" w:rsidR="00F05C13" w:rsidRPr="00AF31D7" w:rsidRDefault="00F05C13" w:rsidP="0005151D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zagrożenia wybuchem.</w:t>
      </w:r>
    </w:p>
    <w:p w14:paraId="21A4A03B" w14:textId="77777777" w:rsidR="00F05C13" w:rsidRPr="009435BB" w:rsidRDefault="00F05C13" w:rsidP="0005151D">
      <w:pPr>
        <w:pStyle w:val="Tekstpodstawowy"/>
        <w:spacing w:after="120"/>
        <w:ind w:left="709"/>
        <w:rPr>
          <w:rFonts w:ascii="Arial" w:hAnsi="Arial" w:cs="Arial"/>
          <w:sz w:val="22"/>
          <w:szCs w:val="22"/>
        </w:rPr>
      </w:pPr>
    </w:p>
    <w:p w14:paraId="28EDEFED" w14:textId="77777777" w:rsidR="00343EEE" w:rsidRPr="00C367A0" w:rsidRDefault="00343EEE" w:rsidP="0005151D">
      <w:pPr>
        <w:pStyle w:val="Tekstpodstawowy"/>
        <w:spacing w:before="160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Projekty budowlane i wykonawcze w zakresie każdej z branż winny zawierać:</w:t>
      </w:r>
    </w:p>
    <w:p w14:paraId="4B1A265F" w14:textId="77777777" w:rsidR="00343EEE" w:rsidRPr="00C367A0" w:rsidRDefault="00343EEE" w:rsidP="0005151D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14:paraId="453EEB18" w14:textId="77777777" w:rsidR="00343EEE" w:rsidRPr="00C367A0" w:rsidRDefault="00343EEE" w:rsidP="0005151D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14:paraId="19CDD6BB" w14:textId="77777777" w:rsidR="00343EEE" w:rsidRPr="00C367A0" w:rsidRDefault="00343EEE" w:rsidP="0005151D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14:paraId="08B383B4" w14:textId="77777777" w:rsidR="00343EEE" w:rsidRPr="00C367A0" w:rsidRDefault="00343EEE" w:rsidP="0005151D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C367A0">
        <w:rPr>
          <w:rFonts w:ascii="Arial" w:hAnsi="Arial" w:cs="Arial"/>
          <w:sz w:val="22"/>
          <w:szCs w:val="22"/>
        </w:rPr>
        <w:br/>
        <w:t>(m. in.</w:t>
      </w:r>
      <w:r w:rsidRPr="00C367A0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C367A0">
        <w:rPr>
          <w:rFonts w:ascii="Arial" w:hAnsi="Arial" w:cs="Arial"/>
          <w:sz w:val="22"/>
          <w:szCs w:val="22"/>
        </w:rPr>
        <w:t xml:space="preserve">: </w:t>
      </w:r>
      <w:r w:rsidRPr="00C367A0">
        <w:rPr>
          <w:rFonts w:ascii="Arial" w:eastAsiaTheme="minorEastAsia" w:hAnsi="Arial" w:cs="Arial"/>
          <w:kern w:val="24"/>
          <w:sz w:val="22"/>
          <w:szCs w:val="22"/>
        </w:rPr>
        <w:t>rzut kondygnacji podstawowej obiektu budowlanego oraz zagospodarowanie działki lub terenu, sporządzone na 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umieszczonej na częściach rysunkowych każdego urządzenia przeciwpożarowego)</w:t>
      </w:r>
      <w:r w:rsidRPr="00C367A0">
        <w:rPr>
          <w:rFonts w:ascii="Arial" w:hAnsi="Arial" w:cs="Arial"/>
          <w:sz w:val="22"/>
          <w:szCs w:val="22"/>
        </w:rPr>
        <w:t>;</w:t>
      </w:r>
    </w:p>
    <w:p w14:paraId="69D0339B" w14:textId="77777777" w:rsidR="00343EEE" w:rsidRPr="00C367A0" w:rsidRDefault="00343EEE" w:rsidP="0005151D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Oświadczenia projektanta i sprawdzającego o wykonaniu opracowania zgodnie z obowiązującymi przepisami i zasadami wiedzy technicznej oraz </w:t>
      </w:r>
      <w:r w:rsidRPr="00C367A0">
        <w:rPr>
          <w:rFonts w:ascii="Arial" w:hAnsi="Arial" w:cs="Arial"/>
          <w:sz w:val="22"/>
          <w:szCs w:val="22"/>
        </w:rPr>
        <w:br/>
        <w:t>o kompletności z punktu widzenia celu, któremu ma służyć;</w:t>
      </w:r>
    </w:p>
    <w:p w14:paraId="7358A962" w14:textId="77777777" w:rsidR="00343EEE" w:rsidRPr="00C367A0" w:rsidRDefault="00343EEE" w:rsidP="003F6E2F">
      <w:pPr>
        <w:pStyle w:val="Tekstpodstawowy"/>
        <w:numPr>
          <w:ilvl w:val="0"/>
          <w:numId w:val="3"/>
        </w:numPr>
        <w:tabs>
          <w:tab w:val="left" w:pos="1701"/>
        </w:tabs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lastRenderedPageBreak/>
        <w:t xml:space="preserve">szczegółowy wykaz urządzeń i materiałów z określeniem parametrów technicznych, w tym parametrów decydujących o równoważności urządzeń </w:t>
      </w:r>
      <w:r w:rsidRPr="00C367A0">
        <w:rPr>
          <w:rFonts w:ascii="Arial" w:hAnsi="Arial" w:cs="Arial"/>
          <w:sz w:val="22"/>
          <w:szCs w:val="22"/>
        </w:rPr>
        <w:br/>
        <w:t>i materiałów;</w:t>
      </w:r>
    </w:p>
    <w:p w14:paraId="2B66F9E8" w14:textId="77777777" w:rsidR="00343EEE" w:rsidRPr="00C367A0" w:rsidRDefault="00343EEE" w:rsidP="003F6E2F">
      <w:pPr>
        <w:pStyle w:val="Tekstpodstawowy"/>
        <w:numPr>
          <w:ilvl w:val="0"/>
          <w:numId w:val="3"/>
        </w:numPr>
        <w:tabs>
          <w:tab w:val="left" w:pos="1701"/>
        </w:tabs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szczegółowy wykaz środków trwałych;</w:t>
      </w:r>
    </w:p>
    <w:p w14:paraId="4808BD12" w14:textId="17120571" w:rsidR="00343EEE" w:rsidRPr="001E6E1A" w:rsidRDefault="00343EEE" w:rsidP="003F6E2F">
      <w:pPr>
        <w:pStyle w:val="Tekstpodstawowy"/>
        <w:numPr>
          <w:ilvl w:val="0"/>
          <w:numId w:val="3"/>
        </w:numPr>
        <w:tabs>
          <w:tab w:val="left" w:pos="1701"/>
        </w:tabs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szczegółowy wykaz urządzeń podlegających serwisowaniu.</w:t>
      </w:r>
    </w:p>
    <w:p w14:paraId="305EB728" w14:textId="402A312D" w:rsidR="005C1815" w:rsidRPr="00C367A0" w:rsidRDefault="005C1815" w:rsidP="003F6E2F">
      <w:pPr>
        <w:pStyle w:val="Tekstpodstawowy"/>
        <w:tabs>
          <w:tab w:val="left" w:pos="1418"/>
        </w:tabs>
        <w:spacing w:before="120" w:line="216" w:lineRule="auto"/>
        <w:ind w:left="709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  <w:r w:rsidR="00162EE0">
        <w:rPr>
          <w:rFonts w:ascii="Arial" w:hAnsi="Arial" w:cs="Arial"/>
          <w:b/>
          <w:sz w:val="22"/>
          <w:szCs w:val="22"/>
        </w:rPr>
        <w:t>:</w:t>
      </w:r>
    </w:p>
    <w:p w14:paraId="6291A5F8" w14:textId="77777777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y budowlane</w:t>
      </w:r>
      <w:r w:rsidRPr="00C55652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4</w:t>
      </w:r>
      <w:r w:rsidRPr="00C55652">
        <w:rPr>
          <w:rFonts w:ascii="Arial" w:hAnsi="Arial" w:cs="Arial"/>
          <w:sz w:val="22"/>
          <w:szCs w:val="22"/>
        </w:rPr>
        <w:t xml:space="preserve"> egz.,</w:t>
      </w:r>
    </w:p>
    <w:p w14:paraId="0898F71C" w14:textId="3E3909FC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techniczny w 3</w:t>
      </w:r>
      <w:r w:rsidRPr="00C55652">
        <w:rPr>
          <w:rFonts w:ascii="Arial" w:hAnsi="Arial" w:cs="Arial"/>
          <w:sz w:val="22"/>
          <w:szCs w:val="22"/>
        </w:rPr>
        <w:t xml:space="preserve"> egz.,</w:t>
      </w:r>
    </w:p>
    <w:p w14:paraId="6F4CA2BE" w14:textId="6E4B6D70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wykonawczy w 3</w:t>
      </w:r>
      <w:r w:rsidRPr="00C55652">
        <w:rPr>
          <w:rFonts w:ascii="Arial" w:hAnsi="Arial" w:cs="Arial"/>
          <w:sz w:val="22"/>
          <w:szCs w:val="22"/>
        </w:rPr>
        <w:t xml:space="preserve"> egz.,</w:t>
      </w:r>
    </w:p>
    <w:p w14:paraId="6A0C4E5A" w14:textId="77777777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>Przedmiary robót w 2 egz.,</w:t>
      </w:r>
    </w:p>
    <w:p w14:paraId="7526D24C" w14:textId="77777777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>Kosztorysy inwestorskie w 2 egz.,</w:t>
      </w:r>
    </w:p>
    <w:p w14:paraId="6D5E9442" w14:textId="77777777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>Specyfikacje techniczne wykonania i odbioru robót w 2 egz.,</w:t>
      </w:r>
    </w:p>
    <w:p w14:paraId="606AA27C" w14:textId="77777777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>Zestawienie Kosztów Zadania w 2 egz.,</w:t>
      </w:r>
    </w:p>
    <w:p w14:paraId="75E84849" w14:textId="77777777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 xml:space="preserve">Harmonogram realizacji robót z ilością roboczogodzin i krzywą zatrudnienia </w:t>
      </w:r>
      <w:r w:rsidRPr="00C55652">
        <w:rPr>
          <w:rFonts w:ascii="Arial" w:hAnsi="Arial" w:cs="Arial"/>
          <w:sz w:val="22"/>
          <w:szCs w:val="22"/>
        </w:rPr>
        <w:br/>
        <w:t>w 2 egz.,</w:t>
      </w:r>
    </w:p>
    <w:p w14:paraId="6B29FF2B" w14:textId="77777777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>Wykaz urządzeń i materiałów z określeniem parametrów technicznych, w tym parametrów decydujących o równoważności urządzeń i materiałów w 2  egz.,</w:t>
      </w:r>
    </w:p>
    <w:p w14:paraId="452F0F21" w14:textId="69CF89D8" w:rsidR="00F05C13" w:rsidRPr="00C55652" w:rsidRDefault="00F05C13" w:rsidP="003F6E2F">
      <w:pPr>
        <w:pStyle w:val="Tekstpodstawowy"/>
        <w:numPr>
          <w:ilvl w:val="0"/>
          <w:numId w:val="14"/>
        </w:numPr>
        <w:spacing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>Opis przedmiotu zamówienia na reali</w:t>
      </w:r>
      <w:r>
        <w:rPr>
          <w:rFonts w:ascii="Arial" w:hAnsi="Arial" w:cs="Arial"/>
          <w:sz w:val="22"/>
          <w:szCs w:val="22"/>
        </w:rPr>
        <w:t>zację robót budowlanych w 1 egz.;</w:t>
      </w:r>
    </w:p>
    <w:p w14:paraId="39643E3B" w14:textId="77777777" w:rsidR="00F05C13" w:rsidRPr="00C55652" w:rsidRDefault="00F05C13" w:rsidP="003F6E2F">
      <w:pPr>
        <w:pStyle w:val="Akapitzlist"/>
        <w:numPr>
          <w:ilvl w:val="0"/>
          <w:numId w:val="14"/>
        </w:numPr>
        <w:spacing w:line="21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C55652">
        <w:rPr>
          <w:rFonts w:ascii="Arial" w:hAnsi="Arial" w:cs="Arial"/>
          <w:sz w:val="22"/>
          <w:szCs w:val="22"/>
        </w:rPr>
        <w:t>Scenariusz rozwoju zdarzeń w czasie pożaru w 2 egz.;</w:t>
      </w:r>
    </w:p>
    <w:p w14:paraId="6F7FFF99" w14:textId="73FF740A" w:rsidR="00DC5C43" w:rsidRPr="003F6E2F" w:rsidRDefault="00523A6E" w:rsidP="003F6E2F">
      <w:pPr>
        <w:pStyle w:val="Tekstpodstawowy"/>
        <w:numPr>
          <w:ilvl w:val="0"/>
          <w:numId w:val="14"/>
        </w:numPr>
        <w:spacing w:after="120" w:line="216" w:lineRule="auto"/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Ocena zagrożenia wybuchem w 2 egz.</w:t>
      </w:r>
    </w:p>
    <w:p w14:paraId="4908E42D" w14:textId="77777777" w:rsidR="00523A6E" w:rsidRPr="00C367A0" w:rsidRDefault="00523A6E" w:rsidP="0005151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Projekty, inwentaryzację zieleni, przedmiary robót, kosztorysy inwestorskie, specyfikacje techniczne wykonania i odbioru robót, ZKZ, harmonogram realizacji robót, opis przedmiotu zamówienia oraz inne opracowania należy wykonać                     w technice komputerowej i  dostarczyć do Zamawiającego na dwóch płytach CD/DVD:</w:t>
      </w:r>
    </w:p>
    <w:p w14:paraId="4794C51F" w14:textId="2739D96E" w:rsidR="00DC5C43" w:rsidRPr="00C367A0" w:rsidRDefault="00DC5C43" w:rsidP="0005151D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Płyta nr 1 – projekty, przedmiary robót, specyfikacje techniczne wykonania i odbioru robót oraz harmonogram realizacji robót</w:t>
      </w:r>
      <w:r w:rsidR="00523A6E" w:rsidRPr="00C367A0">
        <w:rPr>
          <w:rFonts w:ascii="Arial" w:hAnsi="Arial" w:cs="Arial"/>
          <w:sz w:val="22"/>
          <w:szCs w:val="22"/>
        </w:rPr>
        <w:t>, ocena zagrożenia wybuchem</w:t>
      </w:r>
      <w:r w:rsidRPr="00C367A0">
        <w:rPr>
          <w:rFonts w:ascii="Arial" w:hAnsi="Arial" w:cs="Arial"/>
          <w:sz w:val="22"/>
          <w:szCs w:val="22"/>
        </w:rPr>
        <w:t xml:space="preserve"> (pliki graficzne w formie pdf, </w:t>
      </w:r>
      <w:r w:rsidR="00A4522F" w:rsidRPr="00C367A0">
        <w:rPr>
          <w:rFonts w:ascii="Arial" w:hAnsi="Arial" w:cs="Arial"/>
          <w:sz w:val="22"/>
          <w:szCs w:val="22"/>
        </w:rPr>
        <w:t xml:space="preserve"> dwg, </w:t>
      </w:r>
      <w:r w:rsidR="00523A6E" w:rsidRPr="00C367A0">
        <w:rPr>
          <w:rFonts w:ascii="Arial" w:hAnsi="Arial" w:cs="Arial"/>
          <w:sz w:val="22"/>
          <w:szCs w:val="22"/>
        </w:rPr>
        <w:t xml:space="preserve">przedmiary </w:t>
      </w:r>
      <w:r w:rsidRPr="00C367A0">
        <w:rPr>
          <w:rFonts w:ascii="Arial" w:hAnsi="Arial" w:cs="Arial"/>
          <w:sz w:val="22"/>
          <w:szCs w:val="22"/>
        </w:rPr>
        <w:t>w formacie ath).</w:t>
      </w:r>
      <w:r w:rsidR="00C92F94">
        <w:rPr>
          <w:rFonts w:ascii="Arial" w:hAnsi="Arial" w:cs="Arial"/>
          <w:sz w:val="22"/>
          <w:szCs w:val="22"/>
        </w:rPr>
        <w:t xml:space="preserve"> </w:t>
      </w:r>
    </w:p>
    <w:p w14:paraId="51016FFF" w14:textId="15AEFA64" w:rsidR="00343EEE" w:rsidRDefault="00DC5C43" w:rsidP="0005151D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Płyta nr 2 – projekty, przedmiary robót, kosztorysy inwestorskie, specyfikacje techniczne wykonania i odbioru robót, ZKZ oraz harmonogram realizacji robót (pliki graficzne w formie pdf, </w:t>
      </w:r>
      <w:r w:rsidR="00A4522F" w:rsidRPr="00C367A0">
        <w:rPr>
          <w:rFonts w:ascii="Arial" w:hAnsi="Arial" w:cs="Arial"/>
          <w:sz w:val="22"/>
          <w:szCs w:val="22"/>
        </w:rPr>
        <w:t xml:space="preserve">dwg, </w:t>
      </w:r>
      <w:r w:rsidRPr="00C367A0">
        <w:rPr>
          <w:rFonts w:ascii="Arial" w:hAnsi="Arial" w:cs="Arial"/>
          <w:sz w:val="22"/>
          <w:szCs w:val="22"/>
        </w:rPr>
        <w:t>przedmiary w formacie ath).</w:t>
      </w:r>
    </w:p>
    <w:p w14:paraId="74C8827A" w14:textId="0B6E3D7A" w:rsidR="00C92F94" w:rsidRDefault="00C92F94" w:rsidP="00C92F94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1F392360" w14:textId="43619DAF" w:rsidR="00C92F94" w:rsidRPr="001E6E1A" w:rsidRDefault="00C92F94" w:rsidP="00C92F94">
      <w:pPr>
        <w:pStyle w:val="Tekstpodstawowy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płyty </w:t>
      </w:r>
      <w:r w:rsidR="003F6E2F">
        <w:rPr>
          <w:rFonts w:ascii="Arial" w:hAnsi="Arial" w:cs="Arial"/>
          <w:sz w:val="22"/>
          <w:szCs w:val="22"/>
        </w:rPr>
        <w:t>należy przygotować z podziałem</w:t>
      </w:r>
      <w:r>
        <w:rPr>
          <w:rFonts w:ascii="Arial" w:hAnsi="Arial" w:cs="Arial"/>
          <w:sz w:val="22"/>
          <w:szCs w:val="22"/>
        </w:rPr>
        <w:t xml:space="preserve"> na Częś</w:t>
      </w:r>
      <w:r w:rsidR="003F6E2F">
        <w:rPr>
          <w:rFonts w:ascii="Arial" w:hAnsi="Arial" w:cs="Arial"/>
          <w:sz w:val="22"/>
          <w:szCs w:val="22"/>
        </w:rPr>
        <w:t>ć I i Część II jako odrębne opracowania.</w:t>
      </w:r>
    </w:p>
    <w:p w14:paraId="71DC372C" w14:textId="2B59FB51" w:rsidR="005C1815" w:rsidRPr="00C367A0" w:rsidRDefault="00523A6E" w:rsidP="003F6E2F">
      <w:pPr>
        <w:pStyle w:val="Tekstpodstawowy"/>
        <w:numPr>
          <w:ilvl w:val="1"/>
          <w:numId w:val="34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Etap III</w:t>
      </w:r>
      <w:r w:rsidR="005C1815" w:rsidRPr="00C367A0">
        <w:rPr>
          <w:rFonts w:ascii="Arial" w:hAnsi="Arial" w:cs="Arial"/>
          <w:b/>
          <w:sz w:val="22"/>
          <w:szCs w:val="22"/>
        </w:rPr>
        <w:t xml:space="preserve"> – pełnienie nadzoru autorsk</w:t>
      </w:r>
      <w:r w:rsidR="00CE6843" w:rsidRPr="00C367A0">
        <w:rPr>
          <w:rFonts w:ascii="Arial" w:hAnsi="Arial" w:cs="Arial"/>
          <w:b/>
          <w:sz w:val="22"/>
          <w:szCs w:val="22"/>
        </w:rPr>
        <w:t>iego w trakcie realizacji robót</w:t>
      </w:r>
    </w:p>
    <w:p w14:paraId="4CB5B620" w14:textId="77777777" w:rsidR="00CD34CF" w:rsidRPr="00C367A0" w:rsidRDefault="00CD34CF" w:rsidP="0005151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14:paraId="7218BDC4" w14:textId="7C8E1896" w:rsidR="00CD34CF" w:rsidRPr="00C367A0" w:rsidRDefault="00CD34CF" w:rsidP="0005151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14:paraId="3A3507BB" w14:textId="54F8A660" w:rsidR="00CD34CF" w:rsidRPr="00C367A0" w:rsidRDefault="00CD34CF" w:rsidP="0005151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Pełnienie nadzoru autorskiego zostanie objęte odrębną umową od dnia podpisania umowy z wykonawcą robót budowlanych, zgodnie z pisemną informacją, przekazaną przez </w:t>
      </w:r>
      <w:r w:rsidRPr="00C367A0">
        <w:rPr>
          <w:rFonts w:ascii="Arial" w:hAnsi="Arial" w:cs="Arial"/>
          <w:i/>
          <w:sz w:val="22"/>
          <w:szCs w:val="22"/>
        </w:rPr>
        <w:t>ZAMAWIAJĄCEGO</w:t>
      </w:r>
      <w:r w:rsidRPr="00C367A0">
        <w:rPr>
          <w:rFonts w:ascii="Arial" w:hAnsi="Arial" w:cs="Arial"/>
          <w:sz w:val="22"/>
          <w:szCs w:val="22"/>
        </w:rPr>
        <w:t xml:space="preserve"> </w:t>
      </w:r>
      <w:r w:rsidRPr="00C367A0">
        <w:rPr>
          <w:rFonts w:ascii="Arial" w:hAnsi="Arial" w:cs="Arial"/>
          <w:i/>
          <w:sz w:val="22"/>
          <w:szCs w:val="22"/>
        </w:rPr>
        <w:t>WYKONAWCY</w:t>
      </w:r>
      <w:r w:rsidRPr="00C367A0">
        <w:rPr>
          <w:rFonts w:ascii="Arial" w:hAnsi="Arial" w:cs="Arial"/>
          <w:sz w:val="22"/>
          <w:szCs w:val="22"/>
        </w:rPr>
        <w:t xml:space="preserve"> i trwa do czasu odbioru końcowego robót.</w:t>
      </w:r>
    </w:p>
    <w:p w14:paraId="487170F8" w14:textId="431DF289" w:rsidR="001E6E1A" w:rsidRPr="00C367A0" w:rsidRDefault="00CD34CF" w:rsidP="0005151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Planuje się </w:t>
      </w:r>
      <w:r w:rsidR="0063346F">
        <w:rPr>
          <w:rFonts w:ascii="Arial" w:hAnsi="Arial" w:cs="Arial"/>
          <w:sz w:val="22"/>
          <w:szCs w:val="22"/>
        </w:rPr>
        <w:t>30</w:t>
      </w:r>
      <w:r w:rsidRPr="00C367A0">
        <w:rPr>
          <w:rFonts w:ascii="Arial" w:hAnsi="Arial" w:cs="Arial"/>
          <w:sz w:val="22"/>
          <w:szCs w:val="22"/>
        </w:rPr>
        <w:t xml:space="preserve"> nadzorów autorskich na budowie. Inwestor oczekuje, że projektant stawi się na pisemne lub telefonic</w:t>
      </w:r>
      <w:r w:rsidR="0016574A">
        <w:rPr>
          <w:rFonts w:ascii="Arial" w:hAnsi="Arial" w:cs="Arial"/>
          <w:sz w:val="22"/>
          <w:szCs w:val="22"/>
        </w:rPr>
        <w:t xml:space="preserve">zne wezwanie w ciągu 72 godzin </w:t>
      </w:r>
      <w:r w:rsidRPr="00C367A0">
        <w:rPr>
          <w:rFonts w:ascii="Arial" w:hAnsi="Arial" w:cs="Arial"/>
          <w:sz w:val="22"/>
          <w:szCs w:val="22"/>
        </w:rPr>
        <w:t>tj. 3 dni.</w:t>
      </w:r>
    </w:p>
    <w:p w14:paraId="1E58DAE3" w14:textId="487C5C32" w:rsidR="009412C1" w:rsidRPr="00C367A0" w:rsidRDefault="008F22E8" w:rsidP="003F6E2F">
      <w:pPr>
        <w:pStyle w:val="Tekstpodstawowy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WYMAGANE UZGODNIENIA</w:t>
      </w:r>
      <w:r w:rsidR="00283BB3" w:rsidRPr="00C367A0">
        <w:rPr>
          <w:rFonts w:ascii="Arial" w:hAnsi="Arial" w:cs="Arial"/>
          <w:b/>
          <w:sz w:val="22"/>
          <w:szCs w:val="22"/>
        </w:rPr>
        <w:t xml:space="preserve"> DOKUMENTACJI TECHNICZNEJ</w:t>
      </w:r>
    </w:p>
    <w:p w14:paraId="4D2E0FEA" w14:textId="6A219B22" w:rsidR="007327FF" w:rsidRPr="00C367A0" w:rsidRDefault="00552D84" w:rsidP="003F6E2F">
      <w:pPr>
        <w:pStyle w:val="Akapitzlist"/>
        <w:numPr>
          <w:ilvl w:val="1"/>
          <w:numId w:val="34"/>
        </w:numPr>
        <w:suppressAutoHyphens/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Dokumentacja proj</w:t>
      </w:r>
      <w:r w:rsidR="00CE6843" w:rsidRPr="00C367A0">
        <w:rPr>
          <w:rFonts w:ascii="Arial" w:hAnsi="Arial" w:cs="Arial"/>
          <w:b/>
          <w:sz w:val="22"/>
          <w:szCs w:val="22"/>
        </w:rPr>
        <w:t>ektowo-kosztorysowa ma zawierać</w:t>
      </w:r>
    </w:p>
    <w:p w14:paraId="0869AC77" w14:textId="1E53A689" w:rsidR="00037EC7" w:rsidRPr="00C367A0" w:rsidRDefault="00A6149C" w:rsidP="0005151D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uzgodnienia z </w:t>
      </w:r>
      <w:r w:rsidR="00037EC7" w:rsidRPr="00C367A0">
        <w:rPr>
          <w:rFonts w:ascii="Arial" w:hAnsi="Arial" w:cs="Arial"/>
          <w:sz w:val="22"/>
          <w:szCs w:val="22"/>
        </w:rPr>
        <w:t>użytkownikami;</w:t>
      </w:r>
    </w:p>
    <w:p w14:paraId="590A157D" w14:textId="52B695C2" w:rsidR="00037EC7" w:rsidRPr="00C367A0" w:rsidRDefault="00037EC7" w:rsidP="0005151D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uzgodnienie z </w:t>
      </w:r>
      <w:r w:rsidR="00A6149C" w:rsidRPr="00C367A0">
        <w:rPr>
          <w:rFonts w:ascii="Arial" w:hAnsi="Arial" w:cs="Arial"/>
          <w:sz w:val="22"/>
          <w:szCs w:val="22"/>
        </w:rPr>
        <w:t>administratorem</w:t>
      </w:r>
      <w:r w:rsidRPr="00C367A0">
        <w:rPr>
          <w:rFonts w:ascii="Arial" w:hAnsi="Arial" w:cs="Arial"/>
          <w:sz w:val="22"/>
          <w:szCs w:val="22"/>
        </w:rPr>
        <w:t xml:space="preserve"> kompleksu;</w:t>
      </w:r>
    </w:p>
    <w:p w14:paraId="37CE9352" w14:textId="27460635" w:rsidR="00552D84" w:rsidRPr="00D20E51" w:rsidRDefault="00D20E51" w:rsidP="0005151D">
      <w:pPr>
        <w:pStyle w:val="Akapitzlist"/>
        <w:numPr>
          <w:ilvl w:val="0"/>
          <w:numId w:val="16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D20E51">
        <w:rPr>
          <w:rFonts w:ascii="Arial" w:hAnsi="Arial" w:cs="Arial"/>
          <w:sz w:val="22"/>
          <w:szCs w:val="22"/>
        </w:rPr>
        <w:t>uzgodnienie z właściwym Regionalnym Centrum Informatyki i właściwym Węzłem Łączności</w:t>
      </w:r>
      <w:r w:rsidR="00552D84" w:rsidRPr="00D20E51">
        <w:rPr>
          <w:rFonts w:ascii="Arial" w:hAnsi="Arial" w:cs="Arial"/>
          <w:sz w:val="22"/>
          <w:szCs w:val="22"/>
        </w:rPr>
        <w:t>;</w:t>
      </w:r>
    </w:p>
    <w:p w14:paraId="700503A2" w14:textId="2C1F1C15" w:rsidR="007327FF" w:rsidRDefault="007327FF" w:rsidP="0005151D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lastRenderedPageBreak/>
        <w:t>uzgodnienie z Delegaturą Wojskowej Ochrony Przeciwpożarowej</w:t>
      </w:r>
      <w:r w:rsidR="00AB6E49" w:rsidRPr="00C367A0">
        <w:rPr>
          <w:rFonts w:ascii="Arial" w:hAnsi="Arial" w:cs="Arial"/>
          <w:sz w:val="22"/>
          <w:szCs w:val="22"/>
        </w:rPr>
        <w:t xml:space="preserve"> (w formie </w:t>
      </w:r>
      <w:r w:rsidR="00283BB3" w:rsidRPr="00C367A0">
        <w:rPr>
          <w:rFonts w:ascii="Arial" w:hAnsi="Arial" w:cs="Arial"/>
          <w:sz w:val="22"/>
          <w:szCs w:val="22"/>
        </w:rPr>
        <w:t>dokumentu</w:t>
      </w:r>
      <w:r w:rsidR="00AB6E49" w:rsidRPr="00C367A0">
        <w:rPr>
          <w:rFonts w:ascii="Arial" w:hAnsi="Arial" w:cs="Arial"/>
          <w:sz w:val="22"/>
          <w:szCs w:val="22"/>
        </w:rPr>
        <w:t xml:space="preserve"> potwierdz</w:t>
      </w:r>
      <w:r w:rsidR="00CB7A61" w:rsidRPr="00C367A0">
        <w:rPr>
          <w:rFonts w:ascii="Arial" w:hAnsi="Arial" w:cs="Arial"/>
          <w:sz w:val="22"/>
          <w:szCs w:val="22"/>
        </w:rPr>
        <w:t>ające</w:t>
      </w:r>
      <w:r w:rsidR="00283BB3" w:rsidRPr="00C367A0">
        <w:rPr>
          <w:rFonts w:ascii="Arial" w:hAnsi="Arial" w:cs="Arial"/>
          <w:sz w:val="22"/>
          <w:szCs w:val="22"/>
        </w:rPr>
        <w:t>go</w:t>
      </w:r>
      <w:r w:rsidR="00AB6E49" w:rsidRPr="00C367A0">
        <w:rPr>
          <w:rFonts w:ascii="Arial" w:hAnsi="Arial" w:cs="Arial"/>
          <w:sz w:val="22"/>
          <w:szCs w:val="22"/>
        </w:rPr>
        <w:t xml:space="preserve"> przekazani</w:t>
      </w:r>
      <w:r w:rsidR="00CB7A61" w:rsidRPr="00C367A0">
        <w:rPr>
          <w:rFonts w:ascii="Arial" w:hAnsi="Arial" w:cs="Arial"/>
          <w:sz w:val="22"/>
          <w:szCs w:val="22"/>
        </w:rPr>
        <w:t>e</w:t>
      </w:r>
      <w:r w:rsidR="00AB6E49" w:rsidRPr="00C367A0">
        <w:rPr>
          <w:rFonts w:ascii="Arial" w:hAnsi="Arial" w:cs="Arial"/>
          <w:sz w:val="22"/>
          <w:szCs w:val="22"/>
        </w:rPr>
        <w:t xml:space="preserve"> zawiadomienia o uzgodnieniu projektu budowlanego obiektu budowlanego szefowi Delegatury Wojskowej Ochrony Przeciwpożarowej właściwemu dla miejsca lokalizacji inwestycji, zgodnie z zasadami określonymi w art. 6d ustawy z dnia 24 sierpnia 1991 r</w:t>
      </w:r>
      <w:r w:rsidR="00CB7A61" w:rsidRPr="00C367A0">
        <w:rPr>
          <w:rFonts w:ascii="Arial" w:hAnsi="Arial" w:cs="Arial"/>
          <w:sz w:val="22"/>
          <w:szCs w:val="22"/>
        </w:rPr>
        <w:t>.</w:t>
      </w:r>
      <w:r w:rsidR="00AB6E49" w:rsidRPr="00C367A0">
        <w:rPr>
          <w:rFonts w:ascii="Arial" w:hAnsi="Arial" w:cs="Arial"/>
          <w:sz w:val="22"/>
          <w:szCs w:val="22"/>
        </w:rPr>
        <w:t xml:space="preserve"> </w:t>
      </w:r>
      <w:r w:rsidR="0024178D" w:rsidRPr="00C367A0">
        <w:rPr>
          <w:rFonts w:ascii="Arial" w:hAnsi="Arial" w:cs="Arial"/>
          <w:sz w:val="22"/>
          <w:szCs w:val="22"/>
        </w:rPr>
        <w:br/>
      </w:r>
      <w:r w:rsidR="00AB6E49" w:rsidRPr="00C367A0">
        <w:rPr>
          <w:rFonts w:ascii="Arial" w:hAnsi="Arial" w:cs="Arial"/>
          <w:sz w:val="22"/>
          <w:szCs w:val="22"/>
        </w:rPr>
        <w:t>o ochronie przeciwpożarowej (Dz. U. z 2</w:t>
      </w:r>
      <w:r w:rsidR="00CB7A61" w:rsidRPr="00C367A0">
        <w:rPr>
          <w:rFonts w:ascii="Arial" w:hAnsi="Arial" w:cs="Arial"/>
          <w:sz w:val="22"/>
          <w:szCs w:val="22"/>
        </w:rPr>
        <w:t>019 r. poz. 1372, 1518 i 1593)</w:t>
      </w:r>
      <w:r w:rsidR="0016574A">
        <w:rPr>
          <w:rFonts w:ascii="Arial" w:hAnsi="Arial" w:cs="Arial"/>
          <w:sz w:val="22"/>
          <w:szCs w:val="22"/>
        </w:rPr>
        <w:t xml:space="preserve"> </w:t>
      </w:r>
      <w:r w:rsidR="00283BB3" w:rsidRPr="00C367A0">
        <w:rPr>
          <w:rFonts w:ascii="Arial" w:hAnsi="Arial" w:cs="Arial"/>
          <w:sz w:val="22"/>
          <w:szCs w:val="22"/>
        </w:rPr>
        <w:t>i braku jego sprzeciwu</w:t>
      </w:r>
      <w:r w:rsidR="00CB7A61" w:rsidRPr="00C367A0">
        <w:rPr>
          <w:rFonts w:ascii="Arial" w:hAnsi="Arial" w:cs="Arial"/>
          <w:sz w:val="22"/>
          <w:szCs w:val="22"/>
        </w:rPr>
        <w:t>);</w:t>
      </w:r>
    </w:p>
    <w:p w14:paraId="071B2ADF" w14:textId="0177A610" w:rsidR="00D20E51" w:rsidRPr="00D20E51" w:rsidRDefault="00D20E51" w:rsidP="0005151D">
      <w:pPr>
        <w:numPr>
          <w:ilvl w:val="0"/>
          <w:numId w:val="17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D20E51">
        <w:rPr>
          <w:rFonts w:ascii="Arial" w:hAnsi="Arial" w:cs="Arial"/>
          <w:sz w:val="22"/>
          <w:szCs w:val="22"/>
        </w:rPr>
        <w:t>uzgodnienie z Wojskowym Ośrodkiem Medycyny Prewencyjnej w Modlinie;</w:t>
      </w:r>
    </w:p>
    <w:p w14:paraId="6FA93906" w14:textId="77777777" w:rsidR="00552D84" w:rsidRPr="00C367A0" w:rsidRDefault="00552D84" w:rsidP="0005151D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uzgodnienie z </w:t>
      </w:r>
      <w:r w:rsidRPr="00C367A0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14:paraId="49FD8E92" w14:textId="77777777" w:rsidR="00552D84" w:rsidRPr="00C367A0" w:rsidRDefault="00552D84" w:rsidP="0005151D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14:paraId="6CC55C9A" w14:textId="6B4BF5D1" w:rsidR="00680951" w:rsidRPr="001E6E1A" w:rsidRDefault="00552D84" w:rsidP="0005151D">
      <w:pPr>
        <w:pStyle w:val="Tekstpodstawowy"/>
        <w:numPr>
          <w:ilvl w:val="0"/>
          <w:numId w:val="17"/>
        </w:numPr>
        <w:ind w:left="993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bCs/>
          <w:sz w:val="22"/>
          <w:szCs w:val="22"/>
        </w:rPr>
        <w:t>uzgodnienie z rzeczoznawcą ds. BHP;</w:t>
      </w:r>
    </w:p>
    <w:p w14:paraId="5C224A5C" w14:textId="6E543793" w:rsidR="001E6E1A" w:rsidRPr="00C367A0" w:rsidRDefault="001E6E1A" w:rsidP="0005151D">
      <w:pPr>
        <w:pStyle w:val="Tekstpodstawowy"/>
        <w:numPr>
          <w:ilvl w:val="0"/>
          <w:numId w:val="17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uzgodnienie z Wojskowym Urzędem Dozoru Technicznego dot. dźwigów;</w:t>
      </w:r>
    </w:p>
    <w:p w14:paraId="39144E91" w14:textId="3F7AAEEB" w:rsidR="001E6E1A" w:rsidRPr="001E6E1A" w:rsidRDefault="00552D84" w:rsidP="0005151D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inne uzgodnienia z instytucjami i organami woj</w:t>
      </w:r>
      <w:r w:rsidR="00CB7A61" w:rsidRPr="00C367A0">
        <w:rPr>
          <w:rFonts w:ascii="Arial" w:hAnsi="Arial" w:cs="Arial"/>
          <w:sz w:val="22"/>
          <w:szCs w:val="22"/>
        </w:rPr>
        <w:t xml:space="preserve">skowymi i cywilnymi, konieczne </w:t>
      </w:r>
      <w:r w:rsidRPr="00C367A0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656D8343" w14:textId="6A0A5F1D" w:rsidR="008F22E8" w:rsidRPr="00C367A0" w:rsidRDefault="008F22E8" w:rsidP="0005151D">
      <w:pPr>
        <w:pStyle w:val="Tekstpodstawowy"/>
        <w:numPr>
          <w:ilvl w:val="0"/>
          <w:numId w:val="34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C367A0">
        <w:rPr>
          <w:rFonts w:ascii="Arial" w:hAnsi="Arial" w:cs="Arial"/>
          <w:b/>
          <w:sz w:val="22"/>
          <w:szCs w:val="22"/>
        </w:rPr>
        <w:t xml:space="preserve">WARUNKI DOTYCZĄCE WYKONANIA </w:t>
      </w:r>
      <w:r w:rsidR="008E233E" w:rsidRPr="00C367A0">
        <w:rPr>
          <w:rFonts w:ascii="Arial" w:hAnsi="Arial" w:cs="Arial"/>
          <w:b/>
          <w:sz w:val="22"/>
          <w:szCs w:val="22"/>
        </w:rPr>
        <w:t>OPRACOWAŃ</w:t>
      </w:r>
    </w:p>
    <w:p w14:paraId="1F160578" w14:textId="07926EBD" w:rsidR="00397D5A" w:rsidRPr="00C367A0" w:rsidRDefault="000C3CF2" w:rsidP="0005151D">
      <w:pPr>
        <w:pStyle w:val="Tekstpodstawowy"/>
        <w:numPr>
          <w:ilvl w:val="1"/>
          <w:numId w:val="34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Podstawa wykonania</w:t>
      </w:r>
      <w:r w:rsidR="00751E1D" w:rsidRPr="00C367A0">
        <w:rPr>
          <w:rFonts w:ascii="Arial" w:hAnsi="Arial" w:cs="Arial"/>
          <w:b/>
          <w:sz w:val="22"/>
          <w:szCs w:val="22"/>
        </w:rPr>
        <w:t xml:space="preserve"> opracowań</w:t>
      </w:r>
    </w:p>
    <w:p w14:paraId="49F25AE9" w14:textId="2D32296C" w:rsidR="008F22E8" w:rsidRPr="00C367A0" w:rsidRDefault="008F22E8" w:rsidP="0005151D">
      <w:pPr>
        <w:pStyle w:val="Tekstpodstawowy"/>
        <w:spacing w:before="60"/>
        <w:ind w:left="709"/>
        <w:rPr>
          <w:rFonts w:ascii="Arial" w:hAnsi="Arial" w:cs="Arial"/>
          <w:sz w:val="22"/>
          <w:szCs w:val="22"/>
          <w:u w:val="single"/>
        </w:rPr>
      </w:pPr>
      <w:r w:rsidRPr="00C367A0">
        <w:rPr>
          <w:rFonts w:ascii="Arial" w:hAnsi="Arial" w:cs="Arial"/>
          <w:sz w:val="22"/>
          <w:szCs w:val="22"/>
          <w:u w:val="single"/>
        </w:rPr>
        <w:t>Dokumentac</w:t>
      </w:r>
      <w:r w:rsidR="00CE6843" w:rsidRPr="00C367A0">
        <w:rPr>
          <w:rFonts w:ascii="Arial" w:hAnsi="Arial" w:cs="Arial"/>
          <w:sz w:val="22"/>
          <w:szCs w:val="22"/>
          <w:u w:val="single"/>
        </w:rPr>
        <w:t>ja ma zostać wykonana zgodnie z</w:t>
      </w:r>
      <w:r w:rsidR="0024178D" w:rsidRPr="00C367A0">
        <w:rPr>
          <w:rFonts w:ascii="Arial" w:hAnsi="Arial" w:cs="Arial"/>
          <w:sz w:val="22"/>
          <w:szCs w:val="22"/>
          <w:u w:val="single"/>
        </w:rPr>
        <w:t>:</w:t>
      </w:r>
    </w:p>
    <w:p w14:paraId="7D2E0D64" w14:textId="77777777" w:rsidR="00781307" w:rsidRPr="00C367A0" w:rsidRDefault="00781307" w:rsidP="0005151D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Obowiązującymi normami i obowiązującymi przepisami, w tym techniczno-budowlanymi oraz zasadami wiedzy technicznej, zapewniającymi wypełnienie wymogów określonych w ustawie z dnia 7 lipca 1994 r. </w:t>
      </w:r>
      <w:r w:rsidRPr="00C367A0">
        <w:rPr>
          <w:rFonts w:ascii="Arial" w:hAnsi="Arial" w:cs="Arial"/>
          <w:i/>
          <w:sz w:val="22"/>
          <w:szCs w:val="22"/>
        </w:rPr>
        <w:t xml:space="preserve">Prawo budowlane </w:t>
      </w:r>
      <w:r w:rsidRPr="00C367A0">
        <w:rPr>
          <w:rFonts w:ascii="Arial" w:hAnsi="Arial" w:cs="Arial"/>
          <w:i/>
          <w:sz w:val="22"/>
          <w:szCs w:val="22"/>
        </w:rPr>
        <w:br/>
        <w:t xml:space="preserve">z późniejszymi zmianami, </w:t>
      </w:r>
      <w:r w:rsidRPr="00C367A0">
        <w:rPr>
          <w:rFonts w:ascii="Arial" w:hAnsi="Arial" w:cs="Arial"/>
          <w:sz w:val="22"/>
          <w:szCs w:val="22"/>
        </w:rPr>
        <w:t>ze szczególnym uwzględnieniem art. 5 i przy wypełnieniu obowiązków projektanta określonych w art. 20 wyżej wymienionej ustawy;</w:t>
      </w:r>
    </w:p>
    <w:p w14:paraId="6AC4B6E0" w14:textId="77777777" w:rsidR="00781307" w:rsidRPr="00C367A0" w:rsidRDefault="00781307" w:rsidP="0005151D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Obowiązującą formą i zastosowaniem nazewnictwa określonego w ustawie z dnia 7 lipca 1994 r. </w:t>
      </w:r>
      <w:r w:rsidRPr="00C367A0">
        <w:rPr>
          <w:rFonts w:ascii="Arial" w:hAnsi="Arial" w:cs="Arial"/>
          <w:i/>
          <w:sz w:val="22"/>
          <w:szCs w:val="22"/>
        </w:rPr>
        <w:t>Prawo budowlane z późniejszymi zmianami</w:t>
      </w:r>
      <w:r w:rsidRPr="00C367A0">
        <w:rPr>
          <w:rFonts w:ascii="Arial" w:hAnsi="Arial" w:cs="Arial"/>
          <w:sz w:val="22"/>
          <w:szCs w:val="22"/>
        </w:rPr>
        <w:t>.</w:t>
      </w:r>
    </w:p>
    <w:p w14:paraId="17A8B1D4" w14:textId="77777777" w:rsidR="00781307" w:rsidRPr="00C367A0" w:rsidRDefault="00781307" w:rsidP="0005151D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Wszystkimi przepisami szczególnymi prawa powszechnie obowiązującego </w:t>
      </w:r>
      <w:r w:rsidRPr="00C367A0">
        <w:rPr>
          <w:rFonts w:ascii="Arial" w:hAnsi="Arial" w:cs="Arial"/>
          <w:sz w:val="22"/>
          <w:szCs w:val="22"/>
        </w:rPr>
        <w:br/>
        <w:t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                            z trwałością i ekonomiką rozwiązań technicznych;</w:t>
      </w:r>
    </w:p>
    <w:p w14:paraId="3DBACEA2" w14:textId="77777777" w:rsidR="00781307" w:rsidRPr="00C367A0" w:rsidRDefault="00781307" w:rsidP="0005151D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Uzyskanymi, wymaganymi uzgodnieniami i decyzjami administracyjnymi;</w:t>
      </w:r>
    </w:p>
    <w:p w14:paraId="7046B220" w14:textId="0049BF98" w:rsidR="00C86B97" w:rsidRPr="00D20E51" w:rsidRDefault="00781307" w:rsidP="0005151D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Określeniem parametrów technicznych dla projektowanych urządzeń </w:t>
      </w:r>
      <w:r w:rsidRPr="00C367A0">
        <w:rPr>
          <w:rFonts w:ascii="Arial" w:hAnsi="Arial" w:cs="Arial"/>
          <w:sz w:val="22"/>
          <w:szCs w:val="22"/>
        </w:rPr>
        <w:br/>
        <w:t>i materiałów przy zastosowaniu obowiązujących polskich norm, umożliwiających ich identyfikację w zamówieniach publicznych z dopuszczeniem wskazania znaków towarowych, patentów lub pochodzenia urządzeń i materiałów                              od co najmniej dwóch producentów z określeniem warunków dla zastosowania urządzeń i materiałów inne niż projektowane;</w:t>
      </w:r>
    </w:p>
    <w:p w14:paraId="21E81606" w14:textId="3D613C25" w:rsidR="008F22E8" w:rsidRPr="00C367A0" w:rsidRDefault="008F22E8" w:rsidP="0005151D">
      <w:pPr>
        <w:pStyle w:val="Tekstpodstawowy"/>
        <w:numPr>
          <w:ilvl w:val="1"/>
          <w:numId w:val="34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Materiały dostarczane przez Zamawiającego</w:t>
      </w:r>
      <w:r w:rsidR="00CE6843" w:rsidRPr="00C367A0">
        <w:rPr>
          <w:rFonts w:ascii="Arial" w:hAnsi="Arial" w:cs="Arial"/>
          <w:b/>
          <w:sz w:val="22"/>
          <w:szCs w:val="22"/>
        </w:rPr>
        <w:t xml:space="preserve"> w trakcie procesu projektowego</w:t>
      </w:r>
    </w:p>
    <w:p w14:paraId="5FA1AA3C" w14:textId="7E39E88C" w:rsidR="008F22E8" w:rsidRPr="00C367A0" w:rsidRDefault="008F22E8" w:rsidP="0005151D">
      <w:pPr>
        <w:pStyle w:val="Tekstpodstawowy"/>
        <w:numPr>
          <w:ilvl w:val="0"/>
          <w:numId w:val="3"/>
        </w:numPr>
        <w:ind w:left="992" w:hanging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Mapa </w:t>
      </w:r>
      <w:r w:rsidR="00347698" w:rsidRPr="00C367A0">
        <w:rPr>
          <w:rFonts w:ascii="Arial" w:hAnsi="Arial" w:cs="Arial"/>
          <w:sz w:val="22"/>
          <w:szCs w:val="22"/>
        </w:rPr>
        <w:t>sytuacyjno-wysokościowa</w:t>
      </w:r>
      <w:r w:rsidRPr="00C367A0">
        <w:rPr>
          <w:rFonts w:ascii="Arial" w:hAnsi="Arial" w:cs="Arial"/>
          <w:sz w:val="22"/>
          <w:szCs w:val="22"/>
        </w:rPr>
        <w:t xml:space="preserve"> kompleksu wg stanu archiwalnego do celów opiniodawczych;</w:t>
      </w:r>
    </w:p>
    <w:p w14:paraId="32B10ADD" w14:textId="77777777" w:rsidR="004F136A" w:rsidRPr="00C367A0" w:rsidRDefault="008F22E8" w:rsidP="0005151D">
      <w:pPr>
        <w:pStyle w:val="Tekstpodstawowy"/>
        <w:numPr>
          <w:ilvl w:val="0"/>
          <w:numId w:val="3"/>
        </w:numPr>
        <w:ind w:left="992" w:hanging="284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Pełnomocnictwa i Upoważnienia do reprezentowania i występowania w imieniu inwestora – SZI w sprawach związanych z opracowaniem ekspertyzy techniczno-konstrukcyjnej, uzyskaniem niezbędnych uzgodnień,</w:t>
      </w:r>
      <w:r w:rsidR="00F0335B" w:rsidRPr="00C367A0">
        <w:rPr>
          <w:rFonts w:ascii="Arial" w:hAnsi="Arial" w:cs="Arial"/>
          <w:sz w:val="22"/>
          <w:szCs w:val="22"/>
        </w:rPr>
        <w:t xml:space="preserve"> warunków na dostawy mediów,</w:t>
      </w:r>
      <w:r w:rsidRPr="00C367A0">
        <w:rPr>
          <w:rFonts w:ascii="Arial" w:hAnsi="Arial" w:cs="Arial"/>
          <w:sz w:val="22"/>
          <w:szCs w:val="22"/>
        </w:rPr>
        <w:t xml:space="preserve"> decyzji administracyjnych umożliwiających opracowanie programu inwestycji, dokumentacji projektowo-kosztorysowej i wykonanie robót budowlanych oraz składanie oświadczeń o prawie do dysponowania nieruchomością na cele budowlane, </w:t>
      </w:r>
    </w:p>
    <w:p w14:paraId="45F8B888" w14:textId="573C90A4" w:rsidR="00B051D8" w:rsidRPr="00D20E51" w:rsidRDefault="008339E0" w:rsidP="0005151D">
      <w:pPr>
        <w:pStyle w:val="Tekstpodstawowy"/>
        <w:ind w:left="992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Ww. dokumenty będą przekazywane na pisemną prośbę Wykonawcy </w:t>
      </w:r>
      <w:r w:rsidR="009D527D" w:rsidRPr="00C367A0">
        <w:rPr>
          <w:rFonts w:ascii="Arial" w:hAnsi="Arial" w:cs="Arial"/>
          <w:sz w:val="22"/>
          <w:szCs w:val="22"/>
        </w:rPr>
        <w:t>s</w:t>
      </w:r>
      <w:r w:rsidR="00781307" w:rsidRPr="00C367A0">
        <w:rPr>
          <w:rFonts w:ascii="Arial" w:hAnsi="Arial" w:cs="Arial"/>
          <w:sz w:val="22"/>
          <w:szCs w:val="22"/>
        </w:rPr>
        <w:t>kładaną w dniu podpisania umowy,</w:t>
      </w:r>
      <w:r w:rsidR="009D527D" w:rsidRPr="00C367A0">
        <w:rPr>
          <w:rFonts w:ascii="Arial" w:hAnsi="Arial" w:cs="Arial"/>
          <w:sz w:val="22"/>
          <w:szCs w:val="22"/>
        </w:rPr>
        <w:t xml:space="preserve"> </w:t>
      </w:r>
      <w:r w:rsidRPr="00C367A0">
        <w:rPr>
          <w:rFonts w:ascii="Arial" w:hAnsi="Arial" w:cs="Arial"/>
          <w:sz w:val="22"/>
          <w:szCs w:val="22"/>
        </w:rPr>
        <w:t>ze wskazanie</w:t>
      </w:r>
      <w:r w:rsidR="009D527D" w:rsidRPr="00C367A0">
        <w:rPr>
          <w:rFonts w:ascii="Arial" w:hAnsi="Arial" w:cs="Arial"/>
          <w:sz w:val="22"/>
          <w:szCs w:val="22"/>
        </w:rPr>
        <w:t>m</w:t>
      </w:r>
      <w:r w:rsidRPr="00C367A0">
        <w:rPr>
          <w:rFonts w:ascii="Arial" w:hAnsi="Arial" w:cs="Arial"/>
          <w:sz w:val="22"/>
          <w:szCs w:val="22"/>
        </w:rPr>
        <w:t xml:space="preserve"> osób, dla których</w:t>
      </w:r>
      <w:r w:rsidR="009D527D" w:rsidRPr="00C367A0">
        <w:rPr>
          <w:rFonts w:ascii="Arial" w:hAnsi="Arial" w:cs="Arial"/>
          <w:sz w:val="22"/>
          <w:szCs w:val="22"/>
        </w:rPr>
        <w:t xml:space="preserve"> mają być wystawione pełnomocnictwa </w:t>
      </w:r>
      <w:r w:rsidRPr="00C367A0">
        <w:rPr>
          <w:rFonts w:ascii="Arial" w:hAnsi="Arial" w:cs="Arial"/>
          <w:sz w:val="22"/>
          <w:szCs w:val="22"/>
        </w:rPr>
        <w:t xml:space="preserve"> </w:t>
      </w:r>
      <w:r w:rsidR="009D527D" w:rsidRPr="00C367A0">
        <w:rPr>
          <w:rFonts w:ascii="Arial" w:hAnsi="Arial" w:cs="Arial"/>
          <w:sz w:val="22"/>
          <w:szCs w:val="22"/>
        </w:rPr>
        <w:t xml:space="preserve">oraz zakresem i formą udostępnianych map. </w:t>
      </w:r>
    </w:p>
    <w:p w14:paraId="3E84D2BC" w14:textId="7DAEADEA" w:rsidR="00F70BE6" w:rsidRPr="00C367A0" w:rsidRDefault="008F22E8" w:rsidP="0005151D">
      <w:pPr>
        <w:pStyle w:val="Tekstpodstawowy"/>
        <w:numPr>
          <w:ilvl w:val="1"/>
          <w:numId w:val="34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lastRenderedPageBreak/>
        <w:t>Wykaz specjalności uprawnień budowlanych do projektowania, pożądanych dla właściwego wykonania przedmiotowych zadań</w:t>
      </w:r>
    </w:p>
    <w:p w14:paraId="10D892BA" w14:textId="48EC235F" w:rsidR="008F22E8" w:rsidRPr="00C367A0" w:rsidRDefault="008F22E8" w:rsidP="0005151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Wszystkie </w:t>
      </w:r>
      <w:r w:rsidR="00DF30F5" w:rsidRPr="00C367A0">
        <w:rPr>
          <w:rFonts w:ascii="Arial" w:hAnsi="Arial" w:cs="Arial"/>
          <w:sz w:val="22"/>
          <w:szCs w:val="22"/>
        </w:rPr>
        <w:t xml:space="preserve">niezbędne </w:t>
      </w:r>
      <w:r w:rsidRPr="00C367A0">
        <w:rPr>
          <w:rFonts w:ascii="Arial" w:hAnsi="Arial" w:cs="Arial"/>
          <w:sz w:val="22"/>
          <w:szCs w:val="22"/>
        </w:rPr>
        <w:t>specjalności uprawnień budowlanych – do projektowania bez ograniczeń</w:t>
      </w:r>
      <w:r w:rsidR="00CD4569" w:rsidRPr="00C367A0">
        <w:rPr>
          <w:rFonts w:ascii="Arial" w:hAnsi="Arial" w:cs="Arial"/>
          <w:sz w:val="22"/>
          <w:szCs w:val="22"/>
        </w:rPr>
        <w:t xml:space="preserve"> </w:t>
      </w:r>
      <w:r w:rsidRPr="00C367A0">
        <w:rPr>
          <w:rFonts w:ascii="Arial" w:hAnsi="Arial" w:cs="Arial"/>
          <w:sz w:val="22"/>
          <w:szCs w:val="22"/>
        </w:rPr>
        <w:t>w specjalnościach: architektoniczna, konstrukcyjno-bu</w:t>
      </w:r>
      <w:r w:rsidR="00CD4569" w:rsidRPr="00C367A0">
        <w:rPr>
          <w:rFonts w:ascii="Arial" w:hAnsi="Arial" w:cs="Arial"/>
          <w:sz w:val="22"/>
          <w:szCs w:val="22"/>
        </w:rPr>
        <w:t xml:space="preserve">dowlana, drogowa, instalacyjna </w:t>
      </w:r>
      <w:r w:rsidRPr="00C367A0">
        <w:rPr>
          <w:rFonts w:ascii="Arial" w:hAnsi="Arial" w:cs="Arial"/>
          <w:sz w:val="22"/>
          <w:szCs w:val="22"/>
        </w:rPr>
        <w:t>w zakresie sieci, instalacji i urządzeń wodociągowych, kanalizacyjnych, cieplnych, wentylacyjnych i gazowych, instalacyjna w zakresie sieci, instalacji i urządzeń elektrycznych i elektroenergetycznych, telekomunikacyjna</w:t>
      </w:r>
      <w:r w:rsidR="0016574A">
        <w:rPr>
          <w:rFonts w:ascii="Arial" w:hAnsi="Arial" w:cs="Arial"/>
          <w:sz w:val="22"/>
          <w:szCs w:val="22"/>
        </w:rPr>
        <w:t xml:space="preserve"> (posiadanie uprawnień </w:t>
      </w:r>
      <w:r w:rsidR="0016574A" w:rsidRPr="0016574A">
        <w:rPr>
          <w:rFonts w:ascii="Arial" w:hAnsi="Arial" w:cs="Arial"/>
          <w:i/>
          <w:sz w:val="22"/>
          <w:szCs w:val="22"/>
        </w:rPr>
        <w:t>bez ograniczeń</w:t>
      </w:r>
      <w:r w:rsidR="0016574A">
        <w:rPr>
          <w:rFonts w:ascii="Arial" w:hAnsi="Arial" w:cs="Arial"/>
          <w:sz w:val="22"/>
          <w:szCs w:val="22"/>
        </w:rPr>
        <w:t xml:space="preserve"> nie dotyczy branży telekomunikacyjnej)</w:t>
      </w:r>
      <w:r w:rsidRPr="00C367A0">
        <w:rPr>
          <w:rFonts w:ascii="Arial" w:hAnsi="Arial" w:cs="Arial"/>
          <w:sz w:val="22"/>
          <w:szCs w:val="22"/>
        </w:rPr>
        <w:t>.</w:t>
      </w:r>
    </w:p>
    <w:p w14:paraId="3DF71F5A" w14:textId="6CF5DCC2" w:rsidR="00CB2201" w:rsidRPr="00C367A0" w:rsidRDefault="00CB2201" w:rsidP="0005151D">
      <w:pPr>
        <w:pStyle w:val="Tekstpodstawowy"/>
        <w:numPr>
          <w:ilvl w:val="0"/>
          <w:numId w:val="34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SPOSÓB OBLICZENIA OFERTY I TERMIN WYKONANIA</w:t>
      </w:r>
    </w:p>
    <w:p w14:paraId="4C7A8A06" w14:textId="075BD264" w:rsidR="00CB2201" w:rsidRPr="00C367A0" w:rsidRDefault="00B051D8" w:rsidP="0005151D">
      <w:pPr>
        <w:pStyle w:val="Tekstpodstawowy"/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7.1. </w:t>
      </w:r>
      <w:r w:rsidR="00DF30F5" w:rsidRPr="00C367A0">
        <w:rPr>
          <w:rFonts w:ascii="Arial" w:hAnsi="Arial" w:cs="Arial"/>
          <w:b/>
          <w:sz w:val="22"/>
          <w:szCs w:val="22"/>
        </w:rPr>
        <w:t xml:space="preserve"> Wartość oferty</w:t>
      </w:r>
    </w:p>
    <w:p w14:paraId="140DE937" w14:textId="3F91E664" w:rsidR="00CB2201" w:rsidRPr="00C367A0" w:rsidRDefault="00DF30F5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Wartość oferty należy podać z podziałem na etapy:</w:t>
      </w:r>
    </w:p>
    <w:p w14:paraId="74B89F12" w14:textId="7A884E3F" w:rsidR="00CB2201" w:rsidRPr="00C367A0" w:rsidRDefault="00F05691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Etap I</w:t>
      </w:r>
      <w:r w:rsidR="00CB2201" w:rsidRPr="00C367A0">
        <w:rPr>
          <w:rFonts w:ascii="Arial" w:hAnsi="Arial" w:cs="Arial"/>
          <w:sz w:val="22"/>
          <w:szCs w:val="22"/>
        </w:rPr>
        <w:t xml:space="preserve"> – projekt budowlany – nie może przekroczyć </w:t>
      </w:r>
      <w:r w:rsidR="00CB2201" w:rsidRPr="00C367A0">
        <w:rPr>
          <w:rFonts w:ascii="Arial" w:hAnsi="Arial" w:cs="Arial"/>
          <w:b/>
          <w:sz w:val="22"/>
          <w:szCs w:val="22"/>
        </w:rPr>
        <w:t>30%</w:t>
      </w:r>
      <w:r w:rsidR="00CB2201" w:rsidRPr="00C367A0">
        <w:rPr>
          <w:rFonts w:ascii="Arial" w:hAnsi="Arial" w:cs="Arial"/>
          <w:sz w:val="22"/>
          <w:szCs w:val="22"/>
        </w:rPr>
        <w:t xml:space="preserve"> wartości prac projektowych;</w:t>
      </w:r>
    </w:p>
    <w:p w14:paraId="69BB694D" w14:textId="296FF1B5" w:rsidR="00CB2201" w:rsidRPr="00C367A0" w:rsidRDefault="00F05691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Etap I</w:t>
      </w:r>
      <w:r w:rsidR="001658B1" w:rsidRPr="00C367A0">
        <w:rPr>
          <w:rFonts w:ascii="Arial" w:hAnsi="Arial" w:cs="Arial"/>
          <w:sz w:val="22"/>
          <w:szCs w:val="22"/>
        </w:rPr>
        <w:t xml:space="preserve">I – </w:t>
      </w:r>
      <w:r w:rsidR="00F05C13" w:rsidRPr="0001568A">
        <w:rPr>
          <w:rFonts w:ascii="Arial" w:hAnsi="Arial" w:cs="Arial"/>
          <w:sz w:val="22"/>
          <w:szCs w:val="22"/>
        </w:rPr>
        <w:t xml:space="preserve">projekt </w:t>
      </w:r>
      <w:r w:rsidR="00F05C13">
        <w:rPr>
          <w:rFonts w:ascii="Arial" w:hAnsi="Arial" w:cs="Arial"/>
          <w:sz w:val="22"/>
          <w:szCs w:val="22"/>
        </w:rPr>
        <w:t>techniczny i projekt</w:t>
      </w:r>
      <w:r w:rsidR="00D03D14">
        <w:rPr>
          <w:rFonts w:ascii="Arial" w:hAnsi="Arial" w:cs="Arial"/>
          <w:sz w:val="22"/>
          <w:szCs w:val="22"/>
        </w:rPr>
        <w:t xml:space="preserve"> </w:t>
      </w:r>
      <w:r w:rsidR="0013123E">
        <w:rPr>
          <w:rFonts w:ascii="Arial" w:hAnsi="Arial" w:cs="Arial"/>
          <w:sz w:val="22"/>
          <w:szCs w:val="22"/>
        </w:rPr>
        <w:t xml:space="preserve">wykonawczy </w:t>
      </w:r>
      <w:r w:rsidR="00D03D14">
        <w:rPr>
          <w:rFonts w:ascii="Arial" w:hAnsi="Arial" w:cs="Arial"/>
          <w:sz w:val="22"/>
          <w:szCs w:val="22"/>
        </w:rPr>
        <w:t xml:space="preserve">- </w:t>
      </w:r>
      <w:r w:rsidR="00D03D14" w:rsidRPr="00D03D14">
        <w:rPr>
          <w:rFonts w:ascii="Arial" w:hAnsi="Arial" w:cs="Arial"/>
          <w:sz w:val="22"/>
          <w:szCs w:val="22"/>
        </w:rPr>
        <w:t>wartość zależna od procentowego udziału Etapu I w wartości prac projektowych</w:t>
      </w:r>
      <w:r w:rsidR="001658B1" w:rsidRPr="00C367A0">
        <w:rPr>
          <w:rFonts w:ascii="Arial" w:hAnsi="Arial" w:cs="Arial"/>
          <w:sz w:val="22"/>
          <w:szCs w:val="22"/>
        </w:rPr>
        <w:t>;</w:t>
      </w:r>
    </w:p>
    <w:p w14:paraId="55C3A13D" w14:textId="300A7BC5" w:rsidR="00CB2201" w:rsidRPr="00C367A0" w:rsidRDefault="001658B1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Etap III</w:t>
      </w:r>
      <w:r w:rsidR="00CB2201" w:rsidRPr="00C367A0">
        <w:rPr>
          <w:rFonts w:ascii="Arial" w:hAnsi="Arial" w:cs="Arial"/>
          <w:sz w:val="22"/>
          <w:szCs w:val="22"/>
        </w:rPr>
        <w:t xml:space="preserve"> – nadzór autorski.</w:t>
      </w:r>
    </w:p>
    <w:p w14:paraId="1937608C" w14:textId="465B5EE1" w:rsidR="00CB2201" w:rsidRPr="00C367A0" w:rsidRDefault="00CB2201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 xml:space="preserve">Suma wartości składowych prac projektowych (bez nadzorów autorskich) liczona </w:t>
      </w:r>
      <w:r w:rsidR="0024178D" w:rsidRPr="00C367A0">
        <w:rPr>
          <w:rFonts w:ascii="Arial" w:hAnsi="Arial" w:cs="Arial"/>
          <w:sz w:val="22"/>
          <w:szCs w:val="22"/>
        </w:rPr>
        <w:br/>
      </w:r>
      <w:r w:rsidRPr="00C367A0">
        <w:rPr>
          <w:rFonts w:ascii="Arial" w:hAnsi="Arial" w:cs="Arial"/>
          <w:sz w:val="22"/>
          <w:szCs w:val="22"/>
        </w:rPr>
        <w:t xml:space="preserve">w procentach wynosi </w:t>
      </w:r>
      <w:r w:rsidRPr="00C367A0">
        <w:rPr>
          <w:rFonts w:ascii="Arial" w:hAnsi="Arial" w:cs="Arial"/>
          <w:b/>
          <w:sz w:val="22"/>
          <w:szCs w:val="22"/>
        </w:rPr>
        <w:t>100%</w:t>
      </w:r>
      <w:r w:rsidRPr="00C367A0">
        <w:rPr>
          <w:rFonts w:ascii="Arial" w:hAnsi="Arial" w:cs="Arial"/>
          <w:sz w:val="22"/>
          <w:szCs w:val="22"/>
        </w:rPr>
        <w:t>.</w:t>
      </w:r>
    </w:p>
    <w:p w14:paraId="7C7F89C3" w14:textId="2BE35F2A" w:rsidR="00CB2201" w:rsidRPr="00C367A0" w:rsidRDefault="00CB2201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Wyceny ofertowe w ujęciu rzeczowo-cenowym będą stanowiły załącznik nr 1 do umów</w:t>
      </w:r>
      <w:r w:rsidR="00CD4569" w:rsidRPr="00C367A0">
        <w:rPr>
          <w:rFonts w:ascii="Arial" w:hAnsi="Arial" w:cs="Arial"/>
          <w:sz w:val="22"/>
          <w:szCs w:val="22"/>
        </w:rPr>
        <w:t xml:space="preserve"> </w:t>
      </w:r>
      <w:r w:rsidRPr="00C367A0">
        <w:rPr>
          <w:rFonts w:ascii="Arial" w:hAnsi="Arial" w:cs="Arial"/>
          <w:sz w:val="22"/>
          <w:szCs w:val="22"/>
        </w:rPr>
        <w:t>na opracowanie dokumen</w:t>
      </w:r>
      <w:r w:rsidR="001658B1" w:rsidRPr="00C367A0">
        <w:rPr>
          <w:rFonts w:ascii="Arial" w:hAnsi="Arial" w:cs="Arial"/>
          <w:sz w:val="22"/>
          <w:szCs w:val="22"/>
        </w:rPr>
        <w:t>tacji projektowo-kosztorysowej oraz</w:t>
      </w:r>
      <w:r w:rsidRPr="00C367A0">
        <w:rPr>
          <w:rFonts w:ascii="Arial" w:hAnsi="Arial" w:cs="Arial"/>
          <w:sz w:val="22"/>
          <w:szCs w:val="22"/>
        </w:rPr>
        <w:t xml:space="preserve"> pełnienie nadzoru autorskiego. Umowa na opracowanie dokumentacji projektowo-kosztorysowej zawi</w:t>
      </w:r>
      <w:r w:rsidR="001658B1" w:rsidRPr="00C367A0">
        <w:rPr>
          <w:rFonts w:ascii="Arial" w:hAnsi="Arial" w:cs="Arial"/>
          <w:sz w:val="22"/>
          <w:szCs w:val="22"/>
        </w:rPr>
        <w:t>era dwa etapy opracowań (Etap I – projekt budowlany, Etap II</w:t>
      </w:r>
      <w:r w:rsidRPr="00C367A0">
        <w:rPr>
          <w:rFonts w:ascii="Arial" w:hAnsi="Arial" w:cs="Arial"/>
          <w:sz w:val="22"/>
          <w:szCs w:val="22"/>
        </w:rPr>
        <w:t xml:space="preserve"> – </w:t>
      </w:r>
      <w:r w:rsidR="008F145B" w:rsidRPr="00F404A5">
        <w:rPr>
          <w:rFonts w:ascii="Arial" w:hAnsi="Arial" w:cs="Arial"/>
          <w:sz w:val="22"/>
          <w:szCs w:val="22"/>
        </w:rPr>
        <w:t>projekt techniczny</w:t>
      </w:r>
      <w:r w:rsidR="008F145B">
        <w:rPr>
          <w:rFonts w:ascii="Arial" w:hAnsi="Arial" w:cs="Arial"/>
          <w:sz w:val="22"/>
          <w:szCs w:val="22"/>
        </w:rPr>
        <w:t xml:space="preserve"> </w:t>
      </w:r>
      <w:r w:rsidR="008F145B">
        <w:rPr>
          <w:rFonts w:ascii="Arial" w:hAnsi="Arial" w:cs="Arial"/>
          <w:sz w:val="22"/>
          <w:szCs w:val="22"/>
        </w:rPr>
        <w:br/>
        <w:t>i wykonawczy</w:t>
      </w:r>
      <w:r w:rsidR="001658B1" w:rsidRPr="00C367A0">
        <w:rPr>
          <w:rFonts w:ascii="Arial" w:hAnsi="Arial" w:cs="Arial"/>
          <w:sz w:val="22"/>
          <w:szCs w:val="22"/>
        </w:rPr>
        <w:t>). Zakres wykonania Etapu I</w:t>
      </w:r>
      <w:r w:rsidRPr="00C367A0">
        <w:rPr>
          <w:rFonts w:ascii="Arial" w:hAnsi="Arial" w:cs="Arial"/>
          <w:sz w:val="22"/>
          <w:szCs w:val="22"/>
        </w:rPr>
        <w:t xml:space="preserve"> i II został wyszczególniony w opisie przedmiotu zamówienia.</w:t>
      </w:r>
    </w:p>
    <w:p w14:paraId="5B739124" w14:textId="77777777" w:rsidR="00CB2201" w:rsidRPr="00C367A0" w:rsidRDefault="00CB2201" w:rsidP="0005151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Cena proponowana przez Oferenta powinna obejmować:</w:t>
      </w:r>
    </w:p>
    <w:p w14:paraId="7B93F6C7" w14:textId="2728284E" w:rsidR="00CB2201" w:rsidRPr="00C367A0" w:rsidRDefault="00CB2201" w:rsidP="0005151D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koszt wykonania opinii technicznych, ewentualnych badań, ekspertyz</w:t>
      </w:r>
      <w:r w:rsidR="008E233E" w:rsidRPr="00C367A0">
        <w:rPr>
          <w:rFonts w:ascii="Arial" w:hAnsi="Arial" w:cs="Arial"/>
          <w:sz w:val="22"/>
          <w:szCs w:val="22"/>
        </w:rPr>
        <w:t>, inwentaryzacji</w:t>
      </w:r>
      <w:r w:rsidRPr="00C367A0">
        <w:rPr>
          <w:rFonts w:ascii="Arial" w:hAnsi="Arial" w:cs="Arial"/>
          <w:sz w:val="22"/>
          <w:szCs w:val="22"/>
        </w:rPr>
        <w:t>, odkrywek, map sytuacyjno-wysokościowych;</w:t>
      </w:r>
    </w:p>
    <w:p w14:paraId="235C419C" w14:textId="77777777" w:rsidR="00CB2201" w:rsidRPr="00C367A0" w:rsidRDefault="00CB2201" w:rsidP="0005151D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koszt wykonania kompletnej dokumentacji projektowo-kosztorysowej;</w:t>
      </w:r>
    </w:p>
    <w:p w14:paraId="254DBC8A" w14:textId="77777777" w:rsidR="00CB2201" w:rsidRPr="00C367A0" w:rsidRDefault="00CB2201" w:rsidP="0005151D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koszty związane z uzyskaniem niezbędnych uzgodnień (w tym warunków przyłączenia mediów) i decyzji administracyjnych;</w:t>
      </w:r>
    </w:p>
    <w:p w14:paraId="3246BCD2" w14:textId="77777777" w:rsidR="00CB2201" w:rsidRPr="00C367A0" w:rsidRDefault="00CB2201" w:rsidP="0005151D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koszty pełnienia nadzoru autorskiego;</w:t>
      </w:r>
    </w:p>
    <w:p w14:paraId="3975A156" w14:textId="3F828C01" w:rsidR="008E233E" w:rsidRPr="00C367A0" w:rsidRDefault="00CB2201" w:rsidP="0005151D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podatek VAT</w:t>
      </w:r>
      <w:r w:rsidR="008E233E" w:rsidRPr="00C367A0">
        <w:rPr>
          <w:rFonts w:ascii="Arial" w:hAnsi="Arial" w:cs="Arial"/>
          <w:sz w:val="22"/>
          <w:szCs w:val="22"/>
        </w:rPr>
        <w:t>;</w:t>
      </w:r>
    </w:p>
    <w:p w14:paraId="5EC69117" w14:textId="5299BC23" w:rsidR="00CB2201" w:rsidRPr="00C367A0" w:rsidRDefault="008E233E" w:rsidP="0005151D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inne koszty niezbędne do zrealizowania przedmiotu zamówienia</w:t>
      </w:r>
      <w:r w:rsidR="00CB7A61" w:rsidRPr="00C367A0">
        <w:rPr>
          <w:rFonts w:ascii="Arial" w:hAnsi="Arial" w:cs="Arial"/>
          <w:sz w:val="22"/>
          <w:szCs w:val="22"/>
        </w:rPr>
        <w:t xml:space="preserve"> kompletnego </w:t>
      </w:r>
      <w:r w:rsidR="0024178D" w:rsidRPr="00C367A0">
        <w:rPr>
          <w:rFonts w:ascii="Arial" w:hAnsi="Arial" w:cs="Arial"/>
          <w:sz w:val="22"/>
          <w:szCs w:val="22"/>
        </w:rPr>
        <w:br/>
      </w:r>
      <w:r w:rsidR="00CB7A61" w:rsidRPr="00C367A0">
        <w:rPr>
          <w:rFonts w:ascii="Arial" w:hAnsi="Arial" w:cs="Arial"/>
          <w:sz w:val="22"/>
          <w:szCs w:val="22"/>
        </w:rPr>
        <w:t>z punktu widzenia celu, któremu m</w:t>
      </w:r>
      <w:r w:rsidR="0024178D" w:rsidRPr="00C367A0">
        <w:rPr>
          <w:rFonts w:ascii="Arial" w:hAnsi="Arial" w:cs="Arial"/>
          <w:sz w:val="22"/>
          <w:szCs w:val="22"/>
        </w:rPr>
        <w:t xml:space="preserve">a służyć, zgodnie </w:t>
      </w:r>
      <w:r w:rsidR="00CB7A61" w:rsidRPr="00C367A0">
        <w:rPr>
          <w:rFonts w:ascii="Arial" w:hAnsi="Arial" w:cs="Arial"/>
          <w:sz w:val="22"/>
          <w:szCs w:val="22"/>
        </w:rPr>
        <w:t>z obowiązującymi normami, przepisami oraz wiedzą techniczną</w:t>
      </w:r>
      <w:r w:rsidRPr="00C367A0">
        <w:rPr>
          <w:rFonts w:ascii="Arial" w:hAnsi="Arial" w:cs="Arial"/>
          <w:sz w:val="22"/>
          <w:szCs w:val="22"/>
        </w:rPr>
        <w:t>.</w:t>
      </w:r>
    </w:p>
    <w:p w14:paraId="0E4818D0" w14:textId="49750391" w:rsidR="00CB2201" w:rsidRPr="00C367A0" w:rsidRDefault="00CB2201" w:rsidP="0005151D">
      <w:pPr>
        <w:pStyle w:val="Tekstpodstawowy"/>
        <w:numPr>
          <w:ilvl w:val="1"/>
          <w:numId w:val="35"/>
        </w:numPr>
        <w:tabs>
          <w:tab w:val="left" w:pos="709"/>
        </w:tabs>
        <w:spacing w:before="160"/>
        <w:ind w:hanging="1145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Termin wykonania umowy</w:t>
      </w:r>
    </w:p>
    <w:p w14:paraId="24161F4C" w14:textId="0EC7A571" w:rsidR="00DF30F5" w:rsidRPr="00C367A0" w:rsidRDefault="001658B1" w:rsidP="0005151D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Etap I</w:t>
      </w:r>
      <w:r w:rsidR="00DF30F5" w:rsidRPr="00C367A0">
        <w:rPr>
          <w:rFonts w:ascii="Arial" w:hAnsi="Arial" w:cs="Arial"/>
          <w:sz w:val="22"/>
          <w:szCs w:val="22"/>
        </w:rPr>
        <w:t xml:space="preserve"> - Projekt budowlany</w:t>
      </w:r>
      <w:r w:rsidR="000955CC" w:rsidRPr="000955CC">
        <w:rPr>
          <w:rFonts w:ascii="Arial" w:hAnsi="Arial" w:cs="Arial"/>
          <w:sz w:val="22"/>
          <w:szCs w:val="22"/>
        </w:rPr>
        <w:t xml:space="preserve"> </w:t>
      </w:r>
      <w:r w:rsidR="00A34323" w:rsidRPr="00DA7B93">
        <w:rPr>
          <w:rFonts w:ascii="Arial" w:hAnsi="Arial" w:cs="Arial"/>
          <w:sz w:val="22"/>
          <w:szCs w:val="22"/>
        </w:rPr>
        <w:t xml:space="preserve">min. </w:t>
      </w:r>
      <w:r w:rsidR="00A34323">
        <w:rPr>
          <w:rFonts w:ascii="Arial" w:hAnsi="Arial" w:cs="Arial"/>
          <w:sz w:val="22"/>
          <w:szCs w:val="22"/>
        </w:rPr>
        <w:t>70</w:t>
      </w:r>
      <w:r w:rsidR="00A34323" w:rsidRPr="00DA7B93">
        <w:rPr>
          <w:rFonts w:ascii="Arial" w:hAnsi="Arial" w:cs="Arial"/>
          <w:sz w:val="22"/>
          <w:szCs w:val="22"/>
        </w:rPr>
        <w:t xml:space="preserve"> dni, max </w:t>
      </w:r>
      <w:r w:rsidR="00A34323">
        <w:rPr>
          <w:rFonts w:ascii="Arial" w:hAnsi="Arial" w:cs="Arial"/>
          <w:color w:val="000000"/>
          <w:sz w:val="22"/>
          <w:szCs w:val="22"/>
        </w:rPr>
        <w:t>90</w:t>
      </w:r>
      <w:r w:rsidR="00A34323" w:rsidRPr="00DA7B93">
        <w:rPr>
          <w:rFonts w:ascii="Arial" w:hAnsi="Arial" w:cs="Arial"/>
          <w:color w:val="000000"/>
          <w:sz w:val="22"/>
          <w:szCs w:val="22"/>
        </w:rPr>
        <w:t xml:space="preserve"> dni od daty podpisania umowy</w:t>
      </w:r>
      <w:r w:rsidR="00DF30F5" w:rsidRPr="00C367A0">
        <w:rPr>
          <w:rFonts w:ascii="Arial" w:hAnsi="Arial" w:cs="Arial"/>
          <w:sz w:val="22"/>
          <w:szCs w:val="22"/>
        </w:rPr>
        <w:t>;</w:t>
      </w:r>
    </w:p>
    <w:p w14:paraId="7FBB6D0A" w14:textId="1AFAACF0" w:rsidR="00DF30F5" w:rsidRPr="00C367A0" w:rsidRDefault="001658B1" w:rsidP="0005151D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Etap II</w:t>
      </w:r>
      <w:r w:rsidR="00DF30F5" w:rsidRPr="00C367A0">
        <w:rPr>
          <w:rFonts w:ascii="Arial" w:hAnsi="Arial" w:cs="Arial"/>
          <w:sz w:val="22"/>
          <w:szCs w:val="22"/>
        </w:rPr>
        <w:t xml:space="preserve"> </w:t>
      </w:r>
      <w:r w:rsidR="008F145B">
        <w:rPr>
          <w:rFonts w:ascii="Arial" w:hAnsi="Arial" w:cs="Arial"/>
          <w:sz w:val="22"/>
          <w:szCs w:val="22"/>
        </w:rPr>
        <w:t>– Projekt Techniczny i</w:t>
      </w:r>
      <w:r w:rsidR="00DF30F5" w:rsidRPr="00C367A0">
        <w:rPr>
          <w:rFonts w:ascii="Arial" w:hAnsi="Arial" w:cs="Arial"/>
          <w:sz w:val="22"/>
          <w:szCs w:val="22"/>
        </w:rPr>
        <w:t xml:space="preserve"> Projekt wykonawczy </w:t>
      </w:r>
      <w:r w:rsidR="00A34323" w:rsidRPr="00DA7B93">
        <w:rPr>
          <w:rFonts w:ascii="Arial" w:hAnsi="Arial" w:cs="Arial"/>
          <w:sz w:val="22"/>
          <w:szCs w:val="22"/>
        </w:rPr>
        <w:t xml:space="preserve">min. </w:t>
      </w:r>
      <w:r w:rsidR="00A34323">
        <w:rPr>
          <w:rFonts w:ascii="Arial" w:hAnsi="Arial" w:cs="Arial"/>
          <w:sz w:val="22"/>
          <w:szCs w:val="22"/>
        </w:rPr>
        <w:t>90</w:t>
      </w:r>
      <w:r w:rsidR="00A34323" w:rsidRPr="00DA7B93">
        <w:rPr>
          <w:rFonts w:ascii="Arial" w:hAnsi="Arial" w:cs="Arial"/>
          <w:sz w:val="22"/>
          <w:szCs w:val="22"/>
        </w:rPr>
        <w:t xml:space="preserve"> dni, max. 1</w:t>
      </w:r>
      <w:r w:rsidR="00A34323">
        <w:rPr>
          <w:rFonts w:ascii="Arial" w:hAnsi="Arial" w:cs="Arial"/>
          <w:color w:val="000000"/>
          <w:sz w:val="22"/>
          <w:szCs w:val="22"/>
        </w:rPr>
        <w:t>2</w:t>
      </w:r>
      <w:r w:rsidR="00A34323" w:rsidRPr="00DA7B93">
        <w:rPr>
          <w:rFonts w:ascii="Arial" w:hAnsi="Arial" w:cs="Arial"/>
          <w:color w:val="000000"/>
          <w:sz w:val="22"/>
          <w:szCs w:val="22"/>
        </w:rPr>
        <w:t>0 dni od daty podpisania umowy</w:t>
      </w:r>
      <w:r w:rsidR="00A34323">
        <w:rPr>
          <w:rFonts w:ascii="Arial" w:hAnsi="Arial" w:cs="Arial"/>
          <w:color w:val="000000"/>
          <w:sz w:val="22"/>
          <w:szCs w:val="22"/>
        </w:rPr>
        <w:t>;</w:t>
      </w:r>
    </w:p>
    <w:p w14:paraId="54530EF2" w14:textId="45609C51" w:rsidR="00DF30F5" w:rsidRPr="00C367A0" w:rsidRDefault="001658B1" w:rsidP="0005151D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Etap III</w:t>
      </w:r>
      <w:r w:rsidR="00DF30F5" w:rsidRPr="00C367A0">
        <w:rPr>
          <w:rFonts w:ascii="Arial" w:hAnsi="Arial" w:cs="Arial"/>
          <w:sz w:val="22"/>
          <w:szCs w:val="22"/>
        </w:rPr>
        <w:t xml:space="preserve"> - Nadzór autorski – czas realizacji robót, po wprowadzeniu Wykonawcy na budowę.</w:t>
      </w:r>
    </w:p>
    <w:p w14:paraId="279DA6A9" w14:textId="65D86ED3" w:rsidR="003B32D1" w:rsidRPr="00C367A0" w:rsidRDefault="003B32D1" w:rsidP="0005151D">
      <w:pPr>
        <w:pStyle w:val="Tekstpodstawowy31"/>
        <w:numPr>
          <w:ilvl w:val="0"/>
          <w:numId w:val="35"/>
        </w:numPr>
        <w:spacing w:before="160" w:line="24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67A0">
        <w:rPr>
          <w:rFonts w:ascii="Arial" w:hAnsi="Arial" w:cs="Arial"/>
          <w:b/>
          <w:color w:val="auto"/>
          <w:sz w:val="22"/>
          <w:szCs w:val="22"/>
        </w:rPr>
        <w:t>DO</w:t>
      </w:r>
      <w:r w:rsidR="00770F48" w:rsidRPr="00C367A0">
        <w:rPr>
          <w:rFonts w:ascii="Arial" w:hAnsi="Arial" w:cs="Arial"/>
          <w:b/>
          <w:color w:val="auto"/>
          <w:sz w:val="22"/>
          <w:szCs w:val="22"/>
        </w:rPr>
        <w:t>D</w:t>
      </w:r>
      <w:r w:rsidRPr="00C367A0">
        <w:rPr>
          <w:rFonts w:ascii="Arial" w:hAnsi="Arial" w:cs="Arial"/>
          <w:b/>
          <w:color w:val="auto"/>
          <w:sz w:val="22"/>
          <w:szCs w:val="22"/>
        </w:rPr>
        <w:t>ATKOWE INFORMACJE</w:t>
      </w:r>
    </w:p>
    <w:p w14:paraId="5E4FE978" w14:textId="62F916FB" w:rsidR="00C158F7" w:rsidRPr="00C367A0" w:rsidRDefault="006F4665" w:rsidP="0005151D">
      <w:pPr>
        <w:pStyle w:val="Tekstpodstawowy"/>
        <w:numPr>
          <w:ilvl w:val="1"/>
          <w:numId w:val="36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Wizja lokalna: -</w:t>
      </w:r>
    </w:p>
    <w:p w14:paraId="45488E66" w14:textId="174D7F16" w:rsidR="003B32D1" w:rsidRPr="00C367A0" w:rsidRDefault="008F145B" w:rsidP="0005151D">
      <w:pPr>
        <w:pStyle w:val="Tekstpodstawowy"/>
        <w:numPr>
          <w:ilvl w:val="1"/>
          <w:numId w:val="36"/>
        </w:numPr>
        <w:spacing w:before="120"/>
        <w:ind w:left="426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dokumentów</w:t>
      </w:r>
    </w:p>
    <w:p w14:paraId="4D2CDE94" w14:textId="2E86FC76" w:rsidR="008F145B" w:rsidRPr="0001568A" w:rsidRDefault="008F145B" w:rsidP="0005151D">
      <w:pPr>
        <w:pStyle w:val="Tekstpodstawowy"/>
        <w:tabs>
          <w:tab w:val="left" w:pos="1843"/>
        </w:tabs>
        <w:ind w:left="360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Do kontaktu w sprawie wglądu do</w:t>
      </w:r>
      <w:r>
        <w:rPr>
          <w:rFonts w:ascii="Arial" w:hAnsi="Arial" w:cs="Arial"/>
          <w:sz w:val="22"/>
          <w:szCs w:val="22"/>
        </w:rPr>
        <w:t xml:space="preserve"> posiadanych przez Zamawiającego dokumentów dotyczących przedmiotu umowy został </w:t>
      </w:r>
      <w:r w:rsidRPr="0001568A">
        <w:rPr>
          <w:rFonts w:ascii="Arial" w:hAnsi="Arial" w:cs="Arial"/>
          <w:sz w:val="22"/>
          <w:szCs w:val="22"/>
        </w:rPr>
        <w:t>wyznacz</w:t>
      </w:r>
      <w:r>
        <w:rPr>
          <w:rFonts w:ascii="Arial" w:hAnsi="Arial" w:cs="Arial"/>
          <w:sz w:val="22"/>
          <w:szCs w:val="22"/>
        </w:rPr>
        <w:t>ony</w:t>
      </w:r>
      <w:r w:rsidRPr="0001568A">
        <w:rPr>
          <w:rFonts w:ascii="Arial" w:hAnsi="Arial" w:cs="Arial"/>
          <w:sz w:val="22"/>
          <w:szCs w:val="22"/>
        </w:rPr>
        <w:t>:</w:t>
      </w:r>
    </w:p>
    <w:p w14:paraId="05150BDC" w14:textId="5A48F3AB" w:rsidR="00D35B1E" w:rsidRPr="00C367A0" w:rsidRDefault="008F145B" w:rsidP="0005151D">
      <w:pPr>
        <w:pStyle w:val="Tekstpodstawowy"/>
        <w:numPr>
          <w:ilvl w:val="0"/>
          <w:numId w:val="11"/>
        </w:numPr>
        <w:ind w:left="992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</w:t>
      </w:r>
      <w:r w:rsidR="00D35B1E" w:rsidRPr="00C367A0">
        <w:rPr>
          <w:rFonts w:ascii="Arial" w:hAnsi="Arial" w:cs="Arial"/>
          <w:sz w:val="22"/>
          <w:szCs w:val="22"/>
        </w:rPr>
        <w:t xml:space="preserve"> Arkadiusz Sierko, tel. 261-849-284;</w:t>
      </w:r>
    </w:p>
    <w:p w14:paraId="689286F1" w14:textId="5737309E" w:rsidR="00D35B1E" w:rsidRPr="00C367A0" w:rsidRDefault="008F145B" w:rsidP="0005151D">
      <w:pPr>
        <w:pStyle w:val="Tekstpodstawowy"/>
        <w:numPr>
          <w:ilvl w:val="0"/>
          <w:numId w:val="11"/>
        </w:numPr>
        <w:ind w:left="992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</w:t>
      </w:r>
      <w:r w:rsidR="00D35B1E" w:rsidRPr="00C367A0">
        <w:rPr>
          <w:rFonts w:ascii="Arial" w:hAnsi="Arial" w:cs="Arial"/>
          <w:sz w:val="22"/>
          <w:szCs w:val="22"/>
        </w:rPr>
        <w:t xml:space="preserve"> A</w:t>
      </w:r>
      <w:bookmarkStart w:id="0" w:name="_GoBack"/>
      <w:bookmarkEnd w:id="0"/>
      <w:r w:rsidR="00D35B1E" w:rsidRPr="00C367A0">
        <w:rPr>
          <w:rFonts w:ascii="Arial" w:hAnsi="Arial" w:cs="Arial"/>
          <w:sz w:val="22"/>
          <w:szCs w:val="22"/>
        </w:rPr>
        <w:t>nna Melon, tel. 261-849-504;</w:t>
      </w:r>
    </w:p>
    <w:p w14:paraId="0C191931" w14:textId="77777777" w:rsidR="00D35B1E" w:rsidRPr="00C367A0" w:rsidRDefault="00D35B1E" w:rsidP="0005151D">
      <w:pPr>
        <w:pStyle w:val="Tekstpodstawowy"/>
        <w:ind w:left="992"/>
        <w:rPr>
          <w:rFonts w:ascii="Arial" w:hAnsi="Arial" w:cs="Arial"/>
          <w:sz w:val="22"/>
          <w:szCs w:val="22"/>
        </w:rPr>
      </w:pPr>
    </w:p>
    <w:p w14:paraId="002C0DCE" w14:textId="77777777" w:rsidR="0005151D" w:rsidRPr="0001568A" w:rsidRDefault="0005151D" w:rsidP="0005151D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  <w:r w:rsidRPr="00F404A5">
        <w:rPr>
          <w:rFonts w:ascii="Arial" w:hAnsi="Arial" w:cs="Arial"/>
          <w:b/>
          <w:sz w:val="22"/>
          <w:szCs w:val="22"/>
        </w:rPr>
        <w:t xml:space="preserve">Dokumentacja znajduje się do wglądu w siedzibie Zamawiającego. Przedmiotowe </w:t>
      </w:r>
      <w:r w:rsidRPr="0001568A">
        <w:rPr>
          <w:rFonts w:ascii="Arial" w:hAnsi="Arial" w:cs="Arial"/>
          <w:b/>
          <w:sz w:val="22"/>
          <w:szCs w:val="22"/>
        </w:rPr>
        <w:t>dokumenty zostaną udostępnione po pisemnym wystąpieniu oferenta oraz wyrażeniu zgody przez Szefa SZI.</w:t>
      </w:r>
    </w:p>
    <w:p w14:paraId="6290AB46" w14:textId="0B8F804D" w:rsidR="004468FE" w:rsidRPr="00C367A0" w:rsidRDefault="004468FE" w:rsidP="0005151D">
      <w:pPr>
        <w:pStyle w:val="Akapitzlist"/>
        <w:numPr>
          <w:ilvl w:val="1"/>
          <w:numId w:val="36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367A0">
        <w:rPr>
          <w:rFonts w:ascii="Arial" w:hAnsi="Arial" w:cs="Arial"/>
          <w:b/>
          <w:bCs/>
          <w:sz w:val="22"/>
          <w:szCs w:val="22"/>
        </w:rPr>
        <w:lastRenderedPageBreak/>
        <w:t>Pozostałe ustalenia</w:t>
      </w:r>
    </w:p>
    <w:p w14:paraId="67C281AE" w14:textId="5442C03A" w:rsidR="007B1C1F" w:rsidRPr="00C367A0" w:rsidRDefault="004E6961" w:rsidP="0005151D">
      <w:pPr>
        <w:pStyle w:val="Akapitzlist"/>
        <w:numPr>
          <w:ilvl w:val="2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67A0">
        <w:rPr>
          <w:rFonts w:ascii="Arial" w:hAnsi="Arial" w:cs="Arial"/>
          <w:sz w:val="22"/>
          <w:szCs w:val="22"/>
        </w:rPr>
        <w:t xml:space="preserve">Na wykonanie dokumentacji projektowo - kosztorysowej wraz z pełnieniem nadzoru autorskiego nad realizacją robót zostaną zawarte </w:t>
      </w:r>
      <w:r w:rsidR="00D35B1E" w:rsidRPr="00C367A0">
        <w:rPr>
          <w:rFonts w:ascii="Arial" w:hAnsi="Arial" w:cs="Arial"/>
          <w:sz w:val="22"/>
          <w:szCs w:val="22"/>
        </w:rPr>
        <w:t xml:space="preserve"> dwie</w:t>
      </w:r>
      <w:r w:rsidR="009D0943" w:rsidRPr="00C367A0">
        <w:rPr>
          <w:rFonts w:ascii="Arial" w:hAnsi="Arial" w:cs="Arial"/>
          <w:sz w:val="22"/>
          <w:szCs w:val="22"/>
        </w:rPr>
        <w:t xml:space="preserve"> oddzielne umowy</w:t>
      </w:r>
      <w:r w:rsidR="00C00BD3" w:rsidRPr="00C367A0">
        <w:rPr>
          <w:rFonts w:ascii="Arial" w:hAnsi="Arial" w:cs="Arial"/>
          <w:sz w:val="22"/>
          <w:szCs w:val="22"/>
        </w:rPr>
        <w:t>.</w:t>
      </w:r>
    </w:p>
    <w:p w14:paraId="34A0D514" w14:textId="6A4EAFFE" w:rsidR="004468FE" w:rsidRPr="00C367A0" w:rsidRDefault="004468FE" w:rsidP="0005151D">
      <w:pPr>
        <w:pStyle w:val="Akapitzlist"/>
        <w:numPr>
          <w:ilvl w:val="2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67A0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184CC14A" w14:textId="747BF5B7" w:rsidR="006174F7" w:rsidRPr="006174F7" w:rsidRDefault="004468FE" w:rsidP="006174F7">
      <w:pPr>
        <w:pStyle w:val="Akapitzlist"/>
        <w:numPr>
          <w:ilvl w:val="2"/>
          <w:numId w:val="24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Zamawiający dopuszcza możliwość wykonania</w:t>
      </w:r>
      <w:r w:rsidR="006174F7">
        <w:rPr>
          <w:rFonts w:ascii="Arial" w:hAnsi="Arial" w:cs="Arial"/>
          <w:sz w:val="22"/>
          <w:szCs w:val="22"/>
        </w:rPr>
        <w:t xml:space="preserve"> zamówienia przez podwykonawców.</w:t>
      </w:r>
    </w:p>
    <w:p w14:paraId="34BD0892" w14:textId="50C0E43D" w:rsidR="006174F7" w:rsidRPr="006174F7" w:rsidRDefault="007F4F98" w:rsidP="007F4F98">
      <w:pPr>
        <w:ind w:left="1276" w:hanging="1418"/>
        <w:jc w:val="both"/>
        <w:rPr>
          <w:rFonts w:ascii="Arial" w:hAnsi="Arial" w:cs="Arial"/>
          <w:b/>
          <w:sz w:val="22"/>
          <w:szCs w:val="22"/>
        </w:rPr>
        <w:sectPr w:rsidR="006174F7" w:rsidRPr="006174F7" w:rsidSect="00DB0DE9">
          <w:headerReference w:type="default" r:id="rId13"/>
          <w:footerReference w:type="default" r:id="rId14"/>
          <w:pgSz w:w="11906" w:h="16838"/>
          <w:pgMar w:top="851" w:right="1134" w:bottom="851" w:left="1985" w:header="709" w:footer="474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6174F7" w:rsidRPr="006174F7">
        <w:rPr>
          <w:rFonts w:ascii="Arial" w:hAnsi="Arial" w:cs="Arial"/>
          <w:b/>
          <w:sz w:val="22"/>
          <w:szCs w:val="22"/>
        </w:rPr>
        <w:t>8.3.4  Etap I, tj. Projekt Budowlany oraz Etap II tj. Projekt Techniczny i Projekt Wykonawczy należy sporządzić z podziałem na Część I oraz Część II zgodnie z Opisem Przedmiotu Zamówienia. Część I i Część I</w:t>
      </w:r>
      <w:r>
        <w:rPr>
          <w:rFonts w:ascii="Arial" w:hAnsi="Arial" w:cs="Arial"/>
          <w:b/>
          <w:sz w:val="22"/>
          <w:szCs w:val="22"/>
        </w:rPr>
        <w:t xml:space="preserve">I należy wykonać jako oddzielne, niezależne od siebie </w:t>
      </w:r>
      <w:r w:rsidR="006174F7" w:rsidRPr="006174F7">
        <w:rPr>
          <w:rFonts w:ascii="Arial" w:hAnsi="Arial" w:cs="Arial"/>
          <w:b/>
          <w:sz w:val="22"/>
          <w:szCs w:val="22"/>
        </w:rPr>
        <w:t xml:space="preserve">opracowania </w:t>
      </w:r>
      <w:r>
        <w:rPr>
          <w:rFonts w:ascii="Arial" w:hAnsi="Arial" w:cs="Arial"/>
          <w:b/>
          <w:sz w:val="22"/>
          <w:szCs w:val="22"/>
        </w:rPr>
        <w:br/>
      </w:r>
      <w:r w:rsidR="006174F7" w:rsidRPr="006174F7">
        <w:rPr>
          <w:rFonts w:ascii="Arial" w:hAnsi="Arial" w:cs="Arial"/>
          <w:b/>
          <w:sz w:val="22"/>
          <w:szCs w:val="22"/>
        </w:rPr>
        <w:t>w Etapie I i II.</w:t>
      </w:r>
    </w:p>
    <w:p w14:paraId="2833D3C3" w14:textId="0F1AA561" w:rsidR="006174F7" w:rsidRDefault="006174F7" w:rsidP="00F24160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542D88FB" w14:textId="0358FFB2" w:rsidR="00F24160" w:rsidRDefault="00F24160" w:rsidP="00A573F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669B313D" w14:textId="5B7A0686" w:rsidR="00EC5831" w:rsidRPr="00C367A0" w:rsidRDefault="00EC5831" w:rsidP="00A573F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1B85B810" w14:textId="77777777" w:rsidR="00EC5831" w:rsidRDefault="00EC5831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D605970" w14:textId="3A3B99BD" w:rsidR="002A421C" w:rsidRPr="00C367A0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Sporządził:</w:t>
      </w:r>
    </w:p>
    <w:p w14:paraId="74542B73" w14:textId="77777777" w:rsidR="002A421C" w:rsidRPr="00C367A0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Specjalista ds. planistycznych</w:t>
      </w:r>
    </w:p>
    <w:p w14:paraId="5C13CE17" w14:textId="77777777" w:rsidR="002A421C" w:rsidRPr="00C367A0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Wydziału Inwestycji Budowlanych</w:t>
      </w:r>
    </w:p>
    <w:p w14:paraId="616EDA8D" w14:textId="6F272443" w:rsidR="004B47ED" w:rsidRDefault="004B47ED" w:rsidP="004B47ED"/>
    <w:p w14:paraId="4BA71746" w14:textId="47AAB325" w:rsidR="00EC5831" w:rsidRDefault="00EC5831" w:rsidP="004B47ED"/>
    <w:p w14:paraId="409A249E" w14:textId="5D69346B" w:rsidR="00EC5831" w:rsidRPr="00C367A0" w:rsidRDefault="00EC5831" w:rsidP="004B47ED"/>
    <w:p w14:paraId="77F46241" w14:textId="67B0E2EB" w:rsidR="002A421C" w:rsidRDefault="00EC5831" w:rsidP="004B4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74F7" w:rsidRPr="00C367A0">
        <w:rPr>
          <w:rFonts w:ascii="Arial" w:hAnsi="Arial" w:cs="Arial"/>
          <w:sz w:val="22"/>
          <w:szCs w:val="22"/>
        </w:rPr>
        <w:t>……………………………………</w:t>
      </w:r>
    </w:p>
    <w:p w14:paraId="07FE31E2" w14:textId="77777777" w:rsidR="008F6856" w:rsidRPr="00C367A0" w:rsidRDefault="008F6856" w:rsidP="004B47ED"/>
    <w:p w14:paraId="580AFFF7" w14:textId="77777777" w:rsidR="00494F35" w:rsidRPr="00C367A0" w:rsidRDefault="00494F35" w:rsidP="004B47ED"/>
    <w:p w14:paraId="533CE53C" w14:textId="77777777" w:rsidR="006174F7" w:rsidRDefault="006174F7" w:rsidP="007F16CA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14:paraId="5FA927A6" w14:textId="77777777" w:rsidR="006174F7" w:rsidRDefault="006174F7" w:rsidP="007F16CA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14:paraId="72D2ABA2" w14:textId="77777777" w:rsidR="006174F7" w:rsidRDefault="006174F7" w:rsidP="007F16CA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14:paraId="5A721860" w14:textId="12BDD13B" w:rsidR="002A421C" w:rsidRPr="00C367A0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Sprawdził:</w:t>
      </w:r>
    </w:p>
    <w:p w14:paraId="661DF5E9" w14:textId="77777777" w:rsidR="002A421C" w:rsidRPr="00C367A0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Starszy Specjalista</w:t>
      </w:r>
    </w:p>
    <w:p w14:paraId="266FE016" w14:textId="6E6B5E38" w:rsidR="002A421C" w:rsidRPr="00C367A0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Wydziału Inwestycji Budowlanych</w:t>
      </w:r>
    </w:p>
    <w:p w14:paraId="37ED4692" w14:textId="77777777" w:rsidR="007F16CA" w:rsidRPr="00C367A0" w:rsidRDefault="007F16CA" w:rsidP="007F16CA"/>
    <w:p w14:paraId="24B91BD8" w14:textId="77777777" w:rsidR="007F16CA" w:rsidRPr="00C367A0" w:rsidRDefault="007F16CA" w:rsidP="007F16CA"/>
    <w:p w14:paraId="6C6DE7E9" w14:textId="77777777" w:rsidR="007F16CA" w:rsidRPr="00C367A0" w:rsidRDefault="007F16CA" w:rsidP="007F16CA"/>
    <w:p w14:paraId="280A80E2" w14:textId="3A03E877" w:rsidR="007F16CA" w:rsidRPr="00C367A0" w:rsidRDefault="007F16CA" w:rsidP="007F16CA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……………………………………</w:t>
      </w:r>
    </w:p>
    <w:p w14:paraId="507FC8A4" w14:textId="33824C20" w:rsidR="002A421C" w:rsidRPr="00C367A0" w:rsidRDefault="002A421C" w:rsidP="00EC5831">
      <w:pPr>
        <w:spacing w:before="120"/>
        <w:sectPr w:rsidR="002A421C" w:rsidRPr="00C367A0" w:rsidSect="002A421C">
          <w:type w:val="continuous"/>
          <w:pgSz w:w="11906" w:h="16838"/>
          <w:pgMar w:top="851" w:right="1134" w:bottom="851" w:left="1985" w:header="709" w:footer="709" w:gutter="0"/>
          <w:cols w:num="2" w:space="708"/>
          <w:docGrid w:linePitch="360"/>
        </w:sectPr>
      </w:pPr>
    </w:p>
    <w:p w14:paraId="559D073C" w14:textId="5E86F4DC" w:rsidR="00A573FD" w:rsidRPr="00C367A0" w:rsidRDefault="00A573FD" w:rsidP="00D86436"/>
    <w:p w14:paraId="6B473CD4" w14:textId="77777777" w:rsidR="008F6856" w:rsidRPr="00732F37" w:rsidRDefault="008F6856" w:rsidP="008F6856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Z-ca Szefa</w:t>
      </w:r>
    </w:p>
    <w:p w14:paraId="26F58455" w14:textId="77777777" w:rsidR="008F6856" w:rsidRDefault="008F6856" w:rsidP="008F6856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33E27956" w14:textId="77777777" w:rsidR="008F6856" w:rsidRDefault="008F6856" w:rsidP="008F6856"/>
    <w:p w14:paraId="1255A486" w14:textId="77777777" w:rsidR="008F6856" w:rsidRDefault="008F6856" w:rsidP="008F6856"/>
    <w:p w14:paraId="7A9558B5" w14:textId="77777777" w:rsidR="008F6856" w:rsidRPr="004B47ED" w:rsidRDefault="008F6856" w:rsidP="008F6856"/>
    <w:p w14:paraId="4E790227" w14:textId="77777777" w:rsidR="008F6856" w:rsidRPr="007F16CA" w:rsidRDefault="008F6856" w:rsidP="008F6856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2283E7B4" w14:textId="1927AD34" w:rsidR="007F16CA" w:rsidRPr="00C367A0" w:rsidRDefault="007F16CA" w:rsidP="00D86436"/>
    <w:p w14:paraId="3A189315" w14:textId="77777777" w:rsidR="00D86436" w:rsidRPr="00C367A0" w:rsidRDefault="00D86436" w:rsidP="00D86436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Szef</w:t>
      </w:r>
    </w:p>
    <w:p w14:paraId="5BCF717B" w14:textId="77777777" w:rsidR="00D86436" w:rsidRPr="00C367A0" w:rsidRDefault="00D86436" w:rsidP="00D86436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67A0">
        <w:rPr>
          <w:rFonts w:ascii="Arial" w:hAnsi="Arial" w:cs="Arial"/>
          <w:b/>
          <w:sz w:val="22"/>
          <w:szCs w:val="22"/>
        </w:rPr>
        <w:t>Wydziału Inwestycji Budowlanych</w:t>
      </w:r>
    </w:p>
    <w:p w14:paraId="6E4DF220" w14:textId="77777777" w:rsidR="007F16CA" w:rsidRPr="00C367A0" w:rsidRDefault="007F16CA" w:rsidP="007F16CA"/>
    <w:p w14:paraId="3F4EA425" w14:textId="77777777" w:rsidR="007F16CA" w:rsidRPr="00C367A0" w:rsidRDefault="007F16CA" w:rsidP="007F16CA"/>
    <w:p w14:paraId="46FBF648" w14:textId="77777777" w:rsidR="007F16CA" w:rsidRPr="00C367A0" w:rsidRDefault="007F16CA" w:rsidP="007F16CA"/>
    <w:p w14:paraId="2A6EB588" w14:textId="1C466958" w:rsidR="004B47ED" w:rsidRPr="00C367A0" w:rsidRDefault="007F16CA" w:rsidP="00C51E9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367A0">
        <w:rPr>
          <w:rFonts w:ascii="Arial" w:hAnsi="Arial" w:cs="Arial"/>
          <w:sz w:val="22"/>
          <w:szCs w:val="22"/>
        </w:rPr>
        <w:t>……………………………………</w:t>
      </w:r>
    </w:p>
    <w:sectPr w:rsidR="004B47ED" w:rsidRPr="00C367A0" w:rsidSect="002A421C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8118" w14:textId="77777777" w:rsidR="009C3E41" w:rsidRDefault="009C3E41">
      <w:r>
        <w:separator/>
      </w:r>
    </w:p>
  </w:endnote>
  <w:endnote w:type="continuationSeparator" w:id="0">
    <w:p w14:paraId="4E1C075F" w14:textId="77777777" w:rsidR="009C3E41" w:rsidRDefault="009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E6448" w14:textId="2223A9B5" w:rsidR="004B47ED" w:rsidRDefault="004B47ED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46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C655B">
              <w:rPr>
                <w:rFonts w:ascii="Arial" w:hAnsi="Arial" w:cs="Arial"/>
                <w:sz w:val="20"/>
                <w:szCs w:val="20"/>
              </w:rPr>
              <w:t>/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46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  <w:p w14:paraId="0A0735A6" w14:textId="77777777" w:rsidR="00F677EF" w:rsidRDefault="00F677EF"/>
  <w:p w14:paraId="0E869B21" w14:textId="77777777" w:rsidR="00F677EF" w:rsidRDefault="00F67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6C87" w14:textId="77777777" w:rsidR="009C3E41" w:rsidRDefault="009C3E41">
      <w:r>
        <w:separator/>
      </w:r>
    </w:p>
  </w:footnote>
  <w:footnote w:type="continuationSeparator" w:id="0">
    <w:p w14:paraId="23ADC83E" w14:textId="77777777" w:rsidR="009C3E41" w:rsidRDefault="009C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0C14B37C" w:rsidR="00C1522A" w:rsidRPr="0016574A" w:rsidRDefault="0016574A" w:rsidP="00C1522A">
    <w:pPr>
      <w:pStyle w:val="Nagwek"/>
      <w:jc w:val="right"/>
      <w:rPr>
        <w:rFonts w:ascii="Arial" w:hAnsi="Arial" w:cs="Arial"/>
        <w:b/>
        <w:sz w:val="22"/>
        <w:szCs w:val="20"/>
      </w:rPr>
    </w:pPr>
    <w:r w:rsidRPr="0016574A">
      <w:rPr>
        <w:rFonts w:ascii="Arial" w:hAnsi="Arial" w:cs="Arial"/>
        <w:b/>
        <w:sz w:val="22"/>
        <w:szCs w:val="20"/>
      </w:rPr>
      <w:t>Załącznik nr 12 do SWZ</w:t>
    </w:r>
  </w:p>
  <w:p w14:paraId="269C870A" w14:textId="77777777" w:rsidR="00F677EF" w:rsidRDefault="00F677EF"/>
  <w:p w14:paraId="039AC208" w14:textId="77777777" w:rsidR="00F677EF" w:rsidRDefault="00F677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25"/>
    <w:multiLevelType w:val="hybridMultilevel"/>
    <w:tmpl w:val="6BF4FACA"/>
    <w:lvl w:ilvl="0" w:tplc="11D0D488">
      <w:start w:val="1"/>
      <w:numFmt w:val="bullet"/>
      <w:lvlText w:val="ꟷ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B161F5"/>
    <w:multiLevelType w:val="hybridMultilevel"/>
    <w:tmpl w:val="6748B29C"/>
    <w:lvl w:ilvl="0" w:tplc="7C066C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EB2A50"/>
    <w:multiLevelType w:val="hybridMultilevel"/>
    <w:tmpl w:val="08A61574"/>
    <w:lvl w:ilvl="0" w:tplc="11D0D488">
      <w:start w:val="1"/>
      <w:numFmt w:val="bullet"/>
      <w:lvlText w:val="ꟷ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65B79"/>
    <w:multiLevelType w:val="multilevel"/>
    <w:tmpl w:val="E82A3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8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3BD63AA"/>
    <w:multiLevelType w:val="hybridMultilevel"/>
    <w:tmpl w:val="5E124B76"/>
    <w:lvl w:ilvl="0" w:tplc="11D0D488">
      <w:start w:val="1"/>
      <w:numFmt w:val="bullet"/>
      <w:lvlText w:val="ꟷ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3E73081"/>
    <w:multiLevelType w:val="hybridMultilevel"/>
    <w:tmpl w:val="1884DA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86A4538"/>
    <w:multiLevelType w:val="multilevel"/>
    <w:tmpl w:val="60E4A3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2321007"/>
    <w:multiLevelType w:val="hybridMultilevel"/>
    <w:tmpl w:val="3A20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916677B"/>
    <w:multiLevelType w:val="multilevel"/>
    <w:tmpl w:val="4ABEC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196310"/>
    <w:multiLevelType w:val="hybridMultilevel"/>
    <w:tmpl w:val="351E39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4D3DDE"/>
    <w:multiLevelType w:val="multilevel"/>
    <w:tmpl w:val="FC667C42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20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E027D8"/>
    <w:multiLevelType w:val="hybridMultilevel"/>
    <w:tmpl w:val="91144E2C"/>
    <w:lvl w:ilvl="0" w:tplc="11D0D488">
      <w:start w:val="1"/>
      <w:numFmt w:val="bullet"/>
      <w:lvlText w:val="ꟷ"/>
      <w:lvlJc w:val="left"/>
      <w:pPr>
        <w:ind w:left="10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4E76457E"/>
    <w:multiLevelType w:val="multilevel"/>
    <w:tmpl w:val="8918E4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62C1877"/>
    <w:multiLevelType w:val="hybridMultilevel"/>
    <w:tmpl w:val="A9D60F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A16EBD"/>
    <w:multiLevelType w:val="hybridMultilevel"/>
    <w:tmpl w:val="13364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F65701"/>
    <w:multiLevelType w:val="multilevel"/>
    <w:tmpl w:val="36826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DF465C"/>
    <w:multiLevelType w:val="multilevel"/>
    <w:tmpl w:val="854EA9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1202A33"/>
    <w:multiLevelType w:val="hybridMultilevel"/>
    <w:tmpl w:val="3F1C93EE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3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1362B6"/>
    <w:multiLevelType w:val="hybridMultilevel"/>
    <w:tmpl w:val="42BED6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CF22B0F"/>
    <w:multiLevelType w:val="hybridMultilevel"/>
    <w:tmpl w:val="40DC8950"/>
    <w:lvl w:ilvl="0" w:tplc="11D0D488">
      <w:start w:val="1"/>
      <w:numFmt w:val="bullet"/>
      <w:lvlText w:val="ꟷ"/>
      <w:lvlJc w:val="left"/>
      <w:pPr>
        <w:ind w:left="10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5"/>
  </w:num>
  <w:num w:numId="5">
    <w:abstractNumId w:val="28"/>
  </w:num>
  <w:num w:numId="6">
    <w:abstractNumId w:val="26"/>
  </w:num>
  <w:num w:numId="7">
    <w:abstractNumId w:val="21"/>
  </w:num>
  <w:num w:numId="8">
    <w:abstractNumId w:val="2"/>
  </w:num>
  <w:num w:numId="9">
    <w:abstractNumId w:val="32"/>
  </w:num>
  <w:num w:numId="10">
    <w:abstractNumId w:val="14"/>
  </w:num>
  <w:num w:numId="11">
    <w:abstractNumId w:val="18"/>
  </w:num>
  <w:num w:numId="12">
    <w:abstractNumId w:val="3"/>
  </w:num>
  <w:num w:numId="13">
    <w:abstractNumId w:val="24"/>
  </w:num>
  <w:num w:numId="14">
    <w:abstractNumId w:val="33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29"/>
  </w:num>
  <w:num w:numId="23">
    <w:abstractNumId w:val="6"/>
  </w:num>
  <w:num w:numId="24">
    <w:abstractNumId w:val="19"/>
  </w:num>
  <w:num w:numId="25">
    <w:abstractNumId w:val="27"/>
  </w:num>
  <w:num w:numId="26">
    <w:abstractNumId w:val="30"/>
  </w:num>
  <w:num w:numId="27">
    <w:abstractNumId w:val="0"/>
  </w:num>
  <w:num w:numId="28">
    <w:abstractNumId w:val="35"/>
  </w:num>
  <w:num w:numId="29">
    <w:abstractNumId w:val="4"/>
  </w:num>
  <w:num w:numId="30">
    <w:abstractNumId w:val="22"/>
  </w:num>
  <w:num w:numId="31">
    <w:abstractNumId w:val="10"/>
  </w:num>
  <w:num w:numId="32">
    <w:abstractNumId w:val="23"/>
  </w:num>
  <w:num w:numId="33">
    <w:abstractNumId w:val="31"/>
  </w:num>
  <w:num w:numId="34">
    <w:abstractNumId w:val="5"/>
  </w:num>
  <w:num w:numId="35">
    <w:abstractNumId w:val="16"/>
  </w:num>
  <w:num w:numId="3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3F8D"/>
    <w:rsid w:val="00007391"/>
    <w:rsid w:val="000155EA"/>
    <w:rsid w:val="0001568A"/>
    <w:rsid w:val="00025630"/>
    <w:rsid w:val="00037EC7"/>
    <w:rsid w:val="0004077C"/>
    <w:rsid w:val="00041D63"/>
    <w:rsid w:val="00041E13"/>
    <w:rsid w:val="0005151D"/>
    <w:rsid w:val="00053AFE"/>
    <w:rsid w:val="00066963"/>
    <w:rsid w:val="00067DAE"/>
    <w:rsid w:val="00076366"/>
    <w:rsid w:val="0008107A"/>
    <w:rsid w:val="000904D7"/>
    <w:rsid w:val="0009194F"/>
    <w:rsid w:val="000955CC"/>
    <w:rsid w:val="000A47CB"/>
    <w:rsid w:val="000A5D63"/>
    <w:rsid w:val="000A67B6"/>
    <w:rsid w:val="000A7BC5"/>
    <w:rsid w:val="000B0DDA"/>
    <w:rsid w:val="000B3B09"/>
    <w:rsid w:val="000B3EC5"/>
    <w:rsid w:val="000C2337"/>
    <w:rsid w:val="000C3CF2"/>
    <w:rsid w:val="000F6D08"/>
    <w:rsid w:val="000F7C3B"/>
    <w:rsid w:val="001019ED"/>
    <w:rsid w:val="00101C2F"/>
    <w:rsid w:val="00106402"/>
    <w:rsid w:val="00116AF9"/>
    <w:rsid w:val="00120143"/>
    <w:rsid w:val="0013123E"/>
    <w:rsid w:val="00135B7D"/>
    <w:rsid w:val="001548AD"/>
    <w:rsid w:val="00162EE0"/>
    <w:rsid w:val="0016574A"/>
    <w:rsid w:val="001658B1"/>
    <w:rsid w:val="001659FD"/>
    <w:rsid w:val="0016674C"/>
    <w:rsid w:val="00172187"/>
    <w:rsid w:val="00175C18"/>
    <w:rsid w:val="001848DA"/>
    <w:rsid w:val="00184AE8"/>
    <w:rsid w:val="001909E6"/>
    <w:rsid w:val="00194F7A"/>
    <w:rsid w:val="00197770"/>
    <w:rsid w:val="001A5C0F"/>
    <w:rsid w:val="001A7408"/>
    <w:rsid w:val="001B00AF"/>
    <w:rsid w:val="001B7F20"/>
    <w:rsid w:val="001C0CF7"/>
    <w:rsid w:val="001C44E3"/>
    <w:rsid w:val="001C6A40"/>
    <w:rsid w:val="001C7877"/>
    <w:rsid w:val="001D0549"/>
    <w:rsid w:val="001D28C5"/>
    <w:rsid w:val="001D72ED"/>
    <w:rsid w:val="001E6E1A"/>
    <w:rsid w:val="001E7FCD"/>
    <w:rsid w:val="001F359E"/>
    <w:rsid w:val="001F716B"/>
    <w:rsid w:val="00201E94"/>
    <w:rsid w:val="002112FA"/>
    <w:rsid w:val="00215993"/>
    <w:rsid w:val="00220FBB"/>
    <w:rsid w:val="00223131"/>
    <w:rsid w:val="00230851"/>
    <w:rsid w:val="0024178D"/>
    <w:rsid w:val="002432BF"/>
    <w:rsid w:val="00253C89"/>
    <w:rsid w:val="002543A7"/>
    <w:rsid w:val="00260A91"/>
    <w:rsid w:val="00273BDA"/>
    <w:rsid w:val="002765F6"/>
    <w:rsid w:val="00280197"/>
    <w:rsid w:val="00280664"/>
    <w:rsid w:val="00280FCA"/>
    <w:rsid w:val="00283BB3"/>
    <w:rsid w:val="00294F13"/>
    <w:rsid w:val="002971E4"/>
    <w:rsid w:val="002A421C"/>
    <w:rsid w:val="002A592C"/>
    <w:rsid w:val="002C2734"/>
    <w:rsid w:val="002C2C18"/>
    <w:rsid w:val="002C655B"/>
    <w:rsid w:val="002C7C73"/>
    <w:rsid w:val="002D0872"/>
    <w:rsid w:val="002E68BC"/>
    <w:rsid w:val="002F1DAF"/>
    <w:rsid w:val="002F4163"/>
    <w:rsid w:val="002F6BDF"/>
    <w:rsid w:val="00300E53"/>
    <w:rsid w:val="00306AE3"/>
    <w:rsid w:val="003109D0"/>
    <w:rsid w:val="0031544E"/>
    <w:rsid w:val="00315C95"/>
    <w:rsid w:val="00325CD8"/>
    <w:rsid w:val="00336605"/>
    <w:rsid w:val="00340D5D"/>
    <w:rsid w:val="00343D9C"/>
    <w:rsid w:val="00343EEE"/>
    <w:rsid w:val="00347698"/>
    <w:rsid w:val="00351333"/>
    <w:rsid w:val="00351573"/>
    <w:rsid w:val="003576A1"/>
    <w:rsid w:val="00367994"/>
    <w:rsid w:val="003732A1"/>
    <w:rsid w:val="00382B2B"/>
    <w:rsid w:val="00387AAE"/>
    <w:rsid w:val="00394709"/>
    <w:rsid w:val="003954CF"/>
    <w:rsid w:val="0039692B"/>
    <w:rsid w:val="00397D5A"/>
    <w:rsid w:val="003A6954"/>
    <w:rsid w:val="003B32D1"/>
    <w:rsid w:val="003B4249"/>
    <w:rsid w:val="003B49FB"/>
    <w:rsid w:val="003C5204"/>
    <w:rsid w:val="003C5A80"/>
    <w:rsid w:val="003D31A6"/>
    <w:rsid w:val="003D3DFE"/>
    <w:rsid w:val="003D6D5B"/>
    <w:rsid w:val="003F6E2F"/>
    <w:rsid w:val="00400265"/>
    <w:rsid w:val="004011AA"/>
    <w:rsid w:val="00404007"/>
    <w:rsid w:val="004043E3"/>
    <w:rsid w:val="00410351"/>
    <w:rsid w:val="00413293"/>
    <w:rsid w:val="00421A6B"/>
    <w:rsid w:val="00422412"/>
    <w:rsid w:val="00440268"/>
    <w:rsid w:val="00442F7C"/>
    <w:rsid w:val="004468FE"/>
    <w:rsid w:val="0045213C"/>
    <w:rsid w:val="0045370B"/>
    <w:rsid w:val="00456E77"/>
    <w:rsid w:val="00460EB8"/>
    <w:rsid w:val="00477FB4"/>
    <w:rsid w:val="00482288"/>
    <w:rsid w:val="00484808"/>
    <w:rsid w:val="004878A4"/>
    <w:rsid w:val="00494F35"/>
    <w:rsid w:val="004A0C17"/>
    <w:rsid w:val="004B47ED"/>
    <w:rsid w:val="004B4B6C"/>
    <w:rsid w:val="004C0873"/>
    <w:rsid w:val="004C29AA"/>
    <w:rsid w:val="004C59E4"/>
    <w:rsid w:val="004D42E9"/>
    <w:rsid w:val="004D49FC"/>
    <w:rsid w:val="004D55E2"/>
    <w:rsid w:val="004E18EB"/>
    <w:rsid w:val="004E3134"/>
    <w:rsid w:val="004E6961"/>
    <w:rsid w:val="004F136A"/>
    <w:rsid w:val="004F543D"/>
    <w:rsid w:val="00500B60"/>
    <w:rsid w:val="00501560"/>
    <w:rsid w:val="00512B65"/>
    <w:rsid w:val="00515A34"/>
    <w:rsid w:val="00523A6E"/>
    <w:rsid w:val="00524926"/>
    <w:rsid w:val="00526300"/>
    <w:rsid w:val="00544465"/>
    <w:rsid w:val="00552D84"/>
    <w:rsid w:val="00553DB3"/>
    <w:rsid w:val="0055617D"/>
    <w:rsid w:val="005609D0"/>
    <w:rsid w:val="00564C75"/>
    <w:rsid w:val="00570E4F"/>
    <w:rsid w:val="00580B64"/>
    <w:rsid w:val="00585C8C"/>
    <w:rsid w:val="005875D1"/>
    <w:rsid w:val="00591E61"/>
    <w:rsid w:val="00593F20"/>
    <w:rsid w:val="0059783F"/>
    <w:rsid w:val="005C1815"/>
    <w:rsid w:val="005C3CC8"/>
    <w:rsid w:val="005E606E"/>
    <w:rsid w:val="005F269E"/>
    <w:rsid w:val="005F6D80"/>
    <w:rsid w:val="006061A9"/>
    <w:rsid w:val="006147B4"/>
    <w:rsid w:val="006174F7"/>
    <w:rsid w:val="00622375"/>
    <w:rsid w:val="0063346F"/>
    <w:rsid w:val="006356FE"/>
    <w:rsid w:val="00635742"/>
    <w:rsid w:val="006365CF"/>
    <w:rsid w:val="00640DB2"/>
    <w:rsid w:val="00641BD9"/>
    <w:rsid w:val="00641CBD"/>
    <w:rsid w:val="006463D5"/>
    <w:rsid w:val="006469DA"/>
    <w:rsid w:val="0065263A"/>
    <w:rsid w:val="0065329E"/>
    <w:rsid w:val="00654C1E"/>
    <w:rsid w:val="006568D3"/>
    <w:rsid w:val="00680951"/>
    <w:rsid w:val="0068237E"/>
    <w:rsid w:val="0068483C"/>
    <w:rsid w:val="00684A3E"/>
    <w:rsid w:val="0068577A"/>
    <w:rsid w:val="006872A5"/>
    <w:rsid w:val="0068798F"/>
    <w:rsid w:val="00690129"/>
    <w:rsid w:val="00691C5D"/>
    <w:rsid w:val="00694502"/>
    <w:rsid w:val="006A019F"/>
    <w:rsid w:val="006B227E"/>
    <w:rsid w:val="006B37ED"/>
    <w:rsid w:val="006C3472"/>
    <w:rsid w:val="006C4069"/>
    <w:rsid w:val="006C6EA7"/>
    <w:rsid w:val="006F186A"/>
    <w:rsid w:val="006F4665"/>
    <w:rsid w:val="006F64EE"/>
    <w:rsid w:val="0070774D"/>
    <w:rsid w:val="007327FF"/>
    <w:rsid w:val="00734B93"/>
    <w:rsid w:val="0073633E"/>
    <w:rsid w:val="00741999"/>
    <w:rsid w:val="00743434"/>
    <w:rsid w:val="007438E7"/>
    <w:rsid w:val="00747D87"/>
    <w:rsid w:val="00751E1D"/>
    <w:rsid w:val="007552E5"/>
    <w:rsid w:val="00756F27"/>
    <w:rsid w:val="00770F48"/>
    <w:rsid w:val="00774ABA"/>
    <w:rsid w:val="007764FE"/>
    <w:rsid w:val="007807B2"/>
    <w:rsid w:val="00781307"/>
    <w:rsid w:val="00787B65"/>
    <w:rsid w:val="007A660C"/>
    <w:rsid w:val="007B1C1F"/>
    <w:rsid w:val="007B4667"/>
    <w:rsid w:val="007D06E4"/>
    <w:rsid w:val="007D5553"/>
    <w:rsid w:val="007E6835"/>
    <w:rsid w:val="007F16CA"/>
    <w:rsid w:val="007F20D8"/>
    <w:rsid w:val="007F4A4B"/>
    <w:rsid w:val="007F4F98"/>
    <w:rsid w:val="007F5844"/>
    <w:rsid w:val="007F63C6"/>
    <w:rsid w:val="007F6F95"/>
    <w:rsid w:val="00800F65"/>
    <w:rsid w:val="00811F4E"/>
    <w:rsid w:val="00814173"/>
    <w:rsid w:val="008234D7"/>
    <w:rsid w:val="00833545"/>
    <w:rsid w:val="008339E0"/>
    <w:rsid w:val="0084148E"/>
    <w:rsid w:val="00842152"/>
    <w:rsid w:val="0084251A"/>
    <w:rsid w:val="00843F05"/>
    <w:rsid w:val="00844AF2"/>
    <w:rsid w:val="008465CA"/>
    <w:rsid w:val="00846A5B"/>
    <w:rsid w:val="0085353E"/>
    <w:rsid w:val="00854C56"/>
    <w:rsid w:val="00856C8B"/>
    <w:rsid w:val="008604BA"/>
    <w:rsid w:val="00862AFE"/>
    <w:rsid w:val="00864E4A"/>
    <w:rsid w:val="008651C5"/>
    <w:rsid w:val="00886813"/>
    <w:rsid w:val="0089005E"/>
    <w:rsid w:val="0089104B"/>
    <w:rsid w:val="00892C2C"/>
    <w:rsid w:val="00893214"/>
    <w:rsid w:val="008946D0"/>
    <w:rsid w:val="008A20ED"/>
    <w:rsid w:val="008A359C"/>
    <w:rsid w:val="008B28B8"/>
    <w:rsid w:val="008B7F82"/>
    <w:rsid w:val="008C0D56"/>
    <w:rsid w:val="008C620B"/>
    <w:rsid w:val="008D100B"/>
    <w:rsid w:val="008D40EA"/>
    <w:rsid w:val="008D6665"/>
    <w:rsid w:val="008E0EBC"/>
    <w:rsid w:val="008E17B4"/>
    <w:rsid w:val="008E233E"/>
    <w:rsid w:val="008E334C"/>
    <w:rsid w:val="008F145B"/>
    <w:rsid w:val="008F22E8"/>
    <w:rsid w:val="008F6856"/>
    <w:rsid w:val="008F7C7C"/>
    <w:rsid w:val="00901271"/>
    <w:rsid w:val="00904C00"/>
    <w:rsid w:val="00914A9C"/>
    <w:rsid w:val="009356E1"/>
    <w:rsid w:val="009374E0"/>
    <w:rsid w:val="009412C1"/>
    <w:rsid w:val="009435BB"/>
    <w:rsid w:val="00944976"/>
    <w:rsid w:val="00946F5C"/>
    <w:rsid w:val="00950AE1"/>
    <w:rsid w:val="009533DD"/>
    <w:rsid w:val="009538F7"/>
    <w:rsid w:val="00960024"/>
    <w:rsid w:val="00961C87"/>
    <w:rsid w:val="00966D72"/>
    <w:rsid w:val="009706CB"/>
    <w:rsid w:val="00970C86"/>
    <w:rsid w:val="00981D16"/>
    <w:rsid w:val="0098602B"/>
    <w:rsid w:val="009A1D39"/>
    <w:rsid w:val="009A3B96"/>
    <w:rsid w:val="009B4E3E"/>
    <w:rsid w:val="009B5084"/>
    <w:rsid w:val="009C3E41"/>
    <w:rsid w:val="009C42A4"/>
    <w:rsid w:val="009C7AB8"/>
    <w:rsid w:val="009D0943"/>
    <w:rsid w:val="009D527D"/>
    <w:rsid w:val="009F70D3"/>
    <w:rsid w:val="00A055D0"/>
    <w:rsid w:val="00A06978"/>
    <w:rsid w:val="00A105A0"/>
    <w:rsid w:val="00A20639"/>
    <w:rsid w:val="00A21168"/>
    <w:rsid w:val="00A22A23"/>
    <w:rsid w:val="00A23DCF"/>
    <w:rsid w:val="00A247BF"/>
    <w:rsid w:val="00A274E2"/>
    <w:rsid w:val="00A32952"/>
    <w:rsid w:val="00A34323"/>
    <w:rsid w:val="00A418EC"/>
    <w:rsid w:val="00A4522F"/>
    <w:rsid w:val="00A47026"/>
    <w:rsid w:val="00A47BF7"/>
    <w:rsid w:val="00A510DF"/>
    <w:rsid w:val="00A573FD"/>
    <w:rsid w:val="00A60BEB"/>
    <w:rsid w:val="00A6149C"/>
    <w:rsid w:val="00A61F93"/>
    <w:rsid w:val="00A66624"/>
    <w:rsid w:val="00A71464"/>
    <w:rsid w:val="00A7738F"/>
    <w:rsid w:val="00A773FB"/>
    <w:rsid w:val="00A81E86"/>
    <w:rsid w:val="00AA17A8"/>
    <w:rsid w:val="00AB31E4"/>
    <w:rsid w:val="00AB3E4F"/>
    <w:rsid w:val="00AB6E49"/>
    <w:rsid w:val="00AC31BA"/>
    <w:rsid w:val="00AD3E36"/>
    <w:rsid w:val="00AF2CB4"/>
    <w:rsid w:val="00AF31D7"/>
    <w:rsid w:val="00AF359A"/>
    <w:rsid w:val="00AF7C4F"/>
    <w:rsid w:val="00B051D8"/>
    <w:rsid w:val="00B07E34"/>
    <w:rsid w:val="00B14CC6"/>
    <w:rsid w:val="00B17257"/>
    <w:rsid w:val="00B20D12"/>
    <w:rsid w:val="00B21C49"/>
    <w:rsid w:val="00B22273"/>
    <w:rsid w:val="00B26441"/>
    <w:rsid w:val="00B27BF0"/>
    <w:rsid w:val="00B33287"/>
    <w:rsid w:val="00B4003B"/>
    <w:rsid w:val="00B419B0"/>
    <w:rsid w:val="00B42A0C"/>
    <w:rsid w:val="00B71DBA"/>
    <w:rsid w:val="00B764A8"/>
    <w:rsid w:val="00B90C5E"/>
    <w:rsid w:val="00BA0D98"/>
    <w:rsid w:val="00BC2282"/>
    <w:rsid w:val="00BC734B"/>
    <w:rsid w:val="00BD5499"/>
    <w:rsid w:val="00BD722B"/>
    <w:rsid w:val="00BE19E4"/>
    <w:rsid w:val="00BE4F60"/>
    <w:rsid w:val="00BE520A"/>
    <w:rsid w:val="00BF156F"/>
    <w:rsid w:val="00BF37AB"/>
    <w:rsid w:val="00C00BD3"/>
    <w:rsid w:val="00C02D57"/>
    <w:rsid w:val="00C06630"/>
    <w:rsid w:val="00C114C8"/>
    <w:rsid w:val="00C11E9B"/>
    <w:rsid w:val="00C1522A"/>
    <w:rsid w:val="00C154FC"/>
    <w:rsid w:val="00C158F7"/>
    <w:rsid w:val="00C24A3E"/>
    <w:rsid w:val="00C31EF8"/>
    <w:rsid w:val="00C367A0"/>
    <w:rsid w:val="00C44CD1"/>
    <w:rsid w:val="00C51E9F"/>
    <w:rsid w:val="00C533A4"/>
    <w:rsid w:val="00C54DE9"/>
    <w:rsid w:val="00C6530C"/>
    <w:rsid w:val="00C67066"/>
    <w:rsid w:val="00C67B0C"/>
    <w:rsid w:val="00C732A2"/>
    <w:rsid w:val="00C76B70"/>
    <w:rsid w:val="00C83CA9"/>
    <w:rsid w:val="00C84652"/>
    <w:rsid w:val="00C86B97"/>
    <w:rsid w:val="00C92F94"/>
    <w:rsid w:val="00C9703A"/>
    <w:rsid w:val="00CA3E80"/>
    <w:rsid w:val="00CB0EA3"/>
    <w:rsid w:val="00CB2201"/>
    <w:rsid w:val="00CB32E9"/>
    <w:rsid w:val="00CB77CF"/>
    <w:rsid w:val="00CB7A61"/>
    <w:rsid w:val="00CD1301"/>
    <w:rsid w:val="00CD34CF"/>
    <w:rsid w:val="00CD4569"/>
    <w:rsid w:val="00CD6480"/>
    <w:rsid w:val="00CE6843"/>
    <w:rsid w:val="00CE7AA0"/>
    <w:rsid w:val="00CF6AD8"/>
    <w:rsid w:val="00CF7AD6"/>
    <w:rsid w:val="00D00E59"/>
    <w:rsid w:val="00D01012"/>
    <w:rsid w:val="00D0395F"/>
    <w:rsid w:val="00D03D14"/>
    <w:rsid w:val="00D12F85"/>
    <w:rsid w:val="00D14562"/>
    <w:rsid w:val="00D20E51"/>
    <w:rsid w:val="00D22772"/>
    <w:rsid w:val="00D227E1"/>
    <w:rsid w:val="00D26F1A"/>
    <w:rsid w:val="00D27D68"/>
    <w:rsid w:val="00D33427"/>
    <w:rsid w:val="00D34463"/>
    <w:rsid w:val="00D354FB"/>
    <w:rsid w:val="00D35B1E"/>
    <w:rsid w:val="00D435D6"/>
    <w:rsid w:val="00D46DDA"/>
    <w:rsid w:val="00D522F8"/>
    <w:rsid w:val="00D534B7"/>
    <w:rsid w:val="00D64D32"/>
    <w:rsid w:val="00D70909"/>
    <w:rsid w:val="00D70FDB"/>
    <w:rsid w:val="00D86436"/>
    <w:rsid w:val="00D91118"/>
    <w:rsid w:val="00D9398E"/>
    <w:rsid w:val="00DA1FCD"/>
    <w:rsid w:val="00DA2762"/>
    <w:rsid w:val="00DA3158"/>
    <w:rsid w:val="00DA59DC"/>
    <w:rsid w:val="00DA7B59"/>
    <w:rsid w:val="00DB019D"/>
    <w:rsid w:val="00DB0452"/>
    <w:rsid w:val="00DB0DE9"/>
    <w:rsid w:val="00DB2E7C"/>
    <w:rsid w:val="00DC172B"/>
    <w:rsid w:val="00DC47E4"/>
    <w:rsid w:val="00DC5AAC"/>
    <w:rsid w:val="00DC5C43"/>
    <w:rsid w:val="00DC6720"/>
    <w:rsid w:val="00DD0EA1"/>
    <w:rsid w:val="00DD52FF"/>
    <w:rsid w:val="00DE2C74"/>
    <w:rsid w:val="00DE51A4"/>
    <w:rsid w:val="00DF30F5"/>
    <w:rsid w:val="00E008D7"/>
    <w:rsid w:val="00E008E4"/>
    <w:rsid w:val="00E07DD3"/>
    <w:rsid w:val="00E23028"/>
    <w:rsid w:val="00E609E7"/>
    <w:rsid w:val="00E65D83"/>
    <w:rsid w:val="00E74816"/>
    <w:rsid w:val="00E76A63"/>
    <w:rsid w:val="00E80E33"/>
    <w:rsid w:val="00E81F23"/>
    <w:rsid w:val="00E83496"/>
    <w:rsid w:val="00E83871"/>
    <w:rsid w:val="00E91D92"/>
    <w:rsid w:val="00E922A6"/>
    <w:rsid w:val="00E9596B"/>
    <w:rsid w:val="00EA0C3E"/>
    <w:rsid w:val="00EA5993"/>
    <w:rsid w:val="00EB49A1"/>
    <w:rsid w:val="00EB6397"/>
    <w:rsid w:val="00EC5831"/>
    <w:rsid w:val="00ED1277"/>
    <w:rsid w:val="00EF1ADC"/>
    <w:rsid w:val="00EF26C6"/>
    <w:rsid w:val="00EF28E2"/>
    <w:rsid w:val="00EF6139"/>
    <w:rsid w:val="00F00E64"/>
    <w:rsid w:val="00F01F84"/>
    <w:rsid w:val="00F0335B"/>
    <w:rsid w:val="00F05691"/>
    <w:rsid w:val="00F05C13"/>
    <w:rsid w:val="00F13AB5"/>
    <w:rsid w:val="00F14612"/>
    <w:rsid w:val="00F24160"/>
    <w:rsid w:val="00F24A8F"/>
    <w:rsid w:val="00F34278"/>
    <w:rsid w:val="00F52FA6"/>
    <w:rsid w:val="00F5738A"/>
    <w:rsid w:val="00F67350"/>
    <w:rsid w:val="00F677EF"/>
    <w:rsid w:val="00F70BE6"/>
    <w:rsid w:val="00F72480"/>
    <w:rsid w:val="00F727DC"/>
    <w:rsid w:val="00F92BF7"/>
    <w:rsid w:val="00F94ECC"/>
    <w:rsid w:val="00F97C9F"/>
    <w:rsid w:val="00FA5A2B"/>
    <w:rsid w:val="00FB2F73"/>
    <w:rsid w:val="00FC10E7"/>
    <w:rsid w:val="00FC2AC6"/>
    <w:rsid w:val="00FC3A8A"/>
    <w:rsid w:val="00FE717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character" w:customStyle="1" w:styleId="AkapitzlistZnak">
    <w:name w:val="Akapit z listą Znak"/>
    <w:aliases w:val="Standard Znak"/>
    <w:link w:val="Akapitzlist"/>
    <w:uiPriority w:val="34"/>
    <w:rsid w:val="00446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61e5eb18a9c4636b66c5b7cb8349f60 xmlns="32e9f031-b694-4071-8a8a-6208b5d620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61e5eb18a9c4636b66c5b7cb8349f6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33FF031F5A743BB523D5FE1985C11" ma:contentTypeVersion="5" ma:contentTypeDescription="Utwórz nowy dokument." ma:contentTypeScope="" ma:versionID="155bfa322a27df7d2f9035ff2d8fc461">
  <xsd:schema xmlns:xsd="http://www.w3.org/2001/XMLSchema" xmlns:xs="http://www.w3.org/2001/XMLSchema" xmlns:p="http://schemas.microsoft.com/office/2006/metadata/properties" xmlns:ns2="56b597f2-5b04-4829-bf68-6273cd59f871" xmlns:ns3="32e9f031-b694-4071-8a8a-6208b5d620ff" xmlns:ns4="515e3a81-78db-427e-8243-7b98e8c0d178" targetNamespace="http://schemas.microsoft.com/office/2006/metadata/properties" ma:root="true" ma:fieldsID="77ac6e6af1b803b52b6cbad866a841a6" ns2:_="" ns3:_="" ns4:_="">
    <xsd:import namespace="56b597f2-5b04-4829-bf68-6273cd59f871"/>
    <xsd:import namespace="32e9f031-b694-4071-8a8a-6208b5d620ff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61e5eb18a9c4636b66c5b7cb8349f6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f031-b694-4071-8a8a-6208b5d620ff" elementFormDefault="qualified">
    <xsd:import namespace="http://schemas.microsoft.com/office/2006/documentManagement/types"/>
    <xsd:import namespace="http://schemas.microsoft.com/office/infopath/2007/PartnerControls"/>
    <xsd:element name="i61e5eb18a9c4636b66c5b7cb8349f60" ma:index="14" nillable="true" ma:taxonomy="true" ma:internalName="i61e5eb18a9c4636b66c5b7cb8349f60" ma:taxonomyFieldName="Typ_x0020_dokumentu" ma:displayName="Typ dokumentu" ma:readOnly="false" ma:default="" ma:fieldId="{261e5eb1-8a9c-4636-b66c-5b7cb8349f60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1492-C5D8-4FC2-93DB-419AFE5368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1580E-68AE-47DC-AEBD-820A02BB2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38EC2-D178-46C8-AE18-7CBBA6894F6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48E1C11-1A36-4CF3-914A-55360F0CDF6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32e9f031-b694-4071-8a8a-6208b5d620ff"/>
  </ds:schemaRefs>
</ds:datastoreItem>
</file>

<file path=customXml/itemProps5.xml><?xml version="1.0" encoding="utf-8"?>
<ds:datastoreItem xmlns:ds="http://schemas.openxmlformats.org/officeDocument/2006/customXml" ds:itemID="{3F42AD3C-279F-4C70-9AC0-6A82C8088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32e9f031-b694-4071-8a8a-6208b5d620ff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433D12-C1F2-4859-95CD-F6A1A08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3380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Fordos Agnieszka</cp:lastModifiedBy>
  <cp:revision>9</cp:revision>
  <cp:lastPrinted>2021-11-30T11:15:00Z</cp:lastPrinted>
  <dcterms:created xsi:type="dcterms:W3CDTF">2021-11-29T09:32:00Z</dcterms:created>
  <dcterms:modified xsi:type="dcterms:W3CDTF">2021-12-16T12:58:00Z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0x0101005CB33FF031F5A743BB523D5FE1985C11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13cb7a4d-1edd-4bd0-9a06-d0f8964cf042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