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0E45" w14:textId="09A2B129" w:rsidR="003A23AB" w:rsidRPr="00581C54" w:rsidRDefault="003C3D7C" w:rsidP="00814CFD">
      <w:pPr>
        <w:pStyle w:val="Domylnie1"/>
        <w:pageBreakBefore/>
        <w:jc w:val="right"/>
        <w:rPr>
          <w:bCs/>
        </w:rPr>
      </w:pPr>
      <w:r w:rsidRPr="00581C54">
        <w:rPr>
          <w:bCs/>
        </w:rPr>
        <w:t xml:space="preserve">Załącznik nr </w:t>
      </w:r>
      <w:r w:rsidR="00581C54">
        <w:rPr>
          <w:bCs/>
        </w:rPr>
        <w:t>5</w:t>
      </w:r>
    </w:p>
    <w:p w14:paraId="0328C02F" w14:textId="77777777" w:rsidR="00613AEB" w:rsidRPr="00613AEB" w:rsidRDefault="00613AEB" w:rsidP="00613AEB">
      <w:pPr>
        <w:keepNext/>
        <w:keepLines/>
        <w:widowControl/>
        <w:spacing w:before="240" w:line="264" w:lineRule="auto"/>
        <w:jc w:val="center"/>
        <w:outlineLvl w:val="0"/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</w:pP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>Umowa nr W/UMWM-UF/UM/NW/             /2021</w:t>
      </w:r>
    </w:p>
    <w:p w14:paraId="4D618538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31408D63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zawarta w Warszawie w dniu____________, zwana dalej „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Umową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” pomiędzy: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Województwem Mazowieckim,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ul. Jagiellońska 26, 03-719 Warszawa, NIP: 113-245-39-40, REGON: 015528910, zwanym w dalszej 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części Umowy „</w:t>
      </w:r>
      <w:r w:rsidRPr="00613AEB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>Kupującym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”,</w:t>
      </w:r>
      <w:r w:rsidRPr="00613AEB">
        <w:rPr>
          <w:rFonts w:ascii="Arial" w:eastAsia="Times New Roman" w:hAnsi="Arial"/>
          <w:b/>
          <w:color w:val="000000"/>
          <w:kern w:val="0"/>
          <w:sz w:val="20"/>
          <w:szCs w:val="20"/>
          <w:lang w:eastAsia="pl-PL" w:bidi="ar-SA"/>
        </w:rPr>
        <w:t xml:space="preserve">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reprezentowanym przez pełnomocnika Krystynę Płukis Dyrektora Samodzielnego Publicznego Specjalistycznego Szpitala Zachodniego im. św. Jana Pawła II </w:t>
      </w:r>
    </w:p>
    <w:p w14:paraId="147CE9DB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na mocy pełnomocnictwa udzielonego uchwałą nr 1479/256/21 Zarządu Województwa Mazowieckiego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z dnia16 września 2021 r. w sprawie …</w:t>
      </w:r>
    </w:p>
    <w:p w14:paraId="172436B3" w14:textId="77777777" w:rsidR="00613AEB" w:rsidRPr="00613AEB" w:rsidRDefault="00613AEB" w:rsidP="00613AEB">
      <w:pPr>
        <w:widowControl/>
        <w:spacing w:before="120" w:after="120"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a</w:t>
      </w:r>
    </w:p>
    <w:p w14:paraId="63533715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A751A77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______________z siedzibą w _____ ul. ________ zarejestrowaną w Sądzie Rejonowym dla ___________________ Krajowego Rejestru Sądowego pod numerem _________, kapitał zakładowy: ________________, NIP: ________</w:t>
      </w:r>
      <w:proofErr w:type="gram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_,  REGON</w:t>
      </w:r>
      <w:proofErr w:type="gram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: _______, zwanym/ą w dalszej części umowy „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Sprzedawcą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” ,reprezentowaną  przez:</w:t>
      </w:r>
    </w:p>
    <w:p w14:paraId="4985080B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0F926C69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7F55A686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________________________________________________________________________________</w:t>
      </w:r>
    </w:p>
    <w:p w14:paraId="13E24D3B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BB98F4C" w14:textId="77777777" w:rsidR="00613AEB" w:rsidRPr="00613AEB" w:rsidRDefault="00613AEB" w:rsidP="00613AEB">
      <w:pPr>
        <w:widowControl/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zwanych łącznie „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Stronami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”.</w:t>
      </w:r>
    </w:p>
    <w:p w14:paraId="48BB3FA9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2860358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Strony zawierają umowę z uwzględnieniem art. 6a ustawy z dnia 2 marca 2020 r. </w:t>
      </w:r>
      <w:bookmarkStart w:id="0" w:name="_Hlk82164154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o szczególnych rozwiązaniach związanych z zapobieganiem, przeciwdziałaniem i zwalczaniem COVID-19, innych chorób zakaźnych oraz wywołanych nimi sytuacji kryzysowych </w:t>
      </w:r>
      <w:bookmarkEnd w:id="0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(Dz. U. z 2020 r. poz. 1842, z późn. zm.).</w:t>
      </w:r>
    </w:p>
    <w:p w14:paraId="7A3B35B6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C8872CA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1.</w:t>
      </w:r>
    </w:p>
    <w:p w14:paraId="29A889F9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Przedmiotem Umowy jest przeniesienie przez Sprzedawcę na Kupującego własności Aparatu RTG - 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stacjonarnego (dalej jako: Aparat RTG) szczegółowego określonego w załączniku nr 2 do Umowy, dalej zwanego „Przedmiotem Umowy” i jego wydanie Kupującemu, który zobowiązuje się go odebrać i zapłacić Sprzedawcy cenę na warunkach wskazanych w dalszej części Umowy. </w:t>
      </w:r>
    </w:p>
    <w:p w14:paraId="41C1E016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zobowiązuje się do dostarczenia i wydania Przedmiotu Umowy własnym transportem bezpośrednio do Samodzielnego Publicznego Specjalistycznego Szpitala Zachodniego, ul. Daleka 11, 05-825 Grodzisk Mazowiecki (dalej: „Szpital Zachodni w Grodzisku Mazowieckim”), zwanego w dalszej części Umowy „Miejscem dostawy”.</w:t>
      </w:r>
    </w:p>
    <w:p w14:paraId="45BE8289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Przedmiot Umowy jest fabrycznie nowy, kompletny, a także wolny od wad materiałowych, konstrukcyjnych i prawnych oraz praw osób trzecich oraz spełnia wszystkie określone prawem i Umową wymagania. </w:t>
      </w:r>
    </w:p>
    <w:p w14:paraId="38A293BE" w14:textId="77777777" w:rsidR="00613AEB" w:rsidRPr="00011A3C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dostarczy Aparat RTG stacjonarny oraz dokona jego montażu i adaptacji pomieszczeń – w Szpitalu Zachodnim w Grodzisku Mazowieckim zgodnie z Zapytaniem ofertowym oraz Załącznikiem Nr 2 do Umowy sporządzonym na podstawie Załącznika nr 1 do Zapytania ofertowego – Oferta cenowa i Załącznika nr 2 do Zapytania ofertowego – Opis przedmiotu zamówienia). Sprzedawca przyjmuje do wykonania niżej wymieniony zakres zamówienia z kompleksowym przygotowaniem i realizacją zadania, zgodnie ze Zapytaniem ofertowym i złożonym ofertą z dnia ……</w:t>
      </w:r>
      <w:proofErr w:type="gramStart"/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…….</w:t>
      </w:r>
      <w:proofErr w:type="gramEnd"/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.……. w tym:</w:t>
      </w:r>
    </w:p>
    <w:p w14:paraId="500AAEEC" w14:textId="7F8B2A96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transport Aparatu </w:t>
      </w:r>
      <w:r w:rsidR="00106B75"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RTG do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miejsca przeznaczenia, </w:t>
      </w:r>
    </w:p>
    <w:p w14:paraId="44E577D7" w14:textId="77777777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adaptację pomieszczeń,</w:t>
      </w:r>
    </w:p>
    <w:p w14:paraId="3233405C" w14:textId="77777777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montaż, instalację, uruchomienie Aparatu RTG,</w:t>
      </w:r>
    </w:p>
    <w:p w14:paraId="7338C74F" w14:textId="2017789C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eastAsia="Times New Roman" w:cs="Times New Roman"/>
          <w:kern w:val="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pełna integracja Aparatu RTG z systemami HIS/RIS/PACS </w:t>
      </w:r>
      <w:r w:rsidR="0033577A"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Nabywcę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(systemy firmy CGM Polska Sp. z o.o.). Integracja musi zapewnić obsługę listy roboczej (zlecenia badań z HIS CGM </w:t>
      </w:r>
      <w:proofErr w:type="spellStart"/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CliniNET</w:t>
      </w:r>
      <w:proofErr w:type="spellEnd"/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), archiwizację obrazów DICOM na serwerze PACS </w:t>
      </w:r>
      <w:r w:rsidR="0033577A"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Nabywcę</w:t>
      </w: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>, wprowadzenie wyniku, zmianę wyniku i statusu badania z poziomu RIS/HIS,</w:t>
      </w:r>
    </w:p>
    <w:p w14:paraId="64432340" w14:textId="77777777" w:rsidR="00613AEB" w:rsidRPr="00011A3C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011A3C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szkolenie personelu i przekazanie sprzętu medycznego do użytkowania wraz z wszystkimi niezbędnymi atestami, certyfikatami umożliwiającymi udzielanie świadczeń zdrowotnych przy jego użyciu,</w:t>
      </w:r>
    </w:p>
    <w:p w14:paraId="7EAC2A55" w14:textId="77777777" w:rsidR="00613AEB" w:rsidRPr="00106B75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 xml:space="preserve"> uzyskanie dla Kupującego wszystkich niezbędnych zezwoleń na użytkowanie przedmiotu zamówienia, w tym zezwolenie Państwowego Wojewódzkiego Inspektora Sanitarnego w Warszawie na stosowanie przedmiotu zamówienia.  </w:t>
      </w:r>
    </w:p>
    <w:p w14:paraId="2DE10826" w14:textId="77777777" w:rsidR="00613AEB" w:rsidRPr="00106B75" w:rsidRDefault="00613AEB" w:rsidP="00613AEB">
      <w:pPr>
        <w:widowControl/>
        <w:numPr>
          <w:ilvl w:val="2"/>
          <w:numId w:val="108"/>
        </w:numPr>
        <w:ind w:left="709" w:hanging="425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uruchomienie przedmiotu zamówienia, które Kupujący rozumie jako możliwość udzielania świadczeń zdrowotnych z wykorzystaniem przedmiotu zamówienia zakończone podpisaniem „Protokołu zdawczo-odbiorczego”,</w:t>
      </w:r>
    </w:p>
    <w:p w14:paraId="50C26222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posiada kwalifikacje, wiedzę i umiejętności techniczne niezbędne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  <w:t>do realizacji Przedmiotu Umowy.</w:t>
      </w:r>
    </w:p>
    <w:p w14:paraId="4C3B878B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zobowiązuje się, że Kupującemu zostaną udzielone licencje do oprogramowania wskazanego w Opisie Przedmiotu Zamówienia stanowiącego Załącznik nr 2 do Umowy, w szczególności, jeżeli integracja z systemami HIS/RIS/PACS Kupującego będzie wymagać zakupu dodatkowych licencji to koszt tych licencji obciąża Sprzedawcę.</w:t>
      </w:r>
    </w:p>
    <w:p w14:paraId="22CBCD7E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gwarantuje, że licencje udzielone w wyniku realizacji umowy upoważniają do korzystania z oprogramowania na warunkach producenta w celu pełnego wykorzystania wszelkich funkcjonalności Aparatu RTG. Licencje objęte Umową zostają udzielone na czas nieoznaczony i upoważniają Kupującego do korzystania z licencji na terytorium Rzeczpospolitej Polskiej. </w:t>
      </w:r>
    </w:p>
    <w:p w14:paraId="7F97271F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Wynagrodzenie za udzielenie licencji zawiera się w wynagrodzeniu wskazanym w § 4 Umowy i wyczerpuje roszczenia Sprzedawcy z tytułu udzielenia licencji zgodnie z niniejszym paragrafem. </w:t>
      </w:r>
    </w:p>
    <w:p w14:paraId="64C4D3FC" w14:textId="77777777" w:rsidR="00613AEB" w:rsidRPr="00106B75" w:rsidRDefault="00613AEB" w:rsidP="00613AEB">
      <w:pPr>
        <w:widowControl/>
        <w:numPr>
          <w:ilvl w:val="0"/>
          <w:numId w:val="107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oświadcza, że w stosunku do oprogramowania, którego Sprzedawca nie jest producentem, producent lub inny podmiot, który udzielił licencji nie będzie wysuwać do Kupującego żadnych roszczeń z tytułu udzielenia licencji objętych umową. </w:t>
      </w:r>
    </w:p>
    <w:p w14:paraId="6E0550F9" w14:textId="77777777" w:rsidR="00613AEB" w:rsidRPr="00613AEB" w:rsidRDefault="00613AEB" w:rsidP="00613AEB">
      <w:pPr>
        <w:widowControl/>
        <w:ind w:left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6E86D362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2.</w:t>
      </w:r>
    </w:p>
    <w:p w14:paraId="246E9589" w14:textId="77777777" w:rsidR="00A70D88" w:rsidRPr="00A70D88" w:rsidRDefault="00A70D88" w:rsidP="00A70D88">
      <w:pPr>
        <w:widowControl/>
        <w:numPr>
          <w:ilvl w:val="0"/>
          <w:numId w:val="10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A70D88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Termin wykonania zamówienia: </w:t>
      </w:r>
    </w:p>
    <w:p w14:paraId="25A0028A" w14:textId="77777777" w:rsidR="00A70D88" w:rsidRDefault="00A70D88" w:rsidP="00A70D88">
      <w:pPr>
        <w:pStyle w:val="Akapitzlist"/>
        <w:numPr>
          <w:ilvl w:val="0"/>
          <w:numId w:val="130"/>
        </w:numPr>
        <w:spacing w:after="0" w:line="264" w:lineRule="auto"/>
        <w:ind w:left="850" w:hanging="425"/>
        <w:jc w:val="both"/>
        <w:rPr>
          <w:rFonts w:ascii="Arial" w:hAnsi="Arial"/>
          <w:kern w:val="0"/>
          <w:sz w:val="20"/>
          <w:szCs w:val="20"/>
          <w:lang w:eastAsia="pl-PL"/>
        </w:rPr>
      </w:pPr>
      <w:r w:rsidRPr="00A70D88">
        <w:rPr>
          <w:rFonts w:ascii="Arial" w:hAnsi="Arial"/>
          <w:kern w:val="0"/>
          <w:sz w:val="20"/>
          <w:szCs w:val="20"/>
          <w:lang w:eastAsia="pl-PL"/>
        </w:rPr>
        <w:t>do 6 tygodni od podpisania umowy w zakresie dostawy nowego aparatu, demontażu dotychczasowego aparatu, adaptacji pomieszczeń i szkolenia personelu,</w:t>
      </w:r>
    </w:p>
    <w:p w14:paraId="50AA3871" w14:textId="4493F860" w:rsidR="00A70D88" w:rsidRPr="00A70D88" w:rsidRDefault="005E4233" w:rsidP="00A70D88">
      <w:pPr>
        <w:pStyle w:val="Akapitzlist"/>
        <w:numPr>
          <w:ilvl w:val="0"/>
          <w:numId w:val="130"/>
        </w:numPr>
        <w:spacing w:after="0" w:line="264" w:lineRule="auto"/>
        <w:ind w:left="850" w:hanging="425"/>
        <w:jc w:val="both"/>
        <w:rPr>
          <w:rFonts w:ascii="Arial" w:hAnsi="Arial"/>
          <w:kern w:val="0"/>
          <w:sz w:val="20"/>
          <w:szCs w:val="20"/>
          <w:lang w:eastAsia="pl-PL"/>
        </w:rPr>
      </w:pPr>
      <w:r>
        <w:rPr>
          <w:rFonts w:ascii="Arial" w:hAnsi="Arial"/>
          <w:kern w:val="0"/>
          <w:sz w:val="20"/>
          <w:szCs w:val="20"/>
          <w:lang w:eastAsia="pl-PL"/>
        </w:rPr>
        <w:t xml:space="preserve">do </w:t>
      </w:r>
      <w:r w:rsidR="00D601C0">
        <w:rPr>
          <w:rFonts w:ascii="Arial" w:hAnsi="Arial"/>
          <w:kern w:val="0"/>
          <w:sz w:val="20"/>
          <w:szCs w:val="20"/>
          <w:lang w:eastAsia="pl-PL"/>
        </w:rPr>
        <w:t>30 dni</w:t>
      </w:r>
      <w:r w:rsidR="00A70D88" w:rsidRPr="00A70D88">
        <w:rPr>
          <w:rFonts w:ascii="Arial" w:hAnsi="Arial"/>
          <w:kern w:val="0"/>
          <w:sz w:val="20"/>
          <w:szCs w:val="20"/>
          <w:lang w:eastAsia="pl-PL"/>
        </w:rPr>
        <w:t xml:space="preserve"> od podpisania protokołu z zakończenia montażu mechanicznego i uruchomienia na uzyskanie zezwolenia Państwowego Wojewódzkiego Inspektora Sanitarnego w Warszawie na stosowanie przedmiotu zamówienia.</w:t>
      </w:r>
    </w:p>
    <w:p w14:paraId="4D1F2272" w14:textId="77777777" w:rsidR="00613AEB" w:rsidRPr="00106B75" w:rsidRDefault="00613AEB" w:rsidP="00613AEB">
      <w:pPr>
        <w:widowControl/>
        <w:numPr>
          <w:ilvl w:val="0"/>
          <w:numId w:val="109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ponosi koszty i pełną odpowiedzialność za transport Przedmiotu Umowy do Miejsca dostawy, jego załadunek i rozładunek, a także instalację, konfigurację systemu, uruchomienie, sprawdzenie prawidłowości działania oraz przeszkolenie personelu medycznego i technicznego Szpital Zachodni w Grodzisku Mazowieckim z siedzibą w 05-825 Grodzisk Mazowiecki ul. Daleka 11.</w:t>
      </w:r>
    </w:p>
    <w:p w14:paraId="3E794116" w14:textId="77777777" w:rsidR="00613AEB" w:rsidRPr="00613AEB" w:rsidRDefault="00613AEB" w:rsidP="00613AEB">
      <w:pPr>
        <w:widowControl/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CC2C262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3.</w:t>
      </w:r>
    </w:p>
    <w:p w14:paraId="66A7F7D3" w14:textId="7920E451" w:rsidR="00613AEB" w:rsidRPr="00613AEB" w:rsidRDefault="00613AEB" w:rsidP="00613AEB">
      <w:pPr>
        <w:widowControl/>
        <w:numPr>
          <w:ilvl w:val="0"/>
          <w:numId w:val="111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Obiór Przedmiotu Umowy zostanie dokonany na podstawie protokołu odbioru</w:t>
      </w:r>
      <w:r w:rsidR="00A91A6D" w:rsidRPr="00A91A6D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</w:t>
      </w:r>
      <w:r w:rsidR="00A91A6D"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protok</w:t>
      </w:r>
      <w:r w:rsidR="00A91A6D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ołu</w:t>
      </w:r>
      <w:r w:rsidR="00A91A6D"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zdawczo-odbiorcz</w:t>
      </w:r>
      <w:r w:rsidR="00A91A6D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ego</w:t>
      </w:r>
      <w:r w:rsidR="00A91A6D"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z uruchomienia i przekazania sprzętu do eksploatacji</w:t>
      </w:r>
      <w:r w:rsidR="00A91A6D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w miejscu dostaw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y.</w:t>
      </w:r>
      <w:r w:rsidR="00A91A6D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 Obiór nastąpi po uzyskaniu przez Wykonawcę niezbędnych zezwoleń na </w:t>
      </w:r>
      <w:r w:rsidR="00A91A6D" w:rsidRPr="00A91A6D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użytkowanie przedmiotu zamówienia, w tym zezwolenie Państwowego Wojewódzkiego Inspektora Sanitarnego w Warszawie na stosowanie przedmiotu </w:t>
      </w:r>
      <w:r w:rsidR="00A91A6D" w:rsidRPr="00A91A6D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zamówie</w:t>
      </w:r>
      <w:r w:rsidR="00A91A6D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nia.</w:t>
      </w:r>
    </w:p>
    <w:p w14:paraId="54DB4BC4" w14:textId="7DE3F8D3" w:rsidR="00613AEB" w:rsidRPr="00A91A6D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Protokół odbioru, o którym mowa w ust. 1, sporządzony zostanie w trzech jednobrzmiących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egzemplarzach, dwa dla Kupującego oraz jeden dla Sprzedawcy.</w:t>
      </w:r>
    </w:p>
    <w:p w14:paraId="2DCDAB2B" w14:textId="7C9A8D01" w:rsidR="00A91A6D" w:rsidRPr="008F2081" w:rsidRDefault="001536E9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Dokonana</w:t>
      </w:r>
      <w:r w:rsidR="00A91A6D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dostaw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a</w:t>
      </w:r>
      <w:r w:rsidR="00A91A6D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do miejsca odbioru,</w:t>
      </w:r>
      <w:r w:rsidR="00DB457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demontaż istniejącego aparatu,</w:t>
      </w: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adaptacja pomieszczenia, montaż i uruchomienie potwierdzone zostaną protokołem</w:t>
      </w:r>
      <w:r w:rsidRPr="001536E9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Pr="001536E9">
        <w:rPr>
          <w:rFonts w:ascii="Arial" w:eastAsia="Times New Roman" w:hAnsi="Arial"/>
          <w:kern w:val="0"/>
          <w:sz w:val="20"/>
          <w:szCs w:val="20"/>
          <w:lang w:eastAsia="pl-PL" w:bidi="ar-SA"/>
        </w:rPr>
        <w:t>zakończenia montażu mechanicznego i uruchomienia</w:t>
      </w:r>
      <w:r w:rsidR="00A91A6D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</w:t>
      </w:r>
      <w:r w:rsidR="00A91A6D"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odbiór </w:t>
      </w:r>
      <w:r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>urządzenia.</w:t>
      </w:r>
    </w:p>
    <w:p w14:paraId="7BF6908A" w14:textId="58FC7138" w:rsidR="00613AEB" w:rsidRPr="008F2081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>Do czasu podpisania protokołu odbioru</w:t>
      </w:r>
      <w:r w:rsidR="004D6786"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, o którym mowa w ust. 1 </w:t>
      </w:r>
      <w:r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>za dostarczony Przedmiot Umowy odpowiedzialność ponosi Sprzedawca.</w:t>
      </w:r>
    </w:p>
    <w:p w14:paraId="3D140561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Kupujący powoła Komisję odbioru </w:t>
      </w:r>
      <w:bookmarkStart w:id="1" w:name="_Hlk48472143"/>
      <w:r w:rsidRPr="008F2081">
        <w:rPr>
          <w:rFonts w:ascii="Arial" w:eastAsia="Times New Roman" w:hAnsi="Arial"/>
          <w:kern w:val="0"/>
          <w:sz w:val="20"/>
          <w:szCs w:val="20"/>
          <w:lang w:eastAsia="pl-PL" w:bidi="ar-SA"/>
        </w:rPr>
        <w:t>w SPS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Szpital Zachodni </w:t>
      </w:r>
      <w:bookmarkEnd w:id="1"/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im. św. Jana Pawła II w Grodzisku Mazowieckim do odbioru i podpisania protokołu odbioru w jego imieniu.</w:t>
      </w:r>
    </w:p>
    <w:p w14:paraId="441F2ED5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Protokół odbioru, o którym mowa w ust. 1, sporządzony zostanie w trzech jednobrzmiących egzemplarzach, dwa dla Kupującego oraz jeden dla Sprzedawcy.</w:t>
      </w:r>
    </w:p>
    <w:p w14:paraId="7B547DFD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Do czasu podpisania protokołu odbioru za dostarczony asortyment odpowiedzialność ponosi Sprzedawca.</w:t>
      </w:r>
    </w:p>
    <w:p w14:paraId="7372403A" w14:textId="77777777" w:rsidR="00613AEB" w:rsidRPr="00106B75" w:rsidRDefault="00613AEB" w:rsidP="00613AEB">
      <w:pPr>
        <w:widowControl/>
        <w:numPr>
          <w:ilvl w:val="0"/>
          <w:numId w:val="110"/>
        </w:numPr>
        <w:ind w:left="284" w:hanging="284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Strony ustalają następujące adresy do korespondencji i kontaktu:</w:t>
      </w:r>
    </w:p>
    <w:p w14:paraId="0116F1E0" w14:textId="093AE145" w:rsidR="00613AEB" w:rsidRPr="00613AEB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Kupujący/Odbiorca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: Samodzielny Publiczny Specjalistyczny Szpital Zachodni im. św. Jana Pawła II, 05-825 Grodzisk Mazowiecki, ul. Daleka 11, tel. 22-755-91-11; e-mail: </w:t>
      </w:r>
      <w:hyperlink r:id="rId8" w:history="1">
        <w:r w:rsidRPr="00613AEB">
          <w:rPr>
            <w:rFonts w:ascii="Arial" w:eastAsia="Times New Roman" w:hAnsi="Arial"/>
            <w:color w:val="0563C1"/>
            <w:kern w:val="0"/>
            <w:sz w:val="20"/>
            <w:szCs w:val="20"/>
            <w:u w:val="single"/>
            <w:lang w:eastAsia="pl-PL" w:bidi="ar-SA"/>
          </w:rPr>
          <w:t>zdo@szpitalzachodni.pl</w:t>
        </w:r>
      </w:hyperlink>
    </w:p>
    <w:p w14:paraId="6849DB24" w14:textId="24F860CE" w:rsidR="00613AEB" w:rsidRPr="00613AEB" w:rsidRDefault="00A96F3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proofErr w:type="gramStart"/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Sprzedający</w:t>
      </w:r>
      <w:r w:rsidR="00613AEB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:…</w:t>
      </w:r>
      <w:proofErr w:type="gramEnd"/>
      <w:r w:rsidR="00613AEB"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………………….………………………………………………………………………………………………….……………..………………………………………………………………………………</w:t>
      </w:r>
    </w:p>
    <w:p w14:paraId="7468D9D4" w14:textId="77777777" w:rsidR="00613AEB" w:rsidRPr="00613AEB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Strony zobowiązują są do wzajemnego powiadomienia o każdej zmianie adresu do korespondencji i kontaktu, o którym mowa w ust 8. Powiadomienie winno być pod rygorem nieważności dokonane w formie pisemnej i doręczone stronie osobiście za pisemnym potwierdzeniem odbioru lub listem poleconym za zwrotnym potwierdzeniem odbioru.</w:t>
      </w:r>
    </w:p>
    <w:p w14:paraId="757998F1" w14:textId="77777777" w:rsidR="00613AEB" w:rsidRPr="00613AEB" w:rsidRDefault="00613AEB" w:rsidP="00613AEB">
      <w:pPr>
        <w:widowControl/>
        <w:numPr>
          <w:ilvl w:val="0"/>
          <w:numId w:val="110"/>
        </w:numPr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Zaniechanie obowiązku, o którym mowa w ust. 10 powoduje, że pismo wysłane na adres wskazany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br/>
        <w:t>ust. 7 uznaje się za doręczone.</w:t>
      </w:r>
    </w:p>
    <w:p w14:paraId="54ED4A5D" w14:textId="77777777" w:rsidR="00613AEB" w:rsidRPr="00613AEB" w:rsidRDefault="00613AEB" w:rsidP="00613AEB">
      <w:pPr>
        <w:widowControl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2E4AB285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4.</w:t>
      </w:r>
    </w:p>
    <w:p w14:paraId="02AF5EE7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Całkowite wynagrodzenie Sprzedawcy z tytułu realizacji Przedmiotu Umowy (wartość Umowy) zostało ustalone na łączną kwotę brutto (z VAT) 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>__________ zł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(słownie: _________________).</w:t>
      </w:r>
    </w:p>
    <w:p w14:paraId="1CD87B71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Kupujący dokona zapłaty wynagrodzenia po dokonaniu odbioru Przedmiotu Umowy, przelewem </w:t>
      </w:r>
      <w:r w:rsidRPr="00613AEB">
        <w:rPr>
          <w:rFonts w:eastAsia="Times New Roman" w:cs="Times New Roman"/>
          <w:kern w:val="0"/>
          <w:lang w:eastAsia="pl-PL" w:bidi="ar-SA"/>
        </w:rPr>
        <w:br/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na rachunek bankowy Sprzedawcy wskazany na fakturze VAT, w terminie do 30 dni od daty otrzymania przez Kupującego prawidłowo wystawionej faktury VAT.</w:t>
      </w:r>
    </w:p>
    <w:p w14:paraId="38046862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Podstawą do wystawienia przez Sprzedawcę faktury VAT jest podpisanie przez obie Strony protokołu odbioru, o którym mowa w § 3 ust. 1.</w:t>
      </w:r>
    </w:p>
    <w:p w14:paraId="1C254947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Za datę dokonania płatności, Strony będą uważały datę przekazania przez Kupującego polecenia zapłaty do banku prowadzącego jego rachunek.</w:t>
      </w:r>
    </w:p>
    <w:p w14:paraId="5D78DBD1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Kupujący oświadcza, że jest płatnikiem podatku VAT.</w:t>
      </w:r>
    </w:p>
    <w:p w14:paraId="0095D585" w14:textId="541CDD9B" w:rsidR="00613AEB" w:rsidRPr="00CF7491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wystawi fakturę VAT w terminie do 3 dni od daty podpisania protokołu odbioru i dostarczy ją Kupującemu pod adres: (adres </w:t>
      </w: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pełnomocnika</w:t>
      </w:r>
      <w:r w:rsidRPr="00CF7491">
        <w:rPr>
          <w:rFonts w:ascii="Arial" w:eastAsia="Times New Roman" w:hAnsi="Arial"/>
          <w:kern w:val="0"/>
          <w:sz w:val="20"/>
          <w:szCs w:val="20"/>
          <w:lang w:eastAsia="pl-PL" w:bidi="ar-SA"/>
        </w:rPr>
        <w:t>)</w:t>
      </w:r>
      <w:r w:rsidR="00350028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SPS Szpital Zachodni im. św. Jana Pawła II w Grodzisku Mazowieckim</w:t>
      </w:r>
      <w:r w:rsidRPr="00CF7491">
        <w:rPr>
          <w:rFonts w:ascii="Arial" w:eastAsia="Times New Roman" w:hAnsi="Arial"/>
          <w:kern w:val="0"/>
          <w:sz w:val="20"/>
          <w:szCs w:val="20"/>
          <w:lang w:eastAsia="pl-PL" w:bidi="ar-SA"/>
        </w:rPr>
        <w:t>;</w:t>
      </w:r>
    </w:p>
    <w:p w14:paraId="0F2CF4B5" w14:textId="77777777" w:rsidR="00613AEB" w:rsidRPr="00613AEB" w:rsidRDefault="00613AEB" w:rsidP="00613AEB">
      <w:pPr>
        <w:widowControl/>
        <w:numPr>
          <w:ilvl w:val="0"/>
          <w:numId w:val="112"/>
        </w:numPr>
        <w:spacing w:line="264" w:lineRule="auto"/>
        <w:ind w:left="284" w:hanging="284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106B75">
        <w:rPr>
          <w:rFonts w:ascii="Arial" w:eastAsia="Times New Roman" w:hAnsi="Arial"/>
          <w:kern w:val="0"/>
          <w:sz w:val="20"/>
          <w:szCs w:val="20"/>
          <w:lang w:eastAsia="pl-PL" w:bidi="ar-SA"/>
        </w:rPr>
        <w:t>Fakturę VAT należy wystawić ze wskazaniem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następujących danych:</w:t>
      </w:r>
    </w:p>
    <w:p w14:paraId="4AB48FBB" w14:textId="77777777" w:rsidR="00613AEB" w:rsidRPr="00613AEB" w:rsidRDefault="00613AEB" w:rsidP="00613AEB">
      <w:pPr>
        <w:widowControl/>
        <w:numPr>
          <w:ilvl w:val="1"/>
          <w:numId w:val="113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Kupujący: </w:t>
      </w:r>
      <w:r w:rsidRPr="00613AEB">
        <w:rPr>
          <w:rFonts w:ascii="Arial" w:eastAsia="Arial Unicode MS" w:hAnsi="Arial"/>
          <w:kern w:val="0"/>
          <w:sz w:val="20"/>
          <w:szCs w:val="20"/>
          <w:lang w:eastAsia="pl-PL" w:bidi="ar-SA"/>
        </w:rPr>
        <w:t>Województwo Mazowieckie, ul. Jagiellońska 26, 03-719 Warszawa, NIP 113-245-39-40;</w:t>
      </w:r>
    </w:p>
    <w:p w14:paraId="0BFAE552" w14:textId="77777777" w:rsidR="00613AEB" w:rsidRPr="00613AEB" w:rsidRDefault="00613AEB" w:rsidP="00613AEB">
      <w:pPr>
        <w:widowControl/>
        <w:numPr>
          <w:ilvl w:val="1"/>
          <w:numId w:val="113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Odbiorca</w:t>
      </w:r>
      <w:r w:rsidRPr="00613AEB">
        <w:rPr>
          <w:rFonts w:ascii="Arial" w:eastAsia="Arial Unicode MS" w:hAnsi="Arial"/>
          <w:kern w:val="0"/>
          <w:sz w:val="20"/>
          <w:szCs w:val="20"/>
          <w:lang w:eastAsia="pl-PL" w:bidi="ar-SA"/>
        </w:rPr>
        <w:t xml:space="preserve"> Urząd Marszałkowski Województwa Mazowieckiego w Warszawie, ul. Jagiellońska 26, 03-719 Warszawa;</w:t>
      </w:r>
    </w:p>
    <w:p w14:paraId="333C37A2" w14:textId="77777777" w:rsidR="00613AEB" w:rsidRPr="00613AEB" w:rsidRDefault="00613AEB" w:rsidP="00613AEB">
      <w:pPr>
        <w:widowControl/>
        <w:numPr>
          <w:ilvl w:val="1"/>
          <w:numId w:val="113"/>
        </w:numPr>
        <w:spacing w:line="264" w:lineRule="auto"/>
        <w:ind w:left="641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numer Umowy: W/UMWM-UF/UM/NW/______/2021</w:t>
      </w:r>
    </w:p>
    <w:p w14:paraId="282F0836" w14:textId="77777777" w:rsidR="00613AEB" w:rsidRPr="00613AEB" w:rsidRDefault="00613AEB" w:rsidP="00613AEB">
      <w:pPr>
        <w:widowControl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</w:p>
    <w:p w14:paraId="2F5AC899" w14:textId="77777777" w:rsidR="00613AEB" w:rsidRPr="00613AEB" w:rsidRDefault="00613AEB" w:rsidP="00613AEB">
      <w:pPr>
        <w:widowControl/>
        <w:jc w:val="center"/>
        <w:rPr>
          <w:rFonts w:ascii="Arial" w:eastAsia="Calibri" w:hAnsi="Arial"/>
          <w:b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b/>
          <w:kern w:val="0"/>
          <w:sz w:val="20"/>
          <w:szCs w:val="20"/>
          <w:lang w:eastAsia="en-US" w:bidi="ar-SA"/>
        </w:rPr>
        <w:t>§ 5.</w:t>
      </w:r>
    </w:p>
    <w:p w14:paraId="48CE6C46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Sprzedawca zobowiązuje się do dostarczenia Kupującemu, najpóźniej w dniu odbioru Przedmiotu Umowy, Instrukcji obsługi dostarczonego Przedmiotu Umowy w języku polskim w formie drukowanej oraz dokumentacji serwisowej i instrukcji mycia i dezynfekcji.</w:t>
      </w:r>
    </w:p>
    <w:p w14:paraId="321C9957" w14:textId="2DCFD90F" w:rsidR="00613AEB" w:rsidRPr="00CE2341" w:rsidRDefault="00613AEB" w:rsidP="00CE2341">
      <w:pPr>
        <w:pStyle w:val="Akapitzlist"/>
        <w:numPr>
          <w:ilvl w:val="0"/>
          <w:numId w:val="114"/>
        </w:numPr>
        <w:spacing w:after="0" w:line="264" w:lineRule="auto"/>
        <w:ind w:left="284" w:hanging="284"/>
        <w:jc w:val="both"/>
        <w:rPr>
          <w:rFonts w:ascii="Arial" w:hAnsi="Arial"/>
          <w:kern w:val="0"/>
          <w:sz w:val="20"/>
          <w:szCs w:val="20"/>
          <w:lang w:eastAsia="pl-PL"/>
        </w:rPr>
      </w:pPr>
      <w:r w:rsidRPr="00CE2341">
        <w:rPr>
          <w:rFonts w:ascii="Arial" w:eastAsia="Calibri" w:hAnsi="Arial"/>
          <w:kern w:val="0"/>
          <w:sz w:val="20"/>
          <w:szCs w:val="20"/>
          <w:lang w:eastAsia="en-US"/>
        </w:rPr>
        <w:t xml:space="preserve">Sprzedawca udziela </w:t>
      </w:r>
      <w:r w:rsidRPr="00CE2341">
        <w:rPr>
          <w:rFonts w:ascii="Arial" w:eastAsia="Calibri" w:hAnsi="Arial"/>
          <w:kern w:val="0"/>
          <w:sz w:val="20"/>
          <w:szCs w:val="20"/>
          <w:u w:val="single"/>
          <w:lang w:eastAsia="en-US"/>
        </w:rPr>
        <w:t>...…</w:t>
      </w:r>
      <w:r w:rsidRPr="00CE2341">
        <w:rPr>
          <w:rFonts w:ascii="Arial" w:eastAsia="Calibri" w:hAnsi="Arial"/>
          <w:kern w:val="0"/>
          <w:sz w:val="20"/>
          <w:szCs w:val="20"/>
          <w:lang w:eastAsia="en-US"/>
        </w:rPr>
        <w:t xml:space="preserve"> miesięcznej gwarancji dla dostarczonego Przedmiotu Umowy</w:t>
      </w:r>
      <w:r w:rsidRPr="00CE2341">
        <w:rPr>
          <w:rFonts w:ascii="Arial" w:hAnsi="Arial"/>
          <w:kern w:val="0"/>
          <w:sz w:val="20"/>
          <w:szCs w:val="20"/>
          <w:lang w:eastAsia="pl-PL"/>
        </w:rPr>
        <w:t xml:space="preserve"> liczoną od daty podpisania przez upoważnionych przedstawicieli Kupującego i Sprzedawcy „Protokołu </w:t>
      </w:r>
      <w:r w:rsidR="00CE2341" w:rsidRPr="00CE2341">
        <w:rPr>
          <w:rFonts w:ascii="Arial" w:hAnsi="Arial" w:cs="Arial"/>
          <w:kern w:val="0"/>
          <w:sz w:val="20"/>
          <w:szCs w:val="20"/>
          <w:lang w:eastAsia="pl-PL"/>
        </w:rPr>
        <w:t xml:space="preserve">Protokół zdawczo-odbiorczego z uruchomienia i przekazania sprzętu do eksploatacji, </w:t>
      </w:r>
      <w:r w:rsidRPr="00CE2341">
        <w:rPr>
          <w:rFonts w:ascii="Arial" w:hAnsi="Arial"/>
          <w:kern w:val="0"/>
          <w:sz w:val="20"/>
          <w:szCs w:val="20"/>
          <w:lang w:eastAsia="pl-PL"/>
        </w:rPr>
        <w:t>zgodnie z ofertą (nie mniej niż 24 miesiące).</w:t>
      </w:r>
    </w:p>
    <w:p w14:paraId="0E336544" w14:textId="666C16AE" w:rsidR="00613AEB" w:rsidRPr="00CE2341" w:rsidRDefault="00613AEB" w:rsidP="00613AEB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W ramach udzielonej gwarancji, Sprzedawca zapewnia w cenie oferty sprawność Aparatu RTG, w tym:</w:t>
      </w:r>
    </w:p>
    <w:p w14:paraId="64C0A031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przeglądy serwisowe zgodnie z wymaganiami producenta, </w:t>
      </w:r>
    </w:p>
    <w:p w14:paraId="4CCE645F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wszystkie naprawy, przeglądy, konserwacje wraz z częściami zamiennymi i materiałami potrzebnymi do ich wykonania, </w:t>
      </w:r>
    </w:p>
    <w:p w14:paraId="24ED71EC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naprawę i wymianę części na nowe za wyjątkiem sytuacji, kiedy uszkodzenie spowodowane jest nieprawidłową eksploatacją urządzenia, oprogramowania,</w:t>
      </w:r>
    </w:p>
    <w:p w14:paraId="4438234E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współpracę w zintegrowaniu przedmiotu zamówienia z systemami, które będą zakupione w ramach doposażenia i rozwoju Szpitala,</w:t>
      </w:r>
    </w:p>
    <w:p w14:paraId="38AF467F" w14:textId="77777777" w:rsidR="00613AEB" w:rsidRPr="00CE2341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przedłużenie gwarancji o czas niesprawności przedmiotu zamówienia w przypadku napraw gwarancyjnych.</w:t>
      </w:r>
    </w:p>
    <w:p w14:paraId="373043D7" w14:textId="738F95A0" w:rsidR="00613AEB" w:rsidRDefault="00613AEB" w:rsidP="00613AEB">
      <w:pPr>
        <w:widowControl/>
        <w:numPr>
          <w:ilvl w:val="1"/>
          <w:numId w:val="126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łączna niesprawność sprzętu medycznego (w przypadku awarii) nie przekroczy …… dni roboczych w okresach 12 miesięcznych</w:t>
      </w:r>
      <w:r w:rsidR="00695C53">
        <w:rPr>
          <w:rFonts w:ascii="Arial" w:eastAsia="Times New Roman" w:hAnsi="Arial"/>
          <w:kern w:val="0"/>
          <w:sz w:val="20"/>
          <w:szCs w:val="20"/>
          <w:lang w:eastAsia="pl-PL" w:bidi="ar-SA"/>
        </w:rPr>
        <w:t>/rok</w:t>
      </w: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, przy czym niesprawność rozumiana jest jako brak sprawności sprzętu medycznego uniemożliwiający wykonywanie wszystkich procedur z jego użyciem przez czas przekraczający 5 godzin w ciągu doby.</w:t>
      </w:r>
    </w:p>
    <w:p w14:paraId="5E5914E7" w14:textId="67817276" w:rsidR="00695C53" w:rsidRPr="00CE2341" w:rsidRDefault="00695C53" w:rsidP="00695C53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/>
          <w:kern w:val="0"/>
          <w:sz w:val="20"/>
          <w:szCs w:val="20"/>
          <w:lang w:eastAsia="pl-PL" w:bidi="ar-SA"/>
        </w:rPr>
        <w:t>W ramach serwisu pogwarancyjnego przez okres min. 24 miesięcy Sprzedawca zapewni świadczenie usług serwisowych w zakresie nie mniejszym jak w okresie gwarancyjnym o którym mowa powyżej.</w:t>
      </w:r>
    </w:p>
    <w:p w14:paraId="51A75071" w14:textId="77777777" w:rsidR="00613AEB" w:rsidRPr="00CE2341" w:rsidRDefault="00613AEB" w:rsidP="00613AEB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przedstawi Kupującemu do akceptacji harmonogram przeglądów serwisowych w terminie 10 dni kalendarzowych od daty podpisania Protokołu Odbioru.</w:t>
      </w:r>
    </w:p>
    <w:p w14:paraId="1AC5E7E1" w14:textId="77777777" w:rsidR="00613AEB" w:rsidRPr="00CE2341" w:rsidRDefault="00613AEB" w:rsidP="00613AEB">
      <w:pPr>
        <w:widowControl/>
        <w:numPr>
          <w:ilvl w:val="0"/>
          <w:numId w:val="114"/>
        </w:numPr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CE2341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 xml:space="preserve">Sprzedawca przedstawi Kupującemu do akceptacji harmonogram przeglądów serwisowych w terminie 10 dni kalendarzowych od daty rozpoczęcia wykonywania serwisu pogwarancyjnego. </w:t>
      </w:r>
    </w:p>
    <w:p w14:paraId="355D5AA3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W okresie gwarancji, Sprzedawca zobowiązuje się na własny koszt do naprawy lub wymiany każdego z elementów, podzespołów lub zespołów dostarczonego Przedmiotu Umowy, które uległy uszkodzeniu z przyczyn wad konstrukcyjnych lub materiałowych.</w:t>
      </w:r>
    </w:p>
    <w:p w14:paraId="596AE605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ascii="Arial" w:eastAsia="Calibri" w:hAnsi="Arial"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Sprzedawca nie ponosi odpowiedzialności za uszkodzenia powstałe w czasie eksploatacji, jeśli są one spowodowane niestosowaniem się do dostarczonej instrukcji obsługi, dokonywaniem samowolnych napraw, przeróbek lub zmian konstrukcyjnych przez użytkownika lub inne nieuprawnione osoby oraz wynikających z przyczyn losowych (np. pożar, powódź, dewastacja). </w:t>
      </w:r>
    </w:p>
    <w:p w14:paraId="7507409B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0"/>
        </w:tabs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W przypadku stwierdzenia przez Kupującego wad utajnionych konstrukcyjnych lub jakościowych w okresie obowiązywania gwarancji, o wykryciu wady Kupujący powiadomi na pi</w:t>
      </w:r>
      <w:r w:rsidRPr="00613AEB">
        <w:rPr>
          <w:rFonts w:ascii="Arial" w:eastAsia="TimesNewRoman" w:hAnsi="Arial"/>
          <w:kern w:val="0"/>
          <w:sz w:val="20"/>
          <w:szCs w:val="20"/>
          <w:lang w:eastAsia="en-US" w:bidi="ar-SA"/>
        </w:rPr>
        <w:t>ś</w:t>
      </w:r>
      <w:r w:rsidRPr="00613AEB">
        <w:rPr>
          <w:rFonts w:ascii="Arial" w:eastAsia="Calibri" w:hAnsi="Arial"/>
          <w:kern w:val="0"/>
          <w:sz w:val="20"/>
          <w:szCs w:val="20"/>
          <w:lang w:eastAsia="en-US" w:bidi="ar-SA"/>
        </w:rPr>
        <w:t>mie Sprzedawcę w terminie 14 dni od daty jej ujawnienia.</w:t>
      </w:r>
    </w:p>
    <w:p w14:paraId="32465EA4" w14:textId="77777777" w:rsidR="00613AEB" w:rsidRPr="00613AEB" w:rsidRDefault="00613AEB" w:rsidP="00613AEB">
      <w:pPr>
        <w:widowControl/>
        <w:numPr>
          <w:ilvl w:val="0"/>
          <w:numId w:val="114"/>
        </w:numPr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 xml:space="preserve">Terminy usunięcia ujawnionych wad będzie określał Kupujący, biorąc pod uwagę niezbędny czas </w:t>
      </w: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br/>
        <w:t xml:space="preserve">i techniczne możliwości ich usunięcia, pisemnie informując o nich Sprzedawcę. </w:t>
      </w:r>
    </w:p>
    <w:p w14:paraId="50A97572" w14:textId="77777777" w:rsidR="00613AEB" w:rsidRPr="00613AEB" w:rsidRDefault="00613AEB" w:rsidP="00613AEB">
      <w:pPr>
        <w:widowControl/>
        <w:numPr>
          <w:ilvl w:val="0"/>
          <w:numId w:val="114"/>
        </w:numPr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Sprzedawca nie może odmówić usunięcia wad bez względu na wysokość związanych z tym kosztów.</w:t>
      </w:r>
    </w:p>
    <w:p w14:paraId="100B7547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Uprawnienia Kupującego z tytułu rękojmi dotyczące wad fizycznych, jak i okres jej trwania są tożsame z uprawnieniami z tytułu gwarancji.</w:t>
      </w:r>
    </w:p>
    <w:p w14:paraId="229ED69F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Każda naprawa gwarancyjna powoduje przedłużenie okresu gwarancji o czas niesprawności Przedmiotu Umowy.</w:t>
      </w:r>
    </w:p>
    <w:p w14:paraId="429C6395" w14:textId="77777777" w:rsidR="00613AEB" w:rsidRPr="00613AEB" w:rsidRDefault="00613AEB" w:rsidP="00613AEB">
      <w:pPr>
        <w:widowControl/>
        <w:numPr>
          <w:ilvl w:val="0"/>
          <w:numId w:val="114"/>
        </w:numPr>
        <w:tabs>
          <w:tab w:val="left" w:pos="284"/>
        </w:tabs>
        <w:autoSpaceDE w:val="0"/>
        <w:spacing w:line="264" w:lineRule="auto"/>
        <w:ind w:left="284" w:hanging="284"/>
        <w:jc w:val="both"/>
        <w:rPr>
          <w:rFonts w:ascii="Arial" w:eastAsia="Calibri" w:hAnsi="Arial"/>
          <w:iCs/>
          <w:kern w:val="0"/>
          <w:sz w:val="20"/>
          <w:szCs w:val="20"/>
          <w:lang w:eastAsia="en-US" w:bidi="ar-SA"/>
        </w:rPr>
      </w:pPr>
      <w:r w:rsidRPr="00613AEB">
        <w:rPr>
          <w:rFonts w:ascii="Arial" w:eastAsia="Calibri" w:hAnsi="Arial"/>
          <w:iCs/>
          <w:kern w:val="0"/>
          <w:sz w:val="20"/>
          <w:szCs w:val="20"/>
          <w:lang w:eastAsia="en-US" w:bidi="ar-SA"/>
        </w:rPr>
        <w:t>Sprzedawca zobowiązuje się do wykonywania serwisu na warunkach wskazanych w Ofercie, stanowiącej załącznik nr 1 do Umowy.</w:t>
      </w:r>
    </w:p>
    <w:p w14:paraId="04A53275" w14:textId="77777777" w:rsidR="00613AEB" w:rsidRPr="00613AEB" w:rsidRDefault="00613AEB" w:rsidP="00613AEB">
      <w:pPr>
        <w:widowControl/>
        <w:tabs>
          <w:tab w:val="left" w:pos="0"/>
        </w:tabs>
        <w:spacing w:line="264" w:lineRule="auto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508D787C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6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  <w:t xml:space="preserve"> 6.</w:t>
      </w:r>
    </w:p>
    <w:p w14:paraId="5E541FE9" w14:textId="77777777" w:rsidR="00613AEB" w:rsidRPr="00613AEB" w:rsidRDefault="00613AEB" w:rsidP="00613AEB">
      <w:pPr>
        <w:widowControl/>
        <w:numPr>
          <w:ilvl w:val="0"/>
          <w:numId w:val="116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zapłaci Kupującemu karę umowną w wysokości 0,2%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1, za każdy rozpoczęty dzień zwłoki w stosunku do terminu dostawy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2 ust. 1. </w:t>
      </w:r>
    </w:p>
    <w:p w14:paraId="5C5918F1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 w:cs="Times New Roman"/>
          <w:bCs/>
          <w:kern w:val="0"/>
          <w:sz w:val="20"/>
          <w:szCs w:val="20"/>
          <w:lang w:eastAsia="pl-PL" w:bidi="ar-SA"/>
        </w:rPr>
        <w:t xml:space="preserve">Łączna wysokość kar umownych naliczanych przez Kupującego nie może przekroczyć 20%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1.</w:t>
      </w:r>
    </w:p>
    <w:p w14:paraId="611EB396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zapłaci Kupującemu karę umowną w przypadku odstąpienia przez Kupującego lub Sprzedawcę od Umowy, z przyczyn, za które odpowiedzialność ponosi Sprzedawca - w wysokości 10% wynagrodzenia brutto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1.</w:t>
      </w:r>
    </w:p>
    <w:p w14:paraId="71DC59C1" w14:textId="76A2B34B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Sprzedawca zapłaci Kupującemu karę umowną w wysokości </w:t>
      </w:r>
      <w:r w:rsidR="0051347D">
        <w:rPr>
          <w:rFonts w:ascii="Arial" w:eastAsia="Times New Roman" w:hAnsi="Arial"/>
          <w:kern w:val="0"/>
          <w:sz w:val="20"/>
          <w:szCs w:val="20"/>
          <w:lang w:eastAsia="pl-PL" w:bidi="ar-SA"/>
        </w:rPr>
        <w:t>0,5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%</w:t>
      </w:r>
      <w:r w:rsidRPr="00613AEB">
        <w:rPr>
          <w:rFonts w:ascii="Arial" w:eastAsia="Times New Roman" w:hAnsi="Arial"/>
          <w:b/>
          <w:kern w:val="0"/>
          <w:sz w:val="20"/>
          <w:szCs w:val="20"/>
          <w:lang w:eastAsia="pl-PL" w:bidi="ar-SA"/>
        </w:rPr>
        <w:t xml:space="preserve"> 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wynagrodzenia brutto, określonego w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4 ust. 1,</w:t>
      </w:r>
      <w:r w:rsidRPr="00613AEB">
        <w:rPr>
          <w:rFonts w:ascii="Arial" w:eastAsia="Arial" w:hAnsi="Arial"/>
          <w:bCs/>
          <w:kern w:val="0"/>
          <w:sz w:val="22"/>
          <w:szCs w:val="22"/>
          <w:lang w:bidi="ar-SA"/>
        </w:rPr>
        <w:t xml:space="preserve"> </w:t>
      </w:r>
      <w:r w:rsidRPr="00613AEB">
        <w:rPr>
          <w:rFonts w:ascii="Arial" w:eastAsia="Arial" w:hAnsi="Arial"/>
          <w:bCs/>
          <w:kern w:val="0"/>
          <w:sz w:val="20"/>
          <w:szCs w:val="20"/>
          <w:lang w:bidi="ar-SA"/>
        </w:rPr>
        <w:t>za każdy dzień zwłoki w stosunku do terminu wskazanego przez Kupującego do usunięcia wad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</w:t>
      </w:r>
      <w:r w:rsidRPr="00613AEB">
        <w:rPr>
          <w:rFonts w:ascii="Arial" w:eastAsia="Arial" w:hAnsi="Arial"/>
          <w:bCs/>
          <w:kern w:val="0"/>
          <w:sz w:val="20"/>
          <w:szCs w:val="20"/>
          <w:lang w:bidi="ar-SA"/>
        </w:rPr>
        <w:t xml:space="preserve"> okresie trwania gwarancji.</w:t>
      </w:r>
    </w:p>
    <w:p w14:paraId="2D6C4045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Strony zastrzegają możliwość dochodzenia odszkodowania przenoszącego wysokość ww. kar 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umownych na zasadach określonych przepisami kodeksu cywilnego.</w:t>
      </w:r>
    </w:p>
    <w:p w14:paraId="2CEA53FC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Sprzedawca oświadcza, że wyraża zgodę na potrącenie kar umownych ze wszystkich swoich wierzytelności względem Kupującego, w tym z należnego mu wynagrodzenia. </w:t>
      </w: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Potrącenie przez Kupującego należnych kar umownych nie wymaga uprzedniego wezwania Sprzedawcy do zapłaty kar umownych.</w:t>
      </w:r>
    </w:p>
    <w:p w14:paraId="34A4B7E0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 xml:space="preserve">W przypadku, jeśli potrącenie, o którym mowa w ust. 5 nie jest możliwe, Kupujący wezwie Sprzedawcę do zapłaty kary umownej wyznaczając termin dokonania zapłaty na 14 dni od daty doręczenia wezwania do jej zapłaty. </w:t>
      </w:r>
    </w:p>
    <w:p w14:paraId="2E2ED13C" w14:textId="77777777" w:rsidR="00613AEB" w:rsidRPr="00613AEB" w:rsidRDefault="00613AEB" w:rsidP="00613AEB">
      <w:pPr>
        <w:widowControl/>
        <w:numPr>
          <w:ilvl w:val="0"/>
          <w:numId w:val="115"/>
        </w:numPr>
        <w:tabs>
          <w:tab w:val="left" w:pos="0"/>
          <w:tab w:val="left" w:pos="397"/>
        </w:tabs>
        <w:spacing w:line="264" w:lineRule="auto"/>
        <w:ind w:left="284" w:hanging="284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Niezależnie od sposobu rozliczania kar umownych, Kupujący wystawi Sprzedawcy notę księgową (obciążeniową) na kwotę należnych kar umownych.</w:t>
      </w:r>
    </w:p>
    <w:p w14:paraId="551DC1DD" w14:textId="77777777" w:rsidR="00613AEB" w:rsidRPr="00613AEB" w:rsidRDefault="00613AEB" w:rsidP="00613AEB">
      <w:pPr>
        <w:widowControl/>
        <w:tabs>
          <w:tab w:val="left" w:pos="0"/>
          <w:tab w:val="left" w:pos="397"/>
        </w:tabs>
        <w:spacing w:line="264" w:lineRule="auto"/>
        <w:jc w:val="both"/>
        <w:rPr>
          <w:rFonts w:ascii="Arial" w:eastAsia="Times New Roman" w:hAnsi="Arial" w:cs="Times New Roman"/>
          <w:bCs/>
          <w:kern w:val="0"/>
          <w:lang w:eastAsia="pl-PL" w:bidi="ar-SA"/>
        </w:rPr>
      </w:pPr>
    </w:p>
    <w:p w14:paraId="71A317AB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color w:val="000000"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color w:val="000000"/>
          <w:kern w:val="0"/>
          <w:sz w:val="20"/>
          <w:szCs w:val="20"/>
          <w:lang w:eastAsia="pl-PL" w:bidi="ar-SA"/>
        </w:rPr>
        <w:t xml:space="preserve"> 7.</w:t>
      </w:r>
    </w:p>
    <w:p w14:paraId="18CFF9E7" w14:textId="77777777" w:rsidR="00613AEB" w:rsidRPr="00613AEB" w:rsidRDefault="00613AEB" w:rsidP="00613AEB">
      <w:pPr>
        <w:widowControl/>
        <w:numPr>
          <w:ilvl w:val="0"/>
          <w:numId w:val="118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Strony postanawiają, że Kupującemu przysługuje prawo do odstąpienia od Umowy w przypadku, gdy: </w:t>
      </w:r>
    </w:p>
    <w:p w14:paraId="7DB2D347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zostanie wydany nakaz zajęcia majątku Sprzedawcy lub majątku za pomocą, którego Sprzedawca wykonuje Przedmiot Umowy przez podmioty i osoby trzecie na mocy orzeczenia właściwego organu;</w:t>
      </w:r>
    </w:p>
    <w:p w14:paraId="50604C1E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dopuszcza się zwłoki w realizacji Przedmiotu Umowy trwającej dłużej niż 7 dni;</w:t>
      </w:r>
    </w:p>
    <w:p w14:paraId="19550885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naruszy zobowiązania do zachowania poufności, o którym mowa w § 8 ust. 1 i 2;</w:t>
      </w:r>
    </w:p>
    <w:p w14:paraId="6E34A630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naruszy zobowiązanie, o którym mowa w § 11 ust. 6;</w:t>
      </w:r>
    </w:p>
    <w:p w14:paraId="74D87167" w14:textId="77777777" w:rsidR="00613AEB" w:rsidRPr="00613AEB" w:rsidRDefault="00613AEB" w:rsidP="00613AEB">
      <w:pPr>
        <w:widowControl/>
        <w:numPr>
          <w:ilvl w:val="1"/>
          <w:numId w:val="119"/>
        </w:numPr>
        <w:autoSpaceDE w:val="0"/>
        <w:spacing w:line="264" w:lineRule="auto"/>
        <w:ind w:left="641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Sprzedawca nie dostarczy Przedmiotu umowy w terminie określonym w § 2 ust. 1</w:t>
      </w:r>
    </w:p>
    <w:p w14:paraId="2E8360E6" w14:textId="06714AFB" w:rsidR="00613AEB" w:rsidRPr="00613AEB" w:rsidRDefault="00613AEB" w:rsidP="00613AEB">
      <w:pPr>
        <w:widowControl/>
        <w:numPr>
          <w:ilvl w:val="0"/>
          <w:numId w:val="117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lastRenderedPageBreak/>
        <w:t xml:space="preserve">Strony zgodnie postanawiają, że Umowa wygasa z upływem </w:t>
      </w:r>
      <w:r w:rsidR="0051347D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31.12.2021</w:t>
      </w: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proofErr w:type="gramStart"/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r.</w:t>
      </w:r>
      <w:proofErr w:type="gramEnd"/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 xml:space="preserve"> jeżeli Sprzedawca nie dostarczy Kupującemu całości przedmiotu umowy określonego w § 2 ust. 1</w:t>
      </w:r>
    </w:p>
    <w:p w14:paraId="0129215D" w14:textId="77777777" w:rsidR="00613AEB" w:rsidRPr="00613AEB" w:rsidRDefault="00613AEB" w:rsidP="00613AEB">
      <w:pPr>
        <w:widowControl/>
        <w:numPr>
          <w:ilvl w:val="0"/>
          <w:numId w:val="117"/>
        </w:numPr>
        <w:autoSpaceDE w:val="0"/>
        <w:spacing w:line="264" w:lineRule="auto"/>
        <w:ind w:left="284" w:hanging="284"/>
        <w:jc w:val="both"/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en-US" w:bidi="ar-SA"/>
        </w:rPr>
        <w:t>Postanowienia ust. 1 nie ograniczają prawa Kupującego do odstąpienia od Umowy w innych przypadkach wskazanych w przepisach obowiązującego prawa, w szczególności postanowieniach Kodeksu cywilnego.</w:t>
      </w:r>
    </w:p>
    <w:p w14:paraId="21F19D0B" w14:textId="77777777" w:rsidR="00613AEB" w:rsidRPr="00613AEB" w:rsidRDefault="00613AEB" w:rsidP="00613AEB">
      <w:pPr>
        <w:widowControl/>
        <w:numPr>
          <w:ilvl w:val="0"/>
          <w:numId w:val="117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Kupujący ma prawo skorzystać z prawa odstąpienia od Umowy w terminie 30 dni od dnia wystąpienia przesłanki uzasadniającej odstąpienie od Umowy.</w:t>
      </w:r>
    </w:p>
    <w:p w14:paraId="4D226193" w14:textId="77777777" w:rsidR="00613AEB" w:rsidRPr="00613AEB" w:rsidRDefault="00613AEB" w:rsidP="00613AEB">
      <w:pPr>
        <w:widowControl/>
        <w:numPr>
          <w:ilvl w:val="0"/>
          <w:numId w:val="117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Oświadczenie o odstąpieniu od Umowy dla swej ważności wymaga zachowania formy pisemnej.</w:t>
      </w:r>
    </w:p>
    <w:p w14:paraId="3B061AAF" w14:textId="77777777" w:rsidR="00613AEB" w:rsidRPr="00613AEB" w:rsidRDefault="00613AEB" w:rsidP="00613AEB">
      <w:pPr>
        <w:widowControl/>
        <w:spacing w:line="264" w:lineRule="auto"/>
        <w:ind w:left="284"/>
        <w:jc w:val="both"/>
        <w:rPr>
          <w:rFonts w:eastAsia="Times New Roman" w:cs="Times New Roman"/>
          <w:kern w:val="0"/>
          <w:lang w:eastAsia="pl-PL" w:bidi="ar-SA"/>
        </w:rPr>
      </w:pPr>
    </w:p>
    <w:p w14:paraId="743A784C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color w:val="000000"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color w:val="000000"/>
          <w:kern w:val="0"/>
          <w:sz w:val="20"/>
          <w:szCs w:val="20"/>
          <w:lang w:eastAsia="pl-PL" w:bidi="ar-SA"/>
        </w:rPr>
        <w:t xml:space="preserve"> 8.</w:t>
      </w:r>
    </w:p>
    <w:p w14:paraId="0225FBD1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Sprzedawca zobowiązuje się do zachowania w poufności i do niewykorzystywania w innym celu niż określony w Umowie wszelkich informacji uzyskanych od Kupującego w związku z realizacją Umowy, z wyjątkiem:</w:t>
      </w:r>
    </w:p>
    <w:p w14:paraId="063A2C50" w14:textId="77777777" w:rsidR="00613AEB" w:rsidRPr="00613AEB" w:rsidRDefault="00613AEB" w:rsidP="00613AEB">
      <w:pPr>
        <w:widowControl/>
        <w:numPr>
          <w:ilvl w:val="1"/>
          <w:numId w:val="121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informacji publicznie dostępnych;</w:t>
      </w:r>
    </w:p>
    <w:p w14:paraId="00C2B310" w14:textId="77777777" w:rsidR="00613AEB" w:rsidRPr="00613AEB" w:rsidRDefault="00613AEB" w:rsidP="00613AEB">
      <w:pPr>
        <w:widowControl/>
        <w:numPr>
          <w:ilvl w:val="1"/>
          <w:numId w:val="121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informacji, w których posiadanie Sprzedawca wszedł, bez naruszenia prawa, z innych źródeł; </w:t>
      </w:r>
    </w:p>
    <w:p w14:paraId="485C278C" w14:textId="77777777" w:rsidR="00613AEB" w:rsidRPr="00613AEB" w:rsidRDefault="00613AEB" w:rsidP="00613AEB">
      <w:pPr>
        <w:widowControl/>
        <w:numPr>
          <w:ilvl w:val="1"/>
          <w:numId w:val="121"/>
        </w:numPr>
        <w:spacing w:line="264" w:lineRule="auto"/>
        <w:ind w:left="709" w:hanging="352"/>
        <w:jc w:val="both"/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>informacji, co do których Kupujący pisemnie zezwolił na ich ujawnienie lub wykorzystanie w innym celu.</w:t>
      </w:r>
    </w:p>
    <w:p w14:paraId="12660008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color w:val="000000"/>
          <w:kern w:val="0"/>
          <w:sz w:val="20"/>
          <w:szCs w:val="20"/>
          <w:lang w:eastAsia="pl-PL" w:bidi="ar-SA"/>
        </w:rPr>
        <w:t xml:space="preserve">Sprzedawca oświadcza, iż zobowiąże swoich pracowników oraz </w:t>
      </w: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osoby działające na jego zlecenie do zachowania w poufności i do niewykorzystywania w innym celu niż określony w Umowie informacji, o których mowa w ust 1.</w:t>
      </w:r>
    </w:p>
    <w:p w14:paraId="6E1BE69B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Obowiązek zachowania informacji w poufności nie dotyczy sytuacji, w których Sprzedawca zobowiązany jest do przekazania posiadanych informacji podmiotom uprawnionym na podstawie przepisów prawa do żądania udzielenia takich informacji w związku z prowadzonym postępowaniem.</w:t>
      </w:r>
    </w:p>
    <w:p w14:paraId="3F6AAEE3" w14:textId="77777777" w:rsidR="00613AEB" w:rsidRPr="00613AEB" w:rsidRDefault="00613AEB" w:rsidP="00613AEB">
      <w:pPr>
        <w:widowControl/>
        <w:numPr>
          <w:ilvl w:val="0"/>
          <w:numId w:val="120"/>
        </w:numPr>
        <w:spacing w:line="264" w:lineRule="auto"/>
        <w:ind w:left="357" w:hanging="357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color w:val="000000"/>
          <w:kern w:val="0"/>
          <w:sz w:val="20"/>
          <w:szCs w:val="20"/>
          <w:lang w:eastAsia="pl-PL" w:bidi="ar-SA"/>
        </w:rPr>
        <w:t>W przypadku naruszenia przez Sprzedawcę zobowiązania do zachowania poufności, o którym mowa w ust. 1 i 2, Kupujący może odstąpić od Umowy.</w:t>
      </w:r>
    </w:p>
    <w:p w14:paraId="7AC40790" w14:textId="77777777" w:rsidR="00613AEB" w:rsidRPr="00613AEB" w:rsidRDefault="00613AEB" w:rsidP="00613AEB">
      <w:pPr>
        <w:widowControl/>
        <w:spacing w:line="264" w:lineRule="auto"/>
        <w:ind w:left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</w:p>
    <w:p w14:paraId="4D631BFE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9.</w:t>
      </w:r>
    </w:p>
    <w:p w14:paraId="6E35C2B3" w14:textId="77777777" w:rsidR="00613AEB" w:rsidRPr="00613AEB" w:rsidRDefault="00613AEB" w:rsidP="00613AEB">
      <w:pPr>
        <w:widowControl/>
        <w:numPr>
          <w:ilvl w:val="0"/>
          <w:numId w:val="122"/>
        </w:numPr>
        <w:ind w:left="357" w:hanging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Administratorem danych osobowych osób reprezentujących Sprzedawcę oraz osób wskazanych przez Sprzedawcę, jako osoby do kontaktu jest Województwo Mazowieckie, którego dane kontaktowe to: Urząd Marszałkowski Województwa Mazowieckiego w Warszawie, ul. Jagiellońska 26, 03-719 Warszawa, tel. (22) 59-79-100, email: urzad_marszalkowski@mazovia.pl, </w:t>
      </w:r>
      <w:proofErr w:type="spell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ePUAP</w:t>
      </w:r>
      <w:proofErr w:type="spell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: /</w:t>
      </w:r>
      <w:proofErr w:type="spell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umwm</w:t>
      </w:r>
      <w:proofErr w:type="spell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/</w:t>
      </w:r>
      <w:proofErr w:type="spellStart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esp</w:t>
      </w:r>
      <w:proofErr w:type="spellEnd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. </w:t>
      </w:r>
    </w:p>
    <w:p w14:paraId="1F7B4EA8" w14:textId="32E0B9AE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Administrator wyznaczył inspektora ochrony danych, z którym można się kontaktować pisząc na adres wskazany w ust. 1 lub adres e-mail: </w:t>
      </w:r>
      <w:hyperlink r:id="rId9" w:history="1">
        <w:r w:rsidRPr="00613AEB">
          <w:rPr>
            <w:rFonts w:ascii="Arial" w:eastAsia="Times New Roman" w:hAnsi="Arial"/>
            <w:color w:val="0563C1"/>
            <w:kern w:val="0"/>
            <w:sz w:val="20"/>
            <w:szCs w:val="20"/>
            <w:u w:val="single"/>
            <w:lang w:eastAsia="pl-PL" w:bidi="ar-SA"/>
          </w:rPr>
          <w:t>iod@mazovia.pl</w:t>
        </w:r>
      </w:hyperlink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.</w:t>
      </w:r>
    </w:p>
    <w:p w14:paraId="58853FCC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>Dane osobowe:  </w:t>
      </w:r>
    </w:p>
    <w:p w14:paraId="0AED5ADE" w14:textId="77777777" w:rsidR="00613AEB" w:rsidRPr="00613AEB" w:rsidRDefault="00613AEB" w:rsidP="00613AEB">
      <w:pPr>
        <w:widowControl/>
        <w:numPr>
          <w:ilvl w:val="2"/>
          <w:numId w:val="123"/>
        </w:numPr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osób reprezentujących Sprzedawcę, będą przetwarzane na podstawie obowiązku prawnego, o którym mowa w art. 6 ust. 1 lit. c rozporządzenia Parlamentu Europejskiego i Rady (UE) 2016/679 z dnia 27 kwietnia 2016 r. </w:t>
      </w:r>
      <w:r w:rsidRPr="00613AEB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ochrony osób fizycznych w związku z przetwarzaniem danych osobowych i w sprawie swobodnego przepływu takich danych oraz uchylenia dyrektywy 95/46/WE, z późn. zm. (ogólne rozporządzenie o ochronie danych osobowych)</w:t>
      </w: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>, wynikającego z</w:t>
      </w:r>
      <w:r w:rsidRPr="00613AEB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 xml:space="preserve">  </w:t>
      </w: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>przepisów prawa określających umocowanie do reprezentowania, w celu właściwej reprezentacji Sprzedawcy dla zapewnienia  ważności umowy oraz jej realizacji. Podane tych danych jest warunkiem zawarcia umowy;</w:t>
      </w:r>
    </w:p>
    <w:p w14:paraId="4EC39D63" w14:textId="77777777" w:rsidR="00613AEB" w:rsidRPr="00613AEB" w:rsidRDefault="00613AEB" w:rsidP="00613AEB">
      <w:pPr>
        <w:widowControl/>
        <w:numPr>
          <w:ilvl w:val="2"/>
          <w:numId w:val="123"/>
        </w:numPr>
        <w:ind w:left="567" w:hanging="283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osób wskazanych przez Sprzedawcę,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613AEB">
        <w:rPr>
          <w:rFonts w:ascii="Arial" w:eastAsia="Times New Roman" w:hAnsi="Arial"/>
          <w:i/>
          <w:iCs/>
          <w:kern w:val="0"/>
          <w:sz w:val="20"/>
          <w:szCs w:val="18"/>
          <w:lang w:eastAsia="pl-PL" w:bidi="ar-SA"/>
        </w:rPr>
        <w:t>w sprawie ochrony osób fizycznych w związku z przetwarzaniem danych osobowych i w sprawie swobodnego przepływu takich danych oraz uchylenia dyrektywy 95/46/WE (ogólne rozporządzenie o ochronie danych osobowych),</w:t>
      </w:r>
      <w:r w:rsidRPr="00613AEB">
        <w:rPr>
          <w:rFonts w:ascii="Arial" w:eastAsia="Times New Roman" w:hAnsi="Arial"/>
          <w:kern w:val="0"/>
          <w:sz w:val="20"/>
          <w:szCs w:val="18"/>
          <w:lang w:eastAsia="pl-PL" w:bidi="ar-SA"/>
        </w:rPr>
        <w:t xml:space="preserve"> w celu realizacji niniejszej umowy/przebiegu postępowania. Dane zostały podane przez Sprzedawcę w ramach zawieranej Umowy.</w:t>
      </w:r>
    </w:p>
    <w:p w14:paraId="4179B548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archiwach.</w:t>
      </w:r>
    </w:p>
    <w:p w14:paraId="752C6E95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</w:p>
    <w:p w14:paraId="449B4BC1" w14:textId="77777777" w:rsidR="00613AEB" w:rsidRPr="00613AEB" w:rsidRDefault="00613AEB" w:rsidP="00613AEB">
      <w:pPr>
        <w:widowControl/>
        <w:ind w:left="360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lastRenderedPageBreak/>
        <w:t>Ponadto osobom wskazanym przez Sprzedawcę jako osoby do kontaktu, przysługuje również prawo wniesienia sprzeciwu wobec przetwarzania danych, wynikającego ze szczególnej sytuacji.</w:t>
      </w:r>
    </w:p>
    <w:p w14:paraId="14B60E3F" w14:textId="77777777" w:rsidR="00613AEB" w:rsidRPr="00613AEB" w:rsidRDefault="00613AEB" w:rsidP="00613AEB">
      <w:pPr>
        <w:widowControl/>
        <w:numPr>
          <w:ilvl w:val="0"/>
          <w:numId w:val="122"/>
        </w:numPr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Sprzedawca jest zobowiązany do przekazania zapisów niniejszego paragrafu wszystkim osobom fizycznym wymienionym w ust. 1.</w:t>
      </w:r>
    </w:p>
    <w:p w14:paraId="274D4647" w14:textId="77777777" w:rsidR="00613AEB" w:rsidRPr="00613AEB" w:rsidRDefault="00613AEB" w:rsidP="00613AEB">
      <w:pPr>
        <w:widowControl/>
        <w:ind w:left="360"/>
        <w:jc w:val="both"/>
        <w:rPr>
          <w:rFonts w:eastAsia="Times New Roman" w:cs="Times New Roman"/>
          <w:kern w:val="0"/>
          <w:lang w:eastAsia="pl-PL" w:bidi="ar-SA"/>
        </w:rPr>
      </w:pPr>
    </w:p>
    <w:p w14:paraId="5A8DDEE5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/>
          <w:b/>
          <w:kern w:val="0"/>
          <w:sz w:val="20"/>
          <w:szCs w:val="20"/>
          <w:lang w:eastAsia="pl-PL" w:bidi="ar-SA"/>
        </w:rPr>
        <w:t>§</w:t>
      </w:r>
      <w:r w:rsidRPr="00613AEB">
        <w:rPr>
          <w:rFonts w:ascii="Arial" w:eastAsia="MS Gothic" w:hAnsi="Arial" w:cs="Times New Roman"/>
          <w:b/>
          <w:kern w:val="0"/>
          <w:sz w:val="20"/>
          <w:szCs w:val="20"/>
          <w:lang w:eastAsia="pl-PL" w:bidi="ar-SA"/>
        </w:rPr>
        <w:t xml:space="preserve"> 10.</w:t>
      </w:r>
    </w:p>
    <w:p w14:paraId="0FACCD83" w14:textId="77777777" w:rsidR="00613AEB" w:rsidRPr="00613AEB" w:rsidRDefault="00613AEB" w:rsidP="00613AEB">
      <w:pPr>
        <w:widowControl/>
        <w:numPr>
          <w:ilvl w:val="0"/>
          <w:numId w:val="124"/>
        </w:numPr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Województwo informuje, że Urząd Marszałkowski Województwa Mazowieckiego w Warszawie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 – System Zarządzania Działaniami Antykorupcyjnymi oraz na podstawie wytycznych PN-ISO 26000 – System Społecznej Odpowiedzialności w związku z tym, przy wydatkowaniu środków z budżetu Województwa Mazowieckiego należy dokładać należytej staranności w zakresie przestrzegania zasad mających na celu m.in. zapewnienie bezpieczeństwa informacji, ochronę środowiska, zapewnienie bezpiecznych i higienicznych warunków pracy, przeciwdziałanie korupcji.</w:t>
      </w:r>
    </w:p>
    <w:p w14:paraId="7354D7A7" w14:textId="77777777" w:rsidR="00613AEB" w:rsidRPr="00613AEB" w:rsidRDefault="00613AEB" w:rsidP="00613AEB">
      <w:pPr>
        <w:suppressAutoHyphens w:val="0"/>
        <w:autoSpaceDE w:val="0"/>
        <w:ind w:left="426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</w:p>
    <w:p w14:paraId="18E2234C" w14:textId="77777777" w:rsidR="00613AEB" w:rsidRPr="00613AEB" w:rsidRDefault="00613AEB" w:rsidP="00613AEB">
      <w:pPr>
        <w:keepNext/>
        <w:keepLines/>
        <w:widowControl/>
        <w:spacing w:before="40" w:line="264" w:lineRule="auto"/>
        <w:jc w:val="center"/>
        <w:outlineLvl w:val="1"/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</w:pPr>
      <w:r w:rsidRPr="00613AEB">
        <w:rPr>
          <w:rFonts w:ascii="Arial" w:eastAsia="MS Gothic" w:hAnsi="Arial" w:cs="Times New Roman"/>
          <w:b/>
          <w:kern w:val="0"/>
          <w:sz w:val="20"/>
          <w:szCs w:val="26"/>
          <w:lang w:eastAsia="pl-PL" w:bidi="ar-SA"/>
        </w:rPr>
        <w:t>§ 11.</w:t>
      </w:r>
    </w:p>
    <w:p w14:paraId="3670D761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Sprawy nieuregulowane Umową podlegają przepisom Kodeksu Cywilnego oraz innych właściwych dla realizacji Przedmiotu Umowy obowiązujących aktów prawnych.</w:t>
      </w:r>
    </w:p>
    <w:p w14:paraId="220363A1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Sprzedawca oświadcza, że wiadome mu jest, iż treść Umowy jest informacją publiczną, która podlega udostępnieniu na warunkach określonych w ustawie z dnia 6 września 2001 r., o dostępie do informacji publicznej, (Dz. U z 2020 r. poz. 2176, z późn. zm.), na co niniejszym Sprzedawca wyraża zgodę.</w:t>
      </w:r>
    </w:p>
    <w:p w14:paraId="7711E496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Wszelkie zmiany postanowień Umowy wymagają zachowania formy pisemnej pod rygorem nieważności.</w:t>
      </w:r>
    </w:p>
    <w:p w14:paraId="047B4B2D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W przypadku zaistnienia sporu wynikającego z realizacji Umowy sądem miejscowo właściwym dla jego rozstrzygnięcia będzie sąd powszechny właściwy dla siedziby Kupującego.</w:t>
      </w:r>
    </w:p>
    <w:p w14:paraId="08FFBA6B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ascii="Arial" w:eastAsia="TimesNewRomanPSMT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NewRomanPSMT" w:hAnsi="Arial"/>
          <w:kern w:val="0"/>
          <w:sz w:val="20"/>
          <w:szCs w:val="20"/>
          <w:lang w:eastAsia="pl-PL" w:bidi="ar-SA"/>
        </w:rPr>
        <w:t xml:space="preserve">Sprzedawca odpowiada za działania i zaniechania osób, za pomocą których wykonuje Przedmiot Umowy, jak za własne działania i zaniechania. </w:t>
      </w:r>
    </w:p>
    <w:p w14:paraId="559F4FC5" w14:textId="77777777" w:rsidR="00613AEB" w:rsidRPr="00613AEB" w:rsidRDefault="00613AEB" w:rsidP="00613AEB">
      <w:pPr>
        <w:widowControl/>
        <w:numPr>
          <w:ilvl w:val="0"/>
          <w:numId w:val="125"/>
        </w:numPr>
        <w:autoSpaceDE w:val="0"/>
        <w:spacing w:line="264" w:lineRule="auto"/>
        <w:ind w:left="284" w:hanging="284"/>
        <w:jc w:val="both"/>
        <w:rPr>
          <w:rFonts w:ascii="Arial" w:eastAsia="TimesNewRomanPSMT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NewRomanPSMT" w:hAnsi="Arial"/>
          <w:kern w:val="0"/>
          <w:sz w:val="20"/>
          <w:szCs w:val="20"/>
          <w:lang w:eastAsia="pl-PL" w:bidi="ar-SA"/>
        </w:rPr>
        <w:t>Sprzedawca nie może dokonać cesji praw i obowiązków wynikających z Umowy, w szczególności zobowiązań finansowych, na rzecz osoby trzeciej.</w:t>
      </w:r>
    </w:p>
    <w:p w14:paraId="5BC41B8C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 xml:space="preserve">Załącznikami stanowiącymi integralną część Umowy są: </w:t>
      </w:r>
    </w:p>
    <w:p w14:paraId="0D61A1AE" w14:textId="77777777" w:rsidR="00613AEB" w:rsidRPr="00613AEB" w:rsidRDefault="00613AEB" w:rsidP="00613AEB">
      <w:pPr>
        <w:widowControl/>
        <w:numPr>
          <w:ilvl w:val="0"/>
          <w:numId w:val="127"/>
        </w:numPr>
        <w:spacing w:line="264" w:lineRule="auto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Załącznik nr 1 Formularz cenowy</w:t>
      </w:r>
    </w:p>
    <w:p w14:paraId="1624E4D0" w14:textId="77777777" w:rsidR="004355CE" w:rsidRPr="004355CE" w:rsidRDefault="00613AEB" w:rsidP="00613AEB">
      <w:pPr>
        <w:widowControl/>
        <w:numPr>
          <w:ilvl w:val="0"/>
          <w:numId w:val="127"/>
        </w:numPr>
        <w:spacing w:line="264" w:lineRule="auto"/>
        <w:jc w:val="both"/>
        <w:rPr>
          <w:rFonts w:eastAsia="Times New Roman" w:cs="Times New Roman"/>
          <w:kern w:val="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Załącznik nr 2 Opis przedmiotu zamówienia</w:t>
      </w:r>
    </w:p>
    <w:p w14:paraId="5EFD50CD" w14:textId="06FECF6E" w:rsidR="004355CE" w:rsidRPr="004355CE" w:rsidRDefault="004355CE" w:rsidP="004355CE">
      <w:pPr>
        <w:pStyle w:val="Akapitzlist"/>
        <w:numPr>
          <w:ilvl w:val="0"/>
          <w:numId w:val="127"/>
        </w:numPr>
        <w:spacing w:after="0"/>
        <w:ind w:left="641" w:hanging="357"/>
        <w:rPr>
          <w:rFonts w:ascii="Arial" w:hAnsi="Arial" w:cs="Arial"/>
          <w:bCs/>
          <w:kern w:val="0"/>
          <w:sz w:val="20"/>
          <w:szCs w:val="20"/>
          <w:lang w:eastAsia="pl-PL"/>
        </w:rPr>
      </w:pPr>
      <w:r w:rsidRPr="004355CE">
        <w:rPr>
          <w:rFonts w:ascii="Arial" w:hAnsi="Arial"/>
          <w:bCs/>
          <w:kern w:val="0"/>
          <w:sz w:val="20"/>
          <w:szCs w:val="20"/>
          <w:lang w:eastAsia="pl-PL"/>
        </w:rPr>
        <w:t xml:space="preserve">Załącznik nr </w:t>
      </w:r>
      <w:r w:rsidR="0051347D" w:rsidRPr="004355CE">
        <w:rPr>
          <w:rFonts w:ascii="Arial" w:hAnsi="Arial"/>
          <w:bCs/>
          <w:kern w:val="0"/>
          <w:sz w:val="20"/>
          <w:szCs w:val="20"/>
          <w:lang w:eastAsia="pl-PL"/>
        </w:rPr>
        <w:t>3 Specyfikacja</w:t>
      </w:r>
      <w:r w:rsidRPr="004355CE">
        <w:rPr>
          <w:rFonts w:ascii="Arial" w:hAnsi="Arial" w:cs="Arial"/>
          <w:bCs/>
          <w:kern w:val="0"/>
          <w:sz w:val="20"/>
          <w:szCs w:val="20"/>
          <w:lang w:eastAsia="pl-PL"/>
        </w:rPr>
        <w:t xml:space="preserve"> techniczna wykonania i odbioru prac adaptacyjnych</w:t>
      </w:r>
    </w:p>
    <w:p w14:paraId="6D79105E" w14:textId="68E1A088" w:rsidR="00613AEB" w:rsidRPr="00613AEB" w:rsidRDefault="00613AEB" w:rsidP="004355CE">
      <w:pPr>
        <w:widowControl/>
        <w:numPr>
          <w:ilvl w:val="0"/>
          <w:numId w:val="127"/>
        </w:numPr>
        <w:spacing w:line="264" w:lineRule="auto"/>
        <w:ind w:left="641" w:hanging="357"/>
        <w:jc w:val="both"/>
        <w:rPr>
          <w:rFonts w:ascii="Arial" w:eastAsia="Times New Roman" w:hAnsi="Arial"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Załącznik nr </w:t>
      </w:r>
      <w:r w:rsidR="004355CE">
        <w:rPr>
          <w:rFonts w:ascii="Arial" w:eastAsia="Times New Roman" w:hAnsi="Arial"/>
          <w:kern w:val="0"/>
          <w:sz w:val="20"/>
          <w:szCs w:val="20"/>
          <w:lang w:eastAsia="pl-PL" w:bidi="ar-SA"/>
        </w:rPr>
        <w:t>4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Wzór </w:t>
      </w:r>
      <w:bookmarkStart w:id="2" w:name="_Hlk85449638"/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>protokołu zakończenia montażu mechanicznego i uruchomienia</w:t>
      </w:r>
      <w:bookmarkEnd w:id="2"/>
    </w:p>
    <w:p w14:paraId="5875D0C5" w14:textId="5F6A403F" w:rsidR="00613AEB" w:rsidRPr="00613AEB" w:rsidRDefault="00613AEB" w:rsidP="00613AEB">
      <w:pPr>
        <w:widowControl/>
        <w:numPr>
          <w:ilvl w:val="0"/>
          <w:numId w:val="127"/>
        </w:numPr>
        <w:spacing w:line="264" w:lineRule="auto"/>
        <w:jc w:val="both"/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</w:pP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Załącznika nr </w:t>
      </w:r>
      <w:r w:rsidR="004355CE">
        <w:rPr>
          <w:rFonts w:ascii="Arial" w:eastAsia="Times New Roman" w:hAnsi="Arial"/>
          <w:kern w:val="0"/>
          <w:sz w:val="20"/>
          <w:szCs w:val="20"/>
          <w:lang w:eastAsia="pl-PL" w:bidi="ar-SA"/>
        </w:rPr>
        <w:t>5</w:t>
      </w:r>
      <w:r w:rsidRPr="00613AEB">
        <w:rPr>
          <w:rFonts w:ascii="Arial" w:eastAsia="Times New Roman" w:hAnsi="Arial"/>
          <w:kern w:val="0"/>
          <w:sz w:val="20"/>
          <w:szCs w:val="20"/>
          <w:lang w:eastAsia="pl-PL" w:bidi="ar-SA"/>
        </w:rPr>
        <w:t xml:space="preserve"> Wzór </w:t>
      </w:r>
      <w:r w:rsidR="007574BB"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protok</w:t>
      </w:r>
      <w:r w:rsidR="007574B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ołu</w:t>
      </w:r>
      <w:r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zdawczo-odbiorcz</w:t>
      </w:r>
      <w:r w:rsidR="007574B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>ego</w:t>
      </w:r>
      <w:r w:rsidRPr="00613AEB">
        <w:rPr>
          <w:rFonts w:ascii="Arial" w:eastAsia="Times New Roman" w:hAnsi="Arial"/>
          <w:bCs/>
          <w:kern w:val="0"/>
          <w:sz w:val="20"/>
          <w:szCs w:val="18"/>
          <w:lang w:eastAsia="pl-PL" w:bidi="ar-SA"/>
        </w:rPr>
        <w:t xml:space="preserve"> z uruchomienia i przekazania sprzętu do eksploatacji</w:t>
      </w:r>
    </w:p>
    <w:p w14:paraId="3AD701B0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Umowa została sporządzona w czterech jednobrzmiących egzemplarzach, w tym trzy dla Kupującego, a jeden dla Sprzedawcy i została podpisana przez każdą ze Stron podpisem własnoręcznym.</w:t>
      </w:r>
    </w:p>
    <w:p w14:paraId="65689AE5" w14:textId="77777777" w:rsidR="00613AEB" w:rsidRPr="00613AEB" w:rsidRDefault="00613AEB" w:rsidP="00613AEB">
      <w:pPr>
        <w:widowControl/>
        <w:numPr>
          <w:ilvl w:val="0"/>
          <w:numId w:val="125"/>
        </w:numPr>
        <w:spacing w:line="264" w:lineRule="auto"/>
        <w:ind w:left="284" w:hanging="284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  <w:r w:rsidRPr="00613AEB"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  <w:t>Datą zawarcia niniejszej Umowy jest data złożenia oświadczenia woli o jej zawarciu przez ostatnią ze Stron.</w:t>
      </w:r>
    </w:p>
    <w:p w14:paraId="790B3AD9" w14:textId="77777777" w:rsidR="00613AEB" w:rsidRPr="00613AEB" w:rsidRDefault="00613AEB" w:rsidP="00613AEB">
      <w:pPr>
        <w:widowControl/>
        <w:spacing w:line="264" w:lineRule="auto"/>
        <w:ind w:left="360"/>
        <w:jc w:val="both"/>
        <w:rPr>
          <w:rFonts w:ascii="Arial" w:eastAsia="Times New Roman" w:hAnsi="Arial"/>
          <w:bCs/>
          <w:kern w:val="0"/>
          <w:sz w:val="20"/>
          <w:szCs w:val="20"/>
          <w:lang w:eastAsia="pl-PL" w:bidi="ar-SA"/>
        </w:rPr>
      </w:pPr>
    </w:p>
    <w:tbl>
      <w:tblPr>
        <w:tblW w:w="9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4"/>
      </w:tblGrid>
      <w:tr w:rsidR="00613AEB" w:rsidRPr="00613AEB" w14:paraId="504FBD75" w14:textId="77777777" w:rsidTr="003A5F48"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9A1B" w14:textId="77777777" w:rsidR="00613AEB" w:rsidRPr="00613AEB" w:rsidRDefault="00613AEB" w:rsidP="00613AEB">
            <w:pPr>
              <w:widowControl/>
              <w:tabs>
                <w:tab w:val="left" w:pos="0"/>
                <w:tab w:val="left" w:pos="397"/>
              </w:tabs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AEB"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Kupujący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E0A3" w14:textId="77777777" w:rsidR="00613AEB" w:rsidRPr="00613AEB" w:rsidRDefault="00613AEB" w:rsidP="00613AEB">
            <w:pPr>
              <w:widowControl/>
              <w:tabs>
                <w:tab w:val="left" w:pos="0"/>
                <w:tab w:val="left" w:pos="397"/>
              </w:tabs>
              <w:jc w:val="center"/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613AEB"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pl-PL" w:bidi="ar-SA"/>
              </w:rPr>
              <w:t>Sprzedawca</w:t>
            </w:r>
          </w:p>
        </w:tc>
      </w:tr>
    </w:tbl>
    <w:p w14:paraId="658FFABB" w14:textId="5F92B691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A72C254" w14:textId="3F95C856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70337171" w14:textId="0093F2F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6DCAB65" w14:textId="1AA82E57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41068D15" w14:textId="335F316D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5F7F16C" w14:textId="73F5995E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009A2E3" w14:textId="7CBA9C21" w:rsidR="00BE600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E048AA3" w14:textId="77777777" w:rsidR="00BE600B" w:rsidRPr="00613AEB" w:rsidRDefault="00BE600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E0A9655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67360881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1EF11D99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23093D2B" w14:textId="77777777" w:rsidR="00613AEB" w:rsidRPr="00613AEB" w:rsidRDefault="00613AEB" w:rsidP="00613AEB">
      <w:pPr>
        <w:widowControl/>
        <w:jc w:val="both"/>
        <w:rPr>
          <w:rFonts w:ascii="Arial" w:eastAsia="Times New Roman" w:hAnsi="Arial"/>
          <w:kern w:val="0"/>
          <w:sz w:val="14"/>
          <w:szCs w:val="14"/>
          <w:lang w:eastAsia="pl-PL" w:bidi="ar-SA"/>
        </w:rPr>
      </w:pPr>
    </w:p>
    <w:p w14:paraId="347C5225" w14:textId="77777777" w:rsidR="00613AEB" w:rsidRPr="00613AEB" w:rsidRDefault="00613AEB" w:rsidP="00613AEB">
      <w:pPr>
        <w:widowControl/>
        <w:tabs>
          <w:tab w:val="left" w:pos="2820"/>
        </w:tabs>
        <w:rPr>
          <w:rFonts w:eastAsia="Times New Roman" w:cs="Times New Roman"/>
          <w:kern w:val="0"/>
          <w:lang w:eastAsia="pl-PL" w:bidi="ar-SA"/>
        </w:rPr>
      </w:pPr>
      <w:r w:rsidRPr="00613AEB">
        <w:rPr>
          <w:rFonts w:eastAsia="Times New Roman" w:cs="Times New Roman"/>
          <w:noProof/>
          <w:kern w:val="0"/>
          <w:sz w:val="16"/>
          <w:szCs w:val="16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20681FC6" wp14:editId="5597A999">
            <wp:simplePos x="0" y="0"/>
            <wp:positionH relativeFrom="column">
              <wp:posOffset>4785997</wp:posOffset>
            </wp:positionH>
            <wp:positionV relativeFrom="paragraph">
              <wp:posOffset>16514</wp:posOffset>
            </wp:positionV>
            <wp:extent cx="1209678" cy="352428"/>
            <wp:effectExtent l="0" t="0" r="9522" b="9522"/>
            <wp:wrapNone/>
            <wp:docPr id="5" name="Obraz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8" cy="3524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13AEB">
        <w:rPr>
          <w:rFonts w:eastAsia="Times New Roman" w:cs="Times New Roman"/>
          <w:noProof/>
          <w:kern w:val="0"/>
          <w:sz w:val="16"/>
          <w:szCs w:val="16"/>
          <w:lang w:eastAsia="pl-PL" w:bidi="ar-SA"/>
        </w:rPr>
        <w:drawing>
          <wp:inline distT="0" distB="0" distL="0" distR="0" wp14:anchorId="3652350A" wp14:editId="0AC98E0A">
            <wp:extent cx="1971674" cy="285750"/>
            <wp:effectExtent l="0" t="0" r="0" b="0"/>
            <wp:docPr id="3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2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EA05F5" w14:textId="77777777" w:rsidR="0072487A" w:rsidRPr="00124C69" w:rsidRDefault="0072487A" w:rsidP="006D6CFA">
      <w:pPr>
        <w:widowControl/>
        <w:ind w:left="4536"/>
        <w:jc w:val="both"/>
        <w:rPr>
          <w:rFonts w:eastAsia="Times New Roman" w:cs="Times New Roman"/>
          <w:kern w:val="0"/>
          <w:lang w:eastAsia="ar-SA" w:bidi="ar-SA"/>
        </w:rPr>
      </w:pPr>
    </w:p>
    <w:sectPr w:rsidR="0072487A" w:rsidRPr="00124C69" w:rsidSect="006726A2">
      <w:headerReference w:type="default" r:id="rId12"/>
      <w:footerReference w:type="default" r:id="rId13"/>
      <w:pgSz w:w="11906" w:h="16838"/>
      <w:pgMar w:top="1276" w:right="888" w:bottom="993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22BE" w14:textId="77777777" w:rsidR="007464AB" w:rsidRDefault="007464AB">
      <w:r>
        <w:separator/>
      </w:r>
    </w:p>
  </w:endnote>
  <w:endnote w:type="continuationSeparator" w:id="0">
    <w:p w14:paraId="76C65515" w14:textId="77777777" w:rsidR="007464AB" w:rsidRDefault="0074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, 바탕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OpenSymbol, 'Arial Unicode MS'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lbertus Extra Bold">
    <w:altName w:val="Calibr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DKPJE+TimesNewRoman, 'Times Ne">
    <w:altName w:val="Cambria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B4083" w14:textId="1F10F4A9" w:rsidR="002744DC" w:rsidRPr="00456C92" w:rsidRDefault="002744DC" w:rsidP="006A599B">
    <w:pPr>
      <w:jc w:val="both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</w:t>
    </w:r>
    <w:r w:rsidRPr="00AF42AE">
      <w:rPr>
        <w:sz w:val="20"/>
        <w:szCs w:val="20"/>
      </w:rPr>
      <w:t>Projekt pn. „Zakup niezbędnego sprzętu oraz adaptacja pomieszczeń w związku z pojawieniem się koronawirusa SARS-CoV-2 na terenie województwa mazowieckiego”, realizowany przez Województwo Mazowieckie w ramach Regionalnego Programu Operacyjnego Województwa Mazowieckiego na lata 2014-2020.</w:t>
    </w:r>
    <w:r>
      <w:rPr>
        <w:sz w:val="20"/>
        <w:szCs w:val="20"/>
      </w:rPr>
      <w:t xml:space="preserve">                         </w:t>
    </w:r>
    <w:sdt>
      <w:sdtPr>
        <w:rPr>
          <w:sz w:val="20"/>
          <w:szCs w:val="20"/>
        </w:rPr>
        <w:id w:val="-9041497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798230604"/>
            <w:docPartObj>
              <w:docPartGallery w:val="Page Numbers (Top of Page)"/>
              <w:docPartUnique/>
            </w:docPartObj>
          </w:sdtPr>
          <w:sdtEndPr/>
          <w:sdtContent>
            <w:r w:rsidRPr="00456C92">
              <w:rPr>
                <w:sz w:val="20"/>
                <w:szCs w:val="20"/>
              </w:rPr>
              <w:t xml:space="preserve">Strona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PAGE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17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  <w:r w:rsidRPr="00456C92">
              <w:rPr>
                <w:sz w:val="20"/>
                <w:szCs w:val="20"/>
              </w:rPr>
              <w:t xml:space="preserve"> z </w:t>
            </w:r>
            <w:r w:rsidRPr="00456C92">
              <w:rPr>
                <w:b/>
                <w:bCs/>
                <w:sz w:val="20"/>
                <w:szCs w:val="20"/>
              </w:rPr>
              <w:fldChar w:fldCharType="begin"/>
            </w:r>
            <w:r w:rsidRPr="00456C92">
              <w:rPr>
                <w:b/>
                <w:bCs/>
                <w:sz w:val="20"/>
                <w:szCs w:val="20"/>
              </w:rPr>
              <w:instrText>NUMPAGES</w:instrText>
            </w:r>
            <w:r w:rsidRPr="00456C92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21</w:t>
            </w:r>
            <w:r w:rsidRPr="00456C92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B484" w14:textId="77777777" w:rsidR="007464AB" w:rsidRDefault="007464AB">
      <w:r>
        <w:rPr>
          <w:color w:val="000000"/>
        </w:rPr>
        <w:separator/>
      </w:r>
    </w:p>
  </w:footnote>
  <w:footnote w:type="continuationSeparator" w:id="0">
    <w:p w14:paraId="34026BA6" w14:textId="77777777" w:rsidR="007464AB" w:rsidRDefault="0074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394A" w14:textId="20706B74" w:rsidR="002744DC" w:rsidRDefault="002744DC">
    <w:pPr>
      <w:pStyle w:val="Nagwek"/>
    </w:pPr>
    <w:r>
      <w:rPr>
        <w:noProof/>
        <w:lang w:eastAsia="pl-PL"/>
      </w:rPr>
      <w:drawing>
        <wp:inline distT="0" distB="0" distL="0" distR="0" wp14:anchorId="13D6F751" wp14:editId="38DA9E6A">
          <wp:extent cx="5761355" cy="5486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alibri" w:hint="default"/>
        <w:lang w:val="pl-PL"/>
      </w:rPr>
    </w:lvl>
  </w:abstractNum>
  <w:abstractNum w:abstractNumId="1" w15:restartNumberingAfterBreak="0">
    <w:nsid w:val="00000006"/>
    <w:multiLevelType w:val="multilevel"/>
    <w:tmpl w:val="629424B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77142E"/>
    <w:multiLevelType w:val="multilevel"/>
    <w:tmpl w:val="DFD23FAA"/>
    <w:styleLink w:val="WW8Num13"/>
    <w:lvl w:ilvl="0">
      <w:start w:val="6"/>
      <w:numFmt w:val="decimal"/>
      <w:lvlText w:val="%1."/>
      <w:lvlJc w:val="left"/>
      <w:pPr>
        <w:ind w:left="1069" w:hanging="360"/>
      </w:pPr>
      <w:rPr>
        <w:rFonts w:ascii="Times New Roman" w:eastAsia="Batang, 바탕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lang w:val="pl-PL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15457"/>
    <w:multiLevelType w:val="hybridMultilevel"/>
    <w:tmpl w:val="19529FF8"/>
    <w:lvl w:ilvl="0" w:tplc="E87A22CA">
      <w:start w:val="10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0D64992"/>
    <w:multiLevelType w:val="multilevel"/>
    <w:tmpl w:val="BDB0B8F2"/>
    <w:styleLink w:val="WW8Num20"/>
    <w:lvl w:ilvl="0">
      <w:start w:val="1"/>
      <w:numFmt w:val="decimal"/>
      <w:lvlText w:val="%1."/>
      <w:lvlJc w:val="left"/>
      <w:pPr>
        <w:ind w:left="705" w:hanging="360"/>
      </w:pPr>
      <w:rPr>
        <w:iCs/>
        <w:szCs w:val="24"/>
      </w:rPr>
    </w:lvl>
    <w:lvl w:ilvl="1">
      <w:start w:val="1"/>
      <w:numFmt w:val="decimal"/>
      <w:lvlText w:val="%2."/>
      <w:lvlJc w:val="left"/>
      <w:pPr>
        <w:ind w:left="1065" w:hanging="360"/>
      </w:pPr>
      <w:rPr>
        <w:iCs/>
        <w:szCs w:val="24"/>
      </w:rPr>
    </w:lvl>
    <w:lvl w:ilvl="2">
      <w:start w:val="1"/>
      <w:numFmt w:val="decimal"/>
      <w:lvlText w:val="%3."/>
      <w:lvlJc w:val="left"/>
      <w:pPr>
        <w:ind w:left="1425" w:hanging="360"/>
      </w:pPr>
      <w:rPr>
        <w:iCs/>
        <w:szCs w:val="24"/>
      </w:rPr>
    </w:lvl>
    <w:lvl w:ilvl="3">
      <w:start w:val="1"/>
      <w:numFmt w:val="decimal"/>
      <w:lvlText w:val="%4."/>
      <w:lvlJc w:val="left"/>
      <w:pPr>
        <w:ind w:left="1785" w:hanging="360"/>
      </w:pPr>
      <w:rPr>
        <w:iCs/>
        <w:szCs w:val="24"/>
      </w:rPr>
    </w:lvl>
    <w:lvl w:ilvl="4">
      <w:start w:val="1"/>
      <w:numFmt w:val="decimal"/>
      <w:lvlText w:val="%5."/>
      <w:lvlJc w:val="left"/>
      <w:pPr>
        <w:ind w:left="2145" w:hanging="360"/>
      </w:pPr>
      <w:rPr>
        <w:iCs/>
        <w:szCs w:val="24"/>
      </w:rPr>
    </w:lvl>
    <w:lvl w:ilvl="5">
      <w:start w:val="1"/>
      <w:numFmt w:val="decimal"/>
      <w:lvlText w:val="%6."/>
      <w:lvlJc w:val="left"/>
      <w:pPr>
        <w:ind w:left="2505" w:hanging="360"/>
      </w:pPr>
      <w:rPr>
        <w:iCs/>
        <w:szCs w:val="24"/>
      </w:rPr>
    </w:lvl>
    <w:lvl w:ilvl="6">
      <w:start w:val="1"/>
      <w:numFmt w:val="decimal"/>
      <w:lvlText w:val="%7."/>
      <w:lvlJc w:val="left"/>
      <w:pPr>
        <w:ind w:left="2865" w:hanging="360"/>
      </w:pPr>
      <w:rPr>
        <w:iCs/>
        <w:szCs w:val="24"/>
      </w:rPr>
    </w:lvl>
    <w:lvl w:ilvl="7">
      <w:start w:val="1"/>
      <w:numFmt w:val="decimal"/>
      <w:lvlText w:val="%8."/>
      <w:lvlJc w:val="left"/>
      <w:pPr>
        <w:ind w:left="3225" w:hanging="360"/>
      </w:pPr>
      <w:rPr>
        <w:iCs/>
        <w:szCs w:val="24"/>
      </w:rPr>
    </w:lvl>
    <w:lvl w:ilvl="8">
      <w:start w:val="1"/>
      <w:numFmt w:val="decimal"/>
      <w:lvlText w:val="%9."/>
      <w:lvlJc w:val="left"/>
      <w:pPr>
        <w:ind w:left="3585" w:hanging="360"/>
      </w:pPr>
      <w:rPr>
        <w:iCs/>
        <w:szCs w:val="24"/>
      </w:rPr>
    </w:lvl>
  </w:abstractNum>
  <w:abstractNum w:abstractNumId="5" w15:restartNumberingAfterBreak="0">
    <w:nsid w:val="02A05779"/>
    <w:multiLevelType w:val="multilevel"/>
    <w:tmpl w:val="9A983F8C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2B7531F"/>
    <w:multiLevelType w:val="multilevel"/>
    <w:tmpl w:val="22E2B5F8"/>
    <w:styleLink w:val="WW8Num9"/>
    <w:lvl w:ilvl="0">
      <w:start w:val="1"/>
      <w:numFmt w:val="decimal"/>
      <w:lvlText w:val="%1)"/>
      <w:lvlJc w:val="left"/>
      <w:pPr>
        <w:ind w:left="4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33372E5"/>
    <w:multiLevelType w:val="hybridMultilevel"/>
    <w:tmpl w:val="A9165CCA"/>
    <w:lvl w:ilvl="0" w:tplc="DCCC323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827CB"/>
    <w:multiLevelType w:val="multilevel"/>
    <w:tmpl w:val="BAA4D43C"/>
    <w:styleLink w:val="WWNum2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51C3F59"/>
    <w:multiLevelType w:val="multilevel"/>
    <w:tmpl w:val="D7EE6D9A"/>
    <w:styleLink w:val="WW8Num5"/>
    <w:lvl w:ilvl="0">
      <w:start w:val="2"/>
      <w:numFmt w:val="decimal"/>
      <w:lvlText w:val="%1."/>
      <w:lvlJc w:val="left"/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052B7905"/>
    <w:multiLevelType w:val="multilevel"/>
    <w:tmpl w:val="28C6B3D0"/>
    <w:styleLink w:val="WW8Num7"/>
    <w:lvl w:ilvl="0">
      <w:start w:val="1"/>
      <w:numFmt w:val="decimal"/>
      <w:lvlText w:val="%1)"/>
      <w:lvlJc w:val="left"/>
      <w:pPr>
        <w:ind w:left="1069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56A529E"/>
    <w:multiLevelType w:val="multilevel"/>
    <w:tmpl w:val="77B6F5CC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decimal"/>
      <w:lvlText w:val="%2)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0ABB601B"/>
    <w:multiLevelType w:val="multilevel"/>
    <w:tmpl w:val="5EF68F04"/>
    <w:styleLink w:val="WW8Num12"/>
    <w:lvl w:ilvl="0">
      <w:start w:val="1"/>
      <w:numFmt w:val="lowerLetter"/>
      <w:lvlText w:val="%1)"/>
      <w:lvlJc w:val="left"/>
      <w:pPr>
        <w:ind w:left="7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B5C7F4B"/>
    <w:multiLevelType w:val="multilevel"/>
    <w:tmpl w:val="F44CA5A8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0C2756D6"/>
    <w:multiLevelType w:val="multilevel"/>
    <w:tmpl w:val="146A96C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0CE71AD6"/>
    <w:multiLevelType w:val="multilevel"/>
    <w:tmpl w:val="7E9CC2CE"/>
    <w:styleLink w:val="WW8Num6"/>
    <w:lvl w:ilvl="0">
      <w:start w:val="3"/>
      <w:numFmt w:val="decimal"/>
      <w:lvlText w:val="%1.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0E2674F9"/>
    <w:multiLevelType w:val="hybridMultilevel"/>
    <w:tmpl w:val="D95889A6"/>
    <w:name w:val="WW8Num24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8" w15:restartNumberingAfterBreak="0">
    <w:nsid w:val="0E5E4EF6"/>
    <w:multiLevelType w:val="multilevel"/>
    <w:tmpl w:val="A1C0C1D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B85DFA"/>
    <w:multiLevelType w:val="hybridMultilevel"/>
    <w:tmpl w:val="FCB2F888"/>
    <w:lvl w:ilvl="0" w:tplc="19A077C0">
      <w:start w:val="1"/>
      <w:numFmt w:val="bullet"/>
      <w:lvlText w:val=""/>
      <w:lvlJc w:val="left"/>
      <w:pPr>
        <w:ind w:left="10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0" w15:restartNumberingAfterBreak="0">
    <w:nsid w:val="0EC00D92"/>
    <w:multiLevelType w:val="multilevel"/>
    <w:tmpl w:val="DE3643AA"/>
    <w:lvl w:ilvl="0">
      <w:start w:val="1"/>
      <w:numFmt w:val="decimal"/>
      <w:lvlText w:val="%1."/>
      <w:lvlJc w:val="left"/>
      <w:pPr>
        <w:ind w:left="546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B2ED0"/>
    <w:multiLevelType w:val="hybridMultilevel"/>
    <w:tmpl w:val="4B8E1382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0A3D65"/>
    <w:multiLevelType w:val="multilevel"/>
    <w:tmpl w:val="294EEA3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</w:rPr>
    </w:lvl>
  </w:abstractNum>
  <w:abstractNum w:abstractNumId="2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4CA2E80"/>
    <w:multiLevelType w:val="hybridMultilevel"/>
    <w:tmpl w:val="8C122A6A"/>
    <w:lvl w:ilvl="0" w:tplc="966E79C2">
      <w:start w:val="1"/>
      <w:numFmt w:val="upperRoman"/>
      <w:lvlText w:val="%1."/>
      <w:lvlJc w:val="right"/>
      <w:pPr>
        <w:ind w:left="1080" w:hanging="720"/>
      </w:pPr>
      <w:rPr>
        <w:rFonts w:ascii="Times New Roman" w:hAnsi="Times New Roman" w:cs="Times New Roman" w:hint="default"/>
        <w:b/>
        <w:bCs/>
        <w:i w:val="0"/>
        <w:iCs/>
        <w:sz w:val="24"/>
        <w:szCs w:val="2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6F3201"/>
    <w:multiLevelType w:val="multilevel"/>
    <w:tmpl w:val="3FF052E2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197B27CF"/>
    <w:multiLevelType w:val="hybridMultilevel"/>
    <w:tmpl w:val="65ACDE4C"/>
    <w:lvl w:ilvl="0" w:tplc="9B405D64">
      <w:start w:val="1"/>
      <w:numFmt w:val="decimal"/>
      <w:lvlText w:val="(%1)"/>
      <w:lvlJc w:val="left"/>
      <w:pPr>
        <w:ind w:left="276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27" w15:restartNumberingAfterBreak="0">
    <w:nsid w:val="1A1C55AF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8" w15:restartNumberingAfterBreak="0">
    <w:nsid w:val="1B245AA9"/>
    <w:multiLevelType w:val="multilevel"/>
    <w:tmpl w:val="A260DEE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620B6B"/>
    <w:multiLevelType w:val="multilevel"/>
    <w:tmpl w:val="6D40CCC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1DBE4590"/>
    <w:multiLevelType w:val="hybridMultilevel"/>
    <w:tmpl w:val="A76EBB30"/>
    <w:numStyleLink w:val="Zaimportowanystyl32"/>
  </w:abstractNum>
  <w:abstractNum w:abstractNumId="31" w15:restartNumberingAfterBreak="0">
    <w:nsid w:val="1E7F2A54"/>
    <w:multiLevelType w:val="multilevel"/>
    <w:tmpl w:val="79927CC0"/>
    <w:styleLink w:val="WW8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1F066F7B"/>
    <w:multiLevelType w:val="multilevel"/>
    <w:tmpl w:val="6AD02234"/>
    <w:lvl w:ilvl="0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5764E"/>
    <w:multiLevelType w:val="multilevel"/>
    <w:tmpl w:val="C536486A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201C7CC0"/>
    <w:multiLevelType w:val="hybridMultilevel"/>
    <w:tmpl w:val="4182A36A"/>
    <w:lvl w:ilvl="0" w:tplc="B3F2D0D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3D7685"/>
    <w:multiLevelType w:val="multilevel"/>
    <w:tmpl w:val="33B61A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FE1EFA"/>
    <w:multiLevelType w:val="hybridMultilevel"/>
    <w:tmpl w:val="AB0EB12E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3746264"/>
    <w:multiLevelType w:val="multilevel"/>
    <w:tmpl w:val="C3E247BE"/>
    <w:styleLink w:val="WW8Num26"/>
    <w:lvl w:ilvl="0">
      <w:start w:val="7"/>
      <w:numFmt w:val="decimal"/>
      <w:lvlText w:val="%1)"/>
      <w:lvlJc w:val="left"/>
      <w:pPr>
        <w:ind w:left="11" w:hanging="17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238857C1"/>
    <w:multiLevelType w:val="hybridMultilevel"/>
    <w:tmpl w:val="3998F88C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EA04B0"/>
    <w:multiLevelType w:val="multilevel"/>
    <w:tmpl w:val="F132A7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800" w:hanging="180"/>
      </w:pPr>
      <w:rPr>
        <w:rFonts w:ascii="Arial" w:eastAsia="Times New Roman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43E0885"/>
    <w:multiLevelType w:val="hybridMultilevel"/>
    <w:tmpl w:val="0C9CFD56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4DD6310"/>
    <w:multiLevelType w:val="hybridMultilevel"/>
    <w:tmpl w:val="06704BE4"/>
    <w:name w:val="WW8Num2422222222222"/>
    <w:lvl w:ilvl="0" w:tplc="04150017">
      <w:start w:val="1"/>
      <w:numFmt w:val="lowerLetter"/>
      <w:lvlText w:val="%1)"/>
      <w:lvlJc w:val="left"/>
      <w:pPr>
        <w:ind w:left="958" w:hanging="360"/>
      </w:pPr>
    </w:lvl>
    <w:lvl w:ilvl="1" w:tplc="E26E3024">
      <w:start w:val="1"/>
      <w:numFmt w:val="decimal"/>
      <w:lvlText w:val="%2."/>
      <w:lvlJc w:val="left"/>
      <w:pPr>
        <w:ind w:left="1678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98" w:hanging="180"/>
      </w:pPr>
    </w:lvl>
    <w:lvl w:ilvl="3" w:tplc="0415000F" w:tentative="1">
      <w:start w:val="1"/>
      <w:numFmt w:val="decimal"/>
      <w:lvlText w:val="%4."/>
      <w:lvlJc w:val="left"/>
      <w:pPr>
        <w:ind w:left="3118" w:hanging="360"/>
      </w:pPr>
    </w:lvl>
    <w:lvl w:ilvl="4" w:tplc="04150019" w:tentative="1">
      <w:start w:val="1"/>
      <w:numFmt w:val="lowerLetter"/>
      <w:lvlText w:val="%5."/>
      <w:lvlJc w:val="left"/>
      <w:pPr>
        <w:ind w:left="3838" w:hanging="360"/>
      </w:pPr>
    </w:lvl>
    <w:lvl w:ilvl="5" w:tplc="0415001B" w:tentative="1">
      <w:start w:val="1"/>
      <w:numFmt w:val="lowerRoman"/>
      <w:lvlText w:val="%6."/>
      <w:lvlJc w:val="right"/>
      <w:pPr>
        <w:ind w:left="4558" w:hanging="180"/>
      </w:pPr>
    </w:lvl>
    <w:lvl w:ilvl="6" w:tplc="0415000F" w:tentative="1">
      <w:start w:val="1"/>
      <w:numFmt w:val="decimal"/>
      <w:lvlText w:val="%7."/>
      <w:lvlJc w:val="left"/>
      <w:pPr>
        <w:ind w:left="5278" w:hanging="360"/>
      </w:pPr>
    </w:lvl>
    <w:lvl w:ilvl="7" w:tplc="04150019" w:tentative="1">
      <w:start w:val="1"/>
      <w:numFmt w:val="lowerLetter"/>
      <w:lvlText w:val="%8."/>
      <w:lvlJc w:val="left"/>
      <w:pPr>
        <w:ind w:left="5998" w:hanging="360"/>
      </w:pPr>
    </w:lvl>
    <w:lvl w:ilvl="8" w:tplc="0415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2" w15:restartNumberingAfterBreak="0">
    <w:nsid w:val="291F3EA5"/>
    <w:multiLevelType w:val="hybridMultilevel"/>
    <w:tmpl w:val="7670092C"/>
    <w:lvl w:ilvl="0" w:tplc="19649194">
      <w:start w:val="1"/>
      <w:numFmt w:val="decimal"/>
      <w:lvlText w:val="5.%1."/>
      <w:lvlJc w:val="left"/>
      <w:pPr>
        <w:ind w:left="1145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29BA003A"/>
    <w:multiLevelType w:val="multilevel"/>
    <w:tmpl w:val="500EAEBA"/>
    <w:styleLink w:val="WWNum6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24BB1"/>
    <w:multiLevelType w:val="hybridMultilevel"/>
    <w:tmpl w:val="85CA206C"/>
    <w:name w:val="WW8Num2422222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D949324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8D62EF"/>
    <w:multiLevelType w:val="multilevel"/>
    <w:tmpl w:val="C152D99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2CD943AA"/>
    <w:multiLevelType w:val="hybridMultilevel"/>
    <w:tmpl w:val="194E4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D507FCF"/>
    <w:multiLevelType w:val="multilevel"/>
    <w:tmpl w:val="E8EC346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0B0774"/>
    <w:multiLevelType w:val="multilevel"/>
    <w:tmpl w:val="1EAACE5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2F5A3F41"/>
    <w:multiLevelType w:val="hybridMultilevel"/>
    <w:tmpl w:val="9070AA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F754875"/>
    <w:multiLevelType w:val="hybridMultilevel"/>
    <w:tmpl w:val="AC70D956"/>
    <w:lvl w:ilvl="0" w:tplc="50BA82FE">
      <w:start w:val="1"/>
      <w:numFmt w:val="decimal"/>
      <w:lvlText w:val="5.1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DB309A"/>
    <w:multiLevelType w:val="multilevel"/>
    <w:tmpl w:val="A4E20754"/>
    <w:styleLink w:val="WWNum27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30171605"/>
    <w:multiLevelType w:val="multilevel"/>
    <w:tmpl w:val="BF663CF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11B234E"/>
    <w:multiLevelType w:val="hybridMultilevel"/>
    <w:tmpl w:val="A12EFB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C33E9C"/>
    <w:multiLevelType w:val="multilevel"/>
    <w:tmpl w:val="8BA81C0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5" w15:restartNumberingAfterBreak="0">
    <w:nsid w:val="32714EF2"/>
    <w:multiLevelType w:val="multilevel"/>
    <w:tmpl w:val="D8D625BA"/>
    <w:styleLink w:val="WW8Num22"/>
    <w:lvl w:ilvl="0">
      <w:start w:val="1"/>
      <w:numFmt w:val="decimal"/>
      <w:lvlText w:val="%1."/>
      <w:lvlJc w:val="left"/>
      <w:pPr>
        <w:ind w:left="720" w:hanging="726"/>
      </w:pPr>
      <w:rPr>
        <w:rFonts w:ascii="Times New Roman" w:hAnsi="Times New Roman" w:cs="Times New Roman"/>
        <w:bCs/>
        <w:iCs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Cs/>
        <w:iCs/>
        <w:lang w:eastAsia="ar-S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Cs/>
        <w:iCs/>
        <w:lang w:eastAsia="ar-S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Cs/>
        <w:iCs/>
        <w:lang w:eastAsia="ar-S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Cs/>
        <w:iCs/>
        <w:lang w:eastAsia="ar-S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Cs/>
        <w:iCs/>
        <w:lang w:eastAsia="ar-S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Cs/>
        <w:iCs/>
        <w:lang w:eastAsia="ar-S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Cs/>
        <w:iCs/>
        <w:lang w:eastAsia="ar-S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Cs/>
        <w:iCs/>
        <w:lang w:eastAsia="ar-SA"/>
      </w:rPr>
    </w:lvl>
  </w:abstractNum>
  <w:abstractNum w:abstractNumId="56" w15:restartNumberingAfterBreak="0">
    <w:nsid w:val="33406CB8"/>
    <w:multiLevelType w:val="hybridMultilevel"/>
    <w:tmpl w:val="4336CF48"/>
    <w:lvl w:ilvl="0" w:tplc="723A82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36B577D"/>
    <w:multiLevelType w:val="hybridMultilevel"/>
    <w:tmpl w:val="86DACF0A"/>
    <w:numStyleLink w:val="Zaimportowanystyl34"/>
  </w:abstractNum>
  <w:abstractNum w:abstractNumId="58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5AF2B51"/>
    <w:multiLevelType w:val="hybridMultilevel"/>
    <w:tmpl w:val="1F7C5324"/>
    <w:name w:val="WW8Num24222222222"/>
    <w:lvl w:ilvl="0" w:tplc="0D9EBD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73C3C43"/>
    <w:multiLevelType w:val="hybridMultilevel"/>
    <w:tmpl w:val="2FD692FC"/>
    <w:name w:val="WW8Num24222222"/>
    <w:lvl w:ilvl="0" w:tplc="19A077C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378B1B73"/>
    <w:multiLevelType w:val="multilevel"/>
    <w:tmpl w:val="82B02774"/>
    <w:styleLink w:val="WW8Num17"/>
    <w:lvl w:ilvl="0">
      <w:start w:val="1"/>
      <w:numFmt w:val="lowerLetter"/>
      <w:lvlText w:val="%1)"/>
      <w:lvlJc w:val="left"/>
      <w:rPr>
        <w:b w:val="0"/>
        <w:sz w:val="24"/>
      </w:rPr>
    </w:lvl>
    <w:lvl w:ilvl="1">
      <w:start w:val="1"/>
      <w:numFmt w:val="decimal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62" w15:restartNumberingAfterBreak="0">
    <w:nsid w:val="378D56F7"/>
    <w:multiLevelType w:val="multilevel"/>
    <w:tmpl w:val="C28C2D62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38FC6BA0"/>
    <w:multiLevelType w:val="multilevel"/>
    <w:tmpl w:val="64B03156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AF7442C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B03126E"/>
    <w:multiLevelType w:val="hybridMultilevel"/>
    <w:tmpl w:val="7C16C82E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EA4D4D"/>
    <w:multiLevelType w:val="multilevel"/>
    <w:tmpl w:val="7F5EA69C"/>
    <w:styleLink w:val="WW8Num3"/>
    <w:lvl w:ilvl="0"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7" w15:restartNumberingAfterBreak="0">
    <w:nsid w:val="3C332413"/>
    <w:multiLevelType w:val="hybridMultilevel"/>
    <w:tmpl w:val="FA3EB312"/>
    <w:lvl w:ilvl="0" w:tplc="63D6757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3DB212EC"/>
    <w:multiLevelType w:val="hybridMultilevel"/>
    <w:tmpl w:val="6786EB9E"/>
    <w:lvl w:ilvl="0" w:tplc="AD949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F31054A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7133AD"/>
    <w:multiLevelType w:val="hybridMultilevel"/>
    <w:tmpl w:val="F59ADC28"/>
    <w:lvl w:ilvl="0" w:tplc="7FE866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  <w:i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01226A2"/>
    <w:multiLevelType w:val="multilevel"/>
    <w:tmpl w:val="D3923272"/>
    <w:styleLink w:val="WW8Num11"/>
    <w:lvl w:ilvl="0">
      <w:start w:val="1"/>
      <w:numFmt w:val="lowerLetter"/>
      <w:lvlText w:val="%1)"/>
      <w:lvlJc w:val="left"/>
      <w:pPr>
        <w:ind w:left="765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1" w15:restartNumberingAfterBreak="0">
    <w:nsid w:val="420459AB"/>
    <w:multiLevelType w:val="multilevel"/>
    <w:tmpl w:val="6C60FD92"/>
    <w:styleLink w:val="WW8Num2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43C63850"/>
    <w:multiLevelType w:val="multilevel"/>
    <w:tmpl w:val="21F2B64E"/>
    <w:styleLink w:val="WW8Num25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 w15:restartNumberingAfterBreak="0">
    <w:nsid w:val="443F5CBC"/>
    <w:multiLevelType w:val="hybridMultilevel"/>
    <w:tmpl w:val="A5623398"/>
    <w:numStyleLink w:val="Zaimportowanystyl21"/>
  </w:abstractNum>
  <w:abstractNum w:abstractNumId="74" w15:restartNumberingAfterBreak="0">
    <w:nsid w:val="44791442"/>
    <w:multiLevelType w:val="hybridMultilevel"/>
    <w:tmpl w:val="4E5CA126"/>
    <w:numStyleLink w:val="Zaimportowanystyl33"/>
  </w:abstractNum>
  <w:abstractNum w:abstractNumId="75" w15:restartNumberingAfterBreak="0">
    <w:nsid w:val="478E5720"/>
    <w:multiLevelType w:val="hybridMultilevel"/>
    <w:tmpl w:val="C3BEC0D2"/>
    <w:lvl w:ilvl="0" w:tplc="494C6FE2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8.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3EED"/>
    <w:multiLevelType w:val="multilevel"/>
    <w:tmpl w:val="D3B8CF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82E513A"/>
    <w:multiLevelType w:val="multilevel"/>
    <w:tmpl w:val="DBE45CEE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8" w15:restartNumberingAfterBreak="0">
    <w:nsid w:val="48F064A5"/>
    <w:multiLevelType w:val="hybridMultilevel"/>
    <w:tmpl w:val="E500F272"/>
    <w:lvl w:ilvl="0" w:tplc="5DF604F4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b/>
        <w:bCs/>
        <w:sz w:val="24"/>
      </w:rPr>
    </w:lvl>
    <w:lvl w:ilvl="1" w:tplc="3F783CE0" w:tentative="1">
      <w:start w:val="1"/>
      <w:numFmt w:val="lowerLetter"/>
      <w:lvlText w:val="%2."/>
      <w:lvlJc w:val="left"/>
      <w:pPr>
        <w:ind w:left="1440" w:hanging="360"/>
      </w:pPr>
    </w:lvl>
    <w:lvl w:ilvl="2" w:tplc="CB9CCA74" w:tentative="1">
      <w:start w:val="1"/>
      <w:numFmt w:val="lowerRoman"/>
      <w:lvlText w:val="%3."/>
      <w:lvlJc w:val="right"/>
      <w:pPr>
        <w:ind w:left="2160" w:hanging="180"/>
      </w:pPr>
    </w:lvl>
    <w:lvl w:ilvl="3" w:tplc="60C873B8" w:tentative="1">
      <w:start w:val="1"/>
      <w:numFmt w:val="decimal"/>
      <w:lvlText w:val="%4."/>
      <w:lvlJc w:val="left"/>
      <w:pPr>
        <w:ind w:left="2880" w:hanging="360"/>
      </w:pPr>
    </w:lvl>
    <w:lvl w:ilvl="4" w:tplc="DED06B7C" w:tentative="1">
      <w:start w:val="1"/>
      <w:numFmt w:val="lowerLetter"/>
      <w:lvlText w:val="%5."/>
      <w:lvlJc w:val="left"/>
      <w:pPr>
        <w:ind w:left="3600" w:hanging="360"/>
      </w:pPr>
    </w:lvl>
    <w:lvl w:ilvl="5" w:tplc="D5D835DC" w:tentative="1">
      <w:start w:val="1"/>
      <w:numFmt w:val="lowerRoman"/>
      <w:lvlText w:val="%6."/>
      <w:lvlJc w:val="right"/>
      <w:pPr>
        <w:ind w:left="4320" w:hanging="180"/>
      </w:pPr>
    </w:lvl>
    <w:lvl w:ilvl="6" w:tplc="8F9CD980" w:tentative="1">
      <w:start w:val="1"/>
      <w:numFmt w:val="decimal"/>
      <w:lvlText w:val="%7."/>
      <w:lvlJc w:val="left"/>
      <w:pPr>
        <w:ind w:left="5040" w:hanging="360"/>
      </w:pPr>
    </w:lvl>
    <w:lvl w:ilvl="7" w:tplc="951CCE16" w:tentative="1">
      <w:start w:val="1"/>
      <w:numFmt w:val="lowerLetter"/>
      <w:lvlText w:val="%8."/>
      <w:lvlJc w:val="left"/>
      <w:pPr>
        <w:ind w:left="5760" w:hanging="360"/>
      </w:pPr>
    </w:lvl>
    <w:lvl w:ilvl="8" w:tplc="DCF43D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AD4350"/>
    <w:multiLevelType w:val="multilevel"/>
    <w:tmpl w:val="39865B6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Calibri"/>
        <w:lang w:val="pl-P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0" w15:restartNumberingAfterBreak="0">
    <w:nsid w:val="4B985323"/>
    <w:multiLevelType w:val="multilevel"/>
    <w:tmpl w:val="70341606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3E2B5F"/>
    <w:multiLevelType w:val="multilevel"/>
    <w:tmpl w:val="47A4DBC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CD545D0"/>
    <w:multiLevelType w:val="multilevel"/>
    <w:tmpl w:val="257426FC"/>
    <w:styleLink w:val="WWNum22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3" w15:restartNumberingAfterBreak="0">
    <w:nsid w:val="4CDC46D2"/>
    <w:multiLevelType w:val="hybridMultilevel"/>
    <w:tmpl w:val="4DE25BDC"/>
    <w:lvl w:ilvl="0" w:tplc="811EB922">
      <w:start w:val="1"/>
      <w:numFmt w:val="decimal"/>
      <w:lvlText w:val="Załącznik nr %1."/>
      <w:lvlJc w:val="left"/>
      <w:pPr>
        <w:ind w:left="780" w:hanging="360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4DCF4CA9"/>
    <w:multiLevelType w:val="multilevel"/>
    <w:tmpl w:val="4328CE94"/>
    <w:styleLink w:val="WW8Num2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85" w15:restartNumberingAfterBreak="0">
    <w:nsid w:val="4E303DD2"/>
    <w:multiLevelType w:val="hybridMultilevel"/>
    <w:tmpl w:val="DDF4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0B2DF1"/>
    <w:multiLevelType w:val="multilevel"/>
    <w:tmpl w:val="3EBE6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%3."/>
      <w:lvlJc w:val="left"/>
      <w:pPr>
        <w:ind w:left="121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F251474"/>
    <w:multiLevelType w:val="hybridMultilevel"/>
    <w:tmpl w:val="D9F416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4FC33D2B"/>
    <w:multiLevelType w:val="multilevel"/>
    <w:tmpl w:val="AD9A7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FFA730C"/>
    <w:multiLevelType w:val="multilevel"/>
    <w:tmpl w:val="C31A5E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04E0B57"/>
    <w:multiLevelType w:val="multilevel"/>
    <w:tmpl w:val="17CA208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2325" w:hanging="705"/>
      </w:pPr>
      <w:rPr>
        <w:rFonts w:ascii="Calibri" w:eastAsia="TimesNewRomanPSMT" w:hAnsi="Calibri" w:cs="Calibri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1" w15:restartNumberingAfterBreak="0">
    <w:nsid w:val="5192225A"/>
    <w:multiLevelType w:val="hybridMultilevel"/>
    <w:tmpl w:val="1E482D38"/>
    <w:lvl w:ilvl="0" w:tplc="9EF81A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70480AC8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04EA9C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8BAB05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518D67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8C6D18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DA6A98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CE4221C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63E9304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2" w15:restartNumberingAfterBreak="0">
    <w:nsid w:val="5208372A"/>
    <w:multiLevelType w:val="hybridMultilevel"/>
    <w:tmpl w:val="E30A809A"/>
    <w:lvl w:ilvl="0" w:tplc="35E63B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745D0B"/>
    <w:multiLevelType w:val="hybridMultilevel"/>
    <w:tmpl w:val="0D12A75A"/>
    <w:name w:val="WW8Num242222222222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7">
      <w:start w:val="1"/>
      <w:numFmt w:val="lowerLetter"/>
      <w:lvlText w:val="%3)"/>
      <w:lvlJc w:val="lef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94" w15:restartNumberingAfterBreak="0">
    <w:nsid w:val="53E83EDD"/>
    <w:multiLevelType w:val="hybridMultilevel"/>
    <w:tmpl w:val="AB0EB12E"/>
    <w:numStyleLink w:val="Zaimportowanystyl3"/>
  </w:abstractNum>
  <w:abstractNum w:abstractNumId="95" w15:restartNumberingAfterBreak="0">
    <w:nsid w:val="54630F42"/>
    <w:multiLevelType w:val="multilevel"/>
    <w:tmpl w:val="F39E9F94"/>
    <w:styleLink w:val="WWNum24"/>
    <w:lvl w:ilvl="0">
      <w:numFmt w:val="bullet"/>
      <w:lvlText w:val=""/>
      <w:lvlJc w:val="left"/>
      <w:pPr>
        <w:ind w:left="68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1">
      <w:numFmt w:val="bullet"/>
      <w:lvlText w:val="–"/>
      <w:lvlJc w:val="left"/>
      <w:pPr>
        <w:ind w:left="1440" w:hanging="360"/>
      </w:pPr>
      <w:rPr>
        <w:rFonts w:ascii="Arial" w:eastAsia="Times New Roman" w:hAnsi="Arial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6" w15:restartNumberingAfterBreak="0">
    <w:nsid w:val="54A9264A"/>
    <w:multiLevelType w:val="hybridMultilevel"/>
    <w:tmpl w:val="388A79D8"/>
    <w:name w:val="WW8Num24"/>
    <w:lvl w:ilvl="0" w:tplc="566A848E">
      <w:start w:val="1"/>
      <w:numFmt w:val="decimal"/>
      <w:lvlText w:val="§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8B76E1"/>
    <w:multiLevelType w:val="multilevel"/>
    <w:tmpl w:val="F2B80B9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56926814"/>
    <w:multiLevelType w:val="hybridMultilevel"/>
    <w:tmpl w:val="D15AE8FC"/>
    <w:lvl w:ilvl="0" w:tplc="4BAC89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9" w15:restartNumberingAfterBreak="0">
    <w:nsid w:val="59196C49"/>
    <w:multiLevelType w:val="hybridMultilevel"/>
    <w:tmpl w:val="E9A4BB9E"/>
    <w:name w:val="WW8Num24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FF044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8D4E55"/>
    <w:multiLevelType w:val="multilevel"/>
    <w:tmpl w:val="8BA81C0A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01" w15:restartNumberingAfterBreak="0">
    <w:nsid w:val="59A01989"/>
    <w:multiLevelType w:val="hybridMultilevel"/>
    <w:tmpl w:val="95D69B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A07066E"/>
    <w:multiLevelType w:val="hybridMultilevel"/>
    <w:tmpl w:val="A76EBB30"/>
    <w:styleLink w:val="Zaimportowanystyl32"/>
    <w:lvl w:ilvl="0" w:tplc="AACCBF5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D4AA2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28F03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E0044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3D2E16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C2CC90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686AD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0FA2EE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F6AB70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B691DFC"/>
    <w:multiLevelType w:val="hybridMultilevel"/>
    <w:tmpl w:val="F730B610"/>
    <w:name w:val="WW8Num24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8F18F6"/>
    <w:multiLevelType w:val="hybridMultilevel"/>
    <w:tmpl w:val="3C7A92B8"/>
    <w:lvl w:ilvl="0" w:tplc="39863EA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B96B24"/>
    <w:multiLevelType w:val="multilevel"/>
    <w:tmpl w:val="1B608374"/>
    <w:lvl w:ilvl="0">
      <w:start w:val="1"/>
      <w:numFmt w:val="decimal"/>
      <w:lvlText w:val="%1."/>
      <w:lvlJc w:val="left"/>
      <w:pPr>
        <w:ind w:left="805" w:hanging="499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6" w15:restartNumberingAfterBreak="0">
    <w:nsid w:val="5CEC0458"/>
    <w:multiLevelType w:val="multilevel"/>
    <w:tmpl w:val="C8EE0DD0"/>
    <w:styleLink w:val="WW8Num14"/>
    <w:lvl w:ilvl="0">
      <w:start w:val="1"/>
      <w:numFmt w:val="decimal"/>
      <w:lvlText w:val="%1."/>
      <w:lvlJc w:val="left"/>
      <w:pPr>
        <w:ind w:left="295" w:hanging="29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5D5E207E"/>
    <w:multiLevelType w:val="multilevel"/>
    <w:tmpl w:val="951E2C2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8" w15:restartNumberingAfterBreak="0">
    <w:nsid w:val="5EFB7F45"/>
    <w:multiLevelType w:val="multilevel"/>
    <w:tmpl w:val="91003DE8"/>
    <w:styleLink w:val="WWNum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9" w15:restartNumberingAfterBreak="0">
    <w:nsid w:val="6006137B"/>
    <w:multiLevelType w:val="multilevel"/>
    <w:tmpl w:val="2AE4F034"/>
    <w:styleLink w:val="WW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0" w15:restartNumberingAfterBreak="0">
    <w:nsid w:val="61216F68"/>
    <w:multiLevelType w:val="hybridMultilevel"/>
    <w:tmpl w:val="2EFE3C44"/>
    <w:name w:val="WW8Num242222222"/>
    <w:lvl w:ilvl="0" w:tplc="0D9EB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D9EBDA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590A6F7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9B3575"/>
    <w:multiLevelType w:val="multilevel"/>
    <w:tmpl w:val="1A580586"/>
    <w:styleLink w:val="WWNum91"/>
    <w:lvl w:ilvl="0">
      <w:numFmt w:val="bullet"/>
      <w:lvlText w:val=""/>
      <w:lvlJc w:val="left"/>
      <w:pPr>
        <w:ind w:left="227" w:hanging="17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2" w15:restartNumberingAfterBreak="0">
    <w:nsid w:val="61EC5FDC"/>
    <w:multiLevelType w:val="multilevel"/>
    <w:tmpl w:val="8A429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"/>
      <w:lvlJc w:val="left"/>
      <w:pPr>
        <w:ind w:left="1763" w:hanging="683"/>
      </w:pPr>
      <w:rPr>
        <w:rFonts w:ascii="Wingdings" w:hAnsi="Wingdings" w:cs="Wingdings"/>
        <w:b w:val="0"/>
        <w:i w:val="0"/>
        <w:color w:val="00000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2E1492"/>
    <w:multiLevelType w:val="hybridMultilevel"/>
    <w:tmpl w:val="DB643E12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AF586C5E">
      <w:start w:val="1"/>
      <w:numFmt w:val="decimal"/>
      <w:lvlText w:val="%2."/>
      <w:lvlJc w:val="left"/>
      <w:pPr>
        <w:ind w:left="1425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5" w15:restartNumberingAfterBreak="0">
    <w:nsid w:val="64A27516"/>
    <w:multiLevelType w:val="hybridMultilevel"/>
    <w:tmpl w:val="28908424"/>
    <w:name w:val="WW8Num242222"/>
    <w:lvl w:ilvl="0" w:tplc="19A077C0">
      <w:start w:val="1"/>
      <w:numFmt w:val="bullet"/>
      <w:lvlText w:val=""/>
      <w:lvlJc w:val="left"/>
      <w:pPr>
        <w:ind w:left="1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16" w15:restartNumberingAfterBreak="0">
    <w:nsid w:val="662F6DBA"/>
    <w:multiLevelType w:val="multilevel"/>
    <w:tmpl w:val="0C72CAE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3771FB"/>
    <w:multiLevelType w:val="multilevel"/>
    <w:tmpl w:val="02BE7494"/>
    <w:lvl w:ilvl="0">
      <w:start w:val="1"/>
      <w:numFmt w:val="decimal"/>
      <w:lvlText w:val="%1."/>
      <w:lvlJc w:val="left"/>
      <w:pPr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67020D"/>
    <w:multiLevelType w:val="multilevel"/>
    <w:tmpl w:val="DC72B6C8"/>
    <w:styleLink w:val="WW8Num23"/>
    <w:lvl w:ilvl="0">
      <w:start w:val="1"/>
      <w:numFmt w:val="decimal"/>
      <w:lvlText w:val="%1."/>
      <w:lvlJc w:val="left"/>
      <w:pPr>
        <w:ind w:left="11" w:firstLine="1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0" w15:restartNumberingAfterBreak="0">
    <w:nsid w:val="688F105C"/>
    <w:multiLevelType w:val="hybridMultilevel"/>
    <w:tmpl w:val="EBF83DF8"/>
    <w:lvl w:ilvl="0" w:tplc="9CCA6BBE">
      <w:start w:val="1"/>
      <w:numFmt w:val="decimal"/>
      <w:lvlText w:val="1.%1."/>
      <w:lvlJc w:val="left"/>
      <w:pPr>
        <w:ind w:left="862" w:hanging="360"/>
      </w:pPr>
      <w:rPr>
        <w:rFonts w:hint="default"/>
        <w:sz w:val="24"/>
        <w:szCs w:val="24"/>
      </w:rPr>
    </w:lvl>
    <w:lvl w:ilvl="1" w:tplc="BEF2EC6E">
      <w:start w:val="1"/>
      <w:numFmt w:val="decimal"/>
      <w:lvlText w:val="1.%2."/>
      <w:lvlJc w:val="left"/>
      <w:pPr>
        <w:ind w:left="1582" w:hanging="360"/>
      </w:pPr>
      <w:rPr>
        <w:rFonts w:hint="default"/>
        <w:sz w:val="24"/>
        <w:szCs w:val="24"/>
      </w:rPr>
    </w:lvl>
    <w:lvl w:ilvl="2" w:tplc="D21C369E" w:tentative="1">
      <w:start w:val="1"/>
      <w:numFmt w:val="lowerRoman"/>
      <w:lvlText w:val="%3."/>
      <w:lvlJc w:val="right"/>
      <w:pPr>
        <w:ind w:left="2302" w:hanging="180"/>
      </w:pPr>
    </w:lvl>
    <w:lvl w:ilvl="3" w:tplc="DAE2CBCA" w:tentative="1">
      <w:start w:val="1"/>
      <w:numFmt w:val="decimal"/>
      <w:lvlText w:val="%4."/>
      <w:lvlJc w:val="left"/>
      <w:pPr>
        <w:ind w:left="3022" w:hanging="360"/>
      </w:pPr>
    </w:lvl>
    <w:lvl w:ilvl="4" w:tplc="B6C8AE6A" w:tentative="1">
      <w:start w:val="1"/>
      <w:numFmt w:val="lowerLetter"/>
      <w:lvlText w:val="%5."/>
      <w:lvlJc w:val="left"/>
      <w:pPr>
        <w:ind w:left="3742" w:hanging="360"/>
      </w:pPr>
    </w:lvl>
    <w:lvl w:ilvl="5" w:tplc="C7DA917A" w:tentative="1">
      <w:start w:val="1"/>
      <w:numFmt w:val="lowerRoman"/>
      <w:lvlText w:val="%6."/>
      <w:lvlJc w:val="right"/>
      <w:pPr>
        <w:ind w:left="4462" w:hanging="180"/>
      </w:pPr>
    </w:lvl>
    <w:lvl w:ilvl="6" w:tplc="80FCE8B4" w:tentative="1">
      <w:start w:val="1"/>
      <w:numFmt w:val="decimal"/>
      <w:lvlText w:val="%7."/>
      <w:lvlJc w:val="left"/>
      <w:pPr>
        <w:ind w:left="5182" w:hanging="360"/>
      </w:pPr>
    </w:lvl>
    <w:lvl w:ilvl="7" w:tplc="D87225F8" w:tentative="1">
      <w:start w:val="1"/>
      <w:numFmt w:val="lowerLetter"/>
      <w:lvlText w:val="%8."/>
      <w:lvlJc w:val="left"/>
      <w:pPr>
        <w:ind w:left="5902" w:hanging="360"/>
      </w:pPr>
    </w:lvl>
    <w:lvl w:ilvl="8" w:tplc="0E4CE8E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1" w15:restartNumberingAfterBreak="0">
    <w:nsid w:val="6AB15E3C"/>
    <w:multiLevelType w:val="hybridMultilevel"/>
    <w:tmpl w:val="CEFE88D0"/>
    <w:lvl w:ilvl="0" w:tplc="05829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B586C88"/>
    <w:multiLevelType w:val="multilevel"/>
    <w:tmpl w:val="EC0650D6"/>
    <w:styleLink w:val="WW8Num2"/>
    <w:lvl w:ilvl="0">
      <w:start w:val="1"/>
      <w:numFmt w:val="decimal"/>
      <w:lvlText w:val="%1."/>
      <w:lvlJc w:val="left"/>
      <w:pPr>
        <w:ind w:left="578" w:hanging="578"/>
      </w:p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 w15:restartNumberingAfterBreak="0">
    <w:nsid w:val="6B5F5C87"/>
    <w:multiLevelType w:val="multilevel"/>
    <w:tmpl w:val="E2903DEE"/>
    <w:styleLink w:val="WW8Num27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6B5F64C1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D465DF7"/>
    <w:multiLevelType w:val="hybridMultilevel"/>
    <w:tmpl w:val="F86608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AF25A8"/>
    <w:multiLevelType w:val="hybridMultilevel"/>
    <w:tmpl w:val="BB16B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9D4F5B"/>
    <w:multiLevelType w:val="multilevel"/>
    <w:tmpl w:val="142A090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8" w15:restartNumberingAfterBreak="0">
    <w:nsid w:val="73F853BE"/>
    <w:multiLevelType w:val="hybridMultilevel"/>
    <w:tmpl w:val="F1782D96"/>
    <w:name w:val="WW8Num2422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9" w15:restartNumberingAfterBreak="0">
    <w:nsid w:val="74134CEB"/>
    <w:multiLevelType w:val="hybridMultilevel"/>
    <w:tmpl w:val="B5B0B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DB6CEA2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514A01B8">
      <w:start w:val="2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C91BBD"/>
    <w:multiLevelType w:val="hybridMultilevel"/>
    <w:tmpl w:val="A5623398"/>
    <w:styleLink w:val="Zaimportowanystyl21"/>
    <w:lvl w:ilvl="0" w:tplc="327AF094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088A34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0368C6A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7CA4FCC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ACE874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80BD2C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F490F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5808AA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57B2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 w15:restartNumberingAfterBreak="0">
    <w:nsid w:val="76503DB2"/>
    <w:multiLevelType w:val="hybridMultilevel"/>
    <w:tmpl w:val="0C9CFD56"/>
    <w:lvl w:ilvl="0" w:tplc="9EFA8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50A07918" w:tentative="1">
      <w:start w:val="1"/>
      <w:numFmt w:val="lowerLetter"/>
      <w:lvlText w:val="%2."/>
      <w:lvlJc w:val="left"/>
      <w:pPr>
        <w:ind w:left="1440" w:hanging="360"/>
      </w:pPr>
    </w:lvl>
    <w:lvl w:ilvl="2" w:tplc="ED207D96" w:tentative="1">
      <w:start w:val="1"/>
      <w:numFmt w:val="lowerRoman"/>
      <w:lvlText w:val="%3."/>
      <w:lvlJc w:val="right"/>
      <w:pPr>
        <w:ind w:left="2160" w:hanging="180"/>
      </w:pPr>
    </w:lvl>
    <w:lvl w:ilvl="3" w:tplc="7D742758" w:tentative="1">
      <w:start w:val="1"/>
      <w:numFmt w:val="decimal"/>
      <w:lvlText w:val="%4."/>
      <w:lvlJc w:val="left"/>
      <w:pPr>
        <w:ind w:left="2880" w:hanging="360"/>
      </w:pPr>
    </w:lvl>
    <w:lvl w:ilvl="4" w:tplc="E430BD18" w:tentative="1">
      <w:start w:val="1"/>
      <w:numFmt w:val="lowerLetter"/>
      <w:lvlText w:val="%5."/>
      <w:lvlJc w:val="left"/>
      <w:pPr>
        <w:ind w:left="3600" w:hanging="360"/>
      </w:pPr>
    </w:lvl>
    <w:lvl w:ilvl="5" w:tplc="F15A9228" w:tentative="1">
      <w:start w:val="1"/>
      <w:numFmt w:val="lowerRoman"/>
      <w:lvlText w:val="%6."/>
      <w:lvlJc w:val="right"/>
      <w:pPr>
        <w:ind w:left="4320" w:hanging="180"/>
      </w:pPr>
    </w:lvl>
    <w:lvl w:ilvl="6" w:tplc="72908AEA" w:tentative="1">
      <w:start w:val="1"/>
      <w:numFmt w:val="decimal"/>
      <w:lvlText w:val="%7."/>
      <w:lvlJc w:val="left"/>
      <w:pPr>
        <w:ind w:left="5040" w:hanging="360"/>
      </w:pPr>
    </w:lvl>
    <w:lvl w:ilvl="7" w:tplc="B3FC66EE" w:tentative="1">
      <w:start w:val="1"/>
      <w:numFmt w:val="lowerLetter"/>
      <w:lvlText w:val="%8."/>
      <w:lvlJc w:val="left"/>
      <w:pPr>
        <w:ind w:left="5760" w:hanging="360"/>
      </w:pPr>
    </w:lvl>
    <w:lvl w:ilvl="8" w:tplc="44B4FB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6F22DE"/>
    <w:multiLevelType w:val="multilevel"/>
    <w:tmpl w:val="95E881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8D54F64"/>
    <w:multiLevelType w:val="hybridMultilevel"/>
    <w:tmpl w:val="2312F294"/>
    <w:lvl w:ilvl="0" w:tplc="E17A91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D3655BF"/>
    <w:multiLevelType w:val="hybridMultilevel"/>
    <w:tmpl w:val="C6787628"/>
    <w:name w:val="WW8Num2422222"/>
    <w:lvl w:ilvl="0" w:tplc="04150017">
      <w:start w:val="1"/>
      <w:numFmt w:val="lowerLetter"/>
      <w:lvlText w:val="%1)"/>
      <w:lvlJc w:val="left"/>
      <w:pPr>
        <w:ind w:left="1143" w:hanging="360"/>
      </w:p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7">
      <w:start w:val="1"/>
      <w:numFmt w:val="lowerLetter"/>
      <w:lvlText w:val="%3)"/>
      <w:lvlJc w:val="lef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79"/>
  </w:num>
  <w:num w:numId="2">
    <w:abstractNumId w:val="66"/>
  </w:num>
  <w:num w:numId="3">
    <w:abstractNumId w:val="25"/>
  </w:num>
  <w:num w:numId="4">
    <w:abstractNumId w:val="10"/>
  </w:num>
  <w:num w:numId="5">
    <w:abstractNumId w:val="16"/>
  </w:num>
  <w:num w:numId="6">
    <w:abstractNumId w:val="11"/>
  </w:num>
  <w:num w:numId="7">
    <w:abstractNumId w:val="6"/>
  </w:num>
  <w:num w:numId="8">
    <w:abstractNumId w:val="45"/>
  </w:num>
  <w:num w:numId="9">
    <w:abstractNumId w:val="70"/>
  </w:num>
  <w:num w:numId="10">
    <w:abstractNumId w:val="2"/>
  </w:num>
  <w:num w:numId="11">
    <w:abstractNumId w:val="106"/>
  </w:num>
  <w:num w:numId="12">
    <w:abstractNumId w:val="33"/>
  </w:num>
  <w:num w:numId="13">
    <w:abstractNumId w:val="5"/>
  </w:num>
  <w:num w:numId="14">
    <w:abstractNumId w:val="31"/>
  </w:num>
  <w:num w:numId="15">
    <w:abstractNumId w:val="4"/>
  </w:num>
  <w:num w:numId="16">
    <w:abstractNumId w:val="71"/>
  </w:num>
  <w:num w:numId="17">
    <w:abstractNumId w:val="55"/>
  </w:num>
  <w:num w:numId="18">
    <w:abstractNumId w:val="119"/>
  </w:num>
  <w:num w:numId="19">
    <w:abstractNumId w:val="84"/>
  </w:num>
  <w:num w:numId="20">
    <w:abstractNumId w:val="72"/>
  </w:num>
  <w:num w:numId="21">
    <w:abstractNumId w:val="37"/>
  </w:num>
  <w:num w:numId="22">
    <w:abstractNumId w:val="123"/>
  </w:num>
  <w:num w:numId="23">
    <w:abstractNumId w:val="48"/>
  </w:num>
  <w:num w:numId="24">
    <w:abstractNumId w:val="105"/>
  </w:num>
  <w:num w:numId="25">
    <w:abstractNumId w:val="22"/>
  </w:num>
  <w:num w:numId="26">
    <w:abstractNumId w:val="104"/>
  </w:num>
  <w:num w:numId="27">
    <w:abstractNumId w:val="114"/>
  </w:num>
  <w:num w:numId="28">
    <w:abstractNumId w:val="83"/>
  </w:num>
  <w:num w:numId="29">
    <w:abstractNumId w:val="129"/>
  </w:num>
  <w:num w:numId="30">
    <w:abstractNumId w:val="65"/>
  </w:num>
  <w:num w:numId="31">
    <w:abstractNumId w:val="61"/>
  </w:num>
  <w:num w:numId="32">
    <w:abstractNumId w:val="62"/>
  </w:num>
  <w:num w:numId="33">
    <w:abstractNumId w:val="122"/>
  </w:num>
  <w:num w:numId="34">
    <w:abstractNumId w:val="127"/>
  </w:num>
  <w:num w:numId="35">
    <w:abstractNumId w:val="15"/>
  </w:num>
  <w:num w:numId="36">
    <w:abstractNumId w:val="29"/>
  </w:num>
  <w:num w:numId="37">
    <w:abstractNumId w:val="81"/>
  </w:num>
  <w:num w:numId="38">
    <w:abstractNumId w:val="97"/>
  </w:num>
  <w:num w:numId="39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7"/>
  </w:num>
  <w:num w:numId="43">
    <w:abstractNumId w:val="14"/>
  </w:num>
  <w:num w:numId="44">
    <w:abstractNumId w:val="108"/>
  </w:num>
  <w:num w:numId="45">
    <w:abstractNumId w:val="90"/>
  </w:num>
  <w:num w:numId="46">
    <w:abstractNumId w:val="13"/>
  </w:num>
  <w:num w:numId="47">
    <w:abstractNumId w:val="24"/>
  </w:num>
  <w:num w:numId="48">
    <w:abstractNumId w:val="56"/>
  </w:num>
  <w:num w:numId="49">
    <w:abstractNumId w:val="64"/>
  </w:num>
  <w:num w:numId="50">
    <w:abstractNumId w:val="133"/>
  </w:num>
  <w:num w:numId="51">
    <w:abstractNumId w:val="92"/>
  </w:num>
  <w:num w:numId="52">
    <w:abstractNumId w:val="69"/>
  </w:num>
  <w:num w:numId="53">
    <w:abstractNumId w:val="36"/>
  </w:num>
  <w:num w:numId="54">
    <w:abstractNumId w:val="94"/>
  </w:num>
  <w:num w:numId="55">
    <w:abstractNumId w:val="124"/>
  </w:num>
  <w:num w:numId="56">
    <w:abstractNumId w:val="130"/>
  </w:num>
  <w:num w:numId="57">
    <w:abstractNumId w:val="73"/>
  </w:num>
  <w:num w:numId="58">
    <w:abstractNumId w:val="125"/>
  </w:num>
  <w:num w:numId="59">
    <w:abstractNumId w:val="68"/>
  </w:num>
  <w:num w:numId="60">
    <w:abstractNumId w:val="91"/>
  </w:num>
  <w:num w:numId="61">
    <w:abstractNumId w:val="19"/>
  </w:num>
  <w:num w:numId="62">
    <w:abstractNumId w:val="82"/>
  </w:num>
  <w:num w:numId="63">
    <w:abstractNumId w:val="111"/>
  </w:num>
  <w:num w:numId="64">
    <w:abstractNumId w:val="95"/>
  </w:num>
  <w:num w:numId="65">
    <w:abstractNumId w:val="51"/>
  </w:num>
  <w:num w:numId="66">
    <w:abstractNumId w:val="8"/>
  </w:num>
  <w:num w:numId="67">
    <w:abstractNumId w:val="77"/>
  </w:num>
  <w:num w:numId="68">
    <w:abstractNumId w:val="46"/>
  </w:num>
  <w:num w:numId="69">
    <w:abstractNumId w:val="3"/>
  </w:num>
  <w:num w:numId="70">
    <w:abstractNumId w:val="38"/>
  </w:num>
  <w:num w:numId="71">
    <w:abstractNumId w:val="120"/>
  </w:num>
  <w:num w:numId="72">
    <w:abstractNumId w:val="42"/>
  </w:num>
  <w:num w:numId="73">
    <w:abstractNumId w:val="75"/>
  </w:num>
  <w:num w:numId="74">
    <w:abstractNumId w:val="53"/>
  </w:num>
  <w:num w:numId="75">
    <w:abstractNumId w:val="21"/>
  </w:num>
  <w:num w:numId="76">
    <w:abstractNumId w:val="50"/>
  </w:num>
  <w:num w:numId="77">
    <w:abstractNumId w:val="102"/>
  </w:num>
  <w:num w:numId="78">
    <w:abstractNumId w:val="30"/>
    <w:lvlOverride w:ilvl="0">
      <w:lvl w:ilvl="0" w:tplc="C7DE469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9">
    <w:abstractNumId w:val="9"/>
  </w:num>
  <w:num w:numId="80">
    <w:abstractNumId w:val="74"/>
    <w:lvlOverride w:ilvl="0">
      <w:lvl w:ilvl="0" w:tplc="80522F48">
        <w:start w:val="1"/>
        <w:numFmt w:val="bullet"/>
        <w:lvlText w:val="-"/>
        <w:lvlJc w:val="left"/>
        <w:pPr>
          <w:tabs>
            <w:tab w:val="num" w:pos="708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23"/>
  </w:num>
  <w:num w:numId="82">
    <w:abstractNumId w:val="57"/>
  </w:num>
  <w:num w:numId="83">
    <w:abstractNumId w:val="8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4">
    <w:abstractNumId w:val="43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85">
    <w:abstractNumId w:val="100"/>
  </w:num>
  <w:num w:numId="86">
    <w:abstractNumId w:val="100"/>
    <w:lvlOverride w:ilvl="0">
      <w:lvl w:ilvl="0">
        <w:start w:val="1"/>
        <w:numFmt w:val="lowerLetter"/>
        <w:lvlText w:val="%1)"/>
        <w:lvlJc w:val="left"/>
        <w:pPr>
          <w:ind w:left="1004" w:hanging="360"/>
        </w:pPr>
      </w:lvl>
    </w:lvlOverride>
  </w:num>
  <w:num w:numId="87">
    <w:abstractNumId w:val="78"/>
  </w:num>
  <w:num w:numId="88">
    <w:abstractNumId w:val="40"/>
  </w:num>
  <w:num w:numId="89">
    <w:abstractNumId w:val="131"/>
  </w:num>
  <w:num w:numId="90">
    <w:abstractNumId w:val="34"/>
  </w:num>
  <w:num w:numId="91">
    <w:abstractNumId w:val="54"/>
  </w:num>
  <w:num w:numId="92">
    <w:abstractNumId w:val="112"/>
  </w:num>
  <w:num w:numId="93">
    <w:abstractNumId w:val="43"/>
  </w:num>
  <w:num w:numId="94">
    <w:abstractNumId w:val="80"/>
  </w:num>
  <w:num w:numId="95">
    <w:abstractNumId w:val="121"/>
  </w:num>
  <w:num w:numId="96">
    <w:abstractNumId w:val="126"/>
  </w:num>
  <w:num w:numId="97">
    <w:abstractNumId w:val="1"/>
  </w:num>
  <w:num w:numId="98">
    <w:abstractNumId w:val="109"/>
  </w:num>
  <w:num w:numId="99">
    <w:abstractNumId w:val="0"/>
    <w:lvlOverride w:ilvl="0">
      <w:startOverride w:val="1"/>
    </w:lvlOverride>
  </w:num>
  <w:num w:numId="100">
    <w:abstractNumId w:val="109"/>
  </w:num>
  <w:num w:numId="101">
    <w:abstractNumId w:val="7"/>
  </w:num>
  <w:num w:numId="102">
    <w:abstractNumId w:val="98"/>
  </w:num>
  <w:num w:numId="103">
    <w:abstractNumId w:val="113"/>
  </w:num>
  <w:num w:numId="104">
    <w:abstractNumId w:val="118"/>
  </w:num>
  <w:num w:numId="105">
    <w:abstractNumId w:val="58"/>
  </w:num>
  <w:num w:numId="106">
    <w:abstractNumId w:val="27"/>
  </w:num>
  <w:num w:numId="107">
    <w:abstractNumId w:val="47"/>
  </w:num>
  <w:num w:numId="108">
    <w:abstractNumId w:val="86"/>
  </w:num>
  <w:num w:numId="109">
    <w:abstractNumId w:val="35"/>
  </w:num>
  <w:num w:numId="110">
    <w:abstractNumId w:val="20"/>
  </w:num>
  <w:num w:numId="111">
    <w:abstractNumId w:val="20"/>
    <w:lvlOverride w:ilvl="0">
      <w:startOverride w:val="1"/>
    </w:lvlOverride>
  </w:num>
  <w:num w:numId="112">
    <w:abstractNumId w:val="28"/>
  </w:num>
  <w:num w:numId="113">
    <w:abstractNumId w:val="89"/>
  </w:num>
  <w:num w:numId="114">
    <w:abstractNumId w:val="116"/>
  </w:num>
  <w:num w:numId="115">
    <w:abstractNumId w:val="32"/>
  </w:num>
  <w:num w:numId="116">
    <w:abstractNumId w:val="32"/>
    <w:lvlOverride w:ilvl="0">
      <w:startOverride w:val="1"/>
    </w:lvlOverride>
  </w:num>
  <w:num w:numId="117">
    <w:abstractNumId w:val="18"/>
  </w:num>
  <w:num w:numId="118">
    <w:abstractNumId w:val="18"/>
    <w:lvlOverride w:ilvl="0">
      <w:startOverride w:val="1"/>
    </w:lvlOverride>
  </w:num>
  <w:num w:numId="119">
    <w:abstractNumId w:val="88"/>
  </w:num>
  <w:num w:numId="120">
    <w:abstractNumId w:val="63"/>
  </w:num>
  <w:num w:numId="121">
    <w:abstractNumId w:val="12"/>
  </w:num>
  <w:num w:numId="122">
    <w:abstractNumId w:val="132"/>
  </w:num>
  <w:num w:numId="123">
    <w:abstractNumId w:val="39"/>
  </w:num>
  <w:num w:numId="124">
    <w:abstractNumId w:val="117"/>
  </w:num>
  <w:num w:numId="125">
    <w:abstractNumId w:val="52"/>
  </w:num>
  <w:num w:numId="126">
    <w:abstractNumId w:val="76"/>
  </w:num>
  <w:num w:numId="127">
    <w:abstractNumId w:val="67"/>
  </w:num>
  <w:num w:numId="128">
    <w:abstractNumId w:val="85"/>
  </w:num>
  <w:num w:numId="129">
    <w:abstractNumId w:val="17"/>
  </w:num>
  <w:num w:numId="130">
    <w:abstractNumId w:val="8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AB"/>
    <w:rsid w:val="00011A3C"/>
    <w:rsid w:val="0002628B"/>
    <w:rsid w:val="00030CE4"/>
    <w:rsid w:val="00034801"/>
    <w:rsid w:val="00034CC8"/>
    <w:rsid w:val="000360E4"/>
    <w:rsid w:val="000365C0"/>
    <w:rsid w:val="00037C99"/>
    <w:rsid w:val="00045A04"/>
    <w:rsid w:val="000479CC"/>
    <w:rsid w:val="00047A55"/>
    <w:rsid w:val="00054924"/>
    <w:rsid w:val="00054EFE"/>
    <w:rsid w:val="00056552"/>
    <w:rsid w:val="00063B8A"/>
    <w:rsid w:val="000705D3"/>
    <w:rsid w:val="00070AFE"/>
    <w:rsid w:val="00072A7E"/>
    <w:rsid w:val="00076DD6"/>
    <w:rsid w:val="00076ED3"/>
    <w:rsid w:val="000777B4"/>
    <w:rsid w:val="000778A8"/>
    <w:rsid w:val="00080140"/>
    <w:rsid w:val="00081A23"/>
    <w:rsid w:val="00082000"/>
    <w:rsid w:val="00083ACF"/>
    <w:rsid w:val="000931C1"/>
    <w:rsid w:val="0009490D"/>
    <w:rsid w:val="000A6FDA"/>
    <w:rsid w:val="000A76FA"/>
    <w:rsid w:val="000B0C46"/>
    <w:rsid w:val="000C01A7"/>
    <w:rsid w:val="000C0A26"/>
    <w:rsid w:val="000C0FF0"/>
    <w:rsid w:val="000C298B"/>
    <w:rsid w:val="000D0C3D"/>
    <w:rsid w:val="000D1988"/>
    <w:rsid w:val="000D7CD1"/>
    <w:rsid w:val="000E1813"/>
    <w:rsid w:val="000E1ED6"/>
    <w:rsid w:val="000E2D6C"/>
    <w:rsid w:val="000E4088"/>
    <w:rsid w:val="000E5DCE"/>
    <w:rsid w:val="000F1865"/>
    <w:rsid w:val="000F5AFF"/>
    <w:rsid w:val="000F74D4"/>
    <w:rsid w:val="001048D4"/>
    <w:rsid w:val="00105C09"/>
    <w:rsid w:val="00106B75"/>
    <w:rsid w:val="0010748C"/>
    <w:rsid w:val="001214B3"/>
    <w:rsid w:val="0012411F"/>
    <w:rsid w:val="00124C69"/>
    <w:rsid w:val="00133292"/>
    <w:rsid w:val="00136178"/>
    <w:rsid w:val="00136339"/>
    <w:rsid w:val="00142A8C"/>
    <w:rsid w:val="00142B89"/>
    <w:rsid w:val="00144CDE"/>
    <w:rsid w:val="00144F1A"/>
    <w:rsid w:val="0014625D"/>
    <w:rsid w:val="00151ACD"/>
    <w:rsid w:val="001536E9"/>
    <w:rsid w:val="00155AE6"/>
    <w:rsid w:val="00162007"/>
    <w:rsid w:val="00162885"/>
    <w:rsid w:val="001672C0"/>
    <w:rsid w:val="001675B5"/>
    <w:rsid w:val="00170E50"/>
    <w:rsid w:val="0018056C"/>
    <w:rsid w:val="00182D34"/>
    <w:rsid w:val="00187F24"/>
    <w:rsid w:val="001955D3"/>
    <w:rsid w:val="001A309C"/>
    <w:rsid w:val="001A314B"/>
    <w:rsid w:val="001A3DD8"/>
    <w:rsid w:val="001B24F9"/>
    <w:rsid w:val="001B2577"/>
    <w:rsid w:val="001B5EF5"/>
    <w:rsid w:val="001B6A80"/>
    <w:rsid w:val="001D2644"/>
    <w:rsid w:val="001D331E"/>
    <w:rsid w:val="001D4205"/>
    <w:rsid w:val="001D779E"/>
    <w:rsid w:val="001E00B7"/>
    <w:rsid w:val="001E178B"/>
    <w:rsid w:val="001E1796"/>
    <w:rsid w:val="001E3A76"/>
    <w:rsid w:val="001F1FD4"/>
    <w:rsid w:val="00201F3C"/>
    <w:rsid w:val="00210473"/>
    <w:rsid w:val="00210921"/>
    <w:rsid w:val="002115B9"/>
    <w:rsid w:val="00214373"/>
    <w:rsid w:val="0023035B"/>
    <w:rsid w:val="00230BD2"/>
    <w:rsid w:val="002344D2"/>
    <w:rsid w:val="00235775"/>
    <w:rsid w:val="00237172"/>
    <w:rsid w:val="002430BB"/>
    <w:rsid w:val="00244086"/>
    <w:rsid w:val="00245316"/>
    <w:rsid w:val="00246428"/>
    <w:rsid w:val="00252343"/>
    <w:rsid w:val="00254A5E"/>
    <w:rsid w:val="0025675F"/>
    <w:rsid w:val="00257AFF"/>
    <w:rsid w:val="00267F3A"/>
    <w:rsid w:val="002744DC"/>
    <w:rsid w:val="00281430"/>
    <w:rsid w:val="002907F2"/>
    <w:rsid w:val="002A2DBF"/>
    <w:rsid w:val="002A376B"/>
    <w:rsid w:val="002A67E0"/>
    <w:rsid w:val="002B01B9"/>
    <w:rsid w:val="002B1F9B"/>
    <w:rsid w:val="002B40A0"/>
    <w:rsid w:val="002C1554"/>
    <w:rsid w:val="002C188A"/>
    <w:rsid w:val="002C335C"/>
    <w:rsid w:val="002C4DA9"/>
    <w:rsid w:val="002D4C78"/>
    <w:rsid w:val="002D552B"/>
    <w:rsid w:val="002D56CB"/>
    <w:rsid w:val="002D6F26"/>
    <w:rsid w:val="002E053D"/>
    <w:rsid w:val="002E1DEF"/>
    <w:rsid w:val="002E4C76"/>
    <w:rsid w:val="002F2678"/>
    <w:rsid w:val="002F2749"/>
    <w:rsid w:val="00300479"/>
    <w:rsid w:val="00303EB7"/>
    <w:rsid w:val="003047A4"/>
    <w:rsid w:val="00311CC3"/>
    <w:rsid w:val="003147B6"/>
    <w:rsid w:val="00323BE3"/>
    <w:rsid w:val="003329CA"/>
    <w:rsid w:val="0033577A"/>
    <w:rsid w:val="00335E24"/>
    <w:rsid w:val="0034205C"/>
    <w:rsid w:val="003471D8"/>
    <w:rsid w:val="00350028"/>
    <w:rsid w:val="00350410"/>
    <w:rsid w:val="00350A92"/>
    <w:rsid w:val="00351438"/>
    <w:rsid w:val="00351565"/>
    <w:rsid w:val="00352875"/>
    <w:rsid w:val="0035752F"/>
    <w:rsid w:val="003606DF"/>
    <w:rsid w:val="0036368F"/>
    <w:rsid w:val="0036758E"/>
    <w:rsid w:val="003700BF"/>
    <w:rsid w:val="00371263"/>
    <w:rsid w:val="00376B92"/>
    <w:rsid w:val="00383A36"/>
    <w:rsid w:val="003842F4"/>
    <w:rsid w:val="00396202"/>
    <w:rsid w:val="00396925"/>
    <w:rsid w:val="00397B1E"/>
    <w:rsid w:val="003A029A"/>
    <w:rsid w:val="003A07F1"/>
    <w:rsid w:val="003A23AB"/>
    <w:rsid w:val="003A7B7C"/>
    <w:rsid w:val="003A7E25"/>
    <w:rsid w:val="003A7F8F"/>
    <w:rsid w:val="003B084A"/>
    <w:rsid w:val="003B0FD1"/>
    <w:rsid w:val="003B34E9"/>
    <w:rsid w:val="003B474E"/>
    <w:rsid w:val="003B6BEC"/>
    <w:rsid w:val="003C3D7C"/>
    <w:rsid w:val="003C62C4"/>
    <w:rsid w:val="003E3677"/>
    <w:rsid w:val="003F4955"/>
    <w:rsid w:val="003F6360"/>
    <w:rsid w:val="00404345"/>
    <w:rsid w:val="00405076"/>
    <w:rsid w:val="00405861"/>
    <w:rsid w:val="00406374"/>
    <w:rsid w:val="00406B40"/>
    <w:rsid w:val="0041062A"/>
    <w:rsid w:val="00417089"/>
    <w:rsid w:val="004170EF"/>
    <w:rsid w:val="00426469"/>
    <w:rsid w:val="00426BEC"/>
    <w:rsid w:val="00427324"/>
    <w:rsid w:val="0043092C"/>
    <w:rsid w:val="00434077"/>
    <w:rsid w:val="004355CE"/>
    <w:rsid w:val="00441532"/>
    <w:rsid w:val="0044672A"/>
    <w:rsid w:val="004510A1"/>
    <w:rsid w:val="004528E7"/>
    <w:rsid w:val="004556F6"/>
    <w:rsid w:val="00456C92"/>
    <w:rsid w:val="00461F12"/>
    <w:rsid w:val="0046322A"/>
    <w:rsid w:val="00465DC8"/>
    <w:rsid w:val="00466483"/>
    <w:rsid w:val="00466BF2"/>
    <w:rsid w:val="004677D9"/>
    <w:rsid w:val="00467CB5"/>
    <w:rsid w:val="004700DF"/>
    <w:rsid w:val="00470610"/>
    <w:rsid w:val="004714B3"/>
    <w:rsid w:val="004737F5"/>
    <w:rsid w:val="00475D7B"/>
    <w:rsid w:val="00480125"/>
    <w:rsid w:val="00481F24"/>
    <w:rsid w:val="0048626B"/>
    <w:rsid w:val="00491628"/>
    <w:rsid w:val="00492549"/>
    <w:rsid w:val="0049286B"/>
    <w:rsid w:val="00492AAD"/>
    <w:rsid w:val="00496140"/>
    <w:rsid w:val="004A2A1D"/>
    <w:rsid w:val="004A3122"/>
    <w:rsid w:val="004B1F3D"/>
    <w:rsid w:val="004B3C8D"/>
    <w:rsid w:val="004B56D7"/>
    <w:rsid w:val="004B59C8"/>
    <w:rsid w:val="004B5F6D"/>
    <w:rsid w:val="004C49F0"/>
    <w:rsid w:val="004D0DCD"/>
    <w:rsid w:val="004D4D74"/>
    <w:rsid w:val="004D6786"/>
    <w:rsid w:val="004E1900"/>
    <w:rsid w:val="005072EE"/>
    <w:rsid w:val="0051347D"/>
    <w:rsid w:val="0051415D"/>
    <w:rsid w:val="0051647F"/>
    <w:rsid w:val="00516D94"/>
    <w:rsid w:val="005173A7"/>
    <w:rsid w:val="00523DB4"/>
    <w:rsid w:val="00530D1D"/>
    <w:rsid w:val="00533485"/>
    <w:rsid w:val="00534AFC"/>
    <w:rsid w:val="005455D3"/>
    <w:rsid w:val="00546E8D"/>
    <w:rsid w:val="005475C6"/>
    <w:rsid w:val="00547C7D"/>
    <w:rsid w:val="00552D31"/>
    <w:rsid w:val="0055518C"/>
    <w:rsid w:val="0055647B"/>
    <w:rsid w:val="00557064"/>
    <w:rsid w:val="00560072"/>
    <w:rsid w:val="0056108D"/>
    <w:rsid w:val="0056139F"/>
    <w:rsid w:val="005658D5"/>
    <w:rsid w:val="005661BF"/>
    <w:rsid w:val="00566DB6"/>
    <w:rsid w:val="00567D76"/>
    <w:rsid w:val="00581357"/>
    <w:rsid w:val="00581C54"/>
    <w:rsid w:val="00584BB7"/>
    <w:rsid w:val="005878CF"/>
    <w:rsid w:val="005928C0"/>
    <w:rsid w:val="00593800"/>
    <w:rsid w:val="005A3A61"/>
    <w:rsid w:val="005B18B8"/>
    <w:rsid w:val="005B4522"/>
    <w:rsid w:val="005C08A2"/>
    <w:rsid w:val="005D52FC"/>
    <w:rsid w:val="005D6684"/>
    <w:rsid w:val="005E1CB1"/>
    <w:rsid w:val="005E4233"/>
    <w:rsid w:val="005E66A1"/>
    <w:rsid w:val="005E73FF"/>
    <w:rsid w:val="005E7A0C"/>
    <w:rsid w:val="005F4B4A"/>
    <w:rsid w:val="005F589A"/>
    <w:rsid w:val="005F5BD3"/>
    <w:rsid w:val="005F7645"/>
    <w:rsid w:val="00600A91"/>
    <w:rsid w:val="00603EC6"/>
    <w:rsid w:val="00604343"/>
    <w:rsid w:val="00604D72"/>
    <w:rsid w:val="0061006B"/>
    <w:rsid w:val="00610895"/>
    <w:rsid w:val="0061235D"/>
    <w:rsid w:val="00612375"/>
    <w:rsid w:val="00613AEB"/>
    <w:rsid w:val="00613BAA"/>
    <w:rsid w:val="0061617B"/>
    <w:rsid w:val="00622CB2"/>
    <w:rsid w:val="0062428F"/>
    <w:rsid w:val="00624611"/>
    <w:rsid w:val="006346B8"/>
    <w:rsid w:val="006428D6"/>
    <w:rsid w:val="00643162"/>
    <w:rsid w:val="0064588B"/>
    <w:rsid w:val="00646AA5"/>
    <w:rsid w:val="00647521"/>
    <w:rsid w:val="00652FD9"/>
    <w:rsid w:val="00654C2F"/>
    <w:rsid w:val="0065570F"/>
    <w:rsid w:val="006632EA"/>
    <w:rsid w:val="00665252"/>
    <w:rsid w:val="006726A2"/>
    <w:rsid w:val="0067345D"/>
    <w:rsid w:val="00686FD4"/>
    <w:rsid w:val="00695C53"/>
    <w:rsid w:val="006A599B"/>
    <w:rsid w:val="006A6E12"/>
    <w:rsid w:val="006A7922"/>
    <w:rsid w:val="006B38AA"/>
    <w:rsid w:val="006B5594"/>
    <w:rsid w:val="006C2A87"/>
    <w:rsid w:val="006C4EA9"/>
    <w:rsid w:val="006C694F"/>
    <w:rsid w:val="006D5619"/>
    <w:rsid w:val="006D57F2"/>
    <w:rsid w:val="006D59DB"/>
    <w:rsid w:val="006D6458"/>
    <w:rsid w:val="006D651C"/>
    <w:rsid w:val="006D6B00"/>
    <w:rsid w:val="006D6C74"/>
    <w:rsid w:val="006D6CFA"/>
    <w:rsid w:val="006D7759"/>
    <w:rsid w:val="006E2CC1"/>
    <w:rsid w:val="006E77A0"/>
    <w:rsid w:val="006F3B58"/>
    <w:rsid w:val="006F6DB3"/>
    <w:rsid w:val="006F786A"/>
    <w:rsid w:val="0070141B"/>
    <w:rsid w:val="00704A06"/>
    <w:rsid w:val="00704ED7"/>
    <w:rsid w:val="007059DA"/>
    <w:rsid w:val="00706D3F"/>
    <w:rsid w:val="0070703D"/>
    <w:rsid w:val="007079A2"/>
    <w:rsid w:val="00711A53"/>
    <w:rsid w:val="00713B4B"/>
    <w:rsid w:val="00714165"/>
    <w:rsid w:val="0071513A"/>
    <w:rsid w:val="007154B9"/>
    <w:rsid w:val="0072210F"/>
    <w:rsid w:val="0072487A"/>
    <w:rsid w:val="00727729"/>
    <w:rsid w:val="007337BE"/>
    <w:rsid w:val="007359A9"/>
    <w:rsid w:val="00740F93"/>
    <w:rsid w:val="007464AB"/>
    <w:rsid w:val="00752B60"/>
    <w:rsid w:val="00755444"/>
    <w:rsid w:val="007574BB"/>
    <w:rsid w:val="00757811"/>
    <w:rsid w:val="007612FB"/>
    <w:rsid w:val="00762B55"/>
    <w:rsid w:val="007648E4"/>
    <w:rsid w:val="007737FE"/>
    <w:rsid w:val="00777971"/>
    <w:rsid w:val="00783DBA"/>
    <w:rsid w:val="00785210"/>
    <w:rsid w:val="00785D5C"/>
    <w:rsid w:val="00786C72"/>
    <w:rsid w:val="007A1E7B"/>
    <w:rsid w:val="007B1AAA"/>
    <w:rsid w:val="007B50A2"/>
    <w:rsid w:val="007C66CA"/>
    <w:rsid w:val="007C7BB6"/>
    <w:rsid w:val="007E2751"/>
    <w:rsid w:val="007E33E0"/>
    <w:rsid w:val="007E519B"/>
    <w:rsid w:val="007E5272"/>
    <w:rsid w:val="007F0097"/>
    <w:rsid w:val="007F5FA4"/>
    <w:rsid w:val="00814CFD"/>
    <w:rsid w:val="00816CA3"/>
    <w:rsid w:val="008202CB"/>
    <w:rsid w:val="00833E36"/>
    <w:rsid w:val="0083735D"/>
    <w:rsid w:val="00841199"/>
    <w:rsid w:val="00845377"/>
    <w:rsid w:val="008506C6"/>
    <w:rsid w:val="00850971"/>
    <w:rsid w:val="00854838"/>
    <w:rsid w:val="008719A6"/>
    <w:rsid w:val="00880522"/>
    <w:rsid w:val="00881A3C"/>
    <w:rsid w:val="00883D4B"/>
    <w:rsid w:val="00886044"/>
    <w:rsid w:val="0089041F"/>
    <w:rsid w:val="00892B57"/>
    <w:rsid w:val="008A3A9D"/>
    <w:rsid w:val="008A3AF7"/>
    <w:rsid w:val="008A63E1"/>
    <w:rsid w:val="008B2BA7"/>
    <w:rsid w:val="008C11E1"/>
    <w:rsid w:val="008D0466"/>
    <w:rsid w:val="008D1B68"/>
    <w:rsid w:val="008E65DA"/>
    <w:rsid w:val="008F144F"/>
    <w:rsid w:val="008F16F9"/>
    <w:rsid w:val="008F2081"/>
    <w:rsid w:val="008F59A9"/>
    <w:rsid w:val="00903B96"/>
    <w:rsid w:val="0090670F"/>
    <w:rsid w:val="00911A8A"/>
    <w:rsid w:val="00911CD9"/>
    <w:rsid w:val="00912FA4"/>
    <w:rsid w:val="00915333"/>
    <w:rsid w:val="009170FC"/>
    <w:rsid w:val="009248CA"/>
    <w:rsid w:val="00924FAB"/>
    <w:rsid w:val="00925032"/>
    <w:rsid w:val="00925775"/>
    <w:rsid w:val="00926427"/>
    <w:rsid w:val="00942B83"/>
    <w:rsid w:val="009465EF"/>
    <w:rsid w:val="00956E63"/>
    <w:rsid w:val="009621D8"/>
    <w:rsid w:val="00963AFC"/>
    <w:rsid w:val="00964A38"/>
    <w:rsid w:val="0096702B"/>
    <w:rsid w:val="009677AC"/>
    <w:rsid w:val="00973D3F"/>
    <w:rsid w:val="00975124"/>
    <w:rsid w:val="009757DB"/>
    <w:rsid w:val="0097754C"/>
    <w:rsid w:val="00980236"/>
    <w:rsid w:val="0099514C"/>
    <w:rsid w:val="009A0352"/>
    <w:rsid w:val="009A7ED4"/>
    <w:rsid w:val="009B0881"/>
    <w:rsid w:val="009B60BB"/>
    <w:rsid w:val="009C0E9B"/>
    <w:rsid w:val="009C1328"/>
    <w:rsid w:val="009C6ECB"/>
    <w:rsid w:val="009D16A0"/>
    <w:rsid w:val="009E11D2"/>
    <w:rsid w:val="009E18E6"/>
    <w:rsid w:val="009E30BE"/>
    <w:rsid w:val="009E4B13"/>
    <w:rsid w:val="009E56C1"/>
    <w:rsid w:val="009F03E4"/>
    <w:rsid w:val="009F108A"/>
    <w:rsid w:val="009F273D"/>
    <w:rsid w:val="009F320F"/>
    <w:rsid w:val="009F6F07"/>
    <w:rsid w:val="00A07B3B"/>
    <w:rsid w:val="00A15DFC"/>
    <w:rsid w:val="00A15E21"/>
    <w:rsid w:val="00A2084A"/>
    <w:rsid w:val="00A22DD6"/>
    <w:rsid w:val="00A23955"/>
    <w:rsid w:val="00A32D55"/>
    <w:rsid w:val="00A36F96"/>
    <w:rsid w:val="00A42609"/>
    <w:rsid w:val="00A44107"/>
    <w:rsid w:val="00A44AA0"/>
    <w:rsid w:val="00A533B4"/>
    <w:rsid w:val="00A537AA"/>
    <w:rsid w:val="00A64449"/>
    <w:rsid w:val="00A70D88"/>
    <w:rsid w:val="00A7167F"/>
    <w:rsid w:val="00A723F1"/>
    <w:rsid w:val="00A76689"/>
    <w:rsid w:val="00A76EC4"/>
    <w:rsid w:val="00A8617B"/>
    <w:rsid w:val="00A90442"/>
    <w:rsid w:val="00A91A6D"/>
    <w:rsid w:val="00A96F3B"/>
    <w:rsid w:val="00A977F8"/>
    <w:rsid w:val="00AA36F2"/>
    <w:rsid w:val="00AA3B65"/>
    <w:rsid w:val="00AB20AE"/>
    <w:rsid w:val="00AB541A"/>
    <w:rsid w:val="00AB615B"/>
    <w:rsid w:val="00AB6508"/>
    <w:rsid w:val="00AC7EDC"/>
    <w:rsid w:val="00AD00E2"/>
    <w:rsid w:val="00AD69DB"/>
    <w:rsid w:val="00AD6E8E"/>
    <w:rsid w:val="00AD7A15"/>
    <w:rsid w:val="00AE1C90"/>
    <w:rsid w:val="00AE3163"/>
    <w:rsid w:val="00AE6547"/>
    <w:rsid w:val="00AF01AE"/>
    <w:rsid w:val="00AF28EC"/>
    <w:rsid w:val="00AF6D78"/>
    <w:rsid w:val="00B0146B"/>
    <w:rsid w:val="00B16230"/>
    <w:rsid w:val="00B32DA6"/>
    <w:rsid w:val="00B337C6"/>
    <w:rsid w:val="00B33FAA"/>
    <w:rsid w:val="00B44828"/>
    <w:rsid w:val="00B45176"/>
    <w:rsid w:val="00B465F6"/>
    <w:rsid w:val="00B47A43"/>
    <w:rsid w:val="00B62F0A"/>
    <w:rsid w:val="00B64D52"/>
    <w:rsid w:val="00B66078"/>
    <w:rsid w:val="00B675BE"/>
    <w:rsid w:val="00B70BFD"/>
    <w:rsid w:val="00B721C1"/>
    <w:rsid w:val="00B76AE0"/>
    <w:rsid w:val="00B81090"/>
    <w:rsid w:val="00B81DEB"/>
    <w:rsid w:val="00B840C5"/>
    <w:rsid w:val="00B9173B"/>
    <w:rsid w:val="00B97861"/>
    <w:rsid w:val="00BA070F"/>
    <w:rsid w:val="00BA3A20"/>
    <w:rsid w:val="00BA4123"/>
    <w:rsid w:val="00BA4BB0"/>
    <w:rsid w:val="00BA5CF9"/>
    <w:rsid w:val="00BB3B27"/>
    <w:rsid w:val="00BB4269"/>
    <w:rsid w:val="00BB683D"/>
    <w:rsid w:val="00BB7588"/>
    <w:rsid w:val="00BC2FDC"/>
    <w:rsid w:val="00BD0806"/>
    <w:rsid w:val="00BD4BA3"/>
    <w:rsid w:val="00BD4BD7"/>
    <w:rsid w:val="00BD54B5"/>
    <w:rsid w:val="00BD562D"/>
    <w:rsid w:val="00BD7679"/>
    <w:rsid w:val="00BE600B"/>
    <w:rsid w:val="00BE718B"/>
    <w:rsid w:val="00BF3A01"/>
    <w:rsid w:val="00BF4ED1"/>
    <w:rsid w:val="00BF5280"/>
    <w:rsid w:val="00BF743B"/>
    <w:rsid w:val="00C003AA"/>
    <w:rsid w:val="00C04992"/>
    <w:rsid w:val="00C05943"/>
    <w:rsid w:val="00C06F44"/>
    <w:rsid w:val="00C10CBB"/>
    <w:rsid w:val="00C21105"/>
    <w:rsid w:val="00C2550B"/>
    <w:rsid w:val="00C34145"/>
    <w:rsid w:val="00C35F3E"/>
    <w:rsid w:val="00C45F9F"/>
    <w:rsid w:val="00C533C8"/>
    <w:rsid w:val="00C53717"/>
    <w:rsid w:val="00C53AAE"/>
    <w:rsid w:val="00C54B93"/>
    <w:rsid w:val="00C66B5A"/>
    <w:rsid w:val="00C801EA"/>
    <w:rsid w:val="00C8218B"/>
    <w:rsid w:val="00C82B3E"/>
    <w:rsid w:val="00C84E97"/>
    <w:rsid w:val="00C93399"/>
    <w:rsid w:val="00C94EDE"/>
    <w:rsid w:val="00C959D3"/>
    <w:rsid w:val="00C96248"/>
    <w:rsid w:val="00CA4D91"/>
    <w:rsid w:val="00CA53A7"/>
    <w:rsid w:val="00CB22DF"/>
    <w:rsid w:val="00CC0CAE"/>
    <w:rsid w:val="00CC638B"/>
    <w:rsid w:val="00CC70D0"/>
    <w:rsid w:val="00CC71A3"/>
    <w:rsid w:val="00CD4AC3"/>
    <w:rsid w:val="00CD4F3B"/>
    <w:rsid w:val="00CD603D"/>
    <w:rsid w:val="00CD647D"/>
    <w:rsid w:val="00CD73D6"/>
    <w:rsid w:val="00CE2341"/>
    <w:rsid w:val="00CE2DA3"/>
    <w:rsid w:val="00CE3488"/>
    <w:rsid w:val="00CE5D33"/>
    <w:rsid w:val="00CE62C7"/>
    <w:rsid w:val="00CF37DD"/>
    <w:rsid w:val="00CF6F2E"/>
    <w:rsid w:val="00CF7491"/>
    <w:rsid w:val="00D0354E"/>
    <w:rsid w:val="00D04D81"/>
    <w:rsid w:val="00D23EAD"/>
    <w:rsid w:val="00D23F37"/>
    <w:rsid w:val="00D279AD"/>
    <w:rsid w:val="00D31DF2"/>
    <w:rsid w:val="00D31FAB"/>
    <w:rsid w:val="00D371E1"/>
    <w:rsid w:val="00D42EE9"/>
    <w:rsid w:val="00D44A22"/>
    <w:rsid w:val="00D4775B"/>
    <w:rsid w:val="00D571A5"/>
    <w:rsid w:val="00D57F00"/>
    <w:rsid w:val="00D60192"/>
    <w:rsid w:val="00D601C0"/>
    <w:rsid w:val="00D64236"/>
    <w:rsid w:val="00D7668B"/>
    <w:rsid w:val="00D7730D"/>
    <w:rsid w:val="00D80F18"/>
    <w:rsid w:val="00D81E47"/>
    <w:rsid w:val="00D827AE"/>
    <w:rsid w:val="00D82901"/>
    <w:rsid w:val="00D83695"/>
    <w:rsid w:val="00D87102"/>
    <w:rsid w:val="00D93D2D"/>
    <w:rsid w:val="00D95491"/>
    <w:rsid w:val="00D95C62"/>
    <w:rsid w:val="00D96B75"/>
    <w:rsid w:val="00DA289C"/>
    <w:rsid w:val="00DA71CB"/>
    <w:rsid w:val="00DB4571"/>
    <w:rsid w:val="00DB65B9"/>
    <w:rsid w:val="00DB676E"/>
    <w:rsid w:val="00DC0FC9"/>
    <w:rsid w:val="00DC16C5"/>
    <w:rsid w:val="00DC70C4"/>
    <w:rsid w:val="00DC7BA4"/>
    <w:rsid w:val="00DD0B18"/>
    <w:rsid w:val="00DD14B1"/>
    <w:rsid w:val="00DD33E8"/>
    <w:rsid w:val="00DD38B7"/>
    <w:rsid w:val="00DE2888"/>
    <w:rsid w:val="00DE2FC3"/>
    <w:rsid w:val="00DE3328"/>
    <w:rsid w:val="00DE3B91"/>
    <w:rsid w:val="00DE522F"/>
    <w:rsid w:val="00DF26D9"/>
    <w:rsid w:val="00DF2B9D"/>
    <w:rsid w:val="00DF6541"/>
    <w:rsid w:val="00E00989"/>
    <w:rsid w:val="00E0467C"/>
    <w:rsid w:val="00E05D4D"/>
    <w:rsid w:val="00E15893"/>
    <w:rsid w:val="00E26BA0"/>
    <w:rsid w:val="00E27812"/>
    <w:rsid w:val="00E372E6"/>
    <w:rsid w:val="00E37738"/>
    <w:rsid w:val="00E46A9D"/>
    <w:rsid w:val="00E474A6"/>
    <w:rsid w:val="00E51259"/>
    <w:rsid w:val="00E56E84"/>
    <w:rsid w:val="00E575E7"/>
    <w:rsid w:val="00E60AC0"/>
    <w:rsid w:val="00E61CB1"/>
    <w:rsid w:val="00E62400"/>
    <w:rsid w:val="00E6462F"/>
    <w:rsid w:val="00E677DB"/>
    <w:rsid w:val="00E67C2A"/>
    <w:rsid w:val="00E731CF"/>
    <w:rsid w:val="00E7369A"/>
    <w:rsid w:val="00E74DA4"/>
    <w:rsid w:val="00E76DB6"/>
    <w:rsid w:val="00E819E9"/>
    <w:rsid w:val="00E85B4B"/>
    <w:rsid w:val="00E90F6D"/>
    <w:rsid w:val="00EA2EEB"/>
    <w:rsid w:val="00EA586F"/>
    <w:rsid w:val="00EA6E73"/>
    <w:rsid w:val="00EA77C3"/>
    <w:rsid w:val="00EB574A"/>
    <w:rsid w:val="00EC2C39"/>
    <w:rsid w:val="00EC4E0E"/>
    <w:rsid w:val="00EC5AC4"/>
    <w:rsid w:val="00EC7FC4"/>
    <w:rsid w:val="00ED1121"/>
    <w:rsid w:val="00ED46BD"/>
    <w:rsid w:val="00EE7E6B"/>
    <w:rsid w:val="00EF25A2"/>
    <w:rsid w:val="00EF3A17"/>
    <w:rsid w:val="00F12594"/>
    <w:rsid w:val="00F138B3"/>
    <w:rsid w:val="00F17DED"/>
    <w:rsid w:val="00F227CF"/>
    <w:rsid w:val="00F2389D"/>
    <w:rsid w:val="00F24470"/>
    <w:rsid w:val="00F2583E"/>
    <w:rsid w:val="00F30866"/>
    <w:rsid w:val="00F44A35"/>
    <w:rsid w:val="00F51440"/>
    <w:rsid w:val="00F51629"/>
    <w:rsid w:val="00F62968"/>
    <w:rsid w:val="00F62D2F"/>
    <w:rsid w:val="00F66ACD"/>
    <w:rsid w:val="00F70459"/>
    <w:rsid w:val="00F70FC4"/>
    <w:rsid w:val="00F71BD8"/>
    <w:rsid w:val="00F7220E"/>
    <w:rsid w:val="00F73C5D"/>
    <w:rsid w:val="00F7423E"/>
    <w:rsid w:val="00F77AE4"/>
    <w:rsid w:val="00F81092"/>
    <w:rsid w:val="00F82D2D"/>
    <w:rsid w:val="00F8489C"/>
    <w:rsid w:val="00F84CAB"/>
    <w:rsid w:val="00F85675"/>
    <w:rsid w:val="00F9028A"/>
    <w:rsid w:val="00F95FB1"/>
    <w:rsid w:val="00FA01B3"/>
    <w:rsid w:val="00FA1859"/>
    <w:rsid w:val="00FA511F"/>
    <w:rsid w:val="00FB454F"/>
    <w:rsid w:val="00FB4649"/>
    <w:rsid w:val="00FB4DFB"/>
    <w:rsid w:val="00FB6D4A"/>
    <w:rsid w:val="00FC0319"/>
    <w:rsid w:val="00FC38FB"/>
    <w:rsid w:val="00FC6A5B"/>
    <w:rsid w:val="00FD21A6"/>
    <w:rsid w:val="00FD2DB2"/>
    <w:rsid w:val="00FE2DD1"/>
    <w:rsid w:val="00FF2176"/>
    <w:rsid w:val="00FF2E5C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F6517E"/>
  <w15:docId w15:val="{1C222821-FE6A-4BEA-9663-C0464B5E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tabs>
        <w:tab w:val="left" w:pos="783"/>
      </w:tabs>
      <w:spacing w:after="0" w:line="240" w:lineRule="auto"/>
      <w:ind w:left="783"/>
      <w:outlineLvl w:val="0"/>
    </w:pPr>
    <w:rPr>
      <w:rFonts w:ascii="Times New Roman" w:hAnsi="Times New Roman"/>
      <w:sz w:val="28"/>
      <w:szCs w:val="20"/>
      <w:u w:val="single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1"/>
    </w:pPr>
    <w:rPr>
      <w:rFonts w:ascii="Times New Roman" w:hAnsi="Times New Roman"/>
      <w:b/>
      <w:sz w:val="32"/>
      <w:szCs w:val="20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after="0" w:line="240" w:lineRule="auto"/>
      <w:ind w:left="360" w:right="-651"/>
      <w:jc w:val="center"/>
      <w:outlineLvl w:val="2"/>
    </w:pPr>
    <w:rPr>
      <w:rFonts w:ascii="Times New Roman" w:hAnsi="Times New Roman"/>
      <w:b/>
      <w:sz w:val="28"/>
      <w:szCs w:val="24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spacing w:after="0" w:line="240" w:lineRule="auto"/>
      <w:jc w:val="center"/>
      <w:outlineLvl w:val="3"/>
    </w:pPr>
    <w:rPr>
      <w:rFonts w:ascii="Arial" w:hAnsi="Arial" w:cs="Arial"/>
      <w:b/>
      <w:sz w:val="18"/>
      <w:szCs w:val="20"/>
    </w:rPr>
  </w:style>
  <w:style w:type="paragraph" w:styleId="Nagwek5">
    <w:name w:val="heading 5"/>
    <w:basedOn w:val="Standard"/>
    <w:next w:val="Standard"/>
    <w:uiPriority w:val="9"/>
    <w:unhideWhenUsed/>
    <w:qFormat/>
    <w:pPr>
      <w:keepNext/>
      <w:tabs>
        <w:tab w:val="left" w:pos="0"/>
      </w:tabs>
      <w:spacing w:after="0" w:line="240" w:lineRule="auto"/>
      <w:outlineLvl w:val="4"/>
    </w:pPr>
    <w:rPr>
      <w:rFonts w:ascii="Times New Roman" w:hAnsi="Times New Roman"/>
      <w:b/>
      <w:sz w:val="28"/>
      <w:szCs w:val="20"/>
    </w:rPr>
  </w:style>
  <w:style w:type="paragraph" w:styleId="Nagwek6">
    <w:name w:val="heading 6"/>
    <w:basedOn w:val="Standard"/>
    <w:next w:val="Standard"/>
    <w:uiPriority w:val="9"/>
    <w:unhideWhenUsed/>
    <w:qFormat/>
    <w:pPr>
      <w:keepNext/>
      <w:spacing w:after="0" w:line="240" w:lineRule="auto"/>
      <w:jc w:val="right"/>
      <w:outlineLvl w:val="5"/>
    </w:pPr>
    <w:rPr>
      <w:rFonts w:ascii="Times New Roman" w:hAnsi="Times New Roman"/>
      <w:b/>
      <w:sz w:val="28"/>
      <w:szCs w:val="28"/>
    </w:rPr>
  </w:style>
  <w:style w:type="paragraph" w:styleId="Nagwek7">
    <w:name w:val="heading 7"/>
    <w:basedOn w:val="Standard"/>
    <w:next w:val="Standard"/>
    <w:pPr>
      <w:keepNext/>
      <w:spacing w:after="0" w:line="240" w:lineRule="auto"/>
      <w:outlineLvl w:val="6"/>
    </w:pPr>
    <w:rPr>
      <w:rFonts w:ascii="Times New Roman" w:hAnsi="Times New Roman"/>
      <w:b/>
      <w:sz w:val="20"/>
      <w:szCs w:val="24"/>
    </w:rPr>
  </w:style>
  <w:style w:type="paragraph" w:styleId="Nagwek8">
    <w:name w:val="heading 8"/>
    <w:basedOn w:val="Standard"/>
    <w:next w:val="Standard"/>
    <w:pPr>
      <w:keepNext/>
      <w:tabs>
        <w:tab w:val="left" w:pos="0"/>
      </w:tabs>
      <w:spacing w:after="0" w:line="240" w:lineRule="auto"/>
      <w:outlineLvl w:val="7"/>
    </w:pPr>
    <w:rPr>
      <w:rFonts w:ascii="Times New Roman" w:hAnsi="Times New Roman"/>
      <w:sz w:val="28"/>
      <w:szCs w:val="20"/>
    </w:rPr>
  </w:style>
  <w:style w:type="paragraph" w:styleId="Nagwek9">
    <w:name w:val="heading 9"/>
    <w:basedOn w:val="Standard"/>
    <w:next w:val="Standard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after="0" w:line="240" w:lineRule="auto"/>
      <w:jc w:val="center"/>
    </w:pPr>
    <w:rPr>
      <w:rFonts w:ascii="Albertus Extra Bold" w:hAnsi="Albertus Extra Bold" w:cs="Albertus Extra Bold"/>
      <w:b/>
      <w:sz w:val="32"/>
      <w:szCs w:val="20"/>
    </w:rPr>
  </w:style>
  <w:style w:type="paragraph" w:styleId="Podtytu">
    <w:name w:val="Subtitle"/>
    <w:basedOn w:val="Standard"/>
    <w:next w:val="Textbody"/>
    <w:uiPriority w:val="11"/>
    <w:qFormat/>
    <w:pPr>
      <w:spacing w:after="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ekstpodstawowy21">
    <w:name w:val="Tekst podstawowy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Nagwek">
    <w:name w:val="header"/>
    <w:basedOn w:val="Standard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kstpodstawowy3">
    <w:name w:val="Body Text 3"/>
    <w:basedOn w:val="Standard"/>
    <w:pPr>
      <w:spacing w:after="0" w:line="240" w:lineRule="auto"/>
      <w:ind w:right="-651"/>
      <w:jc w:val="both"/>
    </w:pPr>
    <w:rPr>
      <w:rFonts w:ascii="Times New Roman" w:hAnsi="Times New Roman"/>
      <w:sz w:val="24"/>
      <w:szCs w:val="24"/>
    </w:rPr>
  </w:style>
  <w:style w:type="paragraph" w:styleId="Tekstblokowy">
    <w:name w:val="Block Text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customStyle="1" w:styleId="Textbodyindent">
    <w:name w:val="Text body indent"/>
    <w:basedOn w:val="Standard"/>
    <w:pPr>
      <w:spacing w:after="0" w:line="240" w:lineRule="auto"/>
      <w:ind w:right="-651" w:hanging="15"/>
      <w:jc w:val="both"/>
    </w:pPr>
    <w:rPr>
      <w:rFonts w:ascii="Times New Roman" w:hAnsi="Times New Roman"/>
      <w:b/>
      <w:bCs/>
      <w:sz w:val="24"/>
      <w:szCs w:val="24"/>
      <w:u w:val="single"/>
    </w:rPr>
  </w:style>
  <w:style w:type="paragraph" w:styleId="Stopka">
    <w:name w:val="footer"/>
    <w:basedOn w:val="Standar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U">
    <w:name w:val="Z_U"/>
    <w:basedOn w:val="Standard"/>
    <w:pPr>
      <w:spacing w:after="0" w:line="240" w:lineRule="auto"/>
    </w:pPr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Times New Roman" w:eastAsia="Arial Unicode MS" w:hAnsi="Times New Roman"/>
      <w:sz w:val="20"/>
      <w:szCs w:val="20"/>
    </w:rPr>
  </w:style>
  <w:style w:type="paragraph" w:customStyle="1" w:styleId="font6">
    <w:name w:val="font6"/>
    <w:basedOn w:val="Standard"/>
    <w:pPr>
      <w:spacing w:before="280" w:after="280" w:line="240" w:lineRule="auto"/>
    </w:pPr>
    <w:rPr>
      <w:rFonts w:ascii="Times New Roman" w:eastAsia="Arial Unicode MS" w:hAnsi="Times New Roman"/>
      <w:b/>
      <w:bCs/>
      <w:sz w:val="20"/>
      <w:szCs w:val="20"/>
    </w:rPr>
  </w:style>
  <w:style w:type="paragraph" w:styleId="Tekstkomentarza">
    <w:name w:val="annotation text"/>
    <w:basedOn w:val="Standard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3">
    <w:name w:val="List Bullet 3"/>
    <w:basedOn w:val="Standard"/>
    <w:pPr>
      <w:tabs>
        <w:tab w:val="left" w:pos="283"/>
      </w:tabs>
      <w:spacing w:after="0" w:line="240" w:lineRule="auto"/>
    </w:pPr>
    <w:rPr>
      <w:rFonts w:ascii="Times New Roman" w:hAnsi="Times New Roman"/>
      <w:sz w:val="20"/>
      <w:szCs w:val="20"/>
      <w:lang w:val="en-AU"/>
    </w:rPr>
  </w:style>
  <w:style w:type="paragraph" w:customStyle="1" w:styleId="Domylnie1">
    <w:name w:val="Domyślnie1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Obszartekstu">
    <w:name w:val="Obszar tekstu"/>
    <w:basedOn w:val="Domylnie1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Standard"/>
    <w:pPr>
      <w:widowControl w:val="0"/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Standard"/>
    <w:pPr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customStyle="1" w:styleId="Sender">
    <w:name w:val="Sender"/>
    <w:basedOn w:val="Standard"/>
    <w:pPr>
      <w:spacing w:after="0" w:line="240" w:lineRule="auto"/>
    </w:pPr>
    <w:rPr>
      <w:rFonts w:ascii="Arial" w:hAnsi="Arial"/>
      <w:sz w:val="24"/>
      <w:szCs w:val="20"/>
    </w:rPr>
  </w:style>
  <w:style w:type="paragraph" w:customStyle="1" w:styleId="Tekstblokowy1">
    <w:name w:val="Tekst blokowy1"/>
    <w:basedOn w:val="Standard"/>
    <w:pPr>
      <w:spacing w:after="0" w:line="240" w:lineRule="auto"/>
      <w:ind w:left="142" w:right="306" w:firstLine="38"/>
      <w:jc w:val="both"/>
    </w:pPr>
    <w:rPr>
      <w:rFonts w:ascii="Times New Roman" w:hAnsi="Times New Roman"/>
      <w:sz w:val="24"/>
      <w:szCs w:val="20"/>
    </w:rPr>
  </w:style>
  <w:style w:type="paragraph" w:customStyle="1" w:styleId="WW-Tekstpodstawowy21">
    <w:name w:val="WW-Tekst podstawowy 21"/>
    <w:basedOn w:val="Standard"/>
    <w:pPr>
      <w:spacing w:after="0" w:line="240" w:lineRule="auto"/>
      <w:ind w:right="-284"/>
    </w:pPr>
    <w:rPr>
      <w:rFonts w:ascii="Arial" w:hAnsi="Arial"/>
      <w:sz w:val="20"/>
      <w:szCs w:val="20"/>
    </w:rPr>
  </w:style>
  <w:style w:type="paragraph" w:styleId="Tekstpodstawowywcity3">
    <w:name w:val="Body Text Indent 3"/>
    <w:basedOn w:val="Standard"/>
    <w:pPr>
      <w:spacing w:after="0" w:line="240" w:lineRule="auto"/>
      <w:ind w:left="360" w:hanging="360"/>
      <w:jc w:val="both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Standard"/>
    <w:pPr>
      <w:tabs>
        <w:tab w:val="left" w:pos="1286"/>
      </w:tabs>
      <w:spacing w:after="0" w:line="240" w:lineRule="auto"/>
      <w:ind w:left="643" w:hanging="360"/>
    </w:pPr>
    <w:rPr>
      <w:rFonts w:ascii="Times New Roman" w:hAnsi="Times New Roman"/>
      <w:sz w:val="20"/>
      <w:szCs w:val="20"/>
    </w:rPr>
  </w:style>
  <w:style w:type="paragraph" w:customStyle="1" w:styleId="font0">
    <w:name w:val="font0"/>
    <w:basedOn w:val="Standard"/>
    <w:pPr>
      <w:spacing w:before="280" w:after="280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Standard"/>
    <w:pPr>
      <w:spacing w:before="280" w:after="280" w:line="240" w:lineRule="auto"/>
    </w:pPr>
    <w:rPr>
      <w:rFonts w:ascii="Arial" w:hAnsi="Arial" w:cs="Arial"/>
      <w:color w:val="FF00FF"/>
    </w:rPr>
  </w:style>
  <w:style w:type="paragraph" w:customStyle="1" w:styleId="font8">
    <w:name w:val="font8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font9">
    <w:name w:val="font9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0">
    <w:name w:val="font10"/>
    <w:basedOn w:val="Standard"/>
    <w:pPr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font12">
    <w:name w:val="font12"/>
    <w:basedOn w:val="Standard"/>
    <w:pPr>
      <w:spacing w:before="280" w:after="280" w:line="240" w:lineRule="auto"/>
    </w:pPr>
    <w:rPr>
      <w:rFonts w:ascii="Tahoma" w:hAnsi="Tahoma" w:cs="Tahoma"/>
      <w:i/>
      <w:iCs/>
      <w:color w:val="000000"/>
    </w:rPr>
  </w:style>
  <w:style w:type="paragraph" w:customStyle="1" w:styleId="font13">
    <w:name w:val="font13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3">
    <w:name w:val="xl63"/>
    <w:basedOn w:val="Standard"/>
    <w:pPr>
      <w:shd w:val="clear" w:color="auto" w:fill="9999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6">
    <w:name w:val="xl6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67">
    <w:name w:val="xl6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68">
    <w:name w:val="xl68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69">
    <w:name w:val="xl6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70">
    <w:name w:val="xl7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2">
    <w:name w:val="xl7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3">
    <w:name w:val="xl73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74">
    <w:name w:val="xl74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5">
    <w:name w:val="xl7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6">
    <w:name w:val="xl7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7">
    <w:name w:val="xl7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8">
    <w:name w:val="xl7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79">
    <w:name w:val="xl7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2">
    <w:name w:val="xl82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86">
    <w:name w:val="xl8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87">
    <w:name w:val="xl87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92">
    <w:name w:val="xl92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</w:rPr>
  </w:style>
  <w:style w:type="paragraph" w:customStyle="1" w:styleId="xl94">
    <w:name w:val="xl94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95">
    <w:name w:val="xl95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6">
    <w:name w:val="xl9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Standard"/>
    <w:pPr>
      <w:shd w:val="clear" w:color="auto" w:fill="FFFFFF"/>
      <w:spacing w:before="280" w:after="280" w:line="240" w:lineRule="auto"/>
    </w:pPr>
    <w:rPr>
      <w:rFonts w:ascii="Tahoma" w:hAnsi="Tahoma" w:cs="Tahoma"/>
      <w:color w:val="000000"/>
    </w:rPr>
  </w:style>
  <w:style w:type="paragraph" w:customStyle="1" w:styleId="xl99">
    <w:name w:val="xl9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0">
    <w:name w:val="xl10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01">
    <w:name w:val="xl101"/>
    <w:basedOn w:val="Standard"/>
    <w:pPr>
      <w:shd w:val="clear" w:color="auto" w:fill="FFFFFF"/>
      <w:spacing w:before="280" w:after="280" w:line="240" w:lineRule="auto"/>
      <w:textAlignment w:val="center"/>
    </w:pPr>
    <w:rPr>
      <w:rFonts w:ascii="Tahoma" w:hAnsi="Tahoma" w:cs="Tahoma"/>
      <w:color w:val="000000"/>
    </w:rPr>
  </w:style>
  <w:style w:type="paragraph" w:customStyle="1" w:styleId="xl102">
    <w:name w:val="xl10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03">
    <w:name w:val="xl103"/>
    <w:basedOn w:val="Standard"/>
    <w:pPr>
      <w:shd w:val="clear" w:color="auto" w:fill="FFCC99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05">
    <w:name w:val="xl105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06">
    <w:name w:val="xl106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2">
    <w:name w:val="xl11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13">
    <w:name w:val="xl113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6">
    <w:name w:val="xl116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7">
    <w:name w:val="xl117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8">
    <w:name w:val="xl118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19">
    <w:name w:val="xl119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20">
    <w:name w:val="xl120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1">
    <w:name w:val="xl121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2">
    <w:name w:val="xl122"/>
    <w:basedOn w:val="Standard"/>
    <w:pPr>
      <w:spacing w:before="280" w:after="280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xl123">
    <w:name w:val="xl123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5">
    <w:name w:val="xl125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7">
    <w:name w:val="xl12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28">
    <w:name w:val="xl128"/>
    <w:basedOn w:val="Standard"/>
    <w:pPr>
      <w:spacing w:before="280" w:after="280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0">
    <w:name w:val="xl130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1">
    <w:name w:val="xl131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2">
    <w:name w:val="xl132"/>
    <w:basedOn w:val="Standard"/>
    <w:pPr>
      <w:shd w:val="clear" w:color="auto" w:fill="FFFFFF"/>
      <w:spacing w:before="280" w:after="280" w:line="240" w:lineRule="auto"/>
    </w:pPr>
    <w:rPr>
      <w:rFonts w:ascii="Arial" w:hAnsi="Arial" w:cs="Arial"/>
    </w:rPr>
  </w:style>
  <w:style w:type="paragraph" w:customStyle="1" w:styleId="xl133">
    <w:name w:val="xl133"/>
    <w:basedOn w:val="Standard"/>
    <w:pPr>
      <w:spacing w:before="280" w:after="280" w:line="240" w:lineRule="auto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Standard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Standard"/>
    <w:pPr>
      <w:spacing w:before="280" w:after="280" w:line="240" w:lineRule="auto"/>
    </w:pPr>
    <w:rPr>
      <w:rFonts w:ascii="Arial" w:hAnsi="Arial" w:cs="Arial"/>
    </w:rPr>
  </w:style>
  <w:style w:type="paragraph" w:customStyle="1" w:styleId="xl136">
    <w:name w:val="xl13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37">
    <w:name w:val="xl13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38">
    <w:name w:val="xl138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0">
    <w:name w:val="xl14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41">
    <w:name w:val="xl141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42">
    <w:name w:val="xl142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3">
    <w:name w:val="xl143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4">
    <w:name w:val="xl144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5">
    <w:name w:val="xl145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6">
    <w:name w:val="xl146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</w:rPr>
  </w:style>
  <w:style w:type="paragraph" w:customStyle="1" w:styleId="xl147">
    <w:name w:val="xl14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48">
    <w:name w:val="xl14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0">
    <w:name w:val="xl150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52">
    <w:name w:val="xl152"/>
    <w:basedOn w:val="Standard"/>
    <w:pPr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3">
    <w:name w:val="xl153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4">
    <w:name w:val="xl15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color w:val="000000"/>
    </w:rPr>
  </w:style>
  <w:style w:type="paragraph" w:customStyle="1" w:styleId="xl155">
    <w:name w:val="xl155"/>
    <w:basedOn w:val="Standard"/>
    <w:pPr>
      <w:spacing w:before="280" w:after="28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156">
    <w:name w:val="xl156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57">
    <w:name w:val="xl157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59">
    <w:name w:val="xl159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0">
    <w:name w:val="xl160"/>
    <w:basedOn w:val="Standard"/>
    <w:pPr>
      <w:shd w:val="clear" w:color="auto" w:fill="FFFFFF"/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1">
    <w:name w:val="xl161"/>
    <w:basedOn w:val="Standard"/>
    <w:pPr>
      <w:shd w:val="clear" w:color="auto" w:fill="FFFFFF"/>
      <w:spacing w:before="280" w:after="280" w:line="240" w:lineRule="auto"/>
      <w:textAlignment w:val="top"/>
    </w:pPr>
    <w:rPr>
      <w:rFonts w:ascii="Tahoma" w:hAnsi="Tahoma" w:cs="Tahoma"/>
      <w:color w:val="000000"/>
    </w:rPr>
  </w:style>
  <w:style w:type="paragraph" w:customStyle="1" w:styleId="xl162">
    <w:name w:val="xl162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3">
    <w:name w:val="xl163"/>
    <w:basedOn w:val="Standard"/>
    <w:pPr>
      <w:spacing w:before="280" w:after="28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164">
    <w:name w:val="xl164"/>
    <w:basedOn w:val="Standard"/>
    <w:pPr>
      <w:shd w:val="clear" w:color="auto" w:fill="FFFFFF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6">
    <w:name w:val="xl166"/>
    <w:basedOn w:val="Standard"/>
    <w:pPr>
      <w:spacing w:before="280" w:after="280" w:line="240" w:lineRule="auto"/>
      <w:jc w:val="center"/>
    </w:pPr>
    <w:rPr>
      <w:rFonts w:ascii="Times New Roman" w:hAnsi="Times New Roman"/>
    </w:rPr>
  </w:style>
  <w:style w:type="paragraph" w:customStyle="1" w:styleId="xl167">
    <w:name w:val="xl167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8">
    <w:name w:val="xl168"/>
    <w:basedOn w:val="Standard"/>
    <w:pPr>
      <w:spacing w:before="280" w:after="280" w:line="240" w:lineRule="auto"/>
    </w:pPr>
    <w:rPr>
      <w:rFonts w:ascii="Times New Roman" w:hAnsi="Times New Roman"/>
    </w:rPr>
  </w:style>
  <w:style w:type="paragraph" w:customStyle="1" w:styleId="xl169">
    <w:name w:val="xl169"/>
    <w:basedOn w:val="Standard"/>
    <w:pPr>
      <w:spacing w:before="280" w:after="28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71">
    <w:name w:val="xl171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2">
    <w:name w:val="xl172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Standard"/>
    <w:pPr>
      <w:spacing w:before="280" w:after="280" w:line="240" w:lineRule="auto"/>
      <w:jc w:val="center"/>
    </w:pPr>
    <w:rPr>
      <w:rFonts w:ascii="Times New Roman" w:hAnsi="Times New Roman"/>
      <w:color w:val="000000"/>
    </w:rPr>
  </w:style>
  <w:style w:type="paragraph" w:customStyle="1" w:styleId="xl174">
    <w:name w:val="xl174"/>
    <w:basedOn w:val="Standard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6">
    <w:name w:val="xl176"/>
    <w:basedOn w:val="Standard"/>
    <w:pPr>
      <w:shd w:val="clear" w:color="auto" w:fill="FF0000"/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xl177">
    <w:name w:val="xl177"/>
    <w:basedOn w:val="Standard"/>
    <w:pPr>
      <w:spacing w:before="280" w:after="280" w:line="240" w:lineRule="auto"/>
    </w:pPr>
    <w:rPr>
      <w:rFonts w:ascii="Arial" w:hAnsi="Arial" w:cs="Arial"/>
      <w:color w:val="000000"/>
    </w:rPr>
  </w:style>
  <w:style w:type="paragraph" w:customStyle="1" w:styleId="xl178">
    <w:name w:val="xl178"/>
    <w:basedOn w:val="Standard"/>
    <w:pPr>
      <w:spacing w:before="280" w:after="28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Standard"/>
    <w:pPr>
      <w:spacing w:before="280" w:after="280" w:line="240" w:lineRule="auto"/>
      <w:jc w:val="right"/>
    </w:pPr>
    <w:rPr>
      <w:rFonts w:ascii="Times New Roman" w:hAnsi="Times New Roman"/>
    </w:rPr>
  </w:style>
  <w:style w:type="paragraph" w:customStyle="1" w:styleId="xl180">
    <w:name w:val="xl180"/>
    <w:basedOn w:val="Standard"/>
    <w:pPr>
      <w:spacing w:before="280" w:after="280" w:line="240" w:lineRule="auto"/>
      <w:jc w:val="right"/>
    </w:pPr>
    <w:rPr>
      <w:rFonts w:ascii="Arial" w:hAnsi="Arial" w:cs="Arial"/>
    </w:rPr>
  </w:style>
  <w:style w:type="paragraph" w:customStyle="1" w:styleId="Tekstblokowy11">
    <w:name w:val="Tekst blokowy11"/>
    <w:basedOn w:val="Standard"/>
    <w:pPr>
      <w:spacing w:after="0" w:line="240" w:lineRule="auto"/>
      <w:ind w:left="360" w:right="-651" w:hanging="360"/>
      <w:jc w:val="both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Standard"/>
    <w:uiPriority w:val="99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a23">
    <w:name w:val="Pa23"/>
    <w:basedOn w:val="Standard"/>
    <w:next w:val="Standard"/>
    <w:pPr>
      <w:autoSpaceDE w:val="0"/>
      <w:spacing w:after="0" w:line="201" w:lineRule="atLeast"/>
    </w:pPr>
    <w:rPr>
      <w:rFonts w:ascii="Times New Roman" w:eastAsia="Calibri" w:hAnsi="Times New Roman"/>
      <w:sz w:val="24"/>
      <w:szCs w:val="24"/>
    </w:rPr>
  </w:style>
  <w:style w:type="paragraph" w:styleId="Lista3">
    <w:name w:val="List 3"/>
    <w:basedOn w:val="Standard"/>
    <w:pPr>
      <w:spacing w:after="0" w:line="240" w:lineRule="auto"/>
      <w:ind w:left="849" w:hanging="283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1,Numerowanie,1.,Akapit z listą BS,Akapit z listą 1,maz_wyliczenie,opis dzialania,K-P_odwolanie,A_wyliczenie,CW_Lista,List Paragraph,2 heading,Akapit z listą5,sw tekst,Wypunktowanie,Bulleted list,Odstavec,Podsis rysunku"/>
    <w:basedOn w:val="Standard"/>
    <w:link w:val="AkapitzlistZnak"/>
    <w:qFormat/>
    <w:pPr>
      <w:ind w:left="720"/>
    </w:pPr>
  </w:style>
  <w:style w:type="paragraph" w:customStyle="1" w:styleId="Standarduser">
    <w:name w:val="Standard (user)"/>
    <w:rPr>
      <w:rFonts w:eastAsia="SimSun, 宋体" w:cs="Mangal"/>
    </w:rPr>
  </w:style>
  <w:style w:type="paragraph" w:customStyle="1" w:styleId="Tekstpodstawowy22">
    <w:name w:val="Tekst podstawowy 22"/>
    <w:basedOn w:val="Standard"/>
    <w:pPr>
      <w:spacing w:after="0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BodyText21">
    <w:name w:val="Body Text 21"/>
    <w:basedOn w:val="Standard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customStyle="1" w:styleId="TableContentsuser">
    <w:name w:val="Table Contents (user)"/>
    <w:basedOn w:val="Standarduser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Nagwek10">
    <w:name w:val="Nagłówek1"/>
    <w:basedOn w:val="Standarduser"/>
    <w:pPr>
      <w:keepNext/>
      <w:widowControl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user">
    <w:name w:val="Text body (user)"/>
    <w:basedOn w:val="Standarduser"/>
    <w:pPr>
      <w:widowControl/>
      <w:spacing w:after="120"/>
    </w:pPr>
  </w:style>
  <w:style w:type="paragraph" w:customStyle="1" w:styleId="Default">
    <w:name w:val="Default"/>
    <w:pPr>
      <w:widowControl/>
      <w:autoSpaceDE w:val="0"/>
    </w:pPr>
    <w:rPr>
      <w:rFonts w:ascii="NDKPJE+TimesNewRoman, 'Times Ne" w:eastAsia="Times New Roman" w:hAnsi="NDKPJE+TimesNewRoman, 'Times Ne" w:cs="NDKPJE+TimesNewRoman, 'Times Ne"/>
      <w:color w:val="000000"/>
      <w:lang w:bidi="ar-SA"/>
    </w:rPr>
  </w:style>
  <w:style w:type="paragraph" w:customStyle="1" w:styleId="SP17122906">
    <w:name w:val="SP.17.122906"/>
    <w:basedOn w:val="Default"/>
    <w:next w:val="Default"/>
  </w:style>
  <w:style w:type="paragraph" w:customStyle="1" w:styleId="Normalny1">
    <w:name w:val="Normalny1"/>
    <w:pPr>
      <w:widowControl/>
      <w:tabs>
        <w:tab w:val="left" w:pos="-31320"/>
        <w:tab w:val="left" w:pos="-31192"/>
        <w:tab w:val="left" w:pos="-30484"/>
        <w:tab w:val="left" w:pos="-29776"/>
        <w:tab w:val="left" w:pos="-29068"/>
        <w:tab w:val="left" w:pos="-28360"/>
        <w:tab w:val="left" w:pos="-27652"/>
        <w:tab w:val="left" w:pos="-26944"/>
        <w:tab w:val="left" w:pos="-26236"/>
        <w:tab w:val="left" w:pos="-25528"/>
        <w:tab w:val="left" w:pos="-24820"/>
        <w:tab w:val="left" w:pos="-24112"/>
        <w:tab w:val="left" w:pos="-23404"/>
        <w:tab w:val="left" w:pos="-22696"/>
        <w:tab w:val="left" w:pos="-21988"/>
        <w:tab w:val="left" w:pos="-21280"/>
        <w:tab w:val="left" w:pos="-20572"/>
        <w:tab w:val="left" w:pos="-19864"/>
        <w:tab w:val="left" w:pos="927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  <w:tab w:val="left" w:pos="8856"/>
        <w:tab w:val="left" w:pos="9564"/>
        <w:tab w:val="left" w:pos="10272"/>
        <w:tab w:val="left" w:pos="10980"/>
        <w:tab w:val="left" w:pos="11688"/>
        <w:tab w:val="left" w:pos="12396"/>
        <w:tab w:val="left" w:pos="13104"/>
        <w:tab w:val="left" w:pos="13812"/>
        <w:tab w:val="left" w:pos="14520"/>
        <w:tab w:val="left" w:pos="15228"/>
        <w:tab w:val="left" w:pos="15936"/>
        <w:tab w:val="left" w:pos="16644"/>
        <w:tab w:val="left" w:pos="17352"/>
        <w:tab w:val="left" w:pos="18060"/>
        <w:tab w:val="left" w:pos="18768"/>
        <w:tab w:val="left" w:pos="19476"/>
        <w:tab w:val="left" w:pos="20184"/>
        <w:tab w:val="left" w:pos="20892"/>
        <w:tab w:val="left" w:pos="21600"/>
        <w:tab w:val="left" w:pos="22308"/>
        <w:tab w:val="left" w:pos="23016"/>
        <w:tab w:val="left" w:pos="23724"/>
        <w:tab w:val="left" w:pos="24432"/>
        <w:tab w:val="left" w:pos="25140"/>
        <w:tab w:val="left" w:pos="25848"/>
        <w:tab w:val="left" w:pos="26556"/>
        <w:tab w:val="left" w:pos="27264"/>
        <w:tab w:val="left" w:pos="27972"/>
        <w:tab w:val="left" w:pos="28680"/>
        <w:tab w:val="left" w:pos="29388"/>
        <w:tab w:val="left" w:pos="30096"/>
        <w:tab w:val="left" w:pos="30804"/>
        <w:tab w:val="left" w:pos="31512"/>
        <w:tab w:val="left" w:pos="31680"/>
      </w:tabs>
      <w:ind w:left="360"/>
    </w:pPr>
    <w:rPr>
      <w:rFonts w:eastAsia="ヒラギノ角ゴ Pro W3" w:cs="Times New Roman"/>
      <w:sz w:val="20"/>
      <w:szCs w:val="20"/>
      <w:lang w:bidi="ar-SA"/>
    </w:rPr>
  </w:style>
  <w:style w:type="paragraph" w:customStyle="1" w:styleId="Nagwek2A">
    <w:name w:val="Nagłówek 2 A"/>
    <w:next w:val="Normalny1"/>
    <w:pPr>
      <w:keepNext/>
      <w:widowControl/>
    </w:pPr>
    <w:rPr>
      <w:rFonts w:ascii="Arial Bold" w:eastAsia="ヒラギノ角ゴ Pro W3" w:hAnsi="Arial Bold" w:cs="Arial Bold"/>
      <w:color w:val="000000"/>
      <w:szCs w:val="20"/>
      <w:lang w:val="en-US" w:bidi="ar-SA"/>
    </w:rPr>
  </w:style>
  <w:style w:type="paragraph" w:styleId="Tematkomentarza">
    <w:name w:val="annotation subject"/>
    <w:basedOn w:val="Tekstkomentarza"/>
    <w:next w:val="Tekstkomentarza"/>
    <w:pPr>
      <w:widowControl w:val="0"/>
    </w:pPr>
    <w:rPr>
      <w:rFonts w:eastAsia="SimSun, 宋体" w:cs="Mangal"/>
      <w:b/>
      <w:bCs/>
      <w:szCs w:val="18"/>
      <w:lang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Heading10">
    <w:name w:val="Heading 10"/>
    <w:basedOn w:val="Heading"/>
    <w:next w:val="Textbody"/>
    <w:rPr>
      <w:b/>
      <w:bCs/>
    </w:rPr>
  </w:style>
  <w:style w:type="character" w:customStyle="1" w:styleId="WW8Num1z0">
    <w:name w:val="WW8Num1z0"/>
    <w:rPr>
      <w:rFonts w:ascii="Symbol" w:hAnsi="Symbol" w:cs="Calibri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Times New Roman" w:eastAsia="Times New Roman" w:hAnsi="Times New Roman" w:cs="Times New Roman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1">
    <w:name w:val="WW8Num5z1"/>
    <w:rPr>
      <w:rFonts w:ascii="Times New Roman" w:eastAsia="Times New Roman" w:hAnsi="Times New Roman" w:cs="Times New Roman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Batang, 바탕" w:hAnsi="Times New Roman" w:cs="Times New Roman"/>
      <w:sz w:val="24"/>
      <w:szCs w:val="24"/>
    </w:rPr>
  </w:style>
  <w:style w:type="character" w:customStyle="1" w:styleId="WW8Num13z1">
    <w:name w:val="WW8Num13z1"/>
    <w:rPr>
      <w:lang w:val="pl-P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cs="Times New Roman"/>
      <w:sz w:val="24"/>
      <w:szCs w:val="24"/>
    </w:rPr>
  </w:style>
  <w:style w:type="character" w:customStyle="1" w:styleId="WW8Num17z0">
    <w:name w:val="WW8Num17z0"/>
    <w:rPr>
      <w:b w:val="0"/>
      <w:sz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bCs w:val="0"/>
      <w:iCs/>
      <w:lang w:eastAsia="ar-SA"/>
    </w:rPr>
  </w:style>
  <w:style w:type="character" w:customStyle="1" w:styleId="WW8Num20z0">
    <w:name w:val="WW8Num20z0"/>
    <w:rPr>
      <w:iCs/>
      <w:szCs w:val="24"/>
    </w:rPr>
  </w:style>
  <w:style w:type="character" w:customStyle="1" w:styleId="WW8Num21z0">
    <w:name w:val="WW8Num21z0"/>
    <w:rPr>
      <w:rFonts w:ascii="Times New Roman" w:hAnsi="Times New Roman" w:cs="Times New Roman"/>
      <w:b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Times New Roman" w:hAnsi="Times New Roman" w:cs="Times New Roman"/>
      <w:bCs/>
      <w:iCs/>
      <w:lang w:eastAsia="ar-SA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b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imes New Roman" w:hAnsi="Times New Roman" w:cs="Times New Roman"/>
      <w:b w:val="0"/>
      <w:bCs w:val="0"/>
    </w:rPr>
  </w:style>
  <w:style w:type="character" w:customStyle="1" w:styleId="WW8Num30z2">
    <w:name w:val="WW8Num30z2"/>
    <w:rPr>
      <w:b/>
      <w:sz w:val="24"/>
      <w:szCs w:val="24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b/>
      <w:i w:val="0"/>
    </w:rPr>
  </w:style>
  <w:style w:type="character" w:customStyle="1" w:styleId="WW8Num32z1">
    <w:name w:val="WW8Num32z1"/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b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/>
      <w:b/>
    </w:rPr>
  </w:style>
  <w:style w:type="character" w:customStyle="1" w:styleId="WW8Num35z1">
    <w:name w:val="WW8Num35z1"/>
    <w:rPr>
      <w:rFonts w:ascii="Tahoma" w:eastAsia="Times New Roman" w:hAnsi="Tahoma" w:cs="Tahoma"/>
      <w:b/>
      <w:i w:val="0"/>
      <w:color w:val="00000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Nagwek1Znak">
    <w:name w:val="Nagłówek 1 Znak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rPr>
      <w:rFonts w:ascii="Albertus Extra Bold" w:eastAsia="Times New Roman" w:hAnsi="Albertus Extra Bold" w:cs="Times New Roman"/>
      <w:b/>
      <w:sz w:val="32"/>
      <w:szCs w:val="20"/>
    </w:rPr>
  </w:style>
  <w:style w:type="character" w:customStyle="1" w:styleId="PodtytuZnak">
    <w:name w:val="Podtytuł Znak"/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erChar1">
    <w:name w:val="Foot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</w:style>
  <w:style w:type="character" w:customStyle="1" w:styleId="BezodstpwZnak">
    <w:name w:val="Bez odstępów Znak"/>
    <w:basedOn w:val="Domylnaczcionkaakapitu"/>
    <w:rPr>
      <w:rFonts w:eastAsia="Calibri"/>
      <w:sz w:val="22"/>
      <w:szCs w:val="22"/>
      <w:lang w:val="pl-PL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matkomentarzaZnak">
    <w:name w:val="Temat komentarza Znak"/>
    <w:basedOn w:val="TekstkomentarzaZnak"/>
    <w:rPr>
      <w:rFonts w:ascii="Times New Roman" w:eastAsia="SimSun, 宋体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umberingSymbols">
    <w:name w:val="Numbering Symbols"/>
    <w:rPr>
      <w:rFonts w:ascii="Times New Roman" w:hAnsi="Times New Roman" w:cs="Times New Roman"/>
      <w:sz w:val="24"/>
      <w:szCs w:val="24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1">
    <w:name w:val="ListLabel 1"/>
    <w:rPr>
      <w:rFonts w:cs="Courier New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33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  <w:style w:type="numbering" w:customStyle="1" w:styleId="WW8Num5">
    <w:name w:val="WW8Num5"/>
    <w:basedOn w:val="Bezlisty"/>
    <w:pPr>
      <w:numPr>
        <w:numId w:val="4"/>
      </w:numPr>
    </w:pPr>
  </w:style>
  <w:style w:type="numbering" w:customStyle="1" w:styleId="WW8Num6">
    <w:name w:val="WW8Num6"/>
    <w:basedOn w:val="Bezlisty"/>
    <w:pPr>
      <w:numPr>
        <w:numId w:val="5"/>
      </w:numPr>
    </w:pPr>
  </w:style>
  <w:style w:type="numbering" w:customStyle="1" w:styleId="WW8Num7">
    <w:name w:val="WW8Num7"/>
    <w:basedOn w:val="Bezlisty"/>
    <w:pPr>
      <w:numPr>
        <w:numId w:val="6"/>
      </w:numPr>
    </w:pPr>
  </w:style>
  <w:style w:type="numbering" w:customStyle="1" w:styleId="WW8Num8">
    <w:name w:val="WW8Num8"/>
    <w:basedOn w:val="Bezlisty"/>
    <w:pPr>
      <w:numPr>
        <w:numId w:val="34"/>
      </w:numPr>
    </w:pPr>
  </w:style>
  <w:style w:type="numbering" w:customStyle="1" w:styleId="WW8Num9">
    <w:name w:val="WW8Num9"/>
    <w:basedOn w:val="Bezlisty"/>
    <w:pPr>
      <w:numPr>
        <w:numId w:val="7"/>
      </w:numPr>
    </w:pPr>
  </w:style>
  <w:style w:type="numbering" w:customStyle="1" w:styleId="WW8Num10">
    <w:name w:val="WW8Num10"/>
    <w:basedOn w:val="Bezlisty"/>
    <w:pPr>
      <w:numPr>
        <w:numId w:val="8"/>
      </w:numPr>
    </w:pPr>
  </w:style>
  <w:style w:type="numbering" w:customStyle="1" w:styleId="WW8Num11">
    <w:name w:val="WW8Num11"/>
    <w:basedOn w:val="Bezlisty"/>
    <w:pPr>
      <w:numPr>
        <w:numId w:val="9"/>
      </w:numPr>
    </w:pPr>
  </w:style>
  <w:style w:type="numbering" w:customStyle="1" w:styleId="WW8Num12">
    <w:name w:val="WW8Num12"/>
    <w:basedOn w:val="Bezlisty"/>
    <w:pPr>
      <w:numPr>
        <w:numId w:val="46"/>
      </w:numPr>
    </w:pPr>
  </w:style>
  <w:style w:type="numbering" w:customStyle="1" w:styleId="WW8Num13">
    <w:name w:val="WW8Num13"/>
    <w:basedOn w:val="Bezlisty"/>
    <w:pPr>
      <w:numPr>
        <w:numId w:val="10"/>
      </w:numPr>
    </w:pPr>
  </w:style>
  <w:style w:type="numbering" w:customStyle="1" w:styleId="WW8Num14">
    <w:name w:val="WW8Num14"/>
    <w:basedOn w:val="Bezlisty"/>
    <w:pPr>
      <w:numPr>
        <w:numId w:val="11"/>
      </w:numPr>
    </w:pPr>
  </w:style>
  <w:style w:type="numbering" w:customStyle="1" w:styleId="WW8Num15">
    <w:name w:val="WW8Num15"/>
    <w:basedOn w:val="Bezlisty"/>
    <w:pPr>
      <w:numPr>
        <w:numId w:val="12"/>
      </w:numPr>
    </w:pPr>
  </w:style>
  <w:style w:type="numbering" w:customStyle="1" w:styleId="WW8Num16">
    <w:name w:val="WW8Num16"/>
    <w:basedOn w:val="Bezlisty"/>
    <w:pPr>
      <w:numPr>
        <w:numId w:val="32"/>
      </w:numPr>
    </w:pPr>
  </w:style>
  <w:style w:type="numbering" w:customStyle="1" w:styleId="WW8Num17">
    <w:name w:val="WW8Num17"/>
    <w:basedOn w:val="Bezlisty"/>
    <w:pPr>
      <w:numPr>
        <w:numId w:val="31"/>
      </w:numPr>
    </w:pPr>
  </w:style>
  <w:style w:type="numbering" w:customStyle="1" w:styleId="WW8Num18">
    <w:name w:val="WW8Num18"/>
    <w:basedOn w:val="Bezlisty"/>
    <w:pPr>
      <w:numPr>
        <w:numId w:val="13"/>
      </w:numPr>
    </w:pPr>
  </w:style>
  <w:style w:type="numbering" w:customStyle="1" w:styleId="WW8Num19">
    <w:name w:val="WW8Num19"/>
    <w:basedOn w:val="Bezlisty"/>
    <w:pPr>
      <w:numPr>
        <w:numId w:val="14"/>
      </w:numPr>
    </w:pPr>
  </w:style>
  <w:style w:type="numbering" w:customStyle="1" w:styleId="WW8Num20">
    <w:name w:val="WW8Num20"/>
    <w:basedOn w:val="Bezlisty"/>
    <w:pPr>
      <w:numPr>
        <w:numId w:val="15"/>
      </w:numPr>
    </w:pPr>
  </w:style>
  <w:style w:type="numbering" w:customStyle="1" w:styleId="WW8Num21">
    <w:name w:val="WW8Num21"/>
    <w:basedOn w:val="Bezlisty"/>
    <w:pPr>
      <w:numPr>
        <w:numId w:val="16"/>
      </w:numPr>
    </w:pPr>
  </w:style>
  <w:style w:type="numbering" w:customStyle="1" w:styleId="WW8Num22">
    <w:name w:val="WW8Num22"/>
    <w:basedOn w:val="Bezlisty"/>
    <w:pPr>
      <w:numPr>
        <w:numId w:val="17"/>
      </w:numPr>
    </w:pPr>
  </w:style>
  <w:style w:type="numbering" w:customStyle="1" w:styleId="WW8Num23">
    <w:name w:val="WW8Num23"/>
    <w:basedOn w:val="Bezlisty"/>
    <w:pPr>
      <w:numPr>
        <w:numId w:val="18"/>
      </w:numPr>
    </w:pPr>
  </w:style>
  <w:style w:type="numbering" w:customStyle="1" w:styleId="WW8Num24">
    <w:name w:val="WW8Num24"/>
    <w:basedOn w:val="Bezlisty"/>
    <w:pPr>
      <w:numPr>
        <w:numId w:val="19"/>
      </w:numPr>
    </w:pPr>
  </w:style>
  <w:style w:type="numbering" w:customStyle="1" w:styleId="WW8Num25">
    <w:name w:val="WW8Num25"/>
    <w:basedOn w:val="Bezlisty"/>
    <w:pPr>
      <w:numPr>
        <w:numId w:val="20"/>
      </w:numPr>
    </w:pPr>
  </w:style>
  <w:style w:type="numbering" w:customStyle="1" w:styleId="WW8Num26">
    <w:name w:val="WW8Num26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Num1">
    <w:name w:val="WWNum1"/>
    <w:basedOn w:val="Bezlisty"/>
    <w:pPr>
      <w:numPr>
        <w:numId w:val="23"/>
      </w:numPr>
    </w:pPr>
  </w:style>
  <w:style w:type="character" w:styleId="Hipercze">
    <w:name w:val="Hyperlink"/>
    <w:basedOn w:val="Domylnaczcionkaakapitu"/>
    <w:uiPriority w:val="99"/>
    <w:unhideWhenUsed/>
    <w:rsid w:val="00AB20A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20AE"/>
    <w:rPr>
      <w:color w:val="605E5C"/>
      <w:shd w:val="clear" w:color="auto" w:fill="E1DFDD"/>
    </w:rPr>
  </w:style>
  <w:style w:type="numbering" w:customStyle="1" w:styleId="WWNum11">
    <w:name w:val="WWNum11"/>
    <w:basedOn w:val="Bezlisty"/>
    <w:rsid w:val="002B1F9B"/>
    <w:pPr>
      <w:numPr>
        <w:numId w:val="35"/>
      </w:numPr>
    </w:pPr>
  </w:style>
  <w:style w:type="numbering" w:customStyle="1" w:styleId="WWNum12">
    <w:name w:val="WWNum12"/>
    <w:basedOn w:val="Bezlisty"/>
    <w:rsid w:val="00FC6A5B"/>
    <w:pPr>
      <w:numPr>
        <w:numId w:val="36"/>
      </w:numPr>
    </w:pPr>
  </w:style>
  <w:style w:type="numbering" w:customStyle="1" w:styleId="WWNum2">
    <w:name w:val="WWNum2"/>
    <w:basedOn w:val="Bezlisty"/>
    <w:rsid w:val="00FC6A5B"/>
    <w:pPr>
      <w:numPr>
        <w:numId w:val="37"/>
      </w:numPr>
    </w:pPr>
  </w:style>
  <w:style w:type="numbering" w:customStyle="1" w:styleId="WWNum3">
    <w:name w:val="WWNum3"/>
    <w:basedOn w:val="Bezlisty"/>
    <w:rsid w:val="00FC6A5B"/>
    <w:pPr>
      <w:numPr>
        <w:numId w:val="38"/>
      </w:numPr>
    </w:pPr>
  </w:style>
  <w:style w:type="character" w:customStyle="1" w:styleId="AkapitzlistZnak">
    <w:name w:val="Akapit z listą Znak"/>
    <w:aliases w:val="L1 Znak,Numerowanie Znak,1. Znak,Akapit z listą BS Znak,Akapit z listą 1 Znak,maz_wyliczenie Znak,opis dzialania Znak,K-P_odwolanie Znak,A_wyliczenie Znak,CW_Lista Znak,List Paragraph Znak,2 heading Znak,Akapit z listą5 Znak"/>
    <w:link w:val="Akapitzlist"/>
    <w:uiPriority w:val="34"/>
    <w:qFormat/>
    <w:rsid w:val="00C35F3E"/>
    <w:rPr>
      <w:rFonts w:ascii="Calibri" w:eastAsia="Times New Roman" w:hAnsi="Calibri" w:cs="Times New Roman"/>
      <w:sz w:val="22"/>
      <w:szCs w:val="22"/>
      <w:lang w:bidi="ar-SA"/>
    </w:rPr>
  </w:style>
  <w:style w:type="numbering" w:customStyle="1" w:styleId="WWNum4">
    <w:name w:val="WWNum4"/>
    <w:basedOn w:val="Bezlisty"/>
    <w:rsid w:val="009E18E6"/>
    <w:pPr>
      <w:numPr>
        <w:numId w:val="45"/>
      </w:numPr>
    </w:pPr>
  </w:style>
  <w:style w:type="numbering" w:customStyle="1" w:styleId="WWNum5">
    <w:name w:val="WWNum5"/>
    <w:basedOn w:val="Bezlisty"/>
    <w:rsid w:val="009E18E6"/>
    <w:pPr>
      <w:numPr>
        <w:numId w:val="42"/>
      </w:numPr>
    </w:pPr>
  </w:style>
  <w:style w:type="numbering" w:customStyle="1" w:styleId="WWNum7">
    <w:name w:val="WWNum7"/>
    <w:basedOn w:val="Bezlisty"/>
    <w:rsid w:val="009E18E6"/>
    <w:pPr>
      <w:numPr>
        <w:numId w:val="43"/>
      </w:numPr>
    </w:pPr>
  </w:style>
  <w:style w:type="numbering" w:customStyle="1" w:styleId="WWNum9">
    <w:name w:val="WWNum9"/>
    <w:basedOn w:val="Bezlisty"/>
    <w:rsid w:val="009E18E6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48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F12594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F12594"/>
    <w:rPr>
      <w:b/>
      <w:bCs/>
    </w:rPr>
  </w:style>
  <w:style w:type="character" w:styleId="Uwydatnienie">
    <w:name w:val="Emphasis"/>
    <w:uiPriority w:val="20"/>
    <w:qFormat/>
    <w:rsid w:val="008A63E1"/>
    <w:rPr>
      <w:i/>
      <w:iCs/>
    </w:rPr>
  </w:style>
  <w:style w:type="character" w:customStyle="1" w:styleId="normaltextrun1">
    <w:name w:val="normaltextrun1"/>
    <w:basedOn w:val="Domylnaczcionkaakapitu"/>
    <w:rsid w:val="00EA6E73"/>
  </w:style>
  <w:style w:type="paragraph" w:customStyle="1" w:styleId="paragraph">
    <w:name w:val="paragraph"/>
    <w:basedOn w:val="Normalny"/>
    <w:rsid w:val="00EA6E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eop">
    <w:name w:val="eop"/>
    <w:basedOn w:val="Domylnaczcionkaakapitu"/>
    <w:rsid w:val="00EA6E73"/>
  </w:style>
  <w:style w:type="character" w:customStyle="1" w:styleId="contextualspellingandgrammarerror">
    <w:name w:val="contextualspellingandgrammarerror"/>
    <w:basedOn w:val="Domylnaczcionkaakapitu"/>
    <w:rsid w:val="00EA6E7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3A01"/>
    <w:rPr>
      <w:color w:val="605E5C"/>
      <w:shd w:val="clear" w:color="auto" w:fill="E1DFDD"/>
    </w:rPr>
  </w:style>
  <w:style w:type="numbering" w:customStyle="1" w:styleId="Zaimportowanystyl3">
    <w:name w:val="Zaimportowany styl 3"/>
    <w:rsid w:val="00AB541A"/>
    <w:pPr>
      <w:numPr>
        <w:numId w:val="53"/>
      </w:numPr>
    </w:pPr>
  </w:style>
  <w:style w:type="numbering" w:customStyle="1" w:styleId="Zaimportowanystyl21">
    <w:name w:val="Zaimportowany styl 21"/>
    <w:rsid w:val="00465DC8"/>
    <w:pPr>
      <w:numPr>
        <w:numId w:val="56"/>
      </w:numPr>
    </w:pPr>
  </w:style>
  <w:style w:type="character" w:customStyle="1" w:styleId="Absatz-Standardschriftart">
    <w:name w:val="Absatz-Standardschriftart"/>
    <w:rsid w:val="00105C09"/>
  </w:style>
  <w:style w:type="numbering" w:customStyle="1" w:styleId="WWNum22">
    <w:name w:val="WWNum22"/>
    <w:basedOn w:val="Bezlisty"/>
    <w:rsid w:val="00883D4B"/>
    <w:pPr>
      <w:numPr>
        <w:numId w:val="62"/>
      </w:numPr>
    </w:pPr>
  </w:style>
  <w:style w:type="numbering" w:customStyle="1" w:styleId="WWNum91">
    <w:name w:val="WWNum91"/>
    <w:basedOn w:val="Bezlisty"/>
    <w:rsid w:val="00883D4B"/>
    <w:pPr>
      <w:numPr>
        <w:numId w:val="63"/>
      </w:numPr>
    </w:pPr>
  </w:style>
  <w:style w:type="numbering" w:customStyle="1" w:styleId="WWNum24">
    <w:name w:val="WWNum24"/>
    <w:basedOn w:val="Bezlisty"/>
    <w:rsid w:val="00883D4B"/>
    <w:pPr>
      <w:numPr>
        <w:numId w:val="64"/>
      </w:numPr>
    </w:pPr>
  </w:style>
  <w:style w:type="numbering" w:customStyle="1" w:styleId="WWNum27">
    <w:name w:val="WWNum27"/>
    <w:basedOn w:val="Bezlisty"/>
    <w:rsid w:val="00883D4B"/>
    <w:pPr>
      <w:numPr>
        <w:numId w:val="65"/>
      </w:numPr>
    </w:pPr>
  </w:style>
  <w:style w:type="numbering" w:customStyle="1" w:styleId="WWNum29">
    <w:name w:val="WWNum29"/>
    <w:basedOn w:val="Bezlisty"/>
    <w:rsid w:val="00883D4B"/>
    <w:pPr>
      <w:numPr>
        <w:numId w:val="66"/>
      </w:numPr>
    </w:pPr>
  </w:style>
  <w:style w:type="numbering" w:customStyle="1" w:styleId="WWNum33">
    <w:name w:val="WWNum33"/>
    <w:basedOn w:val="Bezlisty"/>
    <w:rsid w:val="0034205C"/>
    <w:pPr>
      <w:numPr>
        <w:numId w:val="6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833E36"/>
    <w:rPr>
      <w:color w:val="605E5C"/>
      <w:shd w:val="clear" w:color="auto" w:fill="E1DFDD"/>
    </w:rPr>
  </w:style>
  <w:style w:type="character" w:customStyle="1" w:styleId="Brak">
    <w:name w:val="Brak"/>
    <w:rsid w:val="001E1796"/>
  </w:style>
  <w:style w:type="numbering" w:customStyle="1" w:styleId="Zaimportowanystyl32">
    <w:name w:val="Zaimportowany styl 32"/>
    <w:rsid w:val="001E1796"/>
    <w:pPr>
      <w:numPr>
        <w:numId w:val="77"/>
      </w:numPr>
    </w:pPr>
  </w:style>
  <w:style w:type="numbering" w:customStyle="1" w:styleId="Zaimportowanystyl33">
    <w:name w:val="Zaimportowany styl 33"/>
    <w:rsid w:val="001E1796"/>
    <w:pPr>
      <w:numPr>
        <w:numId w:val="79"/>
      </w:numPr>
    </w:pPr>
  </w:style>
  <w:style w:type="numbering" w:customStyle="1" w:styleId="Zaimportowanystyl34">
    <w:name w:val="Zaimportowany styl 34"/>
    <w:rsid w:val="001E1796"/>
    <w:pPr>
      <w:numPr>
        <w:numId w:val="81"/>
      </w:numPr>
    </w:pPr>
  </w:style>
  <w:style w:type="numbering" w:customStyle="1" w:styleId="WWNum41">
    <w:name w:val="WWNum41"/>
    <w:basedOn w:val="Bezlisty"/>
    <w:rsid w:val="006D6CFA"/>
    <w:pPr>
      <w:numPr>
        <w:numId w:val="94"/>
      </w:numPr>
    </w:pPr>
  </w:style>
  <w:style w:type="numbering" w:customStyle="1" w:styleId="WWNum6">
    <w:name w:val="WWNum6"/>
    <w:basedOn w:val="Bezlisty"/>
    <w:rsid w:val="006D6CFA"/>
    <w:pPr>
      <w:numPr>
        <w:numId w:val="93"/>
      </w:numPr>
    </w:pPr>
  </w:style>
  <w:style w:type="numbering" w:customStyle="1" w:styleId="WWNum10">
    <w:name w:val="WWNum10"/>
    <w:basedOn w:val="Bezlisty"/>
    <w:rsid w:val="006D6CFA"/>
    <w:pPr>
      <w:numPr>
        <w:numId w:val="85"/>
      </w:numPr>
    </w:pPr>
  </w:style>
  <w:style w:type="character" w:customStyle="1" w:styleId="separator">
    <w:name w:val="separator"/>
    <w:basedOn w:val="Domylnaczcionkaakapitu"/>
    <w:rsid w:val="00B47A43"/>
  </w:style>
  <w:style w:type="paragraph" w:customStyle="1" w:styleId="Akapitzlist1">
    <w:name w:val="Akapit z listą1"/>
    <w:basedOn w:val="Normalny"/>
    <w:uiPriority w:val="7"/>
    <w:rsid w:val="00547C7D"/>
    <w:pPr>
      <w:autoSpaceDN/>
      <w:spacing w:line="100" w:lineRule="atLeast"/>
      <w:ind w:left="720"/>
      <w:textAlignment w:val="auto"/>
    </w:pPr>
    <w:rPr>
      <w:rFonts w:ascii="Tahoma" w:hAnsi="Tahoma" w:cs="Tahoma"/>
      <w:kern w:val="1"/>
      <w:lang w:eastAsia="hi-IN"/>
    </w:rPr>
  </w:style>
  <w:style w:type="paragraph" w:customStyle="1" w:styleId="Kolorowalistaakcent11">
    <w:name w:val="Kolorowa lista — akcent 11"/>
    <w:basedOn w:val="Standard"/>
    <w:rsid w:val="006726A2"/>
    <w:pPr>
      <w:ind w:left="720"/>
    </w:pPr>
    <w:rPr>
      <w:lang w:eastAsia="pl-PL"/>
    </w:rPr>
  </w:style>
  <w:style w:type="paragraph" w:customStyle="1" w:styleId="Style17">
    <w:name w:val="Style17"/>
    <w:basedOn w:val="Standard"/>
    <w:rsid w:val="006726A2"/>
    <w:pPr>
      <w:widowControl w:val="0"/>
      <w:spacing w:after="0" w:line="211" w:lineRule="exac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Standard"/>
    <w:link w:val="TekstprzypisudolnegoZnak"/>
    <w:uiPriority w:val="99"/>
    <w:rsid w:val="006726A2"/>
    <w:pPr>
      <w:spacing w:after="0" w:line="240" w:lineRule="auto"/>
    </w:pPr>
    <w:rPr>
      <w:rFonts w:ascii="Times New Roman" w:hAnsi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26A2"/>
    <w:rPr>
      <w:rFonts w:eastAsia="Times New Roman" w:cs="Times New Roman"/>
      <w:sz w:val="20"/>
      <w:szCs w:val="20"/>
      <w:lang w:val="en-GB" w:eastAsia="pl-PL" w:bidi="ar-SA"/>
    </w:rPr>
  </w:style>
  <w:style w:type="character" w:customStyle="1" w:styleId="FontStyle58">
    <w:name w:val="Font Style58"/>
    <w:basedOn w:val="Domylnaczcionkaakapitu"/>
    <w:rsid w:val="006726A2"/>
    <w:rPr>
      <w:rFonts w:ascii="Times New Roman" w:hAnsi="Times New Roman" w:cs="Times New Roman"/>
      <w:sz w:val="16"/>
      <w:szCs w:val="16"/>
    </w:rPr>
  </w:style>
  <w:style w:type="numbering" w:customStyle="1" w:styleId="WWNum8">
    <w:name w:val="WWNum8"/>
    <w:basedOn w:val="Bezlisty"/>
    <w:rsid w:val="006726A2"/>
    <w:pPr>
      <w:numPr>
        <w:numId w:val="98"/>
      </w:numPr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726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726A2"/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paragraph" w:customStyle="1" w:styleId="MJ-tekstupychanie">
    <w:name w:val="MÓJ - tekst upychanie"/>
    <w:basedOn w:val="Normalny"/>
    <w:link w:val="MJ-tekstupychanieZnak"/>
    <w:qFormat/>
    <w:rsid w:val="00EC5AC4"/>
    <w:pPr>
      <w:widowControl/>
      <w:suppressAutoHyphens w:val="0"/>
      <w:autoSpaceDN/>
      <w:spacing w:after="120" w:line="264" w:lineRule="auto"/>
      <w:textAlignment w:val="auto"/>
    </w:pPr>
    <w:rPr>
      <w:rFonts w:asciiTheme="majorHAnsi" w:eastAsiaTheme="minorHAnsi" w:hAnsiTheme="majorHAnsi" w:cstheme="minorBidi"/>
      <w:kern w:val="0"/>
      <w:lang w:eastAsia="en-US" w:bidi="ar-SA"/>
    </w:rPr>
  </w:style>
  <w:style w:type="character" w:customStyle="1" w:styleId="MJ-tekstupychanieZnak">
    <w:name w:val="MÓJ - tekst upychanie Znak"/>
    <w:basedOn w:val="Domylnaczcionkaakapitu"/>
    <w:link w:val="MJ-tekstupychanie"/>
    <w:rsid w:val="00EC5AC4"/>
    <w:rPr>
      <w:rFonts w:asciiTheme="majorHAnsi" w:eastAsiaTheme="minorHAnsi" w:hAnsiTheme="majorHAnsi" w:cstheme="minorBidi"/>
      <w:kern w:val="0"/>
      <w:lang w:eastAsia="en-US" w:bidi="ar-SA"/>
    </w:rPr>
  </w:style>
  <w:style w:type="paragraph" w:customStyle="1" w:styleId="Art">
    <w:name w:val="Art."/>
    <w:basedOn w:val="Normalny"/>
    <w:link w:val="ArtZnak"/>
    <w:qFormat/>
    <w:rsid w:val="00EC5AC4"/>
    <w:pPr>
      <w:widowControl/>
      <w:suppressAutoHyphens w:val="0"/>
      <w:autoSpaceDN/>
      <w:spacing w:before="720" w:after="200" w:line="331" w:lineRule="auto"/>
      <w:jc w:val="center"/>
      <w:textAlignment w:val="auto"/>
    </w:pPr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customStyle="1" w:styleId="ArtZnak">
    <w:name w:val="Art. Znak"/>
    <w:basedOn w:val="Domylnaczcionkaakapitu"/>
    <w:link w:val="Art"/>
    <w:rsid w:val="00EC5AC4"/>
    <w:rPr>
      <w:rFonts w:asciiTheme="majorHAnsi" w:eastAsiaTheme="minorHAnsi" w:hAnsiTheme="majorHAnsi" w:cstheme="minorBidi"/>
      <w:b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5A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o@szpitalzachodn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DA1B-6E1D-4EFA-9E54-572C1D1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3135</Words>
  <Characters>18812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Bembenek</dc:creator>
  <cp:lastModifiedBy>Zamównia publiczne</cp:lastModifiedBy>
  <cp:revision>2</cp:revision>
  <cp:lastPrinted>2021-10-18T10:47:00Z</cp:lastPrinted>
  <dcterms:created xsi:type="dcterms:W3CDTF">2021-10-18T11:43:00Z</dcterms:created>
  <dcterms:modified xsi:type="dcterms:W3CDTF">2021-10-18T11:43:00Z</dcterms:modified>
</cp:coreProperties>
</file>