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00" w:rsidRPr="00C56C6B" w:rsidRDefault="00C56C6B" w:rsidP="00C56C6B">
      <w:pPr>
        <w:shd w:val="clear" w:color="auto" w:fill="FFFFFF"/>
        <w:spacing w:after="0" w:line="240" w:lineRule="auto"/>
        <w:jc w:val="right"/>
        <w:outlineLvl w:val="0"/>
        <w:rPr>
          <w:rFonts w:ascii="Verdana" w:hAnsi="Verdana"/>
          <w:b/>
          <w:i/>
          <w:sz w:val="20"/>
          <w:szCs w:val="20"/>
        </w:rPr>
      </w:pPr>
      <w:r w:rsidRPr="00C56C6B">
        <w:rPr>
          <w:rFonts w:ascii="Verdana" w:hAnsi="Verdana"/>
          <w:i/>
          <w:sz w:val="20"/>
          <w:szCs w:val="20"/>
        </w:rPr>
        <w:t>Załącznik</w:t>
      </w:r>
    </w:p>
    <w:p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C26C68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OPIS PRZEDMIOTU ZAMÓWIENIA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C26C68" w:rsidRDefault="00C26C68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zapytania ofertowego pt.</w:t>
      </w:r>
    </w:p>
    <w:p w:rsidR="00C56C6B" w:rsidRDefault="00C26C68" w:rsidP="0062730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 xml:space="preserve"> </w:t>
      </w:r>
    </w:p>
    <w:p w:rsidR="00DC25AB" w:rsidRDefault="00DC25AB" w:rsidP="00DC25AB">
      <w:pPr>
        <w:spacing w:after="0" w:line="240" w:lineRule="auto"/>
        <w:jc w:val="center"/>
        <w:rPr>
          <w:rFonts w:ascii="Verdana" w:hAnsi="Verdana"/>
          <w:b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>Zakup drzew krzewów i bylin na teren Miasta Nowy Dwór Mazowiecki</w:t>
      </w:r>
      <w:r w:rsidRPr="008D3E06">
        <w:rPr>
          <w:rFonts w:ascii="Verdana" w:hAnsi="Verdana"/>
          <w:b/>
        </w:rPr>
        <w:t>”</w:t>
      </w:r>
    </w:p>
    <w:p w:rsidR="008952D5" w:rsidRPr="00627300" w:rsidRDefault="008952D5" w:rsidP="008952D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B61EA" w:rsidRDefault="00AB61EA" w:rsidP="00AB61EA">
      <w:pPr>
        <w:pStyle w:val="Akapitzlist"/>
        <w:spacing w:after="0" w:line="240" w:lineRule="auto"/>
        <w:ind w:left="85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Zakup drzew krzewów i bylin na teren Miasta Nowy Dwór Mazowiecki w gatunku: </w:t>
      </w:r>
    </w:p>
    <w:p w:rsidR="00AB61EA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st"/>
        </w:rPr>
        <w:t>Żywotnik zachodni (</w:t>
      </w:r>
      <w:r>
        <w:rPr>
          <w:rStyle w:val="Uwydatnienie"/>
        </w:rPr>
        <w:t>tuja</w:t>
      </w:r>
      <w:r>
        <w:rPr>
          <w:rStyle w:val="st"/>
        </w:rPr>
        <w:t>) '</w:t>
      </w:r>
      <w:r>
        <w:rPr>
          <w:rStyle w:val="Uwydatnienie"/>
        </w:rPr>
        <w:t>Danica</w:t>
      </w:r>
      <w:r>
        <w:rPr>
          <w:rStyle w:val="st"/>
        </w:rPr>
        <w:t>' ilość 25 szt,</w:t>
      </w:r>
    </w:p>
    <w:p w:rsidR="00AB61EA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st"/>
        </w:rPr>
        <w:t xml:space="preserve">Hydrangea paniculata 'Silver </w:t>
      </w:r>
      <w:r>
        <w:rPr>
          <w:rStyle w:val="Uwydatnienie"/>
        </w:rPr>
        <w:t>Dollar</w:t>
      </w:r>
      <w:r>
        <w:rPr>
          <w:rStyle w:val="st"/>
        </w:rPr>
        <w:t xml:space="preserve">', </w:t>
      </w:r>
      <w:r>
        <w:rPr>
          <w:rStyle w:val="Uwydatnienie"/>
        </w:rPr>
        <w:t>hortensja</w:t>
      </w:r>
      <w:r>
        <w:rPr>
          <w:rStyle w:val="st"/>
        </w:rPr>
        <w:t xml:space="preserve"> bukietowa 'Silver </w:t>
      </w:r>
      <w:r>
        <w:rPr>
          <w:rStyle w:val="Uwydatnienie"/>
        </w:rPr>
        <w:t>Dollar</w:t>
      </w:r>
      <w:r>
        <w:rPr>
          <w:rStyle w:val="st"/>
        </w:rPr>
        <w:t xml:space="preserve">' szt 16 szt, </w:t>
      </w:r>
    </w:p>
    <w:p w:rsidR="00AB61EA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st"/>
        </w:rPr>
        <w:t>Miscanthus sinensis '</w:t>
      </w:r>
      <w:r>
        <w:rPr>
          <w:rStyle w:val="Uwydatnienie"/>
        </w:rPr>
        <w:t>Kleine</w:t>
      </w:r>
      <w:r>
        <w:rPr>
          <w:rStyle w:val="st"/>
        </w:rPr>
        <w:t xml:space="preserve"> Fontäne', </w:t>
      </w:r>
      <w:r>
        <w:rPr>
          <w:rStyle w:val="Uwydatnienie"/>
        </w:rPr>
        <w:t>miskant</w:t>
      </w:r>
      <w:r>
        <w:rPr>
          <w:rStyle w:val="st"/>
        </w:rPr>
        <w:t xml:space="preserve"> chiński '</w:t>
      </w:r>
      <w:r>
        <w:rPr>
          <w:rStyle w:val="Uwydatnienie"/>
        </w:rPr>
        <w:t>Kleine</w:t>
      </w:r>
      <w:r>
        <w:rPr>
          <w:rStyle w:val="st"/>
        </w:rPr>
        <w:t xml:space="preserve"> Fontäne' szt 10,</w:t>
      </w:r>
    </w:p>
    <w:p w:rsidR="00AB61EA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st"/>
        </w:rPr>
        <w:t>Taxus ×media '</w:t>
      </w:r>
      <w:r>
        <w:rPr>
          <w:rStyle w:val="Uwydatnienie"/>
        </w:rPr>
        <w:t>Hicksii</w:t>
      </w:r>
      <w:r>
        <w:rPr>
          <w:rStyle w:val="st"/>
        </w:rPr>
        <w:t xml:space="preserve">', </w:t>
      </w:r>
      <w:r>
        <w:rPr>
          <w:rStyle w:val="Uwydatnienie"/>
        </w:rPr>
        <w:t>cis</w:t>
      </w:r>
      <w:r>
        <w:rPr>
          <w:rStyle w:val="st"/>
        </w:rPr>
        <w:t xml:space="preserve"> pośredni '</w:t>
      </w:r>
      <w:r>
        <w:rPr>
          <w:rStyle w:val="Uwydatnienie"/>
        </w:rPr>
        <w:t>Hicksii</w:t>
      </w:r>
      <w:r>
        <w:rPr>
          <w:rStyle w:val="st"/>
        </w:rPr>
        <w:t xml:space="preserve">' szt 10, </w:t>
      </w:r>
    </w:p>
    <w:p w:rsidR="00AB61EA" w:rsidRPr="00AB61EA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>Turzyca oszimska</w:t>
      </w:r>
      <w:r>
        <w:rPr>
          <w:rStyle w:val="st"/>
        </w:rPr>
        <w:t xml:space="preserve"> '</w:t>
      </w:r>
      <w:r>
        <w:rPr>
          <w:rStyle w:val="Uwydatnienie"/>
        </w:rPr>
        <w:t>Evergold</w:t>
      </w:r>
      <w:r>
        <w:rPr>
          <w:rStyle w:val="st"/>
        </w:rPr>
        <w:t xml:space="preserve">' </w:t>
      </w:r>
      <w:r>
        <w:rPr>
          <w:rStyle w:val="Uwydatnienie"/>
        </w:rPr>
        <w:t xml:space="preserve">Carex oshimensis szt 20, </w:t>
      </w:r>
    </w:p>
    <w:p w:rsidR="00AB61EA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Uwydatnienie"/>
        </w:rPr>
        <w:t>Serduszka okazała biała</w:t>
      </w:r>
      <w:r>
        <w:rPr>
          <w:rStyle w:val="st"/>
        </w:rPr>
        <w:t xml:space="preserve"> (Dicentra spectabilis) szt 20, </w:t>
      </w:r>
    </w:p>
    <w:p w:rsidR="00AB61EA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Uwydatnienie"/>
        </w:rPr>
        <w:t>Berberis</w:t>
      </w:r>
      <w:r>
        <w:rPr>
          <w:rStyle w:val="st"/>
        </w:rPr>
        <w:t xml:space="preserve"> thunbergii '</w:t>
      </w:r>
      <w:r>
        <w:rPr>
          <w:rStyle w:val="Uwydatnienie"/>
        </w:rPr>
        <w:t>Orange Rocket</w:t>
      </w:r>
      <w:r>
        <w:rPr>
          <w:rStyle w:val="st"/>
        </w:rPr>
        <w:t xml:space="preserve">', </w:t>
      </w:r>
      <w:r>
        <w:rPr>
          <w:rStyle w:val="Uwydatnienie"/>
        </w:rPr>
        <w:t>berberys</w:t>
      </w:r>
      <w:r>
        <w:rPr>
          <w:rStyle w:val="st"/>
        </w:rPr>
        <w:t xml:space="preserve"> Thunberga '</w:t>
      </w:r>
      <w:r>
        <w:rPr>
          <w:rStyle w:val="Uwydatnienie"/>
        </w:rPr>
        <w:t>Orange Rocket</w:t>
      </w:r>
      <w:r>
        <w:rPr>
          <w:rStyle w:val="st"/>
        </w:rPr>
        <w:t xml:space="preserve">'. szt 160, </w:t>
      </w:r>
    </w:p>
    <w:p w:rsidR="00AB61EA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st"/>
        </w:rPr>
        <w:t>Spiraea japonica '</w:t>
      </w:r>
      <w:r>
        <w:rPr>
          <w:rStyle w:val="Uwydatnienie"/>
        </w:rPr>
        <w:t>Golden Princess</w:t>
      </w:r>
      <w:r>
        <w:rPr>
          <w:rStyle w:val="st"/>
        </w:rPr>
        <w:t xml:space="preserve">', </w:t>
      </w:r>
      <w:r>
        <w:rPr>
          <w:rStyle w:val="Uwydatnienie"/>
        </w:rPr>
        <w:t>tawuła</w:t>
      </w:r>
      <w:r>
        <w:rPr>
          <w:rStyle w:val="st"/>
        </w:rPr>
        <w:t xml:space="preserve"> japońska '</w:t>
      </w:r>
      <w:r>
        <w:rPr>
          <w:rStyle w:val="Uwydatnienie"/>
        </w:rPr>
        <w:t>Golden Princess</w:t>
      </w:r>
      <w:r>
        <w:rPr>
          <w:rStyle w:val="st"/>
        </w:rPr>
        <w:t xml:space="preserve">' szt 170, </w:t>
      </w:r>
    </w:p>
    <w:p w:rsidR="00AB61EA" w:rsidRPr="00AB61EA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>Sedum</w:t>
      </w:r>
      <w:r>
        <w:rPr>
          <w:rStyle w:val="st"/>
        </w:rPr>
        <w:t xml:space="preserve"> spectabile, </w:t>
      </w:r>
      <w:r>
        <w:rPr>
          <w:rStyle w:val="Uwydatnienie"/>
        </w:rPr>
        <w:t xml:space="preserve">rozchodnik okazały szt 100, </w:t>
      </w:r>
    </w:p>
    <w:p w:rsidR="00AB61EA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Uwydatnienie"/>
        </w:rPr>
        <w:t>Jeżówka purpurowa</w:t>
      </w:r>
      <w:r>
        <w:rPr>
          <w:rStyle w:val="st"/>
        </w:rPr>
        <w:t xml:space="preserve"> (Echinacea purpurea) Magnus szt 60 , </w:t>
      </w:r>
    </w:p>
    <w:p w:rsidR="00AB61EA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st"/>
        </w:rPr>
        <w:t>Juniperus horizontalis '</w:t>
      </w:r>
      <w:r>
        <w:rPr>
          <w:rStyle w:val="Uwydatnienie"/>
        </w:rPr>
        <w:t>Bar Harbor</w:t>
      </w:r>
      <w:r>
        <w:rPr>
          <w:rStyle w:val="st"/>
        </w:rPr>
        <w:t xml:space="preserve">', </w:t>
      </w:r>
      <w:r>
        <w:rPr>
          <w:rStyle w:val="Uwydatnienie"/>
        </w:rPr>
        <w:t>jałowiec</w:t>
      </w:r>
      <w:r>
        <w:rPr>
          <w:rStyle w:val="st"/>
        </w:rPr>
        <w:t xml:space="preserve"> płożący '</w:t>
      </w:r>
      <w:r>
        <w:rPr>
          <w:rStyle w:val="Uwydatnienie"/>
        </w:rPr>
        <w:t>Bar Harbor</w:t>
      </w:r>
      <w:r>
        <w:rPr>
          <w:rStyle w:val="st"/>
        </w:rPr>
        <w:t xml:space="preserve">' lub „Blue Chip ”szt .40, </w:t>
      </w:r>
    </w:p>
    <w:p w:rsidR="00AB61EA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st"/>
        </w:rPr>
        <w:t>Geranium ×cantabrigiense '</w:t>
      </w:r>
      <w:r>
        <w:rPr>
          <w:rStyle w:val="Uwydatnienie"/>
        </w:rPr>
        <w:t>Cambridge</w:t>
      </w:r>
      <w:r>
        <w:rPr>
          <w:rStyle w:val="st"/>
        </w:rPr>
        <w:t xml:space="preserve">', </w:t>
      </w:r>
      <w:r>
        <w:rPr>
          <w:rStyle w:val="Uwydatnienie"/>
        </w:rPr>
        <w:t>bodziszek</w:t>
      </w:r>
      <w:r>
        <w:rPr>
          <w:rStyle w:val="st"/>
        </w:rPr>
        <w:t xml:space="preserve"> kantabryjski '</w:t>
      </w:r>
      <w:r>
        <w:rPr>
          <w:rStyle w:val="Uwydatnienie"/>
        </w:rPr>
        <w:t>Cambridge</w:t>
      </w:r>
      <w:r>
        <w:rPr>
          <w:rStyle w:val="st"/>
        </w:rPr>
        <w:t>' szt 40,</w:t>
      </w:r>
    </w:p>
    <w:p w:rsidR="00AB61EA" w:rsidRPr="00F42119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  <w:rFonts w:ascii="Verdana" w:hAnsi="Verdana"/>
          <w:b/>
          <w:szCs w:val="20"/>
        </w:rPr>
      </w:pPr>
      <w:r>
        <w:rPr>
          <w:rStyle w:val="st"/>
        </w:rPr>
        <w:t xml:space="preserve">Buddleja davidii 'Nanho Purple', </w:t>
      </w:r>
      <w:r>
        <w:rPr>
          <w:rStyle w:val="Uwydatnienie"/>
        </w:rPr>
        <w:t>budleja Davida</w:t>
      </w:r>
      <w:r>
        <w:rPr>
          <w:rStyle w:val="st"/>
        </w:rPr>
        <w:t xml:space="preserve"> '</w:t>
      </w:r>
      <w:r>
        <w:rPr>
          <w:rStyle w:val="Uwydatnienie"/>
        </w:rPr>
        <w:t>Nanho Purple szt 50.</w:t>
      </w:r>
    </w:p>
    <w:p w:rsidR="008952D5" w:rsidRDefault="008952D5" w:rsidP="008952D5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8952D5" w:rsidRPr="00627300" w:rsidRDefault="008952D5" w:rsidP="008952D5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AB61EA" w:rsidRPr="00C74D31" w:rsidRDefault="008952D5" w:rsidP="00AB61EA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AB61EA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 czerwca 2018</w:t>
      </w:r>
    </w:p>
    <w:p w:rsidR="00544930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8952D5" w:rsidRPr="00CA4BCB" w:rsidRDefault="008952D5" w:rsidP="008952D5">
      <w:pPr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b/>
          <w:sz w:val="20"/>
          <w:szCs w:val="20"/>
        </w:rPr>
        <w:t>Szczegółowe warunki dostaw i dokumentacji</w:t>
      </w:r>
      <w:r w:rsidRPr="00CA4BCB">
        <w:rPr>
          <w:rFonts w:ascii="Verdana" w:hAnsi="Verdana"/>
          <w:sz w:val="20"/>
          <w:szCs w:val="20"/>
        </w:rPr>
        <w:t>.</w:t>
      </w:r>
    </w:p>
    <w:p w:rsidR="008952D5" w:rsidRPr="00F93D66" w:rsidRDefault="008952D5" w:rsidP="00F93D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sz w:val="20"/>
          <w:szCs w:val="20"/>
        </w:rPr>
        <w:t xml:space="preserve">Wykonawca dostarczy </w:t>
      </w:r>
      <w:r w:rsidR="006E0A43">
        <w:rPr>
          <w:rFonts w:ascii="Verdana" w:hAnsi="Verdana"/>
          <w:sz w:val="20"/>
          <w:szCs w:val="20"/>
        </w:rPr>
        <w:t xml:space="preserve">rośliny </w:t>
      </w:r>
      <w:r w:rsidRPr="00CA4BCB">
        <w:rPr>
          <w:rFonts w:ascii="Verdana" w:hAnsi="Verdana"/>
          <w:sz w:val="20"/>
          <w:szCs w:val="20"/>
        </w:rPr>
        <w:t>własnym transport</w:t>
      </w:r>
      <w:r>
        <w:rPr>
          <w:rFonts w:ascii="Verdana" w:hAnsi="Verdana"/>
          <w:sz w:val="20"/>
          <w:szCs w:val="20"/>
        </w:rPr>
        <w:t xml:space="preserve">em lub transportem wynajętym na teren Miejskiego Zakładu Oczyszczania Miasta </w:t>
      </w:r>
      <w:r w:rsidRPr="002A52DA">
        <w:rPr>
          <w:rFonts w:ascii="Verdana" w:hAnsi="Verdana"/>
          <w:sz w:val="20"/>
          <w:szCs w:val="20"/>
        </w:rPr>
        <w:t xml:space="preserve">w Nowym Dworze Mazowieckim </w:t>
      </w:r>
      <w:r w:rsidRPr="00F93D66">
        <w:rPr>
          <w:rFonts w:ascii="Verdana" w:hAnsi="Verdana"/>
          <w:sz w:val="20"/>
          <w:szCs w:val="20"/>
        </w:rPr>
        <w:t>ul. Przytorowa 7 w dniach od poniedziałku do piątku w godzinach</w:t>
      </w:r>
      <w:r w:rsidR="00AB61EA">
        <w:rPr>
          <w:rFonts w:ascii="Verdana" w:hAnsi="Verdana"/>
          <w:sz w:val="20"/>
          <w:szCs w:val="20"/>
        </w:rPr>
        <w:t xml:space="preserve"> 8:00 do 15.00, najpóźniej do 20-06</w:t>
      </w:r>
      <w:r w:rsidRPr="00F93D66">
        <w:rPr>
          <w:rFonts w:ascii="Verdana" w:hAnsi="Verdana"/>
          <w:sz w:val="20"/>
          <w:szCs w:val="20"/>
        </w:rPr>
        <w:t xml:space="preserve">-2018 r. Koszt transportu pokrywa Wykonawca. </w:t>
      </w:r>
    </w:p>
    <w:p w:rsidR="00F93D66" w:rsidRPr="00F93D66" w:rsidRDefault="008952D5" w:rsidP="00F93D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26A2">
        <w:rPr>
          <w:rFonts w:ascii="Verdana" w:hAnsi="Verdana"/>
          <w:sz w:val="20"/>
          <w:szCs w:val="20"/>
        </w:rPr>
        <w:t xml:space="preserve">Niezbędne dokumenty materiałowe, przewozowe, świadectwa jakości, oraz wszelkie inne dokumenty </w:t>
      </w:r>
      <w:r>
        <w:rPr>
          <w:rFonts w:ascii="Verdana" w:hAnsi="Verdana"/>
          <w:sz w:val="20"/>
          <w:szCs w:val="20"/>
        </w:rPr>
        <w:t>należy dostarczyć wraz z dostawą roślin.</w:t>
      </w:r>
    </w:p>
    <w:p w:rsidR="00F93D66" w:rsidRPr="00F93D66" w:rsidRDefault="006E0A43" w:rsidP="00F93D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93D66">
        <w:rPr>
          <w:rFonts w:ascii="Verdana" w:eastAsia="Times New Roman" w:hAnsi="Verdana" w:cs="Arial"/>
          <w:sz w:val="20"/>
          <w:szCs w:val="20"/>
          <w:lang w:eastAsia="pl-PL"/>
        </w:rPr>
        <w:t xml:space="preserve">Wykonawca   własnym   transportem   dostarczy   materiał   roślinny   i   rozładuje własnymi  siłami  na  terenie  magazynowym  Wykonawcy  nasadzeń  lub  na  terenie lokalizacji nasadzenia. </w:t>
      </w:r>
    </w:p>
    <w:p w:rsidR="006E0A43" w:rsidRPr="00F93D66" w:rsidRDefault="006E0A43" w:rsidP="00F93D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93D66">
        <w:rPr>
          <w:rFonts w:ascii="Verdana" w:eastAsia="Times New Roman" w:hAnsi="Verdana" w:cs="Arial"/>
          <w:sz w:val="20"/>
          <w:szCs w:val="20"/>
          <w:lang w:eastAsia="pl-PL"/>
        </w:rPr>
        <w:t xml:space="preserve">Wykonawca   zabezpieczy   rośliny   w   czasie   transportu   przed uszkodzeniami </w:t>
      </w:r>
    </w:p>
    <w:p w:rsidR="006E0A43" w:rsidRPr="006E0A43" w:rsidRDefault="006E0A43" w:rsidP="006E0A43">
      <w:pPr>
        <w:spacing w:after="0" w:line="240" w:lineRule="auto"/>
        <w:ind w:left="426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>i niekorzystnymi warunkami atmosferycznymi.</w:t>
      </w:r>
    </w:p>
    <w:p w:rsidR="008952D5" w:rsidRDefault="008952D5" w:rsidP="006E0A4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952D5" w:rsidRPr="008952D5" w:rsidRDefault="008952D5" w:rsidP="008952D5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8952D5">
        <w:rPr>
          <w:rFonts w:ascii="Verdana" w:hAnsi="Verdana"/>
          <w:b/>
          <w:sz w:val="20"/>
          <w:szCs w:val="20"/>
        </w:rPr>
        <w:t>Opis Przedmiotu zamówienia:</w:t>
      </w:r>
    </w:p>
    <w:p w:rsidR="008952D5" w:rsidRDefault="008952D5" w:rsidP="008952D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E0A43" w:rsidRDefault="008952D5" w:rsidP="008952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E0A43">
        <w:rPr>
          <w:rFonts w:ascii="Verdana" w:hAnsi="Verdana"/>
          <w:sz w:val="20"/>
          <w:szCs w:val="20"/>
        </w:rPr>
        <w:t>Przedmiotem zamówienia są rośliny</w:t>
      </w:r>
      <w:r w:rsidR="006E0A43" w:rsidRPr="006E0A43">
        <w:rPr>
          <w:rFonts w:ascii="Verdana" w:hAnsi="Verdana"/>
          <w:sz w:val="20"/>
          <w:szCs w:val="20"/>
        </w:rPr>
        <w:t>:</w:t>
      </w:r>
    </w:p>
    <w:p w:rsidR="00AB61EA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st"/>
        </w:rPr>
        <w:t>Żywotnik zachodni (</w:t>
      </w:r>
      <w:r>
        <w:rPr>
          <w:rStyle w:val="Uwydatnienie"/>
        </w:rPr>
        <w:t>tuja</w:t>
      </w:r>
      <w:r>
        <w:rPr>
          <w:rStyle w:val="st"/>
        </w:rPr>
        <w:t>) '</w:t>
      </w:r>
      <w:r>
        <w:rPr>
          <w:rStyle w:val="Uwydatnienie"/>
        </w:rPr>
        <w:t>Danica</w:t>
      </w:r>
      <w:r>
        <w:rPr>
          <w:rStyle w:val="st"/>
        </w:rPr>
        <w:t>' ilość 25 szt,</w:t>
      </w:r>
      <w:r w:rsidRPr="00AB61EA">
        <w:rPr>
          <w:rStyle w:val="st"/>
          <w:rFonts w:ascii="Verdana" w:hAnsi="Verdana"/>
          <w:sz w:val="20"/>
          <w:szCs w:val="20"/>
        </w:rPr>
        <w:t xml:space="preserve"> </w:t>
      </w:r>
      <w:r w:rsidR="00FA1D5B">
        <w:rPr>
          <w:rStyle w:val="st"/>
          <w:rFonts w:ascii="Verdana" w:hAnsi="Verdana"/>
          <w:sz w:val="20"/>
          <w:szCs w:val="20"/>
        </w:rPr>
        <w:t>, srednica kuli 25-30 cm ,</w:t>
      </w:r>
    </w:p>
    <w:p w:rsidR="00AB61EA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st"/>
        </w:rPr>
        <w:t xml:space="preserve">Hydrangea paniculata 'Silver </w:t>
      </w:r>
      <w:r>
        <w:rPr>
          <w:rStyle w:val="Uwydatnienie"/>
        </w:rPr>
        <w:t>Dollar</w:t>
      </w:r>
      <w:r>
        <w:rPr>
          <w:rStyle w:val="st"/>
        </w:rPr>
        <w:t xml:space="preserve">', </w:t>
      </w:r>
      <w:r>
        <w:rPr>
          <w:rStyle w:val="Uwydatnienie"/>
        </w:rPr>
        <w:t>hortensja</w:t>
      </w:r>
      <w:r>
        <w:rPr>
          <w:rStyle w:val="st"/>
        </w:rPr>
        <w:t xml:space="preserve"> bukietowa 'Silver </w:t>
      </w:r>
      <w:r>
        <w:rPr>
          <w:rStyle w:val="Uwydatnienie"/>
        </w:rPr>
        <w:t>Dollar</w:t>
      </w:r>
      <w:r>
        <w:rPr>
          <w:rStyle w:val="st"/>
        </w:rPr>
        <w:t xml:space="preserve">' szt 16 szt, </w:t>
      </w:r>
      <w:r>
        <w:rPr>
          <w:rStyle w:val="st"/>
          <w:rFonts w:ascii="Verdana" w:hAnsi="Verdana"/>
          <w:sz w:val="20"/>
          <w:szCs w:val="20"/>
        </w:rPr>
        <w:t>w donicach wielkości C5</w:t>
      </w:r>
      <w:r>
        <w:rPr>
          <w:rStyle w:val="st"/>
          <w:rFonts w:ascii="Verdana" w:hAnsi="Verdana"/>
          <w:sz w:val="20"/>
          <w:szCs w:val="20"/>
        </w:rPr>
        <w:t xml:space="preserve"> lub C3</w:t>
      </w:r>
    </w:p>
    <w:p w:rsidR="00AB61EA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st"/>
        </w:rPr>
        <w:t>Miscanthus sinensis '</w:t>
      </w:r>
      <w:r>
        <w:rPr>
          <w:rStyle w:val="Uwydatnienie"/>
        </w:rPr>
        <w:t>Kleine</w:t>
      </w:r>
      <w:r>
        <w:rPr>
          <w:rStyle w:val="st"/>
        </w:rPr>
        <w:t xml:space="preserve"> Fontäne', </w:t>
      </w:r>
      <w:r>
        <w:rPr>
          <w:rStyle w:val="Uwydatnienie"/>
        </w:rPr>
        <w:t>miskant</w:t>
      </w:r>
      <w:r>
        <w:rPr>
          <w:rStyle w:val="st"/>
        </w:rPr>
        <w:t xml:space="preserve"> chiński '</w:t>
      </w:r>
      <w:r>
        <w:rPr>
          <w:rStyle w:val="Uwydatnienie"/>
        </w:rPr>
        <w:t>Kleine</w:t>
      </w:r>
      <w:r>
        <w:rPr>
          <w:rStyle w:val="st"/>
        </w:rPr>
        <w:t xml:space="preserve"> Fontäne' szt 10,</w:t>
      </w:r>
      <w:r w:rsidRPr="00AB61EA">
        <w:rPr>
          <w:rStyle w:val="st"/>
          <w:rFonts w:ascii="Verdana" w:hAnsi="Verdana"/>
          <w:sz w:val="20"/>
          <w:szCs w:val="20"/>
        </w:rPr>
        <w:t xml:space="preserve"> </w:t>
      </w:r>
      <w:r>
        <w:rPr>
          <w:rStyle w:val="st"/>
          <w:rFonts w:ascii="Verdana" w:hAnsi="Verdana"/>
          <w:sz w:val="20"/>
          <w:szCs w:val="20"/>
        </w:rPr>
        <w:t>w donicach wielkości C5</w:t>
      </w:r>
      <w:r>
        <w:rPr>
          <w:rStyle w:val="st"/>
          <w:rFonts w:ascii="Verdana" w:hAnsi="Verdana"/>
          <w:sz w:val="20"/>
          <w:szCs w:val="20"/>
        </w:rPr>
        <w:t xml:space="preserve"> lub C3</w:t>
      </w:r>
    </w:p>
    <w:p w:rsidR="00AB61EA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st"/>
        </w:rPr>
        <w:t>Taxus ×media '</w:t>
      </w:r>
      <w:r>
        <w:rPr>
          <w:rStyle w:val="Uwydatnienie"/>
        </w:rPr>
        <w:t>Hicksii</w:t>
      </w:r>
      <w:r>
        <w:rPr>
          <w:rStyle w:val="st"/>
        </w:rPr>
        <w:t xml:space="preserve">', </w:t>
      </w:r>
      <w:r>
        <w:rPr>
          <w:rStyle w:val="Uwydatnienie"/>
        </w:rPr>
        <w:t>cis</w:t>
      </w:r>
      <w:r>
        <w:rPr>
          <w:rStyle w:val="st"/>
        </w:rPr>
        <w:t xml:space="preserve"> pośredni '</w:t>
      </w:r>
      <w:r>
        <w:rPr>
          <w:rStyle w:val="Uwydatnienie"/>
        </w:rPr>
        <w:t>Hicksii</w:t>
      </w:r>
      <w:r>
        <w:rPr>
          <w:rStyle w:val="st"/>
        </w:rPr>
        <w:t xml:space="preserve">' szt 10, </w:t>
      </w:r>
      <w:r>
        <w:rPr>
          <w:rStyle w:val="st"/>
          <w:rFonts w:ascii="Verdana" w:hAnsi="Verdana"/>
          <w:sz w:val="20"/>
          <w:szCs w:val="20"/>
        </w:rPr>
        <w:t>w donicach wielkości C</w:t>
      </w:r>
      <w:r w:rsidR="0000623F">
        <w:rPr>
          <w:rStyle w:val="st"/>
          <w:rFonts w:ascii="Verdana" w:hAnsi="Verdana"/>
          <w:sz w:val="20"/>
          <w:szCs w:val="20"/>
        </w:rPr>
        <w:t>3</w:t>
      </w:r>
    </w:p>
    <w:p w:rsidR="00AB61EA" w:rsidRDefault="00AB61EA" w:rsidP="00AB61EA">
      <w:pPr>
        <w:spacing w:after="0" w:line="240" w:lineRule="auto"/>
        <w:ind w:left="1211"/>
        <w:jc w:val="both"/>
        <w:rPr>
          <w:rStyle w:val="st"/>
        </w:rPr>
      </w:pPr>
    </w:p>
    <w:p w:rsidR="00AB61EA" w:rsidRPr="0000623F" w:rsidRDefault="00AB61EA" w:rsidP="0000623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Uwydatnienie"/>
          <w:i w:val="0"/>
          <w:iCs w:val="0"/>
        </w:rPr>
      </w:pPr>
      <w:r>
        <w:rPr>
          <w:rStyle w:val="Uwydatnienie"/>
        </w:rPr>
        <w:lastRenderedPageBreak/>
        <w:t>Turzyca oszimska</w:t>
      </w:r>
      <w:r>
        <w:rPr>
          <w:rStyle w:val="st"/>
        </w:rPr>
        <w:t xml:space="preserve"> '</w:t>
      </w:r>
      <w:r>
        <w:rPr>
          <w:rStyle w:val="Uwydatnienie"/>
        </w:rPr>
        <w:t>Evergold</w:t>
      </w:r>
      <w:r>
        <w:rPr>
          <w:rStyle w:val="st"/>
        </w:rPr>
        <w:t xml:space="preserve">' </w:t>
      </w:r>
      <w:r>
        <w:rPr>
          <w:rStyle w:val="Uwydatnienie"/>
        </w:rPr>
        <w:t xml:space="preserve">Carex oshimensis szt 20, </w:t>
      </w:r>
      <w:r w:rsidR="00FA1D5B">
        <w:rPr>
          <w:rStyle w:val="st"/>
          <w:rFonts w:ascii="Verdana" w:hAnsi="Verdana"/>
          <w:sz w:val="20"/>
          <w:szCs w:val="20"/>
        </w:rPr>
        <w:t>w donicach wielkości P</w:t>
      </w:r>
      <w:r w:rsidR="0000623F">
        <w:rPr>
          <w:rStyle w:val="st"/>
          <w:rFonts w:ascii="Verdana" w:hAnsi="Verdana"/>
          <w:sz w:val="20"/>
          <w:szCs w:val="20"/>
        </w:rPr>
        <w:t>11</w:t>
      </w:r>
    </w:p>
    <w:p w:rsidR="00AB61EA" w:rsidRDefault="00AB61EA" w:rsidP="0000623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Uwydatnienie"/>
        </w:rPr>
        <w:t>Serduszka okazała biała</w:t>
      </w:r>
      <w:r>
        <w:rPr>
          <w:rStyle w:val="st"/>
        </w:rPr>
        <w:t xml:space="preserve"> (Dicentra spectabilis) szt 20, </w:t>
      </w:r>
      <w:r w:rsidR="00FA1D5B">
        <w:rPr>
          <w:rStyle w:val="st"/>
          <w:rFonts w:ascii="Verdana" w:hAnsi="Verdana"/>
          <w:sz w:val="20"/>
          <w:szCs w:val="20"/>
        </w:rPr>
        <w:t>w donicach wielkości C3</w:t>
      </w:r>
    </w:p>
    <w:p w:rsidR="00AB61EA" w:rsidRDefault="00AB61EA" w:rsidP="0000623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Uwydatnienie"/>
        </w:rPr>
        <w:t>Berberis</w:t>
      </w:r>
      <w:r>
        <w:rPr>
          <w:rStyle w:val="st"/>
        </w:rPr>
        <w:t xml:space="preserve"> thunbergii '</w:t>
      </w:r>
      <w:r>
        <w:rPr>
          <w:rStyle w:val="Uwydatnienie"/>
        </w:rPr>
        <w:t>Orange Rocket</w:t>
      </w:r>
      <w:r>
        <w:rPr>
          <w:rStyle w:val="st"/>
        </w:rPr>
        <w:t xml:space="preserve">', </w:t>
      </w:r>
      <w:r>
        <w:rPr>
          <w:rStyle w:val="Uwydatnienie"/>
        </w:rPr>
        <w:t>berberys</w:t>
      </w:r>
      <w:r>
        <w:rPr>
          <w:rStyle w:val="st"/>
        </w:rPr>
        <w:t xml:space="preserve"> Thunberga '</w:t>
      </w:r>
      <w:r>
        <w:rPr>
          <w:rStyle w:val="Uwydatnienie"/>
        </w:rPr>
        <w:t>Orange Rocket</w:t>
      </w:r>
      <w:r>
        <w:rPr>
          <w:rStyle w:val="st"/>
        </w:rPr>
        <w:t xml:space="preserve">'. szt 160, </w:t>
      </w:r>
      <w:r w:rsidR="00FA1D5B">
        <w:rPr>
          <w:rStyle w:val="st"/>
          <w:rFonts w:ascii="Verdana" w:hAnsi="Verdana"/>
          <w:sz w:val="20"/>
          <w:szCs w:val="20"/>
        </w:rPr>
        <w:t>w donicach wielkości C3</w:t>
      </w:r>
    </w:p>
    <w:p w:rsidR="00AB61EA" w:rsidRDefault="00AB61EA" w:rsidP="0000623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st"/>
        </w:rPr>
        <w:t>Spiraea japonica '</w:t>
      </w:r>
      <w:r>
        <w:rPr>
          <w:rStyle w:val="Uwydatnienie"/>
        </w:rPr>
        <w:t>Golden Princess</w:t>
      </w:r>
      <w:r>
        <w:rPr>
          <w:rStyle w:val="st"/>
        </w:rPr>
        <w:t xml:space="preserve">', </w:t>
      </w:r>
      <w:r>
        <w:rPr>
          <w:rStyle w:val="Uwydatnienie"/>
        </w:rPr>
        <w:t>tawuła</w:t>
      </w:r>
      <w:r>
        <w:rPr>
          <w:rStyle w:val="st"/>
        </w:rPr>
        <w:t xml:space="preserve"> japońska '</w:t>
      </w:r>
      <w:r>
        <w:rPr>
          <w:rStyle w:val="Uwydatnienie"/>
        </w:rPr>
        <w:t>Golden Princess</w:t>
      </w:r>
      <w:r>
        <w:rPr>
          <w:rStyle w:val="st"/>
        </w:rPr>
        <w:t xml:space="preserve">' szt 170, </w:t>
      </w:r>
      <w:r w:rsidR="0000623F">
        <w:rPr>
          <w:rStyle w:val="st"/>
          <w:rFonts w:ascii="Verdana" w:hAnsi="Verdana"/>
          <w:sz w:val="20"/>
          <w:szCs w:val="20"/>
        </w:rPr>
        <w:t>w donicach wielkości C3</w:t>
      </w:r>
      <w:r w:rsidR="00FA1D5B">
        <w:rPr>
          <w:rStyle w:val="st"/>
          <w:rFonts w:ascii="Verdana" w:hAnsi="Verdana"/>
          <w:sz w:val="20"/>
          <w:szCs w:val="20"/>
        </w:rPr>
        <w:t>, średnica rośliny 20-30 cm</w:t>
      </w:r>
    </w:p>
    <w:p w:rsidR="00AB61EA" w:rsidRPr="0000623F" w:rsidRDefault="00AB61EA" w:rsidP="0000623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>Sedum</w:t>
      </w:r>
      <w:r>
        <w:rPr>
          <w:rStyle w:val="st"/>
        </w:rPr>
        <w:t xml:space="preserve"> spectabile, </w:t>
      </w:r>
      <w:r>
        <w:rPr>
          <w:rStyle w:val="Uwydatnienie"/>
        </w:rPr>
        <w:t xml:space="preserve">rozchodnik okazały szt 100, </w:t>
      </w:r>
      <w:r w:rsidR="0000623F">
        <w:rPr>
          <w:rStyle w:val="st"/>
          <w:rFonts w:ascii="Verdana" w:hAnsi="Verdana"/>
          <w:sz w:val="20"/>
          <w:szCs w:val="20"/>
        </w:rPr>
        <w:t>w donicach wielkości C3</w:t>
      </w:r>
    </w:p>
    <w:p w:rsidR="00AB61EA" w:rsidRDefault="00AB61EA" w:rsidP="0000623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Uwydatnienie"/>
        </w:rPr>
        <w:t>Jeżówka purpurowa</w:t>
      </w:r>
      <w:r>
        <w:rPr>
          <w:rStyle w:val="st"/>
        </w:rPr>
        <w:t xml:space="preserve"> (Echinacea purpurea) Magnus szt 60 , </w:t>
      </w:r>
      <w:r w:rsidR="0000623F">
        <w:rPr>
          <w:rStyle w:val="st"/>
          <w:rFonts w:ascii="Verdana" w:hAnsi="Verdana"/>
          <w:sz w:val="20"/>
          <w:szCs w:val="20"/>
        </w:rPr>
        <w:t xml:space="preserve">w donicach wielkości </w:t>
      </w:r>
      <w:r w:rsidR="006E3DCA">
        <w:rPr>
          <w:rStyle w:val="st"/>
          <w:rFonts w:ascii="Verdana" w:hAnsi="Verdana"/>
          <w:sz w:val="20"/>
          <w:szCs w:val="20"/>
        </w:rPr>
        <w:t>1,5l</w:t>
      </w:r>
      <w:bookmarkStart w:id="0" w:name="_GoBack"/>
      <w:bookmarkEnd w:id="0"/>
    </w:p>
    <w:p w:rsidR="00AB61EA" w:rsidRDefault="00AB61EA" w:rsidP="0000623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st"/>
        </w:rPr>
        <w:t>Juniperus horizontalis '</w:t>
      </w:r>
      <w:r>
        <w:rPr>
          <w:rStyle w:val="Uwydatnienie"/>
        </w:rPr>
        <w:t>Bar Harbor</w:t>
      </w:r>
      <w:r>
        <w:rPr>
          <w:rStyle w:val="st"/>
        </w:rPr>
        <w:t xml:space="preserve">', </w:t>
      </w:r>
      <w:r>
        <w:rPr>
          <w:rStyle w:val="Uwydatnienie"/>
        </w:rPr>
        <w:t>jałowiec</w:t>
      </w:r>
      <w:r>
        <w:rPr>
          <w:rStyle w:val="st"/>
        </w:rPr>
        <w:t xml:space="preserve"> płożący '</w:t>
      </w:r>
      <w:r>
        <w:rPr>
          <w:rStyle w:val="Uwydatnienie"/>
        </w:rPr>
        <w:t>Bar Harbor</w:t>
      </w:r>
      <w:r>
        <w:rPr>
          <w:rStyle w:val="st"/>
        </w:rPr>
        <w:t xml:space="preserve">' lub „Blue Chip ”szt .40, </w:t>
      </w:r>
      <w:r w:rsidR="0000623F">
        <w:rPr>
          <w:rStyle w:val="st"/>
          <w:rFonts w:ascii="Verdana" w:hAnsi="Verdana"/>
          <w:sz w:val="20"/>
          <w:szCs w:val="20"/>
        </w:rPr>
        <w:t>w donicach wielkości C3</w:t>
      </w:r>
    </w:p>
    <w:p w:rsidR="00AB61EA" w:rsidRDefault="00AB61EA" w:rsidP="0000623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</w:rPr>
      </w:pPr>
      <w:r>
        <w:rPr>
          <w:rStyle w:val="st"/>
        </w:rPr>
        <w:t>Geranium ×cantabrigiense '</w:t>
      </w:r>
      <w:r>
        <w:rPr>
          <w:rStyle w:val="Uwydatnienie"/>
        </w:rPr>
        <w:t>Cambridge</w:t>
      </w:r>
      <w:r>
        <w:rPr>
          <w:rStyle w:val="st"/>
        </w:rPr>
        <w:t xml:space="preserve">', </w:t>
      </w:r>
      <w:r>
        <w:rPr>
          <w:rStyle w:val="Uwydatnienie"/>
        </w:rPr>
        <w:t>bodziszek</w:t>
      </w:r>
      <w:r>
        <w:rPr>
          <w:rStyle w:val="st"/>
        </w:rPr>
        <w:t xml:space="preserve"> kantabryjski '</w:t>
      </w:r>
      <w:r>
        <w:rPr>
          <w:rStyle w:val="Uwydatnienie"/>
        </w:rPr>
        <w:t>Cambridge</w:t>
      </w:r>
      <w:r>
        <w:rPr>
          <w:rStyle w:val="st"/>
        </w:rPr>
        <w:t>' szt 40,</w:t>
      </w:r>
      <w:r w:rsidR="0000623F" w:rsidRPr="0000623F">
        <w:rPr>
          <w:rStyle w:val="st"/>
          <w:rFonts w:ascii="Verdana" w:hAnsi="Verdana"/>
          <w:sz w:val="20"/>
          <w:szCs w:val="20"/>
        </w:rPr>
        <w:t xml:space="preserve"> </w:t>
      </w:r>
      <w:r w:rsidR="00FA1D5B">
        <w:rPr>
          <w:rStyle w:val="st"/>
          <w:rFonts w:ascii="Verdana" w:hAnsi="Verdana"/>
          <w:sz w:val="20"/>
          <w:szCs w:val="20"/>
        </w:rPr>
        <w:t>w donicach wielkości C3</w:t>
      </w:r>
    </w:p>
    <w:p w:rsidR="00AB61EA" w:rsidRPr="00F42119" w:rsidRDefault="00AB61EA" w:rsidP="00AB61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  <w:rFonts w:ascii="Verdana" w:hAnsi="Verdana"/>
          <w:b/>
          <w:szCs w:val="20"/>
        </w:rPr>
      </w:pPr>
      <w:r>
        <w:rPr>
          <w:rStyle w:val="st"/>
        </w:rPr>
        <w:t xml:space="preserve">Buddleja davidii 'Nanho Purple', </w:t>
      </w:r>
      <w:r>
        <w:rPr>
          <w:rStyle w:val="Uwydatnienie"/>
        </w:rPr>
        <w:t>budleja Davida</w:t>
      </w:r>
      <w:r>
        <w:rPr>
          <w:rStyle w:val="st"/>
        </w:rPr>
        <w:t xml:space="preserve"> '</w:t>
      </w:r>
      <w:r>
        <w:rPr>
          <w:rStyle w:val="Uwydatnienie"/>
        </w:rPr>
        <w:t>Nanho Purple</w:t>
      </w:r>
      <w:r w:rsidR="0000623F">
        <w:rPr>
          <w:rStyle w:val="Uwydatnienie"/>
        </w:rPr>
        <w:t xml:space="preserve"> szt 50, </w:t>
      </w:r>
      <w:r w:rsidR="0000623F">
        <w:rPr>
          <w:rStyle w:val="st"/>
          <w:rFonts w:ascii="Verdana" w:hAnsi="Verdana"/>
          <w:sz w:val="20"/>
          <w:szCs w:val="20"/>
        </w:rPr>
        <w:t>w donicach wielkości C3</w:t>
      </w:r>
    </w:p>
    <w:p w:rsidR="008952D5" w:rsidRPr="00FA1D5B" w:rsidRDefault="006E0A43" w:rsidP="00FA1D5B">
      <w:pPr>
        <w:spacing w:after="0" w:line="240" w:lineRule="auto"/>
        <w:rPr>
          <w:rStyle w:val="st"/>
          <w:rFonts w:ascii="Verdana" w:eastAsia="Times New Roman" w:hAnsi="Verdana" w:cs="Arial"/>
          <w:sz w:val="20"/>
          <w:szCs w:val="20"/>
          <w:lang w:eastAsia="pl-PL"/>
        </w:rPr>
      </w:pPr>
      <w:r w:rsidRPr="00FA1D5B">
        <w:rPr>
          <w:rFonts w:ascii="Verdana" w:hAnsi="Verdana"/>
          <w:sz w:val="20"/>
          <w:szCs w:val="20"/>
        </w:rPr>
        <w:t xml:space="preserve"> </w:t>
      </w:r>
      <w:r w:rsidRPr="00FA1D5B">
        <w:rPr>
          <w:rFonts w:ascii="Verdana" w:eastAsia="Times New Roman" w:hAnsi="Verdana" w:cs="Arial"/>
          <w:sz w:val="20"/>
          <w:szCs w:val="20"/>
          <w:lang w:eastAsia="pl-PL"/>
        </w:rPr>
        <w:t>Byliny  powinny  silnie  rozkrzewione.</w:t>
      </w:r>
    </w:p>
    <w:p w:rsidR="00F93D66" w:rsidRDefault="00F93D66" w:rsidP="006E0A4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6E0A43" w:rsidRPr="006E0A43" w:rsidRDefault="006E0A43" w:rsidP="006E0A4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 xml:space="preserve">Wady niedopuszczalne: </w:t>
      </w:r>
    </w:p>
    <w:p w:rsidR="006E0A43" w:rsidRDefault="006E0A43" w:rsidP="006E0A43">
      <w:pPr>
        <w:pStyle w:val="Akapitzlist"/>
        <w:numPr>
          <w:ilvl w:val="0"/>
          <w:numId w:val="4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 xml:space="preserve">uszkodzenia mechaniczne roślin, </w:t>
      </w:r>
    </w:p>
    <w:p w:rsidR="006E0A43" w:rsidRPr="006E0A43" w:rsidRDefault="006E0A43" w:rsidP="006E0A43">
      <w:pPr>
        <w:pStyle w:val="Akapitzlist"/>
        <w:numPr>
          <w:ilvl w:val="0"/>
          <w:numId w:val="4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 xml:space="preserve">będące skutkiem niewłaściwego nawożenia i agrotechniki, </w:t>
      </w:r>
    </w:p>
    <w:p w:rsidR="006E0A43" w:rsidRPr="006E0A43" w:rsidRDefault="006E0A43" w:rsidP="006E0A43">
      <w:pPr>
        <w:pStyle w:val="Akapitzlist"/>
        <w:numPr>
          <w:ilvl w:val="0"/>
          <w:numId w:val="4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 xml:space="preserve">oznaki chorobowe, </w:t>
      </w:r>
    </w:p>
    <w:p w:rsidR="00F93D66" w:rsidRPr="00FA1D5B" w:rsidRDefault="006E0A43" w:rsidP="00FA1D5B">
      <w:pPr>
        <w:pStyle w:val="Akapitzlist"/>
        <w:numPr>
          <w:ilvl w:val="0"/>
          <w:numId w:val="4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>uszkodzenia  lub  przesuszenia  bryły  korzeniowej  (luź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na  bryła  -  powstała </w:t>
      </w: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 xml:space="preserve">wskutek np. nieprawidłowego transportu, przenoszenia, rozładunku), </w:t>
      </w:r>
    </w:p>
    <w:p w:rsidR="00FA1D5B" w:rsidRDefault="00FA1D5B" w:rsidP="008952D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952D5" w:rsidRDefault="008952D5" w:rsidP="008952D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6E0A43" w:rsidRDefault="006E0A43" w:rsidP="008952D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F93D66" w:rsidRDefault="00F93D66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F93D66" w:rsidRDefault="00F93D66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F93D66" w:rsidRDefault="00F93D66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F93D66" w:rsidRDefault="00F93D66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sectPr w:rsidR="00F93D66" w:rsidSect="00F93D66">
      <w:foot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36" w:rsidRDefault="008F2836" w:rsidP="0022272E">
      <w:pPr>
        <w:spacing w:after="0" w:line="240" w:lineRule="auto"/>
      </w:pPr>
      <w:r>
        <w:separator/>
      </w:r>
    </w:p>
  </w:endnote>
  <w:endnote w:type="continuationSeparator" w:id="0">
    <w:p w:rsidR="008F2836" w:rsidRDefault="008F2836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97"/>
      <w:gridCol w:w="4434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E3DCA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36" w:rsidRDefault="008F2836" w:rsidP="0022272E">
      <w:pPr>
        <w:spacing w:after="0" w:line="240" w:lineRule="auto"/>
      </w:pPr>
      <w:r>
        <w:separator/>
      </w:r>
    </w:p>
  </w:footnote>
  <w:footnote w:type="continuationSeparator" w:id="0">
    <w:p w:rsidR="008F2836" w:rsidRDefault="008F2836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8E39AA"/>
    <w:multiLevelType w:val="hybridMultilevel"/>
    <w:tmpl w:val="49F0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2511D0"/>
    <w:multiLevelType w:val="hybridMultilevel"/>
    <w:tmpl w:val="E5AC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73846"/>
    <w:multiLevelType w:val="hybridMultilevel"/>
    <w:tmpl w:val="D73EEEDC"/>
    <w:lvl w:ilvl="0" w:tplc="24DEBBB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822D93"/>
    <w:multiLevelType w:val="hybridMultilevel"/>
    <w:tmpl w:val="1228F7B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C047AC5"/>
    <w:multiLevelType w:val="hybridMultilevel"/>
    <w:tmpl w:val="774E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95E41"/>
    <w:multiLevelType w:val="hybridMultilevel"/>
    <w:tmpl w:val="D612E8A6"/>
    <w:lvl w:ilvl="0" w:tplc="AA10B27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F6B1C"/>
    <w:multiLevelType w:val="hybridMultilevel"/>
    <w:tmpl w:val="CC209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218D0"/>
    <w:multiLevelType w:val="hybridMultilevel"/>
    <w:tmpl w:val="90FA6F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442FF"/>
    <w:multiLevelType w:val="hybridMultilevel"/>
    <w:tmpl w:val="953ED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6"/>
  </w:num>
  <w:num w:numId="6">
    <w:abstractNumId w:val="14"/>
  </w:num>
  <w:num w:numId="7">
    <w:abstractNumId w:val="31"/>
  </w:num>
  <w:num w:numId="8">
    <w:abstractNumId w:val="29"/>
  </w:num>
  <w:num w:numId="9">
    <w:abstractNumId w:val="30"/>
  </w:num>
  <w:num w:numId="10">
    <w:abstractNumId w:val="4"/>
  </w:num>
  <w:num w:numId="11">
    <w:abstractNumId w:val="21"/>
  </w:num>
  <w:num w:numId="12">
    <w:abstractNumId w:val="32"/>
  </w:num>
  <w:num w:numId="13">
    <w:abstractNumId w:val="7"/>
  </w:num>
  <w:num w:numId="14">
    <w:abstractNumId w:val="16"/>
  </w:num>
  <w:num w:numId="15">
    <w:abstractNumId w:val="9"/>
  </w:num>
  <w:num w:numId="16">
    <w:abstractNumId w:val="25"/>
  </w:num>
  <w:num w:numId="17">
    <w:abstractNumId w:val="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5"/>
  </w:num>
  <w:num w:numId="29">
    <w:abstractNumId w:val="13"/>
  </w:num>
  <w:num w:numId="30">
    <w:abstractNumId w:val="3"/>
  </w:num>
  <w:num w:numId="31">
    <w:abstractNumId w:val="17"/>
  </w:num>
  <w:num w:numId="32">
    <w:abstractNumId w:val="28"/>
  </w:num>
  <w:num w:numId="33">
    <w:abstractNumId w:val="10"/>
  </w:num>
  <w:num w:numId="34">
    <w:abstractNumId w:val="22"/>
  </w:num>
  <w:num w:numId="35">
    <w:abstractNumId w:val="11"/>
  </w:num>
  <w:num w:numId="36">
    <w:abstractNumId w:val="2"/>
  </w:num>
  <w:num w:numId="37">
    <w:abstractNumId w:val="23"/>
  </w:num>
  <w:num w:numId="38">
    <w:abstractNumId w:val="19"/>
  </w:num>
  <w:num w:numId="39">
    <w:abstractNumId w:val="15"/>
  </w:num>
  <w:num w:numId="40">
    <w:abstractNumId w:val="24"/>
  </w:num>
  <w:num w:numId="41">
    <w:abstractNumId w:val="20"/>
  </w:num>
  <w:num w:numId="42">
    <w:abstractNumId w:val="2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0623F"/>
    <w:rsid w:val="00014EF6"/>
    <w:rsid w:val="00020352"/>
    <w:rsid w:val="00046A7B"/>
    <w:rsid w:val="000535E5"/>
    <w:rsid w:val="00084E67"/>
    <w:rsid w:val="000C4A11"/>
    <w:rsid w:val="000C72F5"/>
    <w:rsid w:val="000D07D9"/>
    <w:rsid w:val="00135B72"/>
    <w:rsid w:val="001479FA"/>
    <w:rsid w:val="00196695"/>
    <w:rsid w:val="001B3569"/>
    <w:rsid w:val="001E40C7"/>
    <w:rsid w:val="0022272E"/>
    <w:rsid w:val="002505F7"/>
    <w:rsid w:val="00254E59"/>
    <w:rsid w:val="0027120C"/>
    <w:rsid w:val="00293660"/>
    <w:rsid w:val="002C6024"/>
    <w:rsid w:val="0032608D"/>
    <w:rsid w:val="00333B21"/>
    <w:rsid w:val="003471F1"/>
    <w:rsid w:val="003C4C3E"/>
    <w:rsid w:val="003D492E"/>
    <w:rsid w:val="003F6127"/>
    <w:rsid w:val="00451F62"/>
    <w:rsid w:val="004A422E"/>
    <w:rsid w:val="004D33D8"/>
    <w:rsid w:val="004F538F"/>
    <w:rsid w:val="004F7B4E"/>
    <w:rsid w:val="0051027A"/>
    <w:rsid w:val="00544930"/>
    <w:rsid w:val="005E05DE"/>
    <w:rsid w:val="00600497"/>
    <w:rsid w:val="006068E4"/>
    <w:rsid w:val="00627300"/>
    <w:rsid w:val="00632A93"/>
    <w:rsid w:val="00640D8E"/>
    <w:rsid w:val="00685D4B"/>
    <w:rsid w:val="006A6C76"/>
    <w:rsid w:val="006A7CD6"/>
    <w:rsid w:val="006B1094"/>
    <w:rsid w:val="006E0A43"/>
    <w:rsid w:val="006E3DCA"/>
    <w:rsid w:val="007255DF"/>
    <w:rsid w:val="007C457B"/>
    <w:rsid w:val="007E04E6"/>
    <w:rsid w:val="007E0A5C"/>
    <w:rsid w:val="007E5A58"/>
    <w:rsid w:val="00817B66"/>
    <w:rsid w:val="008337CF"/>
    <w:rsid w:val="0084546E"/>
    <w:rsid w:val="00864831"/>
    <w:rsid w:val="008952D5"/>
    <w:rsid w:val="008C4B78"/>
    <w:rsid w:val="008F15F2"/>
    <w:rsid w:val="008F2836"/>
    <w:rsid w:val="00925F54"/>
    <w:rsid w:val="00942805"/>
    <w:rsid w:val="00957D9E"/>
    <w:rsid w:val="00964C19"/>
    <w:rsid w:val="009737E9"/>
    <w:rsid w:val="00977C58"/>
    <w:rsid w:val="00985724"/>
    <w:rsid w:val="00997917"/>
    <w:rsid w:val="009C465C"/>
    <w:rsid w:val="009D7E3A"/>
    <w:rsid w:val="009E29EC"/>
    <w:rsid w:val="009E3BCF"/>
    <w:rsid w:val="00A05510"/>
    <w:rsid w:val="00A55690"/>
    <w:rsid w:val="00A70BEB"/>
    <w:rsid w:val="00A73036"/>
    <w:rsid w:val="00A84B00"/>
    <w:rsid w:val="00AB61EA"/>
    <w:rsid w:val="00AC10F5"/>
    <w:rsid w:val="00AC2776"/>
    <w:rsid w:val="00AC3C9D"/>
    <w:rsid w:val="00B202B4"/>
    <w:rsid w:val="00B2587E"/>
    <w:rsid w:val="00BA6896"/>
    <w:rsid w:val="00BC13AB"/>
    <w:rsid w:val="00C26C68"/>
    <w:rsid w:val="00C273CF"/>
    <w:rsid w:val="00C56C6B"/>
    <w:rsid w:val="00C66020"/>
    <w:rsid w:val="00C74D31"/>
    <w:rsid w:val="00C9662A"/>
    <w:rsid w:val="00CA4BCB"/>
    <w:rsid w:val="00CA67BB"/>
    <w:rsid w:val="00CA68E2"/>
    <w:rsid w:val="00CB6003"/>
    <w:rsid w:val="00CB7720"/>
    <w:rsid w:val="00CC07F6"/>
    <w:rsid w:val="00D444D5"/>
    <w:rsid w:val="00D56E2F"/>
    <w:rsid w:val="00D70054"/>
    <w:rsid w:val="00DB1C1D"/>
    <w:rsid w:val="00DC25AB"/>
    <w:rsid w:val="00E61B1D"/>
    <w:rsid w:val="00E64661"/>
    <w:rsid w:val="00E75FFB"/>
    <w:rsid w:val="00EB2242"/>
    <w:rsid w:val="00EB551B"/>
    <w:rsid w:val="00EC17A3"/>
    <w:rsid w:val="00ED0571"/>
    <w:rsid w:val="00F3533B"/>
    <w:rsid w:val="00F8295E"/>
    <w:rsid w:val="00F93D66"/>
    <w:rsid w:val="00FA1D5B"/>
    <w:rsid w:val="00FD7B6A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89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00243F"/>
    <w:rsid w:val="00050980"/>
    <w:rsid w:val="001D4506"/>
    <w:rsid w:val="002F66FD"/>
    <w:rsid w:val="003173D5"/>
    <w:rsid w:val="0035566B"/>
    <w:rsid w:val="003D0E6C"/>
    <w:rsid w:val="005D671E"/>
    <w:rsid w:val="007E2DFF"/>
    <w:rsid w:val="00875B55"/>
    <w:rsid w:val="0094091C"/>
    <w:rsid w:val="00A02237"/>
    <w:rsid w:val="00AC245A"/>
    <w:rsid w:val="00BE324E"/>
    <w:rsid w:val="00DE05DB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3</cp:revision>
  <cp:lastPrinted>2018-05-17T09:40:00Z</cp:lastPrinted>
  <dcterms:created xsi:type="dcterms:W3CDTF">2018-05-22T12:39:00Z</dcterms:created>
  <dcterms:modified xsi:type="dcterms:W3CDTF">2018-05-22T12:41:00Z</dcterms:modified>
</cp:coreProperties>
</file>