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4" w:rsidRDefault="00BC0E56" w:rsidP="002F3CC5">
      <w:pPr>
        <w:rPr>
          <w:rFonts w:ascii="Arial" w:hAnsi="Arial" w:cs="Arial"/>
          <w:b/>
          <w:bCs/>
          <w:noProof/>
          <w:lang w:eastAsia="pl-PL"/>
        </w:rPr>
      </w:pPr>
      <w:r>
        <w:rPr>
          <w:rFonts w:ascii="Arial" w:hAnsi="Arial" w:cs="Arial"/>
          <w:b/>
          <w:bCs/>
          <w:noProof/>
          <w:sz w:val="20"/>
          <w:szCs w:val="20"/>
          <w:lang w:eastAsia="pl-PL"/>
        </w:rPr>
        <w:pict>
          <v:shapetype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8240;visibility:visible;mso-wrap-distance-top:3.6pt;mso-wrap-distance-bottom:3.6pt;mso-width-relative:margin;mso-height-relative:margin" stroked="f">
            <v:textbox style="mso-next-textbox:#Pole tekstowe 2">
              <w:txbxContent>
                <w:p w:rsidR="00810BC8" w:rsidRDefault="00810BC8" w:rsidP="0046203F">
                  <w:pPr>
                    <w:spacing w:after="0"/>
                    <w:rPr>
                      <w:rFonts w:ascii="Arial" w:hAnsi="Arial" w:cs="Arial"/>
                      <w:b/>
                      <w:sz w:val="20"/>
                      <w:szCs w:val="20"/>
                    </w:rPr>
                  </w:pPr>
                  <w:r>
                    <w:rPr>
                      <w:rFonts w:ascii="Arial" w:hAnsi="Arial" w:cs="Arial"/>
                      <w:b/>
                      <w:bCs/>
                      <w:sz w:val="24"/>
                      <w:szCs w:val="24"/>
                    </w:rPr>
                    <w:t xml:space="preserve">                   </w:t>
                  </w:r>
                  <w:r w:rsidRPr="00FF45F6">
                    <w:rPr>
                      <w:rFonts w:ascii="Arial" w:hAnsi="Arial" w:cs="Arial"/>
                      <w:b/>
                      <w:bCs/>
                      <w:sz w:val="24"/>
                      <w:szCs w:val="24"/>
                    </w:rPr>
                    <w:t>Zatwierdził:</w:t>
                  </w:r>
                  <w:r w:rsidRPr="00EE713D">
                    <w:rPr>
                      <w:rFonts w:ascii="Arial" w:hAnsi="Arial" w:cs="Arial"/>
                      <w:b/>
                      <w:sz w:val="20"/>
                      <w:szCs w:val="20"/>
                    </w:rPr>
                    <w:t xml:space="preserve"> </w:t>
                  </w:r>
                </w:p>
                <w:p w:rsidR="00810BC8" w:rsidRPr="00957C43" w:rsidRDefault="00810BC8" w:rsidP="0046203F">
                  <w:pPr>
                    <w:spacing w:after="0" w:line="240" w:lineRule="auto"/>
                    <w:rPr>
                      <w:rFonts w:ascii="Arial" w:hAnsi="Arial" w:cs="Arial"/>
                      <w:b/>
                      <w:sz w:val="20"/>
                      <w:szCs w:val="20"/>
                    </w:rPr>
                  </w:pPr>
                  <w:r w:rsidRPr="00957C43">
                    <w:rPr>
                      <w:rFonts w:ascii="Arial" w:hAnsi="Arial" w:cs="Arial"/>
                      <w:b/>
                      <w:sz w:val="20"/>
                      <w:szCs w:val="20"/>
                    </w:rPr>
                    <w:t>(-) dr h</w:t>
                  </w:r>
                  <w:r>
                    <w:rPr>
                      <w:rFonts w:ascii="Arial" w:hAnsi="Arial" w:cs="Arial"/>
                      <w:b/>
                      <w:sz w:val="20"/>
                      <w:szCs w:val="20"/>
                    </w:rPr>
                    <w:t>ab. Donat Mierzejewski, prof. AN</w:t>
                  </w:r>
                  <w:r w:rsidRPr="00957C43">
                    <w:rPr>
                      <w:rFonts w:ascii="Arial" w:hAnsi="Arial" w:cs="Arial"/>
                      <w:b/>
                      <w:sz w:val="20"/>
                      <w:szCs w:val="20"/>
                    </w:rPr>
                    <w:t xml:space="preserve">S </w:t>
                  </w:r>
                  <w:r>
                    <w:rPr>
                      <w:rFonts w:ascii="Arial" w:hAnsi="Arial" w:cs="Arial"/>
                      <w:b/>
                      <w:sz w:val="20"/>
                      <w:szCs w:val="20"/>
                    </w:rPr>
                    <w:t xml:space="preserve"> </w:t>
                  </w:r>
                </w:p>
                <w:p w:rsidR="00810BC8" w:rsidRDefault="00810BC8" w:rsidP="0046203F">
                  <w:pPr>
                    <w:spacing w:after="0" w:line="240" w:lineRule="auto"/>
                    <w:ind w:left="708" w:firstLine="708"/>
                    <w:rPr>
                      <w:rFonts w:ascii="Arial" w:hAnsi="Arial" w:cs="Arial"/>
                      <w:sz w:val="20"/>
                      <w:szCs w:val="20"/>
                    </w:rPr>
                  </w:pPr>
                  <w:r w:rsidRPr="00957C43">
                    <w:rPr>
                      <w:rFonts w:ascii="Arial" w:hAnsi="Arial" w:cs="Arial"/>
                      <w:sz w:val="20"/>
                      <w:szCs w:val="20"/>
                    </w:rPr>
                    <w:t xml:space="preserve">       Rektor</w:t>
                  </w:r>
                </w:p>
                <w:p w:rsidR="00810BC8" w:rsidRPr="00957C43" w:rsidRDefault="00810BC8" w:rsidP="0046203F">
                  <w:pPr>
                    <w:spacing w:after="0" w:line="240" w:lineRule="auto"/>
                    <w:jc w:val="center"/>
                    <w:rPr>
                      <w:rFonts w:ascii="Arial" w:hAnsi="Arial" w:cs="Arial"/>
                      <w:sz w:val="20"/>
                      <w:szCs w:val="20"/>
                    </w:rPr>
                  </w:pPr>
                  <w:r>
                    <w:rPr>
                      <w:rFonts w:ascii="Arial" w:hAnsi="Arial" w:cs="Arial"/>
                      <w:sz w:val="20"/>
                      <w:szCs w:val="20"/>
                    </w:rPr>
                    <w:t>Akademii Nauk Stosowanych</w:t>
                  </w:r>
                </w:p>
                <w:p w:rsidR="00810BC8" w:rsidRPr="003C551E" w:rsidRDefault="00810BC8" w:rsidP="0046203F">
                  <w:pPr>
                    <w:autoSpaceDE w:val="0"/>
                    <w:autoSpaceDN w:val="0"/>
                    <w:adjustRightInd w:val="0"/>
                    <w:spacing w:after="0"/>
                    <w:ind w:right="36"/>
                    <w:jc w:val="center"/>
                    <w:rPr>
                      <w:rFonts w:ascii="Arial" w:hAnsi="Arial" w:cs="Arial"/>
                      <w:bCs/>
                      <w:sz w:val="20"/>
                      <w:szCs w:val="20"/>
                    </w:rPr>
                  </w:pPr>
                  <w:r>
                    <w:rPr>
                      <w:rFonts w:ascii="Arial" w:hAnsi="Arial" w:cs="Arial"/>
                      <w:bCs/>
                      <w:sz w:val="20"/>
                      <w:szCs w:val="20"/>
                    </w:rPr>
                    <w:t>i</w:t>
                  </w:r>
                  <w:r w:rsidRPr="003C551E">
                    <w:rPr>
                      <w:rFonts w:ascii="Arial" w:hAnsi="Arial" w:cs="Arial"/>
                      <w:bCs/>
                      <w:sz w:val="20"/>
                      <w:szCs w:val="20"/>
                    </w:rPr>
                    <w:t>m.</w:t>
                  </w:r>
                  <w:r>
                    <w:rPr>
                      <w:rFonts w:ascii="Arial" w:hAnsi="Arial" w:cs="Arial"/>
                      <w:bCs/>
                      <w:sz w:val="20"/>
                      <w:szCs w:val="20"/>
                    </w:rPr>
                    <w:t xml:space="preserve"> </w:t>
                  </w:r>
                  <w:r w:rsidRPr="003C551E">
                    <w:rPr>
                      <w:rFonts w:ascii="Arial" w:hAnsi="Arial" w:cs="Arial"/>
                      <w:bCs/>
                      <w:sz w:val="20"/>
                      <w:szCs w:val="20"/>
                    </w:rPr>
                    <w:t>Stanisława Staszica w Pile</w:t>
                  </w:r>
                </w:p>
                <w:p w:rsidR="00810BC8" w:rsidRDefault="00810BC8" w:rsidP="0046203F">
                  <w:pPr>
                    <w:rPr>
                      <w:rFonts w:ascii="Arial" w:hAnsi="Arial" w:cs="Arial"/>
                      <w:b/>
                      <w:sz w:val="20"/>
                      <w:szCs w:val="20"/>
                    </w:rPr>
                  </w:pPr>
                </w:p>
                <w:p w:rsidR="00810BC8" w:rsidRPr="00DC7FD4" w:rsidRDefault="00810BC8" w:rsidP="00DC7FD4">
                  <w:pPr>
                    <w:autoSpaceDE w:val="0"/>
                    <w:autoSpaceDN w:val="0"/>
                    <w:adjustRightInd w:val="0"/>
                    <w:spacing w:after="0"/>
                    <w:ind w:right="36"/>
                    <w:jc w:val="center"/>
                    <w:rPr>
                      <w:rFonts w:ascii="Arial" w:hAnsi="Arial" w:cs="Arial"/>
                      <w:b/>
                      <w:bCs/>
                      <w:sz w:val="24"/>
                      <w:szCs w:val="24"/>
                    </w:rPr>
                  </w:pPr>
                  <w:r w:rsidRPr="00DC7FD4">
                    <w:rPr>
                      <w:rFonts w:ascii="Arial" w:hAnsi="Arial" w:cs="Arial"/>
                      <w:b/>
                      <w:bCs/>
                      <w:sz w:val="24"/>
                      <w:szCs w:val="24"/>
                    </w:rPr>
                    <w:t>Zatwierdził:</w:t>
                  </w:r>
                </w:p>
                <w:p w:rsidR="00810BC8" w:rsidRPr="00DC7FD4" w:rsidRDefault="00810BC8" w:rsidP="00A47D63">
                  <w:pPr>
                    <w:spacing w:after="0"/>
                    <w:ind w:right="-26" w:hanging="927"/>
                    <w:jc w:val="center"/>
                    <w:rPr>
                      <w:rFonts w:ascii="Arial" w:hAnsi="Arial" w:cs="Arial"/>
                      <w:sz w:val="18"/>
                      <w:szCs w:val="18"/>
                    </w:rPr>
                  </w:pPr>
                </w:p>
                <w:p w:rsidR="00810BC8" w:rsidRDefault="00810BC8" w:rsidP="00DC7FD4">
                  <w:pPr>
                    <w:spacing w:after="0"/>
                    <w:jc w:val="center"/>
                  </w:pPr>
                </w:p>
              </w:txbxContent>
            </v:textbox>
            <w10:wrap type="square"/>
          </v:shape>
        </w:pict>
      </w:r>
      <w:r w:rsidR="00DC7FD4">
        <w:rPr>
          <w:rFonts w:ascii="Arial" w:hAnsi="Arial" w:cs="Arial"/>
          <w:b/>
          <w:bCs/>
          <w:noProof/>
          <w:lang w:eastAsia="pl-PL"/>
        </w:rPr>
        <w:t xml:space="preserve">                   </w:t>
      </w:r>
    </w:p>
    <w:p w:rsidR="0046203F" w:rsidRDefault="0046203F" w:rsidP="002F3CC5">
      <w:pPr>
        <w:rPr>
          <w:rFonts w:ascii="Arial" w:hAnsi="Arial" w:cs="Arial"/>
          <w:b/>
          <w:bCs/>
          <w:noProof/>
          <w:lang w:eastAsia="pl-PL"/>
        </w:rPr>
      </w:pPr>
    </w:p>
    <w:p w:rsidR="0046203F" w:rsidRDefault="0046203F" w:rsidP="002F3CC5">
      <w:pPr>
        <w:rPr>
          <w:rFonts w:ascii="Arial" w:hAnsi="Arial" w:cs="Arial"/>
          <w:b/>
          <w:bCs/>
          <w:sz w:val="20"/>
          <w:szCs w:val="20"/>
        </w:rPr>
      </w:pPr>
    </w:p>
    <w:p w:rsidR="00DC7FD4" w:rsidRPr="00DC7FD4" w:rsidRDefault="00DC7FD4" w:rsidP="00DC7FD4">
      <w:pPr>
        <w:pStyle w:val="Default"/>
        <w:ind w:left="284"/>
        <w:rPr>
          <w:rFonts w:ascii="Arial" w:hAnsi="Arial" w:cs="Arial"/>
          <w:sz w:val="20"/>
          <w:szCs w:val="20"/>
        </w:rPr>
      </w:pPr>
    </w:p>
    <w:p w:rsidR="0046203F" w:rsidRDefault="0046203F" w:rsidP="009D79CA">
      <w:pPr>
        <w:tabs>
          <w:tab w:val="left" w:pos="2977"/>
          <w:tab w:val="left" w:pos="3544"/>
        </w:tabs>
        <w:autoSpaceDE w:val="0"/>
        <w:autoSpaceDN w:val="0"/>
        <w:adjustRightInd w:val="0"/>
        <w:spacing w:after="0"/>
        <w:ind w:right="79"/>
        <w:jc w:val="center"/>
        <w:rPr>
          <w:rFonts w:ascii="Arial" w:hAnsi="Arial" w:cs="Arial"/>
          <w:b/>
          <w:bCs/>
        </w:rPr>
      </w:pPr>
      <w:r w:rsidRPr="0009577B">
        <w:rPr>
          <w:rFonts w:ascii="Arial" w:hAnsi="Arial" w:cs="Arial"/>
          <w:b/>
          <w:bCs/>
        </w:rPr>
        <w:t>ZAMAWIAJ</w:t>
      </w:r>
      <w:r w:rsidRPr="0009577B">
        <w:rPr>
          <w:rFonts w:ascii="Arial" w:hAnsi="Arial" w:cs="Arial"/>
          <w:b/>
        </w:rPr>
        <w:t>Ą</w:t>
      </w:r>
      <w:r w:rsidRPr="0009577B">
        <w:rPr>
          <w:rFonts w:ascii="Arial" w:hAnsi="Arial" w:cs="Arial"/>
          <w:b/>
          <w:bCs/>
        </w:rPr>
        <w:t>CY</w:t>
      </w:r>
    </w:p>
    <w:p w:rsidR="0046203F" w:rsidRPr="0009577B" w:rsidRDefault="0046203F" w:rsidP="0046203F">
      <w:pPr>
        <w:tabs>
          <w:tab w:val="left" w:pos="2977"/>
          <w:tab w:val="left" w:pos="3544"/>
        </w:tabs>
        <w:autoSpaceDE w:val="0"/>
        <w:autoSpaceDN w:val="0"/>
        <w:adjustRightInd w:val="0"/>
        <w:spacing w:after="0"/>
        <w:ind w:right="79"/>
        <w:rPr>
          <w:rFonts w:ascii="Arial" w:hAnsi="Arial" w:cs="Arial"/>
          <w:b/>
          <w:bCs/>
        </w:rPr>
      </w:pPr>
    </w:p>
    <w:p w:rsidR="0046203F" w:rsidRPr="0009577B" w:rsidRDefault="0046203F" w:rsidP="009D79CA">
      <w:pPr>
        <w:autoSpaceDE w:val="0"/>
        <w:autoSpaceDN w:val="0"/>
        <w:adjustRightInd w:val="0"/>
        <w:spacing w:after="0"/>
        <w:ind w:right="79"/>
        <w:jc w:val="center"/>
        <w:rPr>
          <w:rFonts w:ascii="Arial" w:hAnsi="Arial" w:cs="Arial"/>
          <w:b/>
          <w:bCs/>
        </w:rPr>
      </w:pPr>
      <w:r w:rsidRPr="0009577B">
        <w:rPr>
          <w:rFonts w:ascii="Arial" w:hAnsi="Arial" w:cs="Arial"/>
          <w:b/>
          <w:bCs/>
        </w:rPr>
        <w:t xml:space="preserve">AKADEMIA NAUK STOSOWANYCH im. STANISŁAWA STASZICA </w:t>
      </w:r>
      <w:r>
        <w:rPr>
          <w:rFonts w:ascii="Arial" w:hAnsi="Arial" w:cs="Arial"/>
          <w:b/>
          <w:bCs/>
        </w:rPr>
        <w:t xml:space="preserve"> </w:t>
      </w:r>
      <w:r w:rsidRPr="0009577B">
        <w:rPr>
          <w:rFonts w:ascii="Arial" w:hAnsi="Arial" w:cs="Arial"/>
          <w:b/>
          <w:bCs/>
        </w:rPr>
        <w:t>W PILE</w:t>
      </w:r>
    </w:p>
    <w:p w:rsidR="0046203F" w:rsidRPr="0009577B" w:rsidRDefault="0046203F" w:rsidP="009D79CA">
      <w:pPr>
        <w:autoSpaceDE w:val="0"/>
        <w:autoSpaceDN w:val="0"/>
        <w:adjustRightInd w:val="0"/>
        <w:spacing w:after="0"/>
        <w:ind w:right="79"/>
        <w:jc w:val="center"/>
        <w:rPr>
          <w:rFonts w:ascii="Arial" w:hAnsi="Arial" w:cs="Arial"/>
          <w:b/>
          <w:bCs/>
        </w:rPr>
      </w:pPr>
      <w:r w:rsidRPr="0009577B">
        <w:rPr>
          <w:rFonts w:ascii="Arial" w:hAnsi="Arial" w:cs="Arial"/>
          <w:b/>
          <w:bCs/>
        </w:rPr>
        <w:t>ul. Podchorążych 10</w:t>
      </w:r>
    </w:p>
    <w:p w:rsidR="0046203F" w:rsidRDefault="0046203F" w:rsidP="009D79CA">
      <w:pPr>
        <w:autoSpaceDE w:val="0"/>
        <w:autoSpaceDN w:val="0"/>
        <w:adjustRightInd w:val="0"/>
        <w:spacing w:after="0"/>
        <w:ind w:right="79"/>
        <w:jc w:val="center"/>
        <w:rPr>
          <w:rFonts w:ascii="Arial" w:hAnsi="Arial" w:cs="Arial"/>
          <w:b/>
          <w:bCs/>
        </w:rPr>
      </w:pPr>
      <w:r w:rsidRPr="0009577B">
        <w:rPr>
          <w:rFonts w:ascii="Arial" w:hAnsi="Arial" w:cs="Arial"/>
          <w:b/>
          <w:bCs/>
        </w:rPr>
        <w:t>64-920 Piła</w:t>
      </w:r>
    </w:p>
    <w:p w:rsidR="00D94682" w:rsidRDefault="00D94682" w:rsidP="00D94682">
      <w:pPr>
        <w:autoSpaceDE w:val="0"/>
        <w:autoSpaceDN w:val="0"/>
        <w:adjustRightInd w:val="0"/>
        <w:spacing w:after="0"/>
        <w:ind w:right="79"/>
        <w:rPr>
          <w:rFonts w:ascii="Arial" w:hAnsi="Arial" w:cs="Arial"/>
          <w:b/>
          <w:bCs/>
        </w:rPr>
      </w:pPr>
    </w:p>
    <w:p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rsidR="00D94682" w:rsidRPr="008C4E4C" w:rsidRDefault="00C02C1B" w:rsidP="00D94682">
      <w:pPr>
        <w:autoSpaceDE w:val="0"/>
        <w:autoSpaceDN w:val="0"/>
        <w:adjustRightInd w:val="0"/>
        <w:spacing w:after="0"/>
        <w:ind w:right="79"/>
        <w:rPr>
          <w:rFonts w:ascii="Arial" w:hAnsi="Arial" w:cs="Arial"/>
          <w:b/>
          <w:bCs/>
          <w:sz w:val="20"/>
          <w:szCs w:val="20"/>
        </w:rPr>
      </w:pPr>
      <w:r w:rsidRPr="009D79CA">
        <w:rPr>
          <w:rFonts w:ascii="Arial" w:hAnsi="Arial" w:cs="Arial"/>
          <w:b/>
          <w:bCs/>
          <w:sz w:val="20"/>
          <w:szCs w:val="20"/>
        </w:rPr>
        <w:t>AG-2240-</w:t>
      </w:r>
      <w:r w:rsidR="0046203F" w:rsidRPr="009D79CA">
        <w:rPr>
          <w:rFonts w:ascii="Arial" w:hAnsi="Arial" w:cs="Arial"/>
          <w:b/>
          <w:bCs/>
          <w:sz w:val="20"/>
          <w:szCs w:val="20"/>
        </w:rPr>
        <w:t>14</w:t>
      </w:r>
      <w:r w:rsidR="00D94682" w:rsidRPr="009D79CA">
        <w:rPr>
          <w:rFonts w:ascii="Arial" w:hAnsi="Arial" w:cs="Arial"/>
          <w:b/>
          <w:bCs/>
          <w:sz w:val="20"/>
          <w:szCs w:val="20"/>
        </w:rPr>
        <w:t>-</w:t>
      </w:r>
      <w:r w:rsidR="0046203F" w:rsidRPr="009D79CA">
        <w:rPr>
          <w:rFonts w:ascii="Arial" w:hAnsi="Arial" w:cs="Arial"/>
          <w:b/>
          <w:bCs/>
          <w:sz w:val="20"/>
          <w:szCs w:val="20"/>
        </w:rPr>
        <w:t>22</w:t>
      </w:r>
    </w:p>
    <w:p w:rsidR="00D94682" w:rsidRDefault="00D94682" w:rsidP="00D94682">
      <w:pPr>
        <w:spacing w:after="0" w:line="259" w:lineRule="auto"/>
        <w:ind w:right="79"/>
        <w:jc w:val="center"/>
        <w:rPr>
          <w:rFonts w:ascii="Calibri" w:hAnsi="Calibri" w:cs="Calibri"/>
          <w:b/>
        </w:rPr>
      </w:pPr>
    </w:p>
    <w:p w:rsidR="0046203F" w:rsidRPr="0046203F" w:rsidRDefault="0046203F" w:rsidP="0046203F">
      <w:pPr>
        <w:spacing w:line="259" w:lineRule="auto"/>
        <w:jc w:val="center"/>
        <w:rPr>
          <w:rFonts w:ascii="Trebuchet MS" w:eastAsia="Calibri" w:hAnsi="Trebuchet MS" w:cs="Arial"/>
          <w:b/>
          <w:sz w:val="22"/>
          <w:szCs w:val="22"/>
        </w:rPr>
      </w:pPr>
      <w:r w:rsidRPr="0046203F">
        <w:rPr>
          <w:rFonts w:ascii="Trebuchet MS" w:eastAsia="Calibri" w:hAnsi="Trebuchet MS" w:cs="Arial"/>
          <w:b/>
          <w:sz w:val="22"/>
          <w:szCs w:val="22"/>
        </w:rPr>
        <w:t xml:space="preserve">„Opracowanie dokumentacji architektoniczno-budowlanej i nadzór inwestorski dotyczący przebudowy w zakresie dostosowania do ochrony przeciwpożarowej  budynku Dom Studenta Akademii Nauk Stosowanych im. Stanisława Staszica w Pile:  </w:t>
      </w:r>
      <w:r>
        <w:rPr>
          <w:rFonts w:ascii="Trebuchet MS" w:eastAsia="Calibri" w:hAnsi="Trebuchet MS" w:cs="Arial"/>
          <w:b/>
          <w:sz w:val="22"/>
          <w:szCs w:val="22"/>
        </w:rPr>
        <w:t xml:space="preserve">      </w:t>
      </w:r>
      <w:r w:rsidRPr="0046203F">
        <w:rPr>
          <w:rFonts w:ascii="Trebuchet MS" w:eastAsia="Calibri" w:hAnsi="Trebuchet MS" w:cs="Arial"/>
          <w:b/>
          <w:sz w:val="22"/>
          <w:szCs w:val="22"/>
        </w:rPr>
        <w:t>I</w:t>
      </w:r>
      <w:r>
        <w:rPr>
          <w:rFonts w:ascii="Trebuchet MS" w:eastAsia="Calibri" w:hAnsi="Trebuchet MS" w:cs="Arial"/>
          <w:b/>
          <w:sz w:val="22"/>
          <w:szCs w:val="22"/>
        </w:rPr>
        <w:t>- Projekt budowlany.</w:t>
      </w:r>
      <w:r w:rsidRPr="0046203F">
        <w:rPr>
          <w:rFonts w:ascii="Trebuchet MS" w:eastAsia="Calibri" w:hAnsi="Trebuchet MS" w:cs="Arial"/>
          <w:b/>
          <w:sz w:val="22"/>
          <w:szCs w:val="22"/>
        </w:rPr>
        <w:t xml:space="preserve"> II - Nadzór inwestorski.”</w:t>
      </w:r>
    </w:p>
    <w:p w:rsidR="0046203F" w:rsidRPr="001F5A49" w:rsidRDefault="0046203F" w:rsidP="0046203F">
      <w:pPr>
        <w:spacing w:line="259" w:lineRule="auto"/>
        <w:jc w:val="center"/>
        <w:rPr>
          <w:rFonts w:ascii="Trebuchet MS" w:hAnsi="Trebuchet MS" w:cs="Arial"/>
          <w:sz w:val="24"/>
          <w:szCs w:val="24"/>
        </w:rPr>
      </w:pPr>
    </w:p>
    <w:p w:rsidR="0046203F" w:rsidRPr="001D508D" w:rsidRDefault="0046203F" w:rsidP="0046203F">
      <w:pPr>
        <w:pStyle w:val="Default"/>
        <w:numPr>
          <w:ilvl w:val="0"/>
          <w:numId w:val="1"/>
        </w:numPr>
        <w:ind w:left="284" w:hanging="284"/>
        <w:rPr>
          <w:rFonts w:cs="Arial"/>
          <w:sz w:val="22"/>
          <w:szCs w:val="22"/>
        </w:rPr>
      </w:pPr>
      <w:r w:rsidRPr="001D508D">
        <w:rPr>
          <w:rFonts w:cs="Arial"/>
          <w:b/>
          <w:bCs/>
          <w:sz w:val="22"/>
          <w:szCs w:val="22"/>
        </w:rPr>
        <w:t>Nazwa oraz adres Zamawiającego</w:t>
      </w:r>
    </w:p>
    <w:p w:rsidR="0046203F" w:rsidRPr="001D508D" w:rsidRDefault="0046203F" w:rsidP="0046203F">
      <w:pPr>
        <w:pStyle w:val="Default"/>
        <w:rPr>
          <w:rFonts w:cs="Arial"/>
          <w:sz w:val="22"/>
          <w:szCs w:val="22"/>
        </w:rPr>
      </w:pPr>
    </w:p>
    <w:p w:rsidR="0046203F" w:rsidRPr="001D508D" w:rsidRDefault="0046203F" w:rsidP="0046203F">
      <w:pPr>
        <w:pStyle w:val="Default"/>
        <w:rPr>
          <w:rFonts w:cs="Arial"/>
          <w:sz w:val="22"/>
          <w:szCs w:val="22"/>
        </w:rPr>
      </w:pPr>
      <w:r w:rsidRPr="001D508D">
        <w:rPr>
          <w:rFonts w:cs="Arial"/>
          <w:sz w:val="22"/>
          <w:szCs w:val="22"/>
        </w:rPr>
        <w:t xml:space="preserve">Nazwa oraz adres Zamawiającego: </w:t>
      </w:r>
      <w:r>
        <w:rPr>
          <w:rFonts w:cs="Arial"/>
          <w:b/>
        </w:rPr>
        <w:t>Akademia Nauk Stosowanych im.</w:t>
      </w:r>
      <w:r w:rsidRPr="00AF10B3">
        <w:rPr>
          <w:rFonts w:cs="Arial"/>
          <w:b/>
        </w:rPr>
        <w:t xml:space="preserve"> Stanisława Staszica w Pile</w:t>
      </w:r>
      <w:r w:rsidRPr="001D508D">
        <w:rPr>
          <w:rFonts w:cs="Arial"/>
          <w:sz w:val="22"/>
          <w:szCs w:val="22"/>
        </w:rPr>
        <w:t>,</w:t>
      </w:r>
    </w:p>
    <w:p w:rsidR="0046203F" w:rsidRPr="001D508D" w:rsidRDefault="0046203F" w:rsidP="0046203F">
      <w:pPr>
        <w:pStyle w:val="Default"/>
        <w:rPr>
          <w:rFonts w:cs="Arial"/>
          <w:sz w:val="22"/>
          <w:szCs w:val="22"/>
        </w:rPr>
      </w:pPr>
      <w:r w:rsidRPr="001D508D">
        <w:rPr>
          <w:rFonts w:cs="Arial"/>
          <w:sz w:val="22"/>
          <w:szCs w:val="22"/>
        </w:rPr>
        <w:t>ul. Podchorążych 10, 64-920 Piła</w:t>
      </w:r>
    </w:p>
    <w:p w:rsidR="0046203F" w:rsidRPr="001D508D" w:rsidRDefault="0046203F" w:rsidP="0046203F">
      <w:pPr>
        <w:pStyle w:val="Default"/>
        <w:rPr>
          <w:rFonts w:cs="Arial"/>
          <w:sz w:val="22"/>
          <w:szCs w:val="22"/>
        </w:rPr>
      </w:pPr>
      <w:r w:rsidRPr="001D508D">
        <w:rPr>
          <w:rFonts w:cs="Arial"/>
          <w:sz w:val="22"/>
          <w:szCs w:val="22"/>
        </w:rPr>
        <w:t>Numer tel.: 067 352-26-00</w:t>
      </w:r>
    </w:p>
    <w:p w:rsidR="0046203F" w:rsidRPr="001D508D" w:rsidRDefault="0046203F" w:rsidP="0046203F">
      <w:pPr>
        <w:pStyle w:val="Default"/>
        <w:rPr>
          <w:rFonts w:cs="Arial"/>
          <w:sz w:val="22"/>
          <w:szCs w:val="22"/>
        </w:rPr>
      </w:pPr>
      <w:r w:rsidRPr="001D508D">
        <w:rPr>
          <w:rFonts w:cs="Arial"/>
          <w:sz w:val="22"/>
          <w:szCs w:val="22"/>
        </w:rPr>
        <w:t>Adres poczty elektroniczne</w:t>
      </w:r>
      <w:r>
        <w:rPr>
          <w:rFonts w:cs="Arial"/>
          <w:sz w:val="22"/>
          <w:szCs w:val="22"/>
        </w:rPr>
        <w:t>j: dag@ans</w:t>
      </w:r>
      <w:r w:rsidRPr="001D508D">
        <w:rPr>
          <w:rFonts w:cs="Arial"/>
          <w:sz w:val="22"/>
          <w:szCs w:val="22"/>
        </w:rPr>
        <w:t>.pila.pl</w:t>
      </w:r>
    </w:p>
    <w:p w:rsidR="0046203F" w:rsidRPr="001D508D" w:rsidRDefault="0046203F" w:rsidP="0046203F">
      <w:pPr>
        <w:autoSpaceDE w:val="0"/>
        <w:autoSpaceDN w:val="0"/>
        <w:adjustRightInd w:val="0"/>
        <w:spacing w:after="0" w:line="240" w:lineRule="auto"/>
        <w:rPr>
          <w:rFonts w:ascii="Trebuchet MS" w:hAnsi="Trebuchet MS" w:cs="Arial"/>
          <w:b/>
          <w:bCs/>
          <w:sz w:val="22"/>
          <w:szCs w:val="22"/>
        </w:rPr>
      </w:pPr>
      <w:r w:rsidRPr="001D508D">
        <w:rPr>
          <w:rFonts w:ascii="Trebuchet MS" w:hAnsi="Trebuchet MS" w:cs="Arial"/>
          <w:sz w:val="22"/>
          <w:szCs w:val="22"/>
        </w:rPr>
        <w:t xml:space="preserve">Adres strony internetowej prowadzonego postępowania: </w:t>
      </w:r>
      <w:hyperlink r:id="rId8" w:history="1">
        <w:r w:rsidRPr="00913317">
          <w:rPr>
            <w:rStyle w:val="Hipercze"/>
            <w:rFonts w:ascii="Trebuchet MS" w:hAnsi="Trebuchet MS" w:cs="Arial"/>
            <w:sz w:val="22"/>
            <w:szCs w:val="22"/>
          </w:rPr>
          <w:t>https://platformazakupowa.pl/pn/ans_pila</w:t>
        </w:r>
      </w:hyperlink>
    </w:p>
    <w:p w:rsidR="0046203F" w:rsidRPr="001D508D" w:rsidRDefault="0046203F" w:rsidP="0046203F">
      <w:pPr>
        <w:pStyle w:val="Default"/>
        <w:rPr>
          <w:rFonts w:cs="Arial"/>
          <w:b/>
          <w:bCs/>
          <w:sz w:val="22"/>
          <w:szCs w:val="22"/>
        </w:rPr>
      </w:pPr>
    </w:p>
    <w:p w:rsidR="0046203F" w:rsidRPr="001D508D" w:rsidRDefault="0046203F" w:rsidP="0046203F">
      <w:pPr>
        <w:pStyle w:val="Default"/>
        <w:numPr>
          <w:ilvl w:val="0"/>
          <w:numId w:val="1"/>
        </w:numPr>
        <w:ind w:left="284" w:hanging="284"/>
        <w:jc w:val="both"/>
        <w:rPr>
          <w:rFonts w:cs="Arial"/>
          <w:sz w:val="22"/>
          <w:szCs w:val="22"/>
        </w:rPr>
      </w:pPr>
      <w:r w:rsidRPr="001D508D">
        <w:rPr>
          <w:rFonts w:cs="Arial"/>
          <w:b/>
          <w:bCs/>
          <w:sz w:val="22"/>
          <w:szCs w:val="22"/>
        </w:rPr>
        <w:t xml:space="preserve">Adres strony internetowej, na której udostępniane będą zmiany i wyjaśnienia treści SWZ oraz inne dokumenty zamówienia bezpośrednio związane z postępowaniem </w:t>
      </w:r>
      <w:r>
        <w:rPr>
          <w:rFonts w:cs="Arial"/>
          <w:b/>
          <w:bCs/>
          <w:sz w:val="22"/>
          <w:szCs w:val="22"/>
        </w:rPr>
        <w:t xml:space="preserve">      </w:t>
      </w:r>
      <w:r w:rsidRPr="001D508D">
        <w:rPr>
          <w:rFonts w:cs="Arial"/>
          <w:b/>
          <w:bCs/>
          <w:sz w:val="22"/>
          <w:szCs w:val="22"/>
        </w:rPr>
        <w:t>o udzielenie zamówienia</w:t>
      </w:r>
    </w:p>
    <w:p w:rsidR="0046203F" w:rsidRPr="001D508D" w:rsidRDefault="0046203F" w:rsidP="0046203F">
      <w:pPr>
        <w:pStyle w:val="Default"/>
        <w:rPr>
          <w:rFonts w:cs="Arial"/>
          <w:sz w:val="22"/>
          <w:szCs w:val="22"/>
        </w:rPr>
      </w:pPr>
    </w:p>
    <w:p w:rsidR="0046203F" w:rsidRPr="001D508D" w:rsidRDefault="0046203F" w:rsidP="0046203F">
      <w:pPr>
        <w:autoSpaceDE w:val="0"/>
        <w:autoSpaceDN w:val="0"/>
        <w:adjustRightInd w:val="0"/>
        <w:spacing w:after="0" w:line="240" w:lineRule="auto"/>
        <w:jc w:val="both"/>
        <w:rPr>
          <w:rFonts w:ascii="Trebuchet MS" w:hAnsi="Trebuchet MS" w:cs="Arial"/>
          <w:b/>
          <w:bCs/>
          <w:sz w:val="22"/>
          <w:szCs w:val="22"/>
        </w:rPr>
      </w:pPr>
      <w:r w:rsidRPr="001D508D">
        <w:rPr>
          <w:rFonts w:ascii="Trebuchet MS" w:hAnsi="Trebuchet MS" w:cs="Arial"/>
          <w:sz w:val="22"/>
          <w:szCs w:val="22"/>
        </w:rPr>
        <w:t xml:space="preserve">Zmiany i wyjaśnienia treści, SWZ oraz inne dokumenty zamówienia bezpośrednio związane                 z postępowaniem o udzielenie zamówienia będą udostępniane na stronie internetowej: </w:t>
      </w:r>
      <w:hyperlink r:id="rId9" w:history="1">
        <w:r w:rsidRPr="00913317">
          <w:rPr>
            <w:rStyle w:val="Hipercze"/>
            <w:rFonts w:ascii="Trebuchet MS" w:hAnsi="Trebuchet MS" w:cs="Arial"/>
            <w:sz w:val="22"/>
            <w:szCs w:val="22"/>
          </w:rPr>
          <w:t>https://platformazakupowa.pl/pn/ans_pila</w:t>
        </w:r>
      </w:hyperlink>
    </w:p>
    <w:p w:rsidR="0046203F" w:rsidRPr="001D508D" w:rsidRDefault="0046203F" w:rsidP="0046203F">
      <w:pPr>
        <w:pStyle w:val="Default"/>
        <w:jc w:val="both"/>
        <w:rPr>
          <w:rFonts w:cs="Arial"/>
          <w:b/>
          <w:bCs/>
          <w:sz w:val="22"/>
          <w:szCs w:val="22"/>
        </w:rPr>
      </w:pPr>
    </w:p>
    <w:p w:rsidR="0046203F" w:rsidRPr="001D508D" w:rsidRDefault="0046203F" w:rsidP="0046203F">
      <w:pPr>
        <w:pStyle w:val="Default"/>
        <w:numPr>
          <w:ilvl w:val="0"/>
          <w:numId w:val="1"/>
        </w:numPr>
        <w:ind w:left="284" w:hanging="284"/>
        <w:rPr>
          <w:rFonts w:cs="Arial"/>
          <w:sz w:val="22"/>
          <w:szCs w:val="22"/>
        </w:rPr>
      </w:pPr>
      <w:r w:rsidRPr="001D508D">
        <w:rPr>
          <w:rFonts w:cs="Arial"/>
          <w:b/>
          <w:bCs/>
          <w:sz w:val="22"/>
          <w:szCs w:val="22"/>
        </w:rPr>
        <w:t>Tryb udzielenia zamówienia</w:t>
      </w:r>
    </w:p>
    <w:p w:rsidR="0046203F" w:rsidRPr="001D508D" w:rsidRDefault="0046203F" w:rsidP="0046203F">
      <w:pPr>
        <w:pStyle w:val="Default"/>
        <w:rPr>
          <w:rFonts w:cs="Arial"/>
          <w:sz w:val="22"/>
          <w:szCs w:val="22"/>
        </w:rPr>
      </w:pPr>
    </w:p>
    <w:p w:rsidR="0046203F" w:rsidRPr="001D508D" w:rsidRDefault="0046203F" w:rsidP="0046203F">
      <w:pPr>
        <w:pStyle w:val="Default"/>
        <w:jc w:val="both"/>
        <w:rPr>
          <w:rFonts w:cs="Arial"/>
          <w:sz w:val="22"/>
          <w:szCs w:val="22"/>
        </w:rPr>
      </w:pPr>
      <w:r w:rsidRPr="001D508D">
        <w:rPr>
          <w:rFonts w:cs="Arial"/>
          <w:sz w:val="22"/>
          <w:szCs w:val="22"/>
        </w:rPr>
        <w:t>Postępowanie o udzielenie zamówienia publicznego prowadzone jest w trybie podstawowym, na podstawie art. 275 pkt 1 ustawy z dnia 11 września 2019 r. - Prawo zamówień publicznych</w:t>
      </w:r>
      <w:r>
        <w:rPr>
          <w:rFonts w:cs="Arial"/>
          <w:sz w:val="22"/>
          <w:szCs w:val="22"/>
        </w:rPr>
        <w:t xml:space="preserve"> </w:t>
      </w:r>
      <w:r w:rsidRPr="001D508D">
        <w:rPr>
          <w:rFonts w:cs="Arial"/>
          <w:sz w:val="22"/>
          <w:szCs w:val="22"/>
        </w:rPr>
        <w:t xml:space="preserve">(Dz. U. z 2019 r., poz. 2019 z późn. zmian.) [zwanej dalej także „Pzp”]. </w:t>
      </w:r>
    </w:p>
    <w:p w:rsidR="0046203F" w:rsidRDefault="0046203F" w:rsidP="0046203F">
      <w:pPr>
        <w:pStyle w:val="Default"/>
        <w:jc w:val="both"/>
        <w:rPr>
          <w:rFonts w:cs="Arial"/>
          <w:b/>
          <w:bCs/>
          <w:sz w:val="22"/>
          <w:szCs w:val="22"/>
        </w:rPr>
      </w:pPr>
    </w:p>
    <w:p w:rsidR="009D79CA" w:rsidRPr="001D508D" w:rsidRDefault="009D79CA" w:rsidP="0046203F">
      <w:pPr>
        <w:pStyle w:val="Default"/>
        <w:jc w:val="both"/>
        <w:rPr>
          <w:rFonts w:cs="Arial"/>
          <w:b/>
          <w:bCs/>
          <w:sz w:val="22"/>
          <w:szCs w:val="22"/>
        </w:rPr>
      </w:pPr>
    </w:p>
    <w:p w:rsidR="0046203F" w:rsidRPr="001D508D" w:rsidRDefault="0046203F" w:rsidP="0046203F">
      <w:pPr>
        <w:pStyle w:val="Default"/>
        <w:numPr>
          <w:ilvl w:val="0"/>
          <w:numId w:val="1"/>
        </w:numPr>
        <w:ind w:left="426" w:hanging="426"/>
        <w:jc w:val="both"/>
        <w:rPr>
          <w:rFonts w:cs="Arial"/>
          <w:sz w:val="22"/>
          <w:szCs w:val="22"/>
        </w:rPr>
      </w:pPr>
      <w:r w:rsidRPr="001D508D">
        <w:rPr>
          <w:rFonts w:cs="Arial"/>
          <w:b/>
          <w:bCs/>
          <w:sz w:val="22"/>
          <w:szCs w:val="22"/>
        </w:rPr>
        <w:lastRenderedPageBreak/>
        <w:t xml:space="preserve">Informacja, czy Zamawiający przewiduje wybór najkorzystniejszej oferty </w:t>
      </w:r>
      <w:r>
        <w:rPr>
          <w:rFonts w:cs="Arial"/>
          <w:b/>
          <w:bCs/>
          <w:sz w:val="22"/>
          <w:szCs w:val="22"/>
        </w:rPr>
        <w:t xml:space="preserve">                </w:t>
      </w:r>
      <w:r w:rsidRPr="001D508D">
        <w:rPr>
          <w:rFonts w:cs="Arial"/>
          <w:b/>
          <w:bCs/>
          <w:sz w:val="22"/>
          <w:szCs w:val="22"/>
        </w:rPr>
        <w:t>z możliwością prowadzenia negocjacji</w:t>
      </w:r>
    </w:p>
    <w:p w:rsidR="0046203F" w:rsidRPr="001D508D" w:rsidRDefault="0046203F" w:rsidP="0046203F">
      <w:pPr>
        <w:pStyle w:val="Default"/>
        <w:jc w:val="both"/>
        <w:rPr>
          <w:rFonts w:cs="Arial"/>
          <w:sz w:val="22"/>
          <w:szCs w:val="22"/>
        </w:rPr>
      </w:pPr>
    </w:p>
    <w:p w:rsidR="0046203F" w:rsidRPr="001D508D" w:rsidRDefault="0046203F" w:rsidP="0046203F">
      <w:pPr>
        <w:pStyle w:val="Default"/>
        <w:jc w:val="both"/>
        <w:rPr>
          <w:rFonts w:cs="Arial"/>
          <w:sz w:val="22"/>
          <w:szCs w:val="22"/>
        </w:rPr>
      </w:pPr>
      <w:r w:rsidRPr="001D508D">
        <w:rPr>
          <w:rFonts w:cs="Arial"/>
          <w:sz w:val="22"/>
          <w:szCs w:val="22"/>
        </w:rPr>
        <w:t xml:space="preserve">Zamawiający nie przewiduje wyboru najkorzystniejszej oferty z możliwością prowadzenia negocjacji. </w:t>
      </w:r>
    </w:p>
    <w:p w:rsidR="0046203F" w:rsidRDefault="0046203F" w:rsidP="0046203F">
      <w:pPr>
        <w:pStyle w:val="Default"/>
        <w:rPr>
          <w:rFonts w:cs="Arial"/>
          <w:b/>
          <w:bCs/>
          <w:sz w:val="22"/>
          <w:szCs w:val="22"/>
        </w:rPr>
      </w:pPr>
    </w:p>
    <w:p w:rsidR="0046203F" w:rsidRPr="001D508D" w:rsidRDefault="0046203F" w:rsidP="0046203F">
      <w:pPr>
        <w:pStyle w:val="Default"/>
        <w:rPr>
          <w:rFonts w:cs="Arial"/>
          <w:sz w:val="22"/>
          <w:szCs w:val="22"/>
        </w:rPr>
      </w:pPr>
      <w:r w:rsidRPr="001D508D">
        <w:rPr>
          <w:rFonts w:cs="Arial"/>
          <w:b/>
          <w:bCs/>
          <w:sz w:val="22"/>
          <w:szCs w:val="22"/>
        </w:rPr>
        <w:t>V. Opis przedmiotu zamówienia</w:t>
      </w:r>
    </w:p>
    <w:p w:rsidR="003F2A7D" w:rsidRPr="00EC3652" w:rsidRDefault="003F2A7D" w:rsidP="003F2A7D">
      <w:pPr>
        <w:pStyle w:val="Default"/>
        <w:rPr>
          <w:rFonts w:ascii="Arial" w:hAnsi="Arial" w:cs="Arial"/>
          <w:sz w:val="20"/>
          <w:szCs w:val="20"/>
        </w:rPr>
      </w:pPr>
    </w:p>
    <w:p w:rsidR="00DC7FD4" w:rsidRPr="0046203F" w:rsidRDefault="00DC7FD4" w:rsidP="00DC7FD4">
      <w:pPr>
        <w:spacing w:after="0" w:line="240" w:lineRule="auto"/>
        <w:rPr>
          <w:rFonts w:ascii="Trebuchet MS" w:hAnsi="Trebuchet MS" w:cs="Arial"/>
          <w:sz w:val="22"/>
          <w:szCs w:val="22"/>
        </w:rPr>
      </w:pPr>
      <w:r w:rsidRPr="0046203F">
        <w:rPr>
          <w:rFonts w:ascii="Trebuchet MS" w:hAnsi="Trebuchet MS" w:cs="Arial"/>
          <w:sz w:val="22"/>
          <w:szCs w:val="22"/>
        </w:rPr>
        <w:t>Kody CPV:</w:t>
      </w:r>
    </w:p>
    <w:p w:rsidR="00DC7FD4" w:rsidRPr="0046203F" w:rsidRDefault="00DC7FD4" w:rsidP="00DC7FD4">
      <w:pPr>
        <w:spacing w:after="0" w:line="240" w:lineRule="auto"/>
        <w:ind w:left="51"/>
        <w:rPr>
          <w:rFonts w:ascii="Trebuchet MS" w:hAnsi="Trebuchet MS" w:cs="Arial"/>
          <w:sz w:val="22"/>
          <w:szCs w:val="22"/>
        </w:rPr>
      </w:pPr>
    </w:p>
    <w:p w:rsidR="00DC7FD4" w:rsidRPr="0046203F" w:rsidRDefault="00DC7FD4" w:rsidP="00DC7FD4">
      <w:pPr>
        <w:pStyle w:val="Standard"/>
        <w:spacing w:line="240" w:lineRule="auto"/>
        <w:ind w:left="1418" w:right="-376" w:hanging="1418"/>
        <w:rPr>
          <w:rFonts w:ascii="Trebuchet MS" w:hAnsi="Trebuchet MS" w:cs="Arial"/>
          <w:color w:val="000000"/>
          <w:sz w:val="22"/>
          <w:szCs w:val="22"/>
        </w:rPr>
      </w:pPr>
      <w:r w:rsidRPr="0046203F">
        <w:rPr>
          <w:rFonts w:ascii="Trebuchet MS" w:hAnsi="Trebuchet MS" w:cs="Arial"/>
          <w:color w:val="000000"/>
          <w:sz w:val="22"/>
          <w:szCs w:val="22"/>
          <w:lang w:eastAsia="pl-PL"/>
        </w:rPr>
        <w:t xml:space="preserve">71000000-8 - </w:t>
      </w:r>
      <w:r w:rsidRPr="0046203F">
        <w:rPr>
          <w:rFonts w:ascii="Trebuchet MS" w:hAnsi="Trebuchet MS" w:cs="Arial"/>
          <w:color w:val="000000"/>
          <w:sz w:val="22"/>
          <w:szCs w:val="22"/>
        </w:rPr>
        <w:t>Usługi architektoniczne, budowlane, inżynieryjne i kontrolne,</w:t>
      </w:r>
    </w:p>
    <w:p w:rsidR="00DC7FD4" w:rsidRPr="0046203F" w:rsidRDefault="00DC7FD4" w:rsidP="00DC7FD4">
      <w:pPr>
        <w:pStyle w:val="Nagwek3"/>
        <w:spacing w:line="240" w:lineRule="auto"/>
        <w:rPr>
          <w:rFonts w:ascii="Trebuchet MS" w:hAnsi="Trebuchet MS" w:cs="Arial"/>
          <w:b w:val="0"/>
          <w:sz w:val="22"/>
        </w:rPr>
      </w:pPr>
      <w:r w:rsidRPr="0046203F">
        <w:rPr>
          <w:rFonts w:ascii="Trebuchet MS" w:hAnsi="Trebuchet MS" w:cs="Arial"/>
          <w:b w:val="0"/>
          <w:sz w:val="22"/>
        </w:rPr>
        <w:t>71200000-0 - Usługi architektoniczne i podobne</w:t>
      </w:r>
    </w:p>
    <w:p w:rsidR="00DC7FD4" w:rsidRPr="0046203F" w:rsidRDefault="00DC7FD4" w:rsidP="00DC7FD4">
      <w:pPr>
        <w:pStyle w:val="Nagwek3"/>
        <w:spacing w:line="240" w:lineRule="auto"/>
        <w:rPr>
          <w:rFonts w:ascii="Trebuchet MS" w:hAnsi="Trebuchet MS" w:cs="Arial"/>
          <w:b w:val="0"/>
          <w:sz w:val="22"/>
        </w:rPr>
      </w:pPr>
      <w:r w:rsidRPr="0046203F">
        <w:rPr>
          <w:rFonts w:ascii="Trebuchet MS" w:hAnsi="Trebuchet MS" w:cs="Arial"/>
          <w:b w:val="0"/>
          <w:sz w:val="22"/>
        </w:rPr>
        <w:t>71240000-2 - Usługi architektoniczne, inżynieryjne i planowania</w:t>
      </w:r>
    </w:p>
    <w:p w:rsidR="00DC7FD4" w:rsidRPr="0046203F" w:rsidRDefault="00DC7FD4" w:rsidP="00DC7FD4">
      <w:pPr>
        <w:pStyle w:val="Default"/>
        <w:rPr>
          <w:rFonts w:cs="Arial"/>
          <w:sz w:val="22"/>
          <w:szCs w:val="22"/>
        </w:rPr>
      </w:pPr>
      <w:r w:rsidRPr="0046203F">
        <w:rPr>
          <w:rFonts w:cs="Arial"/>
          <w:sz w:val="22"/>
          <w:szCs w:val="22"/>
        </w:rPr>
        <w:t>71242000-6 – Przygotowanie przedsięwzięcia i projektu, oszacowanie kosztów</w:t>
      </w:r>
    </w:p>
    <w:p w:rsidR="00DC7FD4" w:rsidRPr="0046203F" w:rsidRDefault="00DC7FD4" w:rsidP="00DC7FD4">
      <w:pPr>
        <w:spacing w:after="0" w:line="240" w:lineRule="auto"/>
        <w:rPr>
          <w:rFonts w:ascii="Trebuchet MS" w:hAnsi="Trebuchet MS" w:cs="Arial"/>
          <w:sz w:val="22"/>
          <w:szCs w:val="22"/>
        </w:rPr>
      </w:pPr>
      <w:r w:rsidRPr="0046203F">
        <w:rPr>
          <w:rFonts w:ascii="Trebuchet MS" w:hAnsi="Trebuchet MS" w:cs="Arial"/>
          <w:sz w:val="22"/>
          <w:szCs w:val="22"/>
        </w:rPr>
        <w:t>71248000-8 – Nadzór nad projektem i dokumentacją</w:t>
      </w:r>
    </w:p>
    <w:p w:rsidR="00DC7FD4" w:rsidRPr="0046203F" w:rsidRDefault="00DC7FD4" w:rsidP="00DC7FD4">
      <w:pPr>
        <w:pStyle w:val="Nagwek3"/>
        <w:spacing w:after="0" w:line="240" w:lineRule="auto"/>
        <w:rPr>
          <w:rFonts w:ascii="Trebuchet MS" w:hAnsi="Trebuchet MS" w:cs="Arial"/>
          <w:b w:val="0"/>
          <w:sz w:val="22"/>
        </w:rPr>
      </w:pPr>
      <w:r w:rsidRPr="0046203F">
        <w:rPr>
          <w:rFonts w:ascii="Trebuchet MS" w:hAnsi="Trebuchet MS" w:cs="Arial"/>
          <w:b w:val="0"/>
          <w:sz w:val="22"/>
        </w:rPr>
        <w:t>71320000-7 - Usługi inżynieryjne w zakresie projektowania</w:t>
      </w:r>
    </w:p>
    <w:p w:rsidR="00DC7FD4" w:rsidRPr="0046203F" w:rsidRDefault="00DC7FD4" w:rsidP="00DC7FD4">
      <w:pPr>
        <w:pStyle w:val="Nagwek3"/>
        <w:spacing w:after="0" w:line="240" w:lineRule="auto"/>
        <w:rPr>
          <w:rFonts w:ascii="Trebuchet MS" w:hAnsi="Trebuchet MS" w:cs="Arial"/>
          <w:sz w:val="22"/>
        </w:rPr>
      </w:pPr>
      <w:r w:rsidRPr="0046203F">
        <w:rPr>
          <w:rFonts w:ascii="Trebuchet MS" w:hAnsi="Trebuchet MS" w:cs="Arial"/>
          <w:b w:val="0"/>
          <w:sz w:val="22"/>
        </w:rPr>
        <w:t>71520000-9 - Usługi nadzoru budowlanego</w:t>
      </w:r>
    </w:p>
    <w:p w:rsidR="002F3CC5" w:rsidRPr="00EC3652" w:rsidRDefault="002F3CC5" w:rsidP="002F3CC5">
      <w:pPr>
        <w:pStyle w:val="Default"/>
        <w:rPr>
          <w:rFonts w:ascii="Arial" w:hAnsi="Arial" w:cs="Arial"/>
          <w:sz w:val="20"/>
          <w:szCs w:val="20"/>
        </w:rPr>
      </w:pPr>
    </w:p>
    <w:p w:rsidR="0046203F" w:rsidRPr="00BD05E8" w:rsidRDefault="00DC7FD4" w:rsidP="0046203F">
      <w:pPr>
        <w:spacing w:line="259" w:lineRule="auto"/>
        <w:jc w:val="both"/>
        <w:rPr>
          <w:rFonts w:ascii="Trebuchet MS" w:eastAsia="Calibri" w:hAnsi="Trebuchet MS" w:cs="Arial"/>
          <w:sz w:val="22"/>
          <w:szCs w:val="22"/>
        </w:rPr>
      </w:pPr>
      <w:r w:rsidRPr="0046203F">
        <w:rPr>
          <w:rFonts w:ascii="Trebuchet MS" w:hAnsi="Trebuchet MS" w:cs="Arial"/>
          <w:sz w:val="22"/>
          <w:szCs w:val="22"/>
        </w:rPr>
        <w:t>Przedmiotem zamówienia jest wybór wykonawcy na wykonanie opracowania dokumentacji architektoniczno-budowlanej oraz nadzór inwestorski dotyczący przebudowy w zakresie dostosowania do oc</w:t>
      </w:r>
      <w:r w:rsidR="006E1C79" w:rsidRPr="0046203F">
        <w:rPr>
          <w:rFonts w:ascii="Trebuchet MS" w:hAnsi="Trebuchet MS" w:cs="Arial"/>
          <w:sz w:val="22"/>
          <w:szCs w:val="22"/>
        </w:rPr>
        <w:t xml:space="preserve">hrony </w:t>
      </w:r>
      <w:r w:rsidR="009C717C" w:rsidRPr="0046203F">
        <w:rPr>
          <w:rFonts w:ascii="Trebuchet MS" w:hAnsi="Trebuchet MS" w:cs="Arial"/>
          <w:sz w:val="22"/>
          <w:szCs w:val="22"/>
        </w:rPr>
        <w:t>przeciwpożarowej budynku</w:t>
      </w:r>
      <w:r w:rsidR="00522BCC" w:rsidRPr="0046203F">
        <w:rPr>
          <w:rFonts w:ascii="Trebuchet MS" w:hAnsi="Trebuchet MS" w:cs="Arial"/>
          <w:sz w:val="22"/>
          <w:szCs w:val="22"/>
        </w:rPr>
        <w:t xml:space="preserve"> </w:t>
      </w:r>
      <w:r w:rsidR="0046203F" w:rsidRPr="00BD05E8">
        <w:rPr>
          <w:rFonts w:ascii="Trebuchet MS" w:eastAsia="Calibri" w:hAnsi="Trebuchet MS" w:cs="Arial"/>
          <w:sz w:val="22"/>
          <w:szCs w:val="22"/>
        </w:rPr>
        <w:t>Dom Studenta Akademii Nauk Stosowanych im. Stanisława Staszica w Pile: I- Projekt budo</w:t>
      </w:r>
      <w:r w:rsidR="00BD05E8">
        <w:rPr>
          <w:rFonts w:ascii="Trebuchet MS" w:eastAsia="Calibri" w:hAnsi="Trebuchet MS" w:cs="Arial"/>
          <w:sz w:val="22"/>
          <w:szCs w:val="22"/>
        </w:rPr>
        <w:t>wlany. II - Nadzór inwestorski.</w:t>
      </w:r>
    </w:p>
    <w:p w:rsidR="00DC7FD4" w:rsidRPr="00BD05E8" w:rsidRDefault="00DC7FD4" w:rsidP="00DC7FD4">
      <w:pPr>
        <w:pStyle w:val="Default"/>
        <w:jc w:val="both"/>
        <w:rPr>
          <w:rFonts w:cs="Arial"/>
          <w:color w:val="auto"/>
          <w:sz w:val="22"/>
          <w:szCs w:val="22"/>
        </w:rPr>
      </w:pPr>
      <w:r w:rsidRPr="00BD05E8">
        <w:rPr>
          <w:rFonts w:cs="Arial"/>
          <w:color w:val="auto"/>
          <w:sz w:val="22"/>
          <w:szCs w:val="22"/>
        </w:rPr>
        <w:t>Obowiązkiem Wykonawcy jest uzyskanie na rzecz Zamawiającego wszelkich niezbędnych uzgodnień, opinii, pozwoleń, ekspertyz, odstępstw, decyzji oraz innych dokumentów um</w:t>
      </w:r>
      <w:r w:rsidR="00BD05E8">
        <w:rPr>
          <w:rFonts w:cs="Arial"/>
          <w:color w:val="auto"/>
          <w:sz w:val="22"/>
          <w:szCs w:val="22"/>
        </w:rPr>
        <w:t xml:space="preserve">ożliwiających </w:t>
      </w:r>
      <w:r w:rsidR="009C717C">
        <w:rPr>
          <w:rFonts w:cs="Arial"/>
          <w:color w:val="auto"/>
          <w:sz w:val="22"/>
          <w:szCs w:val="22"/>
        </w:rPr>
        <w:t>zgodnie z</w:t>
      </w:r>
      <w:r w:rsidRPr="00BD05E8">
        <w:rPr>
          <w:rFonts w:cs="Arial"/>
          <w:color w:val="auto"/>
          <w:sz w:val="22"/>
          <w:szCs w:val="22"/>
        </w:rPr>
        <w:t xml:space="preserve"> obowiązującymi przepisami realizacje powyższej inwestycji.</w:t>
      </w:r>
    </w:p>
    <w:p w:rsidR="00DC7FD4" w:rsidRPr="00EC3652" w:rsidRDefault="00DC7FD4" w:rsidP="00DC7FD4">
      <w:pPr>
        <w:pStyle w:val="Default"/>
        <w:rPr>
          <w:rFonts w:ascii="Arial" w:hAnsi="Arial" w:cs="Arial"/>
          <w:color w:val="auto"/>
          <w:sz w:val="20"/>
          <w:szCs w:val="20"/>
        </w:rPr>
      </w:pPr>
      <w:r w:rsidRPr="00EC3652">
        <w:rPr>
          <w:rFonts w:ascii="Arial" w:hAnsi="Arial" w:cs="Arial"/>
          <w:color w:val="auto"/>
          <w:sz w:val="20"/>
          <w:szCs w:val="20"/>
        </w:rPr>
        <w:t xml:space="preserve"> </w:t>
      </w:r>
    </w:p>
    <w:p w:rsidR="00DC7FD4" w:rsidRPr="00F258E6" w:rsidRDefault="00DC7FD4" w:rsidP="00DC7FD4">
      <w:pPr>
        <w:pStyle w:val="Tekstpodstawowy"/>
        <w:spacing w:after="0"/>
        <w:ind w:right="41"/>
        <w:rPr>
          <w:rFonts w:ascii="Trebuchet MS" w:hAnsi="Trebuchet MS" w:cs="Arial"/>
          <w:b/>
          <w:sz w:val="22"/>
          <w:szCs w:val="22"/>
        </w:rPr>
      </w:pPr>
      <w:r w:rsidRPr="00F258E6">
        <w:rPr>
          <w:rFonts w:ascii="Trebuchet MS" w:hAnsi="Trebuchet MS" w:cs="Arial"/>
          <w:b/>
          <w:sz w:val="22"/>
          <w:szCs w:val="22"/>
        </w:rPr>
        <w:t>1. Szczegółowy opis przedmiotu zamówienia w zakresie wykonania dokumentacji technicznej:</w:t>
      </w:r>
    </w:p>
    <w:p w:rsidR="00DC7FD4" w:rsidRPr="00F258E6" w:rsidRDefault="00DC7FD4" w:rsidP="00DC7FD4">
      <w:pPr>
        <w:pStyle w:val="Tekstpodstawowy"/>
        <w:spacing w:after="0"/>
        <w:ind w:right="41"/>
        <w:rPr>
          <w:rFonts w:ascii="Trebuchet MS" w:hAnsi="Trebuchet MS" w:cs="Arial"/>
          <w:b/>
          <w:sz w:val="22"/>
          <w:szCs w:val="22"/>
        </w:rPr>
      </w:pPr>
    </w:p>
    <w:p w:rsidR="00DC7FD4" w:rsidRPr="00F258E6" w:rsidRDefault="00DC7FD4" w:rsidP="00E01FC0">
      <w:pPr>
        <w:spacing w:line="240" w:lineRule="auto"/>
        <w:jc w:val="both"/>
        <w:rPr>
          <w:rFonts w:ascii="Trebuchet MS" w:hAnsi="Trebuchet MS" w:cs="Arial"/>
          <w:sz w:val="22"/>
          <w:szCs w:val="22"/>
        </w:rPr>
      </w:pPr>
      <w:r w:rsidRPr="008B2FF7">
        <w:rPr>
          <w:rFonts w:ascii="Trebuchet MS" w:hAnsi="Trebuchet MS" w:cs="Arial"/>
          <w:sz w:val="22"/>
          <w:szCs w:val="22"/>
        </w:rPr>
        <w:t>Opracowanie musi uwzględniać zapisy zamieszczone w</w:t>
      </w:r>
      <w:r w:rsidR="00B942A0" w:rsidRPr="008B2FF7">
        <w:rPr>
          <w:rFonts w:ascii="Trebuchet MS" w:hAnsi="Trebuchet MS" w:cs="Arial"/>
          <w:sz w:val="22"/>
          <w:szCs w:val="22"/>
        </w:rPr>
        <w:t xml:space="preserve"> ustawie </w:t>
      </w:r>
      <w:r w:rsidR="00810BC8" w:rsidRPr="008B2FF7">
        <w:rPr>
          <w:rFonts w:ascii="Trebuchet MS" w:hAnsi="Trebuchet MS" w:cs="Arial"/>
          <w:sz w:val="22"/>
          <w:szCs w:val="22"/>
        </w:rPr>
        <w:t>i rozporządzeniu</w:t>
      </w:r>
      <w:r w:rsidRPr="008B2FF7">
        <w:rPr>
          <w:rFonts w:ascii="Trebuchet MS" w:hAnsi="Trebuchet MS" w:cs="Arial"/>
          <w:sz w:val="22"/>
          <w:szCs w:val="22"/>
        </w:rPr>
        <w:t>:  Ministra Spraw Wewnętrznych i Administracji z dnia 7 czerwca 2010r. w sprawie ochrony przeciwpożarowej budynków, innych obiek</w:t>
      </w:r>
      <w:r w:rsidR="00B942A0" w:rsidRPr="008B2FF7">
        <w:rPr>
          <w:rFonts w:ascii="Trebuchet MS" w:hAnsi="Trebuchet MS" w:cs="Arial"/>
          <w:sz w:val="22"/>
          <w:szCs w:val="22"/>
        </w:rPr>
        <w:t>tów budowlanych i terenów ( Dz.</w:t>
      </w:r>
      <w:r w:rsidR="009C717C" w:rsidRPr="008B2FF7">
        <w:rPr>
          <w:rFonts w:ascii="Trebuchet MS" w:hAnsi="Trebuchet MS" w:cs="Arial"/>
          <w:sz w:val="22"/>
          <w:szCs w:val="22"/>
        </w:rPr>
        <w:t xml:space="preserve"> </w:t>
      </w:r>
      <w:r w:rsidRPr="008B2FF7">
        <w:rPr>
          <w:rFonts w:ascii="Trebuchet MS" w:hAnsi="Trebuchet MS" w:cs="Arial"/>
          <w:sz w:val="22"/>
          <w:szCs w:val="22"/>
        </w:rPr>
        <w:t>U.</w:t>
      </w:r>
      <w:r w:rsidR="009C717C" w:rsidRPr="008B2FF7">
        <w:rPr>
          <w:rFonts w:ascii="Trebuchet MS" w:hAnsi="Trebuchet MS" w:cs="Arial"/>
          <w:sz w:val="22"/>
          <w:szCs w:val="22"/>
        </w:rPr>
        <w:t xml:space="preserve"> </w:t>
      </w:r>
      <w:r w:rsidR="00B942A0" w:rsidRPr="008B2FF7">
        <w:rPr>
          <w:rFonts w:ascii="Trebuchet MS" w:hAnsi="Trebuchet MS" w:cs="Arial"/>
          <w:sz w:val="22"/>
          <w:szCs w:val="22"/>
        </w:rPr>
        <w:t>rok 2010</w:t>
      </w:r>
      <w:r w:rsidRPr="008B2FF7">
        <w:rPr>
          <w:rFonts w:ascii="Trebuchet MS" w:hAnsi="Trebuchet MS" w:cs="Arial"/>
          <w:sz w:val="22"/>
          <w:szCs w:val="22"/>
        </w:rPr>
        <w:t xml:space="preserve"> </w:t>
      </w:r>
      <w:r w:rsidR="009C717C" w:rsidRPr="008B2FF7">
        <w:rPr>
          <w:rFonts w:ascii="Trebuchet MS" w:hAnsi="Trebuchet MS" w:cs="Arial"/>
          <w:sz w:val="22"/>
          <w:szCs w:val="22"/>
        </w:rPr>
        <w:t xml:space="preserve">   </w:t>
      </w:r>
      <w:r w:rsidRPr="008B2FF7">
        <w:rPr>
          <w:rFonts w:ascii="Trebuchet MS" w:hAnsi="Trebuchet MS" w:cs="Arial"/>
          <w:sz w:val="22"/>
          <w:szCs w:val="22"/>
        </w:rPr>
        <w:t>nr 109 poz. 719 z późn.  zm.);</w:t>
      </w:r>
      <w:r w:rsidR="00B942A0" w:rsidRPr="008B2FF7">
        <w:rPr>
          <w:rFonts w:ascii="Trebuchet MS" w:hAnsi="Trebuchet MS" w:cs="Arial"/>
          <w:sz w:val="22"/>
          <w:szCs w:val="22"/>
        </w:rPr>
        <w:t xml:space="preserve">ustawa z dn. 24 sierpnia 1991 o ochronie przeciwpożarowej (Dz.U. rok 2022 poz.2057;Ministra Infrastruktury z dn. 12 kwietnia 2002r. w sprawie warunków technicznych, jakim powinny odpowiadać budynki i ich usytuowanie </w:t>
      </w:r>
      <w:r w:rsidR="00C45886" w:rsidRPr="008B2FF7">
        <w:rPr>
          <w:rFonts w:ascii="Trebuchet MS" w:hAnsi="Trebuchet MS" w:cs="Arial"/>
          <w:sz w:val="22"/>
          <w:szCs w:val="22"/>
        </w:rPr>
        <w:t xml:space="preserve">               </w:t>
      </w:r>
      <w:r w:rsidR="00B942A0" w:rsidRPr="008B2FF7">
        <w:rPr>
          <w:rFonts w:ascii="Trebuchet MS" w:hAnsi="Trebuchet MS" w:cs="Arial"/>
          <w:sz w:val="22"/>
          <w:szCs w:val="22"/>
        </w:rPr>
        <w:t>(Dz. U. rok 2022 poz.1225</w:t>
      </w:r>
      <w:r w:rsidR="00C45886" w:rsidRPr="008B2FF7">
        <w:rPr>
          <w:rFonts w:ascii="Trebuchet MS" w:hAnsi="Trebuchet MS" w:cs="Arial"/>
          <w:sz w:val="22"/>
          <w:szCs w:val="22"/>
        </w:rPr>
        <w:t>);</w:t>
      </w:r>
      <w:r w:rsidRPr="008B2FF7">
        <w:rPr>
          <w:rFonts w:ascii="Trebuchet MS" w:hAnsi="Trebuchet MS" w:cs="Arial"/>
          <w:sz w:val="22"/>
          <w:szCs w:val="22"/>
        </w:rPr>
        <w:t xml:space="preserve"> Ministra </w:t>
      </w:r>
      <w:r w:rsidR="00BD05E8" w:rsidRPr="008B2FF7">
        <w:rPr>
          <w:rFonts w:ascii="Trebuchet MS" w:hAnsi="Trebuchet MS" w:cs="Arial"/>
          <w:sz w:val="22"/>
          <w:szCs w:val="22"/>
        </w:rPr>
        <w:t>Rozwoju i</w:t>
      </w:r>
      <w:r w:rsidR="008A3313" w:rsidRPr="008B2FF7">
        <w:rPr>
          <w:rFonts w:ascii="Trebuchet MS" w:hAnsi="Trebuchet MS" w:cs="Arial"/>
          <w:sz w:val="22"/>
          <w:szCs w:val="22"/>
        </w:rPr>
        <w:t xml:space="preserve"> Technologii z dnia 20 grudnia </w:t>
      </w:r>
      <w:r w:rsidR="00BD05E8" w:rsidRPr="008B2FF7">
        <w:rPr>
          <w:rFonts w:ascii="Trebuchet MS" w:hAnsi="Trebuchet MS" w:cs="Arial"/>
          <w:sz w:val="22"/>
          <w:szCs w:val="22"/>
        </w:rPr>
        <w:t>2021</w:t>
      </w:r>
      <w:r w:rsidRPr="008B2FF7">
        <w:rPr>
          <w:rFonts w:ascii="Trebuchet MS" w:hAnsi="Trebuchet MS" w:cs="Arial"/>
          <w:sz w:val="22"/>
          <w:szCs w:val="22"/>
        </w:rPr>
        <w:t>r.</w:t>
      </w:r>
      <w:r w:rsidR="009C717C" w:rsidRPr="008B2FF7">
        <w:rPr>
          <w:rFonts w:ascii="Trebuchet MS" w:hAnsi="Trebuchet MS" w:cs="Arial"/>
          <w:sz w:val="22"/>
          <w:szCs w:val="22"/>
        </w:rPr>
        <w:t xml:space="preserve">          </w:t>
      </w:r>
      <w:r w:rsidRPr="008B2FF7">
        <w:rPr>
          <w:rFonts w:ascii="Trebuchet MS" w:hAnsi="Trebuchet MS" w:cs="Arial"/>
          <w:sz w:val="22"/>
          <w:szCs w:val="22"/>
        </w:rPr>
        <w:t xml:space="preserve"> w sprawie szczegółowego zakresu</w:t>
      </w:r>
      <w:r w:rsidR="00DB1809" w:rsidRPr="008B2FF7">
        <w:rPr>
          <w:rFonts w:ascii="Trebuchet MS" w:hAnsi="Trebuchet MS" w:cs="Arial"/>
          <w:sz w:val="22"/>
          <w:szCs w:val="22"/>
        </w:rPr>
        <w:t xml:space="preserve"> </w:t>
      </w:r>
      <w:r w:rsidR="00BD05E8" w:rsidRPr="008B2FF7">
        <w:rPr>
          <w:rFonts w:ascii="Trebuchet MS" w:hAnsi="Trebuchet MS" w:cs="Arial"/>
          <w:sz w:val="22"/>
          <w:szCs w:val="22"/>
        </w:rPr>
        <w:t>i formy dokumentacji projektowej, specyfikacji technicznych wykonania odbioru robót budowlanych</w:t>
      </w:r>
      <w:r w:rsidRPr="008B2FF7">
        <w:rPr>
          <w:rFonts w:ascii="Trebuchet MS" w:hAnsi="Trebuchet MS" w:cs="Arial"/>
          <w:sz w:val="22"/>
          <w:szCs w:val="22"/>
        </w:rPr>
        <w:t xml:space="preserve"> </w:t>
      </w:r>
      <w:r w:rsidR="00BD05E8" w:rsidRPr="008B2FF7">
        <w:rPr>
          <w:rFonts w:ascii="Trebuchet MS" w:hAnsi="Trebuchet MS" w:cs="Arial"/>
          <w:sz w:val="22"/>
          <w:szCs w:val="22"/>
        </w:rPr>
        <w:t xml:space="preserve">oraz programu funkcjonalno użytkowego </w:t>
      </w:r>
      <w:r w:rsidRPr="008B2FF7">
        <w:rPr>
          <w:rFonts w:ascii="Trebuchet MS" w:hAnsi="Trebuchet MS" w:cs="Arial"/>
          <w:sz w:val="22"/>
          <w:szCs w:val="22"/>
        </w:rPr>
        <w:t>(</w:t>
      </w:r>
      <w:r w:rsidR="00BD05E8" w:rsidRPr="008B2FF7">
        <w:rPr>
          <w:rFonts w:ascii="Trebuchet MS" w:hAnsi="Trebuchet MS" w:cs="Arial"/>
          <w:sz w:val="22"/>
          <w:szCs w:val="22"/>
        </w:rPr>
        <w:t>tj. Dz. U. poz.2454</w:t>
      </w:r>
      <w:r w:rsidR="008018B4" w:rsidRPr="008B2FF7">
        <w:rPr>
          <w:rFonts w:ascii="Trebuchet MS" w:hAnsi="Trebuchet MS" w:cs="Arial"/>
          <w:sz w:val="22"/>
          <w:szCs w:val="22"/>
        </w:rPr>
        <w:t xml:space="preserve"> z póź</w:t>
      </w:r>
      <w:r w:rsidRPr="008B2FF7">
        <w:rPr>
          <w:rFonts w:ascii="Trebuchet MS" w:hAnsi="Trebuchet MS" w:cs="Arial"/>
          <w:sz w:val="22"/>
          <w:szCs w:val="22"/>
        </w:rPr>
        <w:t>. zm.) oraz zawierać:</w:t>
      </w:r>
      <w:r w:rsidRPr="00F258E6">
        <w:rPr>
          <w:rFonts w:ascii="Trebuchet MS" w:hAnsi="Trebuchet MS" w:cs="Arial"/>
          <w:sz w:val="22"/>
          <w:szCs w:val="22"/>
        </w:rPr>
        <w:t xml:space="preserve"> </w:t>
      </w:r>
    </w:p>
    <w:p w:rsidR="00DC7FD4" w:rsidRPr="008B2FF7" w:rsidRDefault="00DC7FD4" w:rsidP="00DC1C97">
      <w:pPr>
        <w:pStyle w:val="Tekstpodstawowywcity"/>
        <w:numPr>
          <w:ilvl w:val="0"/>
          <w:numId w:val="8"/>
        </w:numPr>
        <w:tabs>
          <w:tab w:val="clear" w:pos="360"/>
          <w:tab w:val="num" w:pos="567"/>
        </w:tabs>
        <w:ind w:left="567" w:right="1" w:hanging="425"/>
        <w:jc w:val="both"/>
        <w:rPr>
          <w:rFonts w:cs="Arial"/>
          <w:szCs w:val="22"/>
        </w:rPr>
      </w:pPr>
      <w:r w:rsidRPr="00F258E6">
        <w:rPr>
          <w:rFonts w:cs="Arial"/>
          <w:szCs w:val="22"/>
        </w:rPr>
        <w:t>opracowanie dokumentacji projektowych pełno branżowych (budowlano-architektoniczną, elektryczną, sanitarną), wymaganych przepisami Prawa budowlanego (tj. Dz. U. 20</w:t>
      </w:r>
      <w:r w:rsidR="00F021CF" w:rsidRPr="00F258E6">
        <w:rPr>
          <w:rFonts w:cs="Arial"/>
          <w:szCs w:val="22"/>
        </w:rPr>
        <w:t>21r. poz.2351 i z 2022r. poz.88</w:t>
      </w:r>
      <w:r w:rsidR="008A3313">
        <w:rPr>
          <w:rFonts w:cs="Arial"/>
          <w:szCs w:val="22"/>
        </w:rPr>
        <w:t xml:space="preserve"> z póź</w:t>
      </w:r>
      <w:r w:rsidRPr="00F258E6">
        <w:rPr>
          <w:rFonts w:cs="Arial"/>
          <w:szCs w:val="22"/>
        </w:rPr>
        <w:t xml:space="preserve">n. </w:t>
      </w:r>
      <w:r w:rsidR="00A50C17" w:rsidRPr="00F258E6">
        <w:rPr>
          <w:rFonts w:cs="Arial"/>
          <w:szCs w:val="22"/>
        </w:rPr>
        <w:t>zm.)</w:t>
      </w:r>
      <w:r w:rsidR="00F258E6">
        <w:rPr>
          <w:rFonts w:cs="Arial"/>
          <w:szCs w:val="22"/>
        </w:rPr>
        <w:t xml:space="preserve">                      </w:t>
      </w:r>
      <w:r w:rsidR="00A50C17" w:rsidRPr="00F258E6">
        <w:rPr>
          <w:rFonts w:cs="Arial"/>
          <w:szCs w:val="22"/>
        </w:rPr>
        <w:t xml:space="preserve"> </w:t>
      </w:r>
      <w:r w:rsidRPr="00F258E6">
        <w:rPr>
          <w:rFonts w:cs="Arial"/>
          <w:szCs w:val="22"/>
        </w:rPr>
        <w:t>i speł</w:t>
      </w:r>
      <w:r w:rsidR="00F021CF" w:rsidRPr="00F258E6">
        <w:rPr>
          <w:rFonts w:cs="Arial"/>
          <w:szCs w:val="22"/>
        </w:rPr>
        <w:t xml:space="preserve">niających wymagania </w:t>
      </w:r>
      <w:r w:rsidR="00F021CF" w:rsidRPr="008B2FF7">
        <w:rPr>
          <w:rFonts w:cs="Arial"/>
          <w:szCs w:val="22"/>
        </w:rPr>
        <w:t>rozporządzenia</w:t>
      </w:r>
      <w:r w:rsidRPr="008B2FF7">
        <w:rPr>
          <w:rFonts w:cs="Arial"/>
          <w:szCs w:val="22"/>
        </w:rPr>
        <w:t xml:space="preserve"> </w:t>
      </w:r>
      <w:r w:rsidR="00F021CF" w:rsidRPr="008B2FF7">
        <w:rPr>
          <w:rFonts w:cs="Arial"/>
          <w:szCs w:val="22"/>
        </w:rPr>
        <w:t xml:space="preserve">Ministra Rozwoju i Technologii z dnia 20 </w:t>
      </w:r>
      <w:r w:rsidR="00C07B80" w:rsidRPr="008B2FF7">
        <w:rPr>
          <w:rFonts w:cs="Arial"/>
          <w:szCs w:val="22"/>
        </w:rPr>
        <w:t>grudnia 2021r</w:t>
      </w:r>
      <w:r w:rsidR="00F021CF" w:rsidRPr="008B2FF7">
        <w:rPr>
          <w:rFonts w:cs="Arial"/>
          <w:szCs w:val="22"/>
        </w:rPr>
        <w:t>. w sprawie szczegółowego zakresu i formy dokumentacji projektowej, specyfikacji technicznych wykonania odbioru robót budowlanych oraz programu funkcjonalno użytkowego (tj. Dz. U. poz.2454 z późn. zm.)</w:t>
      </w:r>
      <w:r w:rsidRPr="008B2FF7">
        <w:rPr>
          <w:rFonts w:cs="Arial"/>
          <w:szCs w:val="22"/>
        </w:rPr>
        <w:t xml:space="preserve"> </w:t>
      </w:r>
    </w:p>
    <w:p w:rsidR="00BD2B5F" w:rsidRPr="008B2FF7" w:rsidRDefault="00DC7FD4" w:rsidP="00DC1C97">
      <w:pPr>
        <w:pStyle w:val="Tekstpodstawowywcity"/>
        <w:numPr>
          <w:ilvl w:val="0"/>
          <w:numId w:val="8"/>
        </w:numPr>
        <w:tabs>
          <w:tab w:val="clear" w:pos="360"/>
          <w:tab w:val="num" w:pos="567"/>
        </w:tabs>
        <w:ind w:left="567" w:right="1" w:hanging="425"/>
        <w:jc w:val="both"/>
        <w:rPr>
          <w:rFonts w:cs="Arial"/>
          <w:szCs w:val="22"/>
        </w:rPr>
      </w:pPr>
      <w:r w:rsidRPr="008B2FF7">
        <w:rPr>
          <w:rFonts w:cs="Arial"/>
          <w:szCs w:val="22"/>
        </w:rPr>
        <w:t>opracowanie specyfikacji technicznych wykonania i odbioru robót bud</w:t>
      </w:r>
      <w:r w:rsidR="00F258E6" w:rsidRPr="008B2FF7">
        <w:rPr>
          <w:rFonts w:cs="Arial"/>
          <w:szCs w:val="22"/>
        </w:rPr>
        <w:t xml:space="preserve">owlanych zgodnie </w:t>
      </w:r>
      <w:r w:rsidRPr="008B2FF7">
        <w:rPr>
          <w:rFonts w:cs="Arial"/>
          <w:szCs w:val="22"/>
        </w:rPr>
        <w:t xml:space="preserve">z wymaganiami rozporządzenia </w:t>
      </w:r>
      <w:r w:rsidR="00F021CF" w:rsidRPr="008B2FF7">
        <w:rPr>
          <w:rFonts w:cs="Arial"/>
          <w:szCs w:val="22"/>
        </w:rPr>
        <w:t xml:space="preserve">Ministra Rozwoju i Technologii z dnia 20 </w:t>
      </w:r>
      <w:r w:rsidR="00C07B80" w:rsidRPr="008B2FF7">
        <w:rPr>
          <w:rFonts w:cs="Arial"/>
          <w:szCs w:val="22"/>
        </w:rPr>
        <w:t>grudnia 2021r</w:t>
      </w:r>
      <w:r w:rsidR="00F021CF" w:rsidRPr="008B2FF7">
        <w:rPr>
          <w:rFonts w:cs="Arial"/>
          <w:szCs w:val="22"/>
        </w:rPr>
        <w:t>. w sprawie szczegółowego zakresu i formy dokumentacji projektowej, specyfikacji technicznych wykonania odbioru robót budowlanych oraz programu funkcjonalno użytkowego (tj. Dz. U. poz.2454 z późn</w:t>
      </w:r>
      <w:r w:rsidR="00BD2B5F" w:rsidRPr="008B2FF7">
        <w:rPr>
          <w:rFonts w:cs="Arial"/>
          <w:szCs w:val="22"/>
        </w:rPr>
        <w:t>. zm.)</w:t>
      </w:r>
    </w:p>
    <w:p w:rsidR="00DC7FD4" w:rsidRPr="008B2FF7" w:rsidRDefault="00BD2B5F" w:rsidP="00DC1C97">
      <w:pPr>
        <w:pStyle w:val="Tekstpodstawowywcity"/>
        <w:numPr>
          <w:ilvl w:val="0"/>
          <w:numId w:val="8"/>
        </w:numPr>
        <w:tabs>
          <w:tab w:val="clear" w:pos="360"/>
          <w:tab w:val="num" w:pos="567"/>
        </w:tabs>
        <w:ind w:left="567" w:right="1" w:hanging="425"/>
        <w:jc w:val="both"/>
        <w:rPr>
          <w:rFonts w:cs="Arial"/>
          <w:szCs w:val="22"/>
        </w:rPr>
      </w:pPr>
      <w:r w:rsidRPr="008B2FF7">
        <w:rPr>
          <w:rFonts w:cs="Arial"/>
          <w:szCs w:val="22"/>
        </w:rPr>
        <w:t xml:space="preserve"> </w:t>
      </w:r>
      <w:r w:rsidR="00DC7FD4" w:rsidRPr="008B2FF7">
        <w:rPr>
          <w:rFonts w:cs="Arial"/>
          <w:szCs w:val="22"/>
        </w:rPr>
        <w:t xml:space="preserve">opracowanie założeń wyjściowych do kosztorysowania robót, przedmiarów robót oraz kosztorysów inwestorskich zgodnie z rozporządzeniem </w:t>
      </w:r>
      <w:r w:rsidRPr="008B2FF7">
        <w:rPr>
          <w:rFonts w:cs="Arial"/>
          <w:szCs w:val="22"/>
        </w:rPr>
        <w:t>Ministra Rozwoju</w:t>
      </w:r>
      <w:r w:rsidR="00F258E6" w:rsidRPr="008B2FF7">
        <w:rPr>
          <w:rFonts w:cs="Arial"/>
          <w:szCs w:val="22"/>
        </w:rPr>
        <w:t xml:space="preserve">               </w:t>
      </w:r>
      <w:r w:rsidRPr="008B2FF7">
        <w:rPr>
          <w:rFonts w:cs="Arial"/>
          <w:szCs w:val="22"/>
        </w:rPr>
        <w:t xml:space="preserve"> i Technologii </w:t>
      </w:r>
      <w:r w:rsidR="00455A92" w:rsidRPr="008B2FF7">
        <w:rPr>
          <w:rFonts w:cs="Arial"/>
          <w:szCs w:val="22"/>
        </w:rPr>
        <w:t xml:space="preserve"> </w:t>
      </w:r>
      <w:r w:rsidRPr="008B2FF7">
        <w:rPr>
          <w:rFonts w:cs="Arial"/>
          <w:szCs w:val="22"/>
        </w:rPr>
        <w:t xml:space="preserve">z dnia 20 grudnia  2021r. w sprawie określenia metod i podstaw sporządzania kosztorysu </w:t>
      </w:r>
      <w:r w:rsidR="00B5663C" w:rsidRPr="008B2FF7">
        <w:rPr>
          <w:rFonts w:cs="Arial"/>
          <w:szCs w:val="22"/>
        </w:rPr>
        <w:t xml:space="preserve">inwestorskiego, obliczania planowanych kosztów prac </w:t>
      </w:r>
      <w:r w:rsidR="00B5663C" w:rsidRPr="008B2FF7">
        <w:rPr>
          <w:rFonts w:cs="Arial"/>
          <w:szCs w:val="22"/>
        </w:rPr>
        <w:lastRenderedPageBreak/>
        <w:t xml:space="preserve">projektowych oraz planowanych kosztów robót budowlanych określonych </w:t>
      </w:r>
      <w:r w:rsidR="00F258E6" w:rsidRPr="008B2FF7">
        <w:rPr>
          <w:rFonts w:cs="Arial"/>
          <w:szCs w:val="22"/>
        </w:rPr>
        <w:t xml:space="preserve">                 </w:t>
      </w:r>
      <w:r w:rsidR="00B5663C" w:rsidRPr="008B2FF7">
        <w:rPr>
          <w:rFonts w:cs="Arial"/>
          <w:szCs w:val="22"/>
        </w:rPr>
        <w:t>w programie funkcjonalno-użytkowym  ( Dz.U</w:t>
      </w:r>
      <w:r w:rsidRPr="008B2FF7">
        <w:rPr>
          <w:rFonts w:cs="Arial"/>
          <w:szCs w:val="22"/>
        </w:rPr>
        <w:t>. poz</w:t>
      </w:r>
      <w:r w:rsidR="00B5663C" w:rsidRPr="008B2FF7">
        <w:rPr>
          <w:rFonts w:cs="Arial"/>
          <w:szCs w:val="22"/>
        </w:rPr>
        <w:t>.</w:t>
      </w:r>
      <w:r w:rsidRPr="008B2FF7">
        <w:rPr>
          <w:rFonts w:cs="Arial"/>
          <w:szCs w:val="22"/>
        </w:rPr>
        <w:t xml:space="preserve"> 2458 </w:t>
      </w:r>
      <w:r w:rsidR="00B5663C" w:rsidRPr="008B2FF7">
        <w:rPr>
          <w:rFonts w:cs="Arial"/>
          <w:szCs w:val="22"/>
        </w:rPr>
        <w:t>z póżn</w:t>
      </w:r>
      <w:r w:rsidRPr="008B2FF7">
        <w:rPr>
          <w:rFonts w:cs="Arial"/>
          <w:szCs w:val="22"/>
        </w:rPr>
        <w:t xml:space="preserve">.zm.) </w:t>
      </w:r>
    </w:p>
    <w:p w:rsidR="00DC7FD4" w:rsidRPr="00F258E6" w:rsidRDefault="00DC7FD4" w:rsidP="00DC1C97">
      <w:pPr>
        <w:pStyle w:val="Tekstpodstawowywcity"/>
        <w:numPr>
          <w:ilvl w:val="0"/>
          <w:numId w:val="8"/>
        </w:numPr>
        <w:tabs>
          <w:tab w:val="clear" w:pos="360"/>
          <w:tab w:val="num" w:pos="567"/>
        </w:tabs>
        <w:ind w:left="567" w:right="41" w:hanging="425"/>
        <w:jc w:val="both"/>
        <w:rPr>
          <w:rFonts w:cs="Arial"/>
          <w:szCs w:val="22"/>
        </w:rPr>
      </w:pPr>
      <w:r w:rsidRPr="00F258E6">
        <w:rPr>
          <w:rFonts w:cs="Arial"/>
          <w:szCs w:val="22"/>
        </w:rPr>
        <w:t xml:space="preserve">Nadzór autorski </w:t>
      </w:r>
    </w:p>
    <w:p w:rsidR="00DC7FD4" w:rsidRPr="00EC3652" w:rsidRDefault="00DC7FD4" w:rsidP="00DC7FD4">
      <w:pPr>
        <w:pStyle w:val="Tekstpodstawowy"/>
        <w:spacing w:after="0"/>
        <w:ind w:right="41"/>
        <w:rPr>
          <w:rFonts w:ascii="Arial" w:hAnsi="Arial" w:cs="Arial"/>
          <w:b/>
          <w:sz w:val="20"/>
          <w:szCs w:val="20"/>
        </w:rPr>
      </w:pPr>
    </w:p>
    <w:p w:rsidR="00DC7FD4" w:rsidRPr="00F258E6" w:rsidRDefault="00DC7FD4" w:rsidP="00A50C17">
      <w:pPr>
        <w:spacing w:after="0" w:line="240" w:lineRule="auto"/>
        <w:ind w:left="284" w:hanging="284"/>
        <w:jc w:val="both"/>
        <w:rPr>
          <w:rFonts w:ascii="Trebuchet MS" w:hAnsi="Trebuchet MS" w:cs="Arial"/>
          <w:sz w:val="22"/>
          <w:szCs w:val="22"/>
        </w:rPr>
      </w:pPr>
      <w:r w:rsidRPr="00F258E6">
        <w:rPr>
          <w:rFonts w:ascii="Trebuchet MS" w:hAnsi="Trebuchet MS" w:cs="Arial"/>
          <w:b/>
          <w:sz w:val="22"/>
          <w:szCs w:val="22"/>
        </w:rPr>
        <w:t>2.</w:t>
      </w:r>
      <w:r w:rsidRPr="00F258E6">
        <w:rPr>
          <w:rFonts w:ascii="Trebuchet MS" w:hAnsi="Trebuchet MS" w:cs="Arial"/>
          <w:sz w:val="22"/>
          <w:szCs w:val="22"/>
        </w:rPr>
        <w:t xml:space="preserve"> Opracowana dokumentacja zostanie spo</w:t>
      </w:r>
      <w:r w:rsidR="00B5663C" w:rsidRPr="00F258E6">
        <w:rPr>
          <w:rFonts w:ascii="Trebuchet MS" w:hAnsi="Trebuchet MS" w:cs="Arial"/>
          <w:sz w:val="22"/>
          <w:szCs w:val="22"/>
        </w:rPr>
        <w:t xml:space="preserve">rządzona dla budynku Dom </w:t>
      </w:r>
      <w:r w:rsidR="00C07B80" w:rsidRPr="00F258E6">
        <w:rPr>
          <w:rFonts w:ascii="Trebuchet MS" w:hAnsi="Trebuchet MS" w:cs="Arial"/>
          <w:sz w:val="22"/>
          <w:szCs w:val="22"/>
        </w:rPr>
        <w:t>Studenta i</w:t>
      </w:r>
      <w:r w:rsidRPr="00F258E6">
        <w:rPr>
          <w:rFonts w:ascii="Trebuchet MS" w:hAnsi="Trebuchet MS" w:cs="Arial"/>
          <w:sz w:val="22"/>
          <w:szCs w:val="22"/>
        </w:rPr>
        <w:t xml:space="preserve"> dotyczy</w:t>
      </w:r>
      <w:r w:rsidR="00170646" w:rsidRPr="00F258E6">
        <w:rPr>
          <w:rFonts w:ascii="Trebuchet MS" w:hAnsi="Trebuchet MS" w:cs="Arial"/>
          <w:sz w:val="22"/>
          <w:szCs w:val="22"/>
        </w:rPr>
        <w:t xml:space="preserve"> </w:t>
      </w:r>
      <w:r w:rsidR="006C55AC" w:rsidRPr="00F258E6">
        <w:rPr>
          <w:rFonts w:ascii="Trebuchet MS" w:hAnsi="Trebuchet MS" w:cs="Arial"/>
          <w:sz w:val="22"/>
          <w:szCs w:val="22"/>
        </w:rPr>
        <w:t>jego przebudowy</w:t>
      </w:r>
      <w:r w:rsidR="00170646" w:rsidRPr="00F258E6">
        <w:rPr>
          <w:rFonts w:ascii="Trebuchet MS" w:hAnsi="Trebuchet MS" w:cs="Arial"/>
          <w:sz w:val="22"/>
          <w:szCs w:val="22"/>
        </w:rPr>
        <w:t>. Budy</w:t>
      </w:r>
      <w:r w:rsidR="00602C40" w:rsidRPr="00F258E6">
        <w:rPr>
          <w:rFonts w:ascii="Trebuchet MS" w:hAnsi="Trebuchet MS" w:cs="Arial"/>
          <w:sz w:val="22"/>
          <w:szCs w:val="22"/>
        </w:rPr>
        <w:t>nek</w:t>
      </w:r>
      <w:r w:rsidR="00B5663C" w:rsidRPr="00F258E6">
        <w:rPr>
          <w:rFonts w:ascii="Trebuchet MS" w:hAnsi="Trebuchet MS" w:cs="Arial"/>
          <w:sz w:val="22"/>
          <w:szCs w:val="22"/>
        </w:rPr>
        <w:t xml:space="preserve"> Dom Studenta </w:t>
      </w:r>
      <w:r w:rsidR="00B5663C" w:rsidRPr="00F258E6">
        <w:rPr>
          <w:rFonts w:ascii="Trebuchet MS" w:eastAsia="Calibri" w:hAnsi="Trebuchet MS" w:cs="Arial"/>
          <w:b/>
          <w:sz w:val="22"/>
          <w:szCs w:val="22"/>
        </w:rPr>
        <w:t xml:space="preserve">Akademii Nauk Stosowanych im. Stanisława Staszica w </w:t>
      </w:r>
      <w:r w:rsidR="00C07B80" w:rsidRPr="00F258E6">
        <w:rPr>
          <w:rFonts w:ascii="Trebuchet MS" w:eastAsia="Calibri" w:hAnsi="Trebuchet MS" w:cs="Arial"/>
          <w:b/>
          <w:sz w:val="22"/>
          <w:szCs w:val="22"/>
        </w:rPr>
        <w:t>Pile</w:t>
      </w:r>
      <w:r w:rsidR="00C07B80" w:rsidRPr="00F258E6">
        <w:rPr>
          <w:rFonts w:ascii="Trebuchet MS" w:hAnsi="Trebuchet MS" w:cs="Arial"/>
          <w:sz w:val="22"/>
          <w:szCs w:val="22"/>
        </w:rPr>
        <w:t xml:space="preserve"> mieści</w:t>
      </w:r>
      <w:r w:rsidR="00B5663C" w:rsidRPr="00F258E6">
        <w:rPr>
          <w:rFonts w:ascii="Trebuchet MS" w:hAnsi="Trebuchet MS" w:cs="Arial"/>
          <w:sz w:val="22"/>
          <w:szCs w:val="22"/>
        </w:rPr>
        <w:t xml:space="preserve"> </w:t>
      </w:r>
      <w:r w:rsidR="00C07B80" w:rsidRPr="00F258E6">
        <w:rPr>
          <w:rFonts w:ascii="Trebuchet MS" w:hAnsi="Trebuchet MS" w:cs="Arial"/>
          <w:sz w:val="22"/>
          <w:szCs w:val="22"/>
        </w:rPr>
        <w:t>się przy</w:t>
      </w:r>
      <w:r w:rsidR="00B5663C" w:rsidRPr="00F258E6">
        <w:rPr>
          <w:rFonts w:ascii="Trebuchet MS" w:hAnsi="Trebuchet MS" w:cs="Arial"/>
          <w:sz w:val="22"/>
          <w:szCs w:val="22"/>
        </w:rPr>
        <w:t xml:space="preserve"> ul. Żeromskiego 14 </w:t>
      </w:r>
      <w:r w:rsidRPr="00F258E6">
        <w:rPr>
          <w:rFonts w:ascii="Trebuchet MS" w:hAnsi="Trebuchet MS" w:cs="Arial"/>
          <w:sz w:val="22"/>
          <w:szCs w:val="22"/>
        </w:rPr>
        <w:t>, 64-920 Piła</w:t>
      </w:r>
      <w:r w:rsidR="00C31A5F" w:rsidRPr="00F258E6">
        <w:rPr>
          <w:rFonts w:ascii="Trebuchet MS" w:hAnsi="Trebuchet MS" w:cs="Arial"/>
          <w:sz w:val="22"/>
          <w:szCs w:val="22"/>
        </w:rPr>
        <w:t>,</w:t>
      </w:r>
      <w:r w:rsidRPr="00F258E6">
        <w:rPr>
          <w:rFonts w:ascii="Trebuchet MS" w:hAnsi="Trebuchet MS" w:cs="Arial"/>
          <w:sz w:val="22"/>
          <w:szCs w:val="22"/>
        </w:rPr>
        <w:t xml:space="preserve"> działka nr </w:t>
      </w:r>
      <w:r w:rsidR="00061C78" w:rsidRPr="00F258E6">
        <w:rPr>
          <w:rFonts w:ascii="Trebuchet MS" w:hAnsi="Trebuchet MS" w:cs="Arial"/>
          <w:sz w:val="22"/>
          <w:szCs w:val="22"/>
        </w:rPr>
        <w:t>1311/1</w:t>
      </w:r>
      <w:r w:rsidRPr="00F258E6">
        <w:rPr>
          <w:rFonts w:ascii="Trebuchet MS" w:hAnsi="Trebuchet MS" w:cs="Arial"/>
          <w:sz w:val="22"/>
          <w:szCs w:val="22"/>
        </w:rPr>
        <w:t>.Podstawą opracowania są min:</w:t>
      </w:r>
    </w:p>
    <w:p w:rsidR="00DC7FD4" w:rsidRPr="00F258E6" w:rsidRDefault="00DC7FD4" w:rsidP="00DC1C97">
      <w:pPr>
        <w:numPr>
          <w:ilvl w:val="0"/>
          <w:numId w:val="10"/>
        </w:numPr>
        <w:spacing w:after="0" w:line="270" w:lineRule="auto"/>
        <w:ind w:left="709" w:right="1442"/>
        <w:jc w:val="both"/>
        <w:rPr>
          <w:rFonts w:ascii="Trebuchet MS" w:hAnsi="Trebuchet MS" w:cs="Arial"/>
          <w:sz w:val="22"/>
          <w:szCs w:val="22"/>
        </w:rPr>
      </w:pPr>
      <w:r w:rsidRPr="00F258E6">
        <w:rPr>
          <w:rFonts w:ascii="Trebuchet MS" w:hAnsi="Trebuchet MS" w:cs="Arial"/>
          <w:sz w:val="22"/>
          <w:szCs w:val="22"/>
        </w:rPr>
        <w:t>Przepisy Prawa Budowlanego.</w:t>
      </w:r>
    </w:p>
    <w:p w:rsidR="00DC7FD4" w:rsidRPr="00F258E6" w:rsidRDefault="00DC7FD4" w:rsidP="00DC1C97">
      <w:pPr>
        <w:numPr>
          <w:ilvl w:val="0"/>
          <w:numId w:val="10"/>
        </w:numPr>
        <w:spacing w:after="0" w:line="270" w:lineRule="auto"/>
        <w:ind w:left="709" w:right="1442"/>
        <w:jc w:val="both"/>
        <w:rPr>
          <w:rFonts w:ascii="Trebuchet MS" w:hAnsi="Trebuchet MS" w:cs="Arial"/>
          <w:sz w:val="22"/>
          <w:szCs w:val="22"/>
        </w:rPr>
      </w:pPr>
      <w:r w:rsidRPr="00F258E6">
        <w:rPr>
          <w:rFonts w:ascii="Trebuchet MS" w:hAnsi="Trebuchet MS" w:cs="Arial"/>
          <w:sz w:val="22"/>
          <w:szCs w:val="22"/>
        </w:rPr>
        <w:t xml:space="preserve">Ekspertyza techniczna zabezpieczenia przeciwpożarowego. </w:t>
      </w:r>
    </w:p>
    <w:p w:rsidR="00A46AEC" w:rsidRPr="00F258E6" w:rsidRDefault="00DC7FD4" w:rsidP="00DC1C97">
      <w:pPr>
        <w:numPr>
          <w:ilvl w:val="0"/>
          <w:numId w:val="10"/>
        </w:numPr>
        <w:spacing w:after="0" w:line="270" w:lineRule="auto"/>
        <w:ind w:left="709" w:right="1442"/>
        <w:jc w:val="both"/>
        <w:rPr>
          <w:rFonts w:ascii="Trebuchet MS" w:hAnsi="Trebuchet MS" w:cs="Arial"/>
          <w:sz w:val="22"/>
          <w:szCs w:val="22"/>
        </w:rPr>
      </w:pPr>
      <w:r w:rsidRPr="00F258E6">
        <w:rPr>
          <w:rFonts w:ascii="Trebuchet MS" w:hAnsi="Trebuchet MS" w:cs="Arial"/>
          <w:sz w:val="22"/>
          <w:szCs w:val="22"/>
        </w:rPr>
        <w:t>Uzgodnienia z rzeczoznawcami (ppoż.,)</w:t>
      </w:r>
    </w:p>
    <w:p w:rsidR="00355D62" w:rsidRDefault="00A46AEC" w:rsidP="00A46AEC">
      <w:pPr>
        <w:numPr>
          <w:ilvl w:val="0"/>
          <w:numId w:val="10"/>
        </w:numPr>
        <w:spacing w:after="0" w:line="270" w:lineRule="auto"/>
        <w:ind w:left="709"/>
        <w:jc w:val="both"/>
        <w:rPr>
          <w:rFonts w:ascii="Trebuchet MS" w:hAnsi="Trebuchet MS" w:cs="Arial"/>
          <w:sz w:val="22"/>
          <w:szCs w:val="22"/>
        </w:rPr>
      </w:pPr>
      <w:r w:rsidRPr="00F258E6">
        <w:rPr>
          <w:rFonts w:ascii="Trebuchet MS" w:hAnsi="Trebuchet MS" w:cs="Arial"/>
          <w:sz w:val="22"/>
          <w:szCs w:val="22"/>
        </w:rPr>
        <w:t xml:space="preserve">Decyzja Komendanta Wojewódzkiego Państwowej Straży </w:t>
      </w:r>
      <w:r w:rsidR="00602C40" w:rsidRPr="00F258E6">
        <w:rPr>
          <w:rFonts w:ascii="Trebuchet MS" w:hAnsi="Trebuchet MS" w:cs="Arial"/>
          <w:sz w:val="22"/>
          <w:szCs w:val="22"/>
        </w:rPr>
        <w:t>Pożarnej wyrażająca zgodę</w:t>
      </w:r>
      <w:r w:rsidRPr="00F258E6">
        <w:rPr>
          <w:rFonts w:ascii="Trebuchet MS" w:hAnsi="Trebuchet MS" w:cs="Arial"/>
          <w:sz w:val="22"/>
          <w:szCs w:val="22"/>
        </w:rPr>
        <w:t xml:space="preserve"> na </w:t>
      </w:r>
      <w:r w:rsidR="00602C40" w:rsidRPr="00F258E6">
        <w:rPr>
          <w:rFonts w:ascii="Trebuchet MS" w:hAnsi="Trebuchet MS" w:cs="Arial"/>
          <w:sz w:val="22"/>
          <w:szCs w:val="22"/>
        </w:rPr>
        <w:t>zaproponowane rozwiązania</w:t>
      </w:r>
      <w:r w:rsidRPr="00F258E6">
        <w:rPr>
          <w:rFonts w:ascii="Trebuchet MS" w:hAnsi="Trebuchet MS" w:cs="Arial"/>
          <w:sz w:val="22"/>
          <w:szCs w:val="22"/>
        </w:rPr>
        <w:t xml:space="preserve"> projektowe dotyczące - odstępstw.</w:t>
      </w:r>
    </w:p>
    <w:p w:rsidR="00674A42" w:rsidRDefault="00674A42" w:rsidP="00674A42">
      <w:pPr>
        <w:spacing w:after="0" w:line="270" w:lineRule="auto"/>
        <w:ind w:left="709"/>
        <w:jc w:val="both"/>
        <w:rPr>
          <w:rFonts w:ascii="Trebuchet MS" w:hAnsi="Trebuchet MS" w:cs="Arial"/>
          <w:sz w:val="22"/>
          <w:szCs w:val="22"/>
        </w:rPr>
      </w:pPr>
      <w:r w:rsidRPr="00F016D8">
        <w:rPr>
          <w:rFonts w:ascii="Trebuchet MS" w:hAnsi="Trebuchet MS" w:cs="Arial"/>
          <w:sz w:val="22"/>
          <w:szCs w:val="22"/>
        </w:rPr>
        <w:t>Wykonawca w ramach realizacji zamówienia opracuje</w:t>
      </w:r>
      <w:r w:rsidR="00C94273" w:rsidRPr="00F016D8">
        <w:rPr>
          <w:rFonts w:ascii="Trebuchet MS" w:hAnsi="Trebuchet MS" w:cs="Arial"/>
          <w:sz w:val="22"/>
          <w:szCs w:val="22"/>
        </w:rPr>
        <w:t xml:space="preserve"> :</w:t>
      </w:r>
    </w:p>
    <w:p w:rsidR="00C94273" w:rsidRPr="00C94273" w:rsidRDefault="00C94273" w:rsidP="00C94273">
      <w:pPr>
        <w:pStyle w:val="Akapitzlist"/>
        <w:numPr>
          <w:ilvl w:val="0"/>
          <w:numId w:val="50"/>
        </w:numPr>
        <w:spacing w:after="0" w:line="270" w:lineRule="auto"/>
        <w:jc w:val="both"/>
        <w:rPr>
          <w:rFonts w:ascii="Trebuchet MS" w:hAnsi="Trebuchet MS" w:cs="Arial"/>
        </w:rPr>
      </w:pPr>
      <w:r w:rsidRPr="00C94273">
        <w:rPr>
          <w:rFonts w:ascii="Trebuchet MS" w:hAnsi="Trebuchet MS"/>
        </w:rPr>
        <w:t xml:space="preserve">Inwentaryzację budowlaną dotyczącą </w:t>
      </w:r>
      <w:r w:rsidRPr="00F016D8">
        <w:rPr>
          <w:rFonts w:ascii="Trebuchet MS" w:hAnsi="Trebuchet MS"/>
        </w:rPr>
        <w:t>budynku Dom Studenta.</w:t>
      </w:r>
      <w:r w:rsidRPr="00C94273">
        <w:rPr>
          <w:rFonts w:ascii="Trebuchet MS" w:hAnsi="Trebuchet MS"/>
        </w:rPr>
        <w:t xml:space="preserve">  </w:t>
      </w:r>
    </w:p>
    <w:p w:rsidR="00C94273" w:rsidRPr="00F258E6" w:rsidRDefault="00C94273" w:rsidP="00C94273">
      <w:pPr>
        <w:numPr>
          <w:ilvl w:val="0"/>
          <w:numId w:val="50"/>
        </w:numPr>
        <w:spacing w:after="0" w:line="270" w:lineRule="auto"/>
        <w:ind w:right="1442"/>
        <w:jc w:val="both"/>
        <w:rPr>
          <w:rFonts w:ascii="Trebuchet MS" w:hAnsi="Trebuchet MS" w:cs="Arial"/>
          <w:sz w:val="22"/>
          <w:szCs w:val="22"/>
        </w:rPr>
      </w:pPr>
      <w:r>
        <w:rPr>
          <w:rFonts w:ascii="Trebuchet MS" w:hAnsi="Trebuchet MS" w:cs="Arial"/>
          <w:sz w:val="22"/>
          <w:szCs w:val="22"/>
        </w:rPr>
        <w:t>Ekspertyzę techniczną</w:t>
      </w:r>
      <w:r w:rsidRPr="00F258E6">
        <w:rPr>
          <w:rFonts w:ascii="Trebuchet MS" w:hAnsi="Trebuchet MS" w:cs="Arial"/>
          <w:sz w:val="22"/>
          <w:szCs w:val="22"/>
        </w:rPr>
        <w:t xml:space="preserve"> zabezpieczenia przeciwpożarowego. </w:t>
      </w:r>
    </w:p>
    <w:p w:rsidR="00DC7FD4" w:rsidRPr="00F258E6" w:rsidRDefault="00DC7FD4" w:rsidP="00A50C17">
      <w:pPr>
        <w:spacing w:after="0"/>
        <w:ind w:left="1147"/>
        <w:rPr>
          <w:rFonts w:ascii="Trebuchet MS" w:hAnsi="Trebuchet MS" w:cs="Arial"/>
          <w:sz w:val="22"/>
          <w:szCs w:val="22"/>
        </w:rPr>
      </w:pPr>
    </w:p>
    <w:p w:rsidR="00DC7FD4" w:rsidRPr="00F258E6" w:rsidRDefault="00DC7FD4" w:rsidP="00A50C17">
      <w:pPr>
        <w:tabs>
          <w:tab w:val="left" w:pos="9356"/>
        </w:tabs>
        <w:spacing w:after="0"/>
        <w:ind w:right="1"/>
        <w:rPr>
          <w:rFonts w:ascii="Trebuchet MS" w:hAnsi="Trebuchet MS" w:cs="Arial"/>
          <w:sz w:val="22"/>
          <w:szCs w:val="22"/>
        </w:rPr>
      </w:pPr>
      <w:r w:rsidRPr="00F258E6">
        <w:rPr>
          <w:rFonts w:ascii="Trebuchet MS" w:hAnsi="Trebuchet MS" w:cs="Arial"/>
          <w:b/>
          <w:sz w:val="22"/>
          <w:szCs w:val="22"/>
        </w:rPr>
        <w:t>1) Stan istniejący</w:t>
      </w:r>
      <w:r w:rsidRPr="00F258E6">
        <w:rPr>
          <w:rFonts w:ascii="Trebuchet MS" w:hAnsi="Trebuchet MS" w:cs="Arial"/>
          <w:sz w:val="22"/>
          <w:szCs w:val="22"/>
        </w:rPr>
        <w:t xml:space="preserve">. </w:t>
      </w:r>
    </w:p>
    <w:p w:rsidR="005536FF" w:rsidRPr="00F258E6" w:rsidRDefault="005536FF" w:rsidP="00A50C17">
      <w:pPr>
        <w:tabs>
          <w:tab w:val="left" w:pos="9356"/>
        </w:tabs>
        <w:spacing w:after="0"/>
        <w:ind w:right="1"/>
        <w:jc w:val="both"/>
        <w:rPr>
          <w:rFonts w:ascii="Trebuchet MS" w:hAnsi="Trebuchet MS" w:cs="Arial"/>
          <w:sz w:val="22"/>
          <w:szCs w:val="22"/>
        </w:rPr>
      </w:pPr>
    </w:p>
    <w:p w:rsidR="005536FF" w:rsidRPr="00F258E6" w:rsidRDefault="00602C40" w:rsidP="003B3E12">
      <w:pPr>
        <w:tabs>
          <w:tab w:val="left" w:pos="9356"/>
        </w:tabs>
        <w:ind w:right="1"/>
        <w:jc w:val="both"/>
        <w:rPr>
          <w:rFonts w:ascii="Trebuchet MS" w:hAnsi="Trebuchet MS" w:cs="Arial"/>
          <w:sz w:val="22"/>
          <w:szCs w:val="22"/>
        </w:rPr>
      </w:pPr>
      <w:r w:rsidRPr="008B2FF7">
        <w:rPr>
          <w:rFonts w:ascii="Trebuchet MS" w:hAnsi="Trebuchet MS" w:cs="Arial"/>
          <w:sz w:val="22"/>
          <w:szCs w:val="22"/>
        </w:rPr>
        <w:t>Budynek z</w:t>
      </w:r>
      <w:r w:rsidR="00061C78" w:rsidRPr="008B2FF7">
        <w:rPr>
          <w:rFonts w:ascii="Trebuchet MS" w:hAnsi="Trebuchet MS" w:cs="Arial"/>
          <w:sz w:val="22"/>
          <w:szCs w:val="22"/>
        </w:rPr>
        <w:t xml:space="preserve"> 1966</w:t>
      </w:r>
      <w:r w:rsidR="005536FF" w:rsidRPr="008B2FF7">
        <w:rPr>
          <w:rFonts w:ascii="Trebuchet MS" w:hAnsi="Trebuchet MS" w:cs="Arial"/>
          <w:sz w:val="22"/>
          <w:szCs w:val="22"/>
        </w:rPr>
        <w:t>r</w:t>
      </w:r>
      <w:r w:rsidR="00540EBF" w:rsidRPr="008B2FF7">
        <w:rPr>
          <w:rFonts w:ascii="Trebuchet MS" w:hAnsi="Trebuchet MS" w:cs="Arial"/>
          <w:sz w:val="22"/>
          <w:szCs w:val="22"/>
        </w:rPr>
        <w:t>.</w:t>
      </w:r>
      <w:r w:rsidR="005536FF" w:rsidRPr="00F258E6">
        <w:rPr>
          <w:rFonts w:ascii="Trebuchet MS" w:hAnsi="Trebuchet MS" w:cs="Arial"/>
          <w:sz w:val="22"/>
          <w:szCs w:val="22"/>
        </w:rPr>
        <w:t xml:space="preserve"> </w:t>
      </w:r>
      <w:r w:rsidR="00061C78" w:rsidRPr="00F258E6">
        <w:rPr>
          <w:rFonts w:ascii="Trebuchet MS" w:hAnsi="Trebuchet MS" w:cs="Arial"/>
          <w:sz w:val="22"/>
          <w:szCs w:val="22"/>
        </w:rPr>
        <w:t>sukcesywnie remontowany i modernizowany</w:t>
      </w:r>
      <w:r w:rsidR="005536FF" w:rsidRPr="00F258E6">
        <w:rPr>
          <w:rFonts w:ascii="Trebuchet MS" w:hAnsi="Trebuchet MS" w:cs="Arial"/>
          <w:sz w:val="22"/>
          <w:szCs w:val="22"/>
        </w:rPr>
        <w:t xml:space="preserve">. </w:t>
      </w:r>
      <w:r w:rsidR="00061C78" w:rsidRPr="00F258E6">
        <w:rPr>
          <w:rFonts w:ascii="Trebuchet MS" w:hAnsi="Trebuchet MS" w:cs="Arial"/>
          <w:sz w:val="22"/>
          <w:szCs w:val="22"/>
        </w:rPr>
        <w:t xml:space="preserve">Budynek składa się z 3 części ( A, B, </w:t>
      </w:r>
      <w:r w:rsidR="00540EBF" w:rsidRPr="00F258E6">
        <w:rPr>
          <w:rFonts w:ascii="Trebuchet MS" w:hAnsi="Trebuchet MS" w:cs="Arial"/>
          <w:sz w:val="22"/>
          <w:szCs w:val="22"/>
        </w:rPr>
        <w:t>C) mieszczą się w</w:t>
      </w:r>
      <w:r w:rsidR="00061C78" w:rsidRPr="00F258E6">
        <w:rPr>
          <w:rFonts w:ascii="Trebuchet MS" w:hAnsi="Trebuchet MS" w:cs="Arial"/>
          <w:sz w:val="22"/>
          <w:szCs w:val="22"/>
        </w:rPr>
        <w:t xml:space="preserve"> nim</w:t>
      </w:r>
      <w:r w:rsidR="00C07B80">
        <w:rPr>
          <w:rFonts w:ascii="Trebuchet MS" w:hAnsi="Trebuchet MS" w:cs="Arial"/>
          <w:sz w:val="22"/>
          <w:szCs w:val="22"/>
        </w:rPr>
        <w:t xml:space="preserve"> min.:</w:t>
      </w:r>
      <w:r w:rsidR="00061C78" w:rsidRPr="00F258E6">
        <w:rPr>
          <w:rFonts w:ascii="Trebuchet MS" w:hAnsi="Trebuchet MS" w:cs="Arial"/>
          <w:sz w:val="22"/>
          <w:szCs w:val="22"/>
        </w:rPr>
        <w:t xml:space="preserve"> pomieszczenia </w:t>
      </w:r>
      <w:r w:rsidR="00540EBF" w:rsidRPr="00F258E6">
        <w:rPr>
          <w:rFonts w:ascii="Trebuchet MS" w:hAnsi="Trebuchet MS" w:cs="Arial"/>
          <w:sz w:val="22"/>
          <w:szCs w:val="22"/>
        </w:rPr>
        <w:t xml:space="preserve">noclegowe, </w:t>
      </w:r>
      <w:r w:rsidR="00061C78" w:rsidRPr="00F258E6">
        <w:rPr>
          <w:rFonts w:ascii="Trebuchet MS" w:hAnsi="Trebuchet MS" w:cs="Arial"/>
          <w:sz w:val="22"/>
          <w:szCs w:val="22"/>
        </w:rPr>
        <w:t xml:space="preserve">sanitarne, </w:t>
      </w:r>
      <w:r w:rsidR="00540EBF" w:rsidRPr="00F258E6">
        <w:rPr>
          <w:rFonts w:ascii="Trebuchet MS" w:hAnsi="Trebuchet MS" w:cs="Arial"/>
          <w:sz w:val="22"/>
          <w:szCs w:val="22"/>
        </w:rPr>
        <w:t>kuchenne oraz</w:t>
      </w:r>
      <w:r w:rsidR="00CF7B4E" w:rsidRPr="00F258E6">
        <w:rPr>
          <w:rFonts w:ascii="Trebuchet MS" w:hAnsi="Trebuchet MS" w:cs="Arial"/>
          <w:sz w:val="22"/>
          <w:szCs w:val="22"/>
        </w:rPr>
        <w:t xml:space="preserve"> pomieszczenie gastronomiczne.</w:t>
      </w:r>
      <w:r w:rsidR="007C46AC">
        <w:rPr>
          <w:rFonts w:ascii="Trebuchet MS" w:hAnsi="Trebuchet MS" w:cs="Arial"/>
          <w:sz w:val="22"/>
          <w:szCs w:val="22"/>
        </w:rPr>
        <w:t xml:space="preserve"> </w:t>
      </w:r>
      <w:r w:rsidR="00540EBF">
        <w:rPr>
          <w:rFonts w:ascii="Trebuchet MS" w:hAnsi="Trebuchet MS" w:cs="Arial"/>
          <w:sz w:val="22"/>
          <w:szCs w:val="22"/>
        </w:rPr>
        <w:t xml:space="preserve">Charakterystyka </w:t>
      </w:r>
      <w:r w:rsidR="00540EBF" w:rsidRPr="00F258E6">
        <w:rPr>
          <w:rFonts w:ascii="Trebuchet MS" w:hAnsi="Trebuchet MS" w:cs="Arial"/>
          <w:sz w:val="22"/>
          <w:szCs w:val="22"/>
        </w:rPr>
        <w:t>pożarowa</w:t>
      </w:r>
      <w:r w:rsidR="007C46AC">
        <w:rPr>
          <w:rFonts w:ascii="Trebuchet MS" w:hAnsi="Trebuchet MS" w:cs="Arial"/>
          <w:sz w:val="22"/>
          <w:szCs w:val="22"/>
        </w:rPr>
        <w:t>: budynek zamieszkania zbiorowego (ZLV) o 194 miejscach noclegowych.</w:t>
      </w:r>
    </w:p>
    <w:p w:rsidR="00DC7FD4" w:rsidRPr="00F258E6" w:rsidRDefault="00DC7FD4" w:rsidP="00A50C17">
      <w:pPr>
        <w:pStyle w:val="Tekstpodstawowy"/>
        <w:spacing w:after="0"/>
        <w:ind w:firstLine="360"/>
        <w:rPr>
          <w:rFonts w:ascii="Trebuchet MS" w:hAnsi="Trebuchet MS" w:cs="Arial"/>
          <w:sz w:val="22"/>
          <w:szCs w:val="22"/>
          <w:u w:val="dotted"/>
        </w:rPr>
      </w:pPr>
      <w:r w:rsidRPr="00F258E6">
        <w:rPr>
          <w:rFonts w:ascii="Trebuchet MS" w:hAnsi="Trebuchet MS" w:cs="Arial"/>
          <w:sz w:val="22"/>
          <w:szCs w:val="22"/>
          <w:u w:val="dotted"/>
        </w:rPr>
        <w:t>D</w:t>
      </w:r>
      <w:r w:rsidR="00061C78" w:rsidRPr="00F258E6">
        <w:rPr>
          <w:rFonts w:ascii="Trebuchet MS" w:hAnsi="Trebuchet MS" w:cs="Arial"/>
          <w:sz w:val="22"/>
          <w:szCs w:val="22"/>
          <w:u w:val="dotted"/>
        </w:rPr>
        <w:t>ane techniczne ogólne budynku „Dom Studenta</w:t>
      </w:r>
      <w:r w:rsidRPr="00F258E6">
        <w:rPr>
          <w:rFonts w:ascii="Trebuchet MS" w:hAnsi="Trebuchet MS" w:cs="Arial"/>
          <w:sz w:val="22"/>
          <w:szCs w:val="22"/>
          <w:u w:val="dotted"/>
        </w:rPr>
        <w:t>”:</w:t>
      </w:r>
    </w:p>
    <w:p w:rsidR="00DC7FD4" w:rsidRPr="00F258E6" w:rsidRDefault="005536FF" w:rsidP="00A50C17">
      <w:pPr>
        <w:pStyle w:val="Tekstpodstawowy"/>
        <w:spacing w:after="0"/>
        <w:ind w:left="360" w:firstLine="348"/>
        <w:rPr>
          <w:rFonts w:ascii="Trebuchet MS" w:hAnsi="Trebuchet MS" w:cs="Arial"/>
          <w:sz w:val="22"/>
          <w:szCs w:val="22"/>
        </w:rPr>
      </w:pPr>
      <w:r w:rsidRPr="00F258E6">
        <w:rPr>
          <w:rFonts w:ascii="Trebuchet MS" w:hAnsi="Trebuchet MS" w:cs="Arial"/>
          <w:sz w:val="22"/>
          <w:szCs w:val="22"/>
        </w:rPr>
        <w:t>Powierzchnia zabudowy</w:t>
      </w:r>
      <w:r w:rsidR="00DC7FD4" w:rsidRPr="00F258E6">
        <w:rPr>
          <w:rFonts w:ascii="Trebuchet MS" w:hAnsi="Trebuchet MS" w:cs="Arial"/>
          <w:sz w:val="22"/>
          <w:szCs w:val="22"/>
        </w:rPr>
        <w:t>:…………….………</w:t>
      </w:r>
      <w:r w:rsidR="00061C78" w:rsidRPr="00F258E6">
        <w:rPr>
          <w:rFonts w:ascii="Trebuchet MS" w:hAnsi="Trebuchet MS" w:cs="Arial"/>
          <w:sz w:val="22"/>
          <w:szCs w:val="22"/>
        </w:rPr>
        <w:t>1.808</w:t>
      </w:r>
      <w:r w:rsidR="00DC7FD4" w:rsidRPr="00F258E6">
        <w:rPr>
          <w:rFonts w:ascii="Trebuchet MS" w:hAnsi="Trebuchet MS" w:cs="Arial"/>
          <w:b/>
          <w:sz w:val="22"/>
          <w:szCs w:val="22"/>
        </w:rPr>
        <w:t xml:space="preserve"> </w:t>
      </w:r>
      <w:r w:rsidR="00DC7FD4" w:rsidRPr="00F258E6">
        <w:rPr>
          <w:rFonts w:ascii="Trebuchet MS" w:hAnsi="Trebuchet MS" w:cs="Arial"/>
          <w:sz w:val="22"/>
          <w:szCs w:val="22"/>
        </w:rPr>
        <w:t>m</w:t>
      </w:r>
      <w:r w:rsidR="00DC7FD4" w:rsidRPr="00F258E6">
        <w:rPr>
          <w:rFonts w:ascii="Trebuchet MS" w:hAnsi="Trebuchet MS" w:cs="Arial"/>
          <w:sz w:val="22"/>
          <w:szCs w:val="22"/>
          <w:vertAlign w:val="superscript"/>
        </w:rPr>
        <w:t>2</w:t>
      </w:r>
    </w:p>
    <w:p w:rsidR="00386DC5" w:rsidRPr="00F258E6" w:rsidRDefault="00386DC5" w:rsidP="00386DC5">
      <w:pPr>
        <w:pStyle w:val="Tekstpodstawowy"/>
        <w:spacing w:after="0"/>
        <w:ind w:left="360" w:firstLine="348"/>
        <w:rPr>
          <w:rFonts w:ascii="Trebuchet MS" w:hAnsi="Trebuchet MS" w:cs="Arial"/>
          <w:sz w:val="22"/>
          <w:szCs w:val="22"/>
        </w:rPr>
      </w:pPr>
      <w:r w:rsidRPr="00F258E6">
        <w:rPr>
          <w:rFonts w:ascii="Trebuchet MS" w:hAnsi="Trebuchet MS" w:cs="Arial"/>
          <w:sz w:val="22"/>
          <w:szCs w:val="22"/>
        </w:rPr>
        <w:t xml:space="preserve">Powierzchnia całkowita:…………….……  </w:t>
      </w:r>
      <w:r w:rsidR="00061C78" w:rsidRPr="00F258E6">
        <w:rPr>
          <w:rFonts w:ascii="Trebuchet MS" w:hAnsi="Trebuchet MS" w:cs="Arial"/>
          <w:sz w:val="22"/>
          <w:szCs w:val="22"/>
        </w:rPr>
        <w:t>4.560,80</w:t>
      </w:r>
      <w:r w:rsidRPr="00F258E6">
        <w:rPr>
          <w:rFonts w:ascii="Trebuchet MS" w:hAnsi="Trebuchet MS" w:cs="Arial"/>
          <w:b/>
          <w:sz w:val="22"/>
          <w:szCs w:val="22"/>
        </w:rPr>
        <w:t xml:space="preserve"> </w:t>
      </w:r>
      <w:r w:rsidRPr="00F258E6">
        <w:rPr>
          <w:rFonts w:ascii="Trebuchet MS" w:hAnsi="Trebuchet MS" w:cs="Arial"/>
          <w:sz w:val="22"/>
          <w:szCs w:val="22"/>
        </w:rPr>
        <w:t>m</w:t>
      </w:r>
      <w:r w:rsidRPr="00F258E6">
        <w:rPr>
          <w:rFonts w:ascii="Trebuchet MS" w:hAnsi="Trebuchet MS" w:cs="Arial"/>
          <w:sz w:val="22"/>
          <w:szCs w:val="22"/>
          <w:vertAlign w:val="superscript"/>
        </w:rPr>
        <w:t>2</w:t>
      </w:r>
    </w:p>
    <w:p w:rsidR="00DC7FD4" w:rsidRPr="00F258E6" w:rsidRDefault="00DC7FD4" w:rsidP="00A50C17">
      <w:pPr>
        <w:pStyle w:val="Tekstpodstawowy"/>
        <w:spacing w:after="0"/>
        <w:ind w:left="360" w:firstLine="348"/>
        <w:rPr>
          <w:rFonts w:ascii="Trebuchet MS" w:hAnsi="Trebuchet MS" w:cs="Arial"/>
          <w:sz w:val="22"/>
          <w:szCs w:val="22"/>
          <w:vertAlign w:val="superscript"/>
        </w:rPr>
      </w:pPr>
      <w:r w:rsidRPr="00F258E6">
        <w:rPr>
          <w:rFonts w:ascii="Trebuchet MS" w:hAnsi="Trebuchet MS" w:cs="Arial"/>
          <w:sz w:val="22"/>
          <w:szCs w:val="22"/>
        </w:rPr>
        <w:t>Powierzchnia użytkowa:…………….……</w:t>
      </w:r>
      <w:r w:rsidR="005536FF" w:rsidRPr="00F258E6">
        <w:rPr>
          <w:rFonts w:ascii="Trebuchet MS" w:hAnsi="Trebuchet MS" w:cs="Arial"/>
          <w:sz w:val="22"/>
          <w:szCs w:val="22"/>
        </w:rPr>
        <w:t>..</w:t>
      </w:r>
      <w:r w:rsidR="009A3437" w:rsidRPr="00F258E6">
        <w:rPr>
          <w:rFonts w:ascii="Trebuchet MS" w:hAnsi="Trebuchet MS" w:cs="Arial"/>
          <w:sz w:val="22"/>
          <w:szCs w:val="22"/>
        </w:rPr>
        <w:t>3.536,00</w:t>
      </w:r>
      <w:r w:rsidRPr="00F258E6">
        <w:rPr>
          <w:rFonts w:ascii="Trebuchet MS" w:hAnsi="Trebuchet MS" w:cs="Arial"/>
          <w:b/>
          <w:sz w:val="22"/>
          <w:szCs w:val="22"/>
        </w:rPr>
        <w:t xml:space="preserve"> </w:t>
      </w:r>
      <w:r w:rsidRPr="00F258E6">
        <w:rPr>
          <w:rFonts w:ascii="Trebuchet MS" w:hAnsi="Trebuchet MS" w:cs="Arial"/>
          <w:sz w:val="22"/>
          <w:szCs w:val="22"/>
        </w:rPr>
        <w:t>m</w:t>
      </w:r>
      <w:r w:rsidRPr="00F258E6">
        <w:rPr>
          <w:rFonts w:ascii="Trebuchet MS" w:hAnsi="Trebuchet MS" w:cs="Arial"/>
          <w:sz w:val="22"/>
          <w:szCs w:val="22"/>
          <w:vertAlign w:val="superscript"/>
        </w:rPr>
        <w:t>2</w:t>
      </w:r>
    </w:p>
    <w:p w:rsidR="00DC7FD4" w:rsidRPr="00F258E6" w:rsidRDefault="009A3437" w:rsidP="00A50C17">
      <w:pPr>
        <w:spacing w:after="0"/>
        <w:ind w:left="705" w:right="-1"/>
        <w:rPr>
          <w:rFonts w:ascii="Trebuchet MS" w:hAnsi="Trebuchet MS" w:cs="Arial"/>
          <w:sz w:val="22"/>
          <w:szCs w:val="22"/>
        </w:rPr>
      </w:pPr>
      <w:r w:rsidRPr="00F258E6">
        <w:rPr>
          <w:rFonts w:ascii="Trebuchet MS" w:hAnsi="Trebuchet MS" w:cs="Arial"/>
          <w:sz w:val="22"/>
          <w:szCs w:val="22"/>
        </w:rPr>
        <w:t>Kubatura:……………………………………13.562,00</w:t>
      </w:r>
      <w:r w:rsidR="00DC7FD4" w:rsidRPr="00F258E6">
        <w:rPr>
          <w:rFonts w:ascii="Trebuchet MS" w:hAnsi="Trebuchet MS" w:cs="Arial"/>
          <w:sz w:val="22"/>
          <w:szCs w:val="22"/>
        </w:rPr>
        <w:t xml:space="preserve"> m</w:t>
      </w:r>
      <w:r w:rsidR="00DC7FD4" w:rsidRPr="00F258E6">
        <w:rPr>
          <w:rFonts w:ascii="Trebuchet MS" w:hAnsi="Trebuchet MS" w:cs="Arial"/>
          <w:sz w:val="22"/>
          <w:szCs w:val="22"/>
          <w:vertAlign w:val="superscript"/>
        </w:rPr>
        <w:t>3</w:t>
      </w:r>
      <w:r w:rsidR="00DC7FD4" w:rsidRPr="00F258E6">
        <w:rPr>
          <w:rFonts w:ascii="Trebuchet MS" w:hAnsi="Trebuchet MS" w:cs="Arial"/>
          <w:sz w:val="22"/>
          <w:szCs w:val="22"/>
        </w:rPr>
        <w:t xml:space="preserve"> </w:t>
      </w:r>
    </w:p>
    <w:p w:rsidR="00871F69" w:rsidRPr="00F258E6" w:rsidRDefault="00871F69" w:rsidP="00A50C17">
      <w:pPr>
        <w:pStyle w:val="Tekstpodstawowy"/>
        <w:spacing w:after="0"/>
        <w:jc w:val="both"/>
        <w:rPr>
          <w:rFonts w:ascii="Trebuchet MS" w:hAnsi="Trebuchet MS" w:cs="Arial"/>
          <w:sz w:val="22"/>
          <w:szCs w:val="22"/>
        </w:rPr>
      </w:pPr>
    </w:p>
    <w:p w:rsidR="00871F69" w:rsidRPr="00F258E6" w:rsidRDefault="00576E9F" w:rsidP="00576E9F">
      <w:pPr>
        <w:tabs>
          <w:tab w:val="left" w:pos="9356"/>
        </w:tabs>
        <w:ind w:left="284" w:right="1" w:hanging="284"/>
        <w:jc w:val="both"/>
        <w:rPr>
          <w:rFonts w:ascii="Trebuchet MS" w:hAnsi="Trebuchet MS" w:cs="Arial"/>
          <w:b/>
          <w:sz w:val="22"/>
          <w:szCs w:val="22"/>
        </w:rPr>
      </w:pPr>
      <w:r w:rsidRPr="00F258E6">
        <w:rPr>
          <w:rFonts w:ascii="Trebuchet MS" w:hAnsi="Trebuchet MS" w:cs="Arial"/>
          <w:b/>
          <w:sz w:val="22"/>
          <w:szCs w:val="22"/>
        </w:rPr>
        <w:t xml:space="preserve">2) Funkcje </w:t>
      </w:r>
      <w:r w:rsidR="009A3437" w:rsidRPr="00F258E6">
        <w:rPr>
          <w:rFonts w:ascii="Trebuchet MS" w:hAnsi="Trebuchet MS" w:cs="Arial"/>
          <w:b/>
          <w:sz w:val="22"/>
          <w:szCs w:val="22"/>
        </w:rPr>
        <w:t xml:space="preserve">budynku „Dom </w:t>
      </w:r>
      <w:r w:rsidR="00810BC8" w:rsidRPr="00F258E6">
        <w:rPr>
          <w:rFonts w:ascii="Trebuchet MS" w:hAnsi="Trebuchet MS" w:cs="Arial"/>
          <w:b/>
          <w:sz w:val="22"/>
          <w:szCs w:val="22"/>
        </w:rPr>
        <w:t>Studenta” gdzie</w:t>
      </w:r>
      <w:r w:rsidRPr="00F258E6">
        <w:rPr>
          <w:rFonts w:ascii="Trebuchet MS" w:hAnsi="Trebuchet MS" w:cs="Arial"/>
          <w:b/>
          <w:sz w:val="22"/>
          <w:szCs w:val="22"/>
        </w:rPr>
        <w:t xml:space="preserve">  </w:t>
      </w:r>
      <w:r w:rsidR="00871F69" w:rsidRPr="00F258E6">
        <w:rPr>
          <w:rFonts w:ascii="Trebuchet MS" w:hAnsi="Trebuchet MS" w:cs="Arial"/>
          <w:b/>
          <w:sz w:val="22"/>
          <w:szCs w:val="22"/>
        </w:rPr>
        <w:t xml:space="preserve">prowadzona jest przez Uczelnię następująca działalność: </w:t>
      </w:r>
    </w:p>
    <w:p w:rsidR="00871F69" w:rsidRPr="00F258E6" w:rsidRDefault="00810BC8" w:rsidP="00331BFA">
      <w:pPr>
        <w:pStyle w:val="Akapitzlist"/>
        <w:numPr>
          <w:ilvl w:val="0"/>
          <w:numId w:val="30"/>
        </w:numPr>
        <w:tabs>
          <w:tab w:val="left" w:pos="9356"/>
        </w:tabs>
        <w:spacing w:after="0" w:line="240" w:lineRule="auto"/>
        <w:ind w:left="714" w:hanging="357"/>
        <w:jc w:val="both"/>
        <w:rPr>
          <w:rFonts w:ascii="Trebuchet MS" w:hAnsi="Trebuchet MS" w:cs="Arial"/>
        </w:rPr>
      </w:pPr>
      <w:r w:rsidRPr="00F258E6">
        <w:rPr>
          <w:rFonts w:ascii="Trebuchet MS" w:hAnsi="Trebuchet MS" w:cs="Arial"/>
        </w:rPr>
        <w:t>noclegowa poprzez</w:t>
      </w:r>
      <w:r w:rsidR="003B3E12" w:rsidRPr="00F258E6">
        <w:rPr>
          <w:rFonts w:ascii="Trebuchet MS" w:hAnsi="Trebuchet MS" w:cs="Arial"/>
        </w:rPr>
        <w:t xml:space="preserve">: </w:t>
      </w:r>
      <w:r w:rsidR="00871F69" w:rsidRPr="00F258E6">
        <w:rPr>
          <w:rFonts w:ascii="Trebuchet MS" w:hAnsi="Trebuchet MS" w:cs="Arial"/>
        </w:rPr>
        <w:t xml:space="preserve">zapewnienie studentom i pracownikom Uczelni oraz pozostałym chętnym osobom, dostępu </w:t>
      </w:r>
      <w:r w:rsidR="005A5704" w:rsidRPr="00F258E6">
        <w:rPr>
          <w:rFonts w:ascii="Trebuchet MS" w:hAnsi="Trebuchet MS" w:cs="Arial"/>
        </w:rPr>
        <w:t xml:space="preserve"> do korzystania z noclegów, kuchni, węzłów sanitarnych, pralni, suszarni</w:t>
      </w:r>
      <w:r w:rsidR="00540EBF">
        <w:rPr>
          <w:rFonts w:ascii="Trebuchet MS" w:hAnsi="Trebuchet MS" w:cs="Arial"/>
        </w:rPr>
        <w:t>;</w:t>
      </w:r>
      <w:r w:rsidR="005A5704" w:rsidRPr="00F258E6">
        <w:rPr>
          <w:rFonts w:ascii="Trebuchet MS" w:hAnsi="Trebuchet MS" w:cs="Arial"/>
        </w:rPr>
        <w:t xml:space="preserve">  </w:t>
      </w:r>
    </w:p>
    <w:p w:rsidR="00F25F9A" w:rsidRPr="00F258E6" w:rsidRDefault="005A5704" w:rsidP="005A5704">
      <w:pPr>
        <w:pStyle w:val="Akapitzlist"/>
        <w:numPr>
          <w:ilvl w:val="0"/>
          <w:numId w:val="30"/>
        </w:numPr>
        <w:tabs>
          <w:tab w:val="left" w:pos="9356"/>
        </w:tabs>
        <w:spacing w:after="0" w:line="240" w:lineRule="auto"/>
        <w:ind w:left="714" w:hanging="357"/>
        <w:jc w:val="both"/>
        <w:rPr>
          <w:rFonts w:ascii="Trebuchet MS" w:hAnsi="Trebuchet MS" w:cs="Arial"/>
        </w:rPr>
      </w:pPr>
      <w:r w:rsidRPr="00F258E6">
        <w:rPr>
          <w:rFonts w:ascii="Trebuchet MS" w:hAnsi="Trebuchet MS" w:cs="Arial"/>
        </w:rPr>
        <w:t>administracyjna</w:t>
      </w:r>
      <w:r w:rsidR="00540EBF">
        <w:rPr>
          <w:rFonts w:ascii="Trebuchet MS" w:hAnsi="Trebuchet MS" w:cs="Arial"/>
        </w:rPr>
        <w:t>;</w:t>
      </w:r>
      <w:r w:rsidR="003B3E12" w:rsidRPr="00F258E6">
        <w:rPr>
          <w:rFonts w:ascii="Trebuchet MS" w:hAnsi="Trebuchet MS" w:cs="Arial"/>
        </w:rPr>
        <w:t xml:space="preserve"> </w:t>
      </w:r>
    </w:p>
    <w:p w:rsidR="00C87459" w:rsidRPr="008B2FF7" w:rsidRDefault="005A5704" w:rsidP="00331BFA">
      <w:pPr>
        <w:pStyle w:val="Akapitzlist"/>
        <w:numPr>
          <w:ilvl w:val="0"/>
          <w:numId w:val="30"/>
        </w:numPr>
        <w:tabs>
          <w:tab w:val="left" w:pos="9356"/>
        </w:tabs>
        <w:spacing w:after="0" w:line="240" w:lineRule="auto"/>
        <w:ind w:left="714" w:hanging="357"/>
        <w:jc w:val="both"/>
        <w:rPr>
          <w:rFonts w:ascii="Trebuchet MS" w:hAnsi="Trebuchet MS" w:cs="Arial"/>
        </w:rPr>
      </w:pPr>
      <w:r w:rsidRPr="008B2FF7">
        <w:rPr>
          <w:rFonts w:ascii="Trebuchet MS" w:hAnsi="Trebuchet MS" w:cs="Arial"/>
        </w:rPr>
        <w:t xml:space="preserve">udostępnianie pomieszczeń na działalność  gastronomiczną ( </w:t>
      </w:r>
      <w:r w:rsidR="005A6200" w:rsidRPr="008B2FF7">
        <w:rPr>
          <w:rFonts w:ascii="Trebuchet MS" w:hAnsi="Trebuchet MS" w:cs="Arial"/>
        </w:rPr>
        <w:t xml:space="preserve">kuchnia, </w:t>
      </w:r>
      <w:r w:rsidRPr="008B2FF7">
        <w:rPr>
          <w:rFonts w:ascii="Trebuchet MS" w:hAnsi="Trebuchet MS" w:cs="Arial"/>
        </w:rPr>
        <w:t xml:space="preserve">zaplecze, sala </w:t>
      </w:r>
      <w:r w:rsidR="005A6200" w:rsidRPr="008B2FF7">
        <w:rPr>
          <w:rFonts w:ascii="Trebuchet MS" w:hAnsi="Trebuchet MS" w:cs="Arial"/>
        </w:rPr>
        <w:t xml:space="preserve">bankietowa) </w:t>
      </w:r>
      <w:r w:rsidRPr="008B2FF7">
        <w:rPr>
          <w:rFonts w:ascii="Trebuchet MS" w:hAnsi="Trebuchet MS" w:cs="Arial"/>
        </w:rPr>
        <w:t xml:space="preserve">prowadzoną w </w:t>
      </w:r>
      <w:r w:rsidR="005A6200" w:rsidRPr="008B2FF7">
        <w:rPr>
          <w:rFonts w:ascii="Trebuchet MS" w:hAnsi="Trebuchet MS" w:cs="Arial"/>
        </w:rPr>
        <w:t xml:space="preserve">budynku,  </w:t>
      </w:r>
      <w:r w:rsidRPr="008B2FF7">
        <w:rPr>
          <w:rFonts w:ascii="Trebuchet MS" w:hAnsi="Trebuchet MS" w:cs="Arial"/>
        </w:rPr>
        <w:t xml:space="preserve">wynajem </w:t>
      </w:r>
      <w:r w:rsidR="00871F69" w:rsidRPr="008B2FF7">
        <w:rPr>
          <w:rFonts w:ascii="Trebuchet MS" w:hAnsi="Trebuchet MS" w:cs="Arial"/>
        </w:rPr>
        <w:t>firmie zewnętrznej.</w:t>
      </w:r>
    </w:p>
    <w:p w:rsidR="00C87459" w:rsidRPr="008B2FF7" w:rsidRDefault="005A6200" w:rsidP="00331BFA">
      <w:pPr>
        <w:pStyle w:val="Akapitzlist"/>
        <w:numPr>
          <w:ilvl w:val="0"/>
          <w:numId w:val="30"/>
        </w:numPr>
        <w:tabs>
          <w:tab w:val="left" w:pos="9356"/>
        </w:tabs>
        <w:spacing w:after="0" w:line="240" w:lineRule="auto"/>
        <w:ind w:left="714" w:hanging="357"/>
        <w:jc w:val="both"/>
        <w:rPr>
          <w:rFonts w:ascii="Trebuchet MS" w:hAnsi="Trebuchet MS" w:cs="Arial"/>
        </w:rPr>
      </w:pPr>
      <w:r w:rsidRPr="008B2FF7">
        <w:rPr>
          <w:rFonts w:ascii="Trebuchet MS" w:hAnsi="Trebuchet MS" w:cs="Arial"/>
        </w:rPr>
        <w:t>udostępnianie pomieszczeń</w:t>
      </w:r>
      <w:r w:rsidR="00C87459" w:rsidRPr="008B2FF7">
        <w:rPr>
          <w:rFonts w:ascii="Trebuchet MS" w:hAnsi="Trebuchet MS" w:cs="Arial"/>
        </w:rPr>
        <w:t xml:space="preserve"> na lokale mieszkalne,</w:t>
      </w:r>
    </w:p>
    <w:p w:rsidR="00871F69" w:rsidRPr="008B2FF7" w:rsidRDefault="005A6200" w:rsidP="00331BFA">
      <w:pPr>
        <w:pStyle w:val="Akapitzlist"/>
        <w:numPr>
          <w:ilvl w:val="0"/>
          <w:numId w:val="30"/>
        </w:numPr>
        <w:tabs>
          <w:tab w:val="left" w:pos="9356"/>
        </w:tabs>
        <w:spacing w:after="0" w:line="240" w:lineRule="auto"/>
        <w:ind w:left="714" w:hanging="357"/>
        <w:jc w:val="both"/>
        <w:rPr>
          <w:rFonts w:ascii="Trebuchet MS" w:hAnsi="Trebuchet MS" w:cs="Arial"/>
        </w:rPr>
      </w:pPr>
      <w:r w:rsidRPr="008B2FF7">
        <w:rPr>
          <w:rFonts w:ascii="Trebuchet MS" w:hAnsi="Trebuchet MS" w:cs="Arial"/>
        </w:rPr>
        <w:t>Udostępnianie</w:t>
      </w:r>
      <w:r w:rsidR="00C87459" w:rsidRPr="008B2FF7">
        <w:rPr>
          <w:rFonts w:ascii="Trebuchet MS" w:hAnsi="Trebuchet MS" w:cs="Arial"/>
        </w:rPr>
        <w:t xml:space="preserve"> pomieszczeń na działalność kulturalno – sportową,</w:t>
      </w:r>
      <w:r w:rsidR="00871F69" w:rsidRPr="008B2FF7">
        <w:rPr>
          <w:rFonts w:ascii="Trebuchet MS" w:hAnsi="Trebuchet MS" w:cs="Arial"/>
        </w:rPr>
        <w:t xml:space="preserve"> </w:t>
      </w:r>
    </w:p>
    <w:p w:rsidR="00AA312F" w:rsidRPr="00F258E6" w:rsidRDefault="00AA312F" w:rsidP="00A50C17">
      <w:pPr>
        <w:pStyle w:val="Tekstpodstawowy"/>
        <w:spacing w:after="0"/>
        <w:jc w:val="both"/>
        <w:rPr>
          <w:rFonts w:ascii="Trebuchet MS" w:hAnsi="Trebuchet MS" w:cs="Arial"/>
          <w:sz w:val="22"/>
          <w:szCs w:val="22"/>
        </w:rPr>
      </w:pPr>
    </w:p>
    <w:p w:rsidR="00306143" w:rsidRPr="008B2FF7" w:rsidRDefault="00C87459" w:rsidP="00A50C17">
      <w:pPr>
        <w:pStyle w:val="Tekstpodstawowy"/>
        <w:spacing w:after="0"/>
        <w:jc w:val="both"/>
        <w:rPr>
          <w:rFonts w:ascii="Trebuchet MS" w:hAnsi="Trebuchet MS" w:cs="Arial"/>
          <w:sz w:val="22"/>
          <w:szCs w:val="22"/>
        </w:rPr>
      </w:pPr>
      <w:r w:rsidRPr="008B2FF7">
        <w:rPr>
          <w:rFonts w:ascii="Trebuchet MS" w:hAnsi="Trebuchet MS" w:cs="Arial"/>
          <w:sz w:val="22"/>
          <w:szCs w:val="22"/>
        </w:rPr>
        <w:t xml:space="preserve">W </w:t>
      </w:r>
      <w:r w:rsidR="00810BC8" w:rsidRPr="008B2FF7">
        <w:rPr>
          <w:rFonts w:ascii="Trebuchet MS" w:hAnsi="Trebuchet MS" w:cs="Arial"/>
          <w:sz w:val="22"/>
          <w:szCs w:val="22"/>
        </w:rPr>
        <w:t>budynku mieszczą</w:t>
      </w:r>
      <w:r w:rsidRPr="008B2FF7">
        <w:rPr>
          <w:rFonts w:ascii="Trebuchet MS" w:hAnsi="Trebuchet MS" w:cs="Arial"/>
          <w:sz w:val="22"/>
          <w:szCs w:val="22"/>
        </w:rPr>
        <w:t xml:space="preserve"> się min.: pokoje noclegowe, sale ogólnego dostępu ,</w:t>
      </w:r>
      <w:r w:rsidR="00D8376A" w:rsidRPr="008B2FF7">
        <w:rPr>
          <w:rFonts w:ascii="Trebuchet MS" w:hAnsi="Trebuchet MS" w:cs="Arial"/>
          <w:sz w:val="22"/>
          <w:szCs w:val="22"/>
        </w:rPr>
        <w:t>pomieszczenia gospodarczo</w:t>
      </w:r>
      <w:r w:rsidR="0054366B" w:rsidRPr="008B2FF7">
        <w:rPr>
          <w:rFonts w:ascii="Trebuchet MS" w:hAnsi="Trebuchet MS" w:cs="Arial"/>
          <w:sz w:val="22"/>
          <w:szCs w:val="22"/>
        </w:rPr>
        <w:t xml:space="preserve"> </w:t>
      </w:r>
      <w:r w:rsidR="00D8376A" w:rsidRPr="008B2FF7">
        <w:rPr>
          <w:rFonts w:ascii="Trebuchet MS" w:hAnsi="Trebuchet MS" w:cs="Arial"/>
          <w:sz w:val="22"/>
          <w:szCs w:val="22"/>
        </w:rPr>
        <w:t>- magazynowe</w:t>
      </w:r>
      <w:r w:rsidRPr="008B2FF7">
        <w:rPr>
          <w:rFonts w:ascii="Trebuchet MS" w:hAnsi="Trebuchet MS" w:cs="Arial"/>
          <w:sz w:val="22"/>
          <w:szCs w:val="22"/>
        </w:rPr>
        <w:t>, recepcja</w:t>
      </w:r>
      <w:r w:rsidR="00306143" w:rsidRPr="008B2FF7">
        <w:rPr>
          <w:rFonts w:ascii="Trebuchet MS" w:hAnsi="Trebuchet MS" w:cs="Arial"/>
          <w:sz w:val="22"/>
          <w:szCs w:val="22"/>
        </w:rPr>
        <w:t xml:space="preserve">, </w:t>
      </w:r>
      <w:r w:rsidRPr="008B2FF7">
        <w:rPr>
          <w:rFonts w:ascii="Trebuchet MS" w:hAnsi="Trebuchet MS" w:cs="Arial"/>
          <w:sz w:val="22"/>
          <w:szCs w:val="22"/>
        </w:rPr>
        <w:t>sala rozrywki, świetlica</w:t>
      </w:r>
      <w:r w:rsidR="006E13C8" w:rsidRPr="008B2FF7">
        <w:rPr>
          <w:rFonts w:ascii="Trebuchet MS" w:hAnsi="Trebuchet MS" w:cs="Arial"/>
          <w:sz w:val="22"/>
          <w:szCs w:val="22"/>
        </w:rPr>
        <w:t>,</w:t>
      </w:r>
      <w:r w:rsidR="00306143" w:rsidRPr="008B2FF7">
        <w:rPr>
          <w:rFonts w:ascii="Trebuchet MS" w:hAnsi="Trebuchet MS" w:cs="Arial"/>
          <w:sz w:val="22"/>
          <w:szCs w:val="22"/>
        </w:rPr>
        <w:t xml:space="preserve"> pomieszczenia</w:t>
      </w:r>
      <w:r w:rsidRPr="008B2FF7">
        <w:rPr>
          <w:rFonts w:ascii="Trebuchet MS" w:hAnsi="Trebuchet MS" w:cs="Arial"/>
          <w:sz w:val="22"/>
          <w:szCs w:val="22"/>
        </w:rPr>
        <w:t xml:space="preserve"> </w:t>
      </w:r>
      <w:r w:rsidR="00810BC8" w:rsidRPr="008B2FF7">
        <w:rPr>
          <w:rFonts w:ascii="Trebuchet MS" w:hAnsi="Trebuchet MS" w:cs="Arial"/>
          <w:sz w:val="22"/>
          <w:szCs w:val="22"/>
        </w:rPr>
        <w:t>administracyjno - biurowe</w:t>
      </w:r>
      <w:r w:rsidR="00D8376A" w:rsidRPr="008B2FF7">
        <w:rPr>
          <w:rFonts w:ascii="Trebuchet MS" w:hAnsi="Trebuchet MS" w:cs="Arial"/>
          <w:sz w:val="22"/>
          <w:szCs w:val="22"/>
        </w:rPr>
        <w:t xml:space="preserve">, zaplecze </w:t>
      </w:r>
      <w:r w:rsidR="00810BC8" w:rsidRPr="008B2FF7">
        <w:rPr>
          <w:rFonts w:ascii="Trebuchet MS" w:hAnsi="Trebuchet MS" w:cs="Arial"/>
          <w:sz w:val="22"/>
          <w:szCs w:val="22"/>
        </w:rPr>
        <w:t>socjalne i</w:t>
      </w:r>
      <w:r w:rsidR="00306143" w:rsidRPr="008B2FF7">
        <w:rPr>
          <w:rFonts w:ascii="Trebuchet MS" w:hAnsi="Trebuchet MS" w:cs="Arial"/>
          <w:sz w:val="22"/>
          <w:szCs w:val="22"/>
        </w:rPr>
        <w:t xml:space="preserve"> sanitarne na każdej kondygnacji użytkowej, bufet z kuchnią oraz pomieszczen</w:t>
      </w:r>
      <w:r w:rsidRPr="008B2FF7">
        <w:rPr>
          <w:rFonts w:ascii="Trebuchet MS" w:hAnsi="Trebuchet MS" w:cs="Arial"/>
          <w:sz w:val="22"/>
          <w:szCs w:val="22"/>
        </w:rPr>
        <w:t>ia techniczne</w:t>
      </w:r>
      <w:r w:rsidR="00306143" w:rsidRPr="008B2FF7">
        <w:rPr>
          <w:rFonts w:ascii="Trebuchet MS" w:hAnsi="Trebuchet MS" w:cs="Arial"/>
          <w:sz w:val="22"/>
          <w:szCs w:val="22"/>
        </w:rPr>
        <w:t>,</w:t>
      </w:r>
      <w:r w:rsidRPr="008B2FF7">
        <w:rPr>
          <w:rFonts w:ascii="Trebuchet MS" w:hAnsi="Trebuchet MS" w:cs="Arial"/>
          <w:sz w:val="22"/>
          <w:szCs w:val="22"/>
        </w:rPr>
        <w:t xml:space="preserve"> pomieszczenia kotłowni, piwnice, instalacja fot</w:t>
      </w:r>
      <w:r w:rsidR="005A6200" w:rsidRPr="008B2FF7">
        <w:rPr>
          <w:rFonts w:ascii="Trebuchet MS" w:hAnsi="Trebuchet MS" w:cs="Arial"/>
          <w:sz w:val="22"/>
          <w:szCs w:val="22"/>
        </w:rPr>
        <w:t xml:space="preserve">owoltaiczna na dachu o </w:t>
      </w:r>
      <w:r w:rsidR="00810BC8" w:rsidRPr="008B2FF7">
        <w:rPr>
          <w:rFonts w:ascii="Trebuchet MS" w:hAnsi="Trebuchet MS" w:cs="Arial"/>
          <w:sz w:val="22"/>
          <w:szCs w:val="22"/>
        </w:rPr>
        <w:t>mocy 49,98 kWh</w:t>
      </w:r>
      <w:r w:rsidRPr="008B2FF7">
        <w:rPr>
          <w:rFonts w:ascii="Trebuchet MS" w:hAnsi="Trebuchet MS" w:cs="Arial"/>
          <w:sz w:val="22"/>
          <w:szCs w:val="22"/>
        </w:rPr>
        <w:t>.</w:t>
      </w:r>
    </w:p>
    <w:p w:rsidR="00576E9F" w:rsidRDefault="00306143" w:rsidP="00A50C17">
      <w:pPr>
        <w:pStyle w:val="Tekstpodstawowy"/>
        <w:spacing w:after="0"/>
        <w:jc w:val="both"/>
        <w:rPr>
          <w:rFonts w:ascii="Trebuchet MS" w:hAnsi="Trebuchet MS" w:cs="Arial"/>
          <w:sz w:val="22"/>
          <w:szCs w:val="22"/>
        </w:rPr>
      </w:pPr>
      <w:r w:rsidRPr="008B2FF7">
        <w:rPr>
          <w:rFonts w:ascii="Trebuchet MS" w:hAnsi="Trebuchet MS" w:cs="Arial"/>
          <w:sz w:val="22"/>
          <w:szCs w:val="22"/>
        </w:rPr>
        <w:t>Budynek</w:t>
      </w:r>
      <w:r w:rsidR="00D8376A" w:rsidRPr="008B2FF7">
        <w:rPr>
          <w:rFonts w:ascii="Trebuchet MS" w:hAnsi="Trebuchet MS" w:cs="Arial"/>
          <w:sz w:val="22"/>
          <w:szCs w:val="22"/>
        </w:rPr>
        <w:t xml:space="preserve"> Dom Studenta</w:t>
      </w:r>
      <w:r w:rsidRPr="008B2FF7">
        <w:rPr>
          <w:rFonts w:ascii="Trebuchet MS" w:hAnsi="Trebuchet MS" w:cs="Arial"/>
          <w:sz w:val="22"/>
          <w:szCs w:val="22"/>
        </w:rPr>
        <w:t xml:space="preserve"> </w:t>
      </w:r>
      <w:r w:rsidR="00C96677" w:rsidRPr="008B2FF7">
        <w:rPr>
          <w:rFonts w:ascii="Trebuchet MS" w:hAnsi="Trebuchet MS" w:cs="Arial"/>
          <w:sz w:val="22"/>
          <w:szCs w:val="22"/>
        </w:rPr>
        <w:t>jest obiektem</w:t>
      </w:r>
      <w:r w:rsidRPr="008B2FF7">
        <w:rPr>
          <w:rFonts w:ascii="Trebuchet MS" w:hAnsi="Trebuchet MS" w:cs="Arial"/>
          <w:sz w:val="22"/>
          <w:szCs w:val="22"/>
        </w:rPr>
        <w:t xml:space="preserve"> wolnostojącym</w:t>
      </w:r>
      <w:r w:rsidR="00C87459" w:rsidRPr="008B2FF7">
        <w:rPr>
          <w:rFonts w:ascii="Trebuchet MS" w:hAnsi="Trebuchet MS" w:cs="Arial"/>
          <w:sz w:val="22"/>
          <w:szCs w:val="22"/>
        </w:rPr>
        <w:t>,</w:t>
      </w:r>
      <w:r w:rsidR="00C97FB3" w:rsidRPr="008B2FF7">
        <w:rPr>
          <w:rFonts w:ascii="Trebuchet MS" w:hAnsi="Trebuchet MS" w:cs="Arial"/>
          <w:sz w:val="22"/>
          <w:szCs w:val="22"/>
        </w:rPr>
        <w:t xml:space="preserve"> </w:t>
      </w:r>
      <w:r w:rsidR="00D8376A" w:rsidRPr="008B2FF7">
        <w:rPr>
          <w:rFonts w:ascii="Trebuchet MS" w:hAnsi="Trebuchet MS" w:cs="Arial"/>
          <w:sz w:val="22"/>
          <w:szCs w:val="22"/>
        </w:rPr>
        <w:t xml:space="preserve">w </w:t>
      </w:r>
      <w:r w:rsidR="00810BC8" w:rsidRPr="008B2FF7">
        <w:rPr>
          <w:rFonts w:ascii="Trebuchet MS" w:hAnsi="Trebuchet MS" w:cs="Arial"/>
          <w:sz w:val="22"/>
          <w:szCs w:val="22"/>
        </w:rPr>
        <w:t xml:space="preserve">części A 4- kondygnacyjny, </w:t>
      </w:r>
      <w:r w:rsidR="008B2FF7" w:rsidRPr="008B2FF7">
        <w:rPr>
          <w:rFonts w:ascii="Trebuchet MS" w:hAnsi="Trebuchet MS" w:cs="Arial"/>
          <w:sz w:val="22"/>
          <w:szCs w:val="22"/>
        </w:rPr>
        <w:t xml:space="preserve">          </w:t>
      </w:r>
      <w:r w:rsidR="00810BC8" w:rsidRPr="008B2FF7">
        <w:rPr>
          <w:rFonts w:ascii="Trebuchet MS" w:hAnsi="Trebuchet MS" w:cs="Arial"/>
          <w:sz w:val="22"/>
          <w:szCs w:val="22"/>
        </w:rPr>
        <w:t>w</w:t>
      </w:r>
      <w:r w:rsidR="00F258E6" w:rsidRPr="008B2FF7">
        <w:rPr>
          <w:rFonts w:ascii="Trebuchet MS" w:hAnsi="Trebuchet MS" w:cs="Arial"/>
          <w:sz w:val="22"/>
          <w:szCs w:val="22"/>
        </w:rPr>
        <w:t xml:space="preserve"> części  B i C </w:t>
      </w:r>
      <w:r w:rsidRPr="008B2FF7">
        <w:rPr>
          <w:rFonts w:ascii="Trebuchet MS" w:hAnsi="Trebuchet MS" w:cs="Arial"/>
          <w:sz w:val="22"/>
          <w:szCs w:val="22"/>
        </w:rPr>
        <w:t xml:space="preserve"> 1-k</w:t>
      </w:r>
      <w:r w:rsidR="00F258E6" w:rsidRPr="008B2FF7">
        <w:rPr>
          <w:rFonts w:ascii="Trebuchet MS" w:hAnsi="Trebuchet MS" w:cs="Arial"/>
          <w:sz w:val="22"/>
          <w:szCs w:val="22"/>
        </w:rPr>
        <w:t xml:space="preserve">ondygnacja, częściowo podpiwniczonym w </w:t>
      </w:r>
      <w:r w:rsidR="00810BC8" w:rsidRPr="008B2FF7">
        <w:rPr>
          <w:rFonts w:ascii="Trebuchet MS" w:hAnsi="Trebuchet MS" w:cs="Arial"/>
          <w:sz w:val="22"/>
          <w:szCs w:val="22"/>
        </w:rPr>
        <w:t>części B</w:t>
      </w:r>
      <w:r w:rsidR="00F258E6" w:rsidRPr="008B2FF7">
        <w:rPr>
          <w:rFonts w:ascii="Trebuchet MS" w:hAnsi="Trebuchet MS" w:cs="Arial"/>
          <w:sz w:val="22"/>
          <w:szCs w:val="22"/>
        </w:rPr>
        <w:t xml:space="preserve"> i C  1-kondygnacja podziemna ( piwnice) w części  A brak </w:t>
      </w:r>
      <w:r w:rsidR="00810BC8" w:rsidRPr="008B2FF7">
        <w:rPr>
          <w:rFonts w:ascii="Trebuchet MS" w:hAnsi="Trebuchet MS" w:cs="Arial"/>
          <w:sz w:val="22"/>
          <w:szCs w:val="22"/>
        </w:rPr>
        <w:t>piwnic.</w:t>
      </w:r>
      <w:r w:rsidRPr="008B2FF7">
        <w:rPr>
          <w:rFonts w:ascii="Trebuchet MS" w:hAnsi="Trebuchet MS" w:cs="Arial"/>
          <w:sz w:val="22"/>
          <w:szCs w:val="22"/>
        </w:rPr>
        <w:t>W pomies</w:t>
      </w:r>
      <w:r w:rsidR="00D8376A" w:rsidRPr="008B2FF7">
        <w:rPr>
          <w:rFonts w:ascii="Trebuchet MS" w:hAnsi="Trebuchet MS" w:cs="Arial"/>
          <w:sz w:val="22"/>
          <w:szCs w:val="22"/>
        </w:rPr>
        <w:t>zczeniach piwnicznych usytuowana</w:t>
      </w:r>
      <w:r w:rsidRPr="008B2FF7">
        <w:rPr>
          <w:rFonts w:ascii="Trebuchet MS" w:hAnsi="Trebuchet MS" w:cs="Arial"/>
          <w:sz w:val="22"/>
          <w:szCs w:val="22"/>
        </w:rPr>
        <w:t xml:space="preserve"> jest </w:t>
      </w:r>
      <w:r w:rsidR="00C009DF" w:rsidRPr="008B2FF7">
        <w:rPr>
          <w:rFonts w:ascii="Trebuchet MS" w:hAnsi="Trebuchet MS" w:cs="Arial"/>
          <w:sz w:val="22"/>
          <w:szCs w:val="22"/>
        </w:rPr>
        <w:t>ko</w:t>
      </w:r>
      <w:r w:rsidR="005A7A29" w:rsidRPr="008B2FF7">
        <w:rPr>
          <w:rFonts w:ascii="Trebuchet MS" w:hAnsi="Trebuchet MS" w:cs="Arial"/>
          <w:sz w:val="22"/>
          <w:szCs w:val="22"/>
        </w:rPr>
        <w:t>tłownia gazowa o łącznej mocy 2</w:t>
      </w:r>
      <w:r w:rsidR="00C009DF" w:rsidRPr="008B2FF7">
        <w:rPr>
          <w:rFonts w:ascii="Trebuchet MS" w:hAnsi="Trebuchet MS" w:cs="Arial"/>
          <w:sz w:val="22"/>
          <w:szCs w:val="22"/>
        </w:rPr>
        <w:t>56</w:t>
      </w:r>
      <w:r w:rsidR="00D8376A" w:rsidRPr="008B2FF7">
        <w:rPr>
          <w:rFonts w:ascii="Trebuchet MS" w:hAnsi="Trebuchet MS" w:cs="Arial"/>
          <w:sz w:val="22"/>
          <w:szCs w:val="22"/>
        </w:rPr>
        <w:t xml:space="preserve"> kW, pracująca</w:t>
      </w:r>
      <w:r w:rsidRPr="008B2FF7">
        <w:rPr>
          <w:rFonts w:ascii="Trebuchet MS" w:hAnsi="Trebuchet MS" w:cs="Arial"/>
          <w:sz w:val="22"/>
          <w:szCs w:val="22"/>
        </w:rPr>
        <w:t xml:space="preserve"> na potrzeby</w:t>
      </w:r>
      <w:r w:rsidR="00D8376A" w:rsidRPr="008B2FF7">
        <w:rPr>
          <w:rFonts w:ascii="Trebuchet MS" w:hAnsi="Trebuchet MS" w:cs="Arial"/>
          <w:sz w:val="22"/>
          <w:szCs w:val="22"/>
        </w:rPr>
        <w:t xml:space="preserve"> centralnego ogrzewania oraz cwu</w:t>
      </w:r>
      <w:r w:rsidR="00F258E6" w:rsidRPr="008B2FF7">
        <w:rPr>
          <w:rFonts w:ascii="Trebuchet MS" w:hAnsi="Trebuchet MS" w:cs="Arial"/>
          <w:sz w:val="22"/>
          <w:szCs w:val="22"/>
        </w:rPr>
        <w:t>,</w:t>
      </w:r>
      <w:r w:rsidR="00E4790E" w:rsidRPr="008B2FF7">
        <w:rPr>
          <w:rFonts w:ascii="Trebuchet MS" w:hAnsi="Trebuchet MS" w:cs="Arial"/>
          <w:sz w:val="22"/>
          <w:szCs w:val="22"/>
        </w:rPr>
        <w:t xml:space="preserve"> pomieszczenia przyłącza wodociągowe</w:t>
      </w:r>
      <w:r w:rsidR="00D8376A" w:rsidRPr="008B2FF7">
        <w:rPr>
          <w:rFonts w:ascii="Trebuchet MS" w:hAnsi="Trebuchet MS" w:cs="Arial"/>
          <w:sz w:val="22"/>
          <w:szCs w:val="22"/>
        </w:rPr>
        <w:t>go z głównym zaworem</w:t>
      </w:r>
      <w:r w:rsidR="00F258E6" w:rsidRPr="008B2FF7">
        <w:rPr>
          <w:rFonts w:ascii="Trebuchet MS" w:hAnsi="Trebuchet MS" w:cs="Arial"/>
          <w:sz w:val="22"/>
          <w:szCs w:val="22"/>
        </w:rPr>
        <w:t xml:space="preserve">           </w:t>
      </w:r>
      <w:r w:rsidR="00D8376A" w:rsidRPr="008B2FF7">
        <w:rPr>
          <w:rFonts w:ascii="Trebuchet MS" w:hAnsi="Trebuchet MS" w:cs="Arial"/>
          <w:sz w:val="22"/>
          <w:szCs w:val="22"/>
        </w:rPr>
        <w:t xml:space="preserve"> i </w:t>
      </w:r>
      <w:r w:rsidR="00E4790E" w:rsidRPr="008B2FF7">
        <w:rPr>
          <w:rFonts w:ascii="Trebuchet MS" w:hAnsi="Trebuchet MS" w:cs="Arial"/>
          <w:sz w:val="22"/>
          <w:szCs w:val="22"/>
        </w:rPr>
        <w:t>wodomierzem</w:t>
      </w:r>
      <w:r w:rsidR="00D8376A" w:rsidRPr="008B2FF7">
        <w:rPr>
          <w:rFonts w:ascii="Trebuchet MS" w:hAnsi="Trebuchet MS" w:cs="Arial"/>
          <w:sz w:val="22"/>
          <w:szCs w:val="22"/>
        </w:rPr>
        <w:t>.</w:t>
      </w:r>
      <w:r w:rsidR="00E4790E" w:rsidRPr="008B2FF7">
        <w:rPr>
          <w:rFonts w:ascii="Trebuchet MS" w:hAnsi="Trebuchet MS" w:cs="Arial"/>
          <w:sz w:val="22"/>
          <w:szCs w:val="22"/>
        </w:rPr>
        <w:t xml:space="preserve"> </w:t>
      </w:r>
    </w:p>
    <w:p w:rsidR="009D79CA" w:rsidRDefault="009D79CA" w:rsidP="00A50C17">
      <w:pPr>
        <w:pStyle w:val="Tekstpodstawowy"/>
        <w:spacing w:after="0"/>
        <w:jc w:val="both"/>
        <w:rPr>
          <w:rFonts w:ascii="Trebuchet MS" w:hAnsi="Trebuchet MS" w:cs="Arial"/>
          <w:sz w:val="22"/>
          <w:szCs w:val="22"/>
        </w:rPr>
      </w:pPr>
    </w:p>
    <w:p w:rsidR="009D79CA" w:rsidRPr="00F258E6" w:rsidRDefault="009D79CA" w:rsidP="00A50C17">
      <w:pPr>
        <w:pStyle w:val="Tekstpodstawowy"/>
        <w:spacing w:after="0"/>
        <w:jc w:val="both"/>
        <w:rPr>
          <w:rFonts w:ascii="Trebuchet MS" w:hAnsi="Trebuchet MS" w:cs="Arial"/>
          <w:sz w:val="22"/>
          <w:szCs w:val="22"/>
        </w:rPr>
      </w:pPr>
    </w:p>
    <w:p w:rsidR="00E4790E" w:rsidRPr="000E2451" w:rsidRDefault="00576E9F" w:rsidP="00A50C17">
      <w:pPr>
        <w:pStyle w:val="Tekstpodstawowy"/>
        <w:spacing w:after="0"/>
        <w:jc w:val="both"/>
        <w:rPr>
          <w:rFonts w:ascii="Trebuchet MS" w:hAnsi="Trebuchet MS" w:cs="Arial"/>
          <w:b/>
          <w:sz w:val="22"/>
          <w:szCs w:val="22"/>
        </w:rPr>
      </w:pPr>
      <w:r w:rsidRPr="000E2451">
        <w:rPr>
          <w:rFonts w:ascii="Trebuchet MS" w:hAnsi="Trebuchet MS" w:cs="Arial"/>
          <w:b/>
          <w:sz w:val="22"/>
          <w:szCs w:val="22"/>
        </w:rPr>
        <w:lastRenderedPageBreak/>
        <w:t xml:space="preserve">3) </w:t>
      </w:r>
      <w:r w:rsidR="00E4790E" w:rsidRPr="000E2451">
        <w:rPr>
          <w:rFonts w:ascii="Trebuchet MS" w:hAnsi="Trebuchet MS" w:cs="Arial"/>
          <w:b/>
          <w:sz w:val="22"/>
          <w:szCs w:val="22"/>
        </w:rPr>
        <w:t>Opis techniczny budynku:</w:t>
      </w:r>
    </w:p>
    <w:p w:rsidR="003F568A" w:rsidRPr="000E2451" w:rsidRDefault="0054366B"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 xml:space="preserve">Budynek Domu Studenta jest obiektem składającym się z trzech </w:t>
      </w:r>
      <w:r w:rsidR="00B56D6E" w:rsidRPr="000E2451">
        <w:rPr>
          <w:rFonts w:ascii="Trebuchet MS" w:hAnsi="Trebuchet MS" w:cs="Arial"/>
          <w:sz w:val="22"/>
          <w:szCs w:val="22"/>
        </w:rPr>
        <w:t xml:space="preserve">części, </w:t>
      </w:r>
      <w:r w:rsidRPr="000E2451">
        <w:rPr>
          <w:rFonts w:ascii="Trebuchet MS" w:hAnsi="Trebuchet MS" w:cs="Arial"/>
          <w:sz w:val="22"/>
          <w:szCs w:val="22"/>
        </w:rPr>
        <w:t xml:space="preserve">różniących się ilościa kondygnacji i konstrukcją. Są to część </w:t>
      </w:r>
      <w:r w:rsidR="003C36D4" w:rsidRPr="000E2451">
        <w:rPr>
          <w:rFonts w:ascii="Trebuchet MS" w:hAnsi="Trebuchet MS" w:cs="Arial"/>
          <w:sz w:val="22"/>
          <w:szCs w:val="22"/>
        </w:rPr>
        <w:t>A z główną funkcją noclegową, część B z główną funkcją łącznika i kotłowni, część C główną funkcja stołówkowo gastronomiczną. Prace projektowe obejmują wszystkie części obiektu Dom Studenta.</w:t>
      </w:r>
      <w:r w:rsidR="00E4790E" w:rsidRPr="000E2451">
        <w:rPr>
          <w:rFonts w:ascii="Trebuchet MS" w:hAnsi="Trebuchet MS" w:cs="Arial"/>
          <w:sz w:val="22"/>
          <w:szCs w:val="22"/>
        </w:rPr>
        <w:t xml:space="preserve"> </w:t>
      </w:r>
    </w:p>
    <w:p w:rsidR="003C36D4" w:rsidRPr="000E2451" w:rsidRDefault="00E8410D"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Budynek wybudowany</w:t>
      </w:r>
      <w:r w:rsidR="00E4790E" w:rsidRPr="000E2451">
        <w:rPr>
          <w:rFonts w:ascii="Trebuchet MS" w:hAnsi="Trebuchet MS" w:cs="Arial"/>
          <w:sz w:val="22"/>
          <w:szCs w:val="22"/>
        </w:rPr>
        <w:t xml:space="preserve"> w technologii tradycyjnej </w:t>
      </w:r>
      <w:r w:rsidR="003C36D4" w:rsidRPr="000E2451">
        <w:rPr>
          <w:rFonts w:ascii="Trebuchet MS" w:hAnsi="Trebuchet MS" w:cs="Arial"/>
          <w:sz w:val="22"/>
          <w:szCs w:val="22"/>
        </w:rPr>
        <w:t xml:space="preserve">konstrukcja murowana i żelbetowa monolityczna </w:t>
      </w:r>
      <w:r w:rsidR="00E4790E" w:rsidRPr="000E2451">
        <w:rPr>
          <w:rFonts w:ascii="Trebuchet MS" w:hAnsi="Trebuchet MS" w:cs="Arial"/>
          <w:sz w:val="22"/>
          <w:szCs w:val="22"/>
        </w:rPr>
        <w:t>o układzie konstrukcyjnym podłużnym na kondygnacjach nadziemnych</w:t>
      </w:r>
      <w:r w:rsidR="003C36D4" w:rsidRPr="000E2451">
        <w:rPr>
          <w:rFonts w:ascii="Trebuchet MS" w:hAnsi="Trebuchet MS" w:cs="Arial"/>
          <w:sz w:val="22"/>
          <w:szCs w:val="22"/>
        </w:rPr>
        <w:t>.</w:t>
      </w:r>
      <w:r w:rsidR="00E4790E" w:rsidRPr="000E2451">
        <w:rPr>
          <w:rFonts w:ascii="Trebuchet MS" w:hAnsi="Trebuchet MS" w:cs="Arial"/>
          <w:sz w:val="22"/>
          <w:szCs w:val="22"/>
        </w:rPr>
        <w:t xml:space="preserve"> </w:t>
      </w:r>
    </w:p>
    <w:p w:rsidR="00E4790E" w:rsidRPr="000E2451" w:rsidRDefault="00E4790E"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Fu</w:t>
      </w:r>
      <w:r w:rsidR="003C36D4" w:rsidRPr="000E2451">
        <w:rPr>
          <w:rFonts w:ascii="Trebuchet MS" w:hAnsi="Trebuchet MS" w:cs="Arial"/>
          <w:sz w:val="22"/>
          <w:szCs w:val="22"/>
        </w:rPr>
        <w:t>ndamenty: ławy żelbetowe</w:t>
      </w:r>
      <w:r w:rsidRPr="000E2451">
        <w:rPr>
          <w:rFonts w:ascii="Trebuchet MS" w:hAnsi="Trebuchet MS" w:cs="Arial"/>
          <w:sz w:val="22"/>
          <w:szCs w:val="22"/>
        </w:rPr>
        <w:t>.</w:t>
      </w:r>
    </w:p>
    <w:p w:rsidR="003C36D4" w:rsidRPr="000E2451" w:rsidRDefault="003C36D4"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Ściany fundamentowe i piwnic- murowane z cegły pełnej, na zaprawie cementowo wapiennej.</w:t>
      </w:r>
    </w:p>
    <w:p w:rsidR="003C36D4" w:rsidRPr="000E2451" w:rsidRDefault="003C36D4"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Ściany nad</w:t>
      </w:r>
      <w:r w:rsidR="00112A9F" w:rsidRPr="000E2451">
        <w:rPr>
          <w:rFonts w:ascii="Trebuchet MS" w:hAnsi="Trebuchet MS" w:cs="Arial"/>
          <w:sz w:val="22"/>
          <w:szCs w:val="22"/>
        </w:rPr>
        <w:t xml:space="preserve"> </w:t>
      </w:r>
      <w:r w:rsidRPr="000E2451">
        <w:rPr>
          <w:rFonts w:ascii="Trebuchet MS" w:hAnsi="Trebuchet MS" w:cs="Arial"/>
          <w:sz w:val="22"/>
          <w:szCs w:val="22"/>
        </w:rPr>
        <w:t>ziemia- murowane z cegły.</w:t>
      </w:r>
    </w:p>
    <w:p w:rsidR="003C36D4" w:rsidRPr="000E2451" w:rsidRDefault="003C36D4"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Stropy-żelbetowe, typu gęsto żebrowego.</w:t>
      </w:r>
    </w:p>
    <w:p w:rsidR="003C36D4" w:rsidRPr="000E2451" w:rsidRDefault="003C36D4"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 xml:space="preserve">Stropodach – </w:t>
      </w:r>
      <w:r w:rsidR="00B56D6E" w:rsidRPr="000E2451">
        <w:rPr>
          <w:rFonts w:ascii="Trebuchet MS" w:hAnsi="Trebuchet MS" w:cs="Arial"/>
          <w:sz w:val="22"/>
          <w:szCs w:val="22"/>
        </w:rPr>
        <w:t>konstrukcję nośną</w:t>
      </w:r>
      <w:r w:rsidRPr="000E2451">
        <w:rPr>
          <w:rFonts w:ascii="Trebuchet MS" w:hAnsi="Trebuchet MS" w:cs="Arial"/>
          <w:sz w:val="22"/>
          <w:szCs w:val="22"/>
        </w:rPr>
        <w:t xml:space="preserve"> stanowi strop żelbetowy typu </w:t>
      </w:r>
      <w:r w:rsidR="00B56D6E" w:rsidRPr="000E2451">
        <w:rPr>
          <w:rFonts w:ascii="Trebuchet MS" w:hAnsi="Trebuchet MS" w:cs="Arial"/>
          <w:sz w:val="22"/>
          <w:szCs w:val="22"/>
        </w:rPr>
        <w:t>gęsto żebrowego</w:t>
      </w:r>
      <w:r w:rsidRPr="000E2451">
        <w:rPr>
          <w:rFonts w:ascii="Trebuchet MS" w:hAnsi="Trebuchet MS" w:cs="Arial"/>
          <w:sz w:val="22"/>
          <w:szCs w:val="22"/>
        </w:rPr>
        <w:t>, ułożony ze spadkiem. Stropodach typu niewentylowanego.</w:t>
      </w:r>
    </w:p>
    <w:p w:rsidR="00422E61" w:rsidRPr="000E2451" w:rsidRDefault="00422E61"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Klatki schodowe-żelbetowe, monolityczne.</w:t>
      </w:r>
    </w:p>
    <w:p w:rsidR="00422E61" w:rsidRPr="000E2451" w:rsidRDefault="00422E61"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Podciągi słupy nośne występujące na parterze na strefie holu-żelbetowe, monolityczne</w:t>
      </w:r>
    </w:p>
    <w:p w:rsidR="00422E61" w:rsidRPr="000E2451" w:rsidRDefault="00422E61" w:rsidP="00331BFA">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Ścianki działowe- murow</w:t>
      </w:r>
      <w:r w:rsidR="00112A9F" w:rsidRPr="000E2451">
        <w:rPr>
          <w:rFonts w:ascii="Trebuchet MS" w:hAnsi="Trebuchet MS" w:cs="Arial"/>
          <w:sz w:val="22"/>
          <w:szCs w:val="22"/>
        </w:rPr>
        <w:t>a</w:t>
      </w:r>
      <w:r w:rsidRPr="000E2451">
        <w:rPr>
          <w:rFonts w:ascii="Trebuchet MS" w:hAnsi="Trebuchet MS" w:cs="Arial"/>
          <w:sz w:val="22"/>
          <w:szCs w:val="22"/>
        </w:rPr>
        <w:t>ne.</w:t>
      </w:r>
    </w:p>
    <w:p w:rsidR="004B7ADE" w:rsidRPr="000E2451" w:rsidRDefault="006940AF" w:rsidP="00BE6DB3">
      <w:pPr>
        <w:pStyle w:val="Tekstpodstawowy"/>
        <w:numPr>
          <w:ilvl w:val="0"/>
          <w:numId w:val="31"/>
        </w:numPr>
        <w:spacing w:after="0"/>
        <w:ind w:left="709" w:hanging="425"/>
        <w:jc w:val="both"/>
        <w:rPr>
          <w:rFonts w:ascii="Trebuchet MS" w:hAnsi="Trebuchet MS" w:cs="Arial"/>
          <w:sz w:val="22"/>
          <w:szCs w:val="22"/>
        </w:rPr>
      </w:pPr>
      <w:r w:rsidRPr="000E2451">
        <w:rPr>
          <w:rFonts w:ascii="Trebuchet MS" w:hAnsi="Trebuchet MS" w:cs="Arial"/>
          <w:sz w:val="22"/>
          <w:szCs w:val="22"/>
        </w:rPr>
        <w:t xml:space="preserve">Klatki schodowe: </w:t>
      </w:r>
      <w:r w:rsidR="00112A9F" w:rsidRPr="000E2451">
        <w:rPr>
          <w:rFonts w:ascii="Trebuchet MS" w:hAnsi="Trebuchet MS" w:cs="Arial"/>
          <w:sz w:val="22"/>
          <w:szCs w:val="22"/>
        </w:rPr>
        <w:t xml:space="preserve">część A </w:t>
      </w:r>
      <w:r w:rsidR="003F4EE4" w:rsidRPr="000E2451">
        <w:rPr>
          <w:rFonts w:ascii="Trebuchet MS" w:hAnsi="Trebuchet MS" w:cs="Arial"/>
          <w:sz w:val="22"/>
          <w:szCs w:val="22"/>
        </w:rPr>
        <w:t>wejście główne</w:t>
      </w:r>
      <w:r w:rsidRPr="000E2451">
        <w:rPr>
          <w:rFonts w:ascii="Trebuchet MS" w:hAnsi="Trebuchet MS" w:cs="Arial"/>
          <w:sz w:val="22"/>
          <w:szCs w:val="22"/>
        </w:rPr>
        <w:t xml:space="preserve"> i dwa wejścia od szczytów budynków: żelbetowe.</w:t>
      </w:r>
    </w:p>
    <w:p w:rsidR="006940AF" w:rsidRPr="000E2451" w:rsidRDefault="004B7ADE" w:rsidP="00331BFA">
      <w:pPr>
        <w:numPr>
          <w:ilvl w:val="0"/>
          <w:numId w:val="31"/>
        </w:numPr>
        <w:suppressAutoHyphens/>
        <w:spacing w:after="0" w:line="240" w:lineRule="auto"/>
        <w:ind w:left="709" w:right="-1" w:hanging="425"/>
        <w:jc w:val="both"/>
        <w:rPr>
          <w:rFonts w:ascii="Trebuchet MS" w:hAnsi="Trebuchet MS" w:cs="Arial"/>
          <w:sz w:val="22"/>
          <w:szCs w:val="22"/>
        </w:rPr>
      </w:pPr>
      <w:r w:rsidRPr="000E2451">
        <w:rPr>
          <w:rFonts w:ascii="Trebuchet MS" w:hAnsi="Trebuchet MS" w:cs="Arial"/>
          <w:sz w:val="22"/>
          <w:szCs w:val="22"/>
        </w:rPr>
        <w:t>Stolarka</w:t>
      </w:r>
      <w:r w:rsidR="00BE6DB3" w:rsidRPr="000E2451">
        <w:rPr>
          <w:rFonts w:ascii="Trebuchet MS" w:hAnsi="Trebuchet MS" w:cs="Arial"/>
          <w:sz w:val="22"/>
          <w:szCs w:val="22"/>
        </w:rPr>
        <w:t xml:space="preserve"> okienna: okna </w:t>
      </w:r>
      <w:r w:rsidR="00B56D6E" w:rsidRPr="000E2451">
        <w:rPr>
          <w:rFonts w:ascii="Trebuchet MS" w:hAnsi="Trebuchet MS" w:cs="Arial"/>
          <w:sz w:val="22"/>
          <w:szCs w:val="22"/>
        </w:rPr>
        <w:t>białe z</w:t>
      </w:r>
      <w:r w:rsidR="00BE6DB3" w:rsidRPr="000E2451">
        <w:rPr>
          <w:rFonts w:ascii="Trebuchet MS" w:hAnsi="Trebuchet MS" w:cs="Arial"/>
          <w:sz w:val="22"/>
          <w:szCs w:val="22"/>
        </w:rPr>
        <w:t xml:space="preserve"> PCV</w:t>
      </w:r>
      <w:r w:rsidRPr="000E2451">
        <w:rPr>
          <w:rFonts w:ascii="Trebuchet MS" w:hAnsi="Trebuchet MS" w:cs="Arial"/>
          <w:sz w:val="22"/>
          <w:szCs w:val="22"/>
        </w:rPr>
        <w:t xml:space="preserve">. </w:t>
      </w:r>
    </w:p>
    <w:p w:rsidR="006940AF" w:rsidRPr="000E2451" w:rsidRDefault="004B7ADE" w:rsidP="00331BFA">
      <w:pPr>
        <w:numPr>
          <w:ilvl w:val="0"/>
          <w:numId w:val="31"/>
        </w:numPr>
        <w:tabs>
          <w:tab w:val="left" w:pos="284"/>
          <w:tab w:val="left" w:pos="426"/>
        </w:tabs>
        <w:suppressAutoHyphens/>
        <w:spacing w:after="0" w:line="240" w:lineRule="auto"/>
        <w:ind w:left="709" w:right="-1" w:hanging="425"/>
        <w:jc w:val="both"/>
        <w:rPr>
          <w:rFonts w:ascii="Trebuchet MS" w:hAnsi="Trebuchet MS" w:cs="Arial"/>
          <w:sz w:val="22"/>
          <w:szCs w:val="22"/>
        </w:rPr>
      </w:pPr>
      <w:r w:rsidRPr="000E2451">
        <w:rPr>
          <w:rFonts w:ascii="Trebuchet MS" w:hAnsi="Trebuchet MS" w:cs="Arial"/>
          <w:sz w:val="22"/>
          <w:szCs w:val="22"/>
        </w:rPr>
        <w:t xml:space="preserve">Elewacje budynku: tynki elewacyjne naturalne malowane, </w:t>
      </w:r>
    </w:p>
    <w:p w:rsidR="004B7ADE" w:rsidRPr="000E2451" w:rsidRDefault="00B8646E" w:rsidP="00331BFA">
      <w:pPr>
        <w:numPr>
          <w:ilvl w:val="0"/>
          <w:numId w:val="31"/>
        </w:numPr>
        <w:tabs>
          <w:tab w:val="left" w:pos="284"/>
        </w:tabs>
        <w:suppressAutoHyphens/>
        <w:spacing w:after="0" w:line="240" w:lineRule="auto"/>
        <w:ind w:left="709" w:right="-1" w:hanging="425"/>
        <w:jc w:val="both"/>
        <w:rPr>
          <w:rFonts w:ascii="Trebuchet MS" w:hAnsi="Trebuchet MS" w:cs="Arial"/>
          <w:sz w:val="22"/>
          <w:szCs w:val="22"/>
        </w:rPr>
      </w:pPr>
      <w:r w:rsidRPr="000E2451">
        <w:rPr>
          <w:rFonts w:ascii="Trebuchet MS" w:hAnsi="Trebuchet MS" w:cs="Arial"/>
          <w:sz w:val="22"/>
          <w:szCs w:val="22"/>
        </w:rPr>
        <w:t xml:space="preserve">Główne wejście do budynku z podjazdem dla </w:t>
      </w:r>
      <w:r w:rsidR="00B56D6E" w:rsidRPr="000E2451">
        <w:rPr>
          <w:rFonts w:ascii="Trebuchet MS" w:hAnsi="Trebuchet MS" w:cs="Arial"/>
          <w:sz w:val="22"/>
          <w:szCs w:val="22"/>
        </w:rPr>
        <w:t>osób niepełnosprawnych</w:t>
      </w:r>
      <w:r w:rsidR="00693188" w:rsidRPr="000E2451">
        <w:rPr>
          <w:rFonts w:ascii="Trebuchet MS" w:hAnsi="Trebuchet MS" w:cs="Arial"/>
          <w:sz w:val="22"/>
          <w:szCs w:val="22"/>
        </w:rPr>
        <w:t>, schody zewnętrzne</w:t>
      </w:r>
      <w:r w:rsidR="00A919CA" w:rsidRPr="000E2451">
        <w:rPr>
          <w:rFonts w:ascii="Trebuchet MS" w:hAnsi="Trebuchet MS" w:cs="Arial"/>
          <w:sz w:val="22"/>
          <w:szCs w:val="22"/>
        </w:rPr>
        <w:t xml:space="preserve"> i wewnętrzne w klatkach schodowych z okładziną z płytek gresowych.</w:t>
      </w:r>
    </w:p>
    <w:p w:rsidR="00B8646E" w:rsidRPr="000E2451" w:rsidRDefault="00B8646E" w:rsidP="00331BFA">
      <w:pPr>
        <w:numPr>
          <w:ilvl w:val="0"/>
          <w:numId w:val="31"/>
        </w:numPr>
        <w:tabs>
          <w:tab w:val="left" w:pos="426"/>
        </w:tabs>
        <w:suppressAutoHyphens/>
        <w:spacing w:after="0" w:line="240" w:lineRule="auto"/>
        <w:ind w:left="709" w:right="-1" w:hanging="425"/>
        <w:jc w:val="both"/>
        <w:rPr>
          <w:rFonts w:ascii="Trebuchet MS" w:hAnsi="Trebuchet MS" w:cs="Arial"/>
          <w:sz w:val="22"/>
          <w:szCs w:val="22"/>
        </w:rPr>
      </w:pPr>
      <w:r w:rsidRPr="000E2451">
        <w:rPr>
          <w:rFonts w:ascii="Trebuchet MS" w:hAnsi="Trebuchet MS" w:cs="Arial"/>
          <w:sz w:val="22"/>
          <w:szCs w:val="22"/>
        </w:rPr>
        <w:t>Stolarka drzwiowa: drzwi zewnętrzne aluminiowe</w:t>
      </w:r>
      <w:r w:rsidR="0056701C" w:rsidRPr="000E2451">
        <w:rPr>
          <w:rFonts w:ascii="Trebuchet MS" w:hAnsi="Trebuchet MS" w:cs="Arial"/>
          <w:sz w:val="22"/>
          <w:szCs w:val="22"/>
        </w:rPr>
        <w:t xml:space="preserve"> przy wejściu głównym</w:t>
      </w:r>
      <w:r w:rsidRPr="000E2451">
        <w:rPr>
          <w:rFonts w:ascii="Trebuchet MS" w:hAnsi="Trebuchet MS" w:cs="Arial"/>
          <w:sz w:val="22"/>
          <w:szCs w:val="22"/>
        </w:rPr>
        <w:t xml:space="preserve">, wyposażone w samo-zamykacze (wejście </w:t>
      </w:r>
      <w:r w:rsidR="005A7A29" w:rsidRPr="000E2451">
        <w:rPr>
          <w:rFonts w:ascii="Trebuchet MS" w:hAnsi="Trebuchet MS" w:cs="Arial"/>
          <w:sz w:val="22"/>
          <w:szCs w:val="22"/>
        </w:rPr>
        <w:t>główne drzwi</w:t>
      </w:r>
      <w:r w:rsidRPr="000E2451">
        <w:rPr>
          <w:rFonts w:ascii="Trebuchet MS" w:hAnsi="Trebuchet MS" w:cs="Arial"/>
          <w:sz w:val="22"/>
          <w:szCs w:val="22"/>
        </w:rPr>
        <w:t xml:space="preserve"> </w:t>
      </w:r>
      <w:r w:rsidR="0056701C" w:rsidRPr="000E2451">
        <w:rPr>
          <w:rFonts w:ascii="Trebuchet MS" w:hAnsi="Trebuchet MS" w:cs="Arial"/>
          <w:sz w:val="22"/>
          <w:szCs w:val="22"/>
        </w:rPr>
        <w:t xml:space="preserve">w przedsionku </w:t>
      </w:r>
      <w:r w:rsidR="00B56D6E">
        <w:rPr>
          <w:rFonts w:ascii="Trebuchet MS" w:hAnsi="Trebuchet MS" w:cs="Arial"/>
          <w:sz w:val="22"/>
          <w:szCs w:val="22"/>
        </w:rPr>
        <w:t xml:space="preserve">zamek </w:t>
      </w:r>
      <w:r w:rsidR="005A7A29">
        <w:rPr>
          <w:rFonts w:ascii="Trebuchet MS" w:hAnsi="Trebuchet MS" w:cs="Arial"/>
          <w:sz w:val="22"/>
          <w:szCs w:val="22"/>
        </w:rPr>
        <w:t>zwalniany elektrycznie</w:t>
      </w:r>
      <w:r w:rsidRPr="000E2451">
        <w:rPr>
          <w:rFonts w:ascii="Trebuchet MS" w:hAnsi="Trebuchet MS" w:cs="Arial"/>
          <w:sz w:val="22"/>
          <w:szCs w:val="22"/>
        </w:rPr>
        <w:t xml:space="preserve"> </w:t>
      </w:r>
      <w:r w:rsidR="00B56D6E">
        <w:rPr>
          <w:rFonts w:ascii="Trebuchet MS" w:hAnsi="Trebuchet MS" w:cs="Arial"/>
          <w:sz w:val="22"/>
          <w:szCs w:val="22"/>
        </w:rPr>
        <w:t>sterowany</w:t>
      </w:r>
      <w:r w:rsidR="0004171B" w:rsidRPr="000E2451">
        <w:rPr>
          <w:rFonts w:ascii="Trebuchet MS" w:hAnsi="Trebuchet MS" w:cs="Arial"/>
          <w:sz w:val="22"/>
          <w:szCs w:val="22"/>
        </w:rPr>
        <w:t xml:space="preserve"> przyciskiem) </w:t>
      </w:r>
      <w:r w:rsidR="0056701C" w:rsidRPr="000E2451">
        <w:rPr>
          <w:rFonts w:ascii="Trebuchet MS" w:hAnsi="Trebuchet MS" w:cs="Arial"/>
          <w:sz w:val="22"/>
          <w:szCs w:val="22"/>
        </w:rPr>
        <w:t xml:space="preserve">drzwi </w:t>
      </w:r>
      <w:r w:rsidRPr="000E2451">
        <w:rPr>
          <w:rFonts w:ascii="Trebuchet MS" w:hAnsi="Trebuchet MS" w:cs="Arial"/>
          <w:sz w:val="22"/>
          <w:szCs w:val="22"/>
        </w:rPr>
        <w:t>wewnętrzne do pomieszczeń typowe pełne,</w:t>
      </w:r>
    </w:p>
    <w:p w:rsidR="00306143" w:rsidRPr="000E2451" w:rsidRDefault="00306143" w:rsidP="00A50C17">
      <w:pPr>
        <w:pStyle w:val="Tekstpodstawowy"/>
        <w:spacing w:after="0"/>
        <w:jc w:val="both"/>
        <w:rPr>
          <w:rFonts w:ascii="Trebuchet MS" w:hAnsi="Trebuchet MS" w:cs="Arial"/>
          <w:sz w:val="22"/>
          <w:szCs w:val="22"/>
        </w:rPr>
      </w:pPr>
    </w:p>
    <w:p w:rsidR="00DC7FD4" w:rsidRPr="000E2451" w:rsidRDefault="00054D13" w:rsidP="00054D13">
      <w:pPr>
        <w:tabs>
          <w:tab w:val="left" w:pos="426"/>
        </w:tabs>
        <w:spacing w:after="0"/>
        <w:ind w:left="284" w:hanging="284"/>
        <w:jc w:val="both"/>
        <w:rPr>
          <w:rFonts w:ascii="Trebuchet MS" w:hAnsi="Trebuchet MS" w:cs="Arial"/>
          <w:sz w:val="22"/>
          <w:szCs w:val="22"/>
        </w:rPr>
      </w:pPr>
      <w:r w:rsidRPr="000E2451">
        <w:rPr>
          <w:rFonts w:ascii="Trebuchet MS" w:hAnsi="Trebuchet MS" w:cs="Arial"/>
          <w:b/>
          <w:sz w:val="22"/>
          <w:szCs w:val="22"/>
        </w:rPr>
        <w:t xml:space="preserve">4) </w:t>
      </w:r>
      <w:r w:rsidR="0056701C" w:rsidRPr="000E2451">
        <w:rPr>
          <w:rFonts w:ascii="Trebuchet MS" w:hAnsi="Trebuchet MS" w:cs="Arial"/>
          <w:b/>
          <w:sz w:val="22"/>
          <w:szCs w:val="22"/>
        </w:rPr>
        <w:t>Budynek „Dom Studenta</w:t>
      </w:r>
      <w:r w:rsidR="00DC7FD4" w:rsidRPr="000E2451">
        <w:rPr>
          <w:rFonts w:ascii="Trebuchet MS" w:hAnsi="Trebuchet MS" w:cs="Arial"/>
          <w:b/>
          <w:sz w:val="22"/>
          <w:szCs w:val="22"/>
        </w:rPr>
        <w:t>” jest wyposażony w instalacje i podłączony do następujących sieci i urządzeń infrastruktury technicznej</w:t>
      </w:r>
      <w:r w:rsidR="00DC7FD4" w:rsidRPr="000E2451">
        <w:rPr>
          <w:rFonts w:ascii="Trebuchet MS" w:hAnsi="Trebuchet MS" w:cs="Arial"/>
          <w:sz w:val="22"/>
          <w:szCs w:val="22"/>
        </w:rPr>
        <w:t>:</w:t>
      </w:r>
    </w:p>
    <w:p w:rsidR="00DC7FD4" w:rsidRPr="000E2451" w:rsidRDefault="00DC7FD4" w:rsidP="00331BFA">
      <w:pPr>
        <w:numPr>
          <w:ilvl w:val="0"/>
          <w:numId w:val="32"/>
        </w:numPr>
        <w:spacing w:after="0" w:line="240" w:lineRule="auto"/>
        <w:jc w:val="both"/>
        <w:rPr>
          <w:rFonts w:ascii="Trebuchet MS" w:hAnsi="Trebuchet MS" w:cs="Arial"/>
          <w:sz w:val="22"/>
          <w:szCs w:val="22"/>
        </w:rPr>
      </w:pPr>
      <w:r w:rsidRPr="000E2451">
        <w:rPr>
          <w:rFonts w:ascii="Trebuchet MS" w:hAnsi="Trebuchet MS" w:cs="Arial"/>
          <w:sz w:val="22"/>
          <w:szCs w:val="22"/>
        </w:rPr>
        <w:t>instalacja wody zimnej zasilanej z miejskiej sieci wodociągowej,</w:t>
      </w:r>
    </w:p>
    <w:p w:rsidR="00DC7FD4" w:rsidRPr="000E2451" w:rsidRDefault="0004171B" w:rsidP="00331BFA">
      <w:pPr>
        <w:numPr>
          <w:ilvl w:val="0"/>
          <w:numId w:val="32"/>
        </w:numPr>
        <w:spacing w:after="0" w:line="240" w:lineRule="auto"/>
        <w:jc w:val="both"/>
        <w:rPr>
          <w:rFonts w:ascii="Trebuchet MS" w:hAnsi="Trebuchet MS" w:cs="Arial"/>
          <w:sz w:val="22"/>
          <w:szCs w:val="22"/>
        </w:rPr>
      </w:pPr>
      <w:r w:rsidRPr="000E2451">
        <w:rPr>
          <w:rFonts w:ascii="Trebuchet MS" w:hAnsi="Trebuchet MS" w:cs="Arial"/>
          <w:sz w:val="22"/>
          <w:szCs w:val="22"/>
        </w:rPr>
        <w:t>instalacja przeciwpożarowa</w:t>
      </w:r>
      <w:r w:rsidR="009D2C57" w:rsidRPr="000E2451">
        <w:rPr>
          <w:rFonts w:ascii="Trebuchet MS" w:hAnsi="Trebuchet MS" w:cs="Arial"/>
          <w:sz w:val="22"/>
          <w:szCs w:val="22"/>
        </w:rPr>
        <w:t xml:space="preserve"> </w:t>
      </w:r>
      <w:r w:rsidR="00DC7FD4" w:rsidRPr="000E2451">
        <w:rPr>
          <w:rFonts w:ascii="Trebuchet MS" w:hAnsi="Trebuchet MS" w:cs="Arial"/>
          <w:sz w:val="22"/>
          <w:szCs w:val="22"/>
        </w:rPr>
        <w:t>wodna hydrantów wewnętrznych,</w:t>
      </w:r>
    </w:p>
    <w:p w:rsidR="00DC7FD4"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instalacja kana</w:t>
      </w:r>
      <w:r w:rsidR="009D2C57" w:rsidRPr="000E2451">
        <w:rPr>
          <w:rFonts w:ascii="Trebuchet MS" w:hAnsi="Trebuchet MS" w:cs="Arial"/>
          <w:sz w:val="22"/>
          <w:szCs w:val="22"/>
        </w:rPr>
        <w:t xml:space="preserve">lizacji sanitarnej </w:t>
      </w:r>
      <w:r w:rsidR="0004171B" w:rsidRPr="000E2451">
        <w:rPr>
          <w:rFonts w:ascii="Trebuchet MS" w:hAnsi="Trebuchet MS" w:cs="Arial"/>
          <w:sz w:val="22"/>
          <w:szCs w:val="22"/>
        </w:rPr>
        <w:t>podłączonej do</w:t>
      </w:r>
      <w:r w:rsidRPr="000E2451">
        <w:rPr>
          <w:rFonts w:ascii="Trebuchet MS" w:hAnsi="Trebuchet MS" w:cs="Arial"/>
          <w:sz w:val="22"/>
          <w:szCs w:val="22"/>
        </w:rPr>
        <w:t xml:space="preserve"> miejskiej sieci kanalizacji sanitarnej, </w:t>
      </w:r>
    </w:p>
    <w:p w:rsidR="0056701C"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 xml:space="preserve">instalacja centralnego ogrzewania zasilane z </w:t>
      </w:r>
      <w:r w:rsidR="0056701C" w:rsidRPr="000E2451">
        <w:rPr>
          <w:rFonts w:ascii="Trebuchet MS" w:hAnsi="Trebuchet MS" w:cs="Arial"/>
          <w:sz w:val="22"/>
          <w:szCs w:val="22"/>
        </w:rPr>
        <w:t xml:space="preserve"> własnej kotłowni gazowej - </w:t>
      </w:r>
      <w:r w:rsidR="00856110">
        <w:rPr>
          <w:rFonts w:ascii="Trebuchet MS" w:hAnsi="Trebuchet MS" w:cs="Arial"/>
          <w:sz w:val="22"/>
          <w:szCs w:val="22"/>
        </w:rPr>
        <w:t>moc kotłowni 2</w:t>
      </w:r>
      <w:r w:rsidR="00B27AD3">
        <w:rPr>
          <w:rFonts w:ascii="Trebuchet MS" w:hAnsi="Trebuchet MS" w:cs="Arial"/>
          <w:sz w:val="22"/>
          <w:szCs w:val="22"/>
        </w:rPr>
        <w:t>56</w:t>
      </w:r>
      <w:r w:rsidR="00856110">
        <w:rPr>
          <w:rFonts w:ascii="Trebuchet MS" w:hAnsi="Trebuchet MS" w:cs="Arial"/>
          <w:sz w:val="22"/>
          <w:szCs w:val="22"/>
        </w:rPr>
        <w:t xml:space="preserve"> kWh (2- piece 100 kW</w:t>
      </w:r>
      <w:r w:rsidR="0056701C" w:rsidRPr="000E2451">
        <w:rPr>
          <w:rFonts w:ascii="Trebuchet MS" w:hAnsi="Trebuchet MS" w:cs="Arial"/>
          <w:sz w:val="22"/>
          <w:szCs w:val="22"/>
        </w:rPr>
        <w:t xml:space="preserve"> kondensa</w:t>
      </w:r>
      <w:r w:rsidR="00B27AD3">
        <w:rPr>
          <w:rFonts w:ascii="Trebuchet MS" w:hAnsi="Trebuchet MS" w:cs="Arial"/>
          <w:sz w:val="22"/>
          <w:szCs w:val="22"/>
        </w:rPr>
        <w:t>cyjne, 1-piec 56</w:t>
      </w:r>
      <w:r w:rsidR="00810BC8">
        <w:rPr>
          <w:rFonts w:ascii="Trebuchet MS" w:hAnsi="Trebuchet MS" w:cs="Arial"/>
          <w:sz w:val="22"/>
          <w:szCs w:val="22"/>
        </w:rPr>
        <w:t>kW</w:t>
      </w:r>
      <w:r w:rsidR="00810BC8" w:rsidRPr="000E2451">
        <w:rPr>
          <w:rFonts w:ascii="Trebuchet MS" w:hAnsi="Trebuchet MS" w:cs="Arial"/>
          <w:sz w:val="22"/>
          <w:szCs w:val="22"/>
        </w:rPr>
        <w:t>)</w:t>
      </w:r>
    </w:p>
    <w:p w:rsidR="00DC7FD4"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instalacja kanalizacji deszczowej odprowadzająca wody deszczowe z dachów do lokalnej sieci i dalej do miejskiej sieci kanalizacji deszczowej,</w:t>
      </w:r>
    </w:p>
    <w:p w:rsidR="0056701C" w:rsidRPr="000E2451" w:rsidRDefault="009D2C57"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instalacja c.w.u. zasilana</w:t>
      </w:r>
      <w:r w:rsidR="00D31313">
        <w:rPr>
          <w:rFonts w:ascii="Trebuchet MS" w:hAnsi="Trebuchet MS" w:cs="Arial"/>
          <w:sz w:val="22"/>
          <w:szCs w:val="22"/>
        </w:rPr>
        <w:t xml:space="preserve"> </w:t>
      </w:r>
      <w:r w:rsidR="00C00DA7">
        <w:rPr>
          <w:rFonts w:ascii="Trebuchet MS" w:hAnsi="Trebuchet MS" w:cs="Arial"/>
          <w:sz w:val="22"/>
          <w:szCs w:val="22"/>
        </w:rPr>
        <w:t xml:space="preserve">z </w:t>
      </w:r>
      <w:r w:rsidR="00C00DA7" w:rsidRPr="000E2451">
        <w:rPr>
          <w:rFonts w:ascii="Trebuchet MS" w:hAnsi="Trebuchet MS" w:cs="Arial"/>
          <w:sz w:val="22"/>
          <w:szCs w:val="22"/>
        </w:rPr>
        <w:t>kotłowni</w:t>
      </w:r>
      <w:r w:rsidR="0056701C" w:rsidRPr="000E2451">
        <w:rPr>
          <w:rFonts w:ascii="Trebuchet MS" w:hAnsi="Trebuchet MS" w:cs="Arial"/>
          <w:sz w:val="22"/>
          <w:szCs w:val="22"/>
        </w:rPr>
        <w:t xml:space="preserve"> gazowej jw.</w:t>
      </w:r>
      <w:r w:rsidRPr="000E2451">
        <w:rPr>
          <w:rFonts w:ascii="Trebuchet MS" w:hAnsi="Trebuchet MS" w:cs="Arial"/>
          <w:sz w:val="22"/>
          <w:szCs w:val="22"/>
        </w:rPr>
        <w:t xml:space="preserve"> </w:t>
      </w:r>
    </w:p>
    <w:p w:rsidR="0056701C" w:rsidRPr="000E2451" w:rsidRDefault="0056701C"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 xml:space="preserve">w obiekcie zainstalowane </w:t>
      </w:r>
      <w:r w:rsidR="00C00DA7" w:rsidRPr="000E2451">
        <w:rPr>
          <w:rFonts w:ascii="Trebuchet MS" w:hAnsi="Trebuchet MS" w:cs="Arial"/>
          <w:sz w:val="22"/>
          <w:szCs w:val="22"/>
        </w:rPr>
        <w:t>są 4 klimatyzatory</w:t>
      </w:r>
      <w:r w:rsidRPr="000E2451">
        <w:rPr>
          <w:rFonts w:ascii="Trebuchet MS" w:hAnsi="Trebuchet MS" w:cs="Arial"/>
          <w:sz w:val="22"/>
          <w:szCs w:val="22"/>
        </w:rPr>
        <w:t xml:space="preserve"> oraz jedna centrala wentylacyjna obsługująca część gastronomiczną, </w:t>
      </w:r>
    </w:p>
    <w:p w:rsidR="00EC3652"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instalacje elektryczne</w:t>
      </w:r>
      <w:r w:rsidR="009D2C57" w:rsidRPr="000E2451">
        <w:rPr>
          <w:rFonts w:ascii="Trebuchet MS" w:hAnsi="Trebuchet MS" w:cs="Arial"/>
          <w:sz w:val="22"/>
          <w:szCs w:val="22"/>
        </w:rPr>
        <w:t>: oświetlenia ogólnego i gniazd wtykowych, oświetlenia ewakuacyjnego</w:t>
      </w:r>
      <w:r w:rsidRPr="000E2451">
        <w:rPr>
          <w:rFonts w:ascii="Trebuchet MS" w:hAnsi="Trebuchet MS" w:cs="Arial"/>
          <w:sz w:val="22"/>
          <w:szCs w:val="22"/>
        </w:rPr>
        <w:t>,</w:t>
      </w:r>
      <w:r w:rsidR="00EC3652" w:rsidRPr="000E2451">
        <w:rPr>
          <w:rFonts w:ascii="Trebuchet MS" w:hAnsi="Trebuchet MS" w:cs="Arial"/>
          <w:sz w:val="22"/>
          <w:szCs w:val="22"/>
        </w:rPr>
        <w:t xml:space="preserve"> </w:t>
      </w:r>
      <w:r w:rsidR="009D2C57" w:rsidRPr="000E2451">
        <w:rPr>
          <w:rFonts w:ascii="Trebuchet MS" w:hAnsi="Trebuchet MS" w:cs="Arial"/>
          <w:sz w:val="22"/>
          <w:szCs w:val="22"/>
        </w:rPr>
        <w:t xml:space="preserve">oświetlenia zewnętrznego, </w:t>
      </w:r>
      <w:r w:rsidR="0004171B" w:rsidRPr="000E2451">
        <w:rPr>
          <w:rFonts w:ascii="Trebuchet MS" w:hAnsi="Trebuchet MS" w:cs="Arial"/>
          <w:sz w:val="22"/>
          <w:szCs w:val="22"/>
        </w:rPr>
        <w:t xml:space="preserve">siłowa, </w:t>
      </w:r>
      <w:r w:rsidR="009D2C57" w:rsidRPr="000E2451">
        <w:rPr>
          <w:rFonts w:ascii="Trebuchet MS" w:hAnsi="Trebuchet MS" w:cs="Arial"/>
          <w:sz w:val="22"/>
          <w:szCs w:val="22"/>
        </w:rPr>
        <w:t>wewnętrzne linie zasilające, połączenia wyrównawcze,</w:t>
      </w:r>
      <w:r w:rsidR="00EC3652" w:rsidRPr="000E2451">
        <w:rPr>
          <w:rFonts w:ascii="Trebuchet MS" w:hAnsi="Trebuchet MS" w:cs="Arial"/>
          <w:sz w:val="22"/>
          <w:szCs w:val="22"/>
        </w:rPr>
        <w:t xml:space="preserve"> </w:t>
      </w:r>
      <w:r w:rsidR="009D2C57" w:rsidRPr="000E2451">
        <w:rPr>
          <w:rFonts w:ascii="Trebuchet MS" w:hAnsi="Trebuchet MS" w:cs="Arial"/>
          <w:sz w:val="22"/>
          <w:szCs w:val="22"/>
        </w:rPr>
        <w:t>instalacje słaboprądowe, instalacja alarmowa, instalacje logiczne,</w:t>
      </w:r>
    </w:p>
    <w:p w:rsidR="00DC7FD4"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instalacja odgromowa,</w:t>
      </w:r>
    </w:p>
    <w:p w:rsidR="00054D13" w:rsidRPr="000E2451" w:rsidRDefault="00DC7FD4"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instalacje teletechniczne,</w:t>
      </w:r>
    </w:p>
    <w:p w:rsidR="0056701C" w:rsidRPr="000E2451" w:rsidRDefault="0056701C" w:rsidP="00331BFA">
      <w:pPr>
        <w:numPr>
          <w:ilvl w:val="0"/>
          <w:numId w:val="32"/>
        </w:numPr>
        <w:spacing w:after="0" w:line="240" w:lineRule="auto"/>
        <w:ind w:right="-1"/>
        <w:jc w:val="both"/>
        <w:rPr>
          <w:rFonts w:ascii="Trebuchet MS" w:hAnsi="Trebuchet MS" w:cs="Arial"/>
          <w:sz w:val="22"/>
          <w:szCs w:val="22"/>
        </w:rPr>
      </w:pPr>
      <w:r w:rsidRPr="000E2451">
        <w:rPr>
          <w:rFonts w:ascii="Trebuchet MS" w:hAnsi="Trebuchet MS" w:cs="Arial"/>
          <w:sz w:val="22"/>
          <w:szCs w:val="22"/>
        </w:rPr>
        <w:t>instalacja gazowa,</w:t>
      </w:r>
    </w:p>
    <w:p w:rsidR="00CD4EC8" w:rsidRPr="000E2451" w:rsidRDefault="00CD4EC8" w:rsidP="00D575A2">
      <w:pPr>
        <w:spacing w:after="0" w:line="240" w:lineRule="auto"/>
        <w:ind w:right="-1"/>
        <w:jc w:val="both"/>
        <w:rPr>
          <w:rFonts w:ascii="Trebuchet MS" w:hAnsi="Trebuchet MS" w:cs="Arial"/>
          <w:sz w:val="22"/>
          <w:szCs w:val="22"/>
        </w:rPr>
      </w:pPr>
    </w:p>
    <w:p w:rsidR="00054D13" w:rsidRPr="000E2451" w:rsidRDefault="00054D13" w:rsidP="00CD4EC8">
      <w:pPr>
        <w:tabs>
          <w:tab w:val="left" w:pos="9356"/>
        </w:tabs>
        <w:ind w:right="1"/>
        <w:jc w:val="both"/>
        <w:rPr>
          <w:rFonts w:ascii="Trebuchet MS" w:hAnsi="Trebuchet MS" w:cs="Arial"/>
          <w:b/>
          <w:sz w:val="22"/>
          <w:szCs w:val="22"/>
        </w:rPr>
      </w:pPr>
      <w:r w:rsidRPr="000E2451">
        <w:rPr>
          <w:rFonts w:ascii="Trebuchet MS" w:hAnsi="Trebuchet MS" w:cs="Arial"/>
          <w:b/>
          <w:sz w:val="22"/>
          <w:szCs w:val="22"/>
        </w:rPr>
        <w:t>5) Zakres opracowania.</w:t>
      </w:r>
    </w:p>
    <w:p w:rsidR="00291DB6" w:rsidRPr="000E2451" w:rsidRDefault="00EF219A" w:rsidP="00CD4EC8">
      <w:pPr>
        <w:tabs>
          <w:tab w:val="left" w:pos="9356"/>
        </w:tabs>
        <w:ind w:right="1"/>
        <w:jc w:val="both"/>
        <w:rPr>
          <w:rFonts w:ascii="Trebuchet MS" w:hAnsi="Trebuchet MS" w:cs="Arial"/>
          <w:sz w:val="22"/>
          <w:szCs w:val="22"/>
        </w:rPr>
      </w:pPr>
      <w:r w:rsidRPr="000E2451">
        <w:rPr>
          <w:rFonts w:ascii="Trebuchet MS" w:hAnsi="Trebuchet MS" w:cs="Arial"/>
          <w:sz w:val="22"/>
          <w:szCs w:val="22"/>
        </w:rPr>
        <w:t>Inwestycja obejmuje przede wszystkim</w:t>
      </w:r>
      <w:r w:rsidR="00291DB6" w:rsidRPr="000E2451">
        <w:rPr>
          <w:rFonts w:ascii="Trebuchet MS" w:hAnsi="Trebuchet MS" w:cs="Arial"/>
          <w:sz w:val="22"/>
          <w:szCs w:val="22"/>
        </w:rPr>
        <w:t>:</w:t>
      </w:r>
    </w:p>
    <w:p w:rsidR="00121CBF" w:rsidRPr="000E2451" w:rsidRDefault="00EF219A" w:rsidP="00331BFA">
      <w:pPr>
        <w:pStyle w:val="Akapitzlist"/>
        <w:numPr>
          <w:ilvl w:val="0"/>
          <w:numId w:val="34"/>
        </w:numPr>
        <w:tabs>
          <w:tab w:val="left" w:pos="9356"/>
        </w:tabs>
        <w:ind w:right="1"/>
        <w:jc w:val="both"/>
        <w:rPr>
          <w:rFonts w:ascii="Trebuchet MS" w:hAnsi="Trebuchet MS" w:cs="Arial"/>
        </w:rPr>
      </w:pPr>
      <w:r w:rsidRPr="000E2451">
        <w:rPr>
          <w:rFonts w:ascii="Trebuchet MS" w:hAnsi="Trebuchet MS" w:cs="Arial"/>
        </w:rPr>
        <w:lastRenderedPageBreak/>
        <w:t>dostosowanie</w:t>
      </w:r>
      <w:r w:rsidR="00D83D4B" w:rsidRPr="000E2451">
        <w:rPr>
          <w:rFonts w:ascii="Trebuchet MS" w:hAnsi="Trebuchet MS" w:cs="Arial"/>
        </w:rPr>
        <w:t xml:space="preserve"> budynku Dom Studenta ANS</w:t>
      </w:r>
      <w:r w:rsidRPr="000E2451">
        <w:rPr>
          <w:rFonts w:ascii="Trebuchet MS" w:hAnsi="Trebuchet MS" w:cs="Arial"/>
        </w:rPr>
        <w:t xml:space="preserve"> w Pile do </w:t>
      </w:r>
      <w:r w:rsidR="00C873D0" w:rsidRPr="000E2451">
        <w:rPr>
          <w:rFonts w:ascii="Trebuchet MS" w:hAnsi="Trebuchet MS" w:cs="Arial"/>
        </w:rPr>
        <w:t xml:space="preserve">aktualnych </w:t>
      </w:r>
      <w:r w:rsidRPr="000E2451">
        <w:rPr>
          <w:rFonts w:ascii="Trebuchet MS" w:hAnsi="Trebuchet MS" w:cs="Arial"/>
        </w:rPr>
        <w:t>wymogów</w:t>
      </w:r>
      <w:r w:rsidR="00C873D0" w:rsidRPr="000E2451">
        <w:rPr>
          <w:rFonts w:ascii="Trebuchet MS" w:hAnsi="Trebuchet MS" w:cs="Arial"/>
        </w:rPr>
        <w:t xml:space="preserve"> </w:t>
      </w:r>
      <w:r w:rsidR="00C00DA7">
        <w:rPr>
          <w:rFonts w:ascii="Trebuchet MS" w:hAnsi="Trebuchet MS" w:cs="Arial"/>
        </w:rPr>
        <w:t xml:space="preserve">               </w:t>
      </w:r>
      <w:r w:rsidR="00C873D0" w:rsidRPr="000E2451">
        <w:rPr>
          <w:rFonts w:ascii="Trebuchet MS" w:hAnsi="Trebuchet MS" w:cs="Arial"/>
        </w:rPr>
        <w:t>w zakresie ochrony</w:t>
      </w:r>
      <w:r w:rsidRPr="000E2451">
        <w:rPr>
          <w:rFonts w:ascii="Trebuchet MS" w:hAnsi="Trebuchet MS" w:cs="Arial"/>
        </w:rPr>
        <w:t xml:space="preserve"> ppoż. (</w:t>
      </w:r>
      <w:r w:rsidR="00054D13" w:rsidRPr="000E2451">
        <w:rPr>
          <w:rFonts w:ascii="Trebuchet MS" w:hAnsi="Trebuchet MS" w:cs="Arial"/>
        </w:rPr>
        <w:t xml:space="preserve">w tym min.: </w:t>
      </w:r>
      <w:r w:rsidR="00121CBF" w:rsidRPr="000E2451">
        <w:rPr>
          <w:rFonts w:ascii="Trebuchet MS" w:hAnsi="Trebuchet MS" w:cs="Arial"/>
        </w:rPr>
        <w:t>w szczególności poprzez montaż na klatkach schodowych</w:t>
      </w:r>
      <w:r w:rsidR="00D83D4B" w:rsidRPr="000E2451">
        <w:rPr>
          <w:rFonts w:ascii="Trebuchet MS" w:hAnsi="Trebuchet MS" w:cs="Arial"/>
        </w:rPr>
        <w:t xml:space="preserve"> i ciągach komunikacyjnych </w:t>
      </w:r>
      <w:r w:rsidR="00121CBF" w:rsidRPr="000E2451">
        <w:rPr>
          <w:rFonts w:ascii="Trebuchet MS" w:hAnsi="Trebuchet MS" w:cs="Arial"/>
        </w:rPr>
        <w:t xml:space="preserve"> drzwi </w:t>
      </w:r>
      <w:r w:rsidR="00417223" w:rsidRPr="000E2451">
        <w:rPr>
          <w:rFonts w:ascii="Trebuchet MS" w:hAnsi="Trebuchet MS" w:cs="Arial"/>
        </w:rPr>
        <w:t xml:space="preserve">  </w:t>
      </w:r>
      <w:r w:rsidR="00121CBF" w:rsidRPr="000E2451">
        <w:rPr>
          <w:rFonts w:ascii="Trebuchet MS" w:hAnsi="Trebuchet MS" w:cs="Arial"/>
        </w:rPr>
        <w:t>o wymaganej klasie odporności ogniowej i montaż oświetlenia ewakuacyjnego i awaryjnego.</w:t>
      </w:r>
      <w:r w:rsidRPr="000E2451">
        <w:rPr>
          <w:rFonts w:ascii="Trebuchet MS" w:hAnsi="Trebuchet MS" w:cs="Arial"/>
        </w:rPr>
        <w:t>)</w:t>
      </w:r>
      <w:r w:rsidR="00121CBF" w:rsidRPr="000E2451">
        <w:rPr>
          <w:rFonts w:ascii="Trebuchet MS" w:hAnsi="Trebuchet MS" w:cs="Arial"/>
        </w:rPr>
        <w:t xml:space="preserve"> W efekcie zapewniona zostanie radykalna poprawa warunków ewakuacji z obiektu, a przez to nastąpi zwiększenie bezpieczeństwa osób przebywający</w:t>
      </w:r>
      <w:r w:rsidR="00D83D4B" w:rsidRPr="000E2451">
        <w:rPr>
          <w:rFonts w:ascii="Trebuchet MS" w:hAnsi="Trebuchet MS" w:cs="Arial"/>
        </w:rPr>
        <w:t>ch w obiekcie Dom Studenta</w:t>
      </w:r>
      <w:r w:rsidR="00121CBF" w:rsidRPr="000E2451">
        <w:rPr>
          <w:rFonts w:ascii="Trebuchet MS" w:hAnsi="Trebuchet MS" w:cs="Arial"/>
        </w:rPr>
        <w:t xml:space="preserve">. </w:t>
      </w:r>
    </w:p>
    <w:p w:rsidR="00D83D4B" w:rsidRPr="000E2451" w:rsidRDefault="00417223" w:rsidP="00331BFA">
      <w:pPr>
        <w:pStyle w:val="Akapitzlist"/>
        <w:numPr>
          <w:ilvl w:val="0"/>
          <w:numId w:val="34"/>
        </w:numPr>
        <w:tabs>
          <w:tab w:val="left" w:pos="9356"/>
        </w:tabs>
        <w:ind w:right="1"/>
        <w:jc w:val="both"/>
        <w:rPr>
          <w:rFonts w:ascii="Trebuchet MS" w:hAnsi="Trebuchet MS" w:cs="Arial"/>
        </w:rPr>
      </w:pPr>
      <w:r w:rsidRPr="000E2451">
        <w:rPr>
          <w:rFonts w:ascii="Trebuchet MS" w:hAnsi="Trebuchet MS" w:cs="Arial"/>
        </w:rPr>
        <w:t>modernizację</w:t>
      </w:r>
      <w:r w:rsidR="00121CBF" w:rsidRPr="000E2451">
        <w:rPr>
          <w:rFonts w:ascii="Trebuchet MS" w:hAnsi="Trebuchet MS" w:cs="Arial"/>
        </w:rPr>
        <w:t xml:space="preserve"> </w:t>
      </w:r>
      <w:r w:rsidRPr="000E2451">
        <w:rPr>
          <w:rFonts w:ascii="Trebuchet MS" w:hAnsi="Trebuchet MS" w:cs="Arial"/>
        </w:rPr>
        <w:t>i</w:t>
      </w:r>
      <w:r w:rsidR="00121CBF" w:rsidRPr="000E2451">
        <w:rPr>
          <w:rFonts w:ascii="Trebuchet MS" w:hAnsi="Trebuchet MS" w:cs="Arial"/>
        </w:rPr>
        <w:t xml:space="preserve"> </w:t>
      </w:r>
      <w:r w:rsidRPr="000E2451">
        <w:rPr>
          <w:rFonts w:ascii="Trebuchet MS" w:hAnsi="Trebuchet MS" w:cs="Arial"/>
        </w:rPr>
        <w:t>poprawę</w:t>
      </w:r>
      <w:r w:rsidR="00121CBF" w:rsidRPr="000E2451">
        <w:rPr>
          <w:rFonts w:ascii="Trebuchet MS" w:hAnsi="Trebuchet MS" w:cs="Arial"/>
        </w:rPr>
        <w:t xml:space="preserve"> </w:t>
      </w:r>
      <w:r w:rsidR="009B14F6" w:rsidRPr="000E2451">
        <w:rPr>
          <w:rFonts w:ascii="Trebuchet MS" w:hAnsi="Trebuchet MS" w:cs="Arial"/>
        </w:rPr>
        <w:t>komfortu użytkowników</w:t>
      </w:r>
      <w:r w:rsidRPr="000E2451">
        <w:rPr>
          <w:rFonts w:ascii="Trebuchet MS" w:hAnsi="Trebuchet MS" w:cs="Arial"/>
        </w:rPr>
        <w:t xml:space="preserve"> obiektu, poprzez </w:t>
      </w:r>
      <w:r w:rsidR="00D83D4B" w:rsidRPr="000E2451">
        <w:rPr>
          <w:rFonts w:ascii="Trebuchet MS" w:hAnsi="Trebuchet MS" w:cs="Arial"/>
        </w:rPr>
        <w:t>zwiększenie funkcjonalności i poziomu bezpieczeństwa obiektu,</w:t>
      </w:r>
    </w:p>
    <w:p w:rsidR="00D83D4B" w:rsidRDefault="00CF7B4E" w:rsidP="00331BFA">
      <w:pPr>
        <w:pStyle w:val="Akapitzlist"/>
        <w:numPr>
          <w:ilvl w:val="0"/>
          <w:numId w:val="34"/>
        </w:numPr>
        <w:tabs>
          <w:tab w:val="left" w:pos="9356"/>
        </w:tabs>
        <w:ind w:right="1"/>
        <w:jc w:val="both"/>
        <w:rPr>
          <w:rFonts w:ascii="Trebuchet MS" w:hAnsi="Trebuchet MS" w:cs="Arial"/>
        </w:rPr>
      </w:pPr>
      <w:r w:rsidRPr="000E2451">
        <w:rPr>
          <w:rFonts w:ascii="Trebuchet MS" w:hAnsi="Trebuchet MS" w:cs="Arial"/>
        </w:rPr>
        <w:t>p</w:t>
      </w:r>
      <w:r w:rsidR="002C4530" w:rsidRPr="000E2451">
        <w:rPr>
          <w:rFonts w:ascii="Trebuchet MS" w:hAnsi="Trebuchet MS" w:cs="Arial"/>
        </w:rPr>
        <w:t xml:space="preserve">oprawę estetyki </w:t>
      </w:r>
      <w:r w:rsidR="00D83D4B" w:rsidRPr="000E2451">
        <w:rPr>
          <w:rFonts w:ascii="Trebuchet MS" w:hAnsi="Trebuchet MS" w:cs="Arial"/>
        </w:rPr>
        <w:t>obiektu,</w:t>
      </w:r>
    </w:p>
    <w:p w:rsidR="00D575A2" w:rsidRDefault="00D575A2" w:rsidP="00331BFA">
      <w:pPr>
        <w:pStyle w:val="Akapitzlist"/>
        <w:numPr>
          <w:ilvl w:val="0"/>
          <w:numId w:val="34"/>
        </w:numPr>
        <w:tabs>
          <w:tab w:val="left" w:pos="9356"/>
        </w:tabs>
        <w:ind w:right="1"/>
        <w:jc w:val="both"/>
        <w:rPr>
          <w:rFonts w:ascii="Trebuchet MS" w:hAnsi="Trebuchet MS" w:cs="Arial"/>
        </w:rPr>
      </w:pPr>
      <w:r>
        <w:rPr>
          <w:rFonts w:ascii="Trebuchet MS" w:hAnsi="Trebuchet MS" w:cs="Arial"/>
        </w:rPr>
        <w:t>zapewnienie właściwej długość dojścia  ewakuacyjnego przy jednym dojściu ewakuacyjnym z pomieszczeń nr 108,109 i 110 (I piętro budynku), 208, 209 i 210    (II piętro budynku) a także 308,309 i 310 (III piętro), nieprzekraczającą 10 metrów, poprzez obudowanie i zamykanie drzwiami dymoszczelnymi oraz wypos</w:t>
      </w:r>
      <w:r w:rsidR="00F82C3B">
        <w:rPr>
          <w:rFonts w:ascii="Trebuchet MS" w:hAnsi="Trebuchet MS" w:cs="Arial"/>
        </w:rPr>
        <w:t xml:space="preserve">ażenie </w:t>
      </w:r>
      <w:r w:rsidR="00C00DA7">
        <w:rPr>
          <w:rFonts w:ascii="Trebuchet MS" w:hAnsi="Trebuchet MS" w:cs="Arial"/>
        </w:rPr>
        <w:t xml:space="preserve">        </w:t>
      </w:r>
      <w:r w:rsidR="00F82C3B">
        <w:rPr>
          <w:rFonts w:ascii="Trebuchet MS" w:hAnsi="Trebuchet MS" w:cs="Arial"/>
        </w:rPr>
        <w:t xml:space="preserve">w urządzenia zapobiegające zadymieniu lub służące do usuwania </w:t>
      </w:r>
      <w:r w:rsidR="00C00DA7">
        <w:rPr>
          <w:rFonts w:ascii="Trebuchet MS" w:hAnsi="Trebuchet MS" w:cs="Arial"/>
        </w:rPr>
        <w:t xml:space="preserve">dymu, </w:t>
      </w:r>
      <w:r w:rsidR="00F82C3B">
        <w:rPr>
          <w:rFonts w:ascii="Trebuchet MS" w:hAnsi="Trebuchet MS" w:cs="Arial"/>
        </w:rPr>
        <w:t>uruchamiane samoczynnie za pomocą systemu wykrywania dymu</w:t>
      </w:r>
      <w:r w:rsidR="00C00DA7">
        <w:rPr>
          <w:rFonts w:ascii="Trebuchet MS" w:hAnsi="Trebuchet MS" w:cs="Arial"/>
        </w:rPr>
        <w:t xml:space="preserve"> </w:t>
      </w:r>
      <w:r w:rsidR="00F82C3B">
        <w:rPr>
          <w:rFonts w:ascii="Trebuchet MS" w:hAnsi="Trebuchet MS" w:cs="Arial"/>
        </w:rPr>
        <w:t>- boczna klatka schodowa</w:t>
      </w:r>
      <w:r w:rsidR="005B055B">
        <w:rPr>
          <w:rFonts w:ascii="Trebuchet MS" w:hAnsi="Trebuchet MS" w:cs="Arial"/>
        </w:rPr>
        <w:t>.</w:t>
      </w:r>
    </w:p>
    <w:p w:rsidR="003F5789" w:rsidRDefault="003F5789" w:rsidP="003F5789">
      <w:pPr>
        <w:pStyle w:val="Akapitzlist"/>
        <w:numPr>
          <w:ilvl w:val="0"/>
          <w:numId w:val="34"/>
        </w:numPr>
        <w:tabs>
          <w:tab w:val="left" w:pos="9356"/>
        </w:tabs>
        <w:ind w:right="1"/>
        <w:jc w:val="both"/>
        <w:rPr>
          <w:rFonts w:ascii="Trebuchet MS" w:hAnsi="Trebuchet MS" w:cs="Arial"/>
        </w:rPr>
      </w:pPr>
      <w:r>
        <w:rPr>
          <w:rFonts w:ascii="Trebuchet MS" w:hAnsi="Trebuchet MS" w:cs="Arial"/>
        </w:rPr>
        <w:t>w</w:t>
      </w:r>
      <w:r w:rsidR="00B27AD3">
        <w:rPr>
          <w:rFonts w:ascii="Trebuchet MS" w:hAnsi="Trebuchet MS" w:cs="Arial"/>
        </w:rPr>
        <w:t>ydzielenie pod względem pożarowym kotłowni na paliwo gazowe poprzez: ściany wewnętrzne o klasie odporności ogniowej EI</w:t>
      </w:r>
      <w:r>
        <w:rPr>
          <w:rFonts w:ascii="Trebuchet MS" w:hAnsi="Trebuchet MS" w:cs="Arial"/>
        </w:rPr>
        <w:t xml:space="preserve"> </w:t>
      </w:r>
      <w:r w:rsidR="00B27AD3">
        <w:rPr>
          <w:rFonts w:ascii="Trebuchet MS" w:hAnsi="Trebuchet MS" w:cs="Arial"/>
        </w:rPr>
        <w:t>60</w:t>
      </w:r>
      <w:r>
        <w:rPr>
          <w:rFonts w:ascii="Trebuchet MS" w:hAnsi="Trebuchet MS" w:cs="Arial"/>
        </w:rPr>
        <w:t>, stropami o klasie odporności ogniowej REI 60,</w:t>
      </w:r>
      <w:r w:rsidRPr="003F5789">
        <w:rPr>
          <w:rFonts w:ascii="Trebuchet MS" w:hAnsi="Trebuchet MS" w:cs="Arial"/>
        </w:rPr>
        <w:t xml:space="preserve">drzwiami lub innymi zamknięciami o klasie odporności ogniowej </w:t>
      </w:r>
      <w:r w:rsidR="00086232">
        <w:rPr>
          <w:rFonts w:ascii="Trebuchet MS" w:hAnsi="Trebuchet MS" w:cs="Arial"/>
        </w:rPr>
        <w:t xml:space="preserve">     </w:t>
      </w:r>
      <w:r w:rsidRPr="003F5789">
        <w:rPr>
          <w:rFonts w:ascii="Trebuchet MS" w:hAnsi="Trebuchet MS" w:cs="Arial"/>
        </w:rPr>
        <w:t>EI 30</w:t>
      </w:r>
      <w:r>
        <w:rPr>
          <w:rFonts w:ascii="Trebuchet MS" w:hAnsi="Trebuchet MS" w:cs="Arial"/>
        </w:rPr>
        <w:t>,</w:t>
      </w:r>
    </w:p>
    <w:p w:rsidR="003F5789" w:rsidRDefault="003F5789" w:rsidP="003F5789">
      <w:pPr>
        <w:pStyle w:val="Akapitzlist"/>
        <w:numPr>
          <w:ilvl w:val="0"/>
          <w:numId w:val="34"/>
        </w:numPr>
        <w:tabs>
          <w:tab w:val="left" w:pos="9356"/>
        </w:tabs>
        <w:ind w:right="1"/>
        <w:jc w:val="both"/>
        <w:rPr>
          <w:rFonts w:ascii="Trebuchet MS" w:hAnsi="Trebuchet MS" w:cs="Arial"/>
        </w:rPr>
      </w:pPr>
      <w:r>
        <w:rPr>
          <w:rFonts w:ascii="Trebuchet MS" w:hAnsi="Trebuchet MS" w:cs="Arial"/>
        </w:rPr>
        <w:t xml:space="preserve">wykonać przepusty instalacyjne w elementach oddzielenia przeciwpożarowego </w:t>
      </w:r>
      <w:r w:rsidR="00810BC8">
        <w:rPr>
          <w:rFonts w:ascii="Trebuchet MS" w:hAnsi="Trebuchet MS" w:cs="Arial"/>
        </w:rPr>
        <w:t xml:space="preserve">      </w:t>
      </w:r>
      <w:r>
        <w:rPr>
          <w:rFonts w:ascii="Trebuchet MS" w:hAnsi="Trebuchet MS" w:cs="Arial"/>
        </w:rPr>
        <w:t>w klasie odporności ogniowej (EI) wymaganej dla tych elementów, dopuszcza się nieinstalowanie przepustów, dla pojedynczych rur instalacji wodnych, kanalizacyjnych i grzewczych, wprowadzanych przez ściany i stropy do pomieszczeń  higieniczno-sanitarnych,</w:t>
      </w:r>
    </w:p>
    <w:p w:rsidR="00A00457" w:rsidRPr="002E4752" w:rsidRDefault="003F5789" w:rsidP="003F5789">
      <w:pPr>
        <w:pStyle w:val="Akapitzlist"/>
        <w:numPr>
          <w:ilvl w:val="0"/>
          <w:numId w:val="34"/>
        </w:numPr>
        <w:tabs>
          <w:tab w:val="left" w:pos="9356"/>
        </w:tabs>
        <w:ind w:right="1"/>
        <w:jc w:val="both"/>
        <w:rPr>
          <w:rFonts w:ascii="Trebuchet MS" w:hAnsi="Trebuchet MS" w:cs="Arial"/>
        </w:rPr>
      </w:pPr>
      <w:r>
        <w:rPr>
          <w:rFonts w:ascii="Trebuchet MS" w:hAnsi="Trebuchet MS" w:cs="Arial"/>
        </w:rPr>
        <w:t xml:space="preserve">przepusty instalacyjne o średnicy większej </w:t>
      </w:r>
      <w:r w:rsidR="00A00457">
        <w:rPr>
          <w:rFonts w:ascii="Trebuchet MS" w:hAnsi="Trebuchet MS" w:cs="Arial"/>
        </w:rPr>
        <w:t>niż 0,04 m w ś</w:t>
      </w:r>
      <w:r>
        <w:rPr>
          <w:rFonts w:ascii="Trebuchet MS" w:hAnsi="Trebuchet MS" w:cs="Arial"/>
        </w:rPr>
        <w:t>cianach i stropach pomieszczenia zamkniętego, dla których wymagana jest klasa odporności ogniowej jest nie niższa niż EI</w:t>
      </w:r>
      <w:r w:rsidR="00A00457">
        <w:rPr>
          <w:rFonts w:ascii="Trebuchet MS" w:hAnsi="Trebuchet MS" w:cs="Arial"/>
        </w:rPr>
        <w:t xml:space="preserve"> </w:t>
      </w:r>
      <w:r>
        <w:rPr>
          <w:rFonts w:ascii="Trebuchet MS" w:hAnsi="Trebuchet MS" w:cs="Arial"/>
        </w:rPr>
        <w:t>60 lub REI 60</w:t>
      </w:r>
      <w:r w:rsidR="00A00457">
        <w:rPr>
          <w:rFonts w:ascii="Trebuchet MS" w:hAnsi="Trebuchet MS" w:cs="Arial"/>
        </w:rPr>
        <w:t xml:space="preserve"> a niebędących elementami oddzielenia przeciwpożarowego, powinny mieć klasę odporności ogniowej (EI) ścian i stropów </w:t>
      </w:r>
      <w:r w:rsidR="00A00457" w:rsidRPr="002E4752">
        <w:rPr>
          <w:rFonts w:ascii="Trebuchet MS" w:hAnsi="Trebuchet MS" w:cs="Arial"/>
        </w:rPr>
        <w:t>tego pomieszczenia.</w:t>
      </w:r>
    </w:p>
    <w:p w:rsidR="003F5789" w:rsidRPr="002E4752" w:rsidRDefault="00A00457" w:rsidP="003F5789">
      <w:pPr>
        <w:pStyle w:val="Akapitzlist"/>
        <w:numPr>
          <w:ilvl w:val="0"/>
          <w:numId w:val="34"/>
        </w:numPr>
        <w:tabs>
          <w:tab w:val="left" w:pos="9356"/>
        </w:tabs>
        <w:ind w:right="1"/>
        <w:jc w:val="both"/>
        <w:rPr>
          <w:rFonts w:ascii="Trebuchet MS" w:hAnsi="Trebuchet MS" w:cs="Arial"/>
        </w:rPr>
      </w:pPr>
      <w:r w:rsidRPr="002E4752">
        <w:rPr>
          <w:rFonts w:ascii="Trebuchet MS" w:hAnsi="Trebuchet MS" w:cs="Arial"/>
        </w:rPr>
        <w:t>przejścia instalacji przez zewnętrzne ściany budynku,</w:t>
      </w:r>
      <w:r w:rsidR="002E4752" w:rsidRPr="002E4752">
        <w:rPr>
          <w:rFonts w:ascii="Trebuchet MS" w:hAnsi="Trebuchet MS" w:cs="Arial"/>
        </w:rPr>
        <w:t xml:space="preserve"> znajdujące się poniżej poziomu terenu, powinny być zabezpieczone przed możliwością przenikania gazu do wnętrza budynku.</w:t>
      </w:r>
      <w:r w:rsidRPr="002E4752">
        <w:rPr>
          <w:rFonts w:ascii="Trebuchet MS" w:hAnsi="Trebuchet MS" w:cs="Arial"/>
        </w:rPr>
        <w:t xml:space="preserve">  </w:t>
      </w:r>
    </w:p>
    <w:p w:rsidR="00EF219A" w:rsidRPr="000E2451" w:rsidRDefault="00054D13" w:rsidP="00DC7FD4">
      <w:pPr>
        <w:tabs>
          <w:tab w:val="left" w:pos="9356"/>
        </w:tabs>
        <w:ind w:right="1"/>
        <w:rPr>
          <w:rFonts w:ascii="Trebuchet MS" w:hAnsi="Trebuchet MS" w:cs="Arial"/>
          <w:b/>
          <w:sz w:val="22"/>
          <w:szCs w:val="22"/>
        </w:rPr>
      </w:pPr>
      <w:r w:rsidRPr="000E2451">
        <w:rPr>
          <w:rFonts w:ascii="Trebuchet MS" w:hAnsi="Trebuchet MS" w:cs="Arial"/>
          <w:b/>
          <w:sz w:val="22"/>
          <w:szCs w:val="22"/>
        </w:rPr>
        <w:t xml:space="preserve">6) </w:t>
      </w:r>
      <w:r w:rsidR="00EF219A" w:rsidRPr="000E2451">
        <w:rPr>
          <w:rFonts w:ascii="Trebuchet MS" w:hAnsi="Trebuchet MS" w:cs="Arial"/>
          <w:b/>
          <w:sz w:val="22"/>
          <w:szCs w:val="22"/>
        </w:rPr>
        <w:t>Szczegółowy zakres</w:t>
      </w:r>
      <w:r w:rsidR="00001F16" w:rsidRPr="000E2451">
        <w:rPr>
          <w:rFonts w:ascii="Trebuchet MS" w:hAnsi="Trebuchet MS" w:cs="Arial"/>
          <w:b/>
          <w:sz w:val="22"/>
          <w:szCs w:val="22"/>
        </w:rPr>
        <w:t xml:space="preserve"> planowanej </w:t>
      </w:r>
      <w:r w:rsidR="00EF219A" w:rsidRPr="000E2451">
        <w:rPr>
          <w:rFonts w:ascii="Trebuchet MS" w:hAnsi="Trebuchet MS" w:cs="Arial"/>
          <w:b/>
          <w:sz w:val="22"/>
          <w:szCs w:val="22"/>
        </w:rPr>
        <w:t xml:space="preserve"> inwestycji obejmuje</w:t>
      </w:r>
      <w:r w:rsidR="00001F16" w:rsidRPr="000E2451">
        <w:rPr>
          <w:rFonts w:ascii="Trebuchet MS" w:hAnsi="Trebuchet MS" w:cs="Arial"/>
          <w:b/>
          <w:sz w:val="22"/>
          <w:szCs w:val="22"/>
        </w:rPr>
        <w:t xml:space="preserve"> min.</w:t>
      </w:r>
      <w:r w:rsidR="00EF219A" w:rsidRPr="000E2451">
        <w:rPr>
          <w:rFonts w:ascii="Trebuchet MS" w:hAnsi="Trebuchet MS" w:cs="Arial"/>
          <w:b/>
          <w:sz w:val="22"/>
          <w:szCs w:val="22"/>
        </w:rPr>
        <w:t xml:space="preserve">: </w:t>
      </w:r>
    </w:p>
    <w:p w:rsidR="00EF219A" w:rsidRPr="000E2451" w:rsidRDefault="00EF219A" w:rsidP="00331BFA">
      <w:pPr>
        <w:pStyle w:val="Akapitzlist"/>
        <w:numPr>
          <w:ilvl w:val="0"/>
          <w:numId w:val="33"/>
        </w:numPr>
        <w:tabs>
          <w:tab w:val="left" w:pos="9356"/>
        </w:tabs>
        <w:spacing w:after="0" w:line="240" w:lineRule="auto"/>
        <w:jc w:val="both"/>
        <w:rPr>
          <w:rFonts w:ascii="Trebuchet MS" w:hAnsi="Trebuchet MS" w:cs="Arial"/>
        </w:rPr>
      </w:pPr>
      <w:r w:rsidRPr="000E2451">
        <w:rPr>
          <w:rFonts w:ascii="Trebuchet MS" w:hAnsi="Trebuchet MS" w:cs="Arial"/>
        </w:rPr>
        <w:t>montaż instalacji oświetlenia ewakuacyjnego</w:t>
      </w:r>
      <w:r w:rsidR="00001F16" w:rsidRPr="000E2451">
        <w:rPr>
          <w:rFonts w:ascii="Trebuchet MS" w:hAnsi="Trebuchet MS" w:cs="Arial"/>
        </w:rPr>
        <w:t xml:space="preserve"> i awaryjnego</w:t>
      </w:r>
      <w:r w:rsidRPr="000E2451">
        <w:rPr>
          <w:rFonts w:ascii="Trebuchet MS" w:hAnsi="Trebuchet MS" w:cs="Arial"/>
        </w:rPr>
        <w:t xml:space="preserve"> w celu dostosowaniu obiektu do aktualnie obowiązujących warunków ppoż.,</w:t>
      </w:r>
    </w:p>
    <w:p w:rsidR="002E4752" w:rsidRDefault="00EF219A" w:rsidP="00331BFA">
      <w:pPr>
        <w:pStyle w:val="Akapitzlist"/>
        <w:numPr>
          <w:ilvl w:val="0"/>
          <w:numId w:val="33"/>
        </w:numPr>
        <w:tabs>
          <w:tab w:val="left" w:pos="9356"/>
        </w:tabs>
        <w:spacing w:after="0" w:line="240" w:lineRule="auto"/>
        <w:jc w:val="both"/>
        <w:rPr>
          <w:rFonts w:ascii="Trebuchet MS" w:hAnsi="Trebuchet MS" w:cs="Arial"/>
        </w:rPr>
      </w:pPr>
      <w:r w:rsidRPr="000E2451">
        <w:rPr>
          <w:rFonts w:ascii="Trebuchet MS" w:hAnsi="Trebuchet MS" w:cs="Arial"/>
        </w:rPr>
        <w:t>montaż drzwi na ciągach komunikacyjnych zgodnych w wymogami ppoż.,</w:t>
      </w:r>
    </w:p>
    <w:p w:rsidR="00EF219A" w:rsidRPr="000E2451" w:rsidRDefault="002E4752" w:rsidP="00331BFA">
      <w:pPr>
        <w:pStyle w:val="Akapitzlist"/>
        <w:numPr>
          <w:ilvl w:val="0"/>
          <w:numId w:val="33"/>
        </w:numPr>
        <w:tabs>
          <w:tab w:val="left" w:pos="9356"/>
        </w:tabs>
        <w:spacing w:after="0" w:line="240" w:lineRule="auto"/>
        <w:jc w:val="both"/>
        <w:rPr>
          <w:rFonts w:ascii="Trebuchet MS" w:hAnsi="Trebuchet MS" w:cs="Arial"/>
        </w:rPr>
      </w:pPr>
      <w:r>
        <w:rPr>
          <w:rFonts w:ascii="Trebuchet MS" w:hAnsi="Trebuchet MS" w:cs="Arial"/>
        </w:rPr>
        <w:t>montaż urządzeń i oznakowania ppoż.</w:t>
      </w:r>
      <w:r w:rsidR="00810BC8">
        <w:rPr>
          <w:rFonts w:ascii="Trebuchet MS" w:hAnsi="Trebuchet MS" w:cs="Arial"/>
        </w:rPr>
        <w:t>,</w:t>
      </w:r>
      <w:r w:rsidR="00EF219A" w:rsidRPr="000E2451">
        <w:rPr>
          <w:rFonts w:ascii="Trebuchet MS" w:hAnsi="Trebuchet MS" w:cs="Arial"/>
        </w:rPr>
        <w:t xml:space="preserve"> </w:t>
      </w:r>
    </w:p>
    <w:p w:rsidR="004C34D2" w:rsidRDefault="004C34D2" w:rsidP="00331BFA">
      <w:pPr>
        <w:pStyle w:val="Akapitzlist"/>
        <w:numPr>
          <w:ilvl w:val="0"/>
          <w:numId w:val="33"/>
        </w:numPr>
        <w:tabs>
          <w:tab w:val="left" w:pos="9356"/>
        </w:tabs>
        <w:spacing w:after="0" w:line="240" w:lineRule="auto"/>
        <w:jc w:val="both"/>
        <w:rPr>
          <w:rFonts w:ascii="Trebuchet MS" w:hAnsi="Trebuchet MS" w:cs="Arial"/>
        </w:rPr>
      </w:pPr>
      <w:r w:rsidRPr="000E2451">
        <w:rPr>
          <w:rFonts w:ascii="Trebuchet MS" w:hAnsi="Trebuchet MS" w:cs="Arial"/>
        </w:rPr>
        <w:t>malowanie ścian i sufitów,</w:t>
      </w:r>
    </w:p>
    <w:p w:rsidR="002E4752" w:rsidRDefault="002E4752" w:rsidP="00331BFA">
      <w:pPr>
        <w:pStyle w:val="Akapitzlist"/>
        <w:numPr>
          <w:ilvl w:val="0"/>
          <w:numId w:val="33"/>
        </w:numPr>
        <w:tabs>
          <w:tab w:val="left" w:pos="9356"/>
        </w:tabs>
        <w:spacing w:after="0" w:line="240" w:lineRule="auto"/>
        <w:jc w:val="both"/>
        <w:rPr>
          <w:rFonts w:ascii="Trebuchet MS" w:hAnsi="Trebuchet MS" w:cs="Arial"/>
        </w:rPr>
      </w:pPr>
      <w:r>
        <w:rPr>
          <w:rFonts w:ascii="Trebuchet MS" w:hAnsi="Trebuchet MS" w:cs="Arial"/>
        </w:rPr>
        <w:t>okładziny z płytek i struktury,</w:t>
      </w:r>
    </w:p>
    <w:p w:rsidR="00674A42" w:rsidRPr="000E2451" w:rsidRDefault="00674A42" w:rsidP="00331BFA">
      <w:pPr>
        <w:pStyle w:val="Akapitzlist"/>
        <w:numPr>
          <w:ilvl w:val="0"/>
          <w:numId w:val="33"/>
        </w:numPr>
        <w:tabs>
          <w:tab w:val="left" w:pos="9356"/>
        </w:tabs>
        <w:spacing w:after="0" w:line="240" w:lineRule="auto"/>
        <w:jc w:val="both"/>
        <w:rPr>
          <w:rFonts w:ascii="Trebuchet MS" w:hAnsi="Trebuchet MS" w:cs="Arial"/>
        </w:rPr>
      </w:pPr>
      <w:r>
        <w:rPr>
          <w:rFonts w:ascii="Trebuchet MS" w:hAnsi="Trebuchet MS" w:cs="Arial"/>
        </w:rPr>
        <w:t>obudowanie centrali wentylacyjnej na dachu;</w:t>
      </w:r>
    </w:p>
    <w:p w:rsidR="00693188" w:rsidRPr="000E2451" w:rsidRDefault="00693188" w:rsidP="00693188">
      <w:pPr>
        <w:pStyle w:val="Akapitzlist"/>
        <w:tabs>
          <w:tab w:val="left" w:pos="9356"/>
        </w:tabs>
        <w:spacing w:after="0" w:line="240" w:lineRule="auto"/>
        <w:jc w:val="both"/>
        <w:rPr>
          <w:rFonts w:ascii="Trebuchet MS" w:hAnsi="Trebuchet MS" w:cs="Arial"/>
        </w:rPr>
      </w:pPr>
    </w:p>
    <w:p w:rsidR="00EF219A" w:rsidRPr="008B2FF7" w:rsidRDefault="00693188" w:rsidP="00F647EA">
      <w:pPr>
        <w:pStyle w:val="Akapitzlist"/>
        <w:tabs>
          <w:tab w:val="left" w:pos="9356"/>
        </w:tabs>
        <w:ind w:right="1"/>
        <w:jc w:val="both"/>
        <w:rPr>
          <w:rFonts w:ascii="Trebuchet MS" w:hAnsi="Trebuchet MS" w:cs="Arial"/>
          <w:b/>
          <w:u w:val="single"/>
        </w:rPr>
      </w:pPr>
      <w:r w:rsidRPr="000E2451">
        <w:rPr>
          <w:rFonts w:ascii="Trebuchet MS" w:hAnsi="Trebuchet MS" w:cs="Arial"/>
          <w:b/>
          <w:u w:val="single"/>
        </w:rPr>
        <w:t xml:space="preserve">Zamawiający zamieszcza poniżej opis planowanych ewentualnych  rozwiązań dotyczących </w:t>
      </w:r>
      <w:r w:rsidR="00C2546B" w:rsidRPr="000E2451">
        <w:rPr>
          <w:rFonts w:ascii="Trebuchet MS" w:hAnsi="Trebuchet MS" w:cs="Arial"/>
          <w:b/>
          <w:u w:val="single"/>
        </w:rPr>
        <w:t>dostosowania budynku</w:t>
      </w:r>
      <w:r w:rsidRPr="000E2451">
        <w:rPr>
          <w:rFonts w:ascii="Trebuchet MS" w:hAnsi="Trebuchet MS" w:cs="Arial"/>
          <w:b/>
          <w:u w:val="single"/>
        </w:rPr>
        <w:t xml:space="preserve"> do wymagań przeciwpożarowych są to jedynie sugestie, na których można oprzeć projekt natomiast projektant musi zaproponować własne rozwiązania oraz uzyskać na zaproponowane odstępstwa </w:t>
      </w:r>
      <w:r w:rsidRPr="008B2FF7">
        <w:rPr>
          <w:rFonts w:ascii="Trebuchet MS" w:hAnsi="Trebuchet MS" w:cs="Arial"/>
          <w:b/>
          <w:u w:val="single"/>
        </w:rPr>
        <w:t>zgodę Komendanta Wojewódzkiego Państwowej Straży Pożarnej.</w:t>
      </w:r>
    </w:p>
    <w:p w:rsidR="00EF219A" w:rsidRPr="000E2451" w:rsidRDefault="00E43EE1" w:rsidP="00DC7FD4">
      <w:pPr>
        <w:tabs>
          <w:tab w:val="left" w:pos="9356"/>
        </w:tabs>
        <w:ind w:right="1"/>
        <w:rPr>
          <w:rFonts w:ascii="Trebuchet MS" w:hAnsi="Trebuchet MS" w:cs="Arial"/>
          <w:b/>
          <w:sz w:val="22"/>
          <w:szCs w:val="22"/>
        </w:rPr>
      </w:pPr>
      <w:r w:rsidRPr="008B2FF7">
        <w:rPr>
          <w:rFonts w:ascii="Trebuchet MS" w:hAnsi="Trebuchet MS" w:cs="Arial"/>
          <w:b/>
          <w:sz w:val="22"/>
          <w:szCs w:val="22"/>
        </w:rPr>
        <w:lastRenderedPageBreak/>
        <w:t xml:space="preserve">7) </w:t>
      </w:r>
      <w:r w:rsidR="00EF219A" w:rsidRPr="008B2FF7">
        <w:rPr>
          <w:rFonts w:ascii="Trebuchet MS" w:hAnsi="Trebuchet MS"/>
          <w:b/>
          <w:sz w:val="22"/>
          <w:szCs w:val="22"/>
        </w:rPr>
        <w:t xml:space="preserve"> </w:t>
      </w:r>
      <w:r w:rsidR="00EF219A" w:rsidRPr="008B2FF7">
        <w:rPr>
          <w:rFonts w:ascii="Trebuchet MS" w:hAnsi="Trebuchet MS" w:cs="Arial"/>
          <w:b/>
          <w:sz w:val="22"/>
          <w:szCs w:val="22"/>
        </w:rPr>
        <w:t>Opis planowanych</w:t>
      </w:r>
      <w:r w:rsidRPr="008B2FF7">
        <w:rPr>
          <w:rFonts w:ascii="Trebuchet MS" w:hAnsi="Trebuchet MS" w:cs="Arial"/>
          <w:b/>
          <w:sz w:val="22"/>
          <w:szCs w:val="22"/>
        </w:rPr>
        <w:t xml:space="preserve"> </w:t>
      </w:r>
      <w:r w:rsidR="00C2546B" w:rsidRPr="008B2FF7">
        <w:rPr>
          <w:rFonts w:ascii="Trebuchet MS" w:hAnsi="Trebuchet MS" w:cs="Arial"/>
          <w:b/>
          <w:sz w:val="22"/>
          <w:szCs w:val="22"/>
        </w:rPr>
        <w:t>niektórych projektowanych</w:t>
      </w:r>
      <w:r w:rsidR="00EF219A" w:rsidRPr="008B2FF7">
        <w:rPr>
          <w:rFonts w:ascii="Trebuchet MS" w:hAnsi="Trebuchet MS" w:cs="Arial"/>
          <w:b/>
          <w:sz w:val="22"/>
          <w:szCs w:val="22"/>
        </w:rPr>
        <w:t xml:space="preserve"> rozwiązań.</w:t>
      </w:r>
      <w:r w:rsidR="00EF219A" w:rsidRPr="000E2451">
        <w:rPr>
          <w:rFonts w:ascii="Trebuchet MS" w:hAnsi="Trebuchet MS" w:cs="Arial"/>
          <w:b/>
          <w:sz w:val="22"/>
          <w:szCs w:val="22"/>
        </w:rPr>
        <w:t xml:space="preserve"> </w:t>
      </w:r>
    </w:p>
    <w:p w:rsidR="00DC7FD4" w:rsidRPr="000E2451" w:rsidRDefault="00F46324" w:rsidP="00F46324">
      <w:pPr>
        <w:tabs>
          <w:tab w:val="left" w:pos="9356"/>
        </w:tabs>
        <w:ind w:left="851" w:right="1" w:hanging="425"/>
        <w:jc w:val="both"/>
        <w:rPr>
          <w:rFonts w:ascii="Trebuchet MS" w:hAnsi="Trebuchet MS" w:cs="Arial"/>
          <w:sz w:val="22"/>
          <w:szCs w:val="22"/>
        </w:rPr>
      </w:pPr>
      <w:r w:rsidRPr="000E2451">
        <w:rPr>
          <w:rFonts w:ascii="Trebuchet MS" w:hAnsi="Trebuchet MS" w:cs="Arial"/>
          <w:sz w:val="22"/>
          <w:szCs w:val="22"/>
        </w:rPr>
        <w:t xml:space="preserve">7.1) </w:t>
      </w:r>
      <w:r w:rsidR="00DC7FD4" w:rsidRPr="000E2451">
        <w:rPr>
          <w:rFonts w:ascii="Trebuchet MS" w:hAnsi="Trebuchet MS" w:cs="Arial"/>
          <w:sz w:val="22"/>
          <w:szCs w:val="22"/>
        </w:rPr>
        <w:t>Dostosowa</w:t>
      </w:r>
      <w:r w:rsidR="00F647EA" w:rsidRPr="000E2451">
        <w:rPr>
          <w:rFonts w:ascii="Trebuchet MS" w:hAnsi="Trebuchet MS" w:cs="Arial"/>
          <w:sz w:val="22"/>
          <w:szCs w:val="22"/>
        </w:rPr>
        <w:t>nie obiektu</w:t>
      </w:r>
      <w:r w:rsidR="00DC7FD4" w:rsidRPr="000E2451">
        <w:rPr>
          <w:rFonts w:ascii="Trebuchet MS" w:hAnsi="Trebuchet MS" w:cs="Arial"/>
          <w:sz w:val="22"/>
          <w:szCs w:val="22"/>
        </w:rPr>
        <w:t xml:space="preserve"> do ochrony przeciwpożarowej wymagać będzie przeprowadzenia prac budowlanych i instalacyjnych min.:</w:t>
      </w:r>
    </w:p>
    <w:p w:rsidR="0051366C" w:rsidRPr="000E2451" w:rsidRDefault="00DC7FD4" w:rsidP="009B5423">
      <w:pPr>
        <w:numPr>
          <w:ilvl w:val="0"/>
          <w:numId w:val="11"/>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Prace budowlane: - rozbiórka ścian</w:t>
      </w:r>
      <w:r w:rsidR="0051366C" w:rsidRPr="000E2451">
        <w:rPr>
          <w:rFonts w:ascii="Trebuchet MS" w:hAnsi="Trebuchet MS" w:cs="Arial"/>
          <w:sz w:val="22"/>
          <w:szCs w:val="22"/>
        </w:rPr>
        <w:t xml:space="preserve">, </w:t>
      </w:r>
      <w:r w:rsidRPr="000E2451">
        <w:rPr>
          <w:rFonts w:ascii="Trebuchet MS" w:hAnsi="Trebuchet MS" w:cs="Arial"/>
          <w:sz w:val="22"/>
          <w:szCs w:val="22"/>
        </w:rPr>
        <w:t>obróbka</w:t>
      </w:r>
      <w:r w:rsidR="0051366C" w:rsidRPr="000E2451">
        <w:rPr>
          <w:rFonts w:ascii="Trebuchet MS" w:hAnsi="Trebuchet MS" w:cs="Arial"/>
          <w:sz w:val="22"/>
          <w:szCs w:val="22"/>
        </w:rPr>
        <w:t xml:space="preserve"> ścian przy</w:t>
      </w:r>
      <w:r w:rsidRPr="000E2451">
        <w:rPr>
          <w:rFonts w:ascii="Trebuchet MS" w:hAnsi="Trebuchet MS" w:cs="Arial"/>
          <w:sz w:val="22"/>
          <w:szCs w:val="22"/>
        </w:rPr>
        <w:t xml:space="preserve"> drzwi</w:t>
      </w:r>
      <w:r w:rsidR="0051366C" w:rsidRPr="000E2451">
        <w:rPr>
          <w:rFonts w:ascii="Trebuchet MS" w:hAnsi="Trebuchet MS" w:cs="Arial"/>
          <w:sz w:val="22"/>
          <w:szCs w:val="22"/>
        </w:rPr>
        <w:t>ach</w:t>
      </w:r>
      <w:r w:rsidRPr="000E2451">
        <w:rPr>
          <w:rFonts w:ascii="Trebuchet MS" w:hAnsi="Trebuchet MS" w:cs="Arial"/>
          <w:sz w:val="22"/>
          <w:szCs w:val="22"/>
        </w:rPr>
        <w:t xml:space="preserve">, miejscowe zdarcie farby </w:t>
      </w:r>
      <w:r w:rsidR="00810BC8">
        <w:rPr>
          <w:rFonts w:ascii="Trebuchet MS" w:hAnsi="Trebuchet MS" w:cs="Arial"/>
          <w:sz w:val="22"/>
          <w:szCs w:val="22"/>
        </w:rPr>
        <w:t xml:space="preserve"> </w:t>
      </w:r>
      <w:r w:rsidRPr="000E2451">
        <w:rPr>
          <w:rFonts w:ascii="Trebuchet MS" w:hAnsi="Trebuchet MS" w:cs="Arial"/>
          <w:sz w:val="22"/>
          <w:szCs w:val="22"/>
        </w:rPr>
        <w:t xml:space="preserve">w miejscach </w:t>
      </w:r>
      <w:r w:rsidR="00C2546B" w:rsidRPr="000E2451">
        <w:rPr>
          <w:rFonts w:ascii="Trebuchet MS" w:hAnsi="Trebuchet MS" w:cs="Arial"/>
          <w:sz w:val="22"/>
          <w:szCs w:val="22"/>
        </w:rPr>
        <w:t>wykwitów i</w:t>
      </w:r>
      <w:r w:rsidRPr="000E2451">
        <w:rPr>
          <w:rFonts w:ascii="Trebuchet MS" w:hAnsi="Trebuchet MS" w:cs="Arial"/>
          <w:sz w:val="22"/>
          <w:szCs w:val="22"/>
        </w:rPr>
        <w:t xml:space="preserve"> pęcherzy oraz szpachlowanie tych miejsc, malowanie klatek schodowych</w:t>
      </w:r>
      <w:r w:rsidR="0051366C" w:rsidRPr="000E2451">
        <w:rPr>
          <w:rFonts w:ascii="Trebuchet MS" w:hAnsi="Trebuchet MS" w:cs="Arial"/>
          <w:sz w:val="22"/>
          <w:szCs w:val="22"/>
        </w:rPr>
        <w:t xml:space="preserve"> ciągów komunikacyjnych i pomieszczeń</w:t>
      </w:r>
      <w:r w:rsidRPr="000E2451">
        <w:rPr>
          <w:rFonts w:ascii="Trebuchet MS" w:hAnsi="Trebuchet MS" w:cs="Arial"/>
          <w:sz w:val="22"/>
          <w:szCs w:val="22"/>
        </w:rPr>
        <w:t xml:space="preserve">, </w:t>
      </w:r>
    </w:p>
    <w:p w:rsidR="00F46324" w:rsidRPr="000E2451" w:rsidRDefault="00DC7FD4" w:rsidP="009B5423">
      <w:pPr>
        <w:numPr>
          <w:ilvl w:val="0"/>
          <w:numId w:val="11"/>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Roboty wykończeniowe - wymiana wskazanych drzwi, - wymiana wskazanych okien na oddymiające</w:t>
      </w:r>
      <w:r w:rsidR="0051366C" w:rsidRPr="000E2451">
        <w:rPr>
          <w:rFonts w:ascii="Trebuchet MS" w:hAnsi="Trebuchet MS" w:cs="Arial"/>
          <w:sz w:val="22"/>
          <w:szCs w:val="22"/>
        </w:rPr>
        <w:t>,</w:t>
      </w:r>
      <w:r w:rsidRPr="000E2451">
        <w:rPr>
          <w:rFonts w:ascii="Trebuchet MS" w:hAnsi="Trebuchet MS" w:cs="Arial"/>
          <w:sz w:val="22"/>
          <w:szCs w:val="22"/>
        </w:rPr>
        <w:t xml:space="preserve"> Prace instalacyjne wg branż.</w:t>
      </w:r>
    </w:p>
    <w:p w:rsidR="009B5423" w:rsidRPr="000E2451" w:rsidRDefault="009B5423" w:rsidP="009B5423">
      <w:pPr>
        <w:spacing w:after="0" w:line="240" w:lineRule="auto"/>
        <w:ind w:left="709" w:right="1"/>
        <w:jc w:val="both"/>
        <w:rPr>
          <w:rFonts w:ascii="Trebuchet MS" w:hAnsi="Trebuchet MS" w:cs="Arial"/>
          <w:sz w:val="22"/>
          <w:szCs w:val="22"/>
        </w:rPr>
      </w:pPr>
    </w:p>
    <w:p w:rsidR="00DC7FD4" w:rsidRPr="000E2451" w:rsidRDefault="0066371C" w:rsidP="009B5423">
      <w:pPr>
        <w:spacing w:after="0" w:line="240" w:lineRule="auto"/>
        <w:ind w:right="1"/>
        <w:rPr>
          <w:rFonts w:ascii="Trebuchet MS" w:hAnsi="Trebuchet MS" w:cs="Arial"/>
          <w:sz w:val="22"/>
          <w:szCs w:val="22"/>
        </w:rPr>
      </w:pPr>
      <w:r w:rsidRPr="000E2451">
        <w:rPr>
          <w:rFonts w:ascii="Trebuchet MS" w:hAnsi="Trebuchet MS" w:cs="Arial"/>
          <w:sz w:val="22"/>
          <w:szCs w:val="22"/>
        </w:rPr>
        <w:t xml:space="preserve">  </w:t>
      </w:r>
      <w:r w:rsidR="00F46324" w:rsidRPr="000E2451">
        <w:rPr>
          <w:rFonts w:ascii="Trebuchet MS" w:hAnsi="Trebuchet MS" w:cs="Arial"/>
          <w:sz w:val="22"/>
          <w:szCs w:val="22"/>
        </w:rPr>
        <w:t>7.2)</w:t>
      </w:r>
      <w:r w:rsidR="00DC7FD4" w:rsidRPr="000E2451">
        <w:rPr>
          <w:rFonts w:ascii="Trebuchet MS" w:hAnsi="Trebuchet MS" w:cs="Arial"/>
          <w:sz w:val="22"/>
          <w:szCs w:val="22"/>
        </w:rPr>
        <w:t xml:space="preserve"> </w:t>
      </w:r>
      <w:r w:rsidR="00C2546B" w:rsidRPr="000E2451">
        <w:rPr>
          <w:rFonts w:ascii="Trebuchet MS" w:hAnsi="Trebuchet MS" w:cs="Arial"/>
          <w:sz w:val="22"/>
          <w:szCs w:val="22"/>
        </w:rPr>
        <w:t>Opis niektórych</w:t>
      </w:r>
      <w:r w:rsidR="00F46324" w:rsidRPr="000E2451">
        <w:rPr>
          <w:rFonts w:ascii="Trebuchet MS" w:hAnsi="Trebuchet MS" w:cs="Arial"/>
          <w:sz w:val="22"/>
          <w:szCs w:val="22"/>
        </w:rPr>
        <w:t xml:space="preserve"> </w:t>
      </w:r>
      <w:r w:rsidR="00DC7FD4" w:rsidRPr="000E2451">
        <w:rPr>
          <w:rFonts w:ascii="Trebuchet MS" w:hAnsi="Trebuchet MS" w:cs="Arial"/>
          <w:sz w:val="22"/>
          <w:szCs w:val="22"/>
        </w:rPr>
        <w:t>rozwiązań szczegółowych</w:t>
      </w:r>
      <w:r w:rsidR="00F46324" w:rsidRPr="000E2451">
        <w:rPr>
          <w:rFonts w:ascii="Trebuchet MS" w:hAnsi="Trebuchet MS" w:cs="Arial"/>
          <w:sz w:val="22"/>
          <w:szCs w:val="22"/>
        </w:rPr>
        <w:t xml:space="preserve"> min:</w:t>
      </w:r>
      <w:r w:rsidR="00DC7FD4" w:rsidRPr="000E2451">
        <w:rPr>
          <w:rFonts w:ascii="Trebuchet MS" w:hAnsi="Trebuchet MS" w:cs="Arial"/>
          <w:sz w:val="22"/>
          <w:szCs w:val="22"/>
        </w:rPr>
        <w:t>.</w:t>
      </w:r>
    </w:p>
    <w:p w:rsidR="009B5423" w:rsidRPr="000E2451" w:rsidRDefault="009B5423" w:rsidP="009B5423">
      <w:pPr>
        <w:spacing w:after="0" w:line="240" w:lineRule="auto"/>
        <w:ind w:right="1"/>
        <w:rPr>
          <w:rFonts w:ascii="Trebuchet MS" w:hAnsi="Trebuchet MS" w:cs="Arial"/>
          <w:sz w:val="22"/>
          <w:szCs w:val="22"/>
        </w:rPr>
      </w:pPr>
    </w:p>
    <w:p w:rsidR="00DC7FD4" w:rsidRPr="000E2451" w:rsidRDefault="00DC7FD4" w:rsidP="009B5423">
      <w:pPr>
        <w:numPr>
          <w:ilvl w:val="0"/>
          <w:numId w:val="12"/>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Wykończenie powierzchni ścian: - szpachlowanie gipsem z osadzeniem kątowników stalowych, ocynkowanych, - malowanie klatek schodowych farbą emulsyjną, lateksową - u</w:t>
      </w:r>
      <w:r w:rsidR="0051366C" w:rsidRPr="000E2451">
        <w:rPr>
          <w:rFonts w:ascii="Trebuchet MS" w:hAnsi="Trebuchet MS" w:cs="Arial"/>
          <w:sz w:val="22"/>
          <w:szCs w:val="22"/>
        </w:rPr>
        <w:t>zupełnienie płaszczyzn.</w:t>
      </w:r>
    </w:p>
    <w:p w:rsidR="00DC7FD4" w:rsidRPr="000E2451" w:rsidRDefault="00DC7FD4" w:rsidP="009B5423">
      <w:pPr>
        <w:numPr>
          <w:ilvl w:val="0"/>
          <w:numId w:val="12"/>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Okna zewnętrzne. Wskazane okna należy wymienić na okna oddymiające. Okna</w:t>
      </w:r>
      <w:r w:rsidR="000E2451">
        <w:rPr>
          <w:rFonts w:ascii="Trebuchet MS" w:hAnsi="Trebuchet MS" w:cs="Arial"/>
          <w:sz w:val="22"/>
          <w:szCs w:val="22"/>
        </w:rPr>
        <w:t xml:space="preserve">       </w:t>
      </w:r>
      <w:r w:rsidRPr="000E2451">
        <w:rPr>
          <w:rFonts w:ascii="Trebuchet MS" w:hAnsi="Trebuchet MS" w:cs="Arial"/>
          <w:sz w:val="22"/>
          <w:szCs w:val="22"/>
        </w:rPr>
        <w:t xml:space="preserve"> z profili aluminiowych, mal</w:t>
      </w:r>
      <w:r w:rsidR="00D35949" w:rsidRPr="000E2451">
        <w:rPr>
          <w:rFonts w:ascii="Trebuchet MS" w:hAnsi="Trebuchet MS" w:cs="Arial"/>
          <w:sz w:val="22"/>
          <w:szCs w:val="22"/>
        </w:rPr>
        <w:t>owanych proszkowo</w:t>
      </w:r>
      <w:r w:rsidRPr="000E2451">
        <w:rPr>
          <w:rFonts w:ascii="Trebuchet MS" w:hAnsi="Trebuchet MS" w:cs="Arial"/>
          <w:sz w:val="22"/>
          <w:szCs w:val="22"/>
        </w:rPr>
        <w:t>. Wygląd zewnętrzny okna identyczny jak okna istniejące. Okna wyposażone w siłowniki i zestaw konsol.</w:t>
      </w:r>
    </w:p>
    <w:p w:rsidR="00580BC8" w:rsidRPr="000E2451" w:rsidRDefault="00DC7FD4" w:rsidP="009B5423">
      <w:pPr>
        <w:numPr>
          <w:ilvl w:val="0"/>
          <w:numId w:val="12"/>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Drzwi wewnętrzne, zewnętrzne, ścianki przeszklone z drzwiami</w:t>
      </w:r>
      <w:r w:rsidR="00C2546B" w:rsidRPr="000E2451">
        <w:rPr>
          <w:rFonts w:ascii="Trebuchet MS" w:hAnsi="Trebuchet MS" w:cs="Arial"/>
          <w:sz w:val="22"/>
          <w:szCs w:val="22"/>
        </w:rPr>
        <w:t xml:space="preserve"> dostosowane do wymogów </w:t>
      </w:r>
      <w:r w:rsidR="007F0A56" w:rsidRPr="000E2451">
        <w:rPr>
          <w:rFonts w:ascii="Trebuchet MS" w:hAnsi="Trebuchet MS" w:cs="Arial"/>
          <w:sz w:val="22"/>
          <w:szCs w:val="22"/>
        </w:rPr>
        <w:t>ppoż.</w:t>
      </w:r>
      <w:r w:rsidR="007F0A56">
        <w:rPr>
          <w:rFonts w:ascii="Trebuchet MS" w:hAnsi="Trebuchet MS" w:cs="Arial"/>
          <w:sz w:val="22"/>
          <w:szCs w:val="22"/>
        </w:rPr>
        <w:t xml:space="preserve"> Drzwi</w:t>
      </w:r>
      <w:r w:rsidR="002933A3" w:rsidRPr="000E2451">
        <w:rPr>
          <w:rFonts w:ascii="Trebuchet MS" w:hAnsi="Trebuchet MS" w:cs="Arial"/>
          <w:sz w:val="22"/>
          <w:szCs w:val="22"/>
        </w:rPr>
        <w:t xml:space="preserve"> aluminiowe, przeszklone</w:t>
      </w:r>
      <w:r w:rsidR="00C2546B" w:rsidRPr="000E2451">
        <w:rPr>
          <w:rFonts w:ascii="Trebuchet MS" w:hAnsi="Trebuchet MS" w:cs="Arial"/>
          <w:sz w:val="22"/>
          <w:szCs w:val="22"/>
        </w:rPr>
        <w:t xml:space="preserve">, </w:t>
      </w:r>
      <w:r w:rsidR="002933A3" w:rsidRPr="000E2451">
        <w:rPr>
          <w:rFonts w:ascii="Trebuchet MS" w:hAnsi="Trebuchet MS" w:cs="Arial"/>
          <w:sz w:val="22"/>
          <w:szCs w:val="22"/>
        </w:rPr>
        <w:t>na wzór drzwi istniejących</w:t>
      </w:r>
      <w:r w:rsidRPr="000E2451">
        <w:rPr>
          <w:rFonts w:ascii="Trebuchet MS" w:hAnsi="Trebuchet MS" w:cs="Arial"/>
          <w:sz w:val="22"/>
          <w:szCs w:val="22"/>
        </w:rPr>
        <w:t xml:space="preserve">. Drzwi </w:t>
      </w:r>
      <w:r w:rsidR="00810BC8">
        <w:rPr>
          <w:rFonts w:ascii="Trebuchet MS" w:hAnsi="Trebuchet MS" w:cs="Arial"/>
          <w:sz w:val="22"/>
          <w:szCs w:val="22"/>
        </w:rPr>
        <w:t xml:space="preserve">   </w:t>
      </w:r>
      <w:r w:rsidRPr="000E2451">
        <w:rPr>
          <w:rFonts w:ascii="Trebuchet MS" w:hAnsi="Trebuchet MS" w:cs="Arial"/>
          <w:sz w:val="22"/>
          <w:szCs w:val="22"/>
        </w:rPr>
        <w:t>o odporności ogniowej,</w:t>
      </w:r>
      <w:r w:rsidR="007B4104" w:rsidRPr="000E2451">
        <w:rPr>
          <w:rFonts w:ascii="Trebuchet MS" w:hAnsi="Trebuchet MS" w:cs="Arial"/>
          <w:sz w:val="22"/>
          <w:szCs w:val="22"/>
        </w:rPr>
        <w:t xml:space="preserve"> ppoż. i</w:t>
      </w:r>
      <w:r w:rsidRPr="000E2451">
        <w:rPr>
          <w:rFonts w:ascii="Trebuchet MS" w:hAnsi="Trebuchet MS" w:cs="Arial"/>
          <w:sz w:val="22"/>
          <w:szCs w:val="22"/>
        </w:rPr>
        <w:t xml:space="preserve"> dymoszczelne, wyposażone</w:t>
      </w:r>
      <w:r w:rsidR="00580BC8" w:rsidRPr="000E2451">
        <w:rPr>
          <w:rFonts w:ascii="Trebuchet MS" w:hAnsi="Trebuchet MS" w:cs="Arial"/>
          <w:sz w:val="22"/>
          <w:szCs w:val="22"/>
        </w:rPr>
        <w:t xml:space="preserve"> </w:t>
      </w:r>
      <w:r w:rsidR="00807108" w:rsidRPr="000E2451">
        <w:rPr>
          <w:rFonts w:ascii="Trebuchet MS" w:hAnsi="Trebuchet MS" w:cs="Arial"/>
          <w:sz w:val="22"/>
          <w:szCs w:val="22"/>
        </w:rPr>
        <w:t>w samozamykacz.</w:t>
      </w:r>
      <w:r w:rsidR="002933A3" w:rsidRPr="000E2451">
        <w:rPr>
          <w:rFonts w:ascii="Trebuchet MS" w:hAnsi="Trebuchet MS" w:cs="Arial"/>
          <w:sz w:val="22"/>
          <w:szCs w:val="22"/>
        </w:rPr>
        <w:t xml:space="preserve"> </w:t>
      </w:r>
      <w:r w:rsidR="000E2451">
        <w:rPr>
          <w:rFonts w:ascii="Trebuchet MS" w:hAnsi="Trebuchet MS" w:cs="Arial"/>
          <w:sz w:val="22"/>
          <w:szCs w:val="22"/>
        </w:rPr>
        <w:t xml:space="preserve">          </w:t>
      </w:r>
      <w:r w:rsidR="002933A3" w:rsidRPr="000E2451">
        <w:rPr>
          <w:rFonts w:ascii="Trebuchet MS" w:hAnsi="Trebuchet MS" w:cs="Arial"/>
          <w:sz w:val="22"/>
          <w:szCs w:val="22"/>
        </w:rPr>
        <w:t xml:space="preserve">W </w:t>
      </w:r>
      <w:r w:rsidR="007F0A56" w:rsidRPr="000E2451">
        <w:rPr>
          <w:rFonts w:ascii="Trebuchet MS" w:hAnsi="Trebuchet MS" w:cs="Arial"/>
          <w:sz w:val="22"/>
          <w:szCs w:val="22"/>
        </w:rPr>
        <w:t>piwnicy drzwi</w:t>
      </w:r>
      <w:r w:rsidRPr="000E2451">
        <w:rPr>
          <w:rFonts w:ascii="Trebuchet MS" w:hAnsi="Trebuchet MS" w:cs="Arial"/>
          <w:sz w:val="22"/>
          <w:szCs w:val="22"/>
        </w:rPr>
        <w:t xml:space="preserve"> stalowe, ościeżnice stalowe. Drzwi o odporności ogn</w:t>
      </w:r>
      <w:r w:rsidR="000E2451">
        <w:rPr>
          <w:rFonts w:ascii="Trebuchet MS" w:hAnsi="Trebuchet MS" w:cs="Arial"/>
          <w:sz w:val="22"/>
          <w:szCs w:val="22"/>
        </w:rPr>
        <w:t xml:space="preserve">iowej, dymoszczelne, wyposażone </w:t>
      </w:r>
      <w:r w:rsidRPr="000E2451">
        <w:rPr>
          <w:rFonts w:ascii="Trebuchet MS" w:hAnsi="Trebuchet MS" w:cs="Arial"/>
          <w:sz w:val="22"/>
          <w:szCs w:val="22"/>
        </w:rPr>
        <w:t>w samozamykacz.</w:t>
      </w:r>
      <w:r w:rsidR="00580BC8" w:rsidRPr="000E2451">
        <w:rPr>
          <w:rFonts w:ascii="Trebuchet MS" w:hAnsi="Trebuchet MS" w:cs="Arial"/>
          <w:sz w:val="22"/>
          <w:szCs w:val="22"/>
        </w:rPr>
        <w:t xml:space="preserve"> Drzwi zewnętrze do budynku a</w:t>
      </w:r>
      <w:r w:rsidR="00C2546B" w:rsidRPr="000E2451">
        <w:rPr>
          <w:rFonts w:ascii="Trebuchet MS" w:hAnsi="Trebuchet MS" w:cs="Arial"/>
          <w:sz w:val="22"/>
          <w:szCs w:val="22"/>
        </w:rPr>
        <w:t xml:space="preserve">luminiowe </w:t>
      </w:r>
      <w:r w:rsidR="00355D62" w:rsidRPr="000E2451">
        <w:rPr>
          <w:rFonts w:ascii="Trebuchet MS" w:hAnsi="Trebuchet MS" w:cs="Arial"/>
          <w:sz w:val="22"/>
          <w:szCs w:val="22"/>
        </w:rPr>
        <w:t>wyposażone w</w:t>
      </w:r>
      <w:r w:rsidR="00C2546B" w:rsidRPr="000E2451">
        <w:rPr>
          <w:rFonts w:ascii="Trebuchet MS" w:hAnsi="Trebuchet MS" w:cs="Arial"/>
          <w:sz w:val="22"/>
          <w:szCs w:val="22"/>
        </w:rPr>
        <w:t xml:space="preserve"> </w:t>
      </w:r>
      <w:r w:rsidR="00355D62" w:rsidRPr="000E2451">
        <w:rPr>
          <w:rFonts w:ascii="Trebuchet MS" w:hAnsi="Trebuchet MS" w:cs="Arial"/>
          <w:sz w:val="22"/>
          <w:szCs w:val="22"/>
        </w:rPr>
        <w:t>samozamykacz</w:t>
      </w:r>
      <w:r w:rsidR="000E2451">
        <w:rPr>
          <w:rFonts w:ascii="Trebuchet MS" w:hAnsi="Trebuchet MS" w:cs="Arial"/>
          <w:sz w:val="22"/>
          <w:szCs w:val="22"/>
        </w:rPr>
        <w:t xml:space="preserve"> </w:t>
      </w:r>
      <w:r w:rsidR="00355D62" w:rsidRPr="000E2451">
        <w:rPr>
          <w:rFonts w:ascii="Trebuchet MS" w:hAnsi="Trebuchet MS" w:cs="Arial"/>
          <w:sz w:val="22"/>
          <w:szCs w:val="22"/>
        </w:rPr>
        <w:t>i połączone</w:t>
      </w:r>
      <w:r w:rsidR="00580BC8" w:rsidRPr="000E2451">
        <w:rPr>
          <w:rFonts w:ascii="Trebuchet MS" w:hAnsi="Trebuchet MS" w:cs="Arial"/>
          <w:sz w:val="22"/>
          <w:szCs w:val="22"/>
        </w:rPr>
        <w:t xml:space="preserve"> z instalacją klap oddymiających.</w:t>
      </w:r>
    </w:p>
    <w:p w:rsidR="00DC7FD4" w:rsidRPr="000E2451" w:rsidRDefault="00355D62" w:rsidP="009B5423">
      <w:pPr>
        <w:numPr>
          <w:ilvl w:val="0"/>
          <w:numId w:val="12"/>
        </w:numPr>
        <w:spacing w:after="0" w:line="240" w:lineRule="auto"/>
        <w:ind w:left="709" w:right="1" w:hanging="283"/>
        <w:jc w:val="both"/>
        <w:rPr>
          <w:rFonts w:ascii="Trebuchet MS" w:hAnsi="Trebuchet MS" w:cs="Arial"/>
          <w:sz w:val="22"/>
          <w:szCs w:val="22"/>
        </w:rPr>
      </w:pPr>
      <w:r w:rsidRPr="000E2451">
        <w:rPr>
          <w:rFonts w:ascii="Trebuchet MS" w:hAnsi="Trebuchet MS" w:cs="Arial"/>
          <w:sz w:val="22"/>
          <w:szCs w:val="22"/>
        </w:rPr>
        <w:t>Instalacja hydrantowa p</w:t>
      </w:r>
      <w:r w:rsidR="00F647EA" w:rsidRPr="000E2451">
        <w:rPr>
          <w:rFonts w:ascii="Trebuchet MS" w:hAnsi="Trebuchet MS" w:cs="Arial"/>
          <w:sz w:val="22"/>
          <w:szCs w:val="22"/>
        </w:rPr>
        <w:t>poż</w:t>
      </w:r>
      <w:r w:rsidRPr="000E2451">
        <w:rPr>
          <w:rFonts w:ascii="Trebuchet MS" w:hAnsi="Trebuchet MS" w:cs="Arial"/>
          <w:sz w:val="22"/>
          <w:szCs w:val="22"/>
        </w:rPr>
        <w:t>.</w:t>
      </w:r>
      <w:r w:rsidR="00DC7FD4" w:rsidRPr="000E2451">
        <w:rPr>
          <w:rFonts w:ascii="Trebuchet MS" w:hAnsi="Trebuchet MS" w:cs="Arial"/>
          <w:sz w:val="22"/>
          <w:szCs w:val="22"/>
        </w:rPr>
        <w:t xml:space="preserve"> </w:t>
      </w:r>
    </w:p>
    <w:p w:rsidR="00D35949" w:rsidRPr="000E2451" w:rsidRDefault="00DC7FD4" w:rsidP="009B5423">
      <w:pPr>
        <w:spacing w:after="0" w:line="240" w:lineRule="auto"/>
        <w:ind w:left="709"/>
        <w:jc w:val="both"/>
        <w:rPr>
          <w:rFonts w:ascii="Trebuchet MS" w:hAnsi="Trebuchet MS" w:cs="Arial"/>
          <w:sz w:val="22"/>
          <w:szCs w:val="22"/>
        </w:rPr>
      </w:pPr>
      <w:r w:rsidRPr="000E2451">
        <w:rPr>
          <w:rFonts w:ascii="Trebuchet MS" w:hAnsi="Trebuchet MS" w:cs="Arial"/>
          <w:sz w:val="22"/>
          <w:szCs w:val="22"/>
        </w:rPr>
        <w:t>Planowany zakres opracowania obejmuje wewnętrzną instalację przeciwpożarową zasilającą hydrant</w:t>
      </w:r>
      <w:r w:rsidR="005A2093" w:rsidRPr="000E2451">
        <w:rPr>
          <w:rFonts w:ascii="Trebuchet MS" w:hAnsi="Trebuchet MS" w:cs="Arial"/>
          <w:sz w:val="22"/>
          <w:szCs w:val="22"/>
        </w:rPr>
        <w:t>y</w:t>
      </w:r>
      <w:r w:rsidRPr="000E2451">
        <w:rPr>
          <w:rFonts w:ascii="Trebuchet MS" w:hAnsi="Trebuchet MS" w:cs="Arial"/>
          <w:sz w:val="22"/>
          <w:szCs w:val="22"/>
        </w:rPr>
        <w:t>.</w:t>
      </w:r>
      <w:r w:rsidR="005A2093" w:rsidRPr="000E2451">
        <w:rPr>
          <w:rFonts w:ascii="Trebuchet MS" w:hAnsi="Trebuchet MS" w:cs="Arial"/>
          <w:sz w:val="22"/>
          <w:szCs w:val="22"/>
        </w:rPr>
        <w:t xml:space="preserve"> W związku z przebudową budynku</w:t>
      </w:r>
      <w:r w:rsidRPr="000E2451">
        <w:rPr>
          <w:rFonts w:ascii="Trebuchet MS" w:hAnsi="Trebuchet MS" w:cs="Arial"/>
          <w:sz w:val="22"/>
          <w:szCs w:val="22"/>
        </w:rPr>
        <w:t xml:space="preserve"> należy dostosować istniejącą instalację hydrantową, przeciwpożarową do aktualnych warunków i przepis</w:t>
      </w:r>
      <w:r w:rsidR="00F647EA" w:rsidRPr="000E2451">
        <w:rPr>
          <w:rFonts w:ascii="Trebuchet MS" w:hAnsi="Trebuchet MS" w:cs="Arial"/>
          <w:sz w:val="22"/>
          <w:szCs w:val="22"/>
        </w:rPr>
        <w:t>ów przeciwpożarowych</w:t>
      </w:r>
      <w:r w:rsidR="00580BC8" w:rsidRPr="000E2451">
        <w:rPr>
          <w:rFonts w:ascii="Trebuchet MS" w:hAnsi="Trebuchet MS" w:cs="Arial"/>
          <w:sz w:val="22"/>
          <w:szCs w:val="22"/>
        </w:rPr>
        <w:t>.</w:t>
      </w:r>
      <w:r w:rsidRPr="000E2451">
        <w:rPr>
          <w:rFonts w:ascii="Trebuchet MS" w:hAnsi="Trebuchet MS" w:cs="Arial"/>
          <w:sz w:val="22"/>
          <w:szCs w:val="22"/>
        </w:rPr>
        <w:t xml:space="preserve"> W przypadku zbyt niskiego ciśnienia i wydatku wody zastosować urządzenia do podnoszenia powyższych parametrów.</w:t>
      </w:r>
    </w:p>
    <w:p w:rsidR="00DC7FD4" w:rsidRPr="000E2451" w:rsidRDefault="00D35949" w:rsidP="009B5423">
      <w:pPr>
        <w:spacing w:after="0" w:line="240" w:lineRule="auto"/>
        <w:ind w:left="709" w:hanging="282"/>
        <w:jc w:val="both"/>
        <w:rPr>
          <w:rFonts w:ascii="Trebuchet MS" w:hAnsi="Trebuchet MS" w:cs="Arial"/>
          <w:sz w:val="22"/>
          <w:szCs w:val="22"/>
        </w:rPr>
      </w:pPr>
      <w:r w:rsidRPr="000E2451">
        <w:rPr>
          <w:rFonts w:ascii="Trebuchet MS" w:hAnsi="Trebuchet MS" w:cs="Arial"/>
          <w:sz w:val="22"/>
          <w:szCs w:val="22"/>
        </w:rPr>
        <w:t>f</w:t>
      </w:r>
      <w:r w:rsidR="00DC7FD4" w:rsidRPr="000E2451">
        <w:rPr>
          <w:rFonts w:ascii="Trebuchet MS" w:hAnsi="Trebuchet MS" w:cs="Arial"/>
          <w:sz w:val="22"/>
          <w:szCs w:val="22"/>
        </w:rPr>
        <w:t>)</w:t>
      </w:r>
      <w:r w:rsidR="002933A3" w:rsidRPr="000E2451">
        <w:rPr>
          <w:rFonts w:ascii="Trebuchet MS" w:hAnsi="Trebuchet MS" w:cs="Arial"/>
          <w:sz w:val="22"/>
          <w:szCs w:val="22"/>
        </w:rPr>
        <w:t xml:space="preserve"> </w:t>
      </w:r>
      <w:r w:rsidR="00DC7FD4" w:rsidRPr="000E2451">
        <w:rPr>
          <w:rFonts w:ascii="Trebuchet MS" w:hAnsi="Trebuchet MS" w:cs="Arial"/>
          <w:sz w:val="22"/>
          <w:szCs w:val="22"/>
        </w:rPr>
        <w:t>Oświetlenie ewakuacyjne</w:t>
      </w:r>
      <w:r w:rsidR="00F93A8F" w:rsidRPr="000E2451">
        <w:rPr>
          <w:rFonts w:ascii="Trebuchet MS" w:hAnsi="Trebuchet MS" w:cs="Arial"/>
          <w:sz w:val="22"/>
          <w:szCs w:val="22"/>
        </w:rPr>
        <w:t xml:space="preserve"> i awaryjne</w:t>
      </w:r>
      <w:r w:rsidR="00DC7FD4" w:rsidRPr="000E2451">
        <w:rPr>
          <w:rFonts w:ascii="Trebuchet MS" w:hAnsi="Trebuchet MS" w:cs="Arial"/>
          <w:sz w:val="22"/>
          <w:szCs w:val="22"/>
        </w:rPr>
        <w:t>. Wykonanie całościowej instalacji oświetlenia ewakuacyjnego</w:t>
      </w:r>
      <w:r w:rsidR="00F93A8F" w:rsidRPr="000E2451">
        <w:rPr>
          <w:rFonts w:ascii="Trebuchet MS" w:hAnsi="Trebuchet MS" w:cs="Arial"/>
          <w:sz w:val="22"/>
          <w:szCs w:val="22"/>
        </w:rPr>
        <w:t xml:space="preserve"> i awaryjnego budynku</w:t>
      </w:r>
      <w:r w:rsidR="00DC7FD4" w:rsidRPr="000E2451">
        <w:rPr>
          <w:rFonts w:ascii="Trebuchet MS" w:hAnsi="Trebuchet MS" w:cs="Arial"/>
          <w:sz w:val="22"/>
          <w:szCs w:val="22"/>
        </w:rPr>
        <w:t xml:space="preserve"> wraz z tabliczkami informacyjnymi ppoż.</w:t>
      </w:r>
    </w:p>
    <w:p w:rsidR="00DC7FD4" w:rsidRPr="000E2451" w:rsidRDefault="00D35949" w:rsidP="009B5423">
      <w:pPr>
        <w:spacing w:after="0" w:line="240" w:lineRule="auto"/>
        <w:ind w:left="709" w:hanging="282"/>
        <w:jc w:val="both"/>
        <w:rPr>
          <w:rFonts w:ascii="Trebuchet MS" w:hAnsi="Trebuchet MS" w:cs="Arial"/>
          <w:sz w:val="22"/>
          <w:szCs w:val="22"/>
        </w:rPr>
      </w:pPr>
      <w:r w:rsidRPr="000E2451">
        <w:rPr>
          <w:rFonts w:ascii="Trebuchet MS" w:hAnsi="Trebuchet MS" w:cs="Arial"/>
          <w:sz w:val="22"/>
          <w:szCs w:val="22"/>
        </w:rPr>
        <w:t>g</w:t>
      </w:r>
      <w:r w:rsidR="000E2451">
        <w:rPr>
          <w:rFonts w:ascii="Trebuchet MS" w:hAnsi="Trebuchet MS" w:cs="Arial"/>
          <w:sz w:val="22"/>
          <w:szCs w:val="22"/>
        </w:rPr>
        <w:t xml:space="preserve">) </w:t>
      </w:r>
      <w:r w:rsidR="00CA2D88" w:rsidRPr="000E2451">
        <w:rPr>
          <w:rFonts w:ascii="Trebuchet MS" w:hAnsi="Trebuchet MS" w:cs="Arial"/>
          <w:sz w:val="22"/>
          <w:szCs w:val="22"/>
        </w:rPr>
        <w:t>Montaż licznika</w:t>
      </w:r>
      <w:r w:rsidR="00DC7FD4" w:rsidRPr="000E2451">
        <w:rPr>
          <w:rFonts w:ascii="Trebuchet MS" w:hAnsi="Trebuchet MS" w:cs="Arial"/>
          <w:sz w:val="22"/>
          <w:szCs w:val="22"/>
        </w:rPr>
        <w:t xml:space="preserve"> wody na instalacji hydrantowej wraz z zaworami antyskażeniowymi.</w:t>
      </w:r>
    </w:p>
    <w:p w:rsidR="00DC7FD4" w:rsidRPr="000E2451" w:rsidRDefault="00D35949" w:rsidP="009B5423">
      <w:pPr>
        <w:spacing w:after="0" w:line="240" w:lineRule="auto"/>
        <w:ind w:left="709" w:hanging="282"/>
        <w:jc w:val="both"/>
        <w:rPr>
          <w:rFonts w:ascii="Trebuchet MS" w:hAnsi="Trebuchet MS" w:cs="Arial"/>
          <w:sz w:val="22"/>
          <w:szCs w:val="22"/>
        </w:rPr>
      </w:pPr>
      <w:r w:rsidRPr="000E2451">
        <w:rPr>
          <w:rFonts w:ascii="Trebuchet MS" w:hAnsi="Trebuchet MS" w:cs="Arial"/>
          <w:sz w:val="22"/>
          <w:szCs w:val="22"/>
        </w:rPr>
        <w:t>h</w:t>
      </w:r>
      <w:r w:rsidR="000E2451">
        <w:rPr>
          <w:rFonts w:ascii="Trebuchet MS" w:hAnsi="Trebuchet MS" w:cs="Arial"/>
          <w:sz w:val="22"/>
          <w:szCs w:val="22"/>
        </w:rPr>
        <w:t>)</w:t>
      </w:r>
      <w:r w:rsidR="00DC7FD4" w:rsidRPr="000E2451">
        <w:rPr>
          <w:rFonts w:ascii="Trebuchet MS" w:hAnsi="Trebuchet MS" w:cs="Arial"/>
          <w:sz w:val="22"/>
          <w:szCs w:val="22"/>
        </w:rPr>
        <w:t>Wykonanie zabezpieczenia ppoż. wszystkich wykonywanych przepustów technologicznych przez ściany lub stropy.</w:t>
      </w:r>
    </w:p>
    <w:p w:rsidR="00D35949" w:rsidRPr="000E2451" w:rsidRDefault="00580BC8" w:rsidP="009B5423">
      <w:pPr>
        <w:spacing w:after="0" w:line="240" w:lineRule="auto"/>
        <w:ind w:left="709" w:hanging="282"/>
        <w:jc w:val="both"/>
        <w:rPr>
          <w:rFonts w:ascii="Trebuchet MS" w:hAnsi="Trebuchet MS" w:cs="Arial"/>
          <w:sz w:val="22"/>
          <w:szCs w:val="22"/>
        </w:rPr>
      </w:pPr>
      <w:r w:rsidRPr="000E2451">
        <w:rPr>
          <w:rFonts w:ascii="Trebuchet MS" w:hAnsi="Trebuchet MS" w:cs="Arial"/>
          <w:sz w:val="22"/>
          <w:szCs w:val="22"/>
        </w:rPr>
        <w:t>i)  U</w:t>
      </w:r>
      <w:r w:rsidR="00D35949" w:rsidRPr="000E2451">
        <w:rPr>
          <w:rFonts w:ascii="Trebuchet MS" w:hAnsi="Trebuchet MS" w:cs="Arial"/>
          <w:sz w:val="22"/>
          <w:szCs w:val="22"/>
        </w:rPr>
        <w:t>sunięcie wszystkich krat w oknach budynku,</w:t>
      </w:r>
    </w:p>
    <w:p w:rsidR="009C37A6" w:rsidRPr="000E2451" w:rsidRDefault="007F0A56" w:rsidP="000E2451">
      <w:pPr>
        <w:spacing w:after="0" w:line="240" w:lineRule="auto"/>
        <w:ind w:left="709" w:hanging="282"/>
        <w:jc w:val="both"/>
        <w:rPr>
          <w:rFonts w:ascii="Trebuchet MS" w:hAnsi="Trebuchet MS" w:cs="Arial"/>
          <w:sz w:val="22"/>
          <w:szCs w:val="22"/>
        </w:rPr>
      </w:pPr>
      <w:r w:rsidRPr="000E2451">
        <w:rPr>
          <w:rFonts w:ascii="Trebuchet MS" w:hAnsi="Trebuchet MS" w:cs="Arial"/>
          <w:sz w:val="22"/>
          <w:szCs w:val="22"/>
        </w:rPr>
        <w:t>j) Montaż</w:t>
      </w:r>
      <w:r w:rsidR="00580BC8" w:rsidRPr="000E2451">
        <w:rPr>
          <w:rFonts w:ascii="Trebuchet MS" w:hAnsi="Trebuchet MS" w:cs="Arial"/>
          <w:sz w:val="22"/>
          <w:szCs w:val="22"/>
        </w:rPr>
        <w:t xml:space="preserve"> </w:t>
      </w:r>
      <w:r w:rsidRPr="000E2451">
        <w:rPr>
          <w:rFonts w:ascii="Trebuchet MS" w:hAnsi="Trebuchet MS" w:cs="Arial"/>
          <w:sz w:val="22"/>
          <w:szCs w:val="22"/>
        </w:rPr>
        <w:t>bramek z</w:t>
      </w:r>
      <w:r w:rsidR="00580BC8" w:rsidRPr="000E2451">
        <w:rPr>
          <w:rFonts w:ascii="Trebuchet MS" w:hAnsi="Trebuchet MS" w:cs="Arial"/>
          <w:sz w:val="22"/>
          <w:szCs w:val="22"/>
        </w:rPr>
        <w:t xml:space="preserve"> samozamykaczem ograniczających zejście do piwnicy w trakcie pożaru. </w:t>
      </w:r>
    </w:p>
    <w:p w:rsidR="00D35949" w:rsidRPr="00CA2D88" w:rsidRDefault="00D35949" w:rsidP="0098437F">
      <w:pPr>
        <w:spacing w:after="0"/>
        <w:ind w:left="709" w:hanging="282"/>
        <w:jc w:val="both"/>
        <w:rPr>
          <w:rFonts w:ascii="Arial" w:hAnsi="Arial" w:cs="Arial"/>
          <w:sz w:val="20"/>
          <w:szCs w:val="20"/>
        </w:rPr>
      </w:pPr>
    </w:p>
    <w:p w:rsidR="00DC7FD4" w:rsidRPr="007108B8" w:rsidRDefault="0066371C" w:rsidP="006E13C8">
      <w:pPr>
        <w:spacing w:after="0" w:line="240" w:lineRule="auto"/>
        <w:ind w:left="709" w:hanging="425"/>
        <w:jc w:val="both"/>
        <w:rPr>
          <w:rFonts w:ascii="Trebuchet MS" w:hAnsi="Trebuchet MS" w:cs="Arial"/>
          <w:sz w:val="22"/>
          <w:szCs w:val="22"/>
        </w:rPr>
      </w:pPr>
      <w:r w:rsidRPr="007108B8">
        <w:rPr>
          <w:rFonts w:ascii="Trebuchet MS" w:hAnsi="Trebuchet MS" w:cs="Arial"/>
          <w:sz w:val="22"/>
          <w:szCs w:val="22"/>
        </w:rPr>
        <w:t>7.</w:t>
      </w:r>
      <w:r w:rsidR="00DC7FD4" w:rsidRPr="007108B8">
        <w:rPr>
          <w:rFonts w:ascii="Trebuchet MS" w:hAnsi="Trebuchet MS" w:cs="Arial"/>
          <w:sz w:val="22"/>
          <w:szCs w:val="22"/>
        </w:rPr>
        <w:t xml:space="preserve">3) </w:t>
      </w:r>
      <w:r w:rsidR="00DC7FD4" w:rsidRPr="007108B8">
        <w:rPr>
          <w:rFonts w:ascii="Trebuchet MS" w:hAnsi="Trebuchet MS" w:cs="Arial"/>
          <w:sz w:val="22"/>
          <w:szCs w:val="22"/>
          <w:shd w:val="clear" w:color="auto" w:fill="FFFFFF"/>
        </w:rPr>
        <w:t>Realizacja inwestycji wynika z konieczności  </w:t>
      </w:r>
      <w:r w:rsidR="006E13C8" w:rsidRPr="007108B8">
        <w:rPr>
          <w:rFonts w:ascii="Trebuchet MS" w:hAnsi="Trebuchet MS" w:cs="Arial"/>
          <w:sz w:val="22"/>
          <w:szCs w:val="22"/>
          <w:shd w:val="clear" w:color="auto" w:fill="FFFFFF"/>
        </w:rPr>
        <w:t>dostosowania budynku</w:t>
      </w:r>
      <w:r w:rsidR="00DC7FD4" w:rsidRPr="007108B8">
        <w:rPr>
          <w:rFonts w:ascii="Trebuchet MS" w:hAnsi="Trebuchet MS" w:cs="Arial"/>
          <w:sz w:val="22"/>
          <w:szCs w:val="22"/>
          <w:shd w:val="clear" w:color="auto" w:fill="FFFFFF"/>
        </w:rPr>
        <w:t xml:space="preserve"> do wymogów przeciwpożarowych. Nadrzędnym celem </w:t>
      </w:r>
      <w:r w:rsidR="006E13C8" w:rsidRPr="007108B8">
        <w:rPr>
          <w:rFonts w:ascii="Trebuchet MS" w:hAnsi="Trebuchet MS" w:cs="Arial"/>
          <w:sz w:val="22"/>
          <w:szCs w:val="22"/>
          <w:shd w:val="clear" w:color="auto" w:fill="FFFFFF"/>
        </w:rPr>
        <w:t>projektowanej inwestycji</w:t>
      </w:r>
      <w:r w:rsidR="00DC7FD4" w:rsidRPr="007108B8">
        <w:rPr>
          <w:rFonts w:ascii="Trebuchet MS" w:hAnsi="Trebuchet MS" w:cs="Arial"/>
          <w:sz w:val="22"/>
          <w:szCs w:val="22"/>
          <w:shd w:val="clear" w:color="auto" w:fill="FFFFFF"/>
        </w:rPr>
        <w:t xml:space="preserve"> jest zapewnienie bezpieczeństwa i ochrony zdrowia oraz życia</w:t>
      </w:r>
      <w:r w:rsidR="00580BC8" w:rsidRPr="007108B8">
        <w:rPr>
          <w:rFonts w:ascii="Trebuchet MS" w:hAnsi="Trebuchet MS" w:cs="Arial"/>
          <w:sz w:val="22"/>
          <w:szCs w:val="22"/>
          <w:shd w:val="clear" w:color="auto" w:fill="FFFFFF"/>
        </w:rPr>
        <w:t xml:space="preserve"> osób przebywających w budynku </w:t>
      </w:r>
      <w:r w:rsidR="000E2451" w:rsidRPr="007108B8">
        <w:rPr>
          <w:rFonts w:ascii="Trebuchet MS" w:hAnsi="Trebuchet MS" w:cs="Arial"/>
          <w:sz w:val="22"/>
          <w:szCs w:val="22"/>
          <w:shd w:val="clear" w:color="auto" w:fill="FFFFFF"/>
        </w:rPr>
        <w:t>Dom Studenta</w:t>
      </w:r>
      <w:r w:rsidR="00DC7FD4" w:rsidRPr="007108B8">
        <w:rPr>
          <w:rFonts w:ascii="Trebuchet MS" w:hAnsi="Trebuchet MS" w:cs="Arial"/>
          <w:sz w:val="22"/>
          <w:szCs w:val="22"/>
          <w:shd w:val="clear" w:color="auto" w:fill="FFFFFF"/>
        </w:rPr>
        <w:t xml:space="preserve">.  </w:t>
      </w:r>
      <w:r w:rsidR="00DC7FD4" w:rsidRPr="007108B8">
        <w:rPr>
          <w:rFonts w:ascii="Trebuchet MS" w:hAnsi="Trebuchet MS" w:cs="Arial"/>
          <w:sz w:val="22"/>
          <w:szCs w:val="22"/>
        </w:rPr>
        <w:t>Wykonana dokumentacja wielobranżowa ma również uwzględnić podniesienie walorów użytkowych i</w:t>
      </w:r>
      <w:r w:rsidR="00580BC8" w:rsidRPr="007108B8">
        <w:rPr>
          <w:rFonts w:ascii="Trebuchet MS" w:hAnsi="Trebuchet MS" w:cs="Arial"/>
          <w:sz w:val="22"/>
          <w:szCs w:val="22"/>
        </w:rPr>
        <w:t xml:space="preserve"> estetycznych budynku</w:t>
      </w:r>
      <w:r w:rsidR="002933A3" w:rsidRPr="007108B8">
        <w:rPr>
          <w:rFonts w:ascii="Trebuchet MS" w:hAnsi="Trebuchet MS" w:cs="Arial"/>
          <w:sz w:val="22"/>
          <w:szCs w:val="22"/>
        </w:rPr>
        <w:t xml:space="preserve">. </w:t>
      </w:r>
      <w:r w:rsidR="006E13C8" w:rsidRPr="007108B8">
        <w:rPr>
          <w:rFonts w:ascii="Trebuchet MS" w:hAnsi="Trebuchet MS" w:cs="Arial"/>
          <w:sz w:val="22"/>
          <w:szCs w:val="22"/>
        </w:rPr>
        <w:t>Szczegółowy</w:t>
      </w:r>
      <w:r w:rsidR="00DC7FD4" w:rsidRPr="007108B8">
        <w:rPr>
          <w:rFonts w:ascii="Trebuchet MS" w:hAnsi="Trebuchet MS" w:cs="Arial"/>
          <w:sz w:val="22"/>
          <w:szCs w:val="22"/>
        </w:rPr>
        <w:t xml:space="preserve"> zakres rzeczowy Projektu obejmuje wykonanie opracowań dotyczących prac budowlanych oraz instalacyjnych odnośnie min.:</w:t>
      </w:r>
    </w:p>
    <w:p w:rsidR="00DC7FD4" w:rsidRPr="007108B8" w:rsidRDefault="00DC7FD4" w:rsidP="0098437F">
      <w:pPr>
        <w:spacing w:after="0"/>
        <w:ind w:left="426" w:right="1"/>
        <w:rPr>
          <w:rFonts w:ascii="Trebuchet MS" w:hAnsi="Trebuchet MS" w:cs="Arial"/>
          <w:sz w:val="22"/>
          <w:szCs w:val="22"/>
        </w:rPr>
      </w:pPr>
      <w:r w:rsidRPr="007108B8">
        <w:rPr>
          <w:rFonts w:ascii="Trebuchet MS" w:hAnsi="Trebuchet MS" w:cs="Arial"/>
          <w:sz w:val="22"/>
          <w:szCs w:val="22"/>
        </w:rPr>
        <w:t>a) Przebudowy pomieszczeń i ciągów komunikacyjnych (ściany, przeszklenia, drzwi), zawierającej:</w:t>
      </w:r>
    </w:p>
    <w:p w:rsidR="00DC7FD4" w:rsidRPr="007108B8" w:rsidRDefault="00DC7FD4" w:rsidP="00DC1C97">
      <w:pPr>
        <w:pStyle w:val="Akapitzlist"/>
        <w:numPr>
          <w:ilvl w:val="0"/>
          <w:numId w:val="9"/>
        </w:numPr>
        <w:spacing w:after="0" w:line="240" w:lineRule="auto"/>
        <w:ind w:left="709" w:right="1" w:hanging="284"/>
        <w:jc w:val="both"/>
        <w:rPr>
          <w:rFonts w:ascii="Trebuchet MS" w:hAnsi="Trebuchet MS" w:cs="Arial"/>
        </w:rPr>
      </w:pPr>
      <w:r w:rsidRPr="007108B8">
        <w:rPr>
          <w:rFonts w:ascii="Trebuchet MS" w:hAnsi="Trebuchet MS" w:cs="Arial"/>
        </w:rPr>
        <w:t xml:space="preserve">Demontaż i </w:t>
      </w:r>
      <w:r w:rsidR="006E13C8" w:rsidRPr="007108B8">
        <w:rPr>
          <w:rFonts w:ascii="Trebuchet MS" w:hAnsi="Trebuchet MS" w:cs="Arial"/>
        </w:rPr>
        <w:t>montaż ścian</w:t>
      </w:r>
      <w:r w:rsidRPr="007108B8">
        <w:rPr>
          <w:rFonts w:ascii="Trebuchet MS" w:hAnsi="Trebuchet MS" w:cs="Arial"/>
        </w:rPr>
        <w:t>, stolarki drzwiowej i okiennej</w:t>
      </w:r>
    </w:p>
    <w:p w:rsidR="00DC7FD4" w:rsidRPr="007108B8" w:rsidRDefault="006E13C8" w:rsidP="00DC1C97">
      <w:pPr>
        <w:pStyle w:val="Akapitzlist"/>
        <w:numPr>
          <w:ilvl w:val="0"/>
          <w:numId w:val="9"/>
        </w:numPr>
        <w:spacing w:after="0" w:line="240" w:lineRule="auto"/>
        <w:ind w:left="709" w:right="1" w:hanging="284"/>
        <w:jc w:val="both"/>
        <w:rPr>
          <w:rFonts w:ascii="Trebuchet MS" w:hAnsi="Trebuchet MS" w:cs="Arial"/>
        </w:rPr>
      </w:pPr>
      <w:r w:rsidRPr="007108B8">
        <w:rPr>
          <w:rFonts w:ascii="Trebuchet MS" w:hAnsi="Trebuchet MS" w:cs="Arial"/>
        </w:rPr>
        <w:t>Wykonanie prac</w:t>
      </w:r>
      <w:r w:rsidR="00DC7FD4" w:rsidRPr="007108B8">
        <w:rPr>
          <w:rFonts w:ascii="Trebuchet MS" w:hAnsi="Trebuchet MS" w:cs="Arial"/>
        </w:rPr>
        <w:t xml:space="preserve"> instalacyjnych: wod.-kan, ppoż, elektrycznych, instalacji niskoprądowych, sieciowych, oświetlenia.</w:t>
      </w:r>
    </w:p>
    <w:p w:rsidR="00DC7FD4" w:rsidRPr="007108B8" w:rsidRDefault="00810BC8" w:rsidP="00DC1C97">
      <w:pPr>
        <w:pStyle w:val="Akapitzlist"/>
        <w:numPr>
          <w:ilvl w:val="0"/>
          <w:numId w:val="13"/>
        </w:numPr>
        <w:spacing w:after="0" w:line="240" w:lineRule="auto"/>
        <w:ind w:left="709" w:right="1" w:hanging="283"/>
        <w:jc w:val="both"/>
        <w:rPr>
          <w:rFonts w:ascii="Trebuchet MS" w:hAnsi="Trebuchet MS" w:cs="Arial"/>
        </w:rPr>
      </w:pPr>
      <w:r>
        <w:rPr>
          <w:rFonts w:ascii="Trebuchet MS" w:hAnsi="Trebuchet MS" w:cs="Arial"/>
        </w:rPr>
        <w:t>Wykonania powierzchni, podłó</w:t>
      </w:r>
      <w:r w:rsidR="00DC7FD4" w:rsidRPr="007108B8">
        <w:rPr>
          <w:rFonts w:ascii="Trebuchet MS" w:hAnsi="Trebuchet MS" w:cs="Arial"/>
        </w:rPr>
        <w:t xml:space="preserve">g, okładzin ścian płytkami, gipsowanie, tynkowanie, malowanie ścian i sufitów farbą zmywalną. </w:t>
      </w:r>
    </w:p>
    <w:p w:rsidR="00DC7FD4" w:rsidRPr="007108B8" w:rsidRDefault="00DC7FD4" w:rsidP="00DC1C97">
      <w:pPr>
        <w:pStyle w:val="Akapitzlist"/>
        <w:numPr>
          <w:ilvl w:val="0"/>
          <w:numId w:val="13"/>
        </w:numPr>
        <w:spacing w:after="0" w:line="240" w:lineRule="auto"/>
        <w:ind w:left="709" w:right="1" w:hanging="283"/>
        <w:jc w:val="both"/>
        <w:rPr>
          <w:rFonts w:ascii="Trebuchet MS" w:hAnsi="Trebuchet MS" w:cs="Arial"/>
        </w:rPr>
      </w:pPr>
      <w:r w:rsidRPr="007108B8">
        <w:rPr>
          <w:rFonts w:ascii="Trebuchet MS" w:hAnsi="Trebuchet MS" w:cs="Arial"/>
        </w:rPr>
        <w:lastRenderedPageBreak/>
        <w:t>Wyszczególnienia szczegółowego wyposażenia poszczególnych pomieszczeń, ciągów komunikacyjnych wraz z ich określeniem i zestawieniem oraz rozmieszczeniem.</w:t>
      </w:r>
    </w:p>
    <w:p w:rsidR="00A16C59" w:rsidRPr="007108B8" w:rsidRDefault="001922F6" w:rsidP="00A16C59">
      <w:pPr>
        <w:pStyle w:val="Akapitzlist"/>
        <w:spacing w:after="0" w:line="240" w:lineRule="auto"/>
        <w:ind w:left="709" w:right="1" w:hanging="425"/>
        <w:jc w:val="both"/>
        <w:rPr>
          <w:rFonts w:ascii="Trebuchet MS" w:hAnsi="Trebuchet MS" w:cs="Arial"/>
        </w:rPr>
      </w:pPr>
      <w:r w:rsidRPr="007108B8">
        <w:rPr>
          <w:rFonts w:ascii="Trebuchet MS" w:hAnsi="Trebuchet MS" w:cs="Arial"/>
        </w:rPr>
        <w:t>7.4) Zakres prac modernizacyjno-remont</w:t>
      </w:r>
      <w:r w:rsidR="002933A3" w:rsidRPr="007108B8">
        <w:rPr>
          <w:rFonts w:ascii="Trebuchet MS" w:hAnsi="Trebuchet MS" w:cs="Arial"/>
        </w:rPr>
        <w:t>owych do realizacji w Domu Studenta</w:t>
      </w:r>
      <w:r w:rsidRPr="007108B8">
        <w:rPr>
          <w:rFonts w:ascii="Trebuchet MS" w:hAnsi="Trebuchet MS" w:cs="Arial"/>
        </w:rPr>
        <w:t xml:space="preserve"> </w:t>
      </w:r>
      <w:r w:rsidR="007108B8">
        <w:rPr>
          <w:rFonts w:ascii="Trebuchet MS" w:hAnsi="Trebuchet MS" w:cs="Arial"/>
        </w:rPr>
        <w:t xml:space="preserve">               </w:t>
      </w:r>
      <w:r w:rsidRPr="007108B8">
        <w:rPr>
          <w:rFonts w:ascii="Trebuchet MS" w:hAnsi="Trebuchet MS" w:cs="Arial"/>
        </w:rPr>
        <w:t xml:space="preserve">z uwzględnieniem podziału na poszczególne </w:t>
      </w:r>
      <w:r w:rsidR="00810BC8" w:rsidRPr="007108B8">
        <w:rPr>
          <w:rFonts w:ascii="Trebuchet MS" w:hAnsi="Trebuchet MS" w:cs="Arial"/>
        </w:rPr>
        <w:t>pomieszczenia:</w:t>
      </w:r>
    </w:p>
    <w:p w:rsidR="00A16C59" w:rsidRPr="007108B8" w:rsidRDefault="00A16C59" w:rsidP="001922F6">
      <w:pPr>
        <w:pStyle w:val="Akapitzlist"/>
        <w:spacing w:after="0" w:line="240" w:lineRule="auto"/>
        <w:ind w:left="709" w:right="1" w:hanging="425"/>
        <w:jc w:val="both"/>
        <w:rPr>
          <w:rFonts w:ascii="Trebuchet MS" w:hAnsi="Trebuchet MS" w:cs="Arial"/>
        </w:rPr>
      </w:pPr>
      <w:r w:rsidRPr="007108B8">
        <w:rPr>
          <w:rFonts w:ascii="Trebuchet MS" w:hAnsi="Trebuchet MS" w:cs="Arial"/>
        </w:rPr>
        <w:t xml:space="preserve">       a) Piwnice</w:t>
      </w:r>
      <w:r w:rsidR="000843D7" w:rsidRPr="007108B8">
        <w:rPr>
          <w:rFonts w:ascii="Trebuchet MS" w:hAnsi="Trebuchet MS" w:cs="Arial"/>
        </w:rPr>
        <w:t>:</w:t>
      </w:r>
    </w:p>
    <w:p w:rsidR="00A16C59" w:rsidRPr="007108B8" w:rsidRDefault="00A16C59" w:rsidP="00331BFA">
      <w:pPr>
        <w:pStyle w:val="Akapitzlist"/>
        <w:numPr>
          <w:ilvl w:val="0"/>
          <w:numId w:val="35"/>
        </w:numPr>
        <w:spacing w:after="0" w:line="240" w:lineRule="auto"/>
        <w:rPr>
          <w:rFonts w:ascii="Trebuchet MS" w:hAnsi="Trebuchet MS" w:cs="Arial"/>
        </w:rPr>
      </w:pPr>
      <w:r w:rsidRPr="007108B8">
        <w:rPr>
          <w:rFonts w:ascii="Trebuchet MS" w:hAnsi="Trebuchet MS" w:cs="Arial"/>
        </w:rPr>
        <w:t xml:space="preserve">Malowanie ścian </w:t>
      </w:r>
    </w:p>
    <w:p w:rsidR="00A16C59" w:rsidRPr="007108B8" w:rsidRDefault="00A16C59" w:rsidP="00331BFA">
      <w:pPr>
        <w:pStyle w:val="Akapitzlist"/>
        <w:numPr>
          <w:ilvl w:val="0"/>
          <w:numId w:val="35"/>
        </w:numPr>
        <w:spacing w:after="0" w:line="240" w:lineRule="auto"/>
        <w:rPr>
          <w:rFonts w:ascii="Trebuchet MS" w:hAnsi="Trebuchet MS" w:cs="Arial"/>
        </w:rPr>
      </w:pPr>
      <w:r w:rsidRPr="007108B8">
        <w:rPr>
          <w:rFonts w:ascii="Trebuchet MS" w:hAnsi="Trebuchet MS" w:cs="Arial"/>
        </w:rPr>
        <w:t>Malowanie drzwi.</w:t>
      </w:r>
    </w:p>
    <w:p w:rsidR="00A16C59" w:rsidRPr="007108B8" w:rsidRDefault="00A16C59" w:rsidP="00A16C59">
      <w:pPr>
        <w:pStyle w:val="Akapitzlist"/>
        <w:spacing w:after="0" w:line="240" w:lineRule="auto"/>
        <w:ind w:left="1080" w:hanging="371"/>
        <w:rPr>
          <w:rFonts w:ascii="Trebuchet MS" w:hAnsi="Trebuchet MS" w:cs="Arial"/>
        </w:rPr>
      </w:pPr>
      <w:r w:rsidRPr="007108B8">
        <w:rPr>
          <w:rFonts w:ascii="Trebuchet MS" w:hAnsi="Trebuchet MS" w:cs="Arial"/>
        </w:rPr>
        <w:t>b) Ciągi k</w:t>
      </w:r>
      <w:r w:rsidR="000843D7" w:rsidRPr="007108B8">
        <w:rPr>
          <w:rFonts w:ascii="Trebuchet MS" w:hAnsi="Trebuchet MS" w:cs="Arial"/>
        </w:rPr>
        <w:t>omunikacyjne:</w:t>
      </w:r>
    </w:p>
    <w:p w:rsidR="00A16C59" w:rsidRPr="007108B8" w:rsidRDefault="00A16C59" w:rsidP="002933A3">
      <w:pPr>
        <w:pStyle w:val="Akapitzlist"/>
        <w:numPr>
          <w:ilvl w:val="0"/>
          <w:numId w:val="36"/>
        </w:numPr>
        <w:spacing w:after="0" w:line="240" w:lineRule="auto"/>
        <w:rPr>
          <w:rFonts w:ascii="Trebuchet MS" w:hAnsi="Trebuchet MS" w:cs="Arial"/>
        </w:rPr>
      </w:pPr>
      <w:r w:rsidRPr="007108B8">
        <w:rPr>
          <w:rFonts w:ascii="Trebuchet MS" w:hAnsi="Trebuchet MS" w:cs="Arial"/>
        </w:rPr>
        <w:t>Malowanie ścian</w:t>
      </w:r>
    </w:p>
    <w:p w:rsidR="009E236E" w:rsidRDefault="00A16C59" w:rsidP="009E236E">
      <w:pPr>
        <w:pStyle w:val="Akapitzlist"/>
        <w:numPr>
          <w:ilvl w:val="0"/>
          <w:numId w:val="36"/>
        </w:numPr>
        <w:spacing w:after="0" w:line="240" w:lineRule="auto"/>
        <w:rPr>
          <w:rFonts w:ascii="Trebuchet MS" w:hAnsi="Trebuchet MS" w:cs="Arial"/>
        </w:rPr>
      </w:pPr>
      <w:r w:rsidRPr="007108B8">
        <w:rPr>
          <w:rFonts w:ascii="Trebuchet MS" w:hAnsi="Trebuchet MS" w:cs="Arial"/>
        </w:rPr>
        <w:t xml:space="preserve">Malowanie </w:t>
      </w:r>
      <w:r w:rsidR="009E236E">
        <w:rPr>
          <w:rFonts w:ascii="Trebuchet MS" w:hAnsi="Trebuchet MS" w:cs="Arial"/>
        </w:rPr>
        <w:t xml:space="preserve">drzwi </w:t>
      </w:r>
    </w:p>
    <w:p w:rsidR="009E236E" w:rsidRPr="009E236E" w:rsidRDefault="009E236E" w:rsidP="009E236E">
      <w:pPr>
        <w:spacing w:after="0" w:line="240" w:lineRule="auto"/>
        <w:ind w:left="720"/>
        <w:rPr>
          <w:rFonts w:ascii="Trebuchet MS" w:hAnsi="Trebuchet MS" w:cs="Arial"/>
          <w:sz w:val="22"/>
          <w:szCs w:val="22"/>
        </w:rPr>
      </w:pPr>
      <w:r w:rsidRPr="009E236E">
        <w:rPr>
          <w:rFonts w:ascii="Trebuchet MS" w:hAnsi="Trebuchet MS" w:cs="Arial"/>
          <w:sz w:val="22"/>
          <w:szCs w:val="22"/>
        </w:rPr>
        <w:t>c)  Wejście główne:</w:t>
      </w:r>
    </w:p>
    <w:p w:rsidR="009E236E" w:rsidRPr="009E236E" w:rsidRDefault="009E236E" w:rsidP="009E236E">
      <w:pPr>
        <w:pStyle w:val="Akapitzlist"/>
        <w:numPr>
          <w:ilvl w:val="0"/>
          <w:numId w:val="49"/>
        </w:numPr>
        <w:spacing w:after="0" w:line="240" w:lineRule="auto"/>
        <w:ind w:left="1134" w:hanging="425"/>
        <w:rPr>
          <w:rFonts w:ascii="Trebuchet MS" w:hAnsi="Trebuchet MS" w:cs="Arial"/>
        </w:rPr>
      </w:pPr>
      <w:r w:rsidRPr="009E236E">
        <w:rPr>
          <w:rFonts w:ascii="Trebuchet MS" w:hAnsi="Trebuchet MS" w:cs="Arial"/>
        </w:rPr>
        <w:t>wymiana płytek na schodach i podjeździe dla osób niepełnosprawnych</w:t>
      </w:r>
      <w:r>
        <w:rPr>
          <w:rFonts w:ascii="Trebuchet MS" w:hAnsi="Trebuchet MS" w:cs="Arial"/>
        </w:rPr>
        <w:t>,</w:t>
      </w:r>
    </w:p>
    <w:p w:rsidR="00A16C59" w:rsidRPr="007108B8" w:rsidRDefault="009E236E" w:rsidP="007D2F56">
      <w:pPr>
        <w:spacing w:after="0" w:line="240" w:lineRule="auto"/>
        <w:ind w:left="708"/>
        <w:rPr>
          <w:rFonts w:ascii="Trebuchet MS" w:hAnsi="Trebuchet MS" w:cs="Arial"/>
          <w:sz w:val="22"/>
          <w:szCs w:val="22"/>
        </w:rPr>
      </w:pPr>
      <w:r>
        <w:rPr>
          <w:rFonts w:ascii="Trebuchet MS" w:hAnsi="Trebuchet MS" w:cs="Arial"/>
          <w:sz w:val="22"/>
          <w:szCs w:val="22"/>
        </w:rPr>
        <w:t>d</w:t>
      </w:r>
      <w:r w:rsidR="00FB0965" w:rsidRPr="007108B8">
        <w:rPr>
          <w:rFonts w:ascii="Trebuchet MS" w:hAnsi="Trebuchet MS" w:cs="Arial"/>
          <w:sz w:val="22"/>
          <w:szCs w:val="22"/>
        </w:rPr>
        <w:t xml:space="preserve">) </w:t>
      </w:r>
      <w:r w:rsidR="005A44C3" w:rsidRPr="007108B8">
        <w:rPr>
          <w:rFonts w:ascii="Trebuchet MS" w:hAnsi="Trebuchet MS" w:cs="Arial"/>
          <w:sz w:val="22"/>
          <w:szCs w:val="22"/>
        </w:rPr>
        <w:t xml:space="preserve"> Zadania ogólne min.:</w:t>
      </w:r>
    </w:p>
    <w:p w:rsidR="00A16C59" w:rsidRPr="007108B8" w:rsidRDefault="00A16C59" w:rsidP="00331BFA">
      <w:pPr>
        <w:pStyle w:val="Akapitzlist"/>
        <w:numPr>
          <w:ilvl w:val="0"/>
          <w:numId w:val="47"/>
        </w:numPr>
        <w:spacing w:after="160" w:line="259" w:lineRule="auto"/>
        <w:jc w:val="both"/>
        <w:rPr>
          <w:rFonts w:ascii="Trebuchet MS" w:hAnsi="Trebuchet MS" w:cs="Arial"/>
        </w:rPr>
      </w:pPr>
      <w:r w:rsidRPr="007108B8">
        <w:rPr>
          <w:rFonts w:ascii="Trebuchet MS" w:hAnsi="Trebuchet MS" w:cs="Arial"/>
        </w:rPr>
        <w:t>Rozbudowa instalacji ppoż.</w:t>
      </w:r>
    </w:p>
    <w:p w:rsidR="00A16C59" w:rsidRPr="007108B8" w:rsidRDefault="00A16C59" w:rsidP="00331BFA">
      <w:pPr>
        <w:pStyle w:val="Akapitzlist"/>
        <w:numPr>
          <w:ilvl w:val="0"/>
          <w:numId w:val="47"/>
        </w:numPr>
        <w:spacing w:after="160" w:line="259" w:lineRule="auto"/>
        <w:jc w:val="both"/>
        <w:rPr>
          <w:rFonts w:ascii="Trebuchet MS" w:hAnsi="Trebuchet MS" w:cs="Arial"/>
        </w:rPr>
      </w:pPr>
      <w:r w:rsidRPr="007108B8">
        <w:rPr>
          <w:rFonts w:ascii="Trebuchet MS" w:hAnsi="Trebuchet MS" w:cs="Arial"/>
        </w:rPr>
        <w:t xml:space="preserve">Wykonanie ekspertyzy ppoż. dla budynku dostosowując obiekt do obowiązujących przepisów rozporządzenia MSWiA z dnia 07.06.2010roku </w:t>
      </w:r>
      <w:r w:rsidR="007108B8">
        <w:rPr>
          <w:rFonts w:ascii="Trebuchet MS" w:hAnsi="Trebuchet MS" w:cs="Arial"/>
        </w:rPr>
        <w:t xml:space="preserve">           </w:t>
      </w:r>
      <w:r w:rsidRPr="007108B8">
        <w:rPr>
          <w:rFonts w:ascii="Trebuchet MS" w:hAnsi="Trebuchet MS" w:cs="Arial"/>
        </w:rPr>
        <w:t>w sprawie ochrony przeciwpożarowej budynków</w:t>
      </w:r>
      <w:r w:rsidR="00826694">
        <w:rPr>
          <w:rFonts w:ascii="Trebuchet MS" w:hAnsi="Trebuchet MS" w:cs="Arial"/>
        </w:rPr>
        <w:t xml:space="preserve"> z póź</w:t>
      </w:r>
      <w:r w:rsidR="005A44C3" w:rsidRPr="007108B8">
        <w:rPr>
          <w:rFonts w:ascii="Trebuchet MS" w:hAnsi="Trebuchet MS" w:cs="Arial"/>
        </w:rPr>
        <w:t>.zm.</w:t>
      </w:r>
    </w:p>
    <w:p w:rsidR="00A16C59" w:rsidRPr="007108B8" w:rsidRDefault="00A16C59" w:rsidP="00E860E6">
      <w:pPr>
        <w:spacing w:after="0" w:line="240" w:lineRule="auto"/>
        <w:ind w:right="1"/>
        <w:jc w:val="both"/>
        <w:rPr>
          <w:rFonts w:ascii="Trebuchet MS" w:hAnsi="Trebuchet MS" w:cs="Arial"/>
          <w:sz w:val="22"/>
          <w:szCs w:val="22"/>
        </w:rPr>
      </w:pPr>
    </w:p>
    <w:p w:rsidR="00DC7FD4" w:rsidRPr="007108B8" w:rsidRDefault="00DC7FD4" w:rsidP="00DC7FD4">
      <w:pPr>
        <w:pStyle w:val="Standard"/>
        <w:spacing w:line="200" w:lineRule="atLeast"/>
        <w:ind w:left="360" w:right="-135"/>
        <w:rPr>
          <w:rFonts w:ascii="Trebuchet MS" w:hAnsi="Trebuchet MS" w:cs="Arial"/>
          <w:b/>
          <w:sz w:val="22"/>
          <w:szCs w:val="22"/>
        </w:rPr>
      </w:pPr>
      <w:r w:rsidRPr="007108B8">
        <w:rPr>
          <w:rFonts w:ascii="Trebuchet MS" w:hAnsi="Trebuchet MS" w:cs="Arial"/>
          <w:b/>
          <w:sz w:val="22"/>
          <w:szCs w:val="22"/>
        </w:rPr>
        <w:t>Zamawiający z wybranym wykonawcą usługi ustali szczegóły dotyczące poszczególnych elementów przebudowy</w:t>
      </w:r>
      <w:r w:rsidR="00E860E6" w:rsidRPr="007108B8">
        <w:rPr>
          <w:rFonts w:ascii="Trebuchet MS" w:hAnsi="Trebuchet MS" w:cs="Arial"/>
          <w:b/>
          <w:sz w:val="22"/>
          <w:szCs w:val="22"/>
        </w:rPr>
        <w:t>- modernizacji</w:t>
      </w:r>
      <w:r w:rsidRPr="007108B8">
        <w:rPr>
          <w:rFonts w:ascii="Trebuchet MS" w:hAnsi="Trebuchet MS" w:cs="Arial"/>
          <w:b/>
          <w:sz w:val="22"/>
          <w:szCs w:val="22"/>
        </w:rPr>
        <w:t xml:space="preserve"> min. ilości, rodzaju, rozmieszczenia, kolorystyki oraz zastosowanego materiału itp.</w:t>
      </w:r>
    </w:p>
    <w:p w:rsidR="00DC7FD4" w:rsidRPr="00E860E6" w:rsidRDefault="00DC7FD4" w:rsidP="00DC7FD4">
      <w:pPr>
        <w:pStyle w:val="Tekstpodstawowy"/>
        <w:spacing w:after="0"/>
        <w:ind w:right="41"/>
        <w:rPr>
          <w:rFonts w:ascii="Arial" w:hAnsi="Arial" w:cs="Arial"/>
          <w:b/>
          <w:sz w:val="20"/>
          <w:szCs w:val="20"/>
        </w:rPr>
      </w:pPr>
    </w:p>
    <w:p w:rsidR="00DC7FD4" w:rsidRPr="007108B8" w:rsidRDefault="00DC7FD4" w:rsidP="00DC7FD4">
      <w:pPr>
        <w:pStyle w:val="Tekstpodstawowy"/>
        <w:spacing w:after="0"/>
        <w:ind w:right="41"/>
        <w:rPr>
          <w:rFonts w:ascii="Trebuchet MS" w:hAnsi="Trebuchet MS" w:cs="Arial"/>
          <w:b/>
          <w:sz w:val="22"/>
          <w:szCs w:val="22"/>
        </w:rPr>
      </w:pPr>
      <w:r w:rsidRPr="007108B8">
        <w:rPr>
          <w:rFonts w:ascii="Trebuchet MS" w:hAnsi="Trebuchet MS" w:cs="Arial"/>
          <w:b/>
          <w:sz w:val="22"/>
          <w:szCs w:val="22"/>
        </w:rPr>
        <w:t>3. Szczegółowy opis przedmiotu zamówienia w zakresie wykonania nadzoru inwestorskiego:</w:t>
      </w:r>
    </w:p>
    <w:p w:rsidR="00DC7FD4" w:rsidRPr="007108B8" w:rsidRDefault="00DC7FD4" w:rsidP="00DC7FD4">
      <w:pPr>
        <w:pStyle w:val="Tekstpodstawowy"/>
        <w:spacing w:after="0"/>
        <w:ind w:right="41"/>
        <w:rPr>
          <w:rFonts w:ascii="Trebuchet MS" w:hAnsi="Trebuchet MS" w:cs="Arial"/>
          <w:sz w:val="22"/>
          <w:szCs w:val="22"/>
        </w:rPr>
      </w:pPr>
    </w:p>
    <w:p w:rsidR="00DC7FD4" w:rsidRPr="007108B8" w:rsidRDefault="00DC7FD4" w:rsidP="00DC7FD4">
      <w:pPr>
        <w:pStyle w:val="Akapitzlist"/>
        <w:autoSpaceDE w:val="0"/>
        <w:autoSpaceDN w:val="0"/>
        <w:adjustRightInd w:val="0"/>
        <w:ind w:left="0" w:right="-277"/>
        <w:jc w:val="both"/>
        <w:rPr>
          <w:rFonts w:ascii="Trebuchet MS" w:hAnsi="Trebuchet MS" w:cs="Arial"/>
        </w:rPr>
      </w:pPr>
      <w:r w:rsidRPr="007108B8">
        <w:rPr>
          <w:rFonts w:ascii="Trebuchet MS" w:hAnsi="Trebuchet MS" w:cs="Arial"/>
          <w:bCs/>
        </w:rPr>
        <w:t xml:space="preserve">Do obowiązków Inspektora Nadzoru </w:t>
      </w:r>
      <w:r w:rsidRPr="007108B8">
        <w:rPr>
          <w:rFonts w:ascii="Trebuchet MS" w:hAnsi="Trebuchet MS" w:cs="Arial"/>
        </w:rPr>
        <w:t>wynikających z p</w:t>
      </w:r>
      <w:r w:rsidR="007108B8" w:rsidRPr="007108B8">
        <w:rPr>
          <w:rFonts w:ascii="Trebuchet MS" w:hAnsi="Trebuchet MS" w:cs="Arial"/>
        </w:rPr>
        <w:t xml:space="preserve">rzepisów Prawa Budowlanego </w:t>
      </w:r>
      <w:r w:rsidR="00455A92" w:rsidRPr="007108B8">
        <w:rPr>
          <w:rFonts w:ascii="Trebuchet MS" w:hAnsi="Trebuchet MS" w:cs="Arial"/>
        </w:rPr>
        <w:t xml:space="preserve">(tj. Dz. U. 2021r. </w:t>
      </w:r>
      <w:r w:rsidR="00826694">
        <w:rPr>
          <w:rFonts w:ascii="Trebuchet MS" w:hAnsi="Trebuchet MS" w:cs="Arial"/>
        </w:rPr>
        <w:t>poz.2351 i z 2022r. poz.88 z póź</w:t>
      </w:r>
      <w:r w:rsidR="00455A92" w:rsidRPr="007108B8">
        <w:rPr>
          <w:rFonts w:ascii="Trebuchet MS" w:hAnsi="Trebuchet MS" w:cs="Arial"/>
        </w:rPr>
        <w:t>n. zm.</w:t>
      </w:r>
      <w:r w:rsidRPr="007108B8">
        <w:rPr>
          <w:rFonts w:ascii="Trebuchet MS" w:hAnsi="Trebuchet MS" w:cs="Arial"/>
        </w:rPr>
        <w:t>) należeć będzie w szczególności:</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 xml:space="preserve">Reprezentowanie </w:t>
      </w:r>
      <w:r w:rsidRPr="007108B8">
        <w:rPr>
          <w:rFonts w:ascii="Trebuchet MS" w:hAnsi="Trebuchet MS" w:cs="Arial"/>
          <w:b/>
          <w:sz w:val="22"/>
          <w:szCs w:val="22"/>
        </w:rPr>
        <w:t xml:space="preserve">Zamawiającego </w:t>
      </w:r>
      <w:r w:rsidRPr="007108B8">
        <w:rPr>
          <w:rFonts w:ascii="Trebuchet MS" w:hAnsi="Trebuchet MS" w:cs="Arial"/>
          <w:sz w:val="22"/>
          <w:szCs w:val="22"/>
        </w:rPr>
        <w:t>na budowie przez sprawowanie kontroli zgodności jej realizacji z projektem, przepisami i obowiązującymi normami oraz zasadami wiedzy technicznej.</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 xml:space="preserve">Prowadzenie regularnych inspekcji na terenie budowy w celu sprawdzenia, jakości wykonywanych robót oraz wbudowanych materiałów, zgodnie z wymaganiami specyfikacji technicznych, dokumentacji projektowej, praktyką inżynierską oraz stosownymi przepisami – nie mniej niż </w:t>
      </w:r>
      <w:r w:rsidR="006E13C8" w:rsidRPr="007108B8">
        <w:rPr>
          <w:rFonts w:ascii="Trebuchet MS" w:hAnsi="Trebuchet MS" w:cs="Arial"/>
          <w:sz w:val="22"/>
          <w:szCs w:val="22"/>
        </w:rPr>
        <w:t>raz w</w:t>
      </w:r>
      <w:r w:rsidRPr="007108B8">
        <w:rPr>
          <w:rFonts w:ascii="Trebuchet MS" w:hAnsi="Trebuchet MS" w:cs="Arial"/>
          <w:sz w:val="22"/>
          <w:szCs w:val="22"/>
        </w:rPr>
        <w:t xml:space="preserve"> tygodniu, potwierdzonych wpisem do dziennika budowy oraz na każde uzasadnione wezwanie</w:t>
      </w:r>
      <w:r w:rsidRPr="007108B8">
        <w:rPr>
          <w:rFonts w:ascii="Trebuchet MS" w:hAnsi="Trebuchet MS" w:cs="Arial"/>
          <w:b/>
          <w:sz w:val="22"/>
          <w:szCs w:val="22"/>
        </w:rPr>
        <w:t xml:space="preserve"> Zamawiającego </w:t>
      </w:r>
      <w:r w:rsidRPr="007108B8">
        <w:rPr>
          <w:rFonts w:ascii="Trebuchet MS" w:hAnsi="Trebuchet MS" w:cs="Arial"/>
          <w:sz w:val="22"/>
          <w:szCs w:val="22"/>
        </w:rPr>
        <w:t>i innych uczestników procesu inwestycyjnego zgodnie z Prawem Budowlanym.</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 xml:space="preserve">Sprawdzanie, jakości wykonanych robót i wbudowanych wyrobów budowlanych, </w:t>
      </w:r>
      <w:r w:rsidRPr="007108B8">
        <w:rPr>
          <w:rFonts w:ascii="Trebuchet MS" w:hAnsi="Trebuchet MS" w:cs="Arial"/>
          <w:sz w:val="22"/>
          <w:szCs w:val="22"/>
        </w:rPr>
        <w:br/>
        <w:t xml:space="preserve">a w szczególności zapobieganie zastosowaniu wyrobów budowlanych wadliwych </w:t>
      </w:r>
      <w:r w:rsidRPr="007108B8">
        <w:rPr>
          <w:rFonts w:ascii="Trebuchet MS" w:hAnsi="Trebuchet MS" w:cs="Arial"/>
          <w:sz w:val="22"/>
          <w:szCs w:val="22"/>
        </w:rPr>
        <w:br/>
        <w:t>i niedopuszczonych do obrotu i stosowania w budownictwie.</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Sprawdzanie i odbiór robót budowlanych ulegających zakryciu lub za</w:t>
      </w:r>
      <w:r w:rsidR="007108B8">
        <w:rPr>
          <w:rFonts w:ascii="Trebuchet MS" w:hAnsi="Trebuchet MS" w:cs="Arial"/>
          <w:sz w:val="22"/>
          <w:szCs w:val="22"/>
        </w:rPr>
        <w:t xml:space="preserve">nikających, uczestniczenie   </w:t>
      </w:r>
      <w:r w:rsidRPr="007108B8">
        <w:rPr>
          <w:rFonts w:ascii="Trebuchet MS" w:hAnsi="Trebuchet MS" w:cs="Arial"/>
          <w:sz w:val="22"/>
          <w:szCs w:val="22"/>
        </w:rPr>
        <w:t xml:space="preserve">w próbach i odbiorach technicznych oraz przygotowanie i </w:t>
      </w:r>
      <w:r w:rsidR="00826694" w:rsidRPr="007108B8">
        <w:rPr>
          <w:rFonts w:ascii="Trebuchet MS" w:hAnsi="Trebuchet MS" w:cs="Arial"/>
          <w:sz w:val="22"/>
          <w:szCs w:val="22"/>
        </w:rPr>
        <w:t>udział</w:t>
      </w:r>
      <w:r w:rsidR="00826694">
        <w:rPr>
          <w:rFonts w:ascii="Trebuchet MS" w:hAnsi="Trebuchet MS" w:cs="Arial"/>
          <w:sz w:val="22"/>
          <w:szCs w:val="22"/>
        </w:rPr>
        <w:t xml:space="preserve"> </w:t>
      </w:r>
      <w:r w:rsidR="008B2FF7">
        <w:rPr>
          <w:rFonts w:ascii="Trebuchet MS" w:hAnsi="Trebuchet MS" w:cs="Arial"/>
          <w:sz w:val="22"/>
          <w:szCs w:val="22"/>
        </w:rPr>
        <w:t xml:space="preserve">      </w:t>
      </w:r>
      <w:r w:rsidR="00826694">
        <w:rPr>
          <w:rFonts w:ascii="Trebuchet MS" w:hAnsi="Trebuchet MS" w:cs="Arial"/>
          <w:sz w:val="22"/>
          <w:szCs w:val="22"/>
        </w:rPr>
        <w:t>w</w:t>
      </w:r>
      <w:r w:rsidRPr="007108B8">
        <w:rPr>
          <w:rFonts w:ascii="Trebuchet MS" w:hAnsi="Trebuchet MS" w:cs="Arial"/>
          <w:sz w:val="22"/>
          <w:szCs w:val="22"/>
        </w:rPr>
        <w:t xml:space="preserve"> cz</w:t>
      </w:r>
      <w:r w:rsidR="007108B8">
        <w:rPr>
          <w:rFonts w:ascii="Trebuchet MS" w:hAnsi="Trebuchet MS" w:cs="Arial"/>
          <w:sz w:val="22"/>
          <w:szCs w:val="22"/>
        </w:rPr>
        <w:t xml:space="preserve">ynnościach odbiorowych   </w:t>
      </w:r>
      <w:r w:rsidRPr="007108B8">
        <w:rPr>
          <w:rFonts w:ascii="Trebuchet MS" w:hAnsi="Trebuchet MS" w:cs="Arial"/>
          <w:sz w:val="22"/>
          <w:szCs w:val="22"/>
        </w:rPr>
        <w:t>i przekazywaniu ich do użytkowania.</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Potwierdzenie faktycznie wykonanych robót oraz kontrola usunięcia wad.</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 xml:space="preserve">Wydawanie kierownikowi budowy poleceń, potwierdzonych wpisem do dziennika budowy, dotyczących usunięcia nieprawidłowości lub zagrożeń, wpisów </w:t>
      </w:r>
      <w:r w:rsidR="007108B8">
        <w:rPr>
          <w:rFonts w:ascii="Trebuchet MS" w:hAnsi="Trebuchet MS" w:cs="Arial"/>
          <w:sz w:val="22"/>
          <w:szCs w:val="22"/>
        </w:rPr>
        <w:t xml:space="preserve">                    </w:t>
      </w:r>
      <w:r w:rsidRPr="007108B8">
        <w:rPr>
          <w:rFonts w:ascii="Trebuchet MS" w:hAnsi="Trebuchet MS" w:cs="Arial"/>
          <w:sz w:val="22"/>
          <w:szCs w:val="22"/>
        </w:rPr>
        <w:t>o koni</w:t>
      </w:r>
      <w:r w:rsidR="007108B8">
        <w:rPr>
          <w:rFonts w:ascii="Trebuchet MS" w:hAnsi="Trebuchet MS" w:cs="Arial"/>
          <w:sz w:val="22"/>
          <w:szCs w:val="22"/>
        </w:rPr>
        <w:t xml:space="preserve">eczności wykonania </w:t>
      </w:r>
      <w:r w:rsidR="00826694">
        <w:rPr>
          <w:rFonts w:ascii="Trebuchet MS" w:hAnsi="Trebuchet MS" w:cs="Arial"/>
          <w:sz w:val="22"/>
          <w:szCs w:val="22"/>
        </w:rPr>
        <w:t>prób i</w:t>
      </w:r>
      <w:r w:rsidRPr="007108B8">
        <w:rPr>
          <w:rFonts w:ascii="Trebuchet MS" w:hAnsi="Trebuchet MS" w:cs="Arial"/>
          <w:sz w:val="22"/>
          <w:szCs w:val="22"/>
        </w:rPr>
        <w:t xml:space="preserve"> badań.</w:t>
      </w:r>
    </w:p>
    <w:p w:rsidR="00DC7FD4" w:rsidRPr="007108B8" w:rsidRDefault="00DC7FD4" w:rsidP="00DC1C97">
      <w:pPr>
        <w:numPr>
          <w:ilvl w:val="0"/>
          <w:numId w:val="7"/>
        </w:numPr>
        <w:tabs>
          <w:tab w:val="clear" w:pos="720"/>
        </w:tabs>
        <w:autoSpaceDE w:val="0"/>
        <w:autoSpaceDN w:val="0"/>
        <w:adjustRightInd w:val="0"/>
        <w:spacing w:after="0" w:line="240" w:lineRule="auto"/>
        <w:ind w:left="567" w:hanging="567"/>
        <w:jc w:val="both"/>
        <w:rPr>
          <w:rFonts w:ascii="Trebuchet MS" w:hAnsi="Trebuchet MS" w:cs="Arial"/>
          <w:sz w:val="22"/>
          <w:szCs w:val="22"/>
        </w:rPr>
      </w:pPr>
      <w:r w:rsidRPr="007108B8">
        <w:rPr>
          <w:rFonts w:ascii="Trebuchet MS" w:hAnsi="Trebuchet MS" w:cs="Arial"/>
          <w:sz w:val="22"/>
          <w:szCs w:val="22"/>
        </w:rPr>
        <w:t>Żądanie od kierownika budowy lub robót dokonania poprawek bądź ponownego wykonania wadliwie wykonanych robót, a także wstrzymania dalszych robót budowlanych w przypadku, gdyby ich kontynuacja powodowała zagrożenia bądź powodowałaby niedopuszczalną niezgodność z projektem lub prawem budowlanym.</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 xml:space="preserve">Kontrolowanie szczegółowych rozliczeń robót budowlanych zgodnie z </w:t>
      </w:r>
      <w:r w:rsidR="007108B8">
        <w:rPr>
          <w:rFonts w:ascii="Trebuchet MS" w:hAnsi="Trebuchet MS" w:cs="Arial"/>
        </w:rPr>
        <w:t xml:space="preserve">zapisami umownymi  </w:t>
      </w:r>
      <w:r w:rsidRPr="007108B8">
        <w:rPr>
          <w:rFonts w:ascii="Trebuchet MS" w:hAnsi="Trebuchet MS" w:cs="Arial"/>
        </w:rPr>
        <w:t>z Wykonawcą robót.</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Kontrolowanie ilości i terminowości wykonania robót oraz potwierdzanie rzeczowe</w:t>
      </w:r>
      <w:r w:rsidR="007108B8">
        <w:rPr>
          <w:rFonts w:ascii="Trebuchet MS" w:hAnsi="Trebuchet MS" w:cs="Arial"/>
        </w:rPr>
        <w:t xml:space="preserve">    </w:t>
      </w:r>
      <w:r w:rsidRPr="007108B8">
        <w:rPr>
          <w:rFonts w:ascii="Trebuchet MS" w:hAnsi="Trebuchet MS" w:cs="Arial"/>
        </w:rPr>
        <w:t xml:space="preserve">  i finansowe zrealizowanych robot zgodnie z Harmonogramem Rzeczowo – Terminowo </w:t>
      </w:r>
      <w:r w:rsidRPr="007108B8">
        <w:rPr>
          <w:rFonts w:ascii="Trebuchet MS" w:hAnsi="Trebuchet MS" w:cs="Arial"/>
        </w:rPr>
        <w:lastRenderedPageBreak/>
        <w:t>– Finansowym,</w:t>
      </w:r>
      <w:r w:rsidR="007108B8">
        <w:rPr>
          <w:rFonts w:ascii="Trebuchet MS" w:hAnsi="Trebuchet MS" w:cs="Arial"/>
        </w:rPr>
        <w:t xml:space="preserve"> </w:t>
      </w:r>
      <w:r w:rsidRPr="007108B8">
        <w:rPr>
          <w:rFonts w:ascii="Trebuchet MS" w:hAnsi="Trebuchet MS" w:cs="Arial"/>
        </w:rPr>
        <w:t>w tym potwierdzanie robót na fakturach wystawianych przez Wykonawcę robót budowlanych.</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Udział w spotkaniach i naradach dotyczących realizacji robót.</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Kontrolowanie wykonania robót i sprawdzenie dokumentacji powykonawczej.</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 xml:space="preserve">Informowanie </w:t>
      </w:r>
      <w:r w:rsidRPr="007108B8">
        <w:rPr>
          <w:rFonts w:ascii="Trebuchet MS" w:hAnsi="Trebuchet MS" w:cs="Arial"/>
          <w:b/>
        </w:rPr>
        <w:t>Zamawiającego</w:t>
      </w:r>
      <w:r w:rsidRPr="007108B8">
        <w:rPr>
          <w:rFonts w:ascii="Trebuchet MS" w:hAnsi="Trebuchet MS" w:cs="Arial"/>
        </w:rPr>
        <w:t xml:space="preserve"> o wszelkich zagrożeniach występujących podczas realizacji robót, które mogą mieć wpływ na wydłużenie czasu wykonania lub zwiększenia kosztów oraz proponowanie sposobów ich zapobiegania.</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right="1" w:hanging="567"/>
        <w:jc w:val="both"/>
        <w:rPr>
          <w:rFonts w:ascii="Trebuchet MS" w:hAnsi="Trebuchet MS" w:cs="Arial"/>
        </w:rPr>
      </w:pPr>
      <w:r w:rsidRPr="007108B8">
        <w:rPr>
          <w:rFonts w:ascii="Trebuchet MS" w:hAnsi="Trebuchet MS" w:cs="Arial"/>
        </w:rPr>
        <w:t xml:space="preserve">Nadzór nad skompletowaniem i sprawdzeniem dokumentów niezbędnych do uzyskania </w:t>
      </w:r>
      <w:r w:rsidR="00826694" w:rsidRPr="007108B8">
        <w:rPr>
          <w:rFonts w:ascii="Trebuchet MS" w:hAnsi="Trebuchet MS" w:cs="Arial"/>
        </w:rPr>
        <w:t>pozwolenia na</w:t>
      </w:r>
      <w:r w:rsidRPr="007108B8">
        <w:rPr>
          <w:rFonts w:ascii="Trebuchet MS" w:hAnsi="Trebuchet MS" w:cs="Arial"/>
        </w:rPr>
        <w:t xml:space="preserve"> użytkowanie oraz udzielenie </w:t>
      </w:r>
      <w:r w:rsidRPr="007108B8">
        <w:rPr>
          <w:rFonts w:ascii="Trebuchet MS" w:hAnsi="Trebuchet MS" w:cs="Arial"/>
          <w:b/>
        </w:rPr>
        <w:t xml:space="preserve">Zamawiającemu </w:t>
      </w:r>
      <w:r w:rsidRPr="007108B8">
        <w:rPr>
          <w:rFonts w:ascii="Trebuchet MS" w:hAnsi="Trebuchet MS" w:cs="Arial"/>
        </w:rPr>
        <w:t>wszelkiej pomocy w tym zakresie.</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 xml:space="preserve">Uczestnictwa w przeglądach w okresie rękojmi i gwarancji. </w:t>
      </w:r>
      <w:r w:rsidRPr="007108B8">
        <w:rPr>
          <w:rFonts w:ascii="Trebuchet MS" w:hAnsi="Trebuchet MS" w:cs="Arial"/>
          <w:b/>
        </w:rPr>
        <w:t>Zamawiający</w:t>
      </w:r>
      <w:r w:rsidRPr="007108B8">
        <w:rPr>
          <w:rFonts w:ascii="Trebuchet MS" w:hAnsi="Trebuchet MS" w:cs="Arial"/>
        </w:rPr>
        <w:t xml:space="preserve"> powiadomi </w:t>
      </w:r>
      <w:r w:rsidRPr="007108B8">
        <w:rPr>
          <w:rFonts w:ascii="Trebuchet MS" w:hAnsi="Trebuchet MS" w:cs="Arial"/>
          <w:b/>
        </w:rPr>
        <w:t>Inspektora Nadzoru</w:t>
      </w:r>
      <w:r w:rsidRPr="007108B8">
        <w:rPr>
          <w:rFonts w:ascii="Trebuchet MS" w:hAnsi="Trebuchet MS" w:cs="Arial"/>
        </w:rPr>
        <w:t xml:space="preserve"> o przeglądach gwarancyjnych na 7 dni przed wyznaczonym terminem przeglądu.</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Wykonanie czynności odnoszących się do realizacji uprawnień z tytułu rękojmi za wady wykonanych robót.</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rPr>
        <w:t>Sprawdzanie i ocena kosztorysów ofertowych złożonych w postępowaniu przetargowym na realizację zadania inwestycyjnego.</w:t>
      </w:r>
    </w:p>
    <w:p w:rsidR="00DC7FD4" w:rsidRPr="007108B8" w:rsidRDefault="00DC7FD4" w:rsidP="00DC1C97">
      <w:pPr>
        <w:pStyle w:val="Akapitzlist"/>
        <w:numPr>
          <w:ilvl w:val="0"/>
          <w:numId w:val="7"/>
        </w:numPr>
        <w:tabs>
          <w:tab w:val="clear" w:pos="720"/>
          <w:tab w:val="num" w:pos="567"/>
        </w:tabs>
        <w:autoSpaceDE w:val="0"/>
        <w:autoSpaceDN w:val="0"/>
        <w:adjustRightInd w:val="0"/>
        <w:spacing w:after="0" w:line="240" w:lineRule="auto"/>
        <w:ind w:left="567" w:hanging="567"/>
        <w:jc w:val="both"/>
        <w:rPr>
          <w:rFonts w:ascii="Trebuchet MS" w:hAnsi="Trebuchet MS" w:cs="Arial"/>
        </w:rPr>
      </w:pPr>
      <w:r w:rsidRPr="007108B8">
        <w:rPr>
          <w:rFonts w:ascii="Trebuchet MS" w:hAnsi="Trebuchet MS" w:cs="Arial"/>
          <w:b/>
        </w:rPr>
        <w:t>Inspektor</w:t>
      </w:r>
      <w:r w:rsidRPr="007108B8">
        <w:rPr>
          <w:rFonts w:ascii="Trebuchet MS" w:hAnsi="Trebuchet MS" w:cs="Arial"/>
        </w:rPr>
        <w:t xml:space="preserve"> </w:t>
      </w:r>
      <w:r w:rsidRPr="007108B8">
        <w:rPr>
          <w:rFonts w:ascii="Trebuchet MS" w:hAnsi="Trebuchet MS" w:cs="Arial"/>
          <w:b/>
        </w:rPr>
        <w:t>Nadzoru</w:t>
      </w:r>
      <w:r w:rsidRPr="007108B8">
        <w:rPr>
          <w:rFonts w:ascii="Trebuchet MS" w:hAnsi="Trebuchet MS" w:cs="Arial"/>
        </w:rPr>
        <w:t xml:space="preserve"> nie może podejmować decyzji, które wymagałyby zwiększenia nakładów finansowych przewidzianych w umowie z Wykonawcą robót. Jeżeli takie sytuacje wystąpią, zwiększenie kosztów musi być zatwierdzone przez </w:t>
      </w:r>
      <w:r w:rsidRPr="007108B8">
        <w:rPr>
          <w:rFonts w:ascii="Trebuchet MS" w:hAnsi="Trebuchet MS" w:cs="Arial"/>
          <w:b/>
        </w:rPr>
        <w:t>Zamawiającego.</w:t>
      </w:r>
      <w:r w:rsidRPr="007108B8">
        <w:rPr>
          <w:rFonts w:ascii="Trebuchet MS" w:hAnsi="Trebuchet MS" w:cs="Arial"/>
        </w:rPr>
        <w:t xml:space="preserve"> Wyjątkiem od tej zasady są przypadki, gdy zaniechanie wykonania robót innych niż wymienione w umowie z Wykonawcą mogłoby spowodować zagrożenie dla życia ludzi lub katastrofę budowlaną.</w:t>
      </w:r>
    </w:p>
    <w:p w:rsidR="00DC7FD4" w:rsidRPr="007F64F2" w:rsidRDefault="00DC7FD4" w:rsidP="00DC7FD4">
      <w:pPr>
        <w:pStyle w:val="Default"/>
        <w:ind w:right="-277"/>
        <w:rPr>
          <w:rFonts w:cs="Arial"/>
          <w:b/>
          <w:bCs/>
          <w:color w:val="auto"/>
          <w:sz w:val="22"/>
          <w:szCs w:val="22"/>
        </w:rPr>
      </w:pPr>
    </w:p>
    <w:p w:rsidR="00DC7FD4" w:rsidRPr="007F64F2" w:rsidRDefault="00DC7FD4" w:rsidP="00DC7FD4">
      <w:pPr>
        <w:pStyle w:val="Default"/>
        <w:ind w:right="-277"/>
        <w:rPr>
          <w:rFonts w:cs="Arial"/>
          <w:color w:val="auto"/>
          <w:sz w:val="22"/>
          <w:szCs w:val="22"/>
        </w:rPr>
      </w:pPr>
      <w:r w:rsidRPr="007F64F2">
        <w:rPr>
          <w:rFonts w:cs="Arial"/>
          <w:b/>
          <w:bCs/>
          <w:color w:val="auto"/>
          <w:sz w:val="22"/>
          <w:szCs w:val="22"/>
        </w:rPr>
        <w:t>4. Sposób realizacji zamówienia</w:t>
      </w:r>
    </w:p>
    <w:p w:rsidR="00DC7FD4" w:rsidRPr="007F64F2" w:rsidRDefault="00DC7FD4" w:rsidP="00DC7FD4">
      <w:pPr>
        <w:pStyle w:val="Default"/>
        <w:ind w:right="-277"/>
        <w:rPr>
          <w:rFonts w:cs="Arial"/>
          <w:color w:val="auto"/>
          <w:sz w:val="22"/>
          <w:szCs w:val="22"/>
        </w:rPr>
      </w:pP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 xml:space="preserve">Zamawiający zleca wykonanie kompleksowej dokumentacji projektowej wraz </w:t>
      </w:r>
      <w:r w:rsidR="007F64F2">
        <w:rPr>
          <w:rFonts w:cs="Arial"/>
          <w:color w:val="auto"/>
          <w:sz w:val="22"/>
          <w:szCs w:val="22"/>
        </w:rPr>
        <w:t xml:space="preserve">                   </w:t>
      </w:r>
      <w:r w:rsidRPr="007F64F2">
        <w:rPr>
          <w:rFonts w:cs="Arial"/>
          <w:color w:val="auto"/>
          <w:sz w:val="22"/>
          <w:szCs w:val="22"/>
        </w:rPr>
        <w:t>z uzyskaniem dokumentów zezwalających na rozpoczęcie robót budowlanych – pozwoleniem na budowę uzyskanym na podstawie ustawy  „Prawo Budowlane” (</w:t>
      </w:r>
      <w:r w:rsidR="007108B8" w:rsidRPr="007F64F2">
        <w:rPr>
          <w:rFonts w:cs="Arial"/>
          <w:sz w:val="22"/>
          <w:szCs w:val="22"/>
        </w:rPr>
        <w:t xml:space="preserve">tj. Dz. U. 2021r. </w:t>
      </w:r>
      <w:r w:rsidR="00826694">
        <w:rPr>
          <w:rFonts w:cs="Arial"/>
          <w:sz w:val="22"/>
          <w:szCs w:val="22"/>
        </w:rPr>
        <w:t>poz.2351 i z 2022r. poz.88 z póź</w:t>
      </w:r>
      <w:r w:rsidR="007108B8" w:rsidRPr="007F64F2">
        <w:rPr>
          <w:rFonts w:cs="Arial"/>
          <w:sz w:val="22"/>
          <w:szCs w:val="22"/>
        </w:rPr>
        <w:t>n. zm.</w:t>
      </w:r>
      <w:r w:rsidRPr="007F64F2">
        <w:rPr>
          <w:rFonts w:cs="Arial"/>
          <w:sz w:val="22"/>
          <w:szCs w:val="22"/>
        </w:rPr>
        <w:t>).</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 xml:space="preserve">Projekt budowlany musi być zatwierdzony przez </w:t>
      </w:r>
      <w:r w:rsidRPr="007F64F2">
        <w:rPr>
          <w:rFonts w:cs="Arial"/>
          <w:b/>
          <w:color w:val="auto"/>
          <w:sz w:val="22"/>
          <w:szCs w:val="22"/>
        </w:rPr>
        <w:t xml:space="preserve">Zamawiającego </w:t>
      </w:r>
      <w:r w:rsidRPr="007F64F2">
        <w:rPr>
          <w:rFonts w:cs="Arial"/>
          <w:color w:val="auto"/>
          <w:sz w:val="22"/>
          <w:szCs w:val="22"/>
        </w:rPr>
        <w:t xml:space="preserve">przed złożeniem wniosku </w:t>
      </w:r>
      <w:r w:rsidRPr="007F64F2">
        <w:rPr>
          <w:rFonts w:cs="Arial"/>
          <w:color w:val="auto"/>
          <w:sz w:val="22"/>
          <w:szCs w:val="22"/>
        </w:rPr>
        <w:br/>
        <w:t>o uzyskanie decyzji o pozwolenie na budowę, a</w:t>
      </w:r>
      <w:r w:rsidR="000D2EB3" w:rsidRPr="007F64F2">
        <w:rPr>
          <w:rFonts w:cs="Arial"/>
          <w:color w:val="auto"/>
          <w:sz w:val="22"/>
          <w:szCs w:val="22"/>
        </w:rPr>
        <w:t xml:space="preserve"> projekty szczegółowe techniczne</w:t>
      </w:r>
      <w:r w:rsidRPr="007F64F2">
        <w:rPr>
          <w:rFonts w:cs="Arial"/>
          <w:color w:val="auto"/>
          <w:sz w:val="22"/>
          <w:szCs w:val="22"/>
        </w:rPr>
        <w:t xml:space="preserve"> muszą być zatwierdzone przez </w:t>
      </w:r>
      <w:r w:rsidRPr="007F64F2">
        <w:rPr>
          <w:rFonts w:cs="Arial"/>
          <w:b/>
          <w:color w:val="auto"/>
          <w:sz w:val="22"/>
          <w:szCs w:val="22"/>
        </w:rPr>
        <w:t>Zamawiającego</w:t>
      </w:r>
      <w:r w:rsidRPr="007F64F2">
        <w:rPr>
          <w:rFonts w:cs="Arial"/>
          <w:color w:val="auto"/>
          <w:sz w:val="22"/>
          <w:szCs w:val="22"/>
        </w:rPr>
        <w:t xml:space="preserve"> przed rozpoczęciem robót.</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W celu zapewnienia kompleksowej obsługi inwestycji z zakresu projektu architektonicz</w:t>
      </w:r>
      <w:r w:rsidR="000D2EB3" w:rsidRPr="007F64F2">
        <w:rPr>
          <w:rFonts w:cs="Arial"/>
          <w:color w:val="auto"/>
          <w:sz w:val="22"/>
          <w:szCs w:val="22"/>
        </w:rPr>
        <w:t xml:space="preserve">no-budowlanego oraz </w:t>
      </w:r>
      <w:r w:rsidR="00886A9A" w:rsidRPr="007F64F2">
        <w:rPr>
          <w:rFonts w:cs="Arial"/>
          <w:color w:val="auto"/>
          <w:sz w:val="22"/>
          <w:szCs w:val="22"/>
        </w:rPr>
        <w:t>technicznego Wykonawca</w:t>
      </w:r>
      <w:r w:rsidRPr="007F64F2">
        <w:rPr>
          <w:rFonts w:cs="Arial"/>
          <w:color w:val="auto"/>
          <w:sz w:val="22"/>
          <w:szCs w:val="22"/>
        </w:rPr>
        <w:t xml:space="preserve"> winien dysponować zespołem projektantów gwarantujących najwyższą, jakość wykonania projektu, terminowość, obsługę formalno-prawną oraz profesjonalny nadzór autorski i inwestorski podczas procesu budowy, w poszczególnych branżach.</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Wykonawca zobowiązany będzie do zapewnienia udziału osób posiadających uprawnienia budowlane w poszczególnych branżach w spotkaniach w siedzibie Zamawiającego dotyczących zaawansowania prac projektowych.</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 xml:space="preserve">Wykonawca dołączy do dokumentacji projektowej oświadczenie, że projekt jest wykonany </w:t>
      </w:r>
      <w:r w:rsidR="00886A9A" w:rsidRPr="007F64F2">
        <w:rPr>
          <w:rFonts w:cs="Arial"/>
          <w:color w:val="auto"/>
          <w:sz w:val="22"/>
          <w:szCs w:val="22"/>
        </w:rPr>
        <w:t>zgodnie z</w:t>
      </w:r>
      <w:r w:rsidRPr="007F64F2">
        <w:rPr>
          <w:rFonts w:cs="Arial"/>
          <w:color w:val="auto"/>
          <w:sz w:val="22"/>
          <w:szCs w:val="22"/>
        </w:rPr>
        <w:t xml:space="preserve"> umową, obowiązującymi przepisami techniczno-budowlanymi, normami i wytycznymi, i że został wykonany w stanie kompletnym z punktu widzenia celu, któremu ma służyć. Wykaz wszystkich elementów zamówienia wraz z zestawieniem ich autorów stanowić będzie załącznik do oświadczenia o kompletności dokumentacji projektowej.</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Wykonawca zobowiązany jest uzyskać wszystkie konieczne uzgodnienia, warunki i opinie oraz zastosować narzucone w nich wymagania w rozwiązaniach projektowych w ramach opracowania.</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Wszystkie formułowane w imieniu Zamawiającego wnioski formalne, powinny uzyskać jego akceptację.</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 xml:space="preserve">Dokumentacja projektowa winna być </w:t>
      </w:r>
      <w:r w:rsidR="00886A9A" w:rsidRPr="007F64F2">
        <w:rPr>
          <w:rFonts w:cs="Arial"/>
          <w:color w:val="auto"/>
          <w:sz w:val="22"/>
          <w:szCs w:val="22"/>
        </w:rPr>
        <w:t>wykonana według</w:t>
      </w:r>
      <w:r w:rsidRPr="007F64F2">
        <w:rPr>
          <w:rFonts w:cs="Arial"/>
          <w:color w:val="auto"/>
          <w:sz w:val="22"/>
          <w:szCs w:val="22"/>
        </w:rPr>
        <w:t xml:space="preserve"> wyszczególnienia:</w:t>
      </w:r>
    </w:p>
    <w:p w:rsidR="00DC7FD4" w:rsidRPr="007F64F2" w:rsidRDefault="00DC7FD4" w:rsidP="00DC7FD4">
      <w:pPr>
        <w:pStyle w:val="Default"/>
        <w:ind w:left="851" w:right="-277" w:hanging="426"/>
        <w:rPr>
          <w:rFonts w:cs="Arial"/>
          <w:color w:val="auto"/>
          <w:sz w:val="22"/>
          <w:szCs w:val="22"/>
        </w:rPr>
      </w:pPr>
      <w:r w:rsidRPr="007F64F2">
        <w:rPr>
          <w:rFonts w:cs="Arial"/>
          <w:color w:val="auto"/>
          <w:sz w:val="22"/>
          <w:szCs w:val="22"/>
        </w:rPr>
        <w:t xml:space="preserve">- wersja papierowa w 5 </w:t>
      </w:r>
      <w:r w:rsidR="006E13C8" w:rsidRPr="007F64F2">
        <w:rPr>
          <w:rFonts w:cs="Arial"/>
          <w:color w:val="auto"/>
          <w:sz w:val="22"/>
          <w:szCs w:val="22"/>
        </w:rPr>
        <w:t>egzemplarzach,</w:t>
      </w:r>
    </w:p>
    <w:p w:rsidR="00DC7FD4" w:rsidRPr="007F64F2" w:rsidRDefault="00DC7FD4" w:rsidP="00DC7FD4">
      <w:pPr>
        <w:pStyle w:val="Default"/>
        <w:ind w:left="851" w:right="-277" w:hanging="426"/>
        <w:rPr>
          <w:rFonts w:cs="Arial"/>
          <w:color w:val="auto"/>
          <w:sz w:val="22"/>
          <w:szCs w:val="22"/>
        </w:rPr>
      </w:pPr>
      <w:r w:rsidRPr="007F64F2">
        <w:rPr>
          <w:rFonts w:cs="Arial"/>
          <w:color w:val="auto"/>
          <w:sz w:val="22"/>
          <w:szCs w:val="22"/>
        </w:rPr>
        <w:t>- wersja el</w:t>
      </w:r>
      <w:r w:rsidR="000D2EB3" w:rsidRPr="007F64F2">
        <w:rPr>
          <w:rFonts w:cs="Arial"/>
          <w:color w:val="auto"/>
          <w:sz w:val="22"/>
          <w:szCs w:val="22"/>
        </w:rPr>
        <w:t>ektroniczna na pendrive – 1 szt</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lastRenderedPageBreak/>
        <w:t xml:space="preserve">Wykonawca oświadcza, że przed zawarciem umów uzyskał od Zamawiającego wszelkie informacje, które mogłyby mieć wpływ na prawidłowe ustalenie zakresu prac i wysokości </w:t>
      </w:r>
      <w:r w:rsidR="007F64F2">
        <w:rPr>
          <w:rFonts w:cs="Arial"/>
          <w:color w:val="auto"/>
          <w:sz w:val="22"/>
          <w:szCs w:val="22"/>
        </w:rPr>
        <w:t xml:space="preserve">wynagrodzenia, </w:t>
      </w:r>
      <w:r w:rsidRPr="007F64F2">
        <w:rPr>
          <w:rFonts w:cs="Arial"/>
          <w:color w:val="auto"/>
          <w:sz w:val="22"/>
          <w:szCs w:val="22"/>
        </w:rPr>
        <w:t>a nadto oświadcza, ze zapoznał się szczegółowo ze ws</w:t>
      </w:r>
      <w:r w:rsidR="007F64F2">
        <w:rPr>
          <w:rFonts w:cs="Arial"/>
          <w:color w:val="auto"/>
          <w:sz w:val="22"/>
          <w:szCs w:val="22"/>
        </w:rPr>
        <w:t>zystkimi założeniami inwestycji</w:t>
      </w:r>
      <w:r w:rsidRPr="007F64F2">
        <w:rPr>
          <w:rFonts w:cs="Arial"/>
          <w:color w:val="auto"/>
          <w:sz w:val="22"/>
          <w:szCs w:val="22"/>
        </w:rPr>
        <w:t xml:space="preserve"> i dokumentami posiadanymi przez Zamawiającego. </w:t>
      </w:r>
      <w:r w:rsidR="007F64F2">
        <w:rPr>
          <w:rFonts w:cs="Arial"/>
          <w:color w:val="auto"/>
          <w:sz w:val="22"/>
          <w:szCs w:val="22"/>
        </w:rPr>
        <w:t xml:space="preserve">                 </w:t>
      </w:r>
      <w:r w:rsidRPr="007F64F2">
        <w:rPr>
          <w:rFonts w:cs="Arial"/>
          <w:color w:val="auto"/>
          <w:sz w:val="22"/>
          <w:szCs w:val="22"/>
        </w:rPr>
        <w:t>W/w informacje i dokumenty określają przedmiot niniejszej umowy w sposób wystarczający i gwarantujący jej wykonanie w całości bez konieczności uzupełnień</w:t>
      </w:r>
      <w:r w:rsidR="007F64F2">
        <w:rPr>
          <w:rFonts w:cs="Arial"/>
          <w:color w:val="auto"/>
          <w:sz w:val="22"/>
          <w:szCs w:val="22"/>
        </w:rPr>
        <w:t xml:space="preserve">          </w:t>
      </w:r>
      <w:r w:rsidRPr="007F64F2">
        <w:rPr>
          <w:rFonts w:cs="Arial"/>
          <w:color w:val="auto"/>
          <w:sz w:val="22"/>
          <w:szCs w:val="22"/>
        </w:rPr>
        <w:t xml:space="preserve"> i ponoszenia przez Zamawiającego jakichkolwiek dodatkowych kosztów.</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Umożliwia się wykonawcy dokonanie wizji lokalnej budynk</w:t>
      </w:r>
      <w:r w:rsidR="007F64F2" w:rsidRPr="007F64F2">
        <w:rPr>
          <w:rFonts w:cs="Arial"/>
          <w:color w:val="auto"/>
          <w:sz w:val="22"/>
          <w:szCs w:val="22"/>
        </w:rPr>
        <w:t>u Dom Studenta</w:t>
      </w:r>
      <w:r w:rsidRPr="007F64F2">
        <w:rPr>
          <w:rFonts w:cs="Arial"/>
          <w:color w:val="auto"/>
          <w:sz w:val="22"/>
          <w:szCs w:val="22"/>
        </w:rPr>
        <w:t xml:space="preserve"> w celu właściwej oceny zakresu przedmiotu zamówienia. Termin wizji lokalnej będzie każdorazowo uzgadniany pomiędzy Wykonawcą a Zamawiającym. Niedokonanie wizji lokalnej nie będzie mogło stanowić podstawy do zgłaszania przez Wykonawców zastrzeżeń, co do kompletności dokumentacji przetargowej oraz nie będzie miało wpływu na przebieg wykonania usługi oraz wysokości wynagrodzenia umownego.</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W przypadku zmiany przepisów prawa obowiązujących w dniu zawarcia umowy lub wejścia w życie nowych regulacji należy opracować poszczególne materiały i uzyskać decyzje według nowych unormowań.</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Zamawiający udzieli Wykonawcy wszelkich  posiadanych informacji, jakie niezbędne są do wykonania dokumentacji.</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Nadzór autorski to czynności sprawowane przez autora projektu, polegające na sprawdzaniu zgodności realizacji robót z dokumentacją projektową i uzgadnianiu możliwości wprowadzania</w:t>
      </w:r>
      <w:r w:rsidR="007F64F2">
        <w:rPr>
          <w:rFonts w:cs="Arial"/>
          <w:color w:val="auto"/>
          <w:sz w:val="22"/>
          <w:szCs w:val="22"/>
        </w:rPr>
        <w:t xml:space="preserve">  </w:t>
      </w:r>
      <w:r w:rsidRPr="007F64F2">
        <w:rPr>
          <w:rFonts w:cs="Arial"/>
          <w:color w:val="auto"/>
          <w:sz w:val="22"/>
          <w:szCs w:val="22"/>
        </w:rPr>
        <w:t xml:space="preserve">w razie potrzeby rozwiązań zamiennych. Ponadto wyjaśnianie wszelkich wątpliwości dotyczących projektu i </w:t>
      </w:r>
      <w:r w:rsidR="006E13C8" w:rsidRPr="007F64F2">
        <w:rPr>
          <w:rFonts w:cs="Arial"/>
          <w:color w:val="auto"/>
          <w:sz w:val="22"/>
          <w:szCs w:val="22"/>
        </w:rPr>
        <w:t>przyjętych w</w:t>
      </w:r>
      <w:r w:rsidRPr="007F64F2">
        <w:rPr>
          <w:rFonts w:cs="Arial"/>
          <w:color w:val="auto"/>
          <w:sz w:val="22"/>
          <w:szCs w:val="22"/>
        </w:rPr>
        <w:t xml:space="preserve"> nim rozwiązań na żądanie inwestora, inspektora nadzoru inwestorskiego, wykonawcy czy kierownika budowy. Nadzór autorski obejmuje rozwiązania zamienne w stosunku do przewidzianych </w:t>
      </w:r>
      <w:r w:rsidR="007F64F2">
        <w:rPr>
          <w:rFonts w:cs="Arial"/>
          <w:color w:val="auto"/>
          <w:sz w:val="22"/>
          <w:szCs w:val="22"/>
        </w:rPr>
        <w:t xml:space="preserve">              </w:t>
      </w:r>
      <w:r w:rsidRPr="007F64F2">
        <w:rPr>
          <w:rFonts w:cs="Arial"/>
          <w:color w:val="auto"/>
          <w:sz w:val="22"/>
          <w:szCs w:val="22"/>
        </w:rPr>
        <w:t>w projekcie wynikające ze zmiany uzgodnień dokonanych przez Wykonawcę w fazie projektowania.</w:t>
      </w:r>
    </w:p>
    <w:p w:rsidR="00DC7FD4" w:rsidRPr="007F64F2" w:rsidRDefault="00DC7FD4" w:rsidP="00DC1C97">
      <w:pPr>
        <w:pStyle w:val="Default"/>
        <w:numPr>
          <w:ilvl w:val="0"/>
          <w:numId w:val="5"/>
        </w:numPr>
        <w:ind w:left="426" w:right="-277" w:hanging="426"/>
        <w:jc w:val="both"/>
        <w:rPr>
          <w:rFonts w:cs="Arial"/>
          <w:color w:val="auto"/>
          <w:sz w:val="22"/>
          <w:szCs w:val="22"/>
        </w:rPr>
      </w:pPr>
      <w:r w:rsidRPr="007F64F2">
        <w:rPr>
          <w:rFonts w:cs="Arial"/>
          <w:color w:val="auto"/>
          <w:sz w:val="22"/>
          <w:szCs w:val="22"/>
        </w:rPr>
        <w:t xml:space="preserve">Przeniesienie autorskich praw majątkowych do projektu budowlanego, następuje na wszystkich polach eksploatacji znanych w chwili zawarcia umowy, w tym w szczególności wymienionych w art. 50 ustawy z dnia 4 lutego 1994 r. o prawie autorskim i prawach pokrewnych (Dz. U. z 2017 r. poz. 880 z późń. zm. zwanej dalej „Prawem autorskim”), na terytorium Polski oraz poza jej </w:t>
      </w:r>
      <w:r w:rsidR="00886A9A" w:rsidRPr="007F64F2">
        <w:rPr>
          <w:rFonts w:cs="Arial"/>
          <w:color w:val="auto"/>
          <w:sz w:val="22"/>
          <w:szCs w:val="22"/>
        </w:rPr>
        <w:t xml:space="preserve">granicami, </w:t>
      </w:r>
      <w:r w:rsidR="00886A9A">
        <w:rPr>
          <w:rFonts w:cs="Arial"/>
          <w:color w:val="auto"/>
          <w:sz w:val="22"/>
          <w:szCs w:val="22"/>
        </w:rPr>
        <w:t>a</w:t>
      </w:r>
      <w:r w:rsidRPr="007F64F2">
        <w:rPr>
          <w:rFonts w:cs="Arial"/>
          <w:color w:val="auto"/>
          <w:sz w:val="22"/>
          <w:szCs w:val="22"/>
        </w:rPr>
        <w:t xml:space="preserve"> w szczególności na następujących polach eksploatacji:</w:t>
      </w:r>
    </w:p>
    <w:p w:rsidR="00DC7FD4" w:rsidRPr="007F64F2" w:rsidRDefault="00DC7FD4" w:rsidP="00DC1C97">
      <w:pPr>
        <w:pStyle w:val="Default"/>
        <w:numPr>
          <w:ilvl w:val="0"/>
          <w:numId w:val="6"/>
        </w:numPr>
        <w:ind w:right="-277" w:hanging="294"/>
        <w:jc w:val="both"/>
        <w:rPr>
          <w:rFonts w:cs="Arial"/>
          <w:color w:val="auto"/>
          <w:sz w:val="22"/>
          <w:szCs w:val="22"/>
        </w:rPr>
      </w:pPr>
      <w:r w:rsidRPr="007F64F2">
        <w:rPr>
          <w:rFonts w:cs="Arial"/>
          <w:color w:val="auto"/>
          <w:sz w:val="22"/>
          <w:szCs w:val="22"/>
        </w:rPr>
        <w:t>utrwalanie Projektu na jakichkolwiek nośnikach,</w:t>
      </w:r>
    </w:p>
    <w:p w:rsidR="00DC7FD4" w:rsidRPr="007F64F2" w:rsidRDefault="00DC7FD4" w:rsidP="00DC1C97">
      <w:pPr>
        <w:pStyle w:val="Default"/>
        <w:numPr>
          <w:ilvl w:val="0"/>
          <w:numId w:val="6"/>
        </w:numPr>
        <w:ind w:right="-277" w:hanging="294"/>
        <w:jc w:val="both"/>
        <w:rPr>
          <w:rFonts w:cs="Arial"/>
          <w:color w:val="auto"/>
          <w:sz w:val="22"/>
          <w:szCs w:val="22"/>
        </w:rPr>
      </w:pPr>
      <w:r w:rsidRPr="007F64F2">
        <w:rPr>
          <w:rFonts w:cs="Arial"/>
          <w:color w:val="auto"/>
          <w:sz w:val="22"/>
          <w:szCs w:val="22"/>
        </w:rPr>
        <w:t xml:space="preserve">trwałe lub czasowe zwielokrotnianie Projektu, w całości lub części, jakimikolwiek </w:t>
      </w:r>
      <w:r w:rsidR="00886A9A" w:rsidRPr="007F64F2">
        <w:rPr>
          <w:rFonts w:cs="Arial"/>
          <w:color w:val="auto"/>
          <w:sz w:val="22"/>
          <w:szCs w:val="22"/>
        </w:rPr>
        <w:t>środkami</w:t>
      </w:r>
      <w:r w:rsidR="00886A9A">
        <w:rPr>
          <w:rFonts w:cs="Arial"/>
          <w:color w:val="auto"/>
          <w:sz w:val="22"/>
          <w:szCs w:val="22"/>
        </w:rPr>
        <w:t xml:space="preserve"> i</w:t>
      </w:r>
      <w:r w:rsidRPr="007F64F2">
        <w:rPr>
          <w:rFonts w:cs="Arial"/>
          <w:color w:val="auto"/>
          <w:sz w:val="22"/>
          <w:szCs w:val="22"/>
        </w:rPr>
        <w:t xml:space="preserve"> w jakiejkolwiek formie, każdą znaną techniką,</w:t>
      </w:r>
    </w:p>
    <w:p w:rsidR="00DC7FD4" w:rsidRPr="007F64F2" w:rsidRDefault="00DC7FD4" w:rsidP="00DC1C97">
      <w:pPr>
        <w:pStyle w:val="Default"/>
        <w:numPr>
          <w:ilvl w:val="0"/>
          <w:numId w:val="6"/>
        </w:numPr>
        <w:ind w:right="-277" w:hanging="294"/>
        <w:jc w:val="both"/>
        <w:rPr>
          <w:rFonts w:cs="Arial"/>
          <w:color w:val="auto"/>
          <w:sz w:val="22"/>
          <w:szCs w:val="22"/>
        </w:rPr>
      </w:pPr>
      <w:r w:rsidRPr="007F64F2">
        <w:rPr>
          <w:rFonts w:cs="Arial"/>
          <w:color w:val="auto"/>
          <w:sz w:val="22"/>
          <w:szCs w:val="22"/>
        </w:rPr>
        <w:t xml:space="preserve">tłumaczenie, przystosowywanie, zmiana układu lub jakiekolwiek inne zmiany </w:t>
      </w:r>
      <w:r w:rsidR="007F64F2">
        <w:rPr>
          <w:rFonts w:cs="Arial"/>
          <w:color w:val="auto"/>
          <w:sz w:val="22"/>
          <w:szCs w:val="22"/>
        </w:rPr>
        <w:t xml:space="preserve">             </w:t>
      </w:r>
      <w:r w:rsidRPr="007F64F2">
        <w:rPr>
          <w:rFonts w:cs="Arial"/>
          <w:color w:val="auto"/>
          <w:sz w:val="22"/>
          <w:szCs w:val="22"/>
        </w:rPr>
        <w:t>w Projekcie,</w:t>
      </w:r>
    </w:p>
    <w:p w:rsidR="00DC7FD4" w:rsidRPr="007F64F2" w:rsidRDefault="00DC7FD4" w:rsidP="00DC1C97">
      <w:pPr>
        <w:pStyle w:val="Default"/>
        <w:numPr>
          <w:ilvl w:val="0"/>
          <w:numId w:val="6"/>
        </w:numPr>
        <w:ind w:right="-277" w:hanging="294"/>
        <w:jc w:val="both"/>
        <w:rPr>
          <w:rFonts w:cs="Arial"/>
          <w:color w:val="auto"/>
          <w:sz w:val="22"/>
          <w:szCs w:val="22"/>
        </w:rPr>
      </w:pPr>
      <w:r w:rsidRPr="007F64F2">
        <w:rPr>
          <w:rFonts w:cs="Arial"/>
          <w:color w:val="auto"/>
          <w:sz w:val="22"/>
          <w:szCs w:val="22"/>
        </w:rPr>
        <w:t xml:space="preserve">rozpowszechnianie Projektu lub jego kopii, każdym znanym sposobem i techniką, </w:t>
      </w:r>
      <w:r w:rsidR="007F64F2">
        <w:rPr>
          <w:rFonts w:cs="Arial"/>
          <w:color w:val="auto"/>
          <w:sz w:val="22"/>
          <w:szCs w:val="22"/>
        </w:rPr>
        <w:t xml:space="preserve">        </w:t>
      </w:r>
      <w:r w:rsidRPr="007F64F2">
        <w:rPr>
          <w:rFonts w:cs="Arial"/>
          <w:color w:val="auto"/>
          <w:sz w:val="22"/>
          <w:szCs w:val="22"/>
        </w:rPr>
        <w:t>w tym wprowadzanie do obrotu, użyczenie lub najem, udostępnienie w sieci komputerowej, w tym sieci Internet,</w:t>
      </w:r>
    </w:p>
    <w:p w:rsidR="00DC7FD4" w:rsidRPr="007F64F2" w:rsidRDefault="00DC7FD4" w:rsidP="00DC1C97">
      <w:pPr>
        <w:pStyle w:val="Default"/>
        <w:numPr>
          <w:ilvl w:val="0"/>
          <w:numId w:val="6"/>
        </w:numPr>
        <w:ind w:right="-277" w:hanging="294"/>
        <w:jc w:val="both"/>
        <w:rPr>
          <w:rFonts w:cs="Arial"/>
          <w:color w:val="auto"/>
          <w:sz w:val="22"/>
          <w:szCs w:val="22"/>
        </w:rPr>
      </w:pPr>
      <w:r w:rsidRPr="007F64F2">
        <w:rPr>
          <w:rFonts w:cs="Arial"/>
          <w:color w:val="auto"/>
          <w:sz w:val="22"/>
          <w:szCs w:val="22"/>
        </w:rPr>
        <w:t>upublicznienie Projektu dla potrzeb prowadzonych działań marketingowych</w:t>
      </w:r>
    </w:p>
    <w:p w:rsidR="00DC7FD4" w:rsidRPr="007F64F2" w:rsidRDefault="00DC7FD4" w:rsidP="00DC1C97">
      <w:pPr>
        <w:pStyle w:val="Default"/>
        <w:numPr>
          <w:ilvl w:val="0"/>
          <w:numId w:val="5"/>
        </w:numPr>
        <w:ind w:left="426" w:right="-277"/>
        <w:jc w:val="both"/>
        <w:rPr>
          <w:rFonts w:cs="Arial"/>
          <w:color w:val="auto"/>
          <w:sz w:val="22"/>
          <w:szCs w:val="22"/>
        </w:rPr>
      </w:pPr>
      <w:r w:rsidRPr="007F64F2">
        <w:rPr>
          <w:rFonts w:cs="Arial"/>
          <w:color w:val="auto"/>
          <w:sz w:val="22"/>
          <w:szCs w:val="22"/>
        </w:rPr>
        <w:t>korzystania z Projektu w pełnym zakresie i w jakikolwiek sposób, bez ograniczeń, na wszystkich polach eksploatacji, a także wyłączne prawa do rozporządzania i innych form udostępniania Projektu na rzecz osób trzecich.</w:t>
      </w:r>
    </w:p>
    <w:p w:rsidR="002F3CC5" w:rsidRPr="007F64F2" w:rsidRDefault="002F3CC5" w:rsidP="002F3CC5">
      <w:pPr>
        <w:pStyle w:val="Default"/>
        <w:rPr>
          <w:rFonts w:cs="Arial"/>
          <w:sz w:val="22"/>
          <w:szCs w:val="22"/>
        </w:rPr>
      </w:pPr>
    </w:p>
    <w:p w:rsidR="002F3CC5" w:rsidRPr="007F64F2" w:rsidRDefault="002F3CC5" w:rsidP="00DC1C97">
      <w:pPr>
        <w:pStyle w:val="Default"/>
        <w:numPr>
          <w:ilvl w:val="0"/>
          <w:numId w:val="2"/>
        </w:numPr>
        <w:ind w:left="426" w:hanging="426"/>
        <w:rPr>
          <w:rFonts w:cs="Arial"/>
          <w:sz w:val="22"/>
          <w:szCs w:val="22"/>
        </w:rPr>
      </w:pPr>
      <w:r w:rsidRPr="007F64F2">
        <w:rPr>
          <w:rFonts w:cs="Arial"/>
          <w:b/>
          <w:bCs/>
          <w:sz w:val="22"/>
          <w:szCs w:val="22"/>
        </w:rPr>
        <w:t>Termin</w:t>
      </w:r>
      <w:r w:rsidR="003F2A7D" w:rsidRPr="007F64F2">
        <w:rPr>
          <w:rFonts w:cs="Arial"/>
          <w:b/>
          <w:bCs/>
          <w:sz w:val="22"/>
          <w:szCs w:val="22"/>
        </w:rPr>
        <w:t xml:space="preserve"> </w:t>
      </w:r>
      <w:r w:rsidRPr="007F64F2">
        <w:rPr>
          <w:rFonts w:cs="Arial"/>
          <w:b/>
          <w:bCs/>
          <w:sz w:val="22"/>
          <w:szCs w:val="22"/>
        </w:rPr>
        <w:t>wykonania</w:t>
      </w:r>
      <w:r w:rsidR="003F2A7D" w:rsidRPr="007F64F2">
        <w:rPr>
          <w:rFonts w:cs="Arial"/>
          <w:b/>
          <w:bCs/>
          <w:sz w:val="22"/>
          <w:szCs w:val="22"/>
        </w:rPr>
        <w:t xml:space="preserve"> </w:t>
      </w:r>
      <w:r w:rsidRPr="007F64F2">
        <w:rPr>
          <w:rFonts w:cs="Arial"/>
          <w:b/>
          <w:bCs/>
          <w:sz w:val="22"/>
          <w:szCs w:val="22"/>
        </w:rPr>
        <w:t>zamówienia</w:t>
      </w:r>
    </w:p>
    <w:p w:rsidR="00611E48" w:rsidRPr="007F64F2" w:rsidRDefault="00611E48" w:rsidP="002F3CC5">
      <w:pPr>
        <w:pStyle w:val="Default"/>
        <w:rPr>
          <w:rFonts w:cs="Arial"/>
          <w:sz w:val="22"/>
          <w:szCs w:val="22"/>
        </w:rPr>
      </w:pPr>
    </w:p>
    <w:p w:rsidR="005C70D9" w:rsidRPr="009D79CA" w:rsidRDefault="005C70D9" w:rsidP="00331BFA">
      <w:pPr>
        <w:pStyle w:val="Nagwek2"/>
        <w:numPr>
          <w:ilvl w:val="0"/>
          <w:numId w:val="14"/>
        </w:numPr>
        <w:spacing w:before="0" w:after="11" w:line="240" w:lineRule="auto"/>
        <w:ind w:right="-277"/>
        <w:jc w:val="both"/>
        <w:rPr>
          <w:rFonts w:ascii="Trebuchet MS" w:hAnsi="Trebuchet MS" w:cs="Arial"/>
          <w:color w:val="auto"/>
          <w:sz w:val="22"/>
          <w:szCs w:val="22"/>
        </w:rPr>
      </w:pPr>
      <w:r w:rsidRPr="009D79CA">
        <w:rPr>
          <w:rFonts w:ascii="Trebuchet MS" w:hAnsi="Trebuchet MS" w:cs="Arial"/>
          <w:color w:val="auto"/>
          <w:sz w:val="22"/>
          <w:szCs w:val="22"/>
        </w:rPr>
        <w:t>d</w:t>
      </w:r>
      <w:r w:rsidR="00A82BF1" w:rsidRPr="009D79CA">
        <w:rPr>
          <w:rFonts w:ascii="Trebuchet MS" w:hAnsi="Trebuchet MS" w:cs="Arial"/>
          <w:color w:val="auto"/>
          <w:sz w:val="22"/>
          <w:szCs w:val="22"/>
        </w:rPr>
        <w:t xml:space="preserve">okumentacja projektowa – do </w:t>
      </w:r>
      <w:r w:rsidR="0072600E" w:rsidRPr="009D79CA">
        <w:rPr>
          <w:rFonts w:ascii="Trebuchet MS" w:hAnsi="Trebuchet MS" w:cs="Arial"/>
          <w:color w:val="auto"/>
          <w:sz w:val="22"/>
          <w:szCs w:val="22"/>
        </w:rPr>
        <w:t>210</w:t>
      </w:r>
      <w:r w:rsidRPr="009D79CA">
        <w:rPr>
          <w:rFonts w:ascii="Trebuchet MS" w:hAnsi="Trebuchet MS" w:cs="Arial"/>
          <w:color w:val="auto"/>
          <w:sz w:val="22"/>
          <w:szCs w:val="22"/>
        </w:rPr>
        <w:t xml:space="preserve"> dni od dnia podpisania umowy,</w:t>
      </w:r>
    </w:p>
    <w:p w:rsidR="005C70D9" w:rsidRPr="007F64F2" w:rsidRDefault="005C70D9" w:rsidP="00331BFA">
      <w:pPr>
        <w:pStyle w:val="Nagwek2"/>
        <w:numPr>
          <w:ilvl w:val="0"/>
          <w:numId w:val="14"/>
        </w:numPr>
        <w:spacing w:before="0" w:after="11" w:line="240" w:lineRule="auto"/>
        <w:ind w:right="-277"/>
        <w:jc w:val="both"/>
        <w:rPr>
          <w:rFonts w:ascii="Trebuchet MS" w:hAnsi="Trebuchet MS" w:cs="Arial"/>
          <w:color w:val="auto"/>
          <w:sz w:val="22"/>
          <w:szCs w:val="22"/>
        </w:rPr>
      </w:pPr>
      <w:r w:rsidRPr="007F64F2">
        <w:rPr>
          <w:rFonts w:ascii="Trebuchet MS" w:hAnsi="Trebuchet MS" w:cs="Arial"/>
          <w:color w:val="auto"/>
          <w:sz w:val="22"/>
          <w:szCs w:val="22"/>
        </w:rPr>
        <w:t>nadzór inwestorski – od dnia podpisania niniejszej umowy poprzez czas realizacji robót budowlanych przez Wykonawcę robót do dnia o uzyskaniu pozwolenia na użytkowanie obiektu.</w:t>
      </w:r>
    </w:p>
    <w:p w:rsidR="005C70D9" w:rsidRDefault="005C70D9" w:rsidP="002F3CC5">
      <w:pPr>
        <w:pStyle w:val="Default"/>
        <w:rPr>
          <w:rFonts w:cs="Arial"/>
          <w:b/>
          <w:bCs/>
          <w:sz w:val="22"/>
          <w:szCs w:val="22"/>
        </w:rPr>
      </w:pPr>
    </w:p>
    <w:p w:rsidR="009D79CA" w:rsidRDefault="009D79CA" w:rsidP="002F3CC5">
      <w:pPr>
        <w:pStyle w:val="Default"/>
        <w:rPr>
          <w:rFonts w:cs="Arial"/>
          <w:b/>
          <w:bCs/>
          <w:sz w:val="22"/>
          <w:szCs w:val="22"/>
        </w:rPr>
      </w:pPr>
    </w:p>
    <w:p w:rsidR="009D79CA" w:rsidRDefault="009D79CA" w:rsidP="002F3CC5">
      <w:pPr>
        <w:pStyle w:val="Default"/>
        <w:rPr>
          <w:rFonts w:cs="Arial"/>
          <w:b/>
          <w:bCs/>
          <w:sz w:val="22"/>
          <w:szCs w:val="22"/>
        </w:rPr>
      </w:pPr>
    </w:p>
    <w:p w:rsidR="009D79CA" w:rsidRPr="007F64F2" w:rsidRDefault="009D79CA" w:rsidP="002F3CC5">
      <w:pPr>
        <w:pStyle w:val="Default"/>
        <w:rPr>
          <w:rFonts w:cs="Arial"/>
          <w:b/>
          <w:bCs/>
          <w:sz w:val="22"/>
          <w:szCs w:val="22"/>
        </w:rPr>
      </w:pPr>
    </w:p>
    <w:p w:rsidR="002F3CC5" w:rsidRPr="007F64F2" w:rsidRDefault="002F3CC5" w:rsidP="00DC1C97">
      <w:pPr>
        <w:pStyle w:val="Default"/>
        <w:numPr>
          <w:ilvl w:val="0"/>
          <w:numId w:val="2"/>
        </w:numPr>
        <w:ind w:left="426" w:hanging="426"/>
        <w:rPr>
          <w:rFonts w:cs="Arial"/>
          <w:sz w:val="22"/>
          <w:szCs w:val="22"/>
        </w:rPr>
      </w:pPr>
      <w:r w:rsidRPr="007F64F2">
        <w:rPr>
          <w:rFonts w:cs="Arial"/>
          <w:b/>
          <w:bCs/>
          <w:sz w:val="22"/>
          <w:szCs w:val="22"/>
        </w:rPr>
        <w:lastRenderedPageBreak/>
        <w:t>Projektowane</w:t>
      </w:r>
      <w:r w:rsidR="00611E48" w:rsidRPr="007F64F2">
        <w:rPr>
          <w:rFonts w:cs="Arial"/>
          <w:b/>
          <w:bCs/>
          <w:sz w:val="22"/>
          <w:szCs w:val="22"/>
        </w:rPr>
        <w:t xml:space="preserve"> </w:t>
      </w:r>
      <w:r w:rsidRPr="007F64F2">
        <w:rPr>
          <w:rFonts w:cs="Arial"/>
          <w:b/>
          <w:bCs/>
          <w:sz w:val="22"/>
          <w:szCs w:val="22"/>
        </w:rPr>
        <w:t>postanowienia</w:t>
      </w:r>
      <w:r w:rsidR="00611E48" w:rsidRPr="007F64F2">
        <w:rPr>
          <w:rFonts w:cs="Arial"/>
          <w:b/>
          <w:bCs/>
          <w:sz w:val="22"/>
          <w:szCs w:val="22"/>
        </w:rPr>
        <w:t xml:space="preserve"> </w:t>
      </w:r>
      <w:r w:rsidRPr="007F64F2">
        <w:rPr>
          <w:rFonts w:cs="Arial"/>
          <w:b/>
          <w:bCs/>
          <w:sz w:val="22"/>
          <w:szCs w:val="22"/>
        </w:rPr>
        <w:t>umowy</w:t>
      </w:r>
      <w:r w:rsidR="00611E48" w:rsidRPr="007F64F2">
        <w:rPr>
          <w:rFonts w:cs="Arial"/>
          <w:b/>
          <w:bCs/>
          <w:sz w:val="22"/>
          <w:szCs w:val="22"/>
        </w:rPr>
        <w:t xml:space="preserve"> </w:t>
      </w:r>
      <w:r w:rsidRPr="007F64F2">
        <w:rPr>
          <w:rFonts w:cs="Arial"/>
          <w:b/>
          <w:bCs/>
          <w:sz w:val="22"/>
          <w:szCs w:val="22"/>
        </w:rPr>
        <w:t>w</w:t>
      </w:r>
      <w:r w:rsidR="00611E48" w:rsidRPr="007F64F2">
        <w:rPr>
          <w:rFonts w:cs="Arial"/>
          <w:b/>
          <w:bCs/>
          <w:sz w:val="22"/>
          <w:szCs w:val="22"/>
        </w:rPr>
        <w:t xml:space="preserve"> </w:t>
      </w:r>
      <w:r w:rsidRPr="007F64F2">
        <w:rPr>
          <w:rFonts w:cs="Arial"/>
          <w:b/>
          <w:bCs/>
          <w:sz w:val="22"/>
          <w:szCs w:val="22"/>
        </w:rPr>
        <w:t>sprawie</w:t>
      </w:r>
      <w:r w:rsidR="00611E48" w:rsidRPr="007F64F2">
        <w:rPr>
          <w:rFonts w:cs="Arial"/>
          <w:b/>
          <w:bCs/>
          <w:sz w:val="22"/>
          <w:szCs w:val="22"/>
        </w:rPr>
        <w:t xml:space="preserve"> </w:t>
      </w:r>
      <w:r w:rsidRPr="007F64F2">
        <w:rPr>
          <w:rFonts w:cs="Arial"/>
          <w:b/>
          <w:bCs/>
          <w:sz w:val="22"/>
          <w:szCs w:val="22"/>
        </w:rPr>
        <w:t>zamówienia</w:t>
      </w:r>
      <w:r w:rsidR="00611E48" w:rsidRPr="007F64F2">
        <w:rPr>
          <w:rFonts w:cs="Arial"/>
          <w:b/>
          <w:bCs/>
          <w:sz w:val="22"/>
          <w:szCs w:val="22"/>
        </w:rPr>
        <w:t xml:space="preserve"> </w:t>
      </w:r>
      <w:r w:rsidRPr="007F64F2">
        <w:rPr>
          <w:rFonts w:cs="Arial"/>
          <w:b/>
          <w:bCs/>
          <w:sz w:val="22"/>
          <w:szCs w:val="22"/>
        </w:rPr>
        <w:t>publicznego,</w:t>
      </w:r>
      <w:r w:rsidR="00611E48" w:rsidRPr="007F64F2">
        <w:rPr>
          <w:rFonts w:cs="Arial"/>
          <w:b/>
          <w:bCs/>
          <w:sz w:val="22"/>
          <w:szCs w:val="22"/>
        </w:rPr>
        <w:t xml:space="preserve"> </w:t>
      </w:r>
      <w:r w:rsidRPr="007F64F2">
        <w:rPr>
          <w:rFonts w:cs="Arial"/>
          <w:b/>
          <w:bCs/>
          <w:sz w:val="22"/>
          <w:szCs w:val="22"/>
        </w:rPr>
        <w:t>które</w:t>
      </w:r>
      <w:r w:rsidR="00611E48" w:rsidRPr="007F64F2">
        <w:rPr>
          <w:rFonts w:cs="Arial"/>
          <w:b/>
          <w:bCs/>
          <w:sz w:val="22"/>
          <w:szCs w:val="22"/>
        </w:rPr>
        <w:t xml:space="preserve"> </w:t>
      </w:r>
      <w:r w:rsidRPr="007F64F2">
        <w:rPr>
          <w:rFonts w:cs="Arial"/>
          <w:b/>
          <w:bCs/>
          <w:sz w:val="22"/>
          <w:szCs w:val="22"/>
        </w:rPr>
        <w:t>zostaną</w:t>
      </w:r>
      <w:r w:rsidR="00611E48" w:rsidRPr="007F64F2">
        <w:rPr>
          <w:rFonts w:cs="Arial"/>
          <w:b/>
          <w:bCs/>
          <w:sz w:val="22"/>
          <w:szCs w:val="22"/>
        </w:rPr>
        <w:t xml:space="preserve"> </w:t>
      </w:r>
      <w:r w:rsidRPr="007F64F2">
        <w:rPr>
          <w:rFonts w:cs="Arial"/>
          <w:b/>
          <w:bCs/>
          <w:sz w:val="22"/>
          <w:szCs w:val="22"/>
        </w:rPr>
        <w:t>wprowadzone</w:t>
      </w:r>
      <w:r w:rsidR="00611E48" w:rsidRPr="007F64F2">
        <w:rPr>
          <w:rFonts w:cs="Arial"/>
          <w:b/>
          <w:bCs/>
          <w:sz w:val="22"/>
          <w:szCs w:val="22"/>
        </w:rPr>
        <w:t xml:space="preserve"> </w:t>
      </w:r>
      <w:r w:rsidRPr="007F64F2">
        <w:rPr>
          <w:rFonts w:cs="Arial"/>
          <w:b/>
          <w:bCs/>
          <w:sz w:val="22"/>
          <w:szCs w:val="22"/>
        </w:rPr>
        <w:t>do</w:t>
      </w:r>
      <w:r w:rsidR="00611E48" w:rsidRPr="007F64F2">
        <w:rPr>
          <w:rFonts w:cs="Arial"/>
          <w:b/>
          <w:bCs/>
          <w:sz w:val="22"/>
          <w:szCs w:val="22"/>
        </w:rPr>
        <w:t xml:space="preserve"> </w:t>
      </w:r>
      <w:r w:rsidRPr="007F64F2">
        <w:rPr>
          <w:rFonts w:cs="Arial"/>
          <w:b/>
          <w:bCs/>
          <w:sz w:val="22"/>
          <w:szCs w:val="22"/>
        </w:rPr>
        <w:t>treści</w:t>
      </w:r>
      <w:r w:rsidR="00611E48" w:rsidRPr="007F64F2">
        <w:rPr>
          <w:rFonts w:cs="Arial"/>
          <w:b/>
          <w:bCs/>
          <w:sz w:val="22"/>
          <w:szCs w:val="22"/>
        </w:rPr>
        <w:t xml:space="preserve"> </w:t>
      </w:r>
      <w:r w:rsidRPr="007F64F2">
        <w:rPr>
          <w:rFonts w:cs="Arial"/>
          <w:b/>
          <w:bCs/>
          <w:sz w:val="22"/>
          <w:szCs w:val="22"/>
        </w:rPr>
        <w:t>tej</w:t>
      </w:r>
      <w:r w:rsidR="00611E48" w:rsidRPr="007F64F2">
        <w:rPr>
          <w:rFonts w:cs="Arial"/>
          <w:b/>
          <w:bCs/>
          <w:sz w:val="22"/>
          <w:szCs w:val="22"/>
        </w:rPr>
        <w:t xml:space="preserve"> </w:t>
      </w:r>
      <w:r w:rsidRPr="007F64F2">
        <w:rPr>
          <w:rFonts w:cs="Arial"/>
          <w:b/>
          <w:bCs/>
          <w:sz w:val="22"/>
          <w:szCs w:val="22"/>
        </w:rPr>
        <w:t>umowy</w:t>
      </w:r>
    </w:p>
    <w:p w:rsidR="00611E48" w:rsidRPr="007F64F2" w:rsidRDefault="00611E48" w:rsidP="00611E48">
      <w:pPr>
        <w:spacing w:after="0"/>
        <w:rPr>
          <w:rFonts w:ascii="Trebuchet MS" w:hAnsi="Trebuchet MS" w:cs="Arial"/>
          <w:sz w:val="22"/>
          <w:szCs w:val="22"/>
        </w:rPr>
      </w:pPr>
    </w:p>
    <w:p w:rsidR="007C3E9C" w:rsidRPr="007F64F2" w:rsidRDefault="002F3CC5" w:rsidP="00611E48">
      <w:pPr>
        <w:spacing w:after="0"/>
        <w:rPr>
          <w:rFonts w:ascii="Trebuchet MS" w:hAnsi="Trebuchet MS" w:cs="Arial"/>
          <w:sz w:val="22"/>
          <w:szCs w:val="22"/>
        </w:rPr>
      </w:pPr>
      <w:r w:rsidRPr="007F64F2">
        <w:rPr>
          <w:rFonts w:ascii="Trebuchet MS" w:hAnsi="Trebuchet MS" w:cs="Arial"/>
          <w:sz w:val="22"/>
          <w:szCs w:val="22"/>
        </w:rPr>
        <w:t>Projektowane</w:t>
      </w:r>
      <w:r w:rsidR="00611E48" w:rsidRPr="007F64F2">
        <w:rPr>
          <w:rFonts w:ascii="Trebuchet MS" w:hAnsi="Trebuchet MS" w:cs="Arial"/>
          <w:sz w:val="22"/>
          <w:szCs w:val="22"/>
        </w:rPr>
        <w:t xml:space="preserve"> </w:t>
      </w:r>
      <w:r w:rsidRPr="007F64F2">
        <w:rPr>
          <w:rFonts w:ascii="Trebuchet MS" w:hAnsi="Trebuchet MS" w:cs="Arial"/>
          <w:sz w:val="22"/>
          <w:szCs w:val="22"/>
        </w:rPr>
        <w:t>postanowienia</w:t>
      </w:r>
      <w:r w:rsidR="00611E48" w:rsidRPr="007F64F2">
        <w:rPr>
          <w:rFonts w:ascii="Trebuchet MS" w:hAnsi="Trebuchet MS" w:cs="Arial"/>
          <w:sz w:val="22"/>
          <w:szCs w:val="22"/>
        </w:rPr>
        <w:t xml:space="preserve"> </w:t>
      </w:r>
      <w:r w:rsidRPr="007F64F2">
        <w:rPr>
          <w:rFonts w:ascii="Trebuchet MS" w:hAnsi="Trebuchet MS" w:cs="Arial"/>
          <w:sz w:val="22"/>
          <w:szCs w:val="22"/>
        </w:rPr>
        <w:t>umowy</w:t>
      </w:r>
      <w:r w:rsidR="00611E48" w:rsidRPr="007F64F2">
        <w:rPr>
          <w:rFonts w:ascii="Trebuchet MS" w:hAnsi="Trebuchet MS" w:cs="Arial"/>
          <w:sz w:val="22"/>
          <w:szCs w:val="22"/>
        </w:rPr>
        <w:t xml:space="preserve"> </w:t>
      </w:r>
      <w:r w:rsidRPr="007F64F2">
        <w:rPr>
          <w:rFonts w:ascii="Trebuchet MS" w:hAnsi="Trebuchet MS" w:cs="Arial"/>
          <w:sz w:val="22"/>
          <w:szCs w:val="22"/>
        </w:rPr>
        <w:t>w</w:t>
      </w:r>
      <w:r w:rsidR="00611E48" w:rsidRPr="007F64F2">
        <w:rPr>
          <w:rFonts w:ascii="Trebuchet MS" w:hAnsi="Trebuchet MS" w:cs="Arial"/>
          <w:sz w:val="22"/>
          <w:szCs w:val="22"/>
        </w:rPr>
        <w:t xml:space="preserve"> </w:t>
      </w:r>
      <w:r w:rsidRPr="007F64F2">
        <w:rPr>
          <w:rFonts w:ascii="Trebuchet MS" w:hAnsi="Trebuchet MS" w:cs="Arial"/>
          <w:sz w:val="22"/>
          <w:szCs w:val="22"/>
        </w:rPr>
        <w:t>sprawie</w:t>
      </w:r>
      <w:r w:rsidR="00611E48" w:rsidRPr="007F64F2">
        <w:rPr>
          <w:rFonts w:ascii="Trebuchet MS" w:hAnsi="Trebuchet MS" w:cs="Arial"/>
          <w:sz w:val="22"/>
          <w:szCs w:val="22"/>
        </w:rPr>
        <w:t xml:space="preserve"> zamówienia </w:t>
      </w:r>
      <w:r w:rsidRPr="007F64F2">
        <w:rPr>
          <w:rFonts w:ascii="Trebuchet MS" w:hAnsi="Trebuchet MS" w:cs="Arial"/>
          <w:sz w:val="22"/>
          <w:szCs w:val="22"/>
        </w:rPr>
        <w:t>publicznego,</w:t>
      </w:r>
      <w:r w:rsidR="00611E48" w:rsidRPr="007F64F2">
        <w:rPr>
          <w:rFonts w:ascii="Trebuchet MS" w:hAnsi="Trebuchet MS" w:cs="Arial"/>
          <w:sz w:val="22"/>
          <w:szCs w:val="22"/>
        </w:rPr>
        <w:t xml:space="preserve"> które zostaną</w:t>
      </w:r>
      <w:r w:rsidRPr="007F64F2">
        <w:rPr>
          <w:rFonts w:ascii="Trebuchet MS" w:hAnsi="Trebuchet MS" w:cs="Arial"/>
          <w:sz w:val="22"/>
          <w:szCs w:val="22"/>
        </w:rPr>
        <w:t xml:space="preserve"> wprowadzone</w:t>
      </w:r>
      <w:r w:rsidR="00611E48" w:rsidRPr="007F64F2">
        <w:rPr>
          <w:rFonts w:ascii="Trebuchet MS" w:hAnsi="Trebuchet MS" w:cs="Arial"/>
          <w:sz w:val="22"/>
          <w:szCs w:val="22"/>
        </w:rPr>
        <w:t xml:space="preserve"> </w:t>
      </w:r>
      <w:r w:rsidRPr="007F64F2">
        <w:rPr>
          <w:rFonts w:ascii="Trebuchet MS" w:hAnsi="Trebuchet MS" w:cs="Arial"/>
          <w:sz w:val="22"/>
          <w:szCs w:val="22"/>
        </w:rPr>
        <w:t>do</w:t>
      </w:r>
      <w:r w:rsidR="00611E48" w:rsidRPr="007F64F2">
        <w:rPr>
          <w:rFonts w:ascii="Trebuchet MS" w:hAnsi="Trebuchet MS" w:cs="Arial"/>
          <w:sz w:val="22"/>
          <w:szCs w:val="22"/>
        </w:rPr>
        <w:t xml:space="preserve"> treści </w:t>
      </w:r>
      <w:r w:rsidRPr="007F64F2">
        <w:rPr>
          <w:rFonts w:ascii="Trebuchet MS" w:hAnsi="Trebuchet MS" w:cs="Arial"/>
          <w:sz w:val="22"/>
          <w:szCs w:val="22"/>
        </w:rPr>
        <w:t>tej</w:t>
      </w:r>
      <w:r w:rsidR="00611E48" w:rsidRPr="007F64F2">
        <w:rPr>
          <w:rFonts w:ascii="Trebuchet MS" w:hAnsi="Trebuchet MS" w:cs="Arial"/>
          <w:sz w:val="22"/>
          <w:szCs w:val="22"/>
        </w:rPr>
        <w:t xml:space="preserve"> </w:t>
      </w:r>
      <w:r w:rsidRPr="007F64F2">
        <w:rPr>
          <w:rFonts w:ascii="Trebuchet MS" w:hAnsi="Trebuchet MS" w:cs="Arial"/>
          <w:sz w:val="22"/>
          <w:szCs w:val="22"/>
        </w:rPr>
        <w:t>umowy,</w:t>
      </w:r>
      <w:r w:rsidR="00611E48" w:rsidRPr="007F64F2">
        <w:rPr>
          <w:rFonts w:ascii="Trebuchet MS" w:hAnsi="Trebuchet MS" w:cs="Arial"/>
          <w:sz w:val="22"/>
          <w:szCs w:val="22"/>
        </w:rPr>
        <w:t xml:space="preserve"> </w:t>
      </w:r>
      <w:r w:rsidRPr="007F64F2">
        <w:rPr>
          <w:rFonts w:ascii="Trebuchet MS" w:hAnsi="Trebuchet MS" w:cs="Arial"/>
          <w:sz w:val="22"/>
          <w:szCs w:val="22"/>
        </w:rPr>
        <w:t>określone</w:t>
      </w:r>
      <w:r w:rsidR="00611E48" w:rsidRPr="007F64F2">
        <w:rPr>
          <w:rFonts w:ascii="Trebuchet MS" w:hAnsi="Trebuchet MS" w:cs="Arial"/>
          <w:sz w:val="22"/>
          <w:szCs w:val="22"/>
        </w:rPr>
        <w:t xml:space="preserve"> </w:t>
      </w:r>
      <w:r w:rsidRPr="007F64F2">
        <w:rPr>
          <w:rFonts w:ascii="Trebuchet MS" w:hAnsi="Trebuchet MS" w:cs="Arial"/>
          <w:sz w:val="22"/>
          <w:szCs w:val="22"/>
        </w:rPr>
        <w:t>zostały</w:t>
      </w:r>
      <w:r w:rsidR="00611E48" w:rsidRPr="007F64F2">
        <w:rPr>
          <w:rFonts w:ascii="Trebuchet MS" w:hAnsi="Trebuchet MS" w:cs="Arial"/>
          <w:sz w:val="22"/>
          <w:szCs w:val="22"/>
        </w:rPr>
        <w:t xml:space="preserve"> </w:t>
      </w:r>
      <w:r w:rsidRPr="007F64F2">
        <w:rPr>
          <w:rFonts w:ascii="Trebuchet MS" w:hAnsi="Trebuchet MS" w:cs="Arial"/>
          <w:sz w:val="22"/>
          <w:szCs w:val="22"/>
        </w:rPr>
        <w:t>w</w:t>
      </w:r>
      <w:r w:rsidR="00611E48" w:rsidRPr="007F64F2">
        <w:rPr>
          <w:rFonts w:ascii="Trebuchet MS" w:hAnsi="Trebuchet MS" w:cs="Arial"/>
          <w:sz w:val="22"/>
          <w:szCs w:val="22"/>
        </w:rPr>
        <w:t xml:space="preserve"> </w:t>
      </w:r>
      <w:r w:rsidRPr="007F64F2">
        <w:rPr>
          <w:rFonts w:ascii="Trebuchet MS" w:hAnsi="Trebuchet MS" w:cs="Arial"/>
          <w:sz w:val="22"/>
          <w:szCs w:val="22"/>
        </w:rPr>
        <w:t>załączniku</w:t>
      </w:r>
      <w:r w:rsidR="00611E48" w:rsidRPr="007F64F2">
        <w:rPr>
          <w:rFonts w:ascii="Trebuchet MS" w:hAnsi="Trebuchet MS" w:cs="Arial"/>
          <w:sz w:val="22"/>
          <w:szCs w:val="22"/>
        </w:rPr>
        <w:t xml:space="preserve"> </w:t>
      </w:r>
      <w:r w:rsidRPr="007F64F2">
        <w:rPr>
          <w:rFonts w:ascii="Trebuchet MS" w:hAnsi="Trebuchet MS" w:cs="Arial"/>
          <w:sz w:val="22"/>
          <w:szCs w:val="22"/>
        </w:rPr>
        <w:t>nr</w:t>
      </w:r>
      <w:r w:rsidR="005C70D9" w:rsidRPr="007F64F2">
        <w:rPr>
          <w:rFonts w:ascii="Trebuchet MS" w:hAnsi="Trebuchet MS" w:cs="Arial"/>
          <w:sz w:val="22"/>
          <w:szCs w:val="22"/>
        </w:rPr>
        <w:t xml:space="preserve"> 6A i 6B</w:t>
      </w:r>
      <w:r w:rsidR="00611E48" w:rsidRPr="007F64F2">
        <w:rPr>
          <w:rFonts w:ascii="Trebuchet MS" w:hAnsi="Trebuchet MS" w:cs="Arial"/>
          <w:sz w:val="22"/>
          <w:szCs w:val="22"/>
        </w:rPr>
        <w:t xml:space="preserve"> </w:t>
      </w:r>
      <w:r w:rsidRPr="007F64F2">
        <w:rPr>
          <w:rFonts w:ascii="Trebuchet MS" w:hAnsi="Trebuchet MS" w:cs="Arial"/>
          <w:sz w:val="22"/>
          <w:szCs w:val="22"/>
        </w:rPr>
        <w:t>do</w:t>
      </w:r>
      <w:r w:rsidR="00611E48" w:rsidRPr="007F64F2">
        <w:rPr>
          <w:rFonts w:ascii="Trebuchet MS" w:hAnsi="Trebuchet MS" w:cs="Arial"/>
          <w:sz w:val="22"/>
          <w:szCs w:val="22"/>
        </w:rPr>
        <w:t xml:space="preserve"> </w:t>
      </w:r>
      <w:r w:rsidRPr="007F64F2">
        <w:rPr>
          <w:rFonts w:ascii="Trebuchet MS" w:hAnsi="Trebuchet MS" w:cs="Arial"/>
          <w:sz w:val="22"/>
          <w:szCs w:val="22"/>
        </w:rPr>
        <w:t>SWZ.</w:t>
      </w:r>
    </w:p>
    <w:p w:rsidR="00CF3F67" w:rsidRPr="007F64F2" w:rsidRDefault="00CF3F67" w:rsidP="00611E48">
      <w:pPr>
        <w:spacing w:after="0"/>
        <w:rPr>
          <w:rFonts w:ascii="Trebuchet MS" w:hAnsi="Trebuchet MS" w:cs="Arial"/>
          <w:sz w:val="22"/>
          <w:szCs w:val="22"/>
        </w:rPr>
      </w:pPr>
    </w:p>
    <w:p w:rsidR="00CF3F67" w:rsidRPr="008B2FF7" w:rsidRDefault="00CF3F67" w:rsidP="00DC1C97">
      <w:pPr>
        <w:pStyle w:val="Default"/>
        <w:numPr>
          <w:ilvl w:val="0"/>
          <w:numId w:val="2"/>
        </w:numPr>
        <w:ind w:left="426" w:hanging="426"/>
        <w:jc w:val="both"/>
        <w:rPr>
          <w:rFonts w:cs="Arial"/>
          <w:sz w:val="22"/>
          <w:szCs w:val="22"/>
        </w:rPr>
      </w:pPr>
      <w:r w:rsidRPr="008B2FF7">
        <w:rPr>
          <w:rFonts w:cs="Arial"/>
          <w:b/>
          <w:bCs/>
          <w:sz w:val="22"/>
          <w:szCs w:val="22"/>
        </w:rPr>
        <w:t>Informacje</w:t>
      </w:r>
      <w:r w:rsidR="005C70D9" w:rsidRPr="008B2FF7">
        <w:rPr>
          <w:rFonts w:cs="Arial"/>
          <w:b/>
          <w:bCs/>
          <w:sz w:val="22"/>
          <w:szCs w:val="22"/>
        </w:rPr>
        <w:t xml:space="preserve"> </w:t>
      </w:r>
      <w:r w:rsidRPr="008B2FF7">
        <w:rPr>
          <w:rFonts w:cs="Arial"/>
          <w:b/>
          <w:bCs/>
          <w:sz w:val="22"/>
          <w:szCs w:val="22"/>
        </w:rPr>
        <w:t>o</w:t>
      </w:r>
      <w:r w:rsidR="005C70D9" w:rsidRPr="008B2FF7">
        <w:rPr>
          <w:rFonts w:cs="Arial"/>
          <w:b/>
          <w:bCs/>
          <w:sz w:val="22"/>
          <w:szCs w:val="22"/>
        </w:rPr>
        <w:t xml:space="preserve"> </w:t>
      </w:r>
      <w:r w:rsidR="00977E2B" w:rsidRPr="008B2FF7">
        <w:rPr>
          <w:rFonts w:cs="Arial"/>
          <w:b/>
          <w:bCs/>
          <w:sz w:val="22"/>
          <w:szCs w:val="22"/>
        </w:rPr>
        <w:t>środkach</w:t>
      </w:r>
      <w:r w:rsidR="005C70D9" w:rsidRPr="008B2FF7">
        <w:rPr>
          <w:rFonts w:cs="Arial"/>
          <w:b/>
          <w:bCs/>
          <w:sz w:val="22"/>
          <w:szCs w:val="22"/>
        </w:rPr>
        <w:t xml:space="preserve"> </w:t>
      </w:r>
      <w:r w:rsidRPr="008B2FF7">
        <w:rPr>
          <w:rFonts w:cs="Arial"/>
          <w:b/>
          <w:bCs/>
          <w:sz w:val="22"/>
          <w:szCs w:val="22"/>
        </w:rPr>
        <w:t>komunikacji</w:t>
      </w:r>
      <w:r w:rsidR="005C70D9" w:rsidRPr="008B2FF7">
        <w:rPr>
          <w:rFonts w:cs="Arial"/>
          <w:b/>
          <w:bCs/>
          <w:sz w:val="22"/>
          <w:szCs w:val="22"/>
        </w:rPr>
        <w:t xml:space="preserve"> </w:t>
      </w:r>
      <w:r w:rsidRPr="008B2FF7">
        <w:rPr>
          <w:rFonts w:cs="Arial"/>
          <w:b/>
          <w:bCs/>
          <w:sz w:val="22"/>
          <w:szCs w:val="22"/>
        </w:rPr>
        <w:t>elektronicznej,</w:t>
      </w:r>
      <w:r w:rsidR="005C70D9" w:rsidRPr="008B2FF7">
        <w:rPr>
          <w:rFonts w:cs="Arial"/>
          <w:b/>
          <w:bCs/>
          <w:sz w:val="22"/>
          <w:szCs w:val="22"/>
        </w:rPr>
        <w:t xml:space="preserve"> </w:t>
      </w:r>
      <w:r w:rsidRPr="008B2FF7">
        <w:rPr>
          <w:rFonts w:cs="Arial"/>
          <w:b/>
          <w:bCs/>
          <w:sz w:val="22"/>
          <w:szCs w:val="22"/>
        </w:rPr>
        <w:t>przy</w:t>
      </w:r>
      <w:r w:rsidR="005C70D9" w:rsidRPr="008B2FF7">
        <w:rPr>
          <w:rFonts w:cs="Arial"/>
          <w:b/>
          <w:bCs/>
          <w:sz w:val="22"/>
          <w:szCs w:val="22"/>
        </w:rPr>
        <w:t xml:space="preserve"> </w:t>
      </w:r>
      <w:r w:rsidR="006E13C8" w:rsidRPr="008B2FF7">
        <w:rPr>
          <w:rFonts w:cs="Arial"/>
          <w:b/>
          <w:bCs/>
          <w:sz w:val="22"/>
          <w:szCs w:val="22"/>
        </w:rPr>
        <w:t>użyciu, których</w:t>
      </w:r>
      <w:r w:rsidR="005C70D9" w:rsidRPr="008B2FF7">
        <w:rPr>
          <w:rFonts w:cs="Arial"/>
          <w:b/>
          <w:bCs/>
          <w:sz w:val="22"/>
          <w:szCs w:val="22"/>
        </w:rPr>
        <w:t xml:space="preserve"> </w:t>
      </w:r>
      <w:r w:rsidRPr="008B2FF7">
        <w:rPr>
          <w:rFonts w:cs="Arial"/>
          <w:b/>
          <w:bCs/>
          <w:sz w:val="22"/>
          <w:szCs w:val="22"/>
        </w:rPr>
        <w:t>Zamawiający</w:t>
      </w:r>
      <w:r w:rsidR="005C70D9" w:rsidRPr="008B2FF7">
        <w:rPr>
          <w:rFonts w:cs="Arial"/>
          <w:b/>
          <w:bCs/>
          <w:sz w:val="22"/>
          <w:szCs w:val="22"/>
        </w:rPr>
        <w:t xml:space="preserve"> </w:t>
      </w:r>
      <w:r w:rsidRPr="008B2FF7">
        <w:rPr>
          <w:rFonts w:cs="Arial"/>
          <w:b/>
          <w:bCs/>
          <w:sz w:val="22"/>
          <w:szCs w:val="22"/>
        </w:rPr>
        <w:t>będzie</w:t>
      </w:r>
      <w:r w:rsidR="005C70D9" w:rsidRPr="008B2FF7">
        <w:rPr>
          <w:rFonts w:cs="Arial"/>
          <w:b/>
          <w:bCs/>
          <w:sz w:val="22"/>
          <w:szCs w:val="22"/>
        </w:rPr>
        <w:t xml:space="preserve"> </w:t>
      </w:r>
      <w:r w:rsidRPr="008B2FF7">
        <w:rPr>
          <w:rFonts w:cs="Arial"/>
          <w:b/>
          <w:bCs/>
          <w:sz w:val="22"/>
          <w:szCs w:val="22"/>
        </w:rPr>
        <w:t>komunikował</w:t>
      </w:r>
      <w:r w:rsidR="005C70D9" w:rsidRPr="008B2FF7">
        <w:rPr>
          <w:rFonts w:cs="Arial"/>
          <w:b/>
          <w:bCs/>
          <w:sz w:val="22"/>
          <w:szCs w:val="22"/>
        </w:rPr>
        <w:t xml:space="preserve"> </w:t>
      </w:r>
      <w:r w:rsidRPr="008B2FF7">
        <w:rPr>
          <w:rFonts w:cs="Arial"/>
          <w:b/>
          <w:bCs/>
          <w:sz w:val="22"/>
          <w:szCs w:val="22"/>
        </w:rPr>
        <w:t>się</w:t>
      </w:r>
      <w:r w:rsidR="005C70D9" w:rsidRPr="008B2FF7">
        <w:rPr>
          <w:rFonts w:cs="Arial"/>
          <w:b/>
          <w:bCs/>
          <w:sz w:val="22"/>
          <w:szCs w:val="22"/>
        </w:rPr>
        <w:t xml:space="preserve"> </w:t>
      </w:r>
      <w:r w:rsidRPr="008B2FF7">
        <w:rPr>
          <w:rFonts w:cs="Arial"/>
          <w:b/>
          <w:bCs/>
          <w:sz w:val="22"/>
          <w:szCs w:val="22"/>
        </w:rPr>
        <w:t>z</w:t>
      </w:r>
      <w:r w:rsidR="005C70D9" w:rsidRPr="008B2FF7">
        <w:rPr>
          <w:rFonts w:cs="Arial"/>
          <w:b/>
          <w:bCs/>
          <w:sz w:val="22"/>
          <w:szCs w:val="22"/>
        </w:rPr>
        <w:t xml:space="preserve"> </w:t>
      </w:r>
      <w:r w:rsidRPr="008B2FF7">
        <w:rPr>
          <w:rFonts w:cs="Arial"/>
          <w:b/>
          <w:bCs/>
          <w:sz w:val="22"/>
          <w:szCs w:val="22"/>
        </w:rPr>
        <w:t>wykonawcami,</w:t>
      </w:r>
      <w:r w:rsidR="005C70D9" w:rsidRPr="008B2FF7">
        <w:rPr>
          <w:rFonts w:cs="Arial"/>
          <w:b/>
          <w:bCs/>
          <w:sz w:val="22"/>
          <w:szCs w:val="22"/>
        </w:rPr>
        <w:t xml:space="preserve"> </w:t>
      </w:r>
      <w:r w:rsidRPr="008B2FF7">
        <w:rPr>
          <w:rFonts w:cs="Arial"/>
          <w:b/>
          <w:bCs/>
          <w:sz w:val="22"/>
          <w:szCs w:val="22"/>
        </w:rPr>
        <w:t>oraz</w:t>
      </w:r>
      <w:r w:rsidR="005C70D9" w:rsidRPr="008B2FF7">
        <w:rPr>
          <w:rFonts w:cs="Arial"/>
          <w:b/>
          <w:bCs/>
          <w:sz w:val="22"/>
          <w:szCs w:val="22"/>
        </w:rPr>
        <w:t xml:space="preserve"> </w:t>
      </w:r>
      <w:r w:rsidRPr="008B2FF7">
        <w:rPr>
          <w:rFonts w:cs="Arial"/>
          <w:b/>
          <w:bCs/>
          <w:sz w:val="22"/>
          <w:szCs w:val="22"/>
        </w:rPr>
        <w:t>informacje</w:t>
      </w:r>
      <w:r w:rsidR="005C70D9" w:rsidRPr="008B2FF7">
        <w:rPr>
          <w:rFonts w:cs="Arial"/>
          <w:b/>
          <w:bCs/>
          <w:sz w:val="22"/>
          <w:szCs w:val="22"/>
        </w:rPr>
        <w:t xml:space="preserve"> </w:t>
      </w:r>
      <w:r w:rsidR="008B2FF7">
        <w:rPr>
          <w:rFonts w:cs="Arial"/>
          <w:b/>
          <w:bCs/>
          <w:sz w:val="22"/>
          <w:szCs w:val="22"/>
        </w:rPr>
        <w:t xml:space="preserve">                  </w:t>
      </w:r>
      <w:r w:rsidRPr="008B2FF7">
        <w:rPr>
          <w:rFonts w:cs="Arial"/>
          <w:b/>
          <w:bCs/>
          <w:sz w:val="22"/>
          <w:szCs w:val="22"/>
        </w:rPr>
        <w:t>o</w:t>
      </w:r>
      <w:r w:rsidR="005C70D9" w:rsidRPr="008B2FF7">
        <w:rPr>
          <w:rFonts w:cs="Arial"/>
          <w:b/>
          <w:bCs/>
          <w:sz w:val="22"/>
          <w:szCs w:val="22"/>
        </w:rPr>
        <w:t xml:space="preserve"> </w:t>
      </w:r>
      <w:r w:rsidRPr="008B2FF7">
        <w:rPr>
          <w:rFonts w:cs="Arial"/>
          <w:b/>
          <w:bCs/>
          <w:sz w:val="22"/>
          <w:szCs w:val="22"/>
        </w:rPr>
        <w:t>wymaganiach</w:t>
      </w:r>
      <w:r w:rsidR="005C70D9" w:rsidRPr="008B2FF7">
        <w:rPr>
          <w:rFonts w:cs="Arial"/>
          <w:b/>
          <w:bCs/>
          <w:sz w:val="22"/>
          <w:szCs w:val="22"/>
        </w:rPr>
        <w:t xml:space="preserve"> </w:t>
      </w:r>
      <w:r w:rsidRPr="008B2FF7">
        <w:rPr>
          <w:rFonts w:cs="Arial"/>
          <w:b/>
          <w:bCs/>
          <w:sz w:val="22"/>
          <w:szCs w:val="22"/>
        </w:rPr>
        <w:t>technicznych</w:t>
      </w:r>
      <w:r w:rsidR="005C70D9" w:rsidRPr="008B2FF7">
        <w:rPr>
          <w:rFonts w:cs="Arial"/>
          <w:b/>
          <w:bCs/>
          <w:sz w:val="22"/>
          <w:szCs w:val="22"/>
        </w:rPr>
        <w:t xml:space="preserve"> </w:t>
      </w:r>
      <w:r w:rsidRPr="008B2FF7">
        <w:rPr>
          <w:rFonts w:cs="Arial"/>
          <w:b/>
          <w:bCs/>
          <w:sz w:val="22"/>
          <w:szCs w:val="22"/>
        </w:rPr>
        <w:t>i</w:t>
      </w:r>
      <w:r w:rsidR="005C70D9" w:rsidRPr="008B2FF7">
        <w:rPr>
          <w:rFonts w:cs="Arial"/>
          <w:b/>
          <w:bCs/>
          <w:sz w:val="22"/>
          <w:szCs w:val="22"/>
        </w:rPr>
        <w:t xml:space="preserve"> </w:t>
      </w:r>
      <w:r w:rsidRPr="008B2FF7">
        <w:rPr>
          <w:rFonts w:cs="Arial"/>
          <w:b/>
          <w:bCs/>
          <w:sz w:val="22"/>
          <w:szCs w:val="22"/>
        </w:rPr>
        <w:t>organizacyjnych</w:t>
      </w:r>
      <w:r w:rsidR="005C70D9" w:rsidRPr="008B2FF7">
        <w:rPr>
          <w:rFonts w:cs="Arial"/>
          <w:b/>
          <w:bCs/>
          <w:sz w:val="22"/>
          <w:szCs w:val="22"/>
        </w:rPr>
        <w:t xml:space="preserve"> </w:t>
      </w:r>
      <w:r w:rsidRPr="008B2FF7">
        <w:rPr>
          <w:rFonts w:cs="Arial"/>
          <w:b/>
          <w:bCs/>
          <w:sz w:val="22"/>
          <w:szCs w:val="22"/>
        </w:rPr>
        <w:t>sporządzania,</w:t>
      </w:r>
      <w:r w:rsidR="005C70D9" w:rsidRPr="008B2FF7">
        <w:rPr>
          <w:rFonts w:cs="Arial"/>
          <w:b/>
          <w:bCs/>
          <w:sz w:val="22"/>
          <w:szCs w:val="22"/>
        </w:rPr>
        <w:t xml:space="preserve"> </w:t>
      </w:r>
      <w:r w:rsidRPr="008B2FF7">
        <w:rPr>
          <w:rFonts w:cs="Arial"/>
          <w:b/>
          <w:bCs/>
          <w:sz w:val="22"/>
          <w:szCs w:val="22"/>
        </w:rPr>
        <w:t>wysyłania</w:t>
      </w:r>
      <w:r w:rsidR="008B2FF7">
        <w:rPr>
          <w:rFonts w:cs="Arial"/>
          <w:b/>
          <w:bCs/>
          <w:sz w:val="22"/>
          <w:szCs w:val="22"/>
        </w:rPr>
        <w:t xml:space="preserve">                  </w:t>
      </w:r>
      <w:r w:rsidR="005C70D9" w:rsidRPr="008B2FF7">
        <w:rPr>
          <w:rFonts w:cs="Arial"/>
          <w:b/>
          <w:bCs/>
          <w:sz w:val="22"/>
          <w:szCs w:val="22"/>
        </w:rPr>
        <w:t xml:space="preserve"> </w:t>
      </w:r>
      <w:r w:rsidRPr="008B2FF7">
        <w:rPr>
          <w:rFonts w:cs="Arial"/>
          <w:b/>
          <w:bCs/>
          <w:sz w:val="22"/>
          <w:szCs w:val="22"/>
        </w:rPr>
        <w:t>i</w:t>
      </w:r>
      <w:r w:rsidR="005C70D9" w:rsidRPr="008B2FF7">
        <w:rPr>
          <w:rFonts w:cs="Arial"/>
          <w:b/>
          <w:bCs/>
          <w:sz w:val="22"/>
          <w:szCs w:val="22"/>
        </w:rPr>
        <w:t xml:space="preserve"> </w:t>
      </w:r>
      <w:r w:rsidRPr="008B2FF7">
        <w:rPr>
          <w:rFonts w:cs="Arial"/>
          <w:b/>
          <w:bCs/>
          <w:sz w:val="22"/>
          <w:szCs w:val="22"/>
        </w:rPr>
        <w:t>odbierania</w:t>
      </w:r>
      <w:r w:rsidR="005C70D9" w:rsidRPr="008B2FF7">
        <w:rPr>
          <w:rFonts w:cs="Arial"/>
          <w:b/>
          <w:bCs/>
          <w:sz w:val="22"/>
          <w:szCs w:val="22"/>
        </w:rPr>
        <w:t xml:space="preserve"> </w:t>
      </w:r>
      <w:r w:rsidRPr="008B2FF7">
        <w:rPr>
          <w:rFonts w:cs="Arial"/>
          <w:b/>
          <w:bCs/>
          <w:sz w:val="22"/>
          <w:szCs w:val="22"/>
        </w:rPr>
        <w:t>korespondencji</w:t>
      </w:r>
      <w:r w:rsidR="005C70D9" w:rsidRPr="008B2FF7">
        <w:rPr>
          <w:rFonts w:cs="Arial"/>
          <w:b/>
          <w:bCs/>
          <w:sz w:val="22"/>
          <w:szCs w:val="22"/>
        </w:rPr>
        <w:t xml:space="preserve"> </w:t>
      </w:r>
      <w:r w:rsidRPr="008B2FF7">
        <w:rPr>
          <w:rFonts w:cs="Arial"/>
          <w:b/>
          <w:bCs/>
          <w:sz w:val="22"/>
          <w:szCs w:val="22"/>
        </w:rPr>
        <w:t>elektronicznej</w:t>
      </w:r>
      <w:r w:rsidR="005C70D9" w:rsidRPr="008B2FF7">
        <w:rPr>
          <w:rFonts w:cs="Arial"/>
          <w:b/>
          <w:bCs/>
          <w:sz w:val="22"/>
          <w:szCs w:val="22"/>
        </w:rPr>
        <w:t>.</w:t>
      </w:r>
    </w:p>
    <w:p w:rsidR="00CF3F67" w:rsidRPr="008B2FF7" w:rsidRDefault="00CF3F67" w:rsidP="00CF3F67">
      <w:pPr>
        <w:pStyle w:val="Default"/>
        <w:rPr>
          <w:sz w:val="22"/>
          <w:szCs w:val="22"/>
        </w:rPr>
      </w:pPr>
    </w:p>
    <w:p w:rsidR="00977E2B" w:rsidRPr="007F64F2"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W postępowaniu o udzielenie zamówienia  komunikacja między Zamawiającym </w:t>
      </w:r>
      <w:r w:rsidRPr="007F64F2">
        <w:rPr>
          <w:rFonts w:ascii="Trebuchet MS" w:hAnsi="Trebuchet MS" w:cs="Arial"/>
        </w:rPr>
        <w:br/>
        <w:t xml:space="preserve">a Wykonawcami odbywa się przy użyciu środków komunikacji elektronicznej                                       w rozumieniu ustawy z dnia 18 lipca 2002 r. o świadczeniu usług drogą elektroniczną                  (Dz.U. z 2013 r., poz. 1422, z 2005 r., poz. 1844, z 2016 r., poz. 147 i 615) za pośrednictwem Platformy Zakupowej </w:t>
      </w:r>
      <w:hyperlink r:id="rId10" w:history="1">
        <w:r w:rsidRPr="007F64F2">
          <w:rPr>
            <w:rStyle w:val="Hipercze"/>
            <w:rFonts w:ascii="Trebuchet MS" w:hAnsi="Trebuchet MS" w:cs="Arial"/>
          </w:rPr>
          <w:t>https://platformazakupowa.pl/pn/puss_pila</w:t>
        </w:r>
      </w:hyperlink>
    </w:p>
    <w:p w:rsidR="00977E2B" w:rsidRPr="009D79CA"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We wszelkiej korespondencji związanej z niniejszym postępowaniem Zamawiający                                </w:t>
      </w:r>
      <w:r w:rsidRPr="009D79CA">
        <w:rPr>
          <w:rFonts w:ascii="Trebuchet MS" w:hAnsi="Trebuchet MS" w:cs="Arial"/>
        </w:rPr>
        <w:t xml:space="preserve">i Wykonawcy posługują się znakiem sprawy tj. </w:t>
      </w:r>
      <w:r w:rsidR="008A061D" w:rsidRPr="009D79CA">
        <w:rPr>
          <w:rFonts w:ascii="Trebuchet MS" w:hAnsi="Trebuchet MS" w:cs="Arial"/>
        </w:rPr>
        <w:t>AG-2240-</w:t>
      </w:r>
      <w:r w:rsidR="007F64F2" w:rsidRPr="009D79CA">
        <w:rPr>
          <w:rFonts w:ascii="Trebuchet MS" w:hAnsi="Trebuchet MS" w:cs="Arial"/>
        </w:rPr>
        <w:t>14</w:t>
      </w:r>
      <w:r w:rsidRPr="009D79CA">
        <w:rPr>
          <w:rFonts w:ascii="Trebuchet MS" w:hAnsi="Trebuchet MS" w:cs="Arial"/>
        </w:rPr>
        <w:t>-</w:t>
      </w:r>
      <w:r w:rsidR="007F64F2" w:rsidRPr="009D79CA">
        <w:rPr>
          <w:rFonts w:ascii="Trebuchet MS" w:hAnsi="Trebuchet MS" w:cs="Arial"/>
        </w:rPr>
        <w:t>22</w:t>
      </w:r>
      <w:r w:rsidRPr="009D79CA">
        <w:rPr>
          <w:rFonts w:ascii="Trebuchet MS" w:hAnsi="Trebuchet MS" w:cs="Arial"/>
        </w:rPr>
        <w:t>.</w:t>
      </w:r>
    </w:p>
    <w:p w:rsidR="00977E2B" w:rsidRPr="007F64F2"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rsidR="00977E2B" w:rsidRPr="007F64F2"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postępowaniu </w:t>
      </w:r>
      <w:r w:rsidR="007F64F2">
        <w:rPr>
          <w:rFonts w:ascii="Trebuchet MS" w:hAnsi="Trebuchet MS" w:cs="Arial"/>
        </w:rPr>
        <w:t xml:space="preserve"> </w:t>
      </w:r>
      <w:r w:rsidRPr="007F64F2">
        <w:rPr>
          <w:rFonts w:ascii="Trebuchet MS" w:hAnsi="Trebuchet MS" w:cs="Arial"/>
        </w:rPr>
        <w:t>o udzielenie zamówienia publicznego oraz udostępniania</w:t>
      </w:r>
      <w:r w:rsidR="007F64F2">
        <w:rPr>
          <w:rFonts w:ascii="Trebuchet MS" w:hAnsi="Trebuchet MS" w:cs="Arial"/>
        </w:rPr>
        <w:t xml:space="preserve">                        </w:t>
      </w:r>
      <w:r w:rsidRPr="007F64F2">
        <w:rPr>
          <w:rFonts w:ascii="Trebuchet MS" w:hAnsi="Trebuchet MS" w:cs="Arial"/>
        </w:rPr>
        <w:t xml:space="preserve">i przechowywania dokumentów elektronicznych oraz rozporządzeniu Ministra </w:t>
      </w:r>
      <w:r w:rsidR="006E13C8" w:rsidRPr="007F64F2">
        <w:rPr>
          <w:rFonts w:ascii="Trebuchet MS" w:hAnsi="Trebuchet MS" w:cs="Arial"/>
        </w:rPr>
        <w:t xml:space="preserve">Rozwoju </w:t>
      </w:r>
      <w:r w:rsidR="007F64F2">
        <w:rPr>
          <w:rFonts w:ascii="Trebuchet MS" w:hAnsi="Trebuchet MS" w:cs="Arial"/>
        </w:rPr>
        <w:t xml:space="preserve">      </w:t>
      </w:r>
      <w:r w:rsidR="006E13C8" w:rsidRPr="007F64F2">
        <w:rPr>
          <w:rFonts w:ascii="Trebuchet MS" w:hAnsi="Trebuchet MS" w:cs="Arial"/>
        </w:rPr>
        <w:t>z</w:t>
      </w:r>
      <w:r w:rsidRPr="007F64F2">
        <w:rPr>
          <w:rFonts w:ascii="Trebuchet MS" w:hAnsi="Trebuchet MS" w:cs="Arial"/>
        </w:rPr>
        <w:t xml:space="preserve"> dnia 26 lipca 2016 r. w sprawie rodzajów dokumentów, jakich może żądać zamawiający od wykonawcy w postępowaniu  o udzielenie zamówienia.</w:t>
      </w:r>
    </w:p>
    <w:p w:rsidR="00977E2B" w:rsidRPr="007F64F2"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Wykonawca przystępując do niniejszego postępowania o udzielenie zamówienia publicznego, akceptuje warunki korzystania z Platformy Zakupowej </w:t>
      </w:r>
      <w:r w:rsidR="006E13C8" w:rsidRPr="007F64F2">
        <w:rPr>
          <w:rFonts w:ascii="Trebuchet MS" w:hAnsi="Trebuchet MS" w:cs="Arial"/>
        </w:rPr>
        <w:t>określone w</w:t>
      </w:r>
      <w:r w:rsidRPr="007F64F2">
        <w:rPr>
          <w:rFonts w:ascii="Trebuchet MS" w:hAnsi="Trebuchet MS" w:cs="Arial"/>
        </w:rPr>
        <w:t xml:space="preserve"> Regulaminie zamieszczonym na stronie internetowej pod adresem </w:t>
      </w:r>
      <w:hyperlink r:id="rId11" w:history="1">
        <w:r w:rsidRPr="007F64F2">
          <w:rPr>
            <w:rStyle w:val="Hipercze"/>
            <w:rFonts w:ascii="Trebuchet MS" w:hAnsi="Trebuchet MS" w:cs="Arial"/>
          </w:rPr>
          <w:t>https://platformazakupowa.pl/strona/1-regulamin</w:t>
        </w:r>
      </w:hyperlink>
      <w:r w:rsidRPr="007F64F2">
        <w:rPr>
          <w:rFonts w:ascii="Trebuchet MS" w:hAnsi="Trebuchet MS" w:cs="Arial"/>
        </w:rPr>
        <w:t xml:space="preserve"> w zakładce „regulamin” oraz uznaje go za wiążący.</w:t>
      </w:r>
    </w:p>
    <w:p w:rsidR="00977E2B" w:rsidRPr="007F64F2" w:rsidRDefault="00977E2B"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Wykonawcy” na stronie internetowej pod adresem </w:t>
      </w:r>
      <w:hyperlink r:id="rId12" w:history="1">
        <w:r w:rsidRPr="007F64F2">
          <w:rPr>
            <w:rStyle w:val="Hipercze"/>
            <w:rFonts w:ascii="Trebuchet MS" w:hAnsi="Trebuchet MS" w:cs="Arial"/>
          </w:rPr>
          <w:t>https://platformazakupowa.pl/strona/45-instrukcje</w:t>
        </w:r>
      </w:hyperlink>
    </w:p>
    <w:p w:rsidR="004E345A" w:rsidRPr="007F64F2" w:rsidRDefault="004E345A" w:rsidP="00331BFA">
      <w:pPr>
        <w:pStyle w:val="Akapitzlist"/>
        <w:numPr>
          <w:ilvl w:val="0"/>
          <w:numId w:val="15"/>
        </w:numPr>
        <w:spacing w:before="120" w:after="120" w:line="240" w:lineRule="auto"/>
        <w:ind w:left="426" w:right="-282"/>
        <w:jc w:val="both"/>
        <w:rPr>
          <w:rFonts w:ascii="Trebuchet MS" w:hAnsi="Trebuchet MS" w:cs="Arial"/>
        </w:rPr>
      </w:pPr>
      <w:r w:rsidRPr="007F64F2">
        <w:rPr>
          <w:rFonts w:ascii="Trebuchet MS" w:hAnsi="Trebuchet MS" w:cs="Arial"/>
        </w:rPr>
        <w:t>Zamawiający</w:t>
      </w:r>
      <w:r w:rsidR="00977E2B" w:rsidRPr="007F64F2">
        <w:rPr>
          <w:rFonts w:ascii="Trebuchet MS" w:hAnsi="Trebuchet MS" w:cs="Arial"/>
        </w:rPr>
        <w:t xml:space="preserve"> </w:t>
      </w:r>
      <w:r w:rsidRPr="007F64F2">
        <w:rPr>
          <w:rFonts w:ascii="Trebuchet MS" w:hAnsi="Trebuchet MS" w:cs="Arial"/>
        </w:rPr>
        <w:t>nie</w:t>
      </w:r>
      <w:r w:rsidR="00977E2B" w:rsidRPr="007F64F2">
        <w:rPr>
          <w:rFonts w:ascii="Trebuchet MS" w:hAnsi="Trebuchet MS" w:cs="Arial"/>
        </w:rPr>
        <w:t xml:space="preserve"> </w:t>
      </w:r>
      <w:r w:rsidRPr="007F64F2">
        <w:rPr>
          <w:rFonts w:ascii="Trebuchet MS" w:hAnsi="Trebuchet MS" w:cs="Arial"/>
        </w:rPr>
        <w:t>przewiduje</w:t>
      </w:r>
      <w:r w:rsidR="00977E2B" w:rsidRPr="007F64F2">
        <w:rPr>
          <w:rFonts w:ascii="Trebuchet MS" w:hAnsi="Trebuchet MS" w:cs="Arial"/>
        </w:rPr>
        <w:t xml:space="preserve"> </w:t>
      </w:r>
      <w:r w:rsidRPr="007F64F2">
        <w:rPr>
          <w:rFonts w:ascii="Trebuchet MS" w:hAnsi="Trebuchet MS" w:cs="Arial"/>
        </w:rPr>
        <w:t>sposobu</w:t>
      </w:r>
      <w:r w:rsidR="00977E2B" w:rsidRPr="007F64F2">
        <w:rPr>
          <w:rFonts w:ascii="Trebuchet MS" w:hAnsi="Trebuchet MS" w:cs="Arial"/>
        </w:rPr>
        <w:t xml:space="preserve"> </w:t>
      </w:r>
      <w:r w:rsidRPr="007F64F2">
        <w:rPr>
          <w:rFonts w:ascii="Trebuchet MS" w:hAnsi="Trebuchet MS" w:cs="Arial"/>
        </w:rPr>
        <w:t>komunikowania</w:t>
      </w:r>
      <w:r w:rsidR="00977E2B" w:rsidRPr="007F64F2">
        <w:rPr>
          <w:rFonts w:ascii="Trebuchet MS" w:hAnsi="Trebuchet MS" w:cs="Arial"/>
        </w:rPr>
        <w:t xml:space="preserve"> </w:t>
      </w:r>
      <w:r w:rsidRPr="007F64F2">
        <w:rPr>
          <w:rFonts w:ascii="Trebuchet MS" w:hAnsi="Trebuchet MS" w:cs="Arial"/>
        </w:rPr>
        <w:t>się</w:t>
      </w:r>
      <w:r w:rsidR="00977E2B" w:rsidRPr="007F64F2">
        <w:rPr>
          <w:rFonts w:ascii="Trebuchet MS" w:hAnsi="Trebuchet MS" w:cs="Arial"/>
        </w:rPr>
        <w:t xml:space="preserve"> </w:t>
      </w:r>
      <w:r w:rsidRPr="007F64F2">
        <w:rPr>
          <w:rFonts w:ascii="Trebuchet MS" w:hAnsi="Trebuchet MS" w:cs="Arial"/>
        </w:rPr>
        <w:t>z</w:t>
      </w:r>
      <w:r w:rsidR="00977E2B" w:rsidRPr="007F64F2">
        <w:rPr>
          <w:rFonts w:ascii="Trebuchet MS" w:hAnsi="Trebuchet MS" w:cs="Arial"/>
        </w:rPr>
        <w:t xml:space="preserve"> </w:t>
      </w:r>
      <w:r w:rsidR="009A4F5D" w:rsidRPr="007F64F2">
        <w:rPr>
          <w:rFonts w:ascii="Trebuchet MS" w:hAnsi="Trebuchet MS" w:cs="Arial"/>
        </w:rPr>
        <w:t>Wykonaw</w:t>
      </w:r>
      <w:r w:rsidRPr="007F64F2">
        <w:rPr>
          <w:rFonts w:ascii="Trebuchet MS" w:hAnsi="Trebuchet MS" w:cs="Arial"/>
        </w:rPr>
        <w:t>cami</w:t>
      </w:r>
      <w:r w:rsidR="00977E2B" w:rsidRPr="007F64F2">
        <w:rPr>
          <w:rFonts w:ascii="Trebuchet MS" w:hAnsi="Trebuchet MS" w:cs="Arial"/>
        </w:rPr>
        <w:t xml:space="preserve"> </w:t>
      </w:r>
      <w:r w:rsidRPr="007F64F2">
        <w:rPr>
          <w:rFonts w:ascii="Trebuchet MS" w:hAnsi="Trebuchet MS" w:cs="Arial"/>
        </w:rPr>
        <w:t>w</w:t>
      </w:r>
      <w:r w:rsidR="00977E2B" w:rsidRPr="007F64F2">
        <w:rPr>
          <w:rFonts w:ascii="Trebuchet MS" w:hAnsi="Trebuchet MS" w:cs="Arial"/>
        </w:rPr>
        <w:t xml:space="preserve"> </w:t>
      </w:r>
      <w:r w:rsidRPr="007F64F2">
        <w:rPr>
          <w:rFonts w:ascii="Trebuchet MS" w:hAnsi="Trebuchet MS" w:cs="Arial"/>
        </w:rPr>
        <w:t>inny</w:t>
      </w:r>
      <w:r w:rsidR="00977E2B" w:rsidRPr="007F64F2">
        <w:rPr>
          <w:rFonts w:ascii="Trebuchet MS" w:hAnsi="Trebuchet MS" w:cs="Arial"/>
        </w:rPr>
        <w:t xml:space="preserve"> </w:t>
      </w:r>
      <w:r w:rsidRPr="007F64F2">
        <w:rPr>
          <w:rFonts w:ascii="Trebuchet MS" w:hAnsi="Trebuchet MS" w:cs="Arial"/>
        </w:rPr>
        <w:t>sposób</w:t>
      </w:r>
      <w:r w:rsidR="00977E2B" w:rsidRPr="007F64F2">
        <w:rPr>
          <w:rFonts w:ascii="Trebuchet MS" w:hAnsi="Trebuchet MS" w:cs="Arial"/>
        </w:rPr>
        <w:t xml:space="preserve"> </w:t>
      </w:r>
      <w:r w:rsidRPr="007F64F2">
        <w:rPr>
          <w:rFonts w:ascii="Trebuchet MS" w:hAnsi="Trebuchet MS" w:cs="Arial"/>
        </w:rPr>
        <w:t>niż</w:t>
      </w:r>
      <w:r w:rsidR="00977E2B" w:rsidRPr="007F64F2">
        <w:rPr>
          <w:rFonts w:ascii="Trebuchet MS" w:hAnsi="Trebuchet MS" w:cs="Arial"/>
        </w:rPr>
        <w:t xml:space="preserve"> </w:t>
      </w:r>
      <w:r w:rsidRPr="007F64F2">
        <w:rPr>
          <w:rFonts w:ascii="Trebuchet MS" w:hAnsi="Trebuchet MS" w:cs="Arial"/>
        </w:rPr>
        <w:t>przy</w:t>
      </w:r>
      <w:r w:rsidR="00977E2B" w:rsidRPr="007F64F2">
        <w:rPr>
          <w:rFonts w:ascii="Trebuchet MS" w:hAnsi="Trebuchet MS" w:cs="Arial"/>
        </w:rPr>
        <w:t xml:space="preserve"> </w:t>
      </w:r>
      <w:r w:rsidRPr="007F64F2">
        <w:rPr>
          <w:rFonts w:ascii="Trebuchet MS" w:hAnsi="Trebuchet MS" w:cs="Arial"/>
        </w:rPr>
        <w:t>użyciu</w:t>
      </w:r>
      <w:r w:rsidR="00977E2B" w:rsidRPr="007F64F2">
        <w:rPr>
          <w:rFonts w:ascii="Trebuchet MS" w:hAnsi="Trebuchet MS" w:cs="Arial"/>
        </w:rPr>
        <w:t xml:space="preserve"> </w:t>
      </w:r>
      <w:r w:rsidRPr="007F64F2">
        <w:rPr>
          <w:rFonts w:ascii="Trebuchet MS" w:hAnsi="Trebuchet MS" w:cs="Arial"/>
        </w:rPr>
        <w:t>środków</w:t>
      </w:r>
      <w:r w:rsidR="00977E2B" w:rsidRPr="007F64F2">
        <w:rPr>
          <w:rFonts w:ascii="Trebuchet MS" w:hAnsi="Trebuchet MS" w:cs="Arial"/>
        </w:rPr>
        <w:t xml:space="preserve"> </w:t>
      </w:r>
      <w:r w:rsidRPr="007F64F2">
        <w:rPr>
          <w:rFonts w:ascii="Trebuchet MS" w:hAnsi="Trebuchet MS" w:cs="Arial"/>
        </w:rPr>
        <w:t>komunikacji</w:t>
      </w:r>
      <w:r w:rsidR="00977E2B" w:rsidRPr="007F64F2">
        <w:rPr>
          <w:rFonts w:ascii="Trebuchet MS" w:hAnsi="Trebuchet MS" w:cs="Arial"/>
        </w:rPr>
        <w:t xml:space="preserve"> </w:t>
      </w:r>
      <w:r w:rsidRPr="007F64F2">
        <w:rPr>
          <w:rFonts w:ascii="Trebuchet MS" w:hAnsi="Trebuchet MS" w:cs="Arial"/>
        </w:rPr>
        <w:t>elektronicznej,</w:t>
      </w:r>
      <w:r w:rsidR="00977E2B" w:rsidRPr="007F64F2">
        <w:rPr>
          <w:rFonts w:ascii="Trebuchet MS" w:hAnsi="Trebuchet MS" w:cs="Arial"/>
        </w:rPr>
        <w:t xml:space="preserve"> wskaza</w:t>
      </w:r>
      <w:r w:rsidRPr="007F64F2">
        <w:rPr>
          <w:rFonts w:ascii="Trebuchet MS" w:hAnsi="Trebuchet MS" w:cs="Arial"/>
        </w:rPr>
        <w:t>nych</w:t>
      </w:r>
      <w:r w:rsidR="00977E2B" w:rsidRPr="007F64F2">
        <w:rPr>
          <w:rFonts w:ascii="Trebuchet MS" w:hAnsi="Trebuchet MS" w:cs="Arial"/>
        </w:rPr>
        <w:t xml:space="preserve"> </w:t>
      </w:r>
      <w:r w:rsidRPr="007F64F2">
        <w:rPr>
          <w:rFonts w:ascii="Trebuchet MS" w:hAnsi="Trebuchet MS" w:cs="Arial"/>
        </w:rPr>
        <w:t>w</w:t>
      </w:r>
      <w:r w:rsidR="00977E2B" w:rsidRPr="007F64F2">
        <w:rPr>
          <w:rFonts w:ascii="Trebuchet MS" w:hAnsi="Trebuchet MS" w:cs="Arial"/>
        </w:rPr>
        <w:t xml:space="preserve"> </w:t>
      </w:r>
      <w:r w:rsidRPr="007F64F2">
        <w:rPr>
          <w:rFonts w:ascii="Trebuchet MS" w:hAnsi="Trebuchet MS" w:cs="Arial"/>
        </w:rPr>
        <w:t>SWZ.</w:t>
      </w:r>
    </w:p>
    <w:p w:rsidR="009A4F5D" w:rsidRPr="007F64F2" w:rsidRDefault="009A4F5D" w:rsidP="009A4F5D">
      <w:pPr>
        <w:pStyle w:val="Akapitzlist"/>
        <w:spacing w:before="120" w:after="120" w:line="240" w:lineRule="auto"/>
        <w:ind w:left="426" w:right="-282"/>
        <w:jc w:val="both"/>
        <w:rPr>
          <w:rFonts w:ascii="Trebuchet MS" w:hAnsi="Trebuchet MS" w:cs="Arial"/>
        </w:rPr>
      </w:pPr>
    </w:p>
    <w:p w:rsidR="004E345A" w:rsidRPr="007F64F2" w:rsidRDefault="004E345A" w:rsidP="00DC1C97">
      <w:pPr>
        <w:pStyle w:val="Default"/>
        <w:numPr>
          <w:ilvl w:val="0"/>
          <w:numId w:val="3"/>
        </w:numPr>
        <w:ind w:left="426" w:hanging="426"/>
        <w:jc w:val="both"/>
        <w:rPr>
          <w:rFonts w:cs="Arial"/>
          <w:sz w:val="22"/>
          <w:szCs w:val="22"/>
        </w:rPr>
      </w:pPr>
      <w:r w:rsidRPr="007F64F2">
        <w:rPr>
          <w:rFonts w:cs="Arial"/>
          <w:b/>
          <w:bCs/>
          <w:sz w:val="22"/>
          <w:szCs w:val="22"/>
        </w:rPr>
        <w:t>Wskazanie osób uprawnionych do komunikowania sie z Wykonawcami</w:t>
      </w:r>
    </w:p>
    <w:p w:rsidR="004E345A" w:rsidRPr="007F64F2" w:rsidRDefault="004E345A" w:rsidP="00881961">
      <w:pPr>
        <w:pStyle w:val="Default"/>
        <w:jc w:val="both"/>
        <w:rPr>
          <w:rFonts w:cs="Arial"/>
          <w:sz w:val="22"/>
          <w:szCs w:val="22"/>
        </w:rPr>
      </w:pPr>
    </w:p>
    <w:p w:rsidR="004E345A" w:rsidRPr="007F64F2" w:rsidRDefault="004E345A" w:rsidP="00881961">
      <w:pPr>
        <w:pStyle w:val="Default"/>
        <w:jc w:val="both"/>
        <w:rPr>
          <w:rFonts w:cs="Arial"/>
          <w:sz w:val="22"/>
          <w:szCs w:val="22"/>
        </w:rPr>
      </w:pPr>
      <w:r w:rsidRPr="007F64F2">
        <w:rPr>
          <w:rFonts w:cs="Arial"/>
          <w:sz w:val="22"/>
          <w:szCs w:val="22"/>
        </w:rPr>
        <w:t>Zamawiający wyznacza następujące osoby do kontaktu z Wykonawcami:</w:t>
      </w:r>
    </w:p>
    <w:p w:rsidR="004E345A" w:rsidRPr="007F64F2" w:rsidRDefault="009A4F5D" w:rsidP="00881961">
      <w:pPr>
        <w:pStyle w:val="Default"/>
        <w:jc w:val="both"/>
        <w:rPr>
          <w:rFonts w:cs="Arial"/>
          <w:sz w:val="22"/>
          <w:szCs w:val="22"/>
        </w:rPr>
      </w:pPr>
      <w:r w:rsidRPr="007F64F2">
        <w:rPr>
          <w:rFonts w:cs="Arial"/>
          <w:sz w:val="22"/>
          <w:szCs w:val="22"/>
        </w:rPr>
        <w:t>Dorota Łuczkowska – sprawy formalne</w:t>
      </w:r>
    </w:p>
    <w:p w:rsidR="009A4F5D" w:rsidRPr="007F64F2" w:rsidRDefault="009A4F5D" w:rsidP="009A4F5D">
      <w:pPr>
        <w:pStyle w:val="Default"/>
        <w:jc w:val="both"/>
        <w:rPr>
          <w:rFonts w:cs="Arial"/>
          <w:sz w:val="22"/>
          <w:szCs w:val="22"/>
        </w:rPr>
      </w:pPr>
      <w:r w:rsidRPr="007F64F2">
        <w:rPr>
          <w:rFonts w:cs="Arial"/>
          <w:sz w:val="22"/>
          <w:szCs w:val="22"/>
        </w:rPr>
        <w:t>Arkadiusz Sierpiński – przedmiot zamówienia</w:t>
      </w:r>
    </w:p>
    <w:p w:rsidR="009A4F5D" w:rsidRPr="007F64F2" w:rsidRDefault="009A4F5D" w:rsidP="009A4F5D">
      <w:pPr>
        <w:pStyle w:val="Default"/>
        <w:jc w:val="both"/>
        <w:rPr>
          <w:rFonts w:cs="Arial"/>
          <w:sz w:val="22"/>
          <w:szCs w:val="22"/>
        </w:rPr>
      </w:pPr>
      <w:r w:rsidRPr="007F64F2">
        <w:rPr>
          <w:rFonts w:cs="Arial"/>
          <w:sz w:val="22"/>
          <w:szCs w:val="22"/>
        </w:rPr>
        <w:t>Jerzy Sadowski – przedmiot zamówienia</w:t>
      </w:r>
    </w:p>
    <w:p w:rsidR="009A4F5D" w:rsidRPr="007F64F2" w:rsidRDefault="009A4F5D" w:rsidP="009A4F5D">
      <w:pPr>
        <w:pStyle w:val="Default"/>
        <w:jc w:val="both"/>
        <w:rPr>
          <w:rFonts w:cs="Arial"/>
          <w:sz w:val="22"/>
          <w:szCs w:val="22"/>
        </w:rPr>
      </w:pPr>
      <w:r w:rsidRPr="007F64F2">
        <w:rPr>
          <w:rFonts w:cs="Arial"/>
          <w:sz w:val="22"/>
          <w:szCs w:val="22"/>
        </w:rPr>
        <w:t>Komunikacja zgodnie z postanowieniami rozdziału VIII pkt. 1.</w:t>
      </w:r>
    </w:p>
    <w:p w:rsidR="004E345A" w:rsidRDefault="004E345A" w:rsidP="00881961">
      <w:pPr>
        <w:spacing w:after="0"/>
        <w:jc w:val="both"/>
        <w:rPr>
          <w:rFonts w:ascii="Trebuchet MS" w:hAnsi="Trebuchet MS" w:cs="Arial"/>
          <w:sz w:val="22"/>
          <w:szCs w:val="22"/>
        </w:rPr>
      </w:pPr>
    </w:p>
    <w:p w:rsidR="009D79CA" w:rsidRDefault="009D79CA" w:rsidP="00881961">
      <w:pPr>
        <w:spacing w:after="0"/>
        <w:jc w:val="both"/>
        <w:rPr>
          <w:rFonts w:ascii="Trebuchet MS" w:hAnsi="Trebuchet MS" w:cs="Arial"/>
          <w:sz w:val="22"/>
          <w:szCs w:val="22"/>
        </w:rPr>
      </w:pPr>
    </w:p>
    <w:p w:rsidR="009D79CA" w:rsidRPr="007F64F2" w:rsidRDefault="009D79CA" w:rsidP="00881961">
      <w:pPr>
        <w:spacing w:after="0"/>
        <w:jc w:val="both"/>
        <w:rPr>
          <w:rFonts w:ascii="Trebuchet MS" w:hAnsi="Trebuchet MS" w:cs="Arial"/>
          <w:sz w:val="22"/>
          <w:szCs w:val="22"/>
        </w:rPr>
      </w:pPr>
    </w:p>
    <w:p w:rsidR="00846E66" w:rsidRPr="00B24B4E" w:rsidRDefault="00846E66" w:rsidP="00881961">
      <w:pPr>
        <w:pStyle w:val="Default"/>
        <w:jc w:val="both"/>
        <w:rPr>
          <w:rFonts w:cs="Arial"/>
          <w:sz w:val="22"/>
          <w:szCs w:val="22"/>
        </w:rPr>
      </w:pPr>
      <w:r w:rsidRPr="00B24B4E">
        <w:rPr>
          <w:rFonts w:cs="Arial"/>
          <w:b/>
          <w:bCs/>
          <w:sz w:val="22"/>
          <w:szCs w:val="22"/>
        </w:rPr>
        <w:lastRenderedPageBreak/>
        <w:t>X.</w:t>
      </w:r>
      <w:r w:rsidR="00881961" w:rsidRPr="00B24B4E">
        <w:rPr>
          <w:rFonts w:cs="Arial"/>
          <w:b/>
          <w:bCs/>
          <w:sz w:val="22"/>
          <w:szCs w:val="22"/>
        </w:rPr>
        <w:t xml:space="preserve">  </w:t>
      </w:r>
      <w:r w:rsidRPr="00B24B4E">
        <w:rPr>
          <w:rFonts w:cs="Arial"/>
          <w:b/>
          <w:bCs/>
          <w:sz w:val="22"/>
          <w:szCs w:val="22"/>
        </w:rPr>
        <w:t>Termin</w:t>
      </w:r>
      <w:r w:rsidR="00881961" w:rsidRPr="00B24B4E">
        <w:rPr>
          <w:rFonts w:cs="Arial"/>
          <w:b/>
          <w:bCs/>
          <w:sz w:val="22"/>
          <w:szCs w:val="22"/>
        </w:rPr>
        <w:t xml:space="preserve"> </w:t>
      </w:r>
      <w:r w:rsidRPr="00B24B4E">
        <w:rPr>
          <w:rFonts w:cs="Arial"/>
          <w:b/>
          <w:bCs/>
          <w:sz w:val="22"/>
          <w:szCs w:val="22"/>
        </w:rPr>
        <w:t>związania</w:t>
      </w:r>
      <w:r w:rsidR="00881961" w:rsidRPr="00B24B4E">
        <w:rPr>
          <w:rFonts w:cs="Arial"/>
          <w:b/>
          <w:bCs/>
          <w:sz w:val="22"/>
          <w:szCs w:val="22"/>
        </w:rPr>
        <w:t xml:space="preserve"> </w:t>
      </w:r>
      <w:r w:rsidRPr="00B24B4E">
        <w:rPr>
          <w:rFonts w:cs="Arial"/>
          <w:b/>
          <w:bCs/>
          <w:sz w:val="22"/>
          <w:szCs w:val="22"/>
        </w:rPr>
        <w:t>ofertą</w:t>
      </w:r>
    </w:p>
    <w:p w:rsidR="004558FA" w:rsidRPr="00B24B4E" w:rsidRDefault="004558FA" w:rsidP="00881961">
      <w:pPr>
        <w:pStyle w:val="Default"/>
        <w:spacing w:after="142"/>
        <w:jc w:val="both"/>
        <w:rPr>
          <w:rFonts w:cs="Arial"/>
          <w:sz w:val="22"/>
          <w:szCs w:val="22"/>
        </w:rPr>
      </w:pPr>
    </w:p>
    <w:p w:rsidR="00881961" w:rsidRPr="009D79CA" w:rsidRDefault="00846E66" w:rsidP="00DC1C97">
      <w:pPr>
        <w:pStyle w:val="Default"/>
        <w:numPr>
          <w:ilvl w:val="0"/>
          <w:numId w:val="4"/>
        </w:numPr>
        <w:ind w:left="284"/>
        <w:jc w:val="both"/>
        <w:rPr>
          <w:rFonts w:cs="Arial"/>
          <w:sz w:val="22"/>
          <w:szCs w:val="22"/>
        </w:rPr>
      </w:pPr>
      <w:r w:rsidRPr="00B24B4E">
        <w:rPr>
          <w:rFonts w:cs="Arial"/>
          <w:sz w:val="22"/>
          <w:szCs w:val="22"/>
        </w:rPr>
        <w:t>Wykonawca</w:t>
      </w:r>
      <w:r w:rsidR="00881961" w:rsidRPr="00B24B4E">
        <w:rPr>
          <w:rFonts w:cs="Arial"/>
          <w:sz w:val="22"/>
          <w:szCs w:val="22"/>
        </w:rPr>
        <w:t xml:space="preserve"> </w:t>
      </w:r>
      <w:r w:rsidRPr="00B24B4E">
        <w:rPr>
          <w:rFonts w:cs="Arial"/>
          <w:sz w:val="22"/>
          <w:szCs w:val="22"/>
        </w:rPr>
        <w:t>jest</w:t>
      </w:r>
      <w:r w:rsidR="00881961" w:rsidRPr="00B24B4E">
        <w:rPr>
          <w:rFonts w:cs="Arial"/>
          <w:sz w:val="22"/>
          <w:szCs w:val="22"/>
        </w:rPr>
        <w:t xml:space="preserve"> </w:t>
      </w:r>
      <w:r w:rsidRPr="00B24B4E">
        <w:rPr>
          <w:rFonts w:cs="Arial"/>
          <w:sz w:val="22"/>
          <w:szCs w:val="22"/>
        </w:rPr>
        <w:t>związany</w:t>
      </w:r>
      <w:r w:rsidR="00881961" w:rsidRPr="00B24B4E">
        <w:rPr>
          <w:rFonts w:cs="Arial"/>
          <w:sz w:val="22"/>
          <w:szCs w:val="22"/>
        </w:rPr>
        <w:t xml:space="preserve"> </w:t>
      </w:r>
      <w:r w:rsidRPr="00B24B4E">
        <w:rPr>
          <w:rFonts w:cs="Arial"/>
          <w:sz w:val="22"/>
          <w:szCs w:val="22"/>
        </w:rPr>
        <w:t>ofertą</w:t>
      </w:r>
      <w:r w:rsidR="00881961" w:rsidRPr="00B24B4E">
        <w:rPr>
          <w:rFonts w:cs="Arial"/>
          <w:sz w:val="22"/>
          <w:szCs w:val="22"/>
        </w:rPr>
        <w:t xml:space="preserve"> </w:t>
      </w:r>
      <w:r w:rsidRPr="00B24B4E">
        <w:rPr>
          <w:rFonts w:cs="Arial"/>
          <w:sz w:val="22"/>
          <w:szCs w:val="22"/>
        </w:rPr>
        <w:t>od</w:t>
      </w:r>
      <w:r w:rsidR="00881961" w:rsidRPr="00B24B4E">
        <w:rPr>
          <w:rFonts w:cs="Arial"/>
          <w:sz w:val="22"/>
          <w:szCs w:val="22"/>
        </w:rPr>
        <w:t xml:space="preserve"> </w:t>
      </w:r>
      <w:r w:rsidRPr="00B24B4E">
        <w:rPr>
          <w:rFonts w:cs="Arial"/>
          <w:sz w:val="22"/>
          <w:szCs w:val="22"/>
        </w:rPr>
        <w:t>dnia</w:t>
      </w:r>
      <w:r w:rsidR="00881961" w:rsidRPr="00B24B4E">
        <w:rPr>
          <w:rFonts w:cs="Arial"/>
          <w:sz w:val="22"/>
          <w:szCs w:val="22"/>
        </w:rPr>
        <w:t xml:space="preserve"> </w:t>
      </w:r>
      <w:r w:rsidRPr="00B24B4E">
        <w:rPr>
          <w:rFonts w:cs="Arial"/>
          <w:sz w:val="22"/>
          <w:szCs w:val="22"/>
        </w:rPr>
        <w:t>upływu</w:t>
      </w:r>
      <w:r w:rsidR="00881961" w:rsidRPr="00B24B4E">
        <w:rPr>
          <w:rFonts w:cs="Arial"/>
          <w:sz w:val="22"/>
          <w:szCs w:val="22"/>
        </w:rPr>
        <w:t xml:space="preserve"> </w:t>
      </w:r>
      <w:r w:rsidRPr="00B24B4E">
        <w:rPr>
          <w:rFonts w:cs="Arial"/>
          <w:sz w:val="22"/>
          <w:szCs w:val="22"/>
        </w:rPr>
        <w:t>terminu</w:t>
      </w:r>
      <w:r w:rsidR="00881961" w:rsidRPr="00B24B4E">
        <w:rPr>
          <w:rFonts w:cs="Arial"/>
          <w:sz w:val="22"/>
          <w:szCs w:val="22"/>
        </w:rPr>
        <w:t xml:space="preserve"> </w:t>
      </w:r>
      <w:r w:rsidRPr="00B24B4E">
        <w:rPr>
          <w:rFonts w:cs="Arial"/>
          <w:sz w:val="22"/>
          <w:szCs w:val="22"/>
        </w:rPr>
        <w:t>składania</w:t>
      </w:r>
      <w:r w:rsidR="00881961" w:rsidRPr="00B24B4E">
        <w:rPr>
          <w:rFonts w:cs="Arial"/>
          <w:sz w:val="22"/>
          <w:szCs w:val="22"/>
        </w:rPr>
        <w:t xml:space="preserve"> </w:t>
      </w:r>
      <w:r w:rsidRPr="00B24B4E">
        <w:rPr>
          <w:rFonts w:cs="Arial"/>
          <w:sz w:val="22"/>
          <w:szCs w:val="22"/>
        </w:rPr>
        <w:t>ofert</w:t>
      </w:r>
      <w:r w:rsidR="00881961" w:rsidRPr="00B24B4E">
        <w:rPr>
          <w:rFonts w:cs="Arial"/>
          <w:sz w:val="22"/>
          <w:szCs w:val="22"/>
        </w:rPr>
        <w:t xml:space="preserve"> </w:t>
      </w:r>
      <w:r w:rsidRPr="00B24B4E">
        <w:rPr>
          <w:rFonts w:cs="Arial"/>
          <w:sz w:val="22"/>
          <w:szCs w:val="22"/>
        </w:rPr>
        <w:t>do</w:t>
      </w:r>
      <w:r w:rsidR="00881961" w:rsidRPr="00B24B4E">
        <w:rPr>
          <w:rFonts w:cs="Arial"/>
          <w:sz w:val="22"/>
          <w:szCs w:val="22"/>
        </w:rPr>
        <w:t xml:space="preserve"> </w:t>
      </w:r>
      <w:r w:rsidR="00CD31D0" w:rsidRPr="00B24B4E">
        <w:rPr>
          <w:rFonts w:cs="Arial"/>
          <w:sz w:val="22"/>
          <w:szCs w:val="22"/>
        </w:rPr>
        <w:t xml:space="preserve">dnia </w:t>
      </w:r>
      <w:r w:rsidR="00B24B4E" w:rsidRPr="009D79CA">
        <w:rPr>
          <w:rFonts w:cs="Arial"/>
          <w:sz w:val="22"/>
          <w:szCs w:val="22"/>
        </w:rPr>
        <w:t>07.01.2023</w:t>
      </w:r>
      <w:r w:rsidR="00C207ED" w:rsidRPr="009D79CA">
        <w:rPr>
          <w:rFonts w:cs="Arial"/>
          <w:sz w:val="22"/>
          <w:szCs w:val="22"/>
        </w:rPr>
        <w:t xml:space="preserve"> r</w:t>
      </w:r>
      <w:r w:rsidRPr="009D79CA">
        <w:rPr>
          <w:rFonts w:cs="Arial"/>
          <w:sz w:val="22"/>
          <w:szCs w:val="22"/>
        </w:rPr>
        <w:t>.</w:t>
      </w:r>
    </w:p>
    <w:p w:rsidR="00846E66" w:rsidRPr="00B24B4E" w:rsidRDefault="00846E66" w:rsidP="00DC1C97">
      <w:pPr>
        <w:pStyle w:val="Default"/>
        <w:numPr>
          <w:ilvl w:val="0"/>
          <w:numId w:val="4"/>
        </w:numPr>
        <w:ind w:left="284"/>
        <w:jc w:val="both"/>
        <w:rPr>
          <w:rFonts w:cs="Arial"/>
          <w:sz w:val="22"/>
          <w:szCs w:val="22"/>
        </w:rPr>
      </w:pPr>
      <w:r w:rsidRPr="00B24B4E">
        <w:rPr>
          <w:rFonts w:cs="Arial"/>
          <w:sz w:val="22"/>
          <w:szCs w:val="22"/>
        </w:rPr>
        <w:t>W</w:t>
      </w:r>
      <w:r w:rsidR="00881961" w:rsidRPr="00B24B4E">
        <w:rPr>
          <w:rFonts w:cs="Arial"/>
          <w:sz w:val="22"/>
          <w:szCs w:val="22"/>
        </w:rPr>
        <w:t xml:space="preserve"> </w:t>
      </w:r>
      <w:r w:rsidR="006E13C8" w:rsidRPr="00B24B4E">
        <w:rPr>
          <w:rFonts w:cs="Arial"/>
          <w:sz w:val="22"/>
          <w:szCs w:val="22"/>
        </w:rPr>
        <w:t>przypadku, gdy</w:t>
      </w:r>
      <w:r w:rsidR="00881961" w:rsidRPr="00B24B4E">
        <w:rPr>
          <w:rFonts w:cs="Arial"/>
          <w:sz w:val="22"/>
          <w:szCs w:val="22"/>
        </w:rPr>
        <w:t xml:space="preserve"> wybór </w:t>
      </w:r>
      <w:r w:rsidRPr="00B24B4E">
        <w:rPr>
          <w:rFonts w:cs="Arial"/>
          <w:sz w:val="22"/>
          <w:szCs w:val="22"/>
        </w:rPr>
        <w:t>najkorzystniejszej</w:t>
      </w:r>
      <w:r w:rsidR="00881961" w:rsidRPr="00B24B4E">
        <w:rPr>
          <w:rFonts w:cs="Arial"/>
          <w:sz w:val="22"/>
          <w:szCs w:val="22"/>
        </w:rPr>
        <w:t xml:space="preserve"> </w:t>
      </w:r>
      <w:r w:rsidRPr="00B24B4E">
        <w:rPr>
          <w:rFonts w:cs="Arial"/>
          <w:sz w:val="22"/>
          <w:szCs w:val="22"/>
        </w:rPr>
        <w:t>oferty</w:t>
      </w:r>
      <w:r w:rsidR="00881961" w:rsidRPr="00B24B4E">
        <w:rPr>
          <w:rFonts w:cs="Arial"/>
          <w:sz w:val="22"/>
          <w:szCs w:val="22"/>
        </w:rPr>
        <w:t xml:space="preserve"> </w:t>
      </w:r>
      <w:r w:rsidRPr="00B24B4E">
        <w:rPr>
          <w:rFonts w:cs="Arial"/>
          <w:sz w:val="22"/>
          <w:szCs w:val="22"/>
        </w:rPr>
        <w:t>nie</w:t>
      </w:r>
      <w:r w:rsidR="00881961" w:rsidRPr="00B24B4E">
        <w:rPr>
          <w:rFonts w:cs="Arial"/>
          <w:sz w:val="22"/>
          <w:szCs w:val="22"/>
        </w:rPr>
        <w:t xml:space="preserve"> nastąpi </w:t>
      </w:r>
      <w:r w:rsidRPr="00B24B4E">
        <w:rPr>
          <w:rFonts w:cs="Arial"/>
          <w:sz w:val="22"/>
          <w:szCs w:val="22"/>
        </w:rPr>
        <w:t>przed</w:t>
      </w:r>
      <w:r w:rsidR="00881961" w:rsidRPr="00B24B4E">
        <w:rPr>
          <w:rFonts w:cs="Arial"/>
          <w:sz w:val="22"/>
          <w:szCs w:val="22"/>
        </w:rPr>
        <w:t xml:space="preserve"> </w:t>
      </w:r>
      <w:r w:rsidRPr="00B24B4E">
        <w:rPr>
          <w:rFonts w:cs="Arial"/>
          <w:sz w:val="22"/>
          <w:szCs w:val="22"/>
        </w:rPr>
        <w:t>upływem</w:t>
      </w:r>
      <w:r w:rsidR="00881961" w:rsidRPr="00B24B4E">
        <w:rPr>
          <w:rFonts w:cs="Arial"/>
          <w:sz w:val="22"/>
          <w:szCs w:val="22"/>
        </w:rPr>
        <w:t xml:space="preserve"> ter</w:t>
      </w:r>
      <w:r w:rsidRPr="00B24B4E">
        <w:rPr>
          <w:rFonts w:cs="Arial"/>
          <w:sz w:val="22"/>
          <w:szCs w:val="22"/>
        </w:rPr>
        <w:t>minu</w:t>
      </w:r>
      <w:r w:rsidR="00881961" w:rsidRPr="00B24B4E">
        <w:rPr>
          <w:rFonts w:cs="Arial"/>
          <w:sz w:val="22"/>
          <w:szCs w:val="22"/>
        </w:rPr>
        <w:t xml:space="preserve"> związania ofertą określonym </w:t>
      </w:r>
      <w:r w:rsidRPr="00B24B4E">
        <w:rPr>
          <w:rFonts w:cs="Arial"/>
          <w:sz w:val="22"/>
          <w:szCs w:val="22"/>
        </w:rPr>
        <w:t>w</w:t>
      </w:r>
      <w:r w:rsidR="00881961" w:rsidRPr="00B24B4E">
        <w:rPr>
          <w:rFonts w:cs="Arial"/>
          <w:sz w:val="22"/>
          <w:szCs w:val="22"/>
        </w:rPr>
        <w:t xml:space="preserve"> </w:t>
      </w:r>
      <w:r w:rsidRPr="00B24B4E">
        <w:rPr>
          <w:rFonts w:cs="Arial"/>
          <w:sz w:val="22"/>
          <w:szCs w:val="22"/>
        </w:rPr>
        <w:t>SWZ,</w:t>
      </w:r>
      <w:r w:rsidR="00881961" w:rsidRPr="00B24B4E">
        <w:rPr>
          <w:rFonts w:cs="Arial"/>
          <w:sz w:val="22"/>
          <w:szCs w:val="22"/>
        </w:rPr>
        <w:t xml:space="preserve"> Zamawiający </w:t>
      </w:r>
      <w:r w:rsidRPr="00B24B4E">
        <w:rPr>
          <w:rFonts w:cs="Arial"/>
          <w:sz w:val="22"/>
          <w:szCs w:val="22"/>
        </w:rPr>
        <w:t>przed</w:t>
      </w:r>
      <w:r w:rsidR="00881961" w:rsidRPr="00B24B4E">
        <w:rPr>
          <w:rFonts w:cs="Arial"/>
          <w:sz w:val="22"/>
          <w:szCs w:val="22"/>
        </w:rPr>
        <w:t xml:space="preserve"> </w:t>
      </w:r>
      <w:r w:rsidRPr="00B24B4E">
        <w:rPr>
          <w:rFonts w:cs="Arial"/>
          <w:sz w:val="22"/>
          <w:szCs w:val="22"/>
        </w:rPr>
        <w:t>upływem</w:t>
      </w:r>
      <w:r w:rsidR="00881961" w:rsidRPr="00B24B4E">
        <w:rPr>
          <w:rFonts w:cs="Arial"/>
          <w:sz w:val="22"/>
          <w:szCs w:val="22"/>
        </w:rPr>
        <w:t xml:space="preserve"> </w:t>
      </w:r>
      <w:r w:rsidRPr="00B24B4E">
        <w:rPr>
          <w:rFonts w:cs="Arial"/>
          <w:sz w:val="22"/>
          <w:szCs w:val="22"/>
        </w:rPr>
        <w:t>terminu</w:t>
      </w:r>
      <w:r w:rsidR="00881961" w:rsidRPr="00B24B4E">
        <w:rPr>
          <w:rFonts w:cs="Arial"/>
          <w:sz w:val="22"/>
          <w:szCs w:val="22"/>
        </w:rPr>
        <w:t xml:space="preserve"> związania ofertą</w:t>
      </w:r>
      <w:r w:rsidRPr="00B24B4E">
        <w:rPr>
          <w:rFonts w:cs="Arial"/>
          <w:sz w:val="22"/>
          <w:szCs w:val="22"/>
        </w:rPr>
        <w:t xml:space="preserve"> zwraca</w:t>
      </w:r>
      <w:r w:rsidR="00881961" w:rsidRPr="00B24B4E">
        <w:rPr>
          <w:rFonts w:cs="Arial"/>
          <w:sz w:val="22"/>
          <w:szCs w:val="22"/>
        </w:rPr>
        <w:t xml:space="preserve"> się </w:t>
      </w:r>
      <w:r w:rsidRPr="00B24B4E">
        <w:rPr>
          <w:rFonts w:cs="Arial"/>
          <w:sz w:val="22"/>
          <w:szCs w:val="22"/>
        </w:rPr>
        <w:t>jednokrotnie</w:t>
      </w:r>
      <w:r w:rsidR="00881961" w:rsidRPr="00B24B4E">
        <w:rPr>
          <w:rFonts w:cs="Arial"/>
          <w:sz w:val="22"/>
          <w:szCs w:val="22"/>
        </w:rPr>
        <w:t xml:space="preserve"> </w:t>
      </w:r>
      <w:r w:rsidRPr="00B24B4E">
        <w:rPr>
          <w:rFonts w:cs="Arial"/>
          <w:sz w:val="22"/>
          <w:szCs w:val="22"/>
        </w:rPr>
        <w:t>do</w:t>
      </w:r>
      <w:r w:rsidR="00881961" w:rsidRPr="00B24B4E">
        <w:rPr>
          <w:rFonts w:cs="Arial"/>
          <w:sz w:val="22"/>
          <w:szCs w:val="22"/>
        </w:rPr>
        <w:t xml:space="preserve"> Wykonawców </w:t>
      </w:r>
      <w:r w:rsidRPr="00B24B4E">
        <w:rPr>
          <w:rFonts w:cs="Arial"/>
          <w:sz w:val="22"/>
          <w:szCs w:val="22"/>
        </w:rPr>
        <w:t>o</w:t>
      </w:r>
      <w:r w:rsidR="00881961" w:rsidRPr="00B24B4E">
        <w:rPr>
          <w:rFonts w:cs="Arial"/>
          <w:sz w:val="22"/>
          <w:szCs w:val="22"/>
        </w:rPr>
        <w:t xml:space="preserve"> wyrażenie </w:t>
      </w:r>
      <w:r w:rsidRPr="00B24B4E">
        <w:rPr>
          <w:rFonts w:cs="Arial"/>
          <w:sz w:val="22"/>
          <w:szCs w:val="22"/>
        </w:rPr>
        <w:t>zgody</w:t>
      </w:r>
      <w:r w:rsidR="00881961" w:rsidRPr="00B24B4E">
        <w:rPr>
          <w:rFonts w:cs="Arial"/>
          <w:sz w:val="22"/>
          <w:szCs w:val="22"/>
        </w:rPr>
        <w:t xml:space="preserve"> </w:t>
      </w:r>
      <w:r w:rsidRPr="00B24B4E">
        <w:rPr>
          <w:rFonts w:cs="Arial"/>
          <w:sz w:val="22"/>
          <w:szCs w:val="22"/>
        </w:rPr>
        <w:t>na</w:t>
      </w:r>
      <w:r w:rsidR="00881961" w:rsidRPr="00B24B4E">
        <w:rPr>
          <w:rFonts w:cs="Arial"/>
          <w:sz w:val="22"/>
          <w:szCs w:val="22"/>
        </w:rPr>
        <w:t xml:space="preserve"> przedłużenie </w:t>
      </w:r>
      <w:r w:rsidRPr="00B24B4E">
        <w:rPr>
          <w:rFonts w:cs="Arial"/>
          <w:sz w:val="22"/>
          <w:szCs w:val="22"/>
        </w:rPr>
        <w:t>tego</w:t>
      </w:r>
      <w:r w:rsidR="00881961" w:rsidRPr="00B24B4E">
        <w:rPr>
          <w:rFonts w:cs="Arial"/>
          <w:sz w:val="22"/>
          <w:szCs w:val="22"/>
        </w:rPr>
        <w:t xml:space="preserve"> </w:t>
      </w:r>
      <w:r w:rsidRPr="00B24B4E">
        <w:rPr>
          <w:rFonts w:cs="Arial"/>
          <w:sz w:val="22"/>
          <w:szCs w:val="22"/>
        </w:rPr>
        <w:t>terminu</w:t>
      </w:r>
      <w:r w:rsidR="00881961" w:rsidRPr="00B24B4E">
        <w:rPr>
          <w:rFonts w:cs="Arial"/>
          <w:sz w:val="22"/>
          <w:szCs w:val="22"/>
        </w:rPr>
        <w:t xml:space="preserve"> </w:t>
      </w:r>
      <w:r w:rsidRPr="00B24B4E">
        <w:rPr>
          <w:rFonts w:cs="Arial"/>
          <w:sz w:val="22"/>
          <w:szCs w:val="22"/>
        </w:rPr>
        <w:t>o</w:t>
      </w:r>
      <w:r w:rsidR="00881961" w:rsidRPr="00B24B4E">
        <w:rPr>
          <w:rFonts w:cs="Arial"/>
          <w:sz w:val="22"/>
          <w:szCs w:val="22"/>
        </w:rPr>
        <w:t xml:space="preserve"> </w:t>
      </w:r>
      <w:r w:rsidRPr="00B24B4E">
        <w:rPr>
          <w:rFonts w:cs="Arial"/>
          <w:sz w:val="22"/>
          <w:szCs w:val="22"/>
        </w:rPr>
        <w:t>wskazywany</w:t>
      </w:r>
      <w:r w:rsidR="00881961" w:rsidRPr="00B24B4E">
        <w:rPr>
          <w:rFonts w:cs="Arial"/>
          <w:sz w:val="22"/>
          <w:szCs w:val="22"/>
        </w:rPr>
        <w:t xml:space="preserve"> </w:t>
      </w:r>
      <w:r w:rsidRPr="00B24B4E">
        <w:rPr>
          <w:rFonts w:cs="Arial"/>
          <w:sz w:val="22"/>
          <w:szCs w:val="22"/>
        </w:rPr>
        <w:t>przez</w:t>
      </w:r>
      <w:r w:rsidR="00881961" w:rsidRPr="00B24B4E">
        <w:rPr>
          <w:rFonts w:cs="Arial"/>
          <w:sz w:val="22"/>
          <w:szCs w:val="22"/>
        </w:rPr>
        <w:t xml:space="preserve"> </w:t>
      </w:r>
      <w:r w:rsidRPr="00B24B4E">
        <w:rPr>
          <w:rFonts w:cs="Arial"/>
          <w:sz w:val="22"/>
          <w:szCs w:val="22"/>
        </w:rPr>
        <w:t>niego</w:t>
      </w:r>
      <w:r w:rsidR="00881961" w:rsidRPr="00B24B4E">
        <w:rPr>
          <w:rFonts w:cs="Arial"/>
          <w:sz w:val="22"/>
          <w:szCs w:val="22"/>
        </w:rPr>
        <w:t xml:space="preserve"> </w:t>
      </w:r>
      <w:r w:rsidRPr="00B24B4E">
        <w:rPr>
          <w:rFonts w:cs="Arial"/>
          <w:sz w:val="22"/>
          <w:szCs w:val="22"/>
        </w:rPr>
        <w:t>okres,</w:t>
      </w:r>
      <w:r w:rsidR="00881961" w:rsidRPr="00B24B4E">
        <w:rPr>
          <w:rFonts w:cs="Arial"/>
          <w:sz w:val="22"/>
          <w:szCs w:val="22"/>
        </w:rPr>
        <w:t xml:space="preserve"> </w:t>
      </w:r>
      <w:r w:rsidRPr="00B24B4E">
        <w:rPr>
          <w:rFonts w:cs="Arial"/>
          <w:sz w:val="22"/>
          <w:szCs w:val="22"/>
        </w:rPr>
        <w:t>nie</w:t>
      </w:r>
      <w:r w:rsidR="00881961" w:rsidRPr="00B24B4E">
        <w:rPr>
          <w:rFonts w:cs="Arial"/>
          <w:sz w:val="22"/>
          <w:szCs w:val="22"/>
        </w:rPr>
        <w:t xml:space="preserve"> dłuższy niż</w:t>
      </w:r>
      <w:r w:rsidRPr="00B24B4E">
        <w:rPr>
          <w:rFonts w:cs="Arial"/>
          <w:sz w:val="22"/>
          <w:szCs w:val="22"/>
        </w:rPr>
        <w:t xml:space="preserve"> 30dni.</w:t>
      </w:r>
    </w:p>
    <w:p w:rsidR="00846E66" w:rsidRPr="00B24B4E" w:rsidRDefault="0098440F" w:rsidP="00DC1C97">
      <w:pPr>
        <w:pStyle w:val="Default"/>
        <w:numPr>
          <w:ilvl w:val="0"/>
          <w:numId w:val="4"/>
        </w:numPr>
        <w:ind w:left="284"/>
        <w:jc w:val="both"/>
        <w:rPr>
          <w:rFonts w:cs="Arial"/>
          <w:sz w:val="22"/>
          <w:szCs w:val="22"/>
        </w:rPr>
      </w:pPr>
      <w:r w:rsidRPr="00B24B4E">
        <w:rPr>
          <w:rFonts w:cs="Arial"/>
          <w:sz w:val="22"/>
          <w:szCs w:val="22"/>
        </w:rPr>
        <w:t>Przedłużenie</w:t>
      </w:r>
      <w:r w:rsidR="00881961" w:rsidRPr="00B24B4E">
        <w:rPr>
          <w:rFonts w:cs="Arial"/>
          <w:sz w:val="22"/>
          <w:szCs w:val="22"/>
        </w:rPr>
        <w:t xml:space="preserve"> te</w:t>
      </w:r>
      <w:r w:rsidR="00846E66" w:rsidRPr="00B24B4E">
        <w:rPr>
          <w:rFonts w:cs="Arial"/>
          <w:sz w:val="22"/>
          <w:szCs w:val="22"/>
        </w:rPr>
        <w:t>rminu</w:t>
      </w:r>
      <w:r w:rsidR="00881961" w:rsidRPr="00B24B4E">
        <w:rPr>
          <w:rFonts w:cs="Arial"/>
          <w:sz w:val="22"/>
          <w:szCs w:val="22"/>
        </w:rPr>
        <w:t xml:space="preserve"> związania ofertą</w:t>
      </w:r>
      <w:r w:rsidR="00846E66" w:rsidRPr="00B24B4E">
        <w:rPr>
          <w:rFonts w:cs="Arial"/>
          <w:sz w:val="22"/>
          <w:szCs w:val="22"/>
        </w:rPr>
        <w:t>,</w:t>
      </w:r>
      <w:r w:rsidR="00881961" w:rsidRPr="00B24B4E">
        <w:rPr>
          <w:rFonts w:cs="Arial"/>
          <w:sz w:val="22"/>
          <w:szCs w:val="22"/>
        </w:rPr>
        <w:t xml:space="preserve"> </w:t>
      </w:r>
      <w:r w:rsidR="00846E66" w:rsidRPr="00B24B4E">
        <w:rPr>
          <w:rFonts w:cs="Arial"/>
          <w:sz w:val="22"/>
          <w:szCs w:val="22"/>
        </w:rPr>
        <w:t>o</w:t>
      </w:r>
      <w:r w:rsidR="00881961" w:rsidRPr="00B24B4E">
        <w:rPr>
          <w:rFonts w:cs="Arial"/>
          <w:sz w:val="22"/>
          <w:szCs w:val="22"/>
        </w:rPr>
        <w:t xml:space="preserve"> którym </w:t>
      </w:r>
      <w:r w:rsidR="00846E66" w:rsidRPr="00B24B4E">
        <w:rPr>
          <w:rFonts w:cs="Arial"/>
          <w:sz w:val="22"/>
          <w:szCs w:val="22"/>
        </w:rPr>
        <w:t>mowa</w:t>
      </w:r>
      <w:r w:rsidR="00881961" w:rsidRPr="00B24B4E">
        <w:rPr>
          <w:rFonts w:cs="Arial"/>
          <w:sz w:val="22"/>
          <w:szCs w:val="22"/>
        </w:rPr>
        <w:t xml:space="preserve"> </w:t>
      </w:r>
      <w:r w:rsidR="00846E66" w:rsidRPr="00B24B4E">
        <w:rPr>
          <w:rFonts w:cs="Arial"/>
          <w:sz w:val="22"/>
          <w:szCs w:val="22"/>
        </w:rPr>
        <w:t>w</w:t>
      </w:r>
      <w:r w:rsidR="00881961" w:rsidRPr="00B24B4E">
        <w:rPr>
          <w:rFonts w:cs="Arial"/>
          <w:sz w:val="22"/>
          <w:szCs w:val="22"/>
        </w:rPr>
        <w:t xml:space="preserve"> </w:t>
      </w:r>
      <w:r w:rsidR="00846E66" w:rsidRPr="00B24B4E">
        <w:rPr>
          <w:rFonts w:cs="Arial"/>
          <w:sz w:val="22"/>
          <w:szCs w:val="22"/>
        </w:rPr>
        <w:t>ust.2,</w:t>
      </w:r>
      <w:r w:rsidR="00881961" w:rsidRPr="00B24B4E">
        <w:rPr>
          <w:rFonts w:cs="Arial"/>
          <w:sz w:val="22"/>
          <w:szCs w:val="22"/>
        </w:rPr>
        <w:t xml:space="preserve"> </w:t>
      </w:r>
      <w:r w:rsidR="00846E66" w:rsidRPr="00B24B4E">
        <w:rPr>
          <w:rFonts w:cs="Arial"/>
          <w:sz w:val="22"/>
          <w:szCs w:val="22"/>
        </w:rPr>
        <w:t>wymaga</w:t>
      </w:r>
      <w:r w:rsidR="00881961" w:rsidRPr="00B24B4E">
        <w:rPr>
          <w:rFonts w:cs="Arial"/>
          <w:sz w:val="22"/>
          <w:szCs w:val="22"/>
        </w:rPr>
        <w:t xml:space="preserve"> złożenia </w:t>
      </w:r>
      <w:r w:rsidR="00846E66" w:rsidRPr="00B24B4E">
        <w:rPr>
          <w:rFonts w:cs="Arial"/>
          <w:sz w:val="22"/>
          <w:szCs w:val="22"/>
        </w:rPr>
        <w:t>przez</w:t>
      </w:r>
      <w:r w:rsidR="00881961" w:rsidRPr="00B24B4E">
        <w:rPr>
          <w:rFonts w:cs="Arial"/>
          <w:sz w:val="22"/>
          <w:szCs w:val="22"/>
        </w:rPr>
        <w:t xml:space="preserve"> Wykonawcę </w:t>
      </w:r>
      <w:r w:rsidR="00846E66" w:rsidRPr="00B24B4E">
        <w:rPr>
          <w:rFonts w:cs="Arial"/>
          <w:sz w:val="22"/>
          <w:szCs w:val="22"/>
        </w:rPr>
        <w:t>pisemnego</w:t>
      </w:r>
      <w:r w:rsidR="00881961" w:rsidRPr="00B24B4E">
        <w:rPr>
          <w:rFonts w:cs="Arial"/>
          <w:sz w:val="22"/>
          <w:szCs w:val="22"/>
        </w:rPr>
        <w:t xml:space="preserve"> oświadczenia </w:t>
      </w:r>
      <w:r w:rsidR="00846E66" w:rsidRPr="00B24B4E">
        <w:rPr>
          <w:rFonts w:cs="Arial"/>
          <w:sz w:val="22"/>
          <w:szCs w:val="22"/>
        </w:rPr>
        <w:t>o</w:t>
      </w:r>
      <w:r w:rsidR="00881961" w:rsidRPr="00B24B4E">
        <w:rPr>
          <w:rFonts w:cs="Arial"/>
          <w:sz w:val="22"/>
          <w:szCs w:val="22"/>
        </w:rPr>
        <w:t xml:space="preserve"> wyrażeniu </w:t>
      </w:r>
      <w:r w:rsidR="00846E66" w:rsidRPr="00B24B4E">
        <w:rPr>
          <w:rFonts w:cs="Arial"/>
          <w:sz w:val="22"/>
          <w:szCs w:val="22"/>
        </w:rPr>
        <w:t>zgody</w:t>
      </w:r>
      <w:r w:rsidR="00881961" w:rsidRPr="00B24B4E">
        <w:rPr>
          <w:rFonts w:cs="Arial"/>
          <w:sz w:val="22"/>
          <w:szCs w:val="22"/>
        </w:rPr>
        <w:t xml:space="preserve"> </w:t>
      </w:r>
      <w:r w:rsidR="00846E66" w:rsidRPr="00B24B4E">
        <w:rPr>
          <w:rFonts w:cs="Arial"/>
          <w:sz w:val="22"/>
          <w:szCs w:val="22"/>
        </w:rPr>
        <w:t>na</w:t>
      </w:r>
      <w:r w:rsidR="00881961" w:rsidRPr="00B24B4E">
        <w:rPr>
          <w:rFonts w:cs="Arial"/>
          <w:sz w:val="22"/>
          <w:szCs w:val="22"/>
        </w:rPr>
        <w:t xml:space="preserve"> przedłużenie </w:t>
      </w:r>
      <w:r w:rsidR="00846E66" w:rsidRPr="00B24B4E">
        <w:rPr>
          <w:rFonts w:cs="Arial"/>
          <w:sz w:val="22"/>
          <w:szCs w:val="22"/>
        </w:rPr>
        <w:t>terminu</w:t>
      </w:r>
      <w:r w:rsidR="00881961" w:rsidRPr="00B24B4E">
        <w:rPr>
          <w:rFonts w:cs="Arial"/>
          <w:sz w:val="22"/>
          <w:szCs w:val="22"/>
        </w:rPr>
        <w:t xml:space="preserve"> związania ofertą</w:t>
      </w:r>
      <w:r w:rsidR="00846E66" w:rsidRPr="00B24B4E">
        <w:rPr>
          <w:rFonts w:cs="Arial"/>
          <w:sz w:val="22"/>
          <w:szCs w:val="22"/>
        </w:rPr>
        <w:t>.</w:t>
      </w:r>
    </w:p>
    <w:p w:rsidR="00881961" w:rsidRPr="00B24B4E" w:rsidRDefault="0098440F" w:rsidP="0098440F">
      <w:pPr>
        <w:pStyle w:val="Default"/>
        <w:ind w:left="284"/>
        <w:jc w:val="both"/>
        <w:rPr>
          <w:rFonts w:cs="Arial"/>
          <w:i/>
          <w:sz w:val="22"/>
          <w:szCs w:val="22"/>
        </w:rPr>
      </w:pPr>
      <w:r w:rsidRPr="00B24B4E">
        <w:rPr>
          <w:rFonts w:cs="Arial"/>
          <w:i/>
          <w:sz w:val="22"/>
          <w:szCs w:val="22"/>
        </w:rPr>
        <w:t xml:space="preserve"> </w:t>
      </w:r>
    </w:p>
    <w:p w:rsidR="00366731" w:rsidRPr="00B24B4E" w:rsidRDefault="00366731" w:rsidP="00331BFA">
      <w:pPr>
        <w:pStyle w:val="Nagwek2"/>
        <w:numPr>
          <w:ilvl w:val="0"/>
          <w:numId w:val="19"/>
        </w:numPr>
        <w:spacing w:before="0" w:line="240" w:lineRule="auto"/>
        <w:ind w:left="284" w:right="-277" w:hanging="284"/>
        <w:rPr>
          <w:rFonts w:ascii="Trebuchet MS" w:hAnsi="Trebuchet MS" w:cs="Arial"/>
          <w:b/>
          <w:color w:val="auto"/>
          <w:sz w:val="22"/>
          <w:szCs w:val="22"/>
        </w:rPr>
      </w:pPr>
      <w:r w:rsidRPr="00B24B4E">
        <w:rPr>
          <w:rFonts w:ascii="Trebuchet MS" w:hAnsi="Trebuchet MS" w:cs="Arial"/>
          <w:b/>
          <w:color w:val="auto"/>
          <w:sz w:val="22"/>
          <w:szCs w:val="22"/>
        </w:rPr>
        <w:t xml:space="preserve"> Warunki udziału w postępowaniu </w:t>
      </w:r>
    </w:p>
    <w:p w:rsidR="00844129" w:rsidRPr="00B24B4E" w:rsidRDefault="00844129" w:rsidP="00844129">
      <w:pPr>
        <w:spacing w:after="0"/>
        <w:rPr>
          <w:rFonts w:ascii="Trebuchet MS" w:hAnsi="Trebuchet MS"/>
          <w:sz w:val="22"/>
          <w:szCs w:val="22"/>
        </w:rPr>
      </w:pPr>
    </w:p>
    <w:p w:rsidR="00366731" w:rsidRPr="00B24B4E" w:rsidRDefault="00366731" w:rsidP="00331BFA">
      <w:pPr>
        <w:numPr>
          <w:ilvl w:val="0"/>
          <w:numId w:val="17"/>
        </w:numPr>
        <w:tabs>
          <w:tab w:val="clear" w:pos="420"/>
          <w:tab w:val="num" w:pos="360"/>
        </w:tabs>
        <w:spacing w:after="0" w:line="240" w:lineRule="auto"/>
        <w:ind w:left="360" w:hanging="360"/>
        <w:jc w:val="both"/>
        <w:rPr>
          <w:rFonts w:ascii="Trebuchet MS" w:hAnsi="Trebuchet MS" w:cs="Arial"/>
          <w:sz w:val="22"/>
          <w:szCs w:val="22"/>
        </w:rPr>
      </w:pPr>
      <w:r w:rsidRPr="00B24B4E">
        <w:rPr>
          <w:rFonts w:ascii="Trebuchet MS" w:hAnsi="Trebuchet MS" w:cs="Arial"/>
          <w:sz w:val="22"/>
          <w:szCs w:val="22"/>
        </w:rPr>
        <w:t>O udzielenie zamówienia mogą ubiegać się Wykonawcy, którzy</w:t>
      </w:r>
      <w:r w:rsidR="0019456A" w:rsidRPr="00B24B4E">
        <w:rPr>
          <w:rFonts w:ascii="Trebuchet MS" w:hAnsi="Trebuchet MS" w:cs="Arial"/>
          <w:sz w:val="22"/>
          <w:szCs w:val="22"/>
        </w:rPr>
        <w:t xml:space="preserve"> n</w:t>
      </w:r>
      <w:r w:rsidRPr="00B24B4E">
        <w:rPr>
          <w:rFonts w:ascii="Trebuchet MS" w:hAnsi="Trebuchet MS" w:cs="Arial"/>
          <w:sz w:val="22"/>
          <w:szCs w:val="22"/>
        </w:rPr>
        <w:t xml:space="preserve">ie podlegają </w:t>
      </w:r>
      <w:r w:rsidR="009B45F1" w:rsidRPr="00B24B4E">
        <w:rPr>
          <w:rFonts w:ascii="Trebuchet MS" w:hAnsi="Trebuchet MS" w:cs="Arial"/>
          <w:sz w:val="22"/>
          <w:szCs w:val="22"/>
        </w:rPr>
        <w:t>wykluczeniu w</w:t>
      </w:r>
      <w:r w:rsidRPr="00B24B4E">
        <w:rPr>
          <w:rFonts w:ascii="Trebuchet MS" w:hAnsi="Trebuchet MS" w:cs="Arial"/>
          <w:sz w:val="22"/>
          <w:szCs w:val="22"/>
        </w:rPr>
        <w:t xml:space="preserve"> oparciu o art. 108 ust. 1. </w:t>
      </w:r>
      <w:r w:rsidR="00D132FF" w:rsidRPr="00B24B4E">
        <w:rPr>
          <w:rFonts w:ascii="Trebuchet MS" w:hAnsi="Trebuchet MS" w:cs="Arial"/>
          <w:sz w:val="22"/>
          <w:szCs w:val="22"/>
        </w:rPr>
        <w:t>u</w:t>
      </w:r>
      <w:r w:rsidRPr="00B24B4E">
        <w:rPr>
          <w:rFonts w:ascii="Trebuchet MS" w:hAnsi="Trebuchet MS" w:cs="Arial"/>
          <w:sz w:val="22"/>
          <w:szCs w:val="22"/>
        </w:rPr>
        <w:t xml:space="preserve">stawy Pzp. </w:t>
      </w:r>
    </w:p>
    <w:p w:rsidR="00366731" w:rsidRPr="00B24B4E" w:rsidRDefault="00366731" w:rsidP="00331BFA">
      <w:pPr>
        <w:pStyle w:val="Akapitzlist1"/>
        <w:numPr>
          <w:ilvl w:val="0"/>
          <w:numId w:val="17"/>
        </w:numPr>
        <w:tabs>
          <w:tab w:val="clear" w:pos="420"/>
          <w:tab w:val="num" w:pos="360"/>
        </w:tabs>
        <w:spacing w:line="240" w:lineRule="auto"/>
        <w:ind w:left="360" w:right="0" w:hanging="360"/>
        <w:rPr>
          <w:rFonts w:ascii="Trebuchet MS" w:hAnsi="Trebuchet MS" w:cs="Arial"/>
          <w:sz w:val="22"/>
        </w:rPr>
      </w:pPr>
      <w:r w:rsidRPr="00B24B4E">
        <w:rPr>
          <w:rFonts w:ascii="Trebuchet MS" w:hAnsi="Trebuchet MS" w:cs="Arial"/>
          <w:sz w:val="22"/>
        </w:rPr>
        <w:t>Spełniają warunki u</w:t>
      </w:r>
      <w:r w:rsidR="00D132FF" w:rsidRPr="00B24B4E">
        <w:rPr>
          <w:rFonts w:ascii="Trebuchet MS" w:hAnsi="Trebuchet MS" w:cs="Arial"/>
          <w:sz w:val="22"/>
        </w:rPr>
        <w:t xml:space="preserve">działu w postępowaniu dotyczące </w:t>
      </w:r>
      <w:r w:rsidRPr="00B24B4E">
        <w:rPr>
          <w:rFonts w:ascii="Trebuchet MS" w:hAnsi="Trebuchet MS" w:cs="Arial"/>
          <w:sz w:val="22"/>
        </w:rPr>
        <w:t>zdol</w:t>
      </w:r>
      <w:r w:rsidR="00D132FF" w:rsidRPr="00B24B4E">
        <w:rPr>
          <w:rFonts w:ascii="Trebuchet MS" w:hAnsi="Trebuchet MS" w:cs="Arial"/>
          <w:sz w:val="22"/>
        </w:rPr>
        <w:t>ności technicznej lub zawodowej, zgodnie z art. 116 ustawy Pzp.</w:t>
      </w:r>
    </w:p>
    <w:p w:rsidR="00366731" w:rsidRPr="00B24B4E" w:rsidRDefault="00366731" w:rsidP="00CF38D4">
      <w:pPr>
        <w:tabs>
          <w:tab w:val="num" w:pos="426"/>
          <w:tab w:val="left" w:pos="1440"/>
        </w:tabs>
        <w:spacing w:after="0" w:line="240" w:lineRule="auto"/>
        <w:ind w:left="426" w:hanging="425"/>
        <w:jc w:val="both"/>
        <w:rPr>
          <w:rFonts w:ascii="Trebuchet MS" w:hAnsi="Trebuchet MS" w:cs="Arial"/>
          <w:sz w:val="22"/>
          <w:szCs w:val="22"/>
        </w:rPr>
      </w:pPr>
      <w:bookmarkStart w:id="0" w:name="_Hlk531960212"/>
      <w:r w:rsidRPr="00B24B4E">
        <w:rPr>
          <w:rFonts w:ascii="Trebuchet MS" w:hAnsi="Trebuchet MS" w:cs="Arial"/>
          <w:sz w:val="22"/>
          <w:szCs w:val="22"/>
        </w:rPr>
        <w:t xml:space="preserve">       Wykonawca spełni warunek, jeśli wykaże, że w okresie ostatnich trzech lat przed upływem terminu składania ofert, a jeżeli okres prowadzenia działalności jest krótszy – w tym okresie, wykonał należycie, co najmniej 2 usługi sporządzenia dokumentacji projektowej dotyczącej budynków użyteczności publicznej lub zamieszkania zbiorowego odnoszącej się do ich przebudowy, budowy, rozbudowy lub remontu zawierającej w swoim składzie branże: </w:t>
      </w:r>
    </w:p>
    <w:p w:rsidR="00366731" w:rsidRPr="00B24B4E" w:rsidRDefault="00366731" w:rsidP="00331BFA">
      <w:pPr>
        <w:numPr>
          <w:ilvl w:val="0"/>
          <w:numId w:val="18"/>
        </w:numPr>
        <w:tabs>
          <w:tab w:val="left" w:pos="1276"/>
        </w:tabs>
        <w:spacing w:after="0" w:line="240" w:lineRule="auto"/>
        <w:ind w:left="709" w:hanging="207"/>
        <w:jc w:val="both"/>
        <w:rPr>
          <w:rFonts w:ascii="Trebuchet MS" w:hAnsi="Trebuchet MS" w:cs="Arial"/>
          <w:sz w:val="22"/>
          <w:szCs w:val="22"/>
        </w:rPr>
      </w:pPr>
      <w:r w:rsidRPr="00B24B4E">
        <w:rPr>
          <w:rFonts w:ascii="Trebuchet MS" w:hAnsi="Trebuchet MS" w:cs="Arial"/>
          <w:sz w:val="22"/>
          <w:szCs w:val="22"/>
        </w:rPr>
        <w:t xml:space="preserve">konstrukcyjno-budowlaną,  </w:t>
      </w:r>
    </w:p>
    <w:p w:rsidR="00366731" w:rsidRPr="00B24B4E" w:rsidRDefault="00366731" w:rsidP="00331BFA">
      <w:pPr>
        <w:numPr>
          <w:ilvl w:val="0"/>
          <w:numId w:val="18"/>
        </w:numPr>
        <w:tabs>
          <w:tab w:val="left" w:pos="1276"/>
        </w:tabs>
        <w:spacing w:after="0" w:line="240" w:lineRule="auto"/>
        <w:ind w:left="709" w:hanging="207"/>
        <w:jc w:val="both"/>
        <w:rPr>
          <w:rFonts w:ascii="Trebuchet MS" w:hAnsi="Trebuchet MS" w:cs="Arial"/>
          <w:sz w:val="22"/>
          <w:szCs w:val="22"/>
        </w:rPr>
      </w:pPr>
      <w:r w:rsidRPr="00B24B4E">
        <w:rPr>
          <w:rFonts w:ascii="Trebuchet MS" w:hAnsi="Trebuchet MS" w:cs="Arial"/>
          <w:sz w:val="22"/>
          <w:szCs w:val="22"/>
        </w:rPr>
        <w:t xml:space="preserve">instalacyjną w zakresie sieci, instalacji i urządzeń cieplnych, wentylacyjnych, </w:t>
      </w:r>
      <w:r w:rsidR="009B45F1" w:rsidRPr="00B24B4E">
        <w:rPr>
          <w:rFonts w:ascii="Trebuchet MS" w:hAnsi="Trebuchet MS" w:cs="Arial"/>
          <w:sz w:val="22"/>
          <w:szCs w:val="22"/>
        </w:rPr>
        <w:t>wodociągowych i</w:t>
      </w:r>
      <w:r w:rsidRPr="00B24B4E">
        <w:rPr>
          <w:rFonts w:ascii="Trebuchet MS" w:hAnsi="Trebuchet MS" w:cs="Arial"/>
          <w:sz w:val="22"/>
          <w:szCs w:val="22"/>
        </w:rPr>
        <w:t xml:space="preserve"> kanalizacyjnych,</w:t>
      </w:r>
    </w:p>
    <w:p w:rsidR="00366731" w:rsidRPr="00B24B4E" w:rsidRDefault="00366731" w:rsidP="00331BFA">
      <w:pPr>
        <w:numPr>
          <w:ilvl w:val="0"/>
          <w:numId w:val="18"/>
        </w:numPr>
        <w:tabs>
          <w:tab w:val="left" w:pos="1276"/>
        </w:tabs>
        <w:spacing w:after="0" w:line="240" w:lineRule="auto"/>
        <w:ind w:left="709" w:hanging="207"/>
        <w:jc w:val="both"/>
        <w:rPr>
          <w:rFonts w:ascii="Trebuchet MS" w:hAnsi="Trebuchet MS" w:cs="Arial"/>
          <w:sz w:val="22"/>
          <w:szCs w:val="22"/>
        </w:rPr>
      </w:pPr>
      <w:r w:rsidRPr="00B24B4E">
        <w:rPr>
          <w:rFonts w:ascii="Trebuchet MS" w:hAnsi="Trebuchet MS" w:cs="Arial"/>
          <w:sz w:val="22"/>
          <w:szCs w:val="22"/>
        </w:rPr>
        <w:t xml:space="preserve">instalacyjną w zakresie sieci, instalacji i urządzeń elektrycznych, elektroenergetycznych,          </w:t>
      </w:r>
    </w:p>
    <w:p w:rsidR="00366731" w:rsidRPr="00B24B4E" w:rsidRDefault="00366731" w:rsidP="00CF38D4">
      <w:pPr>
        <w:tabs>
          <w:tab w:val="num" w:pos="851"/>
          <w:tab w:val="left" w:pos="1276"/>
        </w:tabs>
        <w:spacing w:after="0" w:line="240" w:lineRule="auto"/>
        <w:ind w:left="709" w:hanging="425"/>
        <w:rPr>
          <w:rFonts w:ascii="Trebuchet MS" w:hAnsi="Trebuchet MS" w:cs="Arial"/>
          <w:sz w:val="22"/>
          <w:szCs w:val="22"/>
        </w:rPr>
      </w:pPr>
      <w:r w:rsidRPr="00B24B4E">
        <w:rPr>
          <w:rFonts w:ascii="Trebuchet MS" w:hAnsi="Trebuchet MS" w:cs="Arial"/>
          <w:sz w:val="22"/>
          <w:szCs w:val="22"/>
        </w:rPr>
        <w:t xml:space="preserve">        każda z 2 usług dokumentacji.</w:t>
      </w:r>
    </w:p>
    <w:p w:rsidR="002C1514" w:rsidRPr="00B24B4E" w:rsidRDefault="00F519D5" w:rsidP="00CF38D4">
      <w:pPr>
        <w:tabs>
          <w:tab w:val="num" w:pos="426"/>
          <w:tab w:val="num" w:pos="1800"/>
        </w:tabs>
        <w:spacing w:after="0" w:line="240" w:lineRule="auto"/>
        <w:ind w:left="426"/>
        <w:jc w:val="both"/>
        <w:rPr>
          <w:rFonts w:ascii="Trebuchet MS" w:hAnsi="Trebuchet MS" w:cs="Arial"/>
          <w:sz w:val="22"/>
          <w:szCs w:val="22"/>
        </w:rPr>
      </w:pPr>
      <w:r w:rsidRPr="00B24B4E">
        <w:rPr>
          <w:rFonts w:ascii="Trebuchet MS" w:hAnsi="Trebuchet MS" w:cs="Arial"/>
          <w:sz w:val="22"/>
          <w:szCs w:val="22"/>
        </w:rPr>
        <w:t>Przez usługę spełniającą warunki należy rozumieć wykonanie dokumentacji projektowych zawierających w swoim składzie branże  jw., wykonanych na podstawie umowy bądź innego dowodu stwierdzającego powyższy fakt. Wykaz zrealizowanych usług należy wypełnić zgodnie załącznikiem nr 5 do SWZ i potwierdzić, że wykonawca spełnia wymagania. Powyższe dokumenty należy złożyć wraz z ofertą.</w:t>
      </w:r>
    </w:p>
    <w:p w:rsidR="002C1514" w:rsidRPr="00AF2D9C" w:rsidRDefault="002C1514" w:rsidP="002C1514">
      <w:pPr>
        <w:tabs>
          <w:tab w:val="num" w:pos="426"/>
          <w:tab w:val="num" w:pos="1800"/>
        </w:tabs>
        <w:spacing w:after="0" w:line="240" w:lineRule="auto"/>
        <w:ind w:left="426" w:right="-278"/>
        <w:jc w:val="both"/>
        <w:rPr>
          <w:rFonts w:ascii="Arial" w:hAnsi="Arial" w:cs="Arial"/>
          <w:sz w:val="20"/>
          <w:szCs w:val="20"/>
        </w:rPr>
      </w:pPr>
    </w:p>
    <w:bookmarkEnd w:id="0"/>
    <w:p w:rsidR="00846E66" w:rsidRPr="00B24B4E" w:rsidRDefault="00846E66" w:rsidP="00846E66">
      <w:pPr>
        <w:pStyle w:val="Default"/>
        <w:rPr>
          <w:rFonts w:cs="Arial"/>
          <w:sz w:val="22"/>
          <w:szCs w:val="22"/>
        </w:rPr>
      </w:pPr>
      <w:r w:rsidRPr="00B24B4E">
        <w:rPr>
          <w:rFonts w:cs="Arial"/>
          <w:b/>
          <w:bCs/>
          <w:sz w:val="22"/>
          <w:szCs w:val="22"/>
        </w:rPr>
        <w:t>XI</w:t>
      </w:r>
      <w:r w:rsidR="00F519D5" w:rsidRPr="00B24B4E">
        <w:rPr>
          <w:rFonts w:cs="Arial"/>
          <w:b/>
          <w:bCs/>
          <w:sz w:val="22"/>
          <w:szCs w:val="22"/>
        </w:rPr>
        <w:t>I</w:t>
      </w:r>
      <w:r w:rsidRPr="00B24B4E">
        <w:rPr>
          <w:rFonts w:cs="Arial"/>
          <w:b/>
          <w:bCs/>
          <w:sz w:val="22"/>
          <w:szCs w:val="22"/>
        </w:rPr>
        <w:t>.</w:t>
      </w:r>
      <w:r w:rsidR="004558FA" w:rsidRPr="00B24B4E">
        <w:rPr>
          <w:rFonts w:cs="Arial"/>
          <w:b/>
          <w:bCs/>
          <w:sz w:val="22"/>
          <w:szCs w:val="22"/>
        </w:rPr>
        <w:t xml:space="preserve"> </w:t>
      </w:r>
      <w:r w:rsidRPr="00B24B4E">
        <w:rPr>
          <w:rFonts w:cs="Arial"/>
          <w:b/>
          <w:bCs/>
          <w:sz w:val="22"/>
          <w:szCs w:val="22"/>
        </w:rPr>
        <w:t>Opis</w:t>
      </w:r>
      <w:r w:rsidR="004558FA" w:rsidRPr="00B24B4E">
        <w:rPr>
          <w:rFonts w:cs="Arial"/>
          <w:b/>
          <w:bCs/>
          <w:sz w:val="22"/>
          <w:szCs w:val="22"/>
        </w:rPr>
        <w:t xml:space="preserve"> </w:t>
      </w:r>
      <w:r w:rsidRPr="00B24B4E">
        <w:rPr>
          <w:rFonts w:cs="Arial"/>
          <w:b/>
          <w:bCs/>
          <w:sz w:val="22"/>
          <w:szCs w:val="22"/>
        </w:rPr>
        <w:t>sposobu</w:t>
      </w:r>
      <w:r w:rsidR="004558FA" w:rsidRPr="00B24B4E">
        <w:rPr>
          <w:rFonts w:cs="Arial"/>
          <w:b/>
          <w:bCs/>
          <w:sz w:val="22"/>
          <w:szCs w:val="22"/>
        </w:rPr>
        <w:t xml:space="preserve"> </w:t>
      </w:r>
      <w:r w:rsidRPr="00B24B4E">
        <w:rPr>
          <w:rFonts w:cs="Arial"/>
          <w:b/>
          <w:bCs/>
          <w:sz w:val="22"/>
          <w:szCs w:val="22"/>
        </w:rPr>
        <w:t>przygotowania</w:t>
      </w:r>
      <w:r w:rsidR="004558FA" w:rsidRPr="00B24B4E">
        <w:rPr>
          <w:rFonts w:cs="Arial"/>
          <w:b/>
          <w:bCs/>
          <w:sz w:val="22"/>
          <w:szCs w:val="22"/>
        </w:rPr>
        <w:t xml:space="preserve"> </w:t>
      </w:r>
      <w:r w:rsidRPr="00B24B4E">
        <w:rPr>
          <w:rFonts w:cs="Arial"/>
          <w:b/>
          <w:bCs/>
          <w:sz w:val="22"/>
          <w:szCs w:val="22"/>
        </w:rPr>
        <w:t>oferty</w:t>
      </w:r>
    </w:p>
    <w:p w:rsidR="009E1F5F" w:rsidRPr="00B24B4E" w:rsidRDefault="009E1F5F" w:rsidP="009E1F5F">
      <w:pPr>
        <w:pStyle w:val="Default"/>
        <w:rPr>
          <w:rFonts w:cs="Arial"/>
          <w:sz w:val="22"/>
          <w:szCs w:val="22"/>
        </w:rPr>
      </w:pPr>
    </w:p>
    <w:p w:rsidR="009E1F5F" w:rsidRPr="00B24B4E" w:rsidRDefault="00846E66" w:rsidP="00331BFA">
      <w:pPr>
        <w:pStyle w:val="Default"/>
        <w:numPr>
          <w:ilvl w:val="0"/>
          <w:numId w:val="16"/>
        </w:numPr>
        <w:ind w:left="426"/>
        <w:jc w:val="both"/>
        <w:rPr>
          <w:rFonts w:cs="Arial"/>
          <w:sz w:val="22"/>
          <w:szCs w:val="22"/>
        </w:rPr>
      </w:pPr>
      <w:r w:rsidRPr="00B24B4E">
        <w:rPr>
          <w:rFonts w:cs="Arial"/>
          <w:sz w:val="22"/>
          <w:szCs w:val="22"/>
        </w:rPr>
        <w:t>Oferta musi być sporządzona w języku polskim, w postaci elektronicznej w</w:t>
      </w:r>
      <w:r w:rsidR="009E1F5F" w:rsidRPr="00B24B4E">
        <w:rPr>
          <w:rFonts w:cs="Arial"/>
          <w:sz w:val="22"/>
          <w:szCs w:val="22"/>
        </w:rPr>
        <w:t xml:space="preserve"> ogólnie przyjętych formatach</w:t>
      </w:r>
      <w:r w:rsidRPr="00B24B4E">
        <w:rPr>
          <w:rFonts w:cs="Arial"/>
          <w:sz w:val="22"/>
          <w:szCs w:val="22"/>
        </w:rPr>
        <w:t xml:space="preserve"> </w:t>
      </w:r>
      <w:r w:rsidR="009E1F5F" w:rsidRPr="00B24B4E">
        <w:rPr>
          <w:rFonts w:cs="Arial"/>
          <w:sz w:val="22"/>
          <w:szCs w:val="22"/>
        </w:rPr>
        <w:t xml:space="preserve">danych </w:t>
      </w:r>
      <w:r w:rsidRPr="00B24B4E">
        <w:rPr>
          <w:rFonts w:cs="Arial"/>
          <w:sz w:val="22"/>
          <w:szCs w:val="22"/>
        </w:rPr>
        <w:t xml:space="preserve">i opatrzona kwalifikowanym podpisem elektronicznym, podpisem zaufanym lub podpisem osobistym. </w:t>
      </w:r>
    </w:p>
    <w:p w:rsidR="009E1F5F" w:rsidRPr="00B24B4E" w:rsidRDefault="00846E66" w:rsidP="00331BFA">
      <w:pPr>
        <w:pStyle w:val="Default"/>
        <w:numPr>
          <w:ilvl w:val="0"/>
          <w:numId w:val="16"/>
        </w:numPr>
        <w:ind w:left="426"/>
        <w:jc w:val="both"/>
        <w:rPr>
          <w:rFonts w:cs="Arial"/>
          <w:sz w:val="22"/>
          <w:szCs w:val="22"/>
        </w:rPr>
      </w:pPr>
      <w:r w:rsidRPr="00B24B4E">
        <w:rPr>
          <w:rFonts w:cs="Arial"/>
          <w:sz w:val="22"/>
          <w:szCs w:val="22"/>
        </w:rPr>
        <w:t xml:space="preserve">Sposób </w:t>
      </w:r>
      <w:r w:rsidR="000432FD" w:rsidRPr="00B24B4E">
        <w:rPr>
          <w:rFonts w:cs="Arial"/>
          <w:sz w:val="22"/>
          <w:szCs w:val="22"/>
        </w:rPr>
        <w:t xml:space="preserve">składania oraz </w:t>
      </w:r>
      <w:r w:rsidRPr="00B24B4E">
        <w:rPr>
          <w:rFonts w:cs="Arial"/>
          <w:sz w:val="22"/>
          <w:szCs w:val="22"/>
        </w:rPr>
        <w:t xml:space="preserve">zaszyfrowania oferty opisany został </w:t>
      </w:r>
      <w:r w:rsidR="009E1F5F" w:rsidRPr="00B24B4E">
        <w:rPr>
          <w:rFonts w:cs="Arial"/>
          <w:sz w:val="22"/>
          <w:szCs w:val="22"/>
        </w:rPr>
        <w:t xml:space="preserve">na Platformie zakupowej Open Nexus  </w:t>
      </w:r>
      <w:r w:rsidR="000432FD" w:rsidRPr="00B24B4E">
        <w:rPr>
          <w:rFonts w:cs="Arial"/>
          <w:sz w:val="22"/>
          <w:szCs w:val="22"/>
        </w:rPr>
        <w:t xml:space="preserve"> </w:t>
      </w:r>
      <w:hyperlink r:id="rId13" w:history="1">
        <w:r w:rsidR="009E1F5F" w:rsidRPr="00B24B4E">
          <w:rPr>
            <w:rStyle w:val="Hipercze"/>
            <w:rFonts w:cs="Arial"/>
            <w:sz w:val="22"/>
            <w:szCs w:val="22"/>
          </w:rPr>
          <w:t>https://platformazakupowa.pl/strona/1-regulamin</w:t>
        </w:r>
      </w:hyperlink>
      <w:r w:rsidR="009E1F5F" w:rsidRPr="00B24B4E">
        <w:rPr>
          <w:rFonts w:cs="Arial"/>
          <w:sz w:val="22"/>
          <w:szCs w:val="22"/>
        </w:rPr>
        <w:t xml:space="preserve"> </w:t>
      </w:r>
    </w:p>
    <w:p w:rsidR="009E1F5F" w:rsidRPr="00B24B4E" w:rsidRDefault="00846E66" w:rsidP="00331BFA">
      <w:pPr>
        <w:pStyle w:val="Default"/>
        <w:numPr>
          <w:ilvl w:val="0"/>
          <w:numId w:val="16"/>
        </w:numPr>
        <w:ind w:left="426"/>
        <w:jc w:val="both"/>
        <w:rPr>
          <w:rFonts w:cs="Arial"/>
          <w:sz w:val="22"/>
          <w:szCs w:val="22"/>
        </w:rPr>
      </w:pPr>
      <w:r w:rsidRPr="00B24B4E">
        <w:rPr>
          <w:rFonts w:cs="Arial"/>
          <w:sz w:val="22"/>
          <w:szCs w:val="22"/>
        </w:rPr>
        <w:t xml:space="preserve">Do przygotowania oferty konieczne jest posiadanie przez osobę upoważnioną do reprezentowania Wykonawcy kwalifikowanego podpisu elektronicznego, podpisu osobistego lub podpisu zaufanego. </w:t>
      </w:r>
    </w:p>
    <w:p w:rsidR="009E1F5F" w:rsidRPr="00B24B4E" w:rsidRDefault="00846E66" w:rsidP="00331BFA">
      <w:pPr>
        <w:pStyle w:val="Default"/>
        <w:numPr>
          <w:ilvl w:val="0"/>
          <w:numId w:val="16"/>
        </w:numPr>
        <w:ind w:left="426"/>
        <w:jc w:val="both"/>
        <w:rPr>
          <w:rFonts w:cs="Arial"/>
          <w:sz w:val="22"/>
          <w:szCs w:val="22"/>
        </w:rPr>
      </w:pPr>
      <w:r w:rsidRPr="00B24B4E">
        <w:rPr>
          <w:rFonts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w:t>
      </w:r>
      <w:r w:rsidR="00B24B4E">
        <w:rPr>
          <w:rFonts w:cs="Arial"/>
          <w:sz w:val="22"/>
          <w:szCs w:val="22"/>
        </w:rPr>
        <w:t xml:space="preserve">          </w:t>
      </w:r>
      <w:r w:rsidRPr="00B24B4E">
        <w:rPr>
          <w:rFonts w:cs="Arial"/>
          <w:sz w:val="22"/>
          <w:szCs w:val="22"/>
        </w:rPr>
        <w:t xml:space="preserve">z tego folderu Wykonawca zrobi </w:t>
      </w:r>
      <w:r w:rsidR="006E13C8" w:rsidRPr="00B24B4E">
        <w:rPr>
          <w:rFonts w:cs="Arial"/>
          <w:sz w:val="22"/>
          <w:szCs w:val="22"/>
        </w:rPr>
        <w:t>folder.</w:t>
      </w:r>
      <w:r w:rsidRPr="00B24B4E">
        <w:rPr>
          <w:rFonts w:cs="Arial"/>
          <w:sz w:val="22"/>
          <w:szCs w:val="22"/>
        </w:rPr>
        <w:t xml:space="preserve">zip (bez nadawania </w:t>
      </w:r>
      <w:r w:rsidR="004558FA" w:rsidRPr="00B24B4E">
        <w:rPr>
          <w:rFonts w:cs="Arial"/>
          <w:sz w:val="22"/>
          <w:szCs w:val="22"/>
        </w:rPr>
        <w:t xml:space="preserve">mu haseł i bez szyfrowania). W kolejnym kroku za pośrednictwem Aplikacji do szyfrowania Wykonawca zaszyfruje folder zawierający dokumenty składające się na ofertę. </w:t>
      </w:r>
    </w:p>
    <w:p w:rsidR="009E1F5F" w:rsidRPr="00B24B4E" w:rsidRDefault="004558FA" w:rsidP="00331BFA">
      <w:pPr>
        <w:pStyle w:val="Default"/>
        <w:numPr>
          <w:ilvl w:val="0"/>
          <w:numId w:val="16"/>
        </w:numPr>
        <w:ind w:left="426"/>
        <w:jc w:val="both"/>
        <w:rPr>
          <w:rFonts w:cs="Arial"/>
          <w:sz w:val="22"/>
          <w:szCs w:val="22"/>
        </w:rPr>
      </w:pPr>
      <w:r w:rsidRPr="00B24B4E">
        <w:rPr>
          <w:rFonts w:cs="Arial"/>
          <w:sz w:val="22"/>
          <w:szCs w:val="22"/>
        </w:rPr>
        <w:t xml:space="preserve">Wszelkie informacje stanowiące tajemnicę przedsiębiorstwa w rozumieniu ustawy </w:t>
      </w:r>
      <w:r w:rsidR="00B24B4E">
        <w:rPr>
          <w:rFonts w:cs="Arial"/>
          <w:sz w:val="22"/>
          <w:szCs w:val="22"/>
        </w:rPr>
        <w:t xml:space="preserve">        </w:t>
      </w:r>
      <w:r w:rsidRPr="00B24B4E">
        <w:rPr>
          <w:rFonts w:cs="Arial"/>
          <w:sz w:val="22"/>
          <w:szCs w:val="22"/>
        </w:rPr>
        <w:t xml:space="preserve">z dnia 16 kwietnia 1993 r. o zwalczaniu nieuczciwej konkurencji (Dz. U. z 2019 r. poz. 1010), które Wykonawca </w:t>
      </w:r>
      <w:r w:rsidR="006E13C8" w:rsidRPr="00B24B4E">
        <w:rPr>
          <w:rFonts w:cs="Arial"/>
          <w:sz w:val="22"/>
          <w:szCs w:val="22"/>
        </w:rPr>
        <w:t>zastrzeże, jako</w:t>
      </w:r>
      <w:r w:rsidRPr="00B24B4E">
        <w:rPr>
          <w:rFonts w:cs="Arial"/>
          <w:sz w:val="22"/>
          <w:szCs w:val="22"/>
        </w:rPr>
        <w:t xml:space="preserve"> tajemnicę przedsiębiorstwa, powinny zostać złożone w osobnym pliku wraz z jednoczesnym zaznaczeniem polecenia „Załącznik </w:t>
      </w:r>
      <w:r w:rsidRPr="00B24B4E">
        <w:rPr>
          <w:rFonts w:cs="Arial"/>
          <w:sz w:val="22"/>
          <w:szCs w:val="22"/>
        </w:rPr>
        <w:lastRenderedPageBreak/>
        <w:t xml:space="preserve">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6E13C8" w:rsidRPr="00B24B4E">
        <w:rPr>
          <w:rFonts w:cs="Arial"/>
          <w:sz w:val="22"/>
          <w:szCs w:val="22"/>
        </w:rPr>
        <w:t>informacji, jako</w:t>
      </w:r>
      <w:r w:rsidRPr="00B24B4E">
        <w:rPr>
          <w:rFonts w:cs="Arial"/>
          <w:sz w:val="22"/>
          <w:szCs w:val="22"/>
        </w:rPr>
        <w:t xml:space="preserve"> tajemnicy przedsiębiorstwa było sformułowane w sposób umożliwiający jego udostępnienie. Zastrzeżenie przez Wykonawcę tajemnicy przedsiębiorstwa bez uzasadnienia, będzie traktowane przez </w:t>
      </w:r>
      <w:r w:rsidR="006E13C8" w:rsidRPr="00B24B4E">
        <w:rPr>
          <w:rFonts w:cs="Arial"/>
          <w:sz w:val="22"/>
          <w:szCs w:val="22"/>
        </w:rPr>
        <w:t>Zamawiającego, jako</w:t>
      </w:r>
      <w:r w:rsidRPr="00B24B4E">
        <w:rPr>
          <w:rFonts w:cs="Arial"/>
          <w:sz w:val="22"/>
          <w:szCs w:val="22"/>
        </w:rPr>
        <w:t xml:space="preserve"> bezskuteczne ze względu na zaniechanie przez Wykonawcę podjęcia niezbędnych działań w celu zachowania poufności objętych klauzulą informacji zgodnie z postanowieniami art. 18 ust. 3 pzp. </w:t>
      </w:r>
    </w:p>
    <w:p w:rsidR="009E1F5F" w:rsidRPr="00B24B4E" w:rsidRDefault="004558FA" w:rsidP="00331BFA">
      <w:pPr>
        <w:pStyle w:val="Default"/>
        <w:numPr>
          <w:ilvl w:val="0"/>
          <w:numId w:val="16"/>
        </w:numPr>
        <w:ind w:left="426"/>
        <w:jc w:val="both"/>
        <w:rPr>
          <w:rFonts w:cs="Arial"/>
          <w:sz w:val="22"/>
          <w:szCs w:val="22"/>
        </w:rPr>
      </w:pPr>
      <w:r w:rsidRPr="00B24B4E">
        <w:rPr>
          <w:rFonts w:cs="Arial"/>
          <w:sz w:val="22"/>
          <w:szCs w:val="22"/>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2C1514" w:rsidRPr="008B2FF7" w:rsidRDefault="002C1514" w:rsidP="00331BFA">
      <w:pPr>
        <w:pStyle w:val="Akapitzlist3"/>
        <w:numPr>
          <w:ilvl w:val="0"/>
          <w:numId w:val="16"/>
        </w:numPr>
        <w:spacing w:after="0" w:line="240" w:lineRule="auto"/>
        <w:ind w:left="426" w:right="0"/>
        <w:rPr>
          <w:rFonts w:ascii="Trebuchet MS" w:hAnsi="Trebuchet MS" w:cs="Arial"/>
          <w:color w:val="auto"/>
          <w:sz w:val="22"/>
        </w:rPr>
      </w:pPr>
      <w:r w:rsidRPr="00B24B4E">
        <w:rPr>
          <w:rFonts w:ascii="Trebuchet MS" w:hAnsi="Trebuchet MS" w:cs="Arial"/>
          <w:color w:val="auto"/>
          <w:sz w:val="22"/>
        </w:rPr>
        <w:t xml:space="preserve">W celu wykazania zdolności technicznej lub zawodowej, o której mowa w pkt. XI ppkt. 2 Wykonawca przedkłada wykaz wykonanych usług, a w przypadku świadczeń okresowych lub ciągłych również wykonywanych, w okresie ostatnich trzech lat przed upływem terminu składania ofert, a jeżeli okres prowadzonej działalności jest krótszy – w tym okresie, wraz z podaniem ich wartości, przedmiotu, dat wykonania </w:t>
      </w:r>
      <w:r w:rsidR="00B24B4E">
        <w:rPr>
          <w:rFonts w:ascii="Trebuchet MS" w:hAnsi="Trebuchet MS" w:cs="Arial"/>
          <w:color w:val="auto"/>
          <w:sz w:val="22"/>
        </w:rPr>
        <w:t xml:space="preserve">                  </w:t>
      </w:r>
      <w:r w:rsidRPr="00B24B4E">
        <w:rPr>
          <w:rFonts w:ascii="Trebuchet MS" w:hAnsi="Trebuchet MS" w:cs="Arial"/>
          <w:color w:val="auto"/>
          <w:sz w:val="22"/>
        </w:rPr>
        <w:t xml:space="preserve">i podmiotów, na rzecz, których usługi zostały wykonane </w:t>
      </w:r>
      <w:r w:rsidRPr="00B24B4E">
        <w:rPr>
          <w:rFonts w:ascii="Trebuchet MS" w:hAnsi="Trebuchet MS" w:cs="Arial"/>
          <w:sz w:val="22"/>
        </w:rPr>
        <w:t xml:space="preserve">oraz załączeniem dowodów określających czy te usługi zostały wykonane należycie, przy czym dowodami, </w:t>
      </w:r>
      <w:r w:rsidR="00B24B4E">
        <w:rPr>
          <w:rFonts w:ascii="Trebuchet MS" w:hAnsi="Trebuchet MS" w:cs="Arial"/>
          <w:sz w:val="22"/>
        </w:rPr>
        <w:t xml:space="preserve">             </w:t>
      </w:r>
      <w:r w:rsidRPr="00B24B4E">
        <w:rPr>
          <w:rFonts w:ascii="Trebuchet MS" w:hAnsi="Trebuchet MS" w:cs="Arial"/>
          <w:sz w:val="22"/>
        </w:rPr>
        <w:t xml:space="preserve">o których mowa, są referencje bądź inne dokumenty wystawione przez podmiot, na rzecz, którego usługi były wykonywane, a jeżeli z uzasadnionej przyczyny </w:t>
      </w:r>
      <w:r w:rsidR="00B24B4E">
        <w:rPr>
          <w:rFonts w:ascii="Trebuchet MS" w:hAnsi="Trebuchet MS" w:cs="Arial"/>
          <w:sz w:val="22"/>
        </w:rPr>
        <w:t xml:space="preserve">                  </w:t>
      </w:r>
      <w:r w:rsidRPr="00B24B4E">
        <w:rPr>
          <w:rFonts w:ascii="Trebuchet MS" w:hAnsi="Trebuchet MS" w:cs="Arial"/>
          <w:sz w:val="22"/>
        </w:rPr>
        <w:t xml:space="preserve">o obiektywnym charakterze Wykonawca nie jest w stanie uzyskać tych dokumentów – oświadczenie Wykonawcy; referencje bądź inne dokumenty potwierdzające należyte wykonanie. Dokument należy złożyć w oryginale lub kopii poświadczonej za zgodność </w:t>
      </w:r>
      <w:r w:rsidR="00B24B4E">
        <w:rPr>
          <w:rFonts w:ascii="Trebuchet MS" w:hAnsi="Trebuchet MS" w:cs="Arial"/>
          <w:sz w:val="22"/>
        </w:rPr>
        <w:t xml:space="preserve">   </w:t>
      </w:r>
      <w:r w:rsidRPr="00B24B4E">
        <w:rPr>
          <w:rFonts w:ascii="Trebuchet MS" w:hAnsi="Trebuchet MS" w:cs="Arial"/>
          <w:sz w:val="22"/>
        </w:rPr>
        <w:t xml:space="preserve">z oryginałem przez wykonawcę. Wzór wykazu potwierdzającego spełnienie warunków </w:t>
      </w:r>
      <w:r w:rsidRPr="008B2FF7">
        <w:rPr>
          <w:rFonts w:ascii="Trebuchet MS" w:hAnsi="Trebuchet MS" w:cs="Arial"/>
          <w:sz w:val="22"/>
        </w:rPr>
        <w:t xml:space="preserve">stanowi - </w:t>
      </w:r>
      <w:r w:rsidRPr="008B2FF7">
        <w:rPr>
          <w:rFonts w:ascii="Trebuchet MS" w:hAnsi="Trebuchet MS" w:cs="Arial"/>
          <w:color w:val="auto"/>
          <w:sz w:val="22"/>
        </w:rPr>
        <w:t xml:space="preserve">Załącznik nr 5. </w:t>
      </w:r>
    </w:p>
    <w:p w:rsidR="009E1F5F" w:rsidRPr="00B24B4E" w:rsidRDefault="004558FA" w:rsidP="00331BFA">
      <w:pPr>
        <w:pStyle w:val="Default"/>
        <w:numPr>
          <w:ilvl w:val="0"/>
          <w:numId w:val="16"/>
        </w:numPr>
        <w:ind w:left="426"/>
        <w:jc w:val="both"/>
        <w:rPr>
          <w:rFonts w:cs="Arial"/>
          <w:sz w:val="22"/>
          <w:szCs w:val="22"/>
        </w:rPr>
      </w:pPr>
      <w:r w:rsidRPr="008B2FF7">
        <w:rPr>
          <w:rFonts w:cs="Arial"/>
          <w:sz w:val="22"/>
          <w:szCs w:val="22"/>
        </w:rPr>
        <w:t>Do przygotowania oferty zaleca się wykorzystanie Formularza Oferty, którego wzór st</w:t>
      </w:r>
      <w:r w:rsidR="001C664D" w:rsidRPr="008B2FF7">
        <w:rPr>
          <w:rFonts w:cs="Arial"/>
          <w:sz w:val="22"/>
          <w:szCs w:val="22"/>
        </w:rPr>
        <w:t>anowi Załącznik nr 1</w:t>
      </w:r>
      <w:r w:rsidRPr="008B2FF7">
        <w:rPr>
          <w:rFonts w:cs="Arial"/>
          <w:sz w:val="22"/>
          <w:szCs w:val="22"/>
        </w:rPr>
        <w:t xml:space="preserve"> do SWZ</w:t>
      </w:r>
      <w:r w:rsidRPr="00B24B4E">
        <w:rPr>
          <w:rFonts w:cs="Arial"/>
          <w:sz w:val="22"/>
          <w:szCs w:val="22"/>
        </w:rPr>
        <w:t xml:space="preserve">. W przypadku, gdy Wykonawca nie korzysta </w:t>
      </w:r>
      <w:r w:rsidR="00B24B4E">
        <w:rPr>
          <w:rFonts w:cs="Arial"/>
          <w:sz w:val="22"/>
          <w:szCs w:val="22"/>
        </w:rPr>
        <w:t xml:space="preserve">                  </w:t>
      </w:r>
      <w:r w:rsidRPr="00B24B4E">
        <w:rPr>
          <w:rFonts w:cs="Arial"/>
          <w:sz w:val="22"/>
          <w:szCs w:val="22"/>
        </w:rPr>
        <w:t xml:space="preserve">z przygotowanego przez Zamawiającego wzoru, w treści oferty należy zamieścić wszystkie informacje </w:t>
      </w:r>
      <w:r w:rsidR="009B45F1" w:rsidRPr="00B24B4E">
        <w:rPr>
          <w:rFonts w:cs="Arial"/>
          <w:sz w:val="22"/>
          <w:szCs w:val="22"/>
        </w:rPr>
        <w:t xml:space="preserve">wymagane </w:t>
      </w:r>
      <w:r w:rsidR="009B45F1">
        <w:rPr>
          <w:rFonts w:cs="Arial"/>
          <w:sz w:val="22"/>
          <w:szCs w:val="22"/>
        </w:rPr>
        <w:t>w</w:t>
      </w:r>
      <w:r w:rsidRPr="00B24B4E">
        <w:rPr>
          <w:rFonts w:cs="Arial"/>
          <w:sz w:val="22"/>
          <w:szCs w:val="22"/>
        </w:rPr>
        <w:t xml:space="preserve"> Formularzu Ofertowym. </w:t>
      </w:r>
    </w:p>
    <w:p w:rsidR="004558FA" w:rsidRPr="00B24B4E" w:rsidRDefault="004558FA" w:rsidP="00331BFA">
      <w:pPr>
        <w:pStyle w:val="Default"/>
        <w:numPr>
          <w:ilvl w:val="0"/>
          <w:numId w:val="16"/>
        </w:numPr>
        <w:ind w:left="426"/>
        <w:jc w:val="both"/>
        <w:rPr>
          <w:rFonts w:cs="Arial"/>
          <w:sz w:val="22"/>
          <w:szCs w:val="22"/>
        </w:rPr>
      </w:pPr>
      <w:r w:rsidRPr="00B24B4E">
        <w:rPr>
          <w:rFonts w:cs="Arial"/>
          <w:sz w:val="22"/>
          <w:szCs w:val="22"/>
        </w:rPr>
        <w:t xml:space="preserve">Do oferty należy dołączyć: </w:t>
      </w:r>
    </w:p>
    <w:p w:rsidR="009E1F5F" w:rsidRPr="007C5D3C" w:rsidRDefault="004558FA"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Pełnomocnictwo upoważniające do złożenia oferty, o</w:t>
      </w:r>
      <w:r w:rsidR="009E1F5F" w:rsidRPr="007C5D3C">
        <w:rPr>
          <w:rFonts w:cs="Arial"/>
          <w:sz w:val="22"/>
          <w:szCs w:val="22"/>
        </w:rPr>
        <w:t xml:space="preserve"> ile ofertę składa pełnomocnik;</w:t>
      </w:r>
    </w:p>
    <w:p w:rsidR="009E1F5F" w:rsidRPr="007C5D3C" w:rsidRDefault="004558FA"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933462" w:rsidRPr="007C5D3C" w:rsidRDefault="00933462"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 xml:space="preserve">Załącznik nr 1 - Formularz ofertowy </w:t>
      </w:r>
    </w:p>
    <w:p w:rsidR="00E82337" w:rsidRPr="007C5D3C" w:rsidRDefault="006F6315"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Załącznik nr 2 -</w:t>
      </w:r>
      <w:r w:rsidR="00E82337" w:rsidRPr="007C5D3C">
        <w:rPr>
          <w:rFonts w:cs="Arial"/>
          <w:sz w:val="22"/>
          <w:szCs w:val="22"/>
        </w:rPr>
        <w:t xml:space="preserve"> Oświadczenia wykonawcy</w:t>
      </w:r>
    </w:p>
    <w:p w:rsidR="00E82337" w:rsidRPr="007C5D3C" w:rsidRDefault="00E82337"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Załącznik nr 3 – Oświadczenie z RODO.</w:t>
      </w:r>
    </w:p>
    <w:p w:rsidR="0079737D" w:rsidRPr="007C5D3C" w:rsidRDefault="00E82337"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 xml:space="preserve">Załącznik nr 4 – Pisemne zobowiązanie podmiotu </w:t>
      </w:r>
      <w:r w:rsidR="00534ADE" w:rsidRPr="007C5D3C">
        <w:rPr>
          <w:rFonts w:cs="Arial"/>
          <w:sz w:val="22"/>
          <w:szCs w:val="22"/>
        </w:rPr>
        <w:t>udostępniającego, (jeżeli</w:t>
      </w:r>
      <w:r w:rsidR="0079737D" w:rsidRPr="007C5D3C">
        <w:rPr>
          <w:rFonts w:cs="Arial"/>
          <w:sz w:val="22"/>
          <w:szCs w:val="22"/>
        </w:rPr>
        <w:t xml:space="preserve"> dotyczy) </w:t>
      </w:r>
    </w:p>
    <w:p w:rsidR="00C4732A" w:rsidRPr="007C5D3C" w:rsidRDefault="00C4732A"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Załącznik nr 5 – Wykaz usług</w:t>
      </w:r>
    </w:p>
    <w:p w:rsidR="009D79CA" w:rsidRPr="007C5D3C" w:rsidRDefault="00215133"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Załącznik nr 5A – Doświadczenie osób skierowanych do realizacji zamówienia</w:t>
      </w:r>
    </w:p>
    <w:p w:rsidR="00905AE7" w:rsidRPr="007C5D3C" w:rsidRDefault="00905AE7" w:rsidP="007C5D3C">
      <w:pPr>
        <w:pStyle w:val="Default"/>
        <w:numPr>
          <w:ilvl w:val="1"/>
          <w:numId w:val="16"/>
        </w:numPr>
        <w:tabs>
          <w:tab w:val="left" w:pos="1134"/>
        </w:tabs>
        <w:ind w:left="1134" w:hanging="567"/>
        <w:jc w:val="both"/>
        <w:rPr>
          <w:rFonts w:cs="Arial"/>
          <w:sz w:val="22"/>
          <w:szCs w:val="22"/>
        </w:rPr>
      </w:pPr>
      <w:r w:rsidRPr="007C5D3C">
        <w:rPr>
          <w:rFonts w:cs="Arial"/>
          <w:sz w:val="22"/>
          <w:szCs w:val="22"/>
        </w:rPr>
        <w:t xml:space="preserve">Załącznik </w:t>
      </w:r>
      <w:r w:rsidR="003E720A" w:rsidRPr="007C5D3C">
        <w:rPr>
          <w:rFonts w:cs="Arial"/>
          <w:sz w:val="22"/>
          <w:szCs w:val="22"/>
        </w:rPr>
        <w:t>nr 7 – Oświadczenie wykonawcy</w:t>
      </w:r>
      <w:r w:rsidRPr="007C5D3C">
        <w:rPr>
          <w:rFonts w:cs="Arial"/>
          <w:sz w:val="22"/>
          <w:szCs w:val="22"/>
        </w:rPr>
        <w:t xml:space="preserve"> </w:t>
      </w:r>
      <w:r w:rsidRPr="007C5D3C">
        <w:rPr>
          <w:rFonts w:cs="Arial"/>
          <w:bCs/>
          <w:sz w:val="22"/>
          <w:szCs w:val="22"/>
        </w:rPr>
        <w:t xml:space="preserve">dotyczące przesłanek wykluczenia z art. 5k rozporządzenia 833/2014 oraz art. 7 ust. 1 ustawy o szczególnych rozwiązaniach w zakresie przeciwdziałania wspieraniu agresji na Ukrainę oraz służących ochronie bezpieczeństwa narodowego </w:t>
      </w:r>
    </w:p>
    <w:p w:rsidR="00E82337" w:rsidRPr="00B24B4E" w:rsidRDefault="00E82337" w:rsidP="00331BFA">
      <w:pPr>
        <w:pStyle w:val="Default"/>
        <w:numPr>
          <w:ilvl w:val="0"/>
          <w:numId w:val="16"/>
        </w:numPr>
        <w:ind w:left="426"/>
        <w:jc w:val="both"/>
        <w:rPr>
          <w:rFonts w:cs="Arial"/>
          <w:sz w:val="22"/>
          <w:szCs w:val="22"/>
        </w:rPr>
      </w:pPr>
      <w:r w:rsidRPr="00B24B4E">
        <w:rPr>
          <w:rFonts w:cs="Arial"/>
          <w:sz w:val="22"/>
          <w:szCs w:val="22"/>
        </w:rPr>
        <w:t>Następujące przedmiotowe</w:t>
      </w:r>
      <w:r w:rsidR="0079737D" w:rsidRPr="00B24B4E">
        <w:rPr>
          <w:rFonts w:cs="Arial"/>
          <w:sz w:val="22"/>
          <w:szCs w:val="22"/>
        </w:rPr>
        <w:t xml:space="preserve"> środki dowodowe:</w:t>
      </w:r>
    </w:p>
    <w:p w:rsidR="00C4732A" w:rsidRPr="00B24B4E" w:rsidRDefault="00C4732A" w:rsidP="00331BFA">
      <w:pPr>
        <w:pStyle w:val="Default"/>
        <w:numPr>
          <w:ilvl w:val="1"/>
          <w:numId w:val="16"/>
        </w:numPr>
        <w:tabs>
          <w:tab w:val="left" w:pos="993"/>
        </w:tabs>
        <w:ind w:left="851"/>
        <w:jc w:val="both"/>
        <w:rPr>
          <w:rFonts w:cs="Arial"/>
          <w:sz w:val="22"/>
          <w:szCs w:val="22"/>
        </w:rPr>
      </w:pPr>
      <w:r w:rsidRPr="008B2FF7">
        <w:rPr>
          <w:rFonts w:cs="Arial"/>
          <w:sz w:val="22"/>
          <w:szCs w:val="22"/>
        </w:rPr>
        <w:t>Załącznik nr 5A</w:t>
      </w:r>
      <w:r w:rsidRPr="00B24B4E">
        <w:rPr>
          <w:rFonts w:cs="Arial"/>
          <w:sz w:val="22"/>
          <w:szCs w:val="22"/>
        </w:rPr>
        <w:t xml:space="preserve"> – Doświadczenie osób skierowanych do realizacji zamówienia</w:t>
      </w:r>
    </w:p>
    <w:p w:rsidR="004558FA" w:rsidRPr="00B24B4E" w:rsidRDefault="004344C9" w:rsidP="004344C9">
      <w:pPr>
        <w:pStyle w:val="Default"/>
        <w:jc w:val="both"/>
        <w:rPr>
          <w:rFonts w:cs="Arial"/>
          <w:sz w:val="22"/>
          <w:szCs w:val="22"/>
        </w:rPr>
      </w:pPr>
      <w:r w:rsidRPr="00B24B4E">
        <w:rPr>
          <w:rFonts w:cs="Arial"/>
          <w:sz w:val="22"/>
          <w:szCs w:val="22"/>
        </w:rPr>
        <w:t xml:space="preserve"> 11. </w:t>
      </w:r>
      <w:r w:rsidR="004558FA" w:rsidRPr="00B24B4E">
        <w:rPr>
          <w:rFonts w:cs="Arial"/>
          <w:sz w:val="22"/>
          <w:szCs w:val="22"/>
        </w:rPr>
        <w:t>Oferta oraz oświadczenie o niepodleganiu wykluczeniu muszą być złożone w oryginale.</w:t>
      </w:r>
    </w:p>
    <w:p w:rsidR="004558FA" w:rsidRPr="00B24B4E" w:rsidRDefault="004344C9" w:rsidP="004344C9">
      <w:pPr>
        <w:pStyle w:val="Default"/>
        <w:rPr>
          <w:rFonts w:cs="Arial"/>
          <w:sz w:val="22"/>
          <w:szCs w:val="22"/>
        </w:rPr>
      </w:pPr>
      <w:r w:rsidRPr="00B24B4E">
        <w:rPr>
          <w:rFonts w:cs="Arial"/>
          <w:sz w:val="22"/>
          <w:szCs w:val="22"/>
        </w:rPr>
        <w:t xml:space="preserve"> 12. </w:t>
      </w:r>
      <w:r w:rsidR="004558FA" w:rsidRPr="00B24B4E">
        <w:rPr>
          <w:rFonts w:cs="Arial"/>
          <w:sz w:val="22"/>
          <w:szCs w:val="22"/>
        </w:rPr>
        <w:t>Zamawiający</w:t>
      </w:r>
      <w:r w:rsidR="00D83234" w:rsidRPr="00B24B4E">
        <w:rPr>
          <w:rFonts w:cs="Arial"/>
          <w:sz w:val="22"/>
          <w:szCs w:val="22"/>
        </w:rPr>
        <w:t xml:space="preserve"> </w:t>
      </w:r>
      <w:r w:rsidR="004558FA" w:rsidRPr="00B24B4E">
        <w:rPr>
          <w:rFonts w:cs="Arial"/>
          <w:sz w:val="22"/>
          <w:szCs w:val="22"/>
        </w:rPr>
        <w:t>zaleca</w:t>
      </w:r>
      <w:r w:rsidR="00D83234" w:rsidRPr="00B24B4E">
        <w:rPr>
          <w:rFonts w:cs="Arial"/>
          <w:sz w:val="22"/>
          <w:szCs w:val="22"/>
        </w:rPr>
        <w:t xml:space="preserve"> </w:t>
      </w:r>
      <w:r w:rsidR="004558FA" w:rsidRPr="00B24B4E">
        <w:rPr>
          <w:rFonts w:cs="Arial"/>
          <w:sz w:val="22"/>
          <w:szCs w:val="22"/>
        </w:rPr>
        <w:t>ponumerowanie</w:t>
      </w:r>
      <w:r w:rsidR="00D83234" w:rsidRPr="00B24B4E">
        <w:rPr>
          <w:rFonts w:cs="Arial"/>
          <w:sz w:val="22"/>
          <w:szCs w:val="22"/>
        </w:rPr>
        <w:t xml:space="preserve"> </w:t>
      </w:r>
      <w:r w:rsidR="004558FA" w:rsidRPr="00B24B4E">
        <w:rPr>
          <w:rFonts w:cs="Arial"/>
          <w:sz w:val="22"/>
          <w:szCs w:val="22"/>
        </w:rPr>
        <w:t>stron</w:t>
      </w:r>
      <w:r w:rsidR="00D83234" w:rsidRPr="00B24B4E">
        <w:rPr>
          <w:rFonts w:cs="Arial"/>
          <w:sz w:val="22"/>
          <w:szCs w:val="22"/>
        </w:rPr>
        <w:t xml:space="preserve"> </w:t>
      </w:r>
      <w:r w:rsidR="004558FA" w:rsidRPr="00B24B4E">
        <w:rPr>
          <w:rFonts w:cs="Arial"/>
          <w:sz w:val="22"/>
          <w:szCs w:val="22"/>
        </w:rPr>
        <w:t>oferty.</w:t>
      </w:r>
    </w:p>
    <w:p w:rsidR="00D83234" w:rsidRPr="00B24B4E" w:rsidRDefault="004344C9" w:rsidP="004344C9">
      <w:pPr>
        <w:pStyle w:val="Default"/>
        <w:ind w:left="425" w:hanging="425"/>
        <w:jc w:val="both"/>
        <w:rPr>
          <w:rFonts w:cs="Arial"/>
          <w:sz w:val="22"/>
          <w:szCs w:val="22"/>
        </w:rPr>
      </w:pPr>
      <w:r w:rsidRPr="00B24B4E">
        <w:rPr>
          <w:rFonts w:cs="Arial"/>
          <w:sz w:val="22"/>
          <w:szCs w:val="22"/>
        </w:rPr>
        <w:t xml:space="preserve"> 13. </w:t>
      </w:r>
      <w:r w:rsidR="004558FA" w:rsidRPr="00B24B4E">
        <w:rPr>
          <w:rFonts w:cs="Arial"/>
          <w:sz w:val="22"/>
          <w:szCs w:val="22"/>
        </w:rPr>
        <w:t>Pełnomocnictwo</w:t>
      </w:r>
      <w:r w:rsidR="00D83234" w:rsidRPr="00B24B4E">
        <w:rPr>
          <w:rFonts w:cs="Arial"/>
          <w:sz w:val="22"/>
          <w:szCs w:val="22"/>
        </w:rPr>
        <w:t xml:space="preserve"> </w:t>
      </w:r>
      <w:r w:rsidR="004558FA" w:rsidRPr="00B24B4E">
        <w:rPr>
          <w:rFonts w:cs="Arial"/>
          <w:sz w:val="22"/>
          <w:szCs w:val="22"/>
        </w:rPr>
        <w:t>do</w:t>
      </w:r>
      <w:r w:rsidR="00D83234" w:rsidRPr="00B24B4E">
        <w:rPr>
          <w:rFonts w:cs="Arial"/>
          <w:sz w:val="22"/>
          <w:szCs w:val="22"/>
        </w:rPr>
        <w:t xml:space="preserve"> </w:t>
      </w:r>
      <w:r w:rsidR="004558FA" w:rsidRPr="00B24B4E">
        <w:rPr>
          <w:rFonts w:cs="Arial"/>
          <w:sz w:val="22"/>
          <w:szCs w:val="22"/>
        </w:rPr>
        <w:t>złożenia</w:t>
      </w:r>
      <w:r w:rsidR="00D83234" w:rsidRPr="00B24B4E">
        <w:rPr>
          <w:rFonts w:cs="Arial"/>
          <w:sz w:val="22"/>
          <w:szCs w:val="22"/>
        </w:rPr>
        <w:t xml:space="preserve"> </w:t>
      </w:r>
      <w:r w:rsidR="004558FA" w:rsidRPr="00B24B4E">
        <w:rPr>
          <w:rFonts w:cs="Arial"/>
          <w:sz w:val="22"/>
          <w:szCs w:val="22"/>
        </w:rPr>
        <w:t>oferty</w:t>
      </w:r>
      <w:r w:rsidR="00D83234" w:rsidRPr="00B24B4E">
        <w:rPr>
          <w:rFonts w:cs="Arial"/>
          <w:sz w:val="22"/>
          <w:szCs w:val="22"/>
        </w:rPr>
        <w:t xml:space="preserve"> </w:t>
      </w:r>
      <w:r w:rsidR="004558FA" w:rsidRPr="00B24B4E">
        <w:rPr>
          <w:rFonts w:cs="Arial"/>
          <w:sz w:val="22"/>
          <w:szCs w:val="22"/>
        </w:rPr>
        <w:t>musi</w:t>
      </w:r>
      <w:r w:rsidR="00D83234" w:rsidRPr="00B24B4E">
        <w:rPr>
          <w:rFonts w:cs="Arial"/>
          <w:sz w:val="22"/>
          <w:szCs w:val="22"/>
        </w:rPr>
        <w:t xml:space="preserve"> </w:t>
      </w:r>
      <w:r w:rsidR="004558FA" w:rsidRPr="00B24B4E">
        <w:rPr>
          <w:rFonts w:cs="Arial"/>
          <w:sz w:val="22"/>
          <w:szCs w:val="22"/>
        </w:rPr>
        <w:t>być</w:t>
      </w:r>
      <w:r w:rsidR="00D83234" w:rsidRPr="00B24B4E">
        <w:rPr>
          <w:rFonts w:cs="Arial"/>
          <w:sz w:val="22"/>
          <w:szCs w:val="22"/>
        </w:rPr>
        <w:t xml:space="preserve"> </w:t>
      </w:r>
      <w:r w:rsidR="004558FA" w:rsidRPr="00B24B4E">
        <w:rPr>
          <w:rFonts w:cs="Arial"/>
          <w:sz w:val="22"/>
          <w:szCs w:val="22"/>
        </w:rPr>
        <w:t>złożone</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oryginale</w:t>
      </w:r>
      <w:r w:rsidR="00D83234" w:rsidRPr="00B24B4E">
        <w:rPr>
          <w:rFonts w:cs="Arial"/>
          <w:sz w:val="22"/>
          <w:szCs w:val="22"/>
        </w:rPr>
        <w:t xml:space="preserve"> w ta</w:t>
      </w:r>
      <w:r w:rsidR="004558FA" w:rsidRPr="00B24B4E">
        <w:rPr>
          <w:rFonts w:cs="Arial"/>
          <w:sz w:val="22"/>
          <w:szCs w:val="22"/>
        </w:rPr>
        <w:t>kiej</w:t>
      </w:r>
      <w:r w:rsidR="00D83234" w:rsidRPr="00B24B4E">
        <w:rPr>
          <w:rFonts w:cs="Arial"/>
          <w:sz w:val="22"/>
          <w:szCs w:val="22"/>
        </w:rPr>
        <w:t xml:space="preserve"> </w:t>
      </w:r>
      <w:r w:rsidR="004558FA" w:rsidRPr="00B24B4E">
        <w:rPr>
          <w:rFonts w:cs="Arial"/>
          <w:sz w:val="22"/>
          <w:szCs w:val="22"/>
        </w:rPr>
        <w:t>samej</w:t>
      </w:r>
      <w:r w:rsidR="00D83234" w:rsidRPr="00B24B4E">
        <w:rPr>
          <w:rFonts w:cs="Arial"/>
          <w:sz w:val="22"/>
          <w:szCs w:val="22"/>
        </w:rPr>
        <w:t xml:space="preserve"> </w:t>
      </w:r>
      <w:r w:rsidR="004558FA" w:rsidRPr="00B24B4E">
        <w:rPr>
          <w:rFonts w:cs="Arial"/>
          <w:sz w:val="22"/>
          <w:szCs w:val="22"/>
        </w:rPr>
        <w:t>formie,</w:t>
      </w:r>
      <w:r w:rsidR="00D83234" w:rsidRPr="00B24B4E">
        <w:rPr>
          <w:rFonts w:cs="Arial"/>
          <w:sz w:val="22"/>
          <w:szCs w:val="22"/>
        </w:rPr>
        <w:t xml:space="preserve"> </w:t>
      </w:r>
      <w:r w:rsidR="004558FA" w:rsidRPr="00B24B4E">
        <w:rPr>
          <w:rFonts w:cs="Arial"/>
          <w:sz w:val="22"/>
          <w:szCs w:val="22"/>
        </w:rPr>
        <w:t>jak</w:t>
      </w:r>
      <w:r w:rsidR="00D83234" w:rsidRPr="00B24B4E">
        <w:rPr>
          <w:rFonts w:cs="Arial"/>
          <w:sz w:val="22"/>
          <w:szCs w:val="22"/>
        </w:rPr>
        <w:t xml:space="preserve"> </w:t>
      </w:r>
      <w:r w:rsidR="004558FA" w:rsidRPr="00B24B4E">
        <w:rPr>
          <w:rFonts w:cs="Arial"/>
          <w:sz w:val="22"/>
          <w:szCs w:val="22"/>
        </w:rPr>
        <w:t>składana</w:t>
      </w:r>
      <w:r w:rsidR="00D83234" w:rsidRPr="00B24B4E">
        <w:rPr>
          <w:rFonts w:cs="Arial"/>
          <w:sz w:val="22"/>
          <w:szCs w:val="22"/>
        </w:rPr>
        <w:t xml:space="preserve"> </w:t>
      </w:r>
      <w:r w:rsidR="004558FA" w:rsidRPr="00B24B4E">
        <w:rPr>
          <w:rFonts w:cs="Arial"/>
          <w:sz w:val="22"/>
          <w:szCs w:val="22"/>
        </w:rPr>
        <w:t>oferta</w:t>
      </w:r>
      <w:r w:rsidR="00D83234" w:rsidRPr="00B24B4E">
        <w:rPr>
          <w:rFonts w:cs="Arial"/>
          <w:sz w:val="22"/>
          <w:szCs w:val="22"/>
        </w:rPr>
        <w:t xml:space="preserve"> </w:t>
      </w:r>
      <w:r w:rsidR="004558FA" w:rsidRPr="00B24B4E">
        <w:rPr>
          <w:rFonts w:cs="Arial"/>
          <w:sz w:val="22"/>
          <w:szCs w:val="22"/>
        </w:rPr>
        <w:t>(t.j.</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formie</w:t>
      </w:r>
      <w:r w:rsidR="00D83234" w:rsidRPr="00B24B4E">
        <w:rPr>
          <w:rFonts w:cs="Arial"/>
          <w:sz w:val="22"/>
          <w:szCs w:val="22"/>
        </w:rPr>
        <w:t xml:space="preserve"> </w:t>
      </w:r>
      <w:r w:rsidR="004558FA" w:rsidRPr="00B24B4E">
        <w:rPr>
          <w:rFonts w:cs="Arial"/>
          <w:sz w:val="22"/>
          <w:szCs w:val="22"/>
        </w:rPr>
        <w:t>elektronicznej</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t>postaci</w:t>
      </w:r>
      <w:r w:rsidR="00D83234" w:rsidRPr="00B24B4E">
        <w:rPr>
          <w:rFonts w:cs="Arial"/>
          <w:sz w:val="22"/>
          <w:szCs w:val="22"/>
        </w:rPr>
        <w:t xml:space="preserve"> </w:t>
      </w:r>
      <w:r w:rsidR="004558FA" w:rsidRPr="00B24B4E">
        <w:rPr>
          <w:rFonts w:cs="Arial"/>
          <w:sz w:val="22"/>
          <w:szCs w:val="22"/>
        </w:rPr>
        <w:t>elektronicznej</w:t>
      </w:r>
      <w:r w:rsidR="00D83234" w:rsidRPr="00B24B4E">
        <w:rPr>
          <w:rFonts w:cs="Arial"/>
          <w:sz w:val="22"/>
          <w:szCs w:val="22"/>
        </w:rPr>
        <w:t xml:space="preserve"> </w:t>
      </w:r>
      <w:r w:rsidR="004558FA" w:rsidRPr="00B24B4E">
        <w:rPr>
          <w:rFonts w:cs="Arial"/>
          <w:sz w:val="22"/>
          <w:szCs w:val="22"/>
        </w:rPr>
        <w:t>opatrzonej</w:t>
      </w:r>
      <w:r w:rsidR="00D83234" w:rsidRPr="00B24B4E">
        <w:rPr>
          <w:rFonts w:cs="Arial"/>
          <w:sz w:val="22"/>
          <w:szCs w:val="22"/>
        </w:rPr>
        <w:t xml:space="preserve"> kwalifikowanym podpisem elektronicznym, </w:t>
      </w:r>
      <w:r w:rsidR="004558FA" w:rsidRPr="00B24B4E">
        <w:rPr>
          <w:rFonts w:cs="Arial"/>
          <w:sz w:val="22"/>
          <w:szCs w:val="22"/>
        </w:rPr>
        <w:t>podpisem</w:t>
      </w:r>
      <w:r w:rsidR="00D83234" w:rsidRPr="00B24B4E">
        <w:rPr>
          <w:rFonts w:cs="Arial"/>
          <w:sz w:val="22"/>
          <w:szCs w:val="22"/>
        </w:rPr>
        <w:t xml:space="preserve"> </w:t>
      </w:r>
      <w:r w:rsidR="004558FA" w:rsidRPr="00B24B4E">
        <w:rPr>
          <w:rFonts w:cs="Arial"/>
          <w:sz w:val="22"/>
          <w:szCs w:val="22"/>
        </w:rPr>
        <w:t>zaufanym</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lastRenderedPageBreak/>
        <w:t>podpisem</w:t>
      </w:r>
      <w:r w:rsidR="00D83234" w:rsidRPr="00B24B4E">
        <w:rPr>
          <w:rFonts w:cs="Arial"/>
          <w:sz w:val="22"/>
          <w:szCs w:val="22"/>
        </w:rPr>
        <w:t xml:space="preserve"> osobistym). Dopusz</w:t>
      </w:r>
      <w:r w:rsidR="004558FA" w:rsidRPr="00B24B4E">
        <w:rPr>
          <w:rFonts w:cs="Arial"/>
          <w:sz w:val="22"/>
          <w:szCs w:val="22"/>
        </w:rPr>
        <w:t>cza</w:t>
      </w:r>
      <w:r w:rsidR="00D83234" w:rsidRPr="00B24B4E">
        <w:rPr>
          <w:rFonts w:cs="Arial"/>
          <w:sz w:val="22"/>
          <w:szCs w:val="22"/>
        </w:rPr>
        <w:t xml:space="preserve"> </w:t>
      </w:r>
      <w:r w:rsidR="004558FA" w:rsidRPr="00B24B4E">
        <w:rPr>
          <w:rFonts w:cs="Arial"/>
          <w:sz w:val="22"/>
          <w:szCs w:val="22"/>
        </w:rPr>
        <w:t>się</w:t>
      </w:r>
      <w:r w:rsidR="00D83234" w:rsidRPr="00B24B4E">
        <w:rPr>
          <w:rFonts w:cs="Arial"/>
          <w:sz w:val="22"/>
          <w:szCs w:val="22"/>
        </w:rPr>
        <w:t xml:space="preserve"> </w:t>
      </w:r>
      <w:r w:rsidR="004558FA" w:rsidRPr="00B24B4E">
        <w:rPr>
          <w:rFonts w:cs="Arial"/>
          <w:sz w:val="22"/>
          <w:szCs w:val="22"/>
        </w:rPr>
        <w:t>także</w:t>
      </w:r>
      <w:r w:rsidR="00D83234" w:rsidRPr="00B24B4E">
        <w:rPr>
          <w:rFonts w:cs="Arial"/>
          <w:sz w:val="22"/>
          <w:szCs w:val="22"/>
        </w:rPr>
        <w:t xml:space="preserve"> </w:t>
      </w:r>
      <w:r w:rsidR="004558FA" w:rsidRPr="00B24B4E">
        <w:rPr>
          <w:rFonts w:cs="Arial"/>
          <w:sz w:val="22"/>
          <w:szCs w:val="22"/>
        </w:rPr>
        <w:t>złożenie</w:t>
      </w:r>
      <w:r w:rsidR="00D83234" w:rsidRPr="00B24B4E">
        <w:rPr>
          <w:rFonts w:cs="Arial"/>
          <w:sz w:val="22"/>
          <w:szCs w:val="22"/>
        </w:rPr>
        <w:t xml:space="preserve"> </w:t>
      </w:r>
      <w:r w:rsidR="004558FA" w:rsidRPr="00B24B4E">
        <w:rPr>
          <w:rFonts w:cs="Arial"/>
          <w:sz w:val="22"/>
          <w:szCs w:val="22"/>
        </w:rPr>
        <w:t>elektronicznej</w:t>
      </w:r>
      <w:r w:rsidR="00D83234" w:rsidRPr="00B24B4E">
        <w:rPr>
          <w:rFonts w:cs="Arial"/>
          <w:sz w:val="22"/>
          <w:szCs w:val="22"/>
        </w:rPr>
        <w:t xml:space="preserve"> </w:t>
      </w:r>
      <w:r w:rsidR="004558FA" w:rsidRPr="00B24B4E">
        <w:rPr>
          <w:rFonts w:cs="Arial"/>
          <w:sz w:val="22"/>
          <w:szCs w:val="22"/>
        </w:rPr>
        <w:t>kopii</w:t>
      </w:r>
      <w:r w:rsidR="00D83234" w:rsidRPr="00B24B4E">
        <w:rPr>
          <w:rFonts w:cs="Arial"/>
          <w:sz w:val="22"/>
          <w:szCs w:val="22"/>
        </w:rPr>
        <w:t xml:space="preserve"> </w:t>
      </w:r>
      <w:r w:rsidR="004558FA" w:rsidRPr="00B24B4E">
        <w:rPr>
          <w:rFonts w:cs="Arial"/>
          <w:sz w:val="22"/>
          <w:szCs w:val="22"/>
        </w:rPr>
        <w:t>(skanu)</w:t>
      </w:r>
      <w:r w:rsidR="00D83234" w:rsidRPr="00B24B4E">
        <w:rPr>
          <w:rFonts w:cs="Arial"/>
          <w:sz w:val="22"/>
          <w:szCs w:val="22"/>
        </w:rPr>
        <w:t xml:space="preserve"> </w:t>
      </w:r>
      <w:r w:rsidR="004558FA" w:rsidRPr="00B24B4E">
        <w:rPr>
          <w:rFonts w:cs="Arial"/>
          <w:sz w:val="22"/>
          <w:szCs w:val="22"/>
        </w:rPr>
        <w:t>pełnomocnictwa</w:t>
      </w:r>
      <w:r w:rsidR="00D83234" w:rsidRPr="00B24B4E">
        <w:rPr>
          <w:rFonts w:cs="Arial"/>
          <w:sz w:val="22"/>
          <w:szCs w:val="22"/>
        </w:rPr>
        <w:t xml:space="preserve"> </w:t>
      </w:r>
      <w:r w:rsidR="004558FA" w:rsidRPr="00B24B4E">
        <w:rPr>
          <w:rFonts w:cs="Arial"/>
          <w:sz w:val="22"/>
          <w:szCs w:val="22"/>
        </w:rPr>
        <w:t>sporządzonego</w:t>
      </w:r>
      <w:r w:rsidR="00D83234" w:rsidRPr="00B24B4E">
        <w:rPr>
          <w:rFonts w:cs="Arial"/>
          <w:sz w:val="22"/>
          <w:szCs w:val="22"/>
        </w:rPr>
        <w:t xml:space="preserve"> </w:t>
      </w:r>
      <w:r w:rsidR="004558FA" w:rsidRPr="00B24B4E">
        <w:rPr>
          <w:rFonts w:cs="Arial"/>
          <w:sz w:val="22"/>
          <w:szCs w:val="22"/>
        </w:rPr>
        <w:t>uprzednio</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formie</w:t>
      </w:r>
      <w:r w:rsidR="00D83234" w:rsidRPr="00B24B4E">
        <w:rPr>
          <w:rFonts w:cs="Arial"/>
          <w:sz w:val="22"/>
          <w:szCs w:val="22"/>
        </w:rPr>
        <w:t xml:space="preserve"> </w:t>
      </w:r>
      <w:r w:rsidR="004558FA" w:rsidRPr="00B24B4E">
        <w:rPr>
          <w:rFonts w:cs="Arial"/>
          <w:sz w:val="22"/>
          <w:szCs w:val="22"/>
        </w:rPr>
        <w:t>pisemnej,</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formie</w:t>
      </w:r>
      <w:r w:rsidR="00D83234" w:rsidRPr="00B24B4E">
        <w:rPr>
          <w:rFonts w:cs="Arial"/>
          <w:sz w:val="22"/>
          <w:szCs w:val="22"/>
        </w:rPr>
        <w:t xml:space="preserve"> </w:t>
      </w:r>
      <w:r w:rsidR="004558FA" w:rsidRPr="00B24B4E">
        <w:rPr>
          <w:rFonts w:cs="Arial"/>
          <w:sz w:val="22"/>
          <w:szCs w:val="22"/>
        </w:rPr>
        <w:t>elektronicznego</w:t>
      </w:r>
      <w:r w:rsidR="00D83234" w:rsidRPr="00B24B4E">
        <w:rPr>
          <w:rFonts w:cs="Arial"/>
          <w:sz w:val="22"/>
          <w:szCs w:val="22"/>
        </w:rPr>
        <w:t xml:space="preserve"> </w:t>
      </w:r>
      <w:r w:rsidR="004558FA" w:rsidRPr="00B24B4E">
        <w:rPr>
          <w:rFonts w:cs="Arial"/>
          <w:sz w:val="22"/>
          <w:szCs w:val="22"/>
        </w:rPr>
        <w:t>poświadczenia</w:t>
      </w:r>
      <w:r w:rsidR="00D83234" w:rsidRPr="00B24B4E">
        <w:rPr>
          <w:rFonts w:cs="Arial"/>
          <w:sz w:val="22"/>
          <w:szCs w:val="22"/>
        </w:rPr>
        <w:t xml:space="preserve"> sporządzo</w:t>
      </w:r>
      <w:r w:rsidR="004558FA" w:rsidRPr="00B24B4E">
        <w:rPr>
          <w:rFonts w:cs="Arial"/>
          <w:sz w:val="22"/>
          <w:szCs w:val="22"/>
        </w:rPr>
        <w:t>nego</w:t>
      </w:r>
      <w:r w:rsidR="00D83234" w:rsidRPr="00B24B4E">
        <w:rPr>
          <w:rFonts w:cs="Arial"/>
          <w:sz w:val="22"/>
          <w:szCs w:val="22"/>
        </w:rPr>
        <w:t xml:space="preserve"> </w:t>
      </w:r>
      <w:r w:rsidR="004558FA" w:rsidRPr="00B24B4E">
        <w:rPr>
          <w:rFonts w:cs="Arial"/>
          <w:sz w:val="22"/>
          <w:szCs w:val="22"/>
        </w:rPr>
        <w:t>stosownie</w:t>
      </w:r>
      <w:r w:rsidR="00D83234" w:rsidRPr="00B24B4E">
        <w:rPr>
          <w:rFonts w:cs="Arial"/>
          <w:sz w:val="22"/>
          <w:szCs w:val="22"/>
        </w:rPr>
        <w:t xml:space="preserve"> </w:t>
      </w:r>
      <w:r w:rsidR="004558FA" w:rsidRPr="00B24B4E">
        <w:rPr>
          <w:rFonts w:cs="Arial"/>
          <w:sz w:val="22"/>
          <w:szCs w:val="22"/>
        </w:rPr>
        <w:t>do</w:t>
      </w:r>
      <w:r w:rsidR="00D83234" w:rsidRPr="00B24B4E">
        <w:rPr>
          <w:rFonts w:cs="Arial"/>
          <w:sz w:val="22"/>
          <w:szCs w:val="22"/>
        </w:rPr>
        <w:t xml:space="preserve"> </w:t>
      </w:r>
      <w:r w:rsidR="004558FA" w:rsidRPr="00B24B4E">
        <w:rPr>
          <w:rFonts w:cs="Arial"/>
          <w:sz w:val="22"/>
          <w:szCs w:val="22"/>
        </w:rPr>
        <w:t>art.97</w:t>
      </w:r>
      <w:r w:rsidR="00D83234" w:rsidRPr="00B24B4E">
        <w:rPr>
          <w:rFonts w:cs="Arial"/>
          <w:sz w:val="22"/>
          <w:szCs w:val="22"/>
        </w:rPr>
        <w:t xml:space="preserve"> </w:t>
      </w:r>
      <w:r w:rsidR="004558FA" w:rsidRPr="00B24B4E">
        <w:rPr>
          <w:rFonts w:cs="Arial"/>
          <w:sz w:val="22"/>
          <w:szCs w:val="22"/>
        </w:rPr>
        <w:t>§2</w:t>
      </w:r>
      <w:r w:rsidR="00D83234" w:rsidRPr="00B24B4E">
        <w:rPr>
          <w:rFonts w:cs="Arial"/>
          <w:sz w:val="22"/>
          <w:szCs w:val="22"/>
        </w:rPr>
        <w:t xml:space="preserve"> </w:t>
      </w:r>
      <w:r w:rsidR="004558FA" w:rsidRPr="00B24B4E">
        <w:rPr>
          <w:rFonts w:cs="Arial"/>
          <w:sz w:val="22"/>
          <w:szCs w:val="22"/>
        </w:rPr>
        <w:t>ustawy</w:t>
      </w:r>
      <w:r w:rsidR="00D83234" w:rsidRPr="00B24B4E">
        <w:rPr>
          <w:rFonts w:cs="Arial"/>
          <w:sz w:val="22"/>
          <w:szCs w:val="22"/>
        </w:rPr>
        <w:t xml:space="preserve"> </w:t>
      </w:r>
      <w:r w:rsidR="004558FA" w:rsidRPr="00B24B4E">
        <w:rPr>
          <w:rFonts w:cs="Arial"/>
          <w:sz w:val="22"/>
          <w:szCs w:val="22"/>
        </w:rPr>
        <w:t>z</w:t>
      </w:r>
      <w:r w:rsidR="00D83234" w:rsidRPr="00B24B4E">
        <w:rPr>
          <w:rFonts w:cs="Arial"/>
          <w:sz w:val="22"/>
          <w:szCs w:val="22"/>
        </w:rPr>
        <w:t xml:space="preserve"> </w:t>
      </w:r>
      <w:r w:rsidR="004558FA" w:rsidRPr="00B24B4E">
        <w:rPr>
          <w:rFonts w:cs="Arial"/>
          <w:sz w:val="22"/>
          <w:szCs w:val="22"/>
        </w:rPr>
        <w:t>dnia</w:t>
      </w:r>
      <w:r w:rsidR="00D83234" w:rsidRPr="00B24B4E">
        <w:rPr>
          <w:rFonts w:cs="Arial"/>
          <w:sz w:val="22"/>
          <w:szCs w:val="22"/>
        </w:rPr>
        <w:t xml:space="preserve"> </w:t>
      </w:r>
      <w:r w:rsidR="004558FA" w:rsidRPr="00B24B4E">
        <w:rPr>
          <w:rFonts w:cs="Arial"/>
          <w:sz w:val="22"/>
          <w:szCs w:val="22"/>
        </w:rPr>
        <w:t>14</w:t>
      </w:r>
      <w:r w:rsidR="00D83234" w:rsidRPr="00B24B4E">
        <w:rPr>
          <w:rFonts w:cs="Arial"/>
          <w:sz w:val="22"/>
          <w:szCs w:val="22"/>
        </w:rPr>
        <w:t xml:space="preserve"> </w:t>
      </w:r>
      <w:r w:rsidR="004558FA" w:rsidRPr="00B24B4E">
        <w:rPr>
          <w:rFonts w:cs="Arial"/>
          <w:sz w:val="22"/>
          <w:szCs w:val="22"/>
        </w:rPr>
        <w:t>lutego</w:t>
      </w:r>
      <w:r w:rsidR="00D83234" w:rsidRPr="00B24B4E">
        <w:rPr>
          <w:rFonts w:cs="Arial"/>
          <w:sz w:val="22"/>
          <w:szCs w:val="22"/>
        </w:rPr>
        <w:t xml:space="preserve"> </w:t>
      </w:r>
      <w:r w:rsidR="004558FA" w:rsidRPr="00B24B4E">
        <w:rPr>
          <w:rFonts w:cs="Arial"/>
          <w:sz w:val="22"/>
          <w:szCs w:val="22"/>
        </w:rPr>
        <w:t>1991</w:t>
      </w:r>
      <w:r w:rsidR="00D83234" w:rsidRPr="00B24B4E">
        <w:rPr>
          <w:rFonts w:cs="Arial"/>
          <w:sz w:val="22"/>
          <w:szCs w:val="22"/>
        </w:rPr>
        <w:t xml:space="preserve"> </w:t>
      </w:r>
      <w:r w:rsidR="004558FA" w:rsidRPr="00B24B4E">
        <w:rPr>
          <w:rFonts w:cs="Arial"/>
          <w:sz w:val="22"/>
          <w:szCs w:val="22"/>
        </w:rPr>
        <w:t>r.</w:t>
      </w:r>
      <w:r w:rsidR="00D83234" w:rsidRPr="00B24B4E">
        <w:rPr>
          <w:rFonts w:cs="Arial"/>
          <w:sz w:val="22"/>
          <w:szCs w:val="22"/>
        </w:rPr>
        <w:t xml:space="preserve"> </w:t>
      </w:r>
      <w:r w:rsidR="004558FA" w:rsidRPr="00B24B4E">
        <w:rPr>
          <w:rFonts w:cs="Arial"/>
          <w:sz w:val="22"/>
          <w:szCs w:val="22"/>
        </w:rPr>
        <w:t>-</w:t>
      </w:r>
      <w:r w:rsidR="00D83234" w:rsidRPr="00B24B4E">
        <w:rPr>
          <w:rFonts w:cs="Arial"/>
          <w:sz w:val="22"/>
          <w:szCs w:val="22"/>
        </w:rPr>
        <w:t xml:space="preserve"> </w:t>
      </w:r>
      <w:r w:rsidR="004558FA" w:rsidRPr="00B24B4E">
        <w:rPr>
          <w:rFonts w:cs="Arial"/>
          <w:sz w:val="22"/>
          <w:szCs w:val="22"/>
        </w:rPr>
        <w:t>Prawo</w:t>
      </w:r>
      <w:r w:rsidR="00D83234" w:rsidRPr="00B24B4E">
        <w:rPr>
          <w:rFonts w:cs="Arial"/>
          <w:sz w:val="22"/>
          <w:szCs w:val="22"/>
        </w:rPr>
        <w:t xml:space="preserve"> </w:t>
      </w:r>
      <w:r w:rsidR="004558FA" w:rsidRPr="00B24B4E">
        <w:rPr>
          <w:rFonts w:cs="Arial"/>
          <w:sz w:val="22"/>
          <w:szCs w:val="22"/>
        </w:rPr>
        <w:t>o</w:t>
      </w:r>
      <w:r w:rsidR="00D83234" w:rsidRPr="00B24B4E">
        <w:rPr>
          <w:rFonts w:cs="Arial"/>
          <w:sz w:val="22"/>
          <w:szCs w:val="22"/>
        </w:rPr>
        <w:t xml:space="preserve"> </w:t>
      </w:r>
      <w:r w:rsidR="004558FA" w:rsidRPr="00B24B4E">
        <w:rPr>
          <w:rFonts w:cs="Arial"/>
          <w:sz w:val="22"/>
          <w:szCs w:val="22"/>
        </w:rPr>
        <w:t>notariacie,</w:t>
      </w:r>
      <w:r w:rsidR="00D83234" w:rsidRPr="00B24B4E">
        <w:rPr>
          <w:rFonts w:cs="Arial"/>
          <w:sz w:val="22"/>
          <w:szCs w:val="22"/>
        </w:rPr>
        <w:t xml:space="preserve"> </w:t>
      </w:r>
      <w:r w:rsidR="004558FA" w:rsidRPr="00B24B4E">
        <w:rPr>
          <w:rFonts w:cs="Arial"/>
          <w:sz w:val="22"/>
          <w:szCs w:val="22"/>
        </w:rPr>
        <w:t>które</w:t>
      </w:r>
      <w:r w:rsidR="00D83234" w:rsidRPr="00B24B4E">
        <w:rPr>
          <w:rFonts w:cs="Arial"/>
          <w:sz w:val="22"/>
          <w:szCs w:val="22"/>
        </w:rPr>
        <w:t xml:space="preserve"> </w:t>
      </w:r>
      <w:r w:rsidR="004558FA" w:rsidRPr="00B24B4E">
        <w:rPr>
          <w:rFonts w:cs="Arial"/>
          <w:sz w:val="22"/>
          <w:szCs w:val="22"/>
        </w:rPr>
        <w:t>to</w:t>
      </w:r>
      <w:r w:rsidR="00D83234" w:rsidRPr="00B24B4E">
        <w:rPr>
          <w:rFonts w:cs="Arial"/>
          <w:sz w:val="22"/>
          <w:szCs w:val="22"/>
        </w:rPr>
        <w:t xml:space="preserve"> </w:t>
      </w:r>
      <w:r w:rsidR="004558FA" w:rsidRPr="00B24B4E">
        <w:rPr>
          <w:rFonts w:cs="Arial"/>
          <w:sz w:val="22"/>
          <w:szCs w:val="22"/>
        </w:rPr>
        <w:t>poświadczenie</w:t>
      </w:r>
      <w:r w:rsidR="00D83234" w:rsidRPr="00B24B4E">
        <w:rPr>
          <w:rFonts w:cs="Arial"/>
          <w:sz w:val="22"/>
          <w:szCs w:val="22"/>
        </w:rPr>
        <w:t xml:space="preserve"> </w:t>
      </w:r>
      <w:r w:rsidR="004558FA" w:rsidRPr="00B24B4E">
        <w:rPr>
          <w:rFonts w:cs="Arial"/>
          <w:sz w:val="22"/>
          <w:szCs w:val="22"/>
        </w:rPr>
        <w:t>notariusz</w:t>
      </w:r>
      <w:r w:rsidR="00D83234" w:rsidRPr="00B24B4E">
        <w:rPr>
          <w:rFonts w:cs="Arial"/>
          <w:sz w:val="22"/>
          <w:szCs w:val="22"/>
        </w:rPr>
        <w:t xml:space="preserve"> </w:t>
      </w:r>
      <w:r w:rsidR="004558FA" w:rsidRPr="00B24B4E">
        <w:rPr>
          <w:rFonts w:cs="Arial"/>
          <w:sz w:val="22"/>
          <w:szCs w:val="22"/>
        </w:rPr>
        <w:t>opatruje</w:t>
      </w:r>
      <w:r w:rsidR="00D83234" w:rsidRPr="00B24B4E">
        <w:rPr>
          <w:rFonts w:cs="Arial"/>
          <w:sz w:val="22"/>
          <w:szCs w:val="22"/>
        </w:rPr>
        <w:t xml:space="preserve"> </w:t>
      </w:r>
      <w:r w:rsidR="004558FA" w:rsidRPr="00B24B4E">
        <w:rPr>
          <w:rFonts w:cs="Arial"/>
          <w:sz w:val="22"/>
          <w:szCs w:val="22"/>
        </w:rPr>
        <w:t>kwalifikowanym</w:t>
      </w:r>
      <w:r w:rsidR="00D83234" w:rsidRPr="00B24B4E">
        <w:rPr>
          <w:rFonts w:cs="Arial"/>
          <w:sz w:val="22"/>
          <w:szCs w:val="22"/>
        </w:rPr>
        <w:t xml:space="preserve"> </w:t>
      </w:r>
      <w:r w:rsidR="004558FA" w:rsidRPr="00B24B4E">
        <w:rPr>
          <w:rFonts w:cs="Arial"/>
          <w:sz w:val="22"/>
          <w:szCs w:val="22"/>
        </w:rPr>
        <w:t>podpisem</w:t>
      </w:r>
      <w:r w:rsidR="00D83234" w:rsidRPr="00B24B4E">
        <w:rPr>
          <w:rFonts w:cs="Arial"/>
          <w:sz w:val="22"/>
          <w:szCs w:val="22"/>
        </w:rPr>
        <w:t xml:space="preserve"> elektronicz</w:t>
      </w:r>
      <w:r w:rsidR="004558FA" w:rsidRPr="00B24B4E">
        <w:rPr>
          <w:rFonts w:cs="Arial"/>
          <w:sz w:val="22"/>
          <w:szCs w:val="22"/>
        </w:rPr>
        <w:t>nym,</w:t>
      </w:r>
      <w:r w:rsidR="00D83234" w:rsidRPr="00B24B4E">
        <w:rPr>
          <w:rFonts w:cs="Arial"/>
          <w:sz w:val="22"/>
          <w:szCs w:val="22"/>
        </w:rPr>
        <w:t xml:space="preserve"> </w:t>
      </w:r>
      <w:r w:rsidR="004558FA" w:rsidRPr="00B24B4E">
        <w:rPr>
          <w:rFonts w:cs="Arial"/>
          <w:sz w:val="22"/>
          <w:szCs w:val="22"/>
        </w:rPr>
        <w:t>bądź</w:t>
      </w:r>
      <w:r w:rsidR="00D83234" w:rsidRPr="00B24B4E">
        <w:rPr>
          <w:rFonts w:cs="Arial"/>
          <w:sz w:val="22"/>
          <w:szCs w:val="22"/>
        </w:rPr>
        <w:t xml:space="preserve"> </w:t>
      </w:r>
      <w:r w:rsidR="004558FA" w:rsidRPr="00B24B4E">
        <w:rPr>
          <w:rFonts w:cs="Arial"/>
          <w:sz w:val="22"/>
          <w:szCs w:val="22"/>
        </w:rPr>
        <w:t>też</w:t>
      </w:r>
      <w:r w:rsidR="00D83234" w:rsidRPr="00B24B4E">
        <w:rPr>
          <w:rFonts w:cs="Arial"/>
          <w:sz w:val="22"/>
          <w:szCs w:val="22"/>
        </w:rPr>
        <w:t xml:space="preserve"> </w:t>
      </w:r>
      <w:r w:rsidR="004558FA" w:rsidRPr="00B24B4E">
        <w:rPr>
          <w:rFonts w:cs="Arial"/>
          <w:sz w:val="22"/>
          <w:szCs w:val="22"/>
        </w:rPr>
        <w:t>poprzez</w:t>
      </w:r>
      <w:r w:rsidR="00D83234" w:rsidRPr="00B24B4E">
        <w:rPr>
          <w:rFonts w:cs="Arial"/>
          <w:sz w:val="22"/>
          <w:szCs w:val="22"/>
        </w:rPr>
        <w:t xml:space="preserve"> </w:t>
      </w:r>
      <w:r w:rsidR="004558FA" w:rsidRPr="00B24B4E">
        <w:rPr>
          <w:rFonts w:cs="Arial"/>
          <w:sz w:val="22"/>
          <w:szCs w:val="22"/>
        </w:rPr>
        <w:t>opatrzenie</w:t>
      </w:r>
      <w:r w:rsidR="00D83234" w:rsidRPr="00B24B4E">
        <w:rPr>
          <w:rFonts w:cs="Arial"/>
          <w:sz w:val="22"/>
          <w:szCs w:val="22"/>
        </w:rPr>
        <w:t xml:space="preserve"> </w:t>
      </w:r>
      <w:r w:rsidR="004558FA" w:rsidRPr="00B24B4E">
        <w:rPr>
          <w:rFonts w:cs="Arial"/>
          <w:sz w:val="22"/>
          <w:szCs w:val="22"/>
        </w:rPr>
        <w:t>skanu</w:t>
      </w:r>
      <w:r w:rsidR="00D83234" w:rsidRPr="00B24B4E">
        <w:rPr>
          <w:rFonts w:cs="Arial"/>
          <w:sz w:val="22"/>
          <w:szCs w:val="22"/>
        </w:rPr>
        <w:t xml:space="preserve"> </w:t>
      </w:r>
      <w:r w:rsidR="004558FA" w:rsidRPr="00B24B4E">
        <w:rPr>
          <w:rFonts w:cs="Arial"/>
          <w:sz w:val="22"/>
          <w:szCs w:val="22"/>
        </w:rPr>
        <w:t>pełnomocnictwa</w:t>
      </w:r>
      <w:r w:rsidR="00D83234" w:rsidRPr="00B24B4E">
        <w:rPr>
          <w:rFonts w:cs="Arial"/>
          <w:sz w:val="22"/>
          <w:szCs w:val="22"/>
        </w:rPr>
        <w:t xml:space="preserve"> </w:t>
      </w:r>
      <w:r w:rsidR="004558FA" w:rsidRPr="00B24B4E">
        <w:rPr>
          <w:rFonts w:cs="Arial"/>
          <w:sz w:val="22"/>
          <w:szCs w:val="22"/>
        </w:rPr>
        <w:t>sporządzonego</w:t>
      </w:r>
      <w:r w:rsidR="00D83234" w:rsidRPr="00B24B4E">
        <w:rPr>
          <w:rFonts w:cs="Arial"/>
          <w:sz w:val="22"/>
          <w:szCs w:val="22"/>
        </w:rPr>
        <w:t xml:space="preserve"> uprzed</w:t>
      </w:r>
      <w:r w:rsidR="004558FA" w:rsidRPr="00B24B4E">
        <w:rPr>
          <w:rFonts w:cs="Arial"/>
          <w:sz w:val="22"/>
          <w:szCs w:val="22"/>
        </w:rPr>
        <w:t>nio</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formie</w:t>
      </w:r>
      <w:r w:rsidR="00D83234" w:rsidRPr="00B24B4E">
        <w:rPr>
          <w:rFonts w:cs="Arial"/>
          <w:sz w:val="22"/>
          <w:szCs w:val="22"/>
        </w:rPr>
        <w:t xml:space="preserve"> </w:t>
      </w:r>
      <w:r w:rsidR="004558FA" w:rsidRPr="00B24B4E">
        <w:rPr>
          <w:rFonts w:cs="Arial"/>
          <w:sz w:val="22"/>
          <w:szCs w:val="22"/>
        </w:rPr>
        <w:t>pisemnej</w:t>
      </w:r>
      <w:r w:rsidR="00D83234" w:rsidRPr="00B24B4E">
        <w:rPr>
          <w:rFonts w:cs="Arial"/>
          <w:sz w:val="22"/>
          <w:szCs w:val="22"/>
        </w:rPr>
        <w:t xml:space="preserve"> </w:t>
      </w:r>
      <w:r w:rsidR="004558FA" w:rsidRPr="00B24B4E">
        <w:rPr>
          <w:rFonts w:cs="Arial"/>
          <w:sz w:val="22"/>
          <w:szCs w:val="22"/>
        </w:rPr>
        <w:t>kwalifikowanym</w:t>
      </w:r>
      <w:r w:rsidR="00D83234" w:rsidRPr="00B24B4E">
        <w:rPr>
          <w:rFonts w:cs="Arial"/>
          <w:sz w:val="22"/>
          <w:szCs w:val="22"/>
        </w:rPr>
        <w:t xml:space="preserve"> </w:t>
      </w:r>
      <w:r w:rsidR="004558FA" w:rsidRPr="00B24B4E">
        <w:rPr>
          <w:rFonts w:cs="Arial"/>
          <w:sz w:val="22"/>
          <w:szCs w:val="22"/>
        </w:rPr>
        <w:t>podpisem,</w:t>
      </w:r>
      <w:r w:rsidR="00D83234" w:rsidRPr="00B24B4E">
        <w:rPr>
          <w:rFonts w:cs="Arial"/>
          <w:sz w:val="22"/>
          <w:szCs w:val="22"/>
        </w:rPr>
        <w:t xml:space="preserve"> </w:t>
      </w:r>
      <w:r w:rsidR="004558FA" w:rsidRPr="00B24B4E">
        <w:rPr>
          <w:rFonts w:cs="Arial"/>
          <w:sz w:val="22"/>
          <w:szCs w:val="22"/>
        </w:rPr>
        <w:t>podpisem</w:t>
      </w:r>
      <w:r w:rsidR="00D83234" w:rsidRPr="00B24B4E">
        <w:rPr>
          <w:rFonts w:cs="Arial"/>
          <w:sz w:val="22"/>
          <w:szCs w:val="22"/>
        </w:rPr>
        <w:t xml:space="preserve"> </w:t>
      </w:r>
      <w:r w:rsidR="004558FA" w:rsidRPr="00B24B4E">
        <w:rPr>
          <w:rFonts w:cs="Arial"/>
          <w:sz w:val="22"/>
          <w:szCs w:val="22"/>
        </w:rPr>
        <w:t>zaufanym</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podpi</w:t>
      </w:r>
      <w:r w:rsidR="004558FA" w:rsidRPr="00B24B4E">
        <w:rPr>
          <w:rFonts w:cs="Arial"/>
          <w:sz w:val="22"/>
          <w:szCs w:val="22"/>
        </w:rPr>
        <w:t>sem</w:t>
      </w:r>
      <w:r w:rsidR="00D83234" w:rsidRPr="00B24B4E">
        <w:rPr>
          <w:rFonts w:cs="Arial"/>
          <w:sz w:val="22"/>
          <w:szCs w:val="22"/>
        </w:rPr>
        <w:t xml:space="preserve"> </w:t>
      </w:r>
      <w:r w:rsidR="004558FA" w:rsidRPr="00B24B4E">
        <w:rPr>
          <w:rFonts w:cs="Arial"/>
          <w:sz w:val="22"/>
          <w:szCs w:val="22"/>
        </w:rPr>
        <w:t>osobistym</w:t>
      </w:r>
      <w:r w:rsidR="00D83234" w:rsidRPr="00B24B4E">
        <w:rPr>
          <w:rFonts w:cs="Arial"/>
          <w:sz w:val="22"/>
          <w:szCs w:val="22"/>
        </w:rPr>
        <w:t xml:space="preserve"> </w:t>
      </w:r>
      <w:r w:rsidR="004558FA" w:rsidRPr="00B24B4E">
        <w:rPr>
          <w:rFonts w:cs="Arial"/>
          <w:sz w:val="22"/>
          <w:szCs w:val="22"/>
        </w:rPr>
        <w:t>mocodawcy.</w:t>
      </w:r>
      <w:r w:rsidR="00D83234" w:rsidRPr="00B24B4E">
        <w:rPr>
          <w:rFonts w:cs="Arial"/>
          <w:sz w:val="22"/>
          <w:szCs w:val="22"/>
        </w:rPr>
        <w:t xml:space="preserve"> </w:t>
      </w:r>
      <w:r w:rsidR="004558FA" w:rsidRPr="00B24B4E">
        <w:rPr>
          <w:rFonts w:cs="Arial"/>
          <w:sz w:val="22"/>
          <w:szCs w:val="22"/>
        </w:rPr>
        <w:t>Elektroniczna</w:t>
      </w:r>
      <w:r w:rsidR="00D83234" w:rsidRPr="00B24B4E">
        <w:rPr>
          <w:rFonts w:cs="Arial"/>
          <w:sz w:val="22"/>
          <w:szCs w:val="22"/>
        </w:rPr>
        <w:t xml:space="preserve"> </w:t>
      </w:r>
      <w:r w:rsidR="004558FA" w:rsidRPr="00B24B4E">
        <w:rPr>
          <w:rFonts w:cs="Arial"/>
          <w:sz w:val="22"/>
          <w:szCs w:val="22"/>
        </w:rPr>
        <w:t>kopia</w:t>
      </w:r>
      <w:r w:rsidR="00D83234" w:rsidRPr="00B24B4E">
        <w:rPr>
          <w:rFonts w:cs="Arial"/>
          <w:sz w:val="22"/>
          <w:szCs w:val="22"/>
        </w:rPr>
        <w:t xml:space="preserve"> </w:t>
      </w:r>
      <w:r w:rsidR="004558FA" w:rsidRPr="00B24B4E">
        <w:rPr>
          <w:rFonts w:cs="Arial"/>
          <w:sz w:val="22"/>
          <w:szCs w:val="22"/>
        </w:rPr>
        <w:t>pełnomocnictwa</w:t>
      </w:r>
      <w:r w:rsidR="00D83234" w:rsidRPr="00B24B4E">
        <w:rPr>
          <w:rFonts w:cs="Arial"/>
          <w:sz w:val="22"/>
          <w:szCs w:val="22"/>
        </w:rPr>
        <w:t xml:space="preserve"> </w:t>
      </w:r>
      <w:r w:rsidR="004558FA" w:rsidRPr="00B24B4E">
        <w:rPr>
          <w:rFonts w:cs="Arial"/>
          <w:sz w:val="22"/>
          <w:szCs w:val="22"/>
        </w:rPr>
        <w:t>nie</w:t>
      </w:r>
      <w:r w:rsidR="00D83234" w:rsidRPr="00B24B4E">
        <w:rPr>
          <w:rFonts w:cs="Arial"/>
          <w:sz w:val="22"/>
          <w:szCs w:val="22"/>
        </w:rPr>
        <w:t xml:space="preserve"> </w:t>
      </w:r>
      <w:r w:rsidR="004558FA" w:rsidRPr="00B24B4E">
        <w:rPr>
          <w:rFonts w:cs="Arial"/>
          <w:sz w:val="22"/>
          <w:szCs w:val="22"/>
        </w:rPr>
        <w:t>może</w:t>
      </w:r>
      <w:r w:rsidR="00D83234" w:rsidRPr="00B24B4E">
        <w:rPr>
          <w:rFonts w:cs="Arial"/>
          <w:sz w:val="22"/>
          <w:szCs w:val="22"/>
        </w:rPr>
        <w:t xml:space="preserve"> </w:t>
      </w:r>
      <w:r w:rsidR="004558FA" w:rsidRPr="00B24B4E">
        <w:rPr>
          <w:rFonts w:cs="Arial"/>
          <w:sz w:val="22"/>
          <w:szCs w:val="22"/>
        </w:rPr>
        <w:t>być</w:t>
      </w:r>
      <w:r w:rsidR="00D83234" w:rsidRPr="00B24B4E">
        <w:rPr>
          <w:rFonts w:cs="Arial"/>
          <w:sz w:val="22"/>
          <w:szCs w:val="22"/>
        </w:rPr>
        <w:t xml:space="preserve"> </w:t>
      </w:r>
      <w:r w:rsidR="004558FA" w:rsidRPr="00B24B4E">
        <w:rPr>
          <w:rFonts w:cs="Arial"/>
          <w:sz w:val="22"/>
          <w:szCs w:val="22"/>
        </w:rPr>
        <w:t>uwierzytelniona</w:t>
      </w:r>
      <w:r w:rsidR="00D83234" w:rsidRPr="00B24B4E">
        <w:rPr>
          <w:rFonts w:cs="Arial"/>
          <w:sz w:val="22"/>
          <w:szCs w:val="22"/>
        </w:rPr>
        <w:t xml:space="preserve"> </w:t>
      </w:r>
      <w:r w:rsidR="004558FA" w:rsidRPr="00B24B4E">
        <w:rPr>
          <w:rFonts w:cs="Arial"/>
          <w:sz w:val="22"/>
          <w:szCs w:val="22"/>
        </w:rPr>
        <w:t>przez</w:t>
      </w:r>
      <w:r w:rsidR="00D83234" w:rsidRPr="00B24B4E">
        <w:rPr>
          <w:rFonts w:cs="Arial"/>
          <w:sz w:val="22"/>
          <w:szCs w:val="22"/>
        </w:rPr>
        <w:t xml:space="preserve"> </w:t>
      </w:r>
      <w:r w:rsidR="004558FA" w:rsidRPr="00B24B4E">
        <w:rPr>
          <w:rFonts w:cs="Arial"/>
          <w:sz w:val="22"/>
          <w:szCs w:val="22"/>
        </w:rPr>
        <w:t>upełnomocnionego.</w:t>
      </w:r>
    </w:p>
    <w:p w:rsidR="004558FA" w:rsidRPr="00B24B4E" w:rsidRDefault="004344C9" w:rsidP="004344C9">
      <w:pPr>
        <w:pStyle w:val="Default"/>
        <w:ind w:left="425" w:hanging="425"/>
        <w:jc w:val="both"/>
        <w:rPr>
          <w:rFonts w:cs="Arial"/>
          <w:sz w:val="22"/>
          <w:szCs w:val="22"/>
        </w:rPr>
      </w:pPr>
      <w:r w:rsidRPr="00B24B4E">
        <w:rPr>
          <w:rFonts w:cs="Arial"/>
          <w:sz w:val="22"/>
          <w:szCs w:val="22"/>
        </w:rPr>
        <w:t xml:space="preserve"> 14. </w:t>
      </w:r>
      <w:r w:rsidR="004558FA" w:rsidRPr="00B24B4E">
        <w:rPr>
          <w:rFonts w:cs="Arial"/>
          <w:sz w:val="22"/>
          <w:szCs w:val="22"/>
        </w:rPr>
        <w:t>Jeżeli</w:t>
      </w:r>
      <w:r w:rsidR="00D83234" w:rsidRPr="00B24B4E">
        <w:rPr>
          <w:rFonts w:cs="Arial"/>
          <w:sz w:val="22"/>
          <w:szCs w:val="22"/>
        </w:rPr>
        <w:t xml:space="preserve"> </w:t>
      </w:r>
      <w:r w:rsidR="004558FA" w:rsidRPr="00B24B4E">
        <w:rPr>
          <w:rFonts w:cs="Arial"/>
          <w:sz w:val="22"/>
          <w:szCs w:val="22"/>
        </w:rPr>
        <w:t>Wykonawca</w:t>
      </w:r>
      <w:r w:rsidR="00D83234" w:rsidRPr="00B24B4E">
        <w:rPr>
          <w:rFonts w:cs="Arial"/>
          <w:sz w:val="22"/>
          <w:szCs w:val="22"/>
        </w:rPr>
        <w:t xml:space="preserve"> </w:t>
      </w:r>
      <w:r w:rsidR="004558FA" w:rsidRPr="00B24B4E">
        <w:rPr>
          <w:rFonts w:cs="Arial"/>
          <w:sz w:val="22"/>
          <w:szCs w:val="22"/>
        </w:rPr>
        <w:t>nie</w:t>
      </w:r>
      <w:r w:rsidR="00D83234" w:rsidRPr="00B24B4E">
        <w:rPr>
          <w:rFonts w:cs="Arial"/>
          <w:sz w:val="22"/>
          <w:szCs w:val="22"/>
        </w:rPr>
        <w:t xml:space="preserve"> </w:t>
      </w:r>
      <w:r w:rsidR="004558FA" w:rsidRPr="00B24B4E">
        <w:rPr>
          <w:rFonts w:cs="Arial"/>
          <w:sz w:val="22"/>
          <w:szCs w:val="22"/>
        </w:rPr>
        <w:t>złoży</w:t>
      </w:r>
      <w:r w:rsidR="00D83234" w:rsidRPr="00B24B4E">
        <w:rPr>
          <w:rFonts w:cs="Arial"/>
          <w:sz w:val="22"/>
          <w:szCs w:val="22"/>
        </w:rPr>
        <w:t xml:space="preserve"> </w:t>
      </w:r>
      <w:r w:rsidR="004558FA" w:rsidRPr="00B24B4E">
        <w:rPr>
          <w:rFonts w:cs="Arial"/>
          <w:sz w:val="22"/>
          <w:szCs w:val="22"/>
        </w:rPr>
        <w:t>przedmiotowych</w:t>
      </w:r>
      <w:r w:rsidR="00D83234" w:rsidRPr="00B24B4E">
        <w:rPr>
          <w:rFonts w:cs="Arial"/>
          <w:sz w:val="22"/>
          <w:szCs w:val="22"/>
        </w:rPr>
        <w:t xml:space="preserve"> </w:t>
      </w:r>
      <w:r w:rsidR="004558FA" w:rsidRPr="00B24B4E">
        <w:rPr>
          <w:rFonts w:cs="Arial"/>
          <w:sz w:val="22"/>
          <w:szCs w:val="22"/>
        </w:rPr>
        <w:t>środków</w:t>
      </w:r>
      <w:r w:rsidR="00D83234" w:rsidRPr="00B24B4E">
        <w:rPr>
          <w:rFonts w:cs="Arial"/>
          <w:sz w:val="22"/>
          <w:szCs w:val="22"/>
        </w:rPr>
        <w:t xml:space="preserve"> </w:t>
      </w:r>
      <w:r w:rsidR="004558FA" w:rsidRPr="00B24B4E">
        <w:rPr>
          <w:rFonts w:cs="Arial"/>
          <w:sz w:val="22"/>
          <w:szCs w:val="22"/>
        </w:rPr>
        <w:t>dowodowych</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t>złożone</w:t>
      </w:r>
      <w:r w:rsidR="00D83234" w:rsidRPr="00B24B4E">
        <w:rPr>
          <w:rFonts w:cs="Arial"/>
          <w:sz w:val="22"/>
          <w:szCs w:val="22"/>
        </w:rPr>
        <w:t xml:space="preserve"> </w:t>
      </w:r>
      <w:r w:rsidR="004558FA" w:rsidRPr="00B24B4E">
        <w:rPr>
          <w:rFonts w:cs="Arial"/>
          <w:sz w:val="22"/>
          <w:szCs w:val="22"/>
        </w:rPr>
        <w:t>przedmiotowe</w:t>
      </w:r>
      <w:r w:rsidR="00D83234" w:rsidRPr="00B24B4E">
        <w:rPr>
          <w:rFonts w:cs="Arial"/>
          <w:sz w:val="22"/>
          <w:szCs w:val="22"/>
        </w:rPr>
        <w:t xml:space="preserve"> </w:t>
      </w:r>
      <w:r w:rsidR="004558FA" w:rsidRPr="00B24B4E">
        <w:rPr>
          <w:rFonts w:cs="Arial"/>
          <w:sz w:val="22"/>
          <w:szCs w:val="22"/>
        </w:rPr>
        <w:t>środki</w:t>
      </w:r>
      <w:r w:rsidR="00D83234" w:rsidRPr="00B24B4E">
        <w:rPr>
          <w:rFonts w:cs="Arial"/>
          <w:sz w:val="22"/>
          <w:szCs w:val="22"/>
        </w:rPr>
        <w:t xml:space="preserve"> </w:t>
      </w:r>
      <w:r w:rsidR="004558FA" w:rsidRPr="00B24B4E">
        <w:rPr>
          <w:rFonts w:cs="Arial"/>
          <w:sz w:val="22"/>
          <w:szCs w:val="22"/>
        </w:rPr>
        <w:t>dowodowe</w:t>
      </w:r>
      <w:r w:rsidR="00D83234" w:rsidRPr="00B24B4E">
        <w:rPr>
          <w:rFonts w:cs="Arial"/>
          <w:sz w:val="22"/>
          <w:szCs w:val="22"/>
        </w:rPr>
        <w:t xml:space="preserve"> </w:t>
      </w:r>
      <w:r w:rsidR="004558FA" w:rsidRPr="00B24B4E">
        <w:rPr>
          <w:rFonts w:cs="Arial"/>
          <w:sz w:val="22"/>
          <w:szCs w:val="22"/>
        </w:rPr>
        <w:t>będą</w:t>
      </w:r>
      <w:r w:rsidR="00D83234" w:rsidRPr="00B24B4E">
        <w:rPr>
          <w:rFonts w:cs="Arial"/>
          <w:sz w:val="22"/>
          <w:szCs w:val="22"/>
        </w:rPr>
        <w:t xml:space="preserve"> </w:t>
      </w:r>
      <w:r w:rsidR="004558FA" w:rsidRPr="00B24B4E">
        <w:rPr>
          <w:rFonts w:cs="Arial"/>
          <w:sz w:val="22"/>
          <w:szCs w:val="22"/>
        </w:rPr>
        <w:t>niekompletne,</w:t>
      </w:r>
      <w:r w:rsidR="00D83234" w:rsidRPr="00B24B4E">
        <w:rPr>
          <w:rFonts w:cs="Arial"/>
          <w:sz w:val="22"/>
          <w:szCs w:val="22"/>
        </w:rPr>
        <w:t xml:space="preserve"> </w:t>
      </w:r>
      <w:r w:rsidR="004558FA" w:rsidRPr="00B24B4E">
        <w:rPr>
          <w:rFonts w:cs="Arial"/>
          <w:sz w:val="22"/>
          <w:szCs w:val="22"/>
        </w:rPr>
        <w:t>Zamawiający</w:t>
      </w:r>
      <w:r w:rsidR="00D83234" w:rsidRPr="00B24B4E">
        <w:rPr>
          <w:rFonts w:cs="Arial"/>
          <w:sz w:val="22"/>
          <w:szCs w:val="22"/>
        </w:rPr>
        <w:t xml:space="preserve"> </w:t>
      </w:r>
      <w:r w:rsidR="00A812FE" w:rsidRPr="00B24B4E">
        <w:rPr>
          <w:rFonts w:cs="Arial"/>
          <w:sz w:val="22"/>
          <w:szCs w:val="22"/>
        </w:rPr>
        <w:t xml:space="preserve">nie </w:t>
      </w:r>
      <w:r w:rsidR="004558FA" w:rsidRPr="00B24B4E">
        <w:rPr>
          <w:rFonts w:cs="Arial"/>
          <w:sz w:val="22"/>
          <w:szCs w:val="22"/>
        </w:rPr>
        <w:t>wezwie</w:t>
      </w:r>
      <w:r w:rsidR="00D83234" w:rsidRPr="00B24B4E">
        <w:rPr>
          <w:rFonts w:cs="Arial"/>
          <w:sz w:val="22"/>
          <w:szCs w:val="22"/>
        </w:rPr>
        <w:t xml:space="preserve"> </w:t>
      </w:r>
      <w:r w:rsidR="004558FA" w:rsidRPr="00B24B4E">
        <w:rPr>
          <w:rFonts w:cs="Arial"/>
          <w:sz w:val="22"/>
          <w:szCs w:val="22"/>
        </w:rPr>
        <w:t>do</w:t>
      </w:r>
      <w:r w:rsidR="00D83234" w:rsidRPr="00B24B4E">
        <w:rPr>
          <w:rFonts w:cs="Arial"/>
          <w:sz w:val="22"/>
          <w:szCs w:val="22"/>
        </w:rPr>
        <w:t xml:space="preserve"> </w:t>
      </w:r>
      <w:r w:rsidR="004558FA" w:rsidRPr="00B24B4E">
        <w:rPr>
          <w:rFonts w:cs="Arial"/>
          <w:sz w:val="22"/>
          <w:szCs w:val="22"/>
        </w:rPr>
        <w:t>ich</w:t>
      </w:r>
      <w:r w:rsidR="00D83234" w:rsidRPr="00B24B4E">
        <w:rPr>
          <w:rFonts w:cs="Arial"/>
          <w:sz w:val="22"/>
          <w:szCs w:val="22"/>
        </w:rPr>
        <w:t xml:space="preserve"> </w:t>
      </w:r>
      <w:r w:rsidR="004558FA" w:rsidRPr="00B24B4E">
        <w:rPr>
          <w:rFonts w:cs="Arial"/>
          <w:sz w:val="22"/>
          <w:szCs w:val="22"/>
        </w:rPr>
        <w:t>złożenia</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t>uzupełnienia</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wyznaczonym</w:t>
      </w:r>
      <w:r w:rsidR="00D83234" w:rsidRPr="00B24B4E">
        <w:rPr>
          <w:rFonts w:cs="Arial"/>
          <w:sz w:val="22"/>
          <w:szCs w:val="22"/>
        </w:rPr>
        <w:t xml:space="preserve"> </w:t>
      </w:r>
      <w:r w:rsidR="004558FA" w:rsidRPr="00B24B4E">
        <w:rPr>
          <w:rFonts w:cs="Arial"/>
          <w:sz w:val="22"/>
          <w:szCs w:val="22"/>
        </w:rPr>
        <w:t>terminie.</w:t>
      </w:r>
      <w:r w:rsidR="00A812FE" w:rsidRPr="00B24B4E">
        <w:rPr>
          <w:rFonts w:cs="Arial"/>
          <w:sz w:val="22"/>
          <w:szCs w:val="22"/>
        </w:rPr>
        <w:t xml:space="preserve"> </w:t>
      </w:r>
      <w:r w:rsidR="00A812FE" w:rsidRPr="00F016D8">
        <w:rPr>
          <w:rFonts w:cs="Arial"/>
          <w:sz w:val="22"/>
          <w:szCs w:val="22"/>
        </w:rPr>
        <w:t>Przedmiotowy środek dowodowy służy potwierdzeniu zgodności z kryteriami określonymi w opisie kryteriów oceny</w:t>
      </w:r>
      <w:r w:rsidR="00DC1C97" w:rsidRPr="00F016D8">
        <w:rPr>
          <w:rFonts w:cs="Arial"/>
          <w:sz w:val="22"/>
          <w:szCs w:val="22"/>
        </w:rPr>
        <w:t xml:space="preserve"> ofert i nie podlega wyjaśnieniu</w:t>
      </w:r>
      <w:r w:rsidR="00A812FE" w:rsidRPr="00F016D8">
        <w:rPr>
          <w:rFonts w:cs="Arial"/>
          <w:sz w:val="22"/>
          <w:szCs w:val="22"/>
        </w:rPr>
        <w:t>, uz</w:t>
      </w:r>
      <w:r w:rsidR="001779B7" w:rsidRPr="00F016D8">
        <w:rPr>
          <w:rFonts w:cs="Arial"/>
          <w:sz w:val="22"/>
          <w:szCs w:val="22"/>
        </w:rPr>
        <w:t>upełnieniu, zgodnie z art. 107 ust. 3.</w:t>
      </w:r>
    </w:p>
    <w:p w:rsidR="004558FA" w:rsidRPr="00B24B4E" w:rsidRDefault="004344C9" w:rsidP="004344C9">
      <w:pPr>
        <w:pStyle w:val="Default"/>
        <w:ind w:left="425" w:hanging="425"/>
        <w:jc w:val="both"/>
        <w:rPr>
          <w:rFonts w:cs="Arial"/>
          <w:sz w:val="22"/>
          <w:szCs w:val="22"/>
        </w:rPr>
      </w:pPr>
      <w:r w:rsidRPr="00B24B4E">
        <w:rPr>
          <w:rFonts w:cs="Arial"/>
          <w:sz w:val="22"/>
          <w:szCs w:val="22"/>
        </w:rPr>
        <w:t xml:space="preserve">15. </w:t>
      </w:r>
      <w:r w:rsidR="004558FA" w:rsidRPr="00B24B4E">
        <w:rPr>
          <w:rFonts w:cs="Arial"/>
          <w:sz w:val="22"/>
          <w:szCs w:val="22"/>
        </w:rPr>
        <w:t>Postanowień</w:t>
      </w:r>
      <w:r w:rsidR="00D83234" w:rsidRPr="00B24B4E">
        <w:rPr>
          <w:rFonts w:cs="Arial"/>
          <w:sz w:val="22"/>
          <w:szCs w:val="22"/>
        </w:rPr>
        <w:t xml:space="preserve"> </w:t>
      </w:r>
      <w:r w:rsidRPr="00B24B4E">
        <w:rPr>
          <w:rFonts w:cs="Arial"/>
          <w:sz w:val="22"/>
          <w:szCs w:val="22"/>
        </w:rPr>
        <w:t>ust.14</w:t>
      </w:r>
      <w:r w:rsidR="00D83234" w:rsidRPr="00B24B4E">
        <w:rPr>
          <w:rFonts w:cs="Arial"/>
          <w:sz w:val="22"/>
          <w:szCs w:val="22"/>
        </w:rPr>
        <w:t xml:space="preserve"> </w:t>
      </w:r>
      <w:r w:rsidR="004558FA" w:rsidRPr="00B24B4E">
        <w:rPr>
          <w:rFonts w:cs="Arial"/>
          <w:sz w:val="22"/>
          <w:szCs w:val="22"/>
        </w:rPr>
        <w:t>nie</w:t>
      </w:r>
      <w:r w:rsidR="00D83234" w:rsidRPr="00B24B4E">
        <w:rPr>
          <w:rFonts w:cs="Arial"/>
          <w:sz w:val="22"/>
          <w:szCs w:val="22"/>
        </w:rPr>
        <w:t xml:space="preserve"> </w:t>
      </w:r>
      <w:r w:rsidR="004558FA" w:rsidRPr="00B24B4E">
        <w:rPr>
          <w:rFonts w:cs="Arial"/>
          <w:sz w:val="22"/>
          <w:szCs w:val="22"/>
        </w:rPr>
        <w:t>stosuje</w:t>
      </w:r>
      <w:r w:rsidR="00D83234" w:rsidRPr="00B24B4E">
        <w:rPr>
          <w:rFonts w:cs="Arial"/>
          <w:sz w:val="22"/>
          <w:szCs w:val="22"/>
        </w:rPr>
        <w:t xml:space="preserve"> </w:t>
      </w:r>
      <w:r w:rsidR="004558FA" w:rsidRPr="00B24B4E">
        <w:rPr>
          <w:rFonts w:cs="Arial"/>
          <w:sz w:val="22"/>
          <w:szCs w:val="22"/>
        </w:rPr>
        <w:t>się,</w:t>
      </w:r>
      <w:r w:rsidR="00D83234" w:rsidRPr="00B24B4E">
        <w:rPr>
          <w:rFonts w:cs="Arial"/>
          <w:sz w:val="22"/>
          <w:szCs w:val="22"/>
        </w:rPr>
        <w:t xml:space="preserve"> </w:t>
      </w:r>
      <w:r w:rsidR="004558FA" w:rsidRPr="00B24B4E">
        <w:rPr>
          <w:rFonts w:cs="Arial"/>
          <w:sz w:val="22"/>
          <w:szCs w:val="22"/>
        </w:rPr>
        <w:t>jeżeli</w:t>
      </w:r>
      <w:r w:rsidR="00D83234" w:rsidRPr="00B24B4E">
        <w:rPr>
          <w:rFonts w:cs="Arial"/>
          <w:sz w:val="22"/>
          <w:szCs w:val="22"/>
        </w:rPr>
        <w:t xml:space="preserve"> </w:t>
      </w:r>
      <w:r w:rsidR="004558FA" w:rsidRPr="00B24B4E">
        <w:rPr>
          <w:rFonts w:cs="Arial"/>
          <w:sz w:val="22"/>
          <w:szCs w:val="22"/>
        </w:rPr>
        <w:t>przedmiotowy</w:t>
      </w:r>
      <w:r w:rsidR="00D83234" w:rsidRPr="00B24B4E">
        <w:rPr>
          <w:rFonts w:cs="Arial"/>
          <w:sz w:val="22"/>
          <w:szCs w:val="22"/>
        </w:rPr>
        <w:t xml:space="preserve"> środek dowo</w:t>
      </w:r>
      <w:r w:rsidR="004558FA" w:rsidRPr="00B24B4E">
        <w:rPr>
          <w:rFonts w:cs="Arial"/>
          <w:sz w:val="22"/>
          <w:szCs w:val="22"/>
        </w:rPr>
        <w:t>dowy</w:t>
      </w:r>
      <w:r w:rsidR="00D83234" w:rsidRPr="00B24B4E">
        <w:rPr>
          <w:rFonts w:cs="Arial"/>
          <w:sz w:val="22"/>
          <w:szCs w:val="22"/>
        </w:rPr>
        <w:t xml:space="preserve"> </w:t>
      </w:r>
      <w:r w:rsidR="004558FA" w:rsidRPr="00B24B4E">
        <w:rPr>
          <w:rFonts w:cs="Arial"/>
          <w:sz w:val="22"/>
          <w:szCs w:val="22"/>
        </w:rPr>
        <w:t>służy</w:t>
      </w:r>
      <w:r w:rsidR="00D83234" w:rsidRPr="00B24B4E">
        <w:rPr>
          <w:rFonts w:cs="Arial"/>
          <w:sz w:val="22"/>
          <w:szCs w:val="22"/>
        </w:rPr>
        <w:t xml:space="preserve"> </w:t>
      </w:r>
      <w:r w:rsidR="004558FA" w:rsidRPr="00B24B4E">
        <w:rPr>
          <w:rFonts w:cs="Arial"/>
          <w:sz w:val="22"/>
          <w:szCs w:val="22"/>
        </w:rPr>
        <w:t>potwierdzaniu</w:t>
      </w:r>
      <w:r w:rsidR="00D83234" w:rsidRPr="00B24B4E">
        <w:rPr>
          <w:rFonts w:cs="Arial"/>
          <w:sz w:val="22"/>
          <w:szCs w:val="22"/>
        </w:rPr>
        <w:t xml:space="preserve"> </w:t>
      </w:r>
      <w:r w:rsidR="004558FA" w:rsidRPr="00B24B4E">
        <w:rPr>
          <w:rFonts w:cs="Arial"/>
          <w:sz w:val="22"/>
          <w:szCs w:val="22"/>
        </w:rPr>
        <w:t>zgodności</w:t>
      </w:r>
      <w:r w:rsidR="00D83234" w:rsidRPr="00B24B4E">
        <w:rPr>
          <w:rFonts w:cs="Arial"/>
          <w:sz w:val="22"/>
          <w:szCs w:val="22"/>
        </w:rPr>
        <w:t xml:space="preserve"> </w:t>
      </w:r>
      <w:r w:rsidR="004558FA" w:rsidRPr="00B24B4E">
        <w:rPr>
          <w:rFonts w:cs="Arial"/>
          <w:sz w:val="22"/>
          <w:szCs w:val="22"/>
        </w:rPr>
        <w:t>z</w:t>
      </w:r>
      <w:r w:rsidR="00D83234" w:rsidRPr="00B24B4E">
        <w:rPr>
          <w:rFonts w:cs="Arial"/>
          <w:sz w:val="22"/>
          <w:szCs w:val="22"/>
        </w:rPr>
        <w:t xml:space="preserve"> </w:t>
      </w:r>
      <w:r w:rsidR="004558FA" w:rsidRPr="00B24B4E">
        <w:rPr>
          <w:rFonts w:cs="Arial"/>
          <w:sz w:val="22"/>
          <w:szCs w:val="22"/>
        </w:rPr>
        <w:t>cechami</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t>kryteriami</w:t>
      </w:r>
      <w:r w:rsidR="00D83234" w:rsidRPr="00B24B4E">
        <w:rPr>
          <w:rFonts w:cs="Arial"/>
          <w:sz w:val="22"/>
          <w:szCs w:val="22"/>
        </w:rPr>
        <w:t xml:space="preserve"> </w:t>
      </w:r>
      <w:r w:rsidR="004558FA" w:rsidRPr="00B24B4E">
        <w:rPr>
          <w:rFonts w:cs="Arial"/>
          <w:sz w:val="22"/>
          <w:szCs w:val="22"/>
        </w:rPr>
        <w:t>określonymi</w:t>
      </w:r>
      <w:r w:rsidR="00D83234" w:rsidRPr="00B24B4E">
        <w:rPr>
          <w:rFonts w:cs="Arial"/>
          <w:sz w:val="22"/>
          <w:szCs w:val="22"/>
        </w:rPr>
        <w:t xml:space="preserve"> </w:t>
      </w:r>
      <w:r w:rsidR="004558FA" w:rsidRPr="00B24B4E">
        <w:rPr>
          <w:rFonts w:cs="Arial"/>
          <w:sz w:val="22"/>
          <w:szCs w:val="22"/>
        </w:rPr>
        <w:t>w</w:t>
      </w:r>
      <w:r w:rsidR="00D83234" w:rsidRPr="00B24B4E">
        <w:rPr>
          <w:rFonts w:cs="Arial"/>
          <w:sz w:val="22"/>
          <w:szCs w:val="22"/>
        </w:rPr>
        <w:t xml:space="preserve"> </w:t>
      </w:r>
      <w:r w:rsidR="004558FA" w:rsidRPr="00B24B4E">
        <w:rPr>
          <w:rFonts w:cs="Arial"/>
          <w:sz w:val="22"/>
          <w:szCs w:val="22"/>
        </w:rPr>
        <w:t>opisie</w:t>
      </w:r>
      <w:r w:rsidR="00D83234" w:rsidRPr="00B24B4E">
        <w:rPr>
          <w:rFonts w:cs="Arial"/>
          <w:sz w:val="22"/>
          <w:szCs w:val="22"/>
        </w:rPr>
        <w:t xml:space="preserve"> </w:t>
      </w:r>
      <w:r w:rsidR="004558FA" w:rsidRPr="00B24B4E">
        <w:rPr>
          <w:rFonts w:cs="Arial"/>
          <w:sz w:val="22"/>
          <w:szCs w:val="22"/>
        </w:rPr>
        <w:t>kryteriów</w:t>
      </w:r>
      <w:r w:rsidR="00D83234" w:rsidRPr="00B24B4E">
        <w:rPr>
          <w:rFonts w:cs="Arial"/>
          <w:sz w:val="22"/>
          <w:szCs w:val="22"/>
        </w:rPr>
        <w:t xml:space="preserve"> </w:t>
      </w:r>
      <w:r w:rsidR="004558FA" w:rsidRPr="00B24B4E">
        <w:rPr>
          <w:rFonts w:cs="Arial"/>
          <w:sz w:val="22"/>
          <w:szCs w:val="22"/>
        </w:rPr>
        <w:t>oceny</w:t>
      </w:r>
      <w:r w:rsidR="00D83234" w:rsidRPr="00B24B4E">
        <w:rPr>
          <w:rFonts w:cs="Arial"/>
          <w:sz w:val="22"/>
          <w:szCs w:val="22"/>
        </w:rPr>
        <w:t xml:space="preserve"> </w:t>
      </w:r>
      <w:r w:rsidR="004558FA" w:rsidRPr="00B24B4E">
        <w:rPr>
          <w:rFonts w:cs="Arial"/>
          <w:sz w:val="22"/>
          <w:szCs w:val="22"/>
        </w:rPr>
        <w:t>ofert</w:t>
      </w:r>
      <w:r w:rsidR="00D83234" w:rsidRPr="00B24B4E">
        <w:rPr>
          <w:rFonts w:cs="Arial"/>
          <w:sz w:val="22"/>
          <w:szCs w:val="22"/>
        </w:rPr>
        <w:t xml:space="preserve"> </w:t>
      </w:r>
      <w:r w:rsidR="004558FA" w:rsidRPr="00B24B4E">
        <w:rPr>
          <w:rFonts w:cs="Arial"/>
          <w:sz w:val="22"/>
          <w:szCs w:val="22"/>
        </w:rPr>
        <w:t>lub,</w:t>
      </w:r>
      <w:r w:rsidR="00D83234" w:rsidRPr="00B24B4E">
        <w:rPr>
          <w:rFonts w:cs="Arial"/>
          <w:sz w:val="22"/>
          <w:szCs w:val="22"/>
        </w:rPr>
        <w:t xml:space="preserve"> </w:t>
      </w:r>
      <w:r w:rsidR="004558FA" w:rsidRPr="00B24B4E">
        <w:rPr>
          <w:rFonts w:cs="Arial"/>
          <w:sz w:val="22"/>
          <w:szCs w:val="22"/>
        </w:rPr>
        <w:t>pomimo</w:t>
      </w:r>
      <w:r w:rsidR="00D83234" w:rsidRPr="00B24B4E">
        <w:rPr>
          <w:rFonts w:cs="Arial"/>
          <w:sz w:val="22"/>
          <w:szCs w:val="22"/>
        </w:rPr>
        <w:t xml:space="preserve"> </w:t>
      </w:r>
      <w:r w:rsidR="004558FA" w:rsidRPr="00B24B4E">
        <w:rPr>
          <w:rFonts w:cs="Arial"/>
          <w:sz w:val="22"/>
          <w:szCs w:val="22"/>
        </w:rPr>
        <w:t>złożenia</w:t>
      </w:r>
      <w:r w:rsidR="00D83234" w:rsidRPr="00B24B4E">
        <w:rPr>
          <w:rFonts w:cs="Arial"/>
          <w:sz w:val="22"/>
          <w:szCs w:val="22"/>
        </w:rPr>
        <w:t xml:space="preserve"> </w:t>
      </w:r>
      <w:r w:rsidR="004558FA" w:rsidRPr="00B24B4E">
        <w:rPr>
          <w:rFonts w:cs="Arial"/>
          <w:sz w:val="22"/>
          <w:szCs w:val="22"/>
        </w:rPr>
        <w:t>przedmiotowego</w:t>
      </w:r>
      <w:r w:rsidR="00D83234" w:rsidRPr="00B24B4E">
        <w:rPr>
          <w:rFonts w:cs="Arial"/>
          <w:sz w:val="22"/>
          <w:szCs w:val="22"/>
        </w:rPr>
        <w:t xml:space="preserve"> </w:t>
      </w:r>
      <w:r w:rsidR="004558FA" w:rsidRPr="00B24B4E">
        <w:rPr>
          <w:rFonts w:cs="Arial"/>
          <w:sz w:val="22"/>
          <w:szCs w:val="22"/>
        </w:rPr>
        <w:t>środka</w:t>
      </w:r>
      <w:r w:rsidR="00D83234" w:rsidRPr="00B24B4E">
        <w:rPr>
          <w:rFonts w:cs="Arial"/>
          <w:sz w:val="22"/>
          <w:szCs w:val="22"/>
        </w:rPr>
        <w:t xml:space="preserve"> </w:t>
      </w:r>
      <w:r w:rsidR="004558FA" w:rsidRPr="00B24B4E">
        <w:rPr>
          <w:rFonts w:cs="Arial"/>
          <w:sz w:val="22"/>
          <w:szCs w:val="22"/>
        </w:rPr>
        <w:t>dowodowego,</w:t>
      </w:r>
      <w:r w:rsidR="00D83234" w:rsidRPr="00B24B4E">
        <w:rPr>
          <w:rFonts w:cs="Arial"/>
          <w:sz w:val="22"/>
          <w:szCs w:val="22"/>
        </w:rPr>
        <w:t xml:space="preserve"> </w:t>
      </w:r>
      <w:r w:rsidR="004558FA" w:rsidRPr="00B24B4E">
        <w:rPr>
          <w:rFonts w:cs="Arial"/>
          <w:sz w:val="22"/>
          <w:szCs w:val="22"/>
        </w:rPr>
        <w:t>oferta</w:t>
      </w:r>
      <w:r w:rsidR="00D83234" w:rsidRPr="00B24B4E">
        <w:rPr>
          <w:rFonts w:cs="Arial"/>
          <w:sz w:val="22"/>
          <w:szCs w:val="22"/>
        </w:rPr>
        <w:t xml:space="preserve"> </w:t>
      </w:r>
      <w:r w:rsidR="004558FA" w:rsidRPr="00B24B4E">
        <w:rPr>
          <w:rFonts w:cs="Arial"/>
          <w:sz w:val="22"/>
          <w:szCs w:val="22"/>
        </w:rPr>
        <w:t>podlega</w:t>
      </w:r>
      <w:r w:rsidR="00D83234" w:rsidRPr="00B24B4E">
        <w:rPr>
          <w:rFonts w:cs="Arial"/>
          <w:sz w:val="22"/>
          <w:szCs w:val="22"/>
        </w:rPr>
        <w:t xml:space="preserve"> </w:t>
      </w:r>
      <w:r w:rsidR="004558FA" w:rsidRPr="00B24B4E">
        <w:rPr>
          <w:rFonts w:cs="Arial"/>
          <w:sz w:val="22"/>
          <w:szCs w:val="22"/>
        </w:rPr>
        <w:t>odrzuceniu</w:t>
      </w:r>
      <w:r w:rsidR="00D83234" w:rsidRPr="00B24B4E">
        <w:rPr>
          <w:rFonts w:cs="Arial"/>
          <w:sz w:val="22"/>
          <w:szCs w:val="22"/>
        </w:rPr>
        <w:t xml:space="preserve"> </w:t>
      </w:r>
      <w:r w:rsidR="004558FA" w:rsidRPr="00B24B4E">
        <w:rPr>
          <w:rFonts w:cs="Arial"/>
          <w:sz w:val="22"/>
          <w:szCs w:val="22"/>
        </w:rPr>
        <w:t>albo</w:t>
      </w:r>
      <w:r w:rsidR="00D83234" w:rsidRPr="00B24B4E">
        <w:rPr>
          <w:rFonts w:cs="Arial"/>
          <w:sz w:val="22"/>
          <w:szCs w:val="22"/>
        </w:rPr>
        <w:t xml:space="preserve"> </w:t>
      </w:r>
      <w:r w:rsidR="004558FA" w:rsidRPr="00B24B4E">
        <w:rPr>
          <w:rFonts w:cs="Arial"/>
          <w:sz w:val="22"/>
          <w:szCs w:val="22"/>
        </w:rPr>
        <w:t>zachodzą</w:t>
      </w:r>
      <w:r w:rsidR="00D83234" w:rsidRPr="00B24B4E">
        <w:rPr>
          <w:rFonts w:cs="Arial"/>
          <w:sz w:val="22"/>
          <w:szCs w:val="22"/>
        </w:rPr>
        <w:t xml:space="preserve"> </w:t>
      </w:r>
      <w:r w:rsidR="004558FA" w:rsidRPr="00B24B4E">
        <w:rPr>
          <w:rFonts w:cs="Arial"/>
          <w:sz w:val="22"/>
          <w:szCs w:val="22"/>
        </w:rPr>
        <w:t>przesłanki</w:t>
      </w:r>
      <w:r w:rsidR="00D83234" w:rsidRPr="00B24B4E">
        <w:rPr>
          <w:rFonts w:cs="Arial"/>
          <w:sz w:val="22"/>
          <w:szCs w:val="22"/>
        </w:rPr>
        <w:t xml:space="preserve"> </w:t>
      </w:r>
      <w:r w:rsidR="004558FA" w:rsidRPr="00B24B4E">
        <w:rPr>
          <w:rFonts w:cs="Arial"/>
          <w:sz w:val="22"/>
          <w:szCs w:val="22"/>
        </w:rPr>
        <w:t>unieważnienia</w:t>
      </w:r>
      <w:r w:rsidR="00D83234" w:rsidRPr="00B24B4E">
        <w:rPr>
          <w:rFonts w:cs="Arial"/>
          <w:sz w:val="22"/>
          <w:szCs w:val="22"/>
        </w:rPr>
        <w:t xml:space="preserve"> </w:t>
      </w:r>
      <w:r w:rsidR="004558FA" w:rsidRPr="00B24B4E">
        <w:rPr>
          <w:rFonts w:cs="Arial"/>
          <w:sz w:val="22"/>
          <w:szCs w:val="22"/>
        </w:rPr>
        <w:t>postępowania.</w:t>
      </w:r>
    </w:p>
    <w:p w:rsidR="00846E66" w:rsidRPr="00B24B4E" w:rsidRDefault="00846E66" w:rsidP="00E82337">
      <w:pPr>
        <w:pStyle w:val="Default"/>
        <w:ind w:left="426"/>
        <w:rPr>
          <w:sz w:val="22"/>
          <w:szCs w:val="22"/>
        </w:rPr>
      </w:pPr>
    </w:p>
    <w:p w:rsidR="00503B93" w:rsidRPr="00B24B4E" w:rsidRDefault="00503B93" w:rsidP="00503B93">
      <w:pPr>
        <w:pStyle w:val="Default"/>
        <w:rPr>
          <w:rFonts w:cs="Arial"/>
          <w:sz w:val="22"/>
          <w:szCs w:val="22"/>
        </w:rPr>
      </w:pPr>
      <w:r w:rsidRPr="00B24B4E">
        <w:rPr>
          <w:rFonts w:cs="Arial"/>
          <w:b/>
          <w:bCs/>
          <w:sz w:val="22"/>
          <w:szCs w:val="22"/>
        </w:rPr>
        <w:t>XI</w:t>
      </w:r>
      <w:r w:rsidR="00B0118F" w:rsidRPr="00B24B4E">
        <w:rPr>
          <w:rFonts w:cs="Arial"/>
          <w:b/>
          <w:bCs/>
          <w:sz w:val="22"/>
          <w:szCs w:val="22"/>
        </w:rPr>
        <w:t>I</w:t>
      </w:r>
      <w:r w:rsidRPr="00B24B4E">
        <w:rPr>
          <w:rFonts w:cs="Arial"/>
          <w:b/>
          <w:bCs/>
          <w:sz w:val="22"/>
          <w:szCs w:val="22"/>
        </w:rPr>
        <w:t>I. Sposób oraz termin składania ofert</w:t>
      </w:r>
    </w:p>
    <w:p w:rsidR="00503B93" w:rsidRPr="00B24B4E" w:rsidRDefault="00503B93" w:rsidP="00503B93">
      <w:pPr>
        <w:pStyle w:val="Default"/>
        <w:spacing w:after="142"/>
        <w:rPr>
          <w:sz w:val="22"/>
          <w:szCs w:val="22"/>
        </w:rPr>
      </w:pPr>
    </w:p>
    <w:p w:rsidR="001779B7" w:rsidRPr="00B24B4E" w:rsidRDefault="001779B7" w:rsidP="00331BFA">
      <w:pPr>
        <w:numPr>
          <w:ilvl w:val="0"/>
          <w:numId w:val="20"/>
        </w:numPr>
        <w:spacing w:after="0" w:line="240" w:lineRule="auto"/>
        <w:ind w:right="1"/>
        <w:jc w:val="both"/>
        <w:rPr>
          <w:rFonts w:ascii="Trebuchet MS" w:hAnsi="Trebuchet MS" w:cs="Arial"/>
          <w:sz w:val="22"/>
          <w:szCs w:val="22"/>
        </w:rPr>
      </w:pPr>
      <w:r w:rsidRPr="009D79CA">
        <w:rPr>
          <w:rFonts w:ascii="Trebuchet MS" w:hAnsi="Trebuchet MS" w:cs="Arial"/>
          <w:sz w:val="22"/>
          <w:szCs w:val="22"/>
        </w:rPr>
        <w:t xml:space="preserve">Ofertę należy złożyć do dnia </w:t>
      </w:r>
      <w:r w:rsidR="00B24B4E" w:rsidRPr="009D79CA">
        <w:rPr>
          <w:rFonts w:ascii="Trebuchet MS" w:hAnsi="Trebuchet MS" w:cs="Arial"/>
          <w:b/>
          <w:sz w:val="22"/>
          <w:szCs w:val="22"/>
        </w:rPr>
        <w:t>09.12</w:t>
      </w:r>
      <w:r w:rsidRPr="009D79CA">
        <w:rPr>
          <w:rFonts w:ascii="Trebuchet MS" w:hAnsi="Trebuchet MS" w:cs="Arial"/>
          <w:b/>
          <w:sz w:val="22"/>
          <w:szCs w:val="22"/>
        </w:rPr>
        <w:t>.202</w:t>
      </w:r>
      <w:r w:rsidR="00B24B4E" w:rsidRPr="009D79CA">
        <w:rPr>
          <w:rFonts w:ascii="Trebuchet MS" w:hAnsi="Trebuchet MS" w:cs="Arial"/>
          <w:b/>
          <w:sz w:val="22"/>
          <w:szCs w:val="22"/>
        </w:rPr>
        <w:t>2</w:t>
      </w:r>
      <w:r w:rsidRPr="009D79CA">
        <w:rPr>
          <w:rFonts w:ascii="Trebuchet MS" w:hAnsi="Trebuchet MS" w:cs="Arial"/>
          <w:sz w:val="22"/>
          <w:szCs w:val="22"/>
        </w:rPr>
        <w:t xml:space="preserve"> r. do godz</w:t>
      </w:r>
      <w:r w:rsidRPr="009D79CA">
        <w:rPr>
          <w:rFonts w:ascii="Trebuchet MS" w:hAnsi="Trebuchet MS" w:cs="Arial"/>
          <w:b/>
          <w:sz w:val="22"/>
          <w:szCs w:val="22"/>
        </w:rPr>
        <w:t>.10:00</w:t>
      </w:r>
      <w:r w:rsidRPr="009D79CA">
        <w:rPr>
          <w:rFonts w:ascii="Trebuchet MS" w:hAnsi="Trebuchet MS" w:cs="Arial"/>
          <w:sz w:val="22"/>
          <w:szCs w:val="22"/>
        </w:rPr>
        <w:t xml:space="preserve"> za pośrednictwem Platformy</w:t>
      </w:r>
      <w:r w:rsidRPr="00B24B4E">
        <w:rPr>
          <w:rFonts w:ascii="Trebuchet MS" w:hAnsi="Trebuchet MS" w:cs="Arial"/>
          <w:sz w:val="22"/>
          <w:szCs w:val="22"/>
        </w:rPr>
        <w:t xml:space="preserve"> Zakupowej </w:t>
      </w:r>
      <w:hyperlink r:id="rId14" w:history="1">
        <w:r w:rsidRPr="00B24B4E">
          <w:rPr>
            <w:rStyle w:val="Hipercze"/>
            <w:rFonts w:ascii="Trebuchet MS" w:hAnsi="Trebuchet MS" w:cs="Arial"/>
            <w:sz w:val="22"/>
            <w:szCs w:val="22"/>
          </w:rPr>
          <w:t>https://platformazakupowa.pl/pn/puss_pila</w:t>
        </w:r>
      </w:hyperlink>
    </w:p>
    <w:p w:rsidR="001779B7" w:rsidRPr="00B24B4E" w:rsidRDefault="001779B7" w:rsidP="00331BFA">
      <w:pPr>
        <w:numPr>
          <w:ilvl w:val="0"/>
          <w:numId w:val="20"/>
        </w:numPr>
        <w:spacing w:after="0" w:line="240" w:lineRule="auto"/>
        <w:ind w:right="1"/>
        <w:jc w:val="both"/>
        <w:rPr>
          <w:rFonts w:ascii="Trebuchet MS" w:hAnsi="Trebuchet MS" w:cs="Arial"/>
          <w:sz w:val="22"/>
          <w:szCs w:val="22"/>
        </w:rPr>
      </w:pPr>
      <w:r w:rsidRPr="00B24B4E">
        <w:rPr>
          <w:rFonts w:ascii="Trebuchet MS" w:hAnsi="Trebuchet MS" w:cs="Arial"/>
          <w:sz w:val="22"/>
          <w:szCs w:val="22"/>
        </w:rPr>
        <w:t xml:space="preserve">Wykonawca może złożyć tylko jedną ofertę. </w:t>
      </w:r>
    </w:p>
    <w:p w:rsidR="001779B7" w:rsidRPr="00B24B4E" w:rsidRDefault="001779B7" w:rsidP="00331BFA">
      <w:pPr>
        <w:numPr>
          <w:ilvl w:val="0"/>
          <w:numId w:val="20"/>
        </w:numPr>
        <w:spacing w:after="0" w:line="240" w:lineRule="auto"/>
        <w:ind w:right="1"/>
        <w:jc w:val="both"/>
        <w:rPr>
          <w:rFonts w:ascii="Trebuchet MS" w:hAnsi="Trebuchet MS" w:cs="Arial"/>
          <w:sz w:val="22"/>
          <w:szCs w:val="22"/>
        </w:rPr>
      </w:pPr>
      <w:r w:rsidRPr="00B24B4E">
        <w:rPr>
          <w:rFonts w:ascii="Trebuchet MS" w:hAnsi="Trebuchet MS" w:cs="Arial"/>
          <w:sz w:val="22"/>
          <w:szCs w:val="22"/>
        </w:rPr>
        <w:t xml:space="preserve">Zamawiający odrzuci ofertę złożoną po terminie składania ofert. </w:t>
      </w:r>
    </w:p>
    <w:p w:rsidR="000C7CF4" w:rsidRPr="00B24B4E" w:rsidRDefault="001779B7" w:rsidP="00331BFA">
      <w:pPr>
        <w:numPr>
          <w:ilvl w:val="0"/>
          <w:numId w:val="20"/>
        </w:numPr>
        <w:spacing w:after="0" w:line="240" w:lineRule="auto"/>
        <w:ind w:right="1"/>
        <w:jc w:val="both"/>
        <w:rPr>
          <w:rFonts w:ascii="Trebuchet MS" w:hAnsi="Trebuchet MS" w:cs="Arial"/>
          <w:sz w:val="22"/>
          <w:szCs w:val="22"/>
        </w:rPr>
      </w:pPr>
      <w:r w:rsidRPr="00B24B4E">
        <w:rPr>
          <w:rFonts w:ascii="Trebuchet MS" w:hAnsi="Trebuchet MS" w:cs="Arial"/>
          <w:sz w:val="22"/>
          <w:szCs w:val="22"/>
        </w:rPr>
        <w:t xml:space="preserve">Wykonawca przed upływem terminu do składania ofert może wycofać ofertę za pośrednictwem Formularza do wycofania oferty dostępnego na </w:t>
      </w:r>
      <w:r w:rsidR="000C7CF4" w:rsidRPr="00B24B4E">
        <w:rPr>
          <w:rFonts w:ascii="Trebuchet MS" w:hAnsi="Trebuchet MS" w:cs="Arial"/>
          <w:sz w:val="22"/>
          <w:szCs w:val="22"/>
        </w:rPr>
        <w:t>Platformie zakupowej Open Nexus</w:t>
      </w:r>
      <w:r w:rsidRPr="00B24B4E">
        <w:rPr>
          <w:rFonts w:ascii="Trebuchet MS" w:hAnsi="Trebuchet MS" w:cs="Arial"/>
          <w:sz w:val="22"/>
          <w:szCs w:val="22"/>
        </w:rPr>
        <w:t xml:space="preserve">. Sposób wycofania oferty został opisany w Instrukcji użytkownika dostępnej na </w:t>
      </w:r>
      <w:r w:rsidR="000C7CF4" w:rsidRPr="00B24B4E">
        <w:rPr>
          <w:rFonts w:ascii="Trebuchet MS" w:hAnsi="Trebuchet MS" w:cs="Arial"/>
          <w:sz w:val="22"/>
          <w:szCs w:val="22"/>
        </w:rPr>
        <w:t xml:space="preserve">Platformie zakupowej Open Nexus </w:t>
      </w:r>
    </w:p>
    <w:p w:rsidR="001779B7" w:rsidRPr="00B24B4E" w:rsidRDefault="001779B7" w:rsidP="00331BFA">
      <w:pPr>
        <w:numPr>
          <w:ilvl w:val="0"/>
          <w:numId w:val="20"/>
        </w:numPr>
        <w:spacing w:after="0" w:line="240" w:lineRule="auto"/>
        <w:ind w:right="1"/>
        <w:jc w:val="both"/>
        <w:rPr>
          <w:rFonts w:ascii="Trebuchet MS" w:hAnsi="Trebuchet MS" w:cs="Arial"/>
          <w:sz w:val="22"/>
          <w:szCs w:val="22"/>
        </w:rPr>
      </w:pPr>
      <w:r w:rsidRPr="00B24B4E">
        <w:rPr>
          <w:rFonts w:ascii="Trebuchet MS" w:hAnsi="Trebuchet MS" w:cs="Arial"/>
          <w:sz w:val="22"/>
          <w:szCs w:val="22"/>
        </w:rPr>
        <w:t xml:space="preserve">Wykonawca po upływie terminu do składania ofert nie może wycofać złożonej oferty. </w:t>
      </w:r>
    </w:p>
    <w:p w:rsidR="008C0A1F" w:rsidRPr="00B24B4E" w:rsidRDefault="008C0A1F" w:rsidP="001779B7">
      <w:pPr>
        <w:pStyle w:val="Default"/>
        <w:rPr>
          <w:sz w:val="22"/>
          <w:szCs w:val="22"/>
        </w:rPr>
      </w:pPr>
    </w:p>
    <w:p w:rsidR="00503B93" w:rsidRPr="00215133" w:rsidRDefault="009B5423" w:rsidP="00503B93">
      <w:pPr>
        <w:pStyle w:val="Default"/>
        <w:rPr>
          <w:rFonts w:cs="Arial"/>
          <w:sz w:val="22"/>
          <w:szCs w:val="22"/>
        </w:rPr>
      </w:pPr>
      <w:r w:rsidRPr="008B2FF7">
        <w:rPr>
          <w:rFonts w:cs="Arial"/>
          <w:b/>
          <w:bCs/>
          <w:sz w:val="22"/>
          <w:szCs w:val="22"/>
        </w:rPr>
        <w:t>XIV</w:t>
      </w:r>
      <w:r w:rsidR="00503B93" w:rsidRPr="008B2FF7">
        <w:rPr>
          <w:rFonts w:cs="Arial"/>
          <w:b/>
          <w:bCs/>
          <w:sz w:val="22"/>
          <w:szCs w:val="22"/>
        </w:rPr>
        <w:t>.</w:t>
      </w:r>
      <w:r w:rsidR="006367D7" w:rsidRPr="008B2FF7">
        <w:rPr>
          <w:rFonts w:cs="Arial"/>
          <w:b/>
          <w:bCs/>
          <w:sz w:val="22"/>
          <w:szCs w:val="22"/>
        </w:rPr>
        <w:t xml:space="preserve"> </w:t>
      </w:r>
      <w:r w:rsidR="00503B93" w:rsidRPr="008B2FF7">
        <w:rPr>
          <w:rFonts w:cs="Arial"/>
          <w:b/>
          <w:bCs/>
          <w:sz w:val="22"/>
          <w:szCs w:val="22"/>
        </w:rPr>
        <w:t>Termin</w:t>
      </w:r>
      <w:r w:rsidR="006367D7" w:rsidRPr="008B2FF7">
        <w:rPr>
          <w:rFonts w:cs="Arial"/>
          <w:b/>
          <w:bCs/>
          <w:sz w:val="22"/>
          <w:szCs w:val="22"/>
        </w:rPr>
        <w:t xml:space="preserve"> </w:t>
      </w:r>
      <w:r w:rsidR="00503B93" w:rsidRPr="008B2FF7">
        <w:rPr>
          <w:rFonts w:cs="Arial"/>
          <w:b/>
          <w:bCs/>
          <w:sz w:val="22"/>
          <w:szCs w:val="22"/>
        </w:rPr>
        <w:t>otwarcia</w:t>
      </w:r>
      <w:r w:rsidR="006367D7" w:rsidRPr="008B2FF7">
        <w:rPr>
          <w:rFonts w:cs="Arial"/>
          <w:b/>
          <w:bCs/>
          <w:sz w:val="22"/>
          <w:szCs w:val="22"/>
        </w:rPr>
        <w:t xml:space="preserve"> </w:t>
      </w:r>
      <w:r w:rsidR="00503B93" w:rsidRPr="008B2FF7">
        <w:rPr>
          <w:rFonts w:cs="Arial"/>
          <w:b/>
          <w:bCs/>
          <w:sz w:val="22"/>
          <w:szCs w:val="22"/>
        </w:rPr>
        <w:t>ofert</w:t>
      </w:r>
    </w:p>
    <w:p w:rsidR="00DA7710" w:rsidRPr="00215133" w:rsidRDefault="00DA7710" w:rsidP="00503B93">
      <w:pPr>
        <w:pStyle w:val="Default"/>
        <w:spacing w:after="142"/>
        <w:rPr>
          <w:rFonts w:cs="Arial"/>
          <w:sz w:val="22"/>
          <w:szCs w:val="22"/>
        </w:rPr>
      </w:pPr>
    </w:p>
    <w:p w:rsidR="00503B93" w:rsidRPr="009D79CA" w:rsidRDefault="00503B93" w:rsidP="00331BFA">
      <w:pPr>
        <w:pStyle w:val="Default"/>
        <w:numPr>
          <w:ilvl w:val="0"/>
          <w:numId w:val="21"/>
        </w:numPr>
        <w:ind w:left="425" w:hanging="357"/>
        <w:jc w:val="both"/>
        <w:rPr>
          <w:rFonts w:cs="Arial"/>
          <w:b/>
          <w:sz w:val="22"/>
          <w:szCs w:val="22"/>
        </w:rPr>
      </w:pPr>
      <w:r w:rsidRPr="009D79CA">
        <w:rPr>
          <w:rFonts w:cs="Arial"/>
          <w:sz w:val="22"/>
          <w:szCs w:val="22"/>
        </w:rPr>
        <w:t xml:space="preserve">Otwarcie </w:t>
      </w:r>
      <w:r w:rsidR="00B0118F" w:rsidRPr="009D79CA">
        <w:rPr>
          <w:rFonts w:cs="Arial"/>
          <w:sz w:val="22"/>
          <w:szCs w:val="22"/>
        </w:rPr>
        <w:t xml:space="preserve">ofert nastąpi w dniu </w:t>
      </w:r>
      <w:r w:rsidR="00215133" w:rsidRPr="009D79CA">
        <w:rPr>
          <w:rFonts w:cs="Arial"/>
          <w:b/>
          <w:sz w:val="22"/>
          <w:szCs w:val="22"/>
        </w:rPr>
        <w:t>09.12</w:t>
      </w:r>
      <w:r w:rsidR="00B0118F" w:rsidRPr="009D79CA">
        <w:rPr>
          <w:rFonts w:cs="Arial"/>
          <w:b/>
          <w:sz w:val="22"/>
          <w:szCs w:val="22"/>
        </w:rPr>
        <w:t>.202</w:t>
      </w:r>
      <w:r w:rsidR="00215133" w:rsidRPr="009D79CA">
        <w:rPr>
          <w:rFonts w:cs="Arial"/>
          <w:b/>
          <w:sz w:val="22"/>
          <w:szCs w:val="22"/>
        </w:rPr>
        <w:t>2</w:t>
      </w:r>
      <w:r w:rsidR="00B0118F" w:rsidRPr="009D79CA">
        <w:rPr>
          <w:rFonts w:cs="Arial"/>
          <w:sz w:val="22"/>
          <w:szCs w:val="22"/>
        </w:rPr>
        <w:t xml:space="preserve"> r., o godzinie </w:t>
      </w:r>
      <w:r w:rsidR="00B0118F" w:rsidRPr="009D79CA">
        <w:rPr>
          <w:rFonts w:cs="Arial"/>
          <w:b/>
          <w:sz w:val="22"/>
          <w:szCs w:val="22"/>
        </w:rPr>
        <w:t>10:15.</w:t>
      </w:r>
    </w:p>
    <w:p w:rsidR="00503B93" w:rsidRPr="00215133" w:rsidRDefault="00503B93" w:rsidP="00331BFA">
      <w:pPr>
        <w:pStyle w:val="Default"/>
        <w:numPr>
          <w:ilvl w:val="0"/>
          <w:numId w:val="21"/>
        </w:numPr>
        <w:ind w:left="425" w:hanging="357"/>
        <w:jc w:val="both"/>
        <w:rPr>
          <w:rFonts w:cs="Arial"/>
          <w:sz w:val="22"/>
          <w:szCs w:val="22"/>
        </w:rPr>
      </w:pPr>
      <w:r w:rsidRPr="00215133">
        <w:rPr>
          <w:rFonts w:cs="Arial"/>
          <w:sz w:val="22"/>
          <w:szCs w:val="22"/>
        </w:rPr>
        <w:t xml:space="preserve">Otwarcie ofert jest niejawne. </w:t>
      </w:r>
    </w:p>
    <w:p w:rsidR="00503B93" w:rsidRPr="00215133" w:rsidRDefault="00DA7710" w:rsidP="00331BFA">
      <w:pPr>
        <w:pStyle w:val="Default"/>
        <w:numPr>
          <w:ilvl w:val="0"/>
          <w:numId w:val="21"/>
        </w:numPr>
        <w:ind w:left="425" w:hanging="357"/>
        <w:jc w:val="both"/>
        <w:rPr>
          <w:rFonts w:cs="Arial"/>
          <w:sz w:val="22"/>
          <w:szCs w:val="22"/>
        </w:rPr>
      </w:pPr>
      <w:r w:rsidRPr="00215133">
        <w:rPr>
          <w:rFonts w:cs="Arial"/>
          <w:sz w:val="22"/>
          <w:szCs w:val="22"/>
        </w:rPr>
        <w:t>Zamawiający</w:t>
      </w:r>
      <w:r w:rsidR="00503B93" w:rsidRPr="00215133">
        <w:rPr>
          <w:rFonts w:cs="Arial"/>
          <w:sz w:val="22"/>
          <w:szCs w:val="22"/>
        </w:rPr>
        <w:t xml:space="preserve">, </w:t>
      </w:r>
      <w:r w:rsidRPr="00215133">
        <w:rPr>
          <w:rFonts w:cs="Arial"/>
          <w:sz w:val="22"/>
          <w:szCs w:val="22"/>
        </w:rPr>
        <w:t>najpóźniej</w:t>
      </w:r>
      <w:r w:rsidR="00503B93" w:rsidRPr="00215133">
        <w:rPr>
          <w:rFonts w:cs="Arial"/>
          <w:sz w:val="22"/>
          <w:szCs w:val="22"/>
        </w:rPr>
        <w:t xml:space="preserve"> przed otwarciem ofert, </w:t>
      </w:r>
      <w:r w:rsidRPr="00215133">
        <w:rPr>
          <w:rFonts w:cs="Arial"/>
          <w:sz w:val="22"/>
          <w:szCs w:val="22"/>
        </w:rPr>
        <w:t>udostępnia</w:t>
      </w:r>
      <w:r w:rsidR="00503B93" w:rsidRPr="00215133">
        <w:rPr>
          <w:rFonts w:cs="Arial"/>
          <w:sz w:val="22"/>
          <w:szCs w:val="22"/>
        </w:rPr>
        <w:t xml:space="preserve"> na stronie internetowej prowadzonego </w:t>
      </w:r>
      <w:r w:rsidRPr="00215133">
        <w:rPr>
          <w:rFonts w:cs="Arial"/>
          <w:sz w:val="22"/>
          <w:szCs w:val="22"/>
        </w:rPr>
        <w:t>postępowania</w:t>
      </w:r>
      <w:r w:rsidR="00503B93" w:rsidRPr="00215133">
        <w:rPr>
          <w:rFonts w:cs="Arial"/>
          <w:sz w:val="22"/>
          <w:szCs w:val="22"/>
        </w:rPr>
        <w:t xml:space="preserve"> </w:t>
      </w:r>
      <w:r w:rsidRPr="00215133">
        <w:rPr>
          <w:rFonts w:cs="Arial"/>
          <w:sz w:val="22"/>
          <w:szCs w:val="22"/>
        </w:rPr>
        <w:t>informację</w:t>
      </w:r>
      <w:r w:rsidR="00503B93" w:rsidRPr="00215133">
        <w:rPr>
          <w:rFonts w:cs="Arial"/>
          <w:sz w:val="22"/>
          <w:szCs w:val="22"/>
        </w:rPr>
        <w:t xml:space="preserve"> o kwocie, </w:t>
      </w:r>
      <w:r w:rsidRPr="00215133">
        <w:rPr>
          <w:rFonts w:cs="Arial"/>
          <w:sz w:val="22"/>
          <w:szCs w:val="22"/>
        </w:rPr>
        <w:t>jaką</w:t>
      </w:r>
      <w:r w:rsidR="00503B93" w:rsidRPr="00215133">
        <w:rPr>
          <w:rFonts w:cs="Arial"/>
          <w:sz w:val="22"/>
          <w:szCs w:val="22"/>
        </w:rPr>
        <w:t xml:space="preserve"> zamierza </w:t>
      </w:r>
      <w:r w:rsidRPr="00215133">
        <w:rPr>
          <w:rFonts w:cs="Arial"/>
          <w:sz w:val="22"/>
          <w:szCs w:val="22"/>
        </w:rPr>
        <w:t>przeznaczyć</w:t>
      </w:r>
      <w:r w:rsidR="00503B93" w:rsidRPr="00215133">
        <w:rPr>
          <w:rFonts w:cs="Arial"/>
          <w:sz w:val="22"/>
          <w:szCs w:val="22"/>
        </w:rPr>
        <w:t xml:space="preserve"> na sfinansowanie </w:t>
      </w:r>
      <w:r w:rsidRPr="00215133">
        <w:rPr>
          <w:rFonts w:cs="Arial"/>
          <w:sz w:val="22"/>
          <w:szCs w:val="22"/>
        </w:rPr>
        <w:t>zamówienia</w:t>
      </w:r>
      <w:r w:rsidR="00503B93" w:rsidRPr="00215133">
        <w:rPr>
          <w:rFonts w:cs="Arial"/>
          <w:sz w:val="22"/>
          <w:szCs w:val="22"/>
        </w:rPr>
        <w:t xml:space="preserve">. </w:t>
      </w:r>
    </w:p>
    <w:p w:rsidR="00503B93" w:rsidRPr="00215133" w:rsidRDefault="00DA7710" w:rsidP="00331BFA">
      <w:pPr>
        <w:pStyle w:val="Default"/>
        <w:numPr>
          <w:ilvl w:val="0"/>
          <w:numId w:val="21"/>
        </w:numPr>
        <w:ind w:left="425" w:hanging="357"/>
        <w:jc w:val="both"/>
        <w:rPr>
          <w:rFonts w:cs="Arial"/>
          <w:sz w:val="22"/>
          <w:szCs w:val="22"/>
        </w:rPr>
      </w:pPr>
      <w:r w:rsidRPr="00215133">
        <w:rPr>
          <w:rFonts w:cs="Arial"/>
          <w:sz w:val="22"/>
          <w:szCs w:val="22"/>
        </w:rPr>
        <w:t>Zamawiający</w:t>
      </w:r>
      <w:r w:rsidR="00503B93" w:rsidRPr="00215133">
        <w:rPr>
          <w:rFonts w:cs="Arial"/>
          <w:sz w:val="22"/>
          <w:szCs w:val="22"/>
        </w:rPr>
        <w:t xml:space="preserve">, niezwłocznie po otwarciu ofert, </w:t>
      </w:r>
      <w:r w:rsidRPr="00215133">
        <w:rPr>
          <w:rFonts w:cs="Arial"/>
          <w:sz w:val="22"/>
          <w:szCs w:val="22"/>
        </w:rPr>
        <w:t>udostępnia</w:t>
      </w:r>
      <w:r w:rsidR="00503B93" w:rsidRPr="00215133">
        <w:rPr>
          <w:rFonts w:cs="Arial"/>
          <w:sz w:val="22"/>
          <w:szCs w:val="22"/>
        </w:rPr>
        <w:t xml:space="preserve"> na stronie internetowej prowadzonego </w:t>
      </w:r>
      <w:r w:rsidRPr="00215133">
        <w:rPr>
          <w:rFonts w:cs="Arial"/>
          <w:sz w:val="22"/>
          <w:szCs w:val="22"/>
        </w:rPr>
        <w:t>postępowania</w:t>
      </w:r>
      <w:r w:rsidR="00503B93" w:rsidRPr="00215133">
        <w:rPr>
          <w:rFonts w:cs="Arial"/>
          <w:sz w:val="22"/>
          <w:szCs w:val="22"/>
        </w:rPr>
        <w:t xml:space="preserve"> informacje o: </w:t>
      </w:r>
    </w:p>
    <w:p w:rsidR="00DA7710" w:rsidRPr="00215133" w:rsidRDefault="00215133" w:rsidP="00215133">
      <w:pPr>
        <w:pStyle w:val="Default"/>
        <w:tabs>
          <w:tab w:val="left" w:pos="709"/>
        </w:tabs>
        <w:ind w:left="750"/>
        <w:jc w:val="both"/>
        <w:rPr>
          <w:rFonts w:cs="Arial"/>
          <w:sz w:val="22"/>
          <w:szCs w:val="22"/>
        </w:rPr>
      </w:pPr>
      <w:r>
        <w:rPr>
          <w:rFonts w:cs="Arial"/>
          <w:sz w:val="22"/>
          <w:szCs w:val="22"/>
        </w:rPr>
        <w:t xml:space="preserve">4.1 </w:t>
      </w:r>
      <w:r w:rsidR="00DA7710" w:rsidRPr="00215133">
        <w:rPr>
          <w:rFonts w:cs="Arial"/>
          <w:sz w:val="22"/>
          <w:szCs w:val="22"/>
        </w:rPr>
        <w:t xml:space="preserve">nazwach albo imionach i nazwiskach oraz siedzibach lub miejscach prowadzonej działalności gospodarczej albo miejscach zamieszkania wykonawców, których oferty zostały otwarte; </w:t>
      </w:r>
    </w:p>
    <w:p w:rsidR="00B0118F" w:rsidRPr="00215133" w:rsidRDefault="00215133" w:rsidP="00215133">
      <w:pPr>
        <w:pStyle w:val="Default"/>
        <w:tabs>
          <w:tab w:val="left" w:pos="709"/>
        </w:tabs>
        <w:ind w:left="750"/>
        <w:jc w:val="both"/>
        <w:rPr>
          <w:rFonts w:cs="Arial"/>
          <w:sz w:val="22"/>
          <w:szCs w:val="22"/>
        </w:rPr>
      </w:pPr>
      <w:r>
        <w:rPr>
          <w:rFonts w:cs="Arial"/>
          <w:sz w:val="22"/>
          <w:szCs w:val="22"/>
        </w:rPr>
        <w:t xml:space="preserve">4.2 </w:t>
      </w:r>
      <w:r w:rsidR="00DA7710" w:rsidRPr="00215133">
        <w:rPr>
          <w:rFonts w:cs="Arial"/>
          <w:sz w:val="22"/>
          <w:szCs w:val="22"/>
        </w:rPr>
        <w:t xml:space="preserve">cenach lub kosztach zawartych w ofertach. </w:t>
      </w:r>
    </w:p>
    <w:p w:rsidR="00DA7710" w:rsidRPr="00215133" w:rsidRDefault="00DA7710" w:rsidP="00331BFA">
      <w:pPr>
        <w:pStyle w:val="Default"/>
        <w:numPr>
          <w:ilvl w:val="0"/>
          <w:numId w:val="21"/>
        </w:numPr>
        <w:ind w:left="426"/>
        <w:jc w:val="both"/>
        <w:rPr>
          <w:rFonts w:cs="Arial"/>
          <w:sz w:val="22"/>
          <w:szCs w:val="22"/>
        </w:rPr>
      </w:pPr>
      <w:r w:rsidRPr="00215133">
        <w:rPr>
          <w:rFonts w:cs="Arial"/>
          <w:sz w:val="22"/>
          <w:szCs w:val="22"/>
        </w:rPr>
        <w:t xml:space="preserve">W przypadku wystąpienia awarii systemu teleinformatycznego, która spowoduje brak możliwości otwarcia ofert w terminie określonym przez Zamawiającego, otwarcie ofert nastąpi niezwłocznie po usunięciu awarii. </w:t>
      </w:r>
    </w:p>
    <w:p w:rsidR="00DA7710" w:rsidRPr="00215133" w:rsidRDefault="00DA7710" w:rsidP="00331BFA">
      <w:pPr>
        <w:pStyle w:val="Default"/>
        <w:numPr>
          <w:ilvl w:val="0"/>
          <w:numId w:val="21"/>
        </w:numPr>
        <w:ind w:left="426"/>
        <w:jc w:val="both"/>
        <w:rPr>
          <w:rFonts w:cs="Arial"/>
          <w:sz w:val="22"/>
          <w:szCs w:val="22"/>
        </w:rPr>
      </w:pPr>
      <w:r w:rsidRPr="00215133">
        <w:rPr>
          <w:rFonts w:cs="Arial"/>
          <w:sz w:val="22"/>
          <w:szCs w:val="22"/>
        </w:rPr>
        <w:t xml:space="preserve">Zamawiający poinformuje o zmianie terminu otwarcia ofert na stronie internetowej prowadzonego postępowania. </w:t>
      </w:r>
    </w:p>
    <w:p w:rsidR="004E345A" w:rsidRDefault="004E345A" w:rsidP="00B0118F">
      <w:pPr>
        <w:spacing w:after="0"/>
        <w:ind w:left="426"/>
        <w:rPr>
          <w:rFonts w:ascii="Arial" w:hAnsi="Arial" w:cs="Arial"/>
          <w:sz w:val="20"/>
          <w:szCs w:val="20"/>
        </w:rPr>
      </w:pPr>
    </w:p>
    <w:p w:rsidR="00F70587" w:rsidRPr="00215133" w:rsidRDefault="00F70587" w:rsidP="00F70587">
      <w:pPr>
        <w:pStyle w:val="Default"/>
        <w:rPr>
          <w:rFonts w:cs="Arial"/>
          <w:sz w:val="22"/>
          <w:szCs w:val="22"/>
        </w:rPr>
      </w:pPr>
      <w:r w:rsidRPr="00215133">
        <w:rPr>
          <w:rFonts w:cs="Arial"/>
          <w:b/>
          <w:bCs/>
          <w:sz w:val="22"/>
          <w:szCs w:val="22"/>
        </w:rPr>
        <w:t>XV. Sposób obliczenia ceny</w:t>
      </w:r>
    </w:p>
    <w:p w:rsidR="00F70587" w:rsidRPr="00215133" w:rsidRDefault="00F70587" w:rsidP="00F70587">
      <w:pPr>
        <w:pStyle w:val="Default"/>
        <w:spacing w:after="142"/>
        <w:rPr>
          <w:rFonts w:cs="Arial"/>
          <w:sz w:val="22"/>
          <w:szCs w:val="22"/>
        </w:rPr>
      </w:pPr>
    </w:p>
    <w:p w:rsidR="00094D1D" w:rsidRPr="00215133" w:rsidRDefault="00F70587" w:rsidP="00331BFA">
      <w:pPr>
        <w:pStyle w:val="Default"/>
        <w:numPr>
          <w:ilvl w:val="0"/>
          <w:numId w:val="22"/>
        </w:numPr>
        <w:ind w:left="425" w:right="7"/>
        <w:jc w:val="both"/>
        <w:rPr>
          <w:rFonts w:cs="Arial"/>
          <w:sz w:val="22"/>
          <w:szCs w:val="22"/>
        </w:rPr>
      </w:pPr>
      <w:r w:rsidRPr="00215133">
        <w:rPr>
          <w:rFonts w:cs="Arial"/>
          <w:sz w:val="22"/>
          <w:szCs w:val="22"/>
        </w:rPr>
        <w:t xml:space="preserve">Wykonawca poda cenę oferty w Formularzu Ofertowym sporządzonym według wzoru stanowiącego Załącznik Nr </w:t>
      </w:r>
      <w:r w:rsidR="005E68DE" w:rsidRPr="00215133">
        <w:rPr>
          <w:rFonts w:cs="Arial"/>
          <w:sz w:val="22"/>
          <w:szCs w:val="22"/>
        </w:rPr>
        <w:t>1</w:t>
      </w:r>
      <w:r w:rsidRPr="00215133">
        <w:rPr>
          <w:rFonts w:cs="Arial"/>
          <w:sz w:val="22"/>
          <w:szCs w:val="22"/>
        </w:rPr>
        <w:t xml:space="preserve"> do SWZ, jako cenę brutto [z uwzględnieniem kwoty podatku od towarów i usług (VAT)] z wyszczególnieniem stawki podatku od towarów</w:t>
      </w:r>
      <w:r w:rsidR="00215133">
        <w:rPr>
          <w:rFonts w:cs="Arial"/>
          <w:sz w:val="22"/>
          <w:szCs w:val="22"/>
        </w:rPr>
        <w:t xml:space="preserve">      </w:t>
      </w:r>
      <w:r w:rsidRPr="00215133">
        <w:rPr>
          <w:rFonts w:cs="Arial"/>
          <w:sz w:val="22"/>
          <w:szCs w:val="22"/>
        </w:rPr>
        <w:t xml:space="preserve"> i usług (VAT). </w:t>
      </w:r>
    </w:p>
    <w:p w:rsidR="00094D1D" w:rsidRPr="000D6FCA" w:rsidRDefault="00094D1D" w:rsidP="00331BFA">
      <w:pPr>
        <w:pStyle w:val="Default"/>
        <w:numPr>
          <w:ilvl w:val="0"/>
          <w:numId w:val="22"/>
        </w:numPr>
        <w:ind w:left="425" w:right="7" w:hanging="284"/>
        <w:jc w:val="both"/>
        <w:rPr>
          <w:rFonts w:cs="Arial"/>
          <w:sz w:val="22"/>
          <w:szCs w:val="22"/>
        </w:rPr>
      </w:pPr>
      <w:r w:rsidRPr="000D6FCA">
        <w:rPr>
          <w:rFonts w:cs="Arial"/>
          <w:sz w:val="22"/>
          <w:szCs w:val="22"/>
        </w:rPr>
        <w:lastRenderedPageBreak/>
        <w:t>Wykonawca uwzględniając wszystkie wymogi, o których mowa w niniejszej Specyfikacji  Warunków Zamówienia, powinien w cenie brutto ująć wszystkie kosz</w:t>
      </w:r>
      <w:r w:rsidR="00534ADE" w:rsidRPr="000D6FCA">
        <w:rPr>
          <w:rFonts w:cs="Arial"/>
          <w:sz w:val="22"/>
          <w:szCs w:val="22"/>
        </w:rPr>
        <w:t xml:space="preserve">ty niezbędne dla </w:t>
      </w:r>
      <w:r w:rsidR="0075077A" w:rsidRPr="000D6FCA">
        <w:rPr>
          <w:rFonts w:cs="Arial"/>
          <w:sz w:val="22"/>
          <w:szCs w:val="22"/>
        </w:rPr>
        <w:t>prawidłowego i</w:t>
      </w:r>
      <w:r w:rsidRPr="000D6FCA">
        <w:rPr>
          <w:rFonts w:cs="Arial"/>
          <w:sz w:val="22"/>
          <w:szCs w:val="22"/>
        </w:rPr>
        <w:t xml:space="preserve"> pełnego wykonania przedmiotu zamówie</w:t>
      </w:r>
      <w:r w:rsidR="008C0A1F" w:rsidRPr="000D6FCA">
        <w:rPr>
          <w:rFonts w:cs="Arial"/>
          <w:sz w:val="22"/>
          <w:szCs w:val="22"/>
        </w:rPr>
        <w:t>nia zgodnie z postanowieniami S</w:t>
      </w:r>
      <w:r w:rsidRPr="000D6FCA">
        <w:rPr>
          <w:rFonts w:cs="Arial"/>
          <w:sz w:val="22"/>
          <w:szCs w:val="22"/>
        </w:rPr>
        <w:t>WZ. Wszystki</w:t>
      </w:r>
      <w:r w:rsidR="008C0A1F" w:rsidRPr="000D6FCA">
        <w:rPr>
          <w:rFonts w:cs="Arial"/>
          <w:sz w:val="22"/>
          <w:szCs w:val="22"/>
        </w:rPr>
        <w:t>e ceny określone przez W</w:t>
      </w:r>
      <w:r w:rsidRPr="000D6FCA">
        <w:rPr>
          <w:rFonts w:cs="Arial"/>
          <w:sz w:val="22"/>
          <w:szCs w:val="22"/>
        </w:rPr>
        <w:t xml:space="preserve">ykonawcę zostaną ustalone na okres ważności umowy. Wykonawca zaoferuje cenę jednoznaczną i ostateczną, która nie będzie podlegała negocjacjom przy podpisaniu umowy.  </w:t>
      </w:r>
      <w:r w:rsidRPr="000D6FCA">
        <w:rPr>
          <w:rFonts w:cs="Arial"/>
          <w:color w:val="auto"/>
          <w:sz w:val="22"/>
          <w:szCs w:val="22"/>
        </w:rPr>
        <w:t xml:space="preserve">W ofercie należy podać wartość netto i brutto (liczbowo i słownie) przedmiotu zamówienia. Całkowita wartość brutto powinna być </w:t>
      </w:r>
      <w:r w:rsidRPr="000D6FCA">
        <w:rPr>
          <w:rFonts w:cs="Arial"/>
          <w:sz w:val="22"/>
          <w:szCs w:val="22"/>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rsidR="00094D1D" w:rsidRPr="000D6FCA" w:rsidRDefault="00094D1D" w:rsidP="00331BFA">
      <w:pPr>
        <w:pStyle w:val="Default"/>
        <w:numPr>
          <w:ilvl w:val="0"/>
          <w:numId w:val="22"/>
        </w:numPr>
        <w:ind w:left="425" w:hanging="284"/>
        <w:jc w:val="both"/>
        <w:rPr>
          <w:rFonts w:cs="Arial"/>
          <w:sz w:val="22"/>
          <w:szCs w:val="22"/>
        </w:rPr>
      </w:pPr>
      <w:r w:rsidRPr="000D6FCA">
        <w:rPr>
          <w:rFonts w:cs="Arial"/>
          <w:sz w:val="22"/>
          <w:szCs w:val="22"/>
        </w:rPr>
        <w:t xml:space="preserve">Walutą rozliczeniową jest PLN. Cenę oferty należy podać w walucie polskiej (liczbowo i słownie). </w:t>
      </w:r>
    </w:p>
    <w:p w:rsidR="00094D1D" w:rsidRPr="000D6FCA" w:rsidRDefault="00094D1D" w:rsidP="00331BFA">
      <w:pPr>
        <w:pStyle w:val="Default"/>
        <w:numPr>
          <w:ilvl w:val="0"/>
          <w:numId w:val="22"/>
        </w:numPr>
        <w:ind w:left="425" w:hanging="284"/>
        <w:jc w:val="both"/>
        <w:rPr>
          <w:rFonts w:cs="Arial"/>
          <w:sz w:val="22"/>
          <w:szCs w:val="22"/>
        </w:rPr>
      </w:pPr>
      <w:r w:rsidRPr="000D6FCA">
        <w:rPr>
          <w:rFonts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94D1D" w:rsidRPr="000D6FCA" w:rsidRDefault="00F70587" w:rsidP="00331BFA">
      <w:pPr>
        <w:pStyle w:val="Default"/>
        <w:numPr>
          <w:ilvl w:val="0"/>
          <w:numId w:val="22"/>
        </w:numPr>
        <w:ind w:left="425" w:hanging="284"/>
        <w:jc w:val="both"/>
        <w:rPr>
          <w:rFonts w:cs="Arial"/>
          <w:sz w:val="22"/>
          <w:szCs w:val="22"/>
        </w:rPr>
      </w:pPr>
      <w:r w:rsidRPr="000D6FCA">
        <w:rPr>
          <w:rFonts w:cs="Arial"/>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F70587" w:rsidRPr="000D6FCA" w:rsidRDefault="00F70587" w:rsidP="00331BFA">
      <w:pPr>
        <w:pStyle w:val="Default"/>
        <w:numPr>
          <w:ilvl w:val="0"/>
          <w:numId w:val="22"/>
        </w:numPr>
        <w:ind w:left="425" w:hanging="284"/>
        <w:jc w:val="both"/>
        <w:rPr>
          <w:rFonts w:cs="Arial"/>
          <w:sz w:val="22"/>
          <w:szCs w:val="22"/>
        </w:rPr>
      </w:pPr>
      <w:r w:rsidRPr="000D6FCA">
        <w:rPr>
          <w:rFonts w:cs="Arial"/>
          <w:sz w:val="22"/>
          <w:szCs w:val="22"/>
        </w:rPr>
        <w:t>W przypadku rozbieżności pomiędzy ceną podaną cyfrowo a słownie, jako wartość właściwa z</w:t>
      </w:r>
      <w:r w:rsidR="00094D1D" w:rsidRPr="000D6FCA">
        <w:rPr>
          <w:rFonts w:cs="Arial"/>
          <w:sz w:val="22"/>
          <w:szCs w:val="22"/>
        </w:rPr>
        <w:t>ostanie przyjęta cena</w:t>
      </w:r>
      <w:r w:rsidRPr="000D6FCA">
        <w:rPr>
          <w:rFonts w:cs="Arial"/>
          <w:sz w:val="22"/>
          <w:szCs w:val="22"/>
        </w:rPr>
        <w:t xml:space="preserve"> podana słownie. </w:t>
      </w:r>
    </w:p>
    <w:p w:rsidR="00F70587" w:rsidRPr="000D6FCA" w:rsidRDefault="00F70587" w:rsidP="00F70587">
      <w:pPr>
        <w:pStyle w:val="Default"/>
        <w:rPr>
          <w:rFonts w:cs="Arial"/>
          <w:sz w:val="22"/>
          <w:szCs w:val="22"/>
        </w:rPr>
      </w:pPr>
    </w:p>
    <w:p w:rsidR="00F70587" w:rsidRPr="000D6FCA" w:rsidRDefault="008946E1" w:rsidP="00BA79E1">
      <w:pPr>
        <w:pStyle w:val="Default"/>
        <w:jc w:val="both"/>
        <w:rPr>
          <w:rFonts w:cs="Arial"/>
          <w:b/>
          <w:bCs/>
          <w:sz w:val="22"/>
          <w:szCs w:val="22"/>
        </w:rPr>
      </w:pPr>
      <w:r w:rsidRPr="000D6FCA">
        <w:rPr>
          <w:rFonts w:cs="Arial"/>
          <w:b/>
          <w:bCs/>
          <w:sz w:val="22"/>
          <w:szCs w:val="22"/>
        </w:rPr>
        <w:t xml:space="preserve"> XV</w:t>
      </w:r>
      <w:r w:rsidR="009B5423" w:rsidRPr="000D6FCA">
        <w:rPr>
          <w:rFonts w:cs="Arial"/>
          <w:b/>
          <w:bCs/>
          <w:sz w:val="22"/>
          <w:szCs w:val="22"/>
        </w:rPr>
        <w:t>I</w:t>
      </w:r>
      <w:r w:rsidR="00F70587" w:rsidRPr="000D6FCA">
        <w:rPr>
          <w:rFonts w:cs="Arial"/>
          <w:b/>
          <w:bCs/>
          <w:sz w:val="22"/>
          <w:szCs w:val="22"/>
        </w:rPr>
        <w:t>. Opis kryteriów oceny ofert, wraz z podaniem wag tych kryteriów i sposobu oceny ofert</w:t>
      </w:r>
    </w:p>
    <w:p w:rsidR="008946E1" w:rsidRPr="000D6FCA" w:rsidRDefault="008946E1" w:rsidP="00BA79E1">
      <w:pPr>
        <w:pStyle w:val="Default"/>
        <w:jc w:val="both"/>
        <w:rPr>
          <w:rFonts w:cs="Arial"/>
          <w:b/>
          <w:bCs/>
          <w:sz w:val="22"/>
          <w:szCs w:val="22"/>
        </w:rPr>
      </w:pPr>
    </w:p>
    <w:p w:rsidR="008946E1" w:rsidRPr="000D6FCA" w:rsidRDefault="008946E1" w:rsidP="00331BFA">
      <w:pPr>
        <w:pStyle w:val="Akapitzlist1"/>
        <w:numPr>
          <w:ilvl w:val="0"/>
          <w:numId w:val="23"/>
        </w:numPr>
        <w:autoSpaceDE w:val="0"/>
        <w:autoSpaceDN w:val="0"/>
        <w:adjustRightInd w:val="0"/>
        <w:spacing w:after="0" w:line="240" w:lineRule="auto"/>
        <w:ind w:left="360" w:right="0"/>
        <w:rPr>
          <w:rFonts w:ascii="Trebuchet MS" w:hAnsi="Trebuchet MS" w:cs="Arial"/>
          <w:sz w:val="22"/>
        </w:rPr>
      </w:pPr>
      <w:r w:rsidRPr="000D6FCA">
        <w:rPr>
          <w:rFonts w:ascii="Trebuchet MS" w:hAnsi="Trebuchet MS" w:cs="Arial"/>
          <w:sz w:val="22"/>
        </w:rPr>
        <w:t xml:space="preserve">Wybór oferty dokonany zostanie na podstawie poniższych kryteriów oceny ofert: </w:t>
      </w:r>
    </w:p>
    <w:p w:rsidR="008946E1" w:rsidRPr="000D6FCA" w:rsidRDefault="008946E1" w:rsidP="00331BFA">
      <w:pPr>
        <w:pStyle w:val="Akapitzlist1"/>
        <w:numPr>
          <w:ilvl w:val="1"/>
          <w:numId w:val="23"/>
        </w:numPr>
        <w:autoSpaceDE w:val="0"/>
        <w:autoSpaceDN w:val="0"/>
        <w:adjustRightInd w:val="0"/>
        <w:spacing w:after="0" w:line="240" w:lineRule="auto"/>
        <w:ind w:right="0"/>
        <w:rPr>
          <w:rFonts w:ascii="Trebuchet MS" w:hAnsi="Trebuchet MS" w:cs="Arial"/>
          <w:sz w:val="22"/>
        </w:rPr>
      </w:pPr>
      <w:r w:rsidRPr="000D6FCA">
        <w:rPr>
          <w:rFonts w:ascii="Trebuchet MS" w:hAnsi="Trebuchet MS" w:cs="Arial"/>
          <w:sz w:val="22"/>
        </w:rPr>
        <w:t xml:space="preserve">cena – 60 % </w:t>
      </w:r>
    </w:p>
    <w:p w:rsidR="008946E1" w:rsidRPr="000D6FCA" w:rsidRDefault="008946E1" w:rsidP="00331BFA">
      <w:pPr>
        <w:pStyle w:val="Akapitzlist1"/>
        <w:numPr>
          <w:ilvl w:val="1"/>
          <w:numId w:val="23"/>
        </w:numPr>
        <w:autoSpaceDE w:val="0"/>
        <w:autoSpaceDN w:val="0"/>
        <w:adjustRightInd w:val="0"/>
        <w:spacing w:after="0" w:line="240" w:lineRule="auto"/>
        <w:ind w:right="0"/>
        <w:rPr>
          <w:rFonts w:ascii="Trebuchet MS" w:hAnsi="Trebuchet MS" w:cs="Arial"/>
          <w:sz w:val="22"/>
        </w:rPr>
      </w:pPr>
      <w:r w:rsidRPr="000D6FCA">
        <w:rPr>
          <w:rFonts w:ascii="Trebuchet MS" w:hAnsi="Trebuchet MS" w:cs="Arial"/>
          <w:sz w:val="22"/>
        </w:rPr>
        <w:t>doświadczenie projektanta – 20 %</w:t>
      </w:r>
    </w:p>
    <w:p w:rsidR="008946E1" w:rsidRPr="000D6FCA" w:rsidRDefault="008946E1" w:rsidP="00331BFA">
      <w:pPr>
        <w:pStyle w:val="Akapitzlist1"/>
        <w:numPr>
          <w:ilvl w:val="1"/>
          <w:numId w:val="23"/>
        </w:numPr>
        <w:autoSpaceDE w:val="0"/>
        <w:autoSpaceDN w:val="0"/>
        <w:adjustRightInd w:val="0"/>
        <w:spacing w:after="0" w:line="240" w:lineRule="auto"/>
        <w:ind w:right="0"/>
        <w:rPr>
          <w:rFonts w:ascii="Trebuchet MS" w:hAnsi="Trebuchet MS" w:cs="Arial"/>
          <w:sz w:val="22"/>
        </w:rPr>
      </w:pPr>
      <w:r w:rsidRPr="000D6FCA">
        <w:rPr>
          <w:rFonts w:ascii="Trebuchet MS" w:hAnsi="Trebuchet MS" w:cs="Arial"/>
          <w:sz w:val="22"/>
        </w:rPr>
        <w:t>doświadczenie inspektora nadzoru – 20%</w:t>
      </w:r>
    </w:p>
    <w:p w:rsidR="008946E1" w:rsidRPr="000D6FCA" w:rsidRDefault="008946E1" w:rsidP="008946E1">
      <w:pPr>
        <w:pStyle w:val="Akapitzlist1"/>
        <w:autoSpaceDE w:val="0"/>
        <w:autoSpaceDN w:val="0"/>
        <w:adjustRightInd w:val="0"/>
        <w:spacing w:after="0" w:line="240" w:lineRule="auto"/>
        <w:ind w:left="360" w:right="0" w:firstLine="0"/>
        <w:rPr>
          <w:rFonts w:ascii="Trebuchet MS" w:hAnsi="Trebuchet MS" w:cs="Arial"/>
          <w:b/>
          <w:sz w:val="22"/>
        </w:rPr>
      </w:pPr>
    </w:p>
    <w:p w:rsidR="008946E1" w:rsidRPr="000D6FCA" w:rsidRDefault="008946E1" w:rsidP="00331BFA">
      <w:pPr>
        <w:pStyle w:val="Akapitzlist1"/>
        <w:numPr>
          <w:ilvl w:val="0"/>
          <w:numId w:val="23"/>
        </w:numPr>
        <w:autoSpaceDE w:val="0"/>
        <w:autoSpaceDN w:val="0"/>
        <w:adjustRightInd w:val="0"/>
        <w:spacing w:after="19" w:line="240" w:lineRule="auto"/>
        <w:ind w:left="360" w:right="0"/>
        <w:rPr>
          <w:rFonts w:ascii="Trebuchet MS" w:hAnsi="Trebuchet MS" w:cs="Arial"/>
          <w:color w:val="auto"/>
          <w:sz w:val="22"/>
        </w:rPr>
      </w:pPr>
      <w:r w:rsidRPr="000D6FCA">
        <w:rPr>
          <w:rFonts w:ascii="Trebuchet MS" w:hAnsi="Trebuchet MS" w:cs="Arial"/>
          <w:color w:val="auto"/>
          <w:sz w:val="22"/>
        </w:rPr>
        <w:t xml:space="preserve">Sposób oceny ofert: kryterium procentowe zostanie zamienione na punkty według następującego wzoru. </w:t>
      </w:r>
    </w:p>
    <w:p w:rsidR="008946E1" w:rsidRPr="000D6FCA" w:rsidRDefault="008946E1" w:rsidP="008946E1">
      <w:pPr>
        <w:autoSpaceDE w:val="0"/>
        <w:autoSpaceDN w:val="0"/>
        <w:adjustRightInd w:val="0"/>
        <w:spacing w:after="19" w:line="240" w:lineRule="auto"/>
        <w:rPr>
          <w:rFonts w:ascii="Trebuchet MS" w:hAnsi="Trebuchet MS" w:cs="Calibri"/>
          <w:sz w:val="22"/>
          <w:szCs w:val="22"/>
        </w:rPr>
      </w:pPr>
    </w:p>
    <w:p w:rsidR="008946E1" w:rsidRPr="000D6FCA" w:rsidRDefault="008946E1" w:rsidP="008946E1">
      <w:pPr>
        <w:spacing w:line="240" w:lineRule="auto"/>
        <w:ind w:left="360" w:right="7"/>
        <w:jc w:val="both"/>
        <w:rPr>
          <w:rFonts w:ascii="Trebuchet MS" w:hAnsi="Trebuchet MS" w:cs="Arial"/>
          <w:sz w:val="22"/>
          <w:szCs w:val="22"/>
        </w:rPr>
      </w:pPr>
      <w:r w:rsidRPr="000D6FCA">
        <w:rPr>
          <w:rFonts w:ascii="Trebuchet MS" w:hAnsi="Trebuchet MS" w:cs="Arial"/>
          <w:b/>
          <w:sz w:val="22"/>
          <w:szCs w:val="22"/>
        </w:rPr>
        <w:t>Kryterium „cena” (C)</w:t>
      </w:r>
      <w:r w:rsidRPr="000D6FCA">
        <w:rPr>
          <w:rFonts w:ascii="Trebuchet MS" w:hAnsi="Trebuchet MS" w:cs="Arial"/>
          <w:sz w:val="22"/>
          <w:szCs w:val="22"/>
        </w:rPr>
        <w:t xml:space="preserve"> – 60%: Ocenie będzie podlegała cena brutto podana przez Wykonawcę </w:t>
      </w:r>
      <w:r w:rsidRPr="000D6FCA">
        <w:rPr>
          <w:rFonts w:ascii="Trebuchet MS" w:hAnsi="Trebuchet MS" w:cs="Arial"/>
          <w:sz w:val="22"/>
          <w:szCs w:val="22"/>
        </w:rPr>
        <w:br/>
        <w:t>w formularzu oferty. Oferta z najniższą ceną brutto otrzyma maksymalną lic</w:t>
      </w:r>
      <w:r w:rsidR="002E4752">
        <w:rPr>
          <w:rFonts w:ascii="Trebuchet MS" w:hAnsi="Trebuchet MS" w:cs="Arial"/>
          <w:sz w:val="22"/>
          <w:szCs w:val="22"/>
        </w:rPr>
        <w:t xml:space="preserve">zbę punktów </w:t>
      </w:r>
      <w:r w:rsidRPr="000D6FCA">
        <w:rPr>
          <w:rFonts w:ascii="Trebuchet MS" w:hAnsi="Trebuchet MS" w:cs="Arial"/>
          <w:sz w:val="22"/>
          <w:szCs w:val="22"/>
        </w:rPr>
        <w:t>tj. 60 punktów, a pozostałym ofertom przypisana zostanie odpowiednio liczba punktów zgodnie ze wzorem:</w:t>
      </w: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rPr>
      </w:pP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lang w:val="en-US"/>
        </w:rPr>
      </w:pPr>
      <w:r w:rsidRPr="000D6FCA">
        <w:rPr>
          <w:rFonts w:ascii="Trebuchet MS" w:hAnsi="Trebuchet MS" w:cs="Arial"/>
          <w:sz w:val="22"/>
          <w:szCs w:val="22"/>
          <w:lang w:val="en-US"/>
        </w:rPr>
        <w:t>C=(C</w:t>
      </w:r>
      <w:r w:rsidRPr="000D6FCA">
        <w:rPr>
          <w:rFonts w:ascii="Trebuchet MS" w:hAnsi="Trebuchet MS" w:cs="Arial"/>
          <w:sz w:val="22"/>
          <w:szCs w:val="22"/>
          <w:vertAlign w:val="subscript"/>
          <w:lang w:val="en-US"/>
        </w:rPr>
        <w:t>min.</w:t>
      </w:r>
      <w:r w:rsidRPr="000D6FCA">
        <w:rPr>
          <w:rFonts w:ascii="Trebuchet MS" w:hAnsi="Trebuchet MS" w:cs="Arial"/>
          <w:sz w:val="22"/>
          <w:szCs w:val="22"/>
          <w:lang w:val="en-US"/>
        </w:rPr>
        <w:t>/C</w:t>
      </w:r>
      <w:r w:rsidRPr="000D6FCA">
        <w:rPr>
          <w:rFonts w:ascii="Trebuchet MS" w:hAnsi="Trebuchet MS" w:cs="Arial"/>
          <w:sz w:val="22"/>
          <w:szCs w:val="22"/>
          <w:vertAlign w:val="subscript"/>
          <w:lang w:val="en-US"/>
        </w:rPr>
        <w:t>of</w:t>
      </w:r>
      <w:r w:rsidRPr="000D6FCA">
        <w:rPr>
          <w:rFonts w:ascii="Trebuchet MS" w:hAnsi="Trebuchet MS" w:cs="Arial"/>
          <w:sz w:val="22"/>
          <w:szCs w:val="22"/>
          <w:lang w:val="en-US"/>
        </w:rPr>
        <w:t>) x 60 pkt.</w:t>
      </w:r>
    </w:p>
    <w:p w:rsidR="008946E1" w:rsidRPr="000D6FCA" w:rsidRDefault="008946E1" w:rsidP="008946E1">
      <w:pPr>
        <w:autoSpaceDE w:val="0"/>
        <w:autoSpaceDN w:val="0"/>
        <w:adjustRightInd w:val="0"/>
        <w:spacing w:after="19" w:line="240" w:lineRule="auto"/>
        <w:rPr>
          <w:rFonts w:ascii="Trebuchet MS" w:hAnsi="Trebuchet MS" w:cs="Calibri"/>
          <w:sz w:val="22"/>
          <w:szCs w:val="22"/>
          <w:lang w:val="en-US"/>
        </w:rPr>
      </w:pPr>
      <w:r w:rsidRPr="000D6FCA">
        <w:rPr>
          <w:rFonts w:ascii="Trebuchet MS" w:hAnsi="Trebuchet MS" w:cs="Arial"/>
          <w:sz w:val="22"/>
          <w:szCs w:val="22"/>
          <w:u w:val="single"/>
          <w:lang w:val="en-US"/>
        </w:rPr>
        <w:t xml:space="preserve"> </w:t>
      </w: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rPr>
      </w:pPr>
      <w:r w:rsidRPr="000D6FCA">
        <w:rPr>
          <w:rFonts w:ascii="Trebuchet MS" w:hAnsi="Trebuchet MS" w:cs="Arial"/>
          <w:sz w:val="22"/>
          <w:szCs w:val="22"/>
        </w:rPr>
        <w:t>gdzie:</w:t>
      </w: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rPr>
      </w:pPr>
      <w:r w:rsidRPr="000D6FCA">
        <w:rPr>
          <w:rFonts w:ascii="Trebuchet MS" w:hAnsi="Trebuchet MS" w:cs="Arial"/>
          <w:sz w:val="22"/>
          <w:szCs w:val="22"/>
        </w:rPr>
        <w:t>C - wartość punktowa badanej oferty za kryterium cena,</w:t>
      </w: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rPr>
      </w:pPr>
      <w:r w:rsidRPr="000D6FCA">
        <w:rPr>
          <w:rFonts w:ascii="Trebuchet MS" w:hAnsi="Trebuchet MS" w:cs="Arial"/>
          <w:sz w:val="22"/>
          <w:szCs w:val="22"/>
        </w:rPr>
        <w:t>C min. - oferowana najniższa cena spośród badanych ofert,</w:t>
      </w:r>
    </w:p>
    <w:p w:rsidR="008946E1" w:rsidRPr="000D6FCA" w:rsidRDefault="008946E1" w:rsidP="008946E1">
      <w:pPr>
        <w:autoSpaceDE w:val="0"/>
        <w:autoSpaceDN w:val="0"/>
        <w:adjustRightInd w:val="0"/>
        <w:spacing w:after="19" w:line="240" w:lineRule="auto"/>
        <w:ind w:left="360"/>
        <w:rPr>
          <w:rFonts w:ascii="Trebuchet MS" w:hAnsi="Trebuchet MS" w:cs="Arial"/>
          <w:sz w:val="22"/>
          <w:szCs w:val="22"/>
        </w:rPr>
      </w:pPr>
      <w:r w:rsidRPr="000D6FCA">
        <w:rPr>
          <w:rFonts w:ascii="Trebuchet MS" w:hAnsi="Trebuchet MS" w:cs="Arial"/>
          <w:sz w:val="22"/>
          <w:szCs w:val="22"/>
        </w:rPr>
        <w:t>C of. - cena oferty badanej.</w:t>
      </w:r>
    </w:p>
    <w:p w:rsidR="008946E1" w:rsidRDefault="008946E1" w:rsidP="008946E1">
      <w:pPr>
        <w:autoSpaceDE w:val="0"/>
        <w:autoSpaceDN w:val="0"/>
        <w:adjustRightInd w:val="0"/>
        <w:spacing w:after="19" w:line="240" w:lineRule="auto"/>
        <w:rPr>
          <w:rFonts w:ascii="Trebuchet MS" w:hAnsi="Trebuchet MS" w:cs="Arial"/>
          <w:b/>
          <w:sz w:val="22"/>
          <w:szCs w:val="22"/>
        </w:rPr>
      </w:pPr>
    </w:p>
    <w:p w:rsidR="00C72949" w:rsidRPr="000D6FCA" w:rsidRDefault="00C72949" w:rsidP="008946E1">
      <w:pPr>
        <w:autoSpaceDE w:val="0"/>
        <w:autoSpaceDN w:val="0"/>
        <w:adjustRightInd w:val="0"/>
        <w:spacing w:after="19" w:line="240" w:lineRule="auto"/>
        <w:rPr>
          <w:rFonts w:ascii="Trebuchet MS" w:hAnsi="Trebuchet MS" w:cs="Arial"/>
          <w:b/>
          <w:sz w:val="22"/>
          <w:szCs w:val="22"/>
        </w:rPr>
      </w:pPr>
    </w:p>
    <w:p w:rsidR="008946E1" w:rsidRPr="000D6FCA" w:rsidRDefault="008946E1" w:rsidP="008946E1">
      <w:pPr>
        <w:autoSpaceDE w:val="0"/>
        <w:autoSpaceDN w:val="0"/>
        <w:adjustRightInd w:val="0"/>
        <w:spacing w:after="19" w:line="240" w:lineRule="auto"/>
        <w:ind w:left="284"/>
        <w:rPr>
          <w:rFonts w:ascii="Trebuchet MS" w:hAnsi="Trebuchet MS" w:cs="Arial"/>
          <w:b/>
          <w:sz w:val="22"/>
          <w:szCs w:val="22"/>
        </w:rPr>
      </w:pPr>
      <w:r w:rsidRPr="000D6FCA">
        <w:rPr>
          <w:rFonts w:ascii="Trebuchet MS" w:hAnsi="Trebuchet MS" w:cs="Arial"/>
          <w:b/>
          <w:sz w:val="22"/>
          <w:szCs w:val="22"/>
        </w:rPr>
        <w:lastRenderedPageBreak/>
        <w:t>Kryterium „doświadczenie projektanta” (DP)</w:t>
      </w:r>
      <w:r w:rsidRPr="000D6FCA">
        <w:rPr>
          <w:rFonts w:ascii="Trebuchet MS" w:hAnsi="Trebuchet MS" w:cs="Arial"/>
          <w:sz w:val="22"/>
          <w:szCs w:val="22"/>
        </w:rPr>
        <w:t xml:space="preserve"> – </w:t>
      </w:r>
      <w:r w:rsidRPr="000D6FCA">
        <w:rPr>
          <w:rFonts w:ascii="Trebuchet MS" w:hAnsi="Trebuchet MS" w:cs="Arial"/>
          <w:b/>
          <w:sz w:val="22"/>
          <w:szCs w:val="22"/>
        </w:rPr>
        <w:t xml:space="preserve">20%:  </w:t>
      </w:r>
    </w:p>
    <w:p w:rsidR="008946E1" w:rsidRPr="000D6FCA" w:rsidRDefault="008946E1" w:rsidP="008946E1">
      <w:pPr>
        <w:pStyle w:val="Default"/>
        <w:ind w:left="284"/>
        <w:jc w:val="both"/>
        <w:rPr>
          <w:rFonts w:cs="Arial"/>
          <w:sz w:val="22"/>
          <w:szCs w:val="22"/>
        </w:rPr>
      </w:pPr>
      <w:r w:rsidRPr="000D6FCA">
        <w:rPr>
          <w:rFonts w:cs="Arial"/>
          <w:sz w:val="22"/>
          <w:szCs w:val="22"/>
        </w:rPr>
        <w:t>Doświadczenie to</w:t>
      </w:r>
      <w:r w:rsidRPr="000D6FCA">
        <w:rPr>
          <w:rFonts w:cs="Arial"/>
          <w:b/>
          <w:bCs/>
          <w:sz w:val="22"/>
          <w:szCs w:val="22"/>
        </w:rPr>
        <w:t xml:space="preserve"> </w:t>
      </w:r>
      <w:r w:rsidRPr="000D6FCA">
        <w:rPr>
          <w:rFonts w:cs="Arial"/>
          <w:sz w:val="22"/>
          <w:szCs w:val="22"/>
        </w:rPr>
        <w:t xml:space="preserve">będzie rozpatrywane na podstawie informacji dotyczących doświadczenia zawodowego osoby wyznaczonej przez Wykonawcę tj. projektanta branży budowlano-konstrukcyjnej bez ograniczeń, do realizacji zamówienia na wykonanie dokumentacji technicznej zawierającej elementy branży budowlanej, zawarte w Formularzu „Doświadczenie zawodowe Projektanta branży budowlanej”. </w:t>
      </w:r>
    </w:p>
    <w:p w:rsidR="008946E1" w:rsidRPr="000D6FCA" w:rsidRDefault="008946E1" w:rsidP="008946E1">
      <w:pPr>
        <w:pStyle w:val="Default"/>
        <w:ind w:left="284"/>
        <w:jc w:val="both"/>
        <w:rPr>
          <w:rFonts w:cs="Arial"/>
          <w:sz w:val="22"/>
          <w:szCs w:val="22"/>
        </w:rPr>
      </w:pPr>
      <w:r w:rsidRPr="000D6FCA">
        <w:rPr>
          <w:rFonts w:cs="Arial"/>
          <w:sz w:val="22"/>
          <w:szCs w:val="22"/>
        </w:rPr>
        <w:t xml:space="preserve">Za każdą – opracowaną w okresie ostatnich 3 lat, przez osobę proponowaną na stanowisko Projektanta dokumentację branży budowlanej </w:t>
      </w:r>
      <w:r w:rsidRPr="000D6FCA">
        <w:rPr>
          <w:rFonts w:cs="Arial"/>
          <w:color w:val="auto"/>
          <w:sz w:val="22"/>
          <w:szCs w:val="22"/>
        </w:rPr>
        <w:t>dotyczącą budynków użyteczności publicznej lub zamieszkania zbiorowego odnoszącą się do ich przebudowy, budowy, rozbudowy lub remontu</w:t>
      </w:r>
      <w:r w:rsidRPr="000D6FCA">
        <w:rPr>
          <w:rFonts w:cs="Arial"/>
          <w:sz w:val="22"/>
          <w:szCs w:val="22"/>
        </w:rPr>
        <w:t xml:space="preserve"> Zamawiający przyzna </w:t>
      </w:r>
      <w:r w:rsidRPr="000D6FCA">
        <w:rPr>
          <w:rFonts w:cs="Arial"/>
          <w:b/>
          <w:sz w:val="22"/>
          <w:szCs w:val="22"/>
        </w:rPr>
        <w:t>5 pkt.</w:t>
      </w:r>
      <w:r w:rsidRPr="000D6FCA">
        <w:rPr>
          <w:rFonts w:cs="Arial"/>
          <w:sz w:val="22"/>
          <w:szCs w:val="22"/>
        </w:rPr>
        <w:t xml:space="preserve">, jednak nie więcej niż łącznie </w:t>
      </w:r>
      <w:r w:rsidRPr="000D6FCA">
        <w:rPr>
          <w:rFonts w:cs="Arial"/>
          <w:b/>
          <w:sz w:val="22"/>
          <w:szCs w:val="22"/>
        </w:rPr>
        <w:t>20 pkt</w:t>
      </w:r>
      <w:r w:rsidRPr="000D6FCA">
        <w:rPr>
          <w:rFonts w:cs="Arial"/>
          <w:sz w:val="22"/>
          <w:szCs w:val="22"/>
        </w:rPr>
        <w:t xml:space="preserve">. </w:t>
      </w:r>
    </w:p>
    <w:p w:rsidR="008946E1" w:rsidRPr="000D6FCA" w:rsidRDefault="008946E1" w:rsidP="008946E1">
      <w:pPr>
        <w:pStyle w:val="Default"/>
        <w:ind w:left="284"/>
        <w:jc w:val="both"/>
        <w:rPr>
          <w:rFonts w:cs="Arial"/>
          <w:sz w:val="22"/>
          <w:szCs w:val="22"/>
        </w:rPr>
      </w:pPr>
      <w:r w:rsidRPr="000D6FCA">
        <w:rPr>
          <w:rFonts w:cs="Arial"/>
          <w:sz w:val="22"/>
          <w:szCs w:val="22"/>
        </w:rPr>
        <w:t xml:space="preserve">Uwaga: </w:t>
      </w:r>
    </w:p>
    <w:p w:rsidR="008946E1" w:rsidRPr="000D6FCA" w:rsidRDefault="008946E1" w:rsidP="00331BFA">
      <w:pPr>
        <w:pStyle w:val="Default"/>
        <w:numPr>
          <w:ilvl w:val="0"/>
          <w:numId w:val="24"/>
        </w:numPr>
        <w:ind w:left="709"/>
        <w:jc w:val="both"/>
        <w:rPr>
          <w:rFonts w:cs="Arial"/>
          <w:sz w:val="22"/>
          <w:szCs w:val="22"/>
        </w:rPr>
      </w:pPr>
      <w:r w:rsidRPr="000D6FCA">
        <w:rPr>
          <w:rFonts w:cs="Arial"/>
          <w:sz w:val="22"/>
          <w:szCs w:val="22"/>
        </w:rPr>
        <w:t xml:space="preserve">W kryterium „Doświadczenie Projektanta” ocenie będą podlegać jedynie informacje </w:t>
      </w:r>
      <w:r w:rsidRPr="000D6FCA">
        <w:rPr>
          <w:rFonts w:cs="Arial"/>
          <w:sz w:val="22"/>
          <w:szCs w:val="22"/>
        </w:rPr>
        <w:br/>
        <w:t xml:space="preserve">o dokumentacjach projektowych, wykazane na Formularzu „Doświadczenie Projektanta” złożonym wraz z ofertą. </w:t>
      </w:r>
      <w:r w:rsidRPr="000D6FCA">
        <w:rPr>
          <w:rFonts w:cs="Arial"/>
          <w:b/>
          <w:sz w:val="22"/>
          <w:szCs w:val="22"/>
          <w:u w:val="single"/>
        </w:rPr>
        <w:t xml:space="preserve">Na potwierdzenie </w:t>
      </w:r>
      <w:r w:rsidR="000D6FCA">
        <w:rPr>
          <w:rFonts w:cs="Arial"/>
          <w:b/>
          <w:sz w:val="22"/>
          <w:szCs w:val="22"/>
          <w:u w:val="single"/>
        </w:rPr>
        <w:t>wykonania dokumentacji wpisanej</w:t>
      </w:r>
      <w:r w:rsidR="008C0A1F" w:rsidRPr="000D6FCA">
        <w:rPr>
          <w:rFonts w:cs="Arial"/>
          <w:b/>
          <w:sz w:val="22"/>
          <w:szCs w:val="22"/>
          <w:u w:val="single"/>
        </w:rPr>
        <w:t xml:space="preserve"> </w:t>
      </w:r>
      <w:r w:rsidRPr="000D6FCA">
        <w:rPr>
          <w:rFonts w:cs="Arial"/>
          <w:b/>
          <w:sz w:val="22"/>
          <w:szCs w:val="22"/>
          <w:u w:val="single"/>
        </w:rPr>
        <w:t>w formularzu „Doświadczenie zawodowe Projektanta branży budowlanej” należy dołączyć do każdej wykazanej pozycji, referencje bądź inne dokumenty stwierdzające fakt jej wykonania</w:t>
      </w:r>
      <w:r w:rsidRPr="000D6FCA">
        <w:rPr>
          <w:rFonts w:cs="Arial"/>
          <w:sz w:val="22"/>
          <w:szCs w:val="22"/>
        </w:rPr>
        <w:t>. Do oceny będą brane tylko te usługi- pozycje z tabeli, które zostaną potwierdzone ww. dokumentami.</w:t>
      </w:r>
      <w:r w:rsidRPr="000D6FCA">
        <w:rPr>
          <w:rFonts w:cs="Arial"/>
          <w:b/>
          <w:color w:val="auto"/>
          <w:sz w:val="22"/>
          <w:szCs w:val="22"/>
          <w:u w:val="single"/>
        </w:rPr>
        <w:t xml:space="preserve"> (referencje bądź inne dokumenty stwierdzające fakt ich wykonania).</w:t>
      </w:r>
    </w:p>
    <w:p w:rsidR="008946E1" w:rsidRPr="000D6FCA" w:rsidRDefault="008946E1" w:rsidP="00331BFA">
      <w:pPr>
        <w:pStyle w:val="Default"/>
        <w:numPr>
          <w:ilvl w:val="0"/>
          <w:numId w:val="24"/>
        </w:numPr>
        <w:ind w:left="709"/>
        <w:jc w:val="both"/>
        <w:rPr>
          <w:rFonts w:cs="Arial"/>
          <w:b/>
          <w:sz w:val="22"/>
          <w:szCs w:val="22"/>
          <w:u w:val="single"/>
        </w:rPr>
      </w:pPr>
      <w:r w:rsidRPr="000D6FCA">
        <w:rPr>
          <w:rFonts w:cs="Arial"/>
          <w:b/>
          <w:sz w:val="22"/>
          <w:szCs w:val="22"/>
          <w:u w:val="single"/>
        </w:rPr>
        <w:t>Jeżeli Wykonawca nie złoży wraz z ofertą Formularza „Doświadczenie Projektanta” (Załącznik 5A)</w:t>
      </w:r>
      <w:r w:rsidRPr="000D6FCA">
        <w:rPr>
          <w:rFonts w:cs="Arial"/>
          <w:b/>
          <w:color w:val="auto"/>
          <w:sz w:val="22"/>
          <w:szCs w:val="22"/>
          <w:u w:val="single"/>
        </w:rPr>
        <w:t xml:space="preserve">, wraz z potwierdzeniem  wykonania usługi jw. </w:t>
      </w:r>
      <w:r w:rsidRPr="000D6FCA">
        <w:rPr>
          <w:rFonts w:cs="Arial"/>
          <w:b/>
          <w:sz w:val="22"/>
          <w:szCs w:val="22"/>
          <w:u w:val="single"/>
        </w:rPr>
        <w:t xml:space="preserve">to </w:t>
      </w:r>
      <w:r w:rsidR="000D6FCA">
        <w:rPr>
          <w:rFonts w:cs="Arial"/>
          <w:b/>
          <w:sz w:val="22"/>
          <w:szCs w:val="22"/>
          <w:u w:val="single"/>
        </w:rPr>
        <w:t xml:space="preserve">  </w:t>
      </w:r>
      <w:r w:rsidRPr="000D6FCA">
        <w:rPr>
          <w:rFonts w:cs="Arial"/>
          <w:b/>
          <w:sz w:val="22"/>
          <w:szCs w:val="22"/>
          <w:u w:val="single"/>
        </w:rPr>
        <w:t xml:space="preserve">w tym kryterium oferta otrzyma 0 (zero) punktów. </w:t>
      </w:r>
    </w:p>
    <w:p w:rsidR="008946E1" w:rsidRPr="000D6FCA" w:rsidRDefault="008946E1" w:rsidP="008946E1">
      <w:pPr>
        <w:autoSpaceDE w:val="0"/>
        <w:autoSpaceDN w:val="0"/>
        <w:adjustRightInd w:val="0"/>
        <w:spacing w:after="19" w:line="240" w:lineRule="auto"/>
        <w:ind w:left="284"/>
        <w:rPr>
          <w:rFonts w:ascii="Trebuchet MS" w:hAnsi="Trebuchet MS" w:cs="Arial"/>
          <w:b/>
          <w:sz w:val="22"/>
          <w:szCs w:val="22"/>
        </w:rPr>
      </w:pPr>
    </w:p>
    <w:p w:rsidR="008946E1" w:rsidRPr="000D6FCA" w:rsidRDefault="008946E1" w:rsidP="008946E1">
      <w:pPr>
        <w:autoSpaceDE w:val="0"/>
        <w:autoSpaceDN w:val="0"/>
        <w:adjustRightInd w:val="0"/>
        <w:spacing w:after="19" w:line="240" w:lineRule="auto"/>
        <w:ind w:left="284"/>
        <w:rPr>
          <w:rFonts w:ascii="Trebuchet MS" w:hAnsi="Trebuchet MS" w:cs="Arial"/>
          <w:b/>
          <w:sz w:val="22"/>
          <w:szCs w:val="22"/>
        </w:rPr>
      </w:pPr>
      <w:r w:rsidRPr="000D6FCA">
        <w:rPr>
          <w:rFonts w:ascii="Trebuchet MS" w:hAnsi="Trebuchet MS" w:cs="Arial"/>
          <w:b/>
          <w:sz w:val="22"/>
          <w:szCs w:val="22"/>
        </w:rPr>
        <w:t>Kryterium „doświadczenie inspektora nadzoru” (DIN)</w:t>
      </w:r>
      <w:r w:rsidRPr="000D6FCA">
        <w:rPr>
          <w:rFonts w:ascii="Trebuchet MS" w:hAnsi="Trebuchet MS" w:cs="Arial"/>
          <w:sz w:val="22"/>
          <w:szCs w:val="22"/>
        </w:rPr>
        <w:t xml:space="preserve"> – </w:t>
      </w:r>
      <w:r w:rsidRPr="000D6FCA">
        <w:rPr>
          <w:rFonts w:ascii="Trebuchet MS" w:hAnsi="Trebuchet MS" w:cs="Arial"/>
          <w:b/>
          <w:sz w:val="22"/>
          <w:szCs w:val="22"/>
        </w:rPr>
        <w:t xml:space="preserve">20%:  </w:t>
      </w:r>
    </w:p>
    <w:p w:rsidR="008946E1" w:rsidRPr="000D6FCA" w:rsidRDefault="008946E1" w:rsidP="008946E1">
      <w:pPr>
        <w:pStyle w:val="Default"/>
        <w:ind w:left="284"/>
        <w:jc w:val="both"/>
        <w:rPr>
          <w:rFonts w:cs="Arial"/>
          <w:sz w:val="22"/>
          <w:szCs w:val="22"/>
        </w:rPr>
      </w:pPr>
      <w:r w:rsidRPr="000D6FCA">
        <w:rPr>
          <w:rFonts w:cs="Arial"/>
          <w:sz w:val="22"/>
          <w:szCs w:val="22"/>
        </w:rPr>
        <w:t>Doświadczenie to</w:t>
      </w:r>
      <w:r w:rsidRPr="000D6FCA">
        <w:rPr>
          <w:rFonts w:cs="Arial"/>
          <w:b/>
          <w:bCs/>
          <w:sz w:val="22"/>
          <w:szCs w:val="22"/>
        </w:rPr>
        <w:t xml:space="preserve"> </w:t>
      </w:r>
      <w:r w:rsidRPr="000D6FCA">
        <w:rPr>
          <w:rFonts w:cs="Arial"/>
          <w:sz w:val="22"/>
          <w:szCs w:val="22"/>
        </w:rPr>
        <w:t xml:space="preserve">będzie rozpatrywane na podstawie informacji dotyczących doświadczenia zawodowego osoby wyznaczonej przez Wykonawcę do realizacji usługi prowadzenia nadzoru inwestorskiego branży budowlano-konstrukcyjnej bez </w:t>
      </w:r>
      <w:r w:rsidR="006E13C8" w:rsidRPr="000D6FCA">
        <w:rPr>
          <w:rFonts w:cs="Arial"/>
          <w:sz w:val="22"/>
          <w:szCs w:val="22"/>
        </w:rPr>
        <w:t>ograniczeń zawarte</w:t>
      </w:r>
      <w:r w:rsidRPr="000D6FCA">
        <w:rPr>
          <w:rFonts w:cs="Arial"/>
          <w:sz w:val="22"/>
          <w:szCs w:val="22"/>
        </w:rPr>
        <w:t xml:space="preserve"> w Formularzu „Doświadczenie zawodowe inspektora nadzoru”. W kryterium doświadczenie inspektora nadzoru Zamawiający nie będzie uznawał za tożsame pełnienie funkcji kierownika budowy.</w:t>
      </w:r>
    </w:p>
    <w:p w:rsidR="008946E1" w:rsidRPr="000D6FCA" w:rsidRDefault="008946E1" w:rsidP="008946E1">
      <w:pPr>
        <w:pStyle w:val="Default"/>
        <w:ind w:left="284"/>
        <w:jc w:val="both"/>
        <w:rPr>
          <w:rFonts w:cs="Arial"/>
          <w:sz w:val="22"/>
          <w:szCs w:val="22"/>
        </w:rPr>
      </w:pPr>
      <w:r w:rsidRPr="000D6FCA">
        <w:rPr>
          <w:rFonts w:cs="Arial"/>
          <w:sz w:val="22"/>
          <w:szCs w:val="22"/>
        </w:rPr>
        <w:t xml:space="preserve">Za każdą – usługę jw. przeprowadzoną w okresie ostatnich 3 lat, przez osobę proponowaną na stanowisko inspektora nadzoru branży budowlanej bez ograniczeń </w:t>
      </w:r>
      <w:r w:rsidRPr="000D6FCA">
        <w:rPr>
          <w:rFonts w:cs="Arial"/>
          <w:color w:val="auto"/>
          <w:sz w:val="22"/>
          <w:szCs w:val="22"/>
        </w:rPr>
        <w:t>dotyczącą budynków użyteczności publicznej lub zamieszkania zbiorowego odnoszącą się do ich przebudowy, budowy, rozbudowy lub remontu</w:t>
      </w:r>
      <w:r w:rsidRPr="000D6FCA">
        <w:rPr>
          <w:rFonts w:cs="Arial"/>
          <w:sz w:val="22"/>
          <w:szCs w:val="22"/>
        </w:rPr>
        <w:t xml:space="preserve"> Zamawiający przyzna </w:t>
      </w:r>
      <w:r w:rsidRPr="000D6FCA">
        <w:rPr>
          <w:rFonts w:cs="Arial"/>
          <w:b/>
          <w:sz w:val="22"/>
          <w:szCs w:val="22"/>
        </w:rPr>
        <w:t>5 pkt.</w:t>
      </w:r>
      <w:r w:rsidRPr="000D6FCA">
        <w:rPr>
          <w:rFonts w:cs="Arial"/>
          <w:sz w:val="22"/>
          <w:szCs w:val="22"/>
        </w:rPr>
        <w:t xml:space="preserve">, jednak nie więcej niż łącznie </w:t>
      </w:r>
      <w:r w:rsidRPr="000D6FCA">
        <w:rPr>
          <w:rFonts w:cs="Arial"/>
          <w:b/>
          <w:sz w:val="22"/>
          <w:szCs w:val="22"/>
        </w:rPr>
        <w:t>20 pkt</w:t>
      </w:r>
      <w:r w:rsidRPr="000D6FCA">
        <w:rPr>
          <w:rFonts w:cs="Arial"/>
          <w:sz w:val="22"/>
          <w:szCs w:val="22"/>
        </w:rPr>
        <w:t xml:space="preserve">. </w:t>
      </w:r>
    </w:p>
    <w:p w:rsidR="008946E1" w:rsidRPr="000D6FCA" w:rsidRDefault="008946E1" w:rsidP="008946E1">
      <w:pPr>
        <w:pStyle w:val="Default"/>
        <w:ind w:left="284"/>
        <w:jc w:val="both"/>
        <w:rPr>
          <w:rFonts w:cs="Arial"/>
          <w:sz w:val="22"/>
          <w:szCs w:val="22"/>
        </w:rPr>
      </w:pPr>
      <w:r w:rsidRPr="000D6FCA">
        <w:rPr>
          <w:rFonts w:cs="Arial"/>
          <w:sz w:val="22"/>
          <w:szCs w:val="22"/>
        </w:rPr>
        <w:t xml:space="preserve">Uwaga: </w:t>
      </w:r>
    </w:p>
    <w:p w:rsidR="008946E1" w:rsidRPr="000D6FCA" w:rsidRDefault="008946E1" w:rsidP="00331BFA">
      <w:pPr>
        <w:pStyle w:val="Default"/>
        <w:numPr>
          <w:ilvl w:val="0"/>
          <w:numId w:val="24"/>
        </w:numPr>
        <w:ind w:left="709"/>
        <w:jc w:val="both"/>
        <w:rPr>
          <w:rFonts w:cs="Arial"/>
          <w:sz w:val="22"/>
          <w:szCs w:val="22"/>
        </w:rPr>
      </w:pPr>
      <w:r w:rsidRPr="000D6FCA">
        <w:rPr>
          <w:rFonts w:cs="Arial"/>
          <w:sz w:val="22"/>
          <w:szCs w:val="22"/>
        </w:rPr>
        <w:t xml:space="preserve">W kryterium „Doświadczenie Inspektora Nadzoru” ocenie będą podlegać jedynie informacje </w:t>
      </w:r>
      <w:r w:rsidRPr="000D6FCA">
        <w:rPr>
          <w:rFonts w:cs="Arial"/>
          <w:sz w:val="22"/>
          <w:szCs w:val="22"/>
        </w:rPr>
        <w:br/>
        <w:t>o nadzorowanych inwestycjach, wykazanych w Formularzu „Doświadczenie Inspektora Nadzoru” złożonym wraz z ofertą</w:t>
      </w:r>
      <w:r w:rsidRPr="000D6FCA">
        <w:rPr>
          <w:rFonts w:cs="Arial"/>
          <w:b/>
          <w:sz w:val="22"/>
          <w:szCs w:val="22"/>
        </w:rPr>
        <w:t xml:space="preserve">. </w:t>
      </w:r>
      <w:r w:rsidRPr="000D6FCA">
        <w:rPr>
          <w:rFonts w:cs="Arial"/>
          <w:b/>
          <w:sz w:val="22"/>
          <w:szCs w:val="22"/>
          <w:u w:val="single"/>
        </w:rPr>
        <w:t>Na potwierdzenie wykonania usługi wpisanej w formularzu „Doświadczenie inspektora nadzoru” należy dołączyć do każdej wykazanej pozycji, referencje bądź inne dokumenty stwierdzające fakt jej wykonania.</w:t>
      </w:r>
      <w:r w:rsidRPr="000D6FCA">
        <w:rPr>
          <w:rFonts w:cs="Arial"/>
          <w:sz w:val="22"/>
          <w:szCs w:val="22"/>
        </w:rPr>
        <w:t xml:space="preserve">  Do oceny będą brane tylko te usługi- pozycje z tabeli, które zostaną potwierdzone ww. dokumentami.</w:t>
      </w:r>
      <w:r w:rsidRPr="000D6FCA">
        <w:rPr>
          <w:rFonts w:cs="Arial"/>
          <w:b/>
          <w:color w:val="auto"/>
          <w:sz w:val="22"/>
          <w:szCs w:val="22"/>
          <w:u w:val="single"/>
        </w:rPr>
        <w:t xml:space="preserve"> (referencje bądź inne dokumenty stwierdzające fakt ich wykonania).</w:t>
      </w:r>
    </w:p>
    <w:p w:rsidR="008946E1" w:rsidRPr="000D6FCA" w:rsidRDefault="008946E1" w:rsidP="00331BFA">
      <w:pPr>
        <w:pStyle w:val="Default"/>
        <w:numPr>
          <w:ilvl w:val="0"/>
          <w:numId w:val="24"/>
        </w:numPr>
        <w:ind w:left="709"/>
        <w:jc w:val="both"/>
        <w:rPr>
          <w:rFonts w:cs="Arial"/>
          <w:b/>
          <w:sz w:val="22"/>
          <w:szCs w:val="22"/>
          <w:u w:val="single"/>
        </w:rPr>
      </w:pPr>
      <w:r w:rsidRPr="000D6FCA">
        <w:rPr>
          <w:rFonts w:cs="Arial"/>
          <w:b/>
          <w:sz w:val="22"/>
          <w:szCs w:val="22"/>
          <w:u w:val="single"/>
        </w:rPr>
        <w:t xml:space="preserve">Jeżeli Wykonawca nie złoży wraz z ofertą Formularza „Doświadczenie Inspektora Nadzoru” (Załącznik 5A), wraz z potwierdzeniem wykonania usługi jw. to w tym kryterium oferta otrzyma 0 (zero) punktów. </w:t>
      </w:r>
    </w:p>
    <w:p w:rsidR="008946E1" w:rsidRPr="000D6FCA" w:rsidRDefault="008946E1" w:rsidP="008946E1">
      <w:pPr>
        <w:pStyle w:val="Default"/>
        <w:ind w:left="709"/>
        <w:jc w:val="both"/>
        <w:rPr>
          <w:sz w:val="22"/>
          <w:szCs w:val="22"/>
        </w:rPr>
      </w:pPr>
    </w:p>
    <w:p w:rsidR="008946E1" w:rsidRPr="000D6FCA" w:rsidRDefault="008946E1" w:rsidP="00331BFA">
      <w:pPr>
        <w:pStyle w:val="Default"/>
        <w:numPr>
          <w:ilvl w:val="0"/>
          <w:numId w:val="23"/>
        </w:numPr>
        <w:ind w:left="426"/>
        <w:jc w:val="both"/>
        <w:rPr>
          <w:rFonts w:cs="Arial"/>
          <w:sz w:val="22"/>
          <w:szCs w:val="22"/>
        </w:rPr>
      </w:pPr>
      <w:r w:rsidRPr="000D6FCA">
        <w:rPr>
          <w:rFonts w:cs="Arial"/>
          <w:sz w:val="22"/>
          <w:szCs w:val="22"/>
        </w:rPr>
        <w:t xml:space="preserve">Zamawiający udzieli zamówienia Wykonawcy, który </w:t>
      </w:r>
      <w:r w:rsidR="00366F3C" w:rsidRPr="000D6FCA">
        <w:rPr>
          <w:rFonts w:cs="Arial"/>
          <w:sz w:val="22"/>
          <w:szCs w:val="22"/>
        </w:rPr>
        <w:t xml:space="preserve">spełni wszystkie postawione </w:t>
      </w:r>
      <w:r w:rsidR="000D6FCA">
        <w:rPr>
          <w:rFonts w:cs="Arial"/>
          <w:sz w:val="22"/>
          <w:szCs w:val="22"/>
        </w:rPr>
        <w:t xml:space="preserve">         </w:t>
      </w:r>
      <w:r w:rsidR="00366F3C" w:rsidRPr="000D6FCA">
        <w:rPr>
          <w:rFonts w:cs="Arial"/>
          <w:sz w:val="22"/>
          <w:szCs w:val="22"/>
        </w:rPr>
        <w:t>w S</w:t>
      </w:r>
      <w:r w:rsidRPr="000D6FCA">
        <w:rPr>
          <w:rFonts w:cs="Arial"/>
          <w:sz w:val="22"/>
          <w:szCs w:val="22"/>
        </w:rPr>
        <w:t xml:space="preserve">WZ warunki oraz otrzyma największą liczbę punktów wyliczoną zgodnie ze wzorem:  </w:t>
      </w:r>
    </w:p>
    <w:p w:rsidR="008946E1" w:rsidRPr="000D6FCA" w:rsidRDefault="008946E1" w:rsidP="008946E1">
      <w:pPr>
        <w:pStyle w:val="Default"/>
        <w:ind w:left="426"/>
        <w:jc w:val="both"/>
        <w:rPr>
          <w:rFonts w:cs="Arial"/>
          <w:b/>
          <w:sz w:val="22"/>
          <w:szCs w:val="22"/>
        </w:rPr>
      </w:pPr>
      <w:r w:rsidRPr="000D6FCA">
        <w:rPr>
          <w:rFonts w:cs="Arial"/>
          <w:b/>
          <w:sz w:val="22"/>
          <w:szCs w:val="22"/>
        </w:rPr>
        <w:t>C+DP+DIN</w:t>
      </w:r>
    </w:p>
    <w:p w:rsidR="008946E1" w:rsidRPr="000D6FCA" w:rsidRDefault="008946E1" w:rsidP="008946E1">
      <w:pPr>
        <w:pStyle w:val="Default"/>
        <w:ind w:left="426"/>
        <w:jc w:val="both"/>
        <w:rPr>
          <w:rFonts w:cs="Arial"/>
          <w:b/>
          <w:sz w:val="22"/>
          <w:szCs w:val="22"/>
        </w:rPr>
      </w:pPr>
    </w:p>
    <w:p w:rsidR="008946E1" w:rsidRPr="000D6FCA" w:rsidRDefault="008946E1" w:rsidP="008946E1">
      <w:pPr>
        <w:pStyle w:val="Default"/>
        <w:ind w:left="426"/>
        <w:jc w:val="both"/>
        <w:rPr>
          <w:rFonts w:cs="Arial"/>
          <w:sz w:val="22"/>
          <w:szCs w:val="22"/>
        </w:rPr>
      </w:pPr>
      <w:r w:rsidRPr="000D6FCA">
        <w:rPr>
          <w:rFonts w:cs="Arial"/>
          <w:sz w:val="22"/>
          <w:szCs w:val="22"/>
        </w:rPr>
        <w:t>gdzie:</w:t>
      </w:r>
    </w:p>
    <w:p w:rsidR="008946E1" w:rsidRPr="000D6FCA" w:rsidRDefault="008946E1" w:rsidP="008946E1">
      <w:pPr>
        <w:pStyle w:val="Default"/>
        <w:ind w:left="426"/>
        <w:jc w:val="both"/>
        <w:rPr>
          <w:rFonts w:cs="Arial"/>
          <w:sz w:val="22"/>
          <w:szCs w:val="22"/>
        </w:rPr>
      </w:pPr>
      <w:r w:rsidRPr="000D6FCA">
        <w:rPr>
          <w:rFonts w:cs="Arial"/>
          <w:sz w:val="22"/>
          <w:szCs w:val="22"/>
        </w:rPr>
        <w:t>C - liczba punktów przyznana w kryterium cena</w:t>
      </w:r>
    </w:p>
    <w:p w:rsidR="008946E1" w:rsidRPr="000D6FCA" w:rsidRDefault="008946E1" w:rsidP="008946E1">
      <w:pPr>
        <w:pStyle w:val="Default"/>
        <w:ind w:left="426"/>
        <w:jc w:val="both"/>
        <w:rPr>
          <w:rFonts w:cs="Arial"/>
          <w:sz w:val="22"/>
          <w:szCs w:val="22"/>
        </w:rPr>
      </w:pPr>
      <w:r w:rsidRPr="000D6FCA">
        <w:rPr>
          <w:rFonts w:cs="Arial"/>
          <w:sz w:val="22"/>
          <w:szCs w:val="22"/>
        </w:rPr>
        <w:lastRenderedPageBreak/>
        <w:t>DP - liczba punktów przyznana w kryterium doświadczenie projektanta</w:t>
      </w:r>
    </w:p>
    <w:p w:rsidR="008946E1" w:rsidRPr="000D6FCA" w:rsidRDefault="008946E1" w:rsidP="008946E1">
      <w:pPr>
        <w:pStyle w:val="Default"/>
        <w:ind w:left="426"/>
        <w:jc w:val="both"/>
        <w:rPr>
          <w:rFonts w:cs="Arial"/>
          <w:sz w:val="22"/>
          <w:szCs w:val="22"/>
        </w:rPr>
      </w:pPr>
      <w:r w:rsidRPr="000D6FCA">
        <w:rPr>
          <w:rFonts w:cs="Arial"/>
          <w:sz w:val="22"/>
          <w:szCs w:val="22"/>
        </w:rPr>
        <w:t>DIN - liczba punktów przyznana w kryterium doświadczenie inspektora nadzoru</w:t>
      </w:r>
    </w:p>
    <w:p w:rsidR="008946E1" w:rsidRPr="000D6FCA" w:rsidRDefault="008946E1" w:rsidP="00BA79E1">
      <w:pPr>
        <w:pStyle w:val="Default"/>
        <w:jc w:val="both"/>
        <w:rPr>
          <w:rFonts w:cs="Arial"/>
          <w:sz w:val="22"/>
          <w:szCs w:val="22"/>
        </w:rPr>
      </w:pPr>
    </w:p>
    <w:p w:rsidR="00F70587" w:rsidRPr="000D6FCA" w:rsidRDefault="00F70587" w:rsidP="00331BFA">
      <w:pPr>
        <w:pStyle w:val="Default"/>
        <w:numPr>
          <w:ilvl w:val="0"/>
          <w:numId w:val="23"/>
        </w:numPr>
        <w:ind w:left="425" w:hanging="357"/>
        <w:jc w:val="both"/>
        <w:rPr>
          <w:rFonts w:cs="Arial"/>
          <w:sz w:val="22"/>
          <w:szCs w:val="22"/>
        </w:rPr>
      </w:pPr>
      <w:r w:rsidRPr="000D6FCA">
        <w:rPr>
          <w:rFonts w:cs="Arial"/>
          <w:sz w:val="22"/>
          <w:szCs w:val="22"/>
        </w:rPr>
        <w:t xml:space="preserve">Ocenie będą podlegać wyłącznie oferty </w:t>
      </w:r>
      <w:r w:rsidR="006E13C8" w:rsidRPr="000D6FCA">
        <w:rPr>
          <w:rFonts w:cs="Arial"/>
          <w:sz w:val="22"/>
          <w:szCs w:val="22"/>
        </w:rPr>
        <w:t>niepodlegające</w:t>
      </w:r>
      <w:r w:rsidRPr="000D6FCA">
        <w:rPr>
          <w:rFonts w:cs="Arial"/>
          <w:sz w:val="22"/>
          <w:szCs w:val="22"/>
        </w:rPr>
        <w:t xml:space="preserve"> odrzuceniu. </w:t>
      </w:r>
    </w:p>
    <w:p w:rsidR="00F70587" w:rsidRPr="000D6FCA" w:rsidRDefault="00F70587" w:rsidP="00331BFA">
      <w:pPr>
        <w:pStyle w:val="Default"/>
        <w:numPr>
          <w:ilvl w:val="0"/>
          <w:numId w:val="23"/>
        </w:numPr>
        <w:ind w:left="425" w:hanging="357"/>
        <w:jc w:val="both"/>
        <w:rPr>
          <w:rFonts w:cs="Arial"/>
          <w:sz w:val="22"/>
          <w:szCs w:val="22"/>
        </w:rPr>
      </w:pPr>
      <w:r w:rsidRPr="000D6FCA">
        <w:rPr>
          <w:rFonts w:cs="Arial"/>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F70587" w:rsidRPr="000D6FCA" w:rsidRDefault="00F70587" w:rsidP="00331BFA">
      <w:pPr>
        <w:pStyle w:val="Default"/>
        <w:numPr>
          <w:ilvl w:val="0"/>
          <w:numId w:val="23"/>
        </w:numPr>
        <w:ind w:left="425" w:hanging="357"/>
        <w:jc w:val="both"/>
        <w:rPr>
          <w:rFonts w:cs="Arial"/>
          <w:sz w:val="22"/>
          <w:szCs w:val="22"/>
        </w:rPr>
      </w:pPr>
      <w:r w:rsidRPr="000D6FCA">
        <w:rPr>
          <w:rFonts w:cs="Arial"/>
          <w:sz w:val="22"/>
          <w:szCs w:val="22"/>
        </w:rPr>
        <w:t xml:space="preserve">Zamawiający wybiera najkorzystniejszą ofertę w terminie związania ofertą określonym w SWZ. </w:t>
      </w:r>
    </w:p>
    <w:p w:rsidR="00F70587" w:rsidRPr="000D6FCA" w:rsidRDefault="00F70587" w:rsidP="00331BFA">
      <w:pPr>
        <w:pStyle w:val="Default"/>
        <w:numPr>
          <w:ilvl w:val="0"/>
          <w:numId w:val="23"/>
        </w:numPr>
        <w:ind w:left="425" w:hanging="357"/>
        <w:jc w:val="both"/>
        <w:rPr>
          <w:rFonts w:cs="Arial"/>
          <w:sz w:val="22"/>
          <w:szCs w:val="22"/>
        </w:rPr>
      </w:pPr>
      <w:r w:rsidRPr="000D6FCA">
        <w:rPr>
          <w:rFonts w:cs="Arial"/>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F70587" w:rsidRPr="000D6FCA" w:rsidRDefault="00F70587" w:rsidP="00331BFA">
      <w:pPr>
        <w:pStyle w:val="Default"/>
        <w:numPr>
          <w:ilvl w:val="0"/>
          <w:numId w:val="23"/>
        </w:numPr>
        <w:ind w:left="425" w:hanging="357"/>
        <w:jc w:val="both"/>
        <w:rPr>
          <w:rFonts w:cs="Arial"/>
          <w:sz w:val="22"/>
          <w:szCs w:val="22"/>
        </w:rPr>
      </w:pPr>
      <w:r w:rsidRPr="000D6FCA">
        <w:rPr>
          <w:rFonts w:cs="Arial"/>
          <w:sz w:val="22"/>
          <w:szCs w:val="22"/>
        </w:rPr>
        <w:t xml:space="preserve">W przypadku braku zgody, o </w:t>
      </w:r>
      <w:r w:rsidR="005B7D59" w:rsidRPr="000D6FCA">
        <w:rPr>
          <w:rFonts w:cs="Arial"/>
          <w:sz w:val="22"/>
          <w:szCs w:val="22"/>
        </w:rPr>
        <w:t>której</w:t>
      </w:r>
      <w:r w:rsidR="00366F3C" w:rsidRPr="000D6FCA">
        <w:rPr>
          <w:rFonts w:cs="Arial"/>
          <w:sz w:val="22"/>
          <w:szCs w:val="22"/>
        </w:rPr>
        <w:t xml:space="preserve"> mowa w ust. 7,</w:t>
      </w:r>
      <w:r w:rsidRPr="000D6FCA">
        <w:rPr>
          <w:rFonts w:cs="Arial"/>
          <w:sz w:val="22"/>
          <w:szCs w:val="22"/>
        </w:rPr>
        <w:t xml:space="preserve"> oferta podlega odrzuceniu, </w:t>
      </w:r>
      <w:r w:rsidR="000D6FCA">
        <w:rPr>
          <w:rFonts w:cs="Arial"/>
          <w:sz w:val="22"/>
          <w:szCs w:val="22"/>
        </w:rPr>
        <w:t xml:space="preserve">            </w:t>
      </w:r>
      <w:r w:rsidRPr="000D6FCA">
        <w:rPr>
          <w:rFonts w:cs="Arial"/>
          <w:sz w:val="22"/>
          <w:szCs w:val="22"/>
        </w:rPr>
        <w:t xml:space="preserve">a </w:t>
      </w:r>
      <w:r w:rsidR="005B7D59" w:rsidRPr="000D6FCA">
        <w:rPr>
          <w:rFonts w:cs="Arial"/>
          <w:sz w:val="22"/>
          <w:szCs w:val="22"/>
        </w:rPr>
        <w:t>Zamawiający</w:t>
      </w:r>
      <w:r w:rsidRPr="000D6FCA">
        <w:rPr>
          <w:rFonts w:cs="Arial"/>
          <w:sz w:val="22"/>
          <w:szCs w:val="22"/>
        </w:rPr>
        <w:t xml:space="preserve"> zwraca </w:t>
      </w:r>
      <w:r w:rsidR="005B7D59" w:rsidRPr="000D6FCA">
        <w:rPr>
          <w:rFonts w:cs="Arial"/>
          <w:sz w:val="22"/>
          <w:szCs w:val="22"/>
        </w:rPr>
        <w:t>się</w:t>
      </w:r>
      <w:r w:rsidRPr="000D6FCA">
        <w:rPr>
          <w:rFonts w:cs="Arial"/>
          <w:sz w:val="22"/>
          <w:szCs w:val="22"/>
        </w:rPr>
        <w:t xml:space="preserve"> o </w:t>
      </w:r>
      <w:r w:rsidR="005B7D59" w:rsidRPr="000D6FCA">
        <w:rPr>
          <w:rFonts w:cs="Arial"/>
          <w:sz w:val="22"/>
          <w:szCs w:val="22"/>
        </w:rPr>
        <w:t>wyrażenie</w:t>
      </w:r>
      <w:r w:rsidRPr="000D6FCA">
        <w:rPr>
          <w:rFonts w:cs="Arial"/>
          <w:sz w:val="22"/>
          <w:szCs w:val="22"/>
        </w:rPr>
        <w:t xml:space="preserve"> takiej zgody do kolejnego Wykonawcy, </w:t>
      </w:r>
      <w:r w:rsidR="005B7D59" w:rsidRPr="000D6FCA">
        <w:rPr>
          <w:rFonts w:cs="Arial"/>
          <w:sz w:val="22"/>
          <w:szCs w:val="22"/>
        </w:rPr>
        <w:t>którego</w:t>
      </w:r>
      <w:r w:rsidRPr="000D6FCA">
        <w:rPr>
          <w:rFonts w:cs="Arial"/>
          <w:sz w:val="22"/>
          <w:szCs w:val="22"/>
        </w:rPr>
        <w:t xml:space="preserve"> oferta została </w:t>
      </w:r>
      <w:r w:rsidR="005B7D59" w:rsidRPr="000D6FCA">
        <w:rPr>
          <w:rFonts w:cs="Arial"/>
          <w:sz w:val="22"/>
          <w:szCs w:val="22"/>
        </w:rPr>
        <w:t>najwyżej</w:t>
      </w:r>
      <w:r w:rsidRPr="000D6FCA">
        <w:rPr>
          <w:rFonts w:cs="Arial"/>
          <w:sz w:val="22"/>
          <w:szCs w:val="22"/>
        </w:rPr>
        <w:t xml:space="preserve"> oceniona, </w:t>
      </w:r>
      <w:r w:rsidR="0004136C" w:rsidRPr="000D6FCA">
        <w:rPr>
          <w:rFonts w:cs="Arial"/>
          <w:sz w:val="22"/>
          <w:szCs w:val="22"/>
        </w:rPr>
        <w:t>chyba, że</w:t>
      </w:r>
      <w:r w:rsidRPr="000D6FCA">
        <w:rPr>
          <w:rFonts w:cs="Arial"/>
          <w:sz w:val="22"/>
          <w:szCs w:val="22"/>
        </w:rPr>
        <w:t xml:space="preserve"> </w:t>
      </w:r>
      <w:r w:rsidR="005B7D59" w:rsidRPr="000D6FCA">
        <w:rPr>
          <w:rFonts w:cs="Arial"/>
          <w:sz w:val="22"/>
          <w:szCs w:val="22"/>
        </w:rPr>
        <w:t>zachodzą</w:t>
      </w:r>
      <w:r w:rsidRPr="000D6FCA">
        <w:rPr>
          <w:rFonts w:cs="Arial"/>
          <w:sz w:val="22"/>
          <w:szCs w:val="22"/>
        </w:rPr>
        <w:t xml:space="preserve"> przesłanki do </w:t>
      </w:r>
      <w:r w:rsidR="005B7D59" w:rsidRPr="000D6FCA">
        <w:rPr>
          <w:rFonts w:cs="Arial"/>
          <w:sz w:val="22"/>
          <w:szCs w:val="22"/>
        </w:rPr>
        <w:t>unieważnienia</w:t>
      </w:r>
      <w:r w:rsidRPr="000D6FCA">
        <w:rPr>
          <w:rFonts w:cs="Arial"/>
          <w:sz w:val="22"/>
          <w:szCs w:val="22"/>
        </w:rPr>
        <w:t xml:space="preserve"> </w:t>
      </w:r>
      <w:r w:rsidR="005B7D59" w:rsidRPr="000D6FCA">
        <w:rPr>
          <w:rFonts w:cs="Arial"/>
          <w:sz w:val="22"/>
          <w:szCs w:val="22"/>
        </w:rPr>
        <w:t>postępowania</w:t>
      </w:r>
      <w:r w:rsidRPr="000D6FCA">
        <w:rPr>
          <w:rFonts w:cs="Arial"/>
          <w:sz w:val="22"/>
          <w:szCs w:val="22"/>
        </w:rPr>
        <w:t xml:space="preserve">. </w:t>
      </w:r>
    </w:p>
    <w:p w:rsidR="00846DC0" w:rsidRPr="000D6FCA" w:rsidRDefault="00846DC0" w:rsidP="00846DC0">
      <w:pPr>
        <w:pStyle w:val="Default"/>
        <w:rPr>
          <w:sz w:val="22"/>
          <w:szCs w:val="22"/>
        </w:rPr>
      </w:pPr>
    </w:p>
    <w:p w:rsidR="00846DC0" w:rsidRPr="000D6FCA" w:rsidRDefault="00CE3EE2" w:rsidP="000D6FCA">
      <w:pPr>
        <w:spacing w:after="0"/>
        <w:ind w:left="426" w:hanging="426"/>
        <w:jc w:val="both"/>
        <w:rPr>
          <w:rFonts w:ascii="Trebuchet MS" w:hAnsi="Trebuchet MS" w:cs="Arial"/>
          <w:b/>
          <w:bCs/>
          <w:sz w:val="22"/>
          <w:szCs w:val="22"/>
        </w:rPr>
      </w:pPr>
      <w:r w:rsidRPr="000D6FCA">
        <w:rPr>
          <w:rFonts w:ascii="Trebuchet MS" w:hAnsi="Trebuchet MS" w:cs="Arial"/>
          <w:b/>
          <w:bCs/>
          <w:sz w:val="22"/>
          <w:szCs w:val="22"/>
        </w:rPr>
        <w:t>XV</w:t>
      </w:r>
      <w:r w:rsidR="00846DC0" w:rsidRPr="000D6FCA">
        <w:rPr>
          <w:rFonts w:ascii="Trebuchet MS" w:hAnsi="Trebuchet MS" w:cs="Arial"/>
          <w:b/>
          <w:bCs/>
          <w:sz w:val="22"/>
          <w:szCs w:val="22"/>
        </w:rPr>
        <w:t>I</w:t>
      </w:r>
      <w:r w:rsidR="009B5423" w:rsidRPr="000D6FCA">
        <w:rPr>
          <w:rFonts w:ascii="Trebuchet MS" w:hAnsi="Trebuchet MS" w:cs="Arial"/>
          <w:b/>
          <w:bCs/>
          <w:sz w:val="22"/>
          <w:szCs w:val="22"/>
        </w:rPr>
        <w:t>I</w:t>
      </w:r>
      <w:r w:rsidR="00846DC0" w:rsidRPr="000D6FCA">
        <w:rPr>
          <w:rFonts w:ascii="Trebuchet MS" w:hAnsi="Trebuchet MS" w:cs="Arial"/>
          <w:b/>
          <w:bCs/>
          <w:sz w:val="22"/>
          <w:szCs w:val="22"/>
        </w:rPr>
        <w:t xml:space="preserve">. Informacje o formalnościach, jakie muszą zostać dopełnione po wyborze oferty </w:t>
      </w:r>
      <w:r w:rsidR="000D6FCA">
        <w:rPr>
          <w:rFonts w:ascii="Trebuchet MS" w:hAnsi="Trebuchet MS" w:cs="Arial"/>
          <w:b/>
          <w:bCs/>
          <w:sz w:val="22"/>
          <w:szCs w:val="22"/>
        </w:rPr>
        <w:t xml:space="preserve">       </w:t>
      </w:r>
      <w:r w:rsidR="00846DC0" w:rsidRPr="000D6FCA">
        <w:rPr>
          <w:rFonts w:ascii="Trebuchet MS" w:hAnsi="Trebuchet MS" w:cs="Arial"/>
          <w:b/>
          <w:bCs/>
          <w:sz w:val="22"/>
          <w:szCs w:val="22"/>
        </w:rPr>
        <w:t>w celu zawarcia umowy w sprawie zamówienia publicznego</w:t>
      </w:r>
    </w:p>
    <w:p w:rsidR="00846DC0" w:rsidRPr="00846DC0" w:rsidRDefault="00846DC0" w:rsidP="00846DC0">
      <w:pPr>
        <w:spacing w:after="0"/>
        <w:jc w:val="both"/>
        <w:rPr>
          <w:rFonts w:ascii="Arial" w:hAnsi="Arial" w:cs="Arial"/>
          <w:sz w:val="20"/>
          <w:szCs w:val="20"/>
        </w:rPr>
      </w:pP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 xml:space="preserve">Zamawiający zawiera umowę w sprawie zamówienia publicznego, z uwzględnieniem art. 577 pzp, w terminie nie krótszym niż 5 dni od dnia przesłania zawiadomienia </w:t>
      </w:r>
      <w:r w:rsidR="000D6FCA">
        <w:rPr>
          <w:rFonts w:cs="Arial"/>
          <w:sz w:val="22"/>
          <w:szCs w:val="22"/>
        </w:rPr>
        <w:t xml:space="preserve">        </w:t>
      </w:r>
      <w:r w:rsidRPr="000D6FCA">
        <w:rPr>
          <w:rFonts w:cs="Arial"/>
          <w:sz w:val="22"/>
          <w:szCs w:val="22"/>
        </w:rPr>
        <w:t xml:space="preserve">o wyborze najkorzystniejszej oferty, jeżeli zawiadomienie to zostało przesłane przy użyciu środków komunikacji elektronicznej, albo 10 dni, jeżeli zostało przesłane </w:t>
      </w:r>
      <w:r w:rsidR="000D6FCA">
        <w:rPr>
          <w:rFonts w:cs="Arial"/>
          <w:sz w:val="22"/>
          <w:szCs w:val="22"/>
        </w:rPr>
        <w:t xml:space="preserve">        </w:t>
      </w:r>
      <w:r w:rsidRPr="000D6FCA">
        <w:rPr>
          <w:rFonts w:cs="Arial"/>
          <w:sz w:val="22"/>
          <w:szCs w:val="22"/>
        </w:rPr>
        <w:t xml:space="preserve">w inny sposób. </w:t>
      </w: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 xml:space="preserve">Zamawiający może zawrzeć umowę w sprawie zamówienia publicznego przed upływem terminu, o którym mowa w ust. 1, jeżeli w postępowaniu o udzielenie zamówienia złożono tylko jedną ofertę. </w:t>
      </w: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 xml:space="preserve">Wykonawca, którego oferta została </w:t>
      </w:r>
      <w:r w:rsidR="0004136C" w:rsidRPr="000D6FCA">
        <w:rPr>
          <w:rFonts w:cs="Arial"/>
          <w:sz w:val="22"/>
          <w:szCs w:val="22"/>
        </w:rPr>
        <w:t>wybrana, jako</w:t>
      </w:r>
      <w:r w:rsidRPr="000D6FCA">
        <w:rPr>
          <w:rFonts w:cs="Arial"/>
          <w:sz w:val="22"/>
          <w:szCs w:val="22"/>
        </w:rPr>
        <w:t xml:space="preserve"> najkorzystniejsza, zostanie poinformowany przez Zamawiającego o miejscu i terminie podpisania umowy. </w:t>
      </w: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Wykonawca, o którym mowa w ust. 1, ma obowiązek zawrzeć umowę w sprawie zamówienia na warunkach określonych w projektowanych postanowieniach umow</w:t>
      </w:r>
      <w:r w:rsidR="00CE3EE2" w:rsidRPr="000D6FCA">
        <w:rPr>
          <w:rFonts w:cs="Arial"/>
          <w:sz w:val="22"/>
          <w:szCs w:val="22"/>
        </w:rPr>
        <w:t xml:space="preserve">y, które stanowią </w:t>
      </w:r>
      <w:r w:rsidR="0075077A" w:rsidRPr="000D6FCA">
        <w:rPr>
          <w:rFonts w:cs="Arial"/>
          <w:sz w:val="22"/>
          <w:szCs w:val="22"/>
        </w:rPr>
        <w:t>Załącznik Nr</w:t>
      </w:r>
      <w:r w:rsidR="00CE3EE2" w:rsidRPr="000D6FCA">
        <w:rPr>
          <w:rFonts w:cs="Arial"/>
          <w:sz w:val="22"/>
          <w:szCs w:val="22"/>
        </w:rPr>
        <w:t xml:space="preserve"> 6A i 6</w:t>
      </w:r>
      <w:r w:rsidR="0004136C" w:rsidRPr="000D6FCA">
        <w:rPr>
          <w:rFonts w:cs="Arial"/>
          <w:sz w:val="22"/>
          <w:szCs w:val="22"/>
        </w:rPr>
        <w:t>B do</w:t>
      </w:r>
      <w:r w:rsidRPr="000D6FCA">
        <w:rPr>
          <w:rFonts w:cs="Arial"/>
          <w:sz w:val="22"/>
          <w:szCs w:val="22"/>
        </w:rPr>
        <w:t xml:space="preserve"> SWZ. Umowa zostanie uzupełniona o zapisy wynikające ze złożonej oferty. </w:t>
      </w: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 xml:space="preserve">Przed podpisaniem umowy Wykonawcy wspólnie ubiegający się o udzielenie zamówienia (w przypadku wyboru ich </w:t>
      </w:r>
      <w:r w:rsidR="0004136C" w:rsidRPr="000D6FCA">
        <w:rPr>
          <w:rFonts w:cs="Arial"/>
          <w:sz w:val="22"/>
          <w:szCs w:val="22"/>
        </w:rPr>
        <w:t>oferty, jako</w:t>
      </w:r>
      <w:r w:rsidRPr="000D6FCA">
        <w:rPr>
          <w:rFonts w:cs="Arial"/>
          <w:sz w:val="22"/>
          <w:szCs w:val="22"/>
        </w:rPr>
        <w:t xml:space="preserve"> najkorzystniejszej) przedstawią Zamawiającemu umowę regulującą współpracę tych Wykonawców. </w:t>
      </w:r>
    </w:p>
    <w:p w:rsidR="00846DC0" w:rsidRPr="000D6FCA" w:rsidRDefault="00846DC0" w:rsidP="00331BFA">
      <w:pPr>
        <w:pStyle w:val="Default"/>
        <w:numPr>
          <w:ilvl w:val="1"/>
          <w:numId w:val="25"/>
        </w:numPr>
        <w:ind w:left="425"/>
        <w:jc w:val="both"/>
        <w:rPr>
          <w:rFonts w:cs="Arial"/>
          <w:sz w:val="22"/>
          <w:szCs w:val="22"/>
        </w:rPr>
      </w:pPr>
      <w:r w:rsidRPr="000D6FCA">
        <w:rPr>
          <w:rFonts w:cs="Arial"/>
          <w:sz w:val="22"/>
          <w:szCs w:val="22"/>
        </w:rPr>
        <w:t xml:space="preserve">Jeżeli Wykonawca, którego oferta została </w:t>
      </w:r>
      <w:r w:rsidR="0004136C" w:rsidRPr="000D6FCA">
        <w:rPr>
          <w:rFonts w:cs="Arial"/>
          <w:sz w:val="22"/>
          <w:szCs w:val="22"/>
        </w:rPr>
        <w:t>wybrana, jako</w:t>
      </w:r>
      <w:r w:rsidRPr="000D6FCA">
        <w:rPr>
          <w:rFonts w:cs="Arial"/>
          <w:sz w:val="22"/>
          <w:szCs w:val="22"/>
        </w:rPr>
        <w:t xml:space="preserve"> najkorzystniejsza, uchyla się od zawarcia umowy w sprawie zamówienia publicznego Zamawiający może dokonać ponownego </w:t>
      </w:r>
      <w:r w:rsidR="0075077A" w:rsidRPr="000D6FCA">
        <w:rPr>
          <w:rFonts w:cs="Arial"/>
          <w:sz w:val="22"/>
          <w:szCs w:val="22"/>
        </w:rPr>
        <w:t>badania i</w:t>
      </w:r>
      <w:r w:rsidRPr="000D6FCA">
        <w:rPr>
          <w:rFonts w:cs="Arial"/>
          <w:sz w:val="22"/>
          <w:szCs w:val="22"/>
        </w:rPr>
        <w:t xml:space="preserve"> oceny ofert spośród ofert pozostałych w postępowaniu Wykonawców albo unieważnić postępowanie. </w:t>
      </w:r>
    </w:p>
    <w:p w:rsidR="00846DC0" w:rsidRDefault="00846DC0" w:rsidP="00846DC0">
      <w:pPr>
        <w:pStyle w:val="Default"/>
        <w:rPr>
          <w:sz w:val="23"/>
          <w:szCs w:val="23"/>
        </w:rPr>
      </w:pPr>
    </w:p>
    <w:p w:rsidR="00846DC0" w:rsidRPr="000D6FCA" w:rsidRDefault="00846DC0" w:rsidP="0000719D">
      <w:pPr>
        <w:pStyle w:val="Default"/>
        <w:jc w:val="both"/>
        <w:rPr>
          <w:rFonts w:cs="Arial"/>
          <w:sz w:val="22"/>
          <w:szCs w:val="22"/>
        </w:rPr>
      </w:pPr>
      <w:r w:rsidRPr="000D6FCA">
        <w:rPr>
          <w:rFonts w:cs="Arial"/>
          <w:b/>
          <w:bCs/>
          <w:sz w:val="22"/>
          <w:szCs w:val="22"/>
        </w:rPr>
        <w:t>XVII</w:t>
      </w:r>
      <w:r w:rsidR="009B5423" w:rsidRPr="000D6FCA">
        <w:rPr>
          <w:rFonts w:cs="Arial"/>
          <w:b/>
          <w:bCs/>
          <w:sz w:val="22"/>
          <w:szCs w:val="22"/>
        </w:rPr>
        <w:t>I</w:t>
      </w:r>
      <w:r w:rsidRPr="000D6FCA">
        <w:rPr>
          <w:rFonts w:cs="Arial"/>
          <w:b/>
          <w:bCs/>
          <w:sz w:val="22"/>
          <w:szCs w:val="22"/>
        </w:rPr>
        <w:t>.</w:t>
      </w:r>
      <w:r w:rsidR="0000719D" w:rsidRPr="000D6FCA">
        <w:rPr>
          <w:rFonts w:cs="Arial"/>
          <w:b/>
          <w:bCs/>
          <w:sz w:val="22"/>
          <w:szCs w:val="22"/>
        </w:rPr>
        <w:t xml:space="preserve"> </w:t>
      </w:r>
      <w:r w:rsidRPr="000D6FCA">
        <w:rPr>
          <w:rFonts w:cs="Arial"/>
          <w:b/>
          <w:bCs/>
          <w:sz w:val="22"/>
          <w:szCs w:val="22"/>
        </w:rPr>
        <w:t>Pouczenie</w:t>
      </w:r>
      <w:r w:rsidR="0000719D" w:rsidRPr="000D6FCA">
        <w:rPr>
          <w:rFonts w:cs="Arial"/>
          <w:b/>
          <w:bCs/>
          <w:sz w:val="22"/>
          <w:szCs w:val="22"/>
        </w:rPr>
        <w:t xml:space="preserve"> </w:t>
      </w:r>
      <w:r w:rsidRPr="000D6FCA">
        <w:rPr>
          <w:rFonts w:cs="Arial"/>
          <w:b/>
          <w:bCs/>
          <w:sz w:val="22"/>
          <w:szCs w:val="22"/>
        </w:rPr>
        <w:t>o</w:t>
      </w:r>
      <w:r w:rsidR="0000719D" w:rsidRPr="000D6FCA">
        <w:rPr>
          <w:rFonts w:cs="Arial"/>
          <w:b/>
          <w:bCs/>
          <w:sz w:val="22"/>
          <w:szCs w:val="22"/>
        </w:rPr>
        <w:t xml:space="preserve"> </w:t>
      </w:r>
      <w:r w:rsidRPr="000D6FCA">
        <w:rPr>
          <w:rFonts w:cs="Arial"/>
          <w:b/>
          <w:bCs/>
          <w:sz w:val="22"/>
          <w:szCs w:val="22"/>
        </w:rPr>
        <w:t>środkach</w:t>
      </w:r>
      <w:r w:rsidR="0000719D" w:rsidRPr="000D6FCA">
        <w:rPr>
          <w:rFonts w:cs="Arial"/>
          <w:b/>
          <w:bCs/>
          <w:sz w:val="22"/>
          <w:szCs w:val="22"/>
        </w:rPr>
        <w:t xml:space="preserve"> </w:t>
      </w:r>
      <w:r w:rsidRPr="000D6FCA">
        <w:rPr>
          <w:rFonts w:cs="Arial"/>
          <w:b/>
          <w:bCs/>
          <w:sz w:val="22"/>
          <w:szCs w:val="22"/>
        </w:rPr>
        <w:t>ochrony</w:t>
      </w:r>
      <w:r w:rsidR="0000719D" w:rsidRPr="000D6FCA">
        <w:rPr>
          <w:rFonts w:cs="Arial"/>
          <w:b/>
          <w:bCs/>
          <w:sz w:val="22"/>
          <w:szCs w:val="22"/>
        </w:rPr>
        <w:t xml:space="preserve"> </w:t>
      </w:r>
      <w:r w:rsidRPr="000D6FCA">
        <w:rPr>
          <w:rFonts w:cs="Arial"/>
          <w:b/>
          <w:bCs/>
          <w:sz w:val="22"/>
          <w:szCs w:val="22"/>
        </w:rPr>
        <w:t>prawnej</w:t>
      </w:r>
      <w:r w:rsidR="0000719D" w:rsidRPr="000D6FCA">
        <w:rPr>
          <w:rFonts w:cs="Arial"/>
          <w:b/>
          <w:bCs/>
          <w:sz w:val="22"/>
          <w:szCs w:val="22"/>
        </w:rPr>
        <w:t xml:space="preserve"> </w:t>
      </w:r>
      <w:r w:rsidRPr="000D6FCA">
        <w:rPr>
          <w:rFonts w:cs="Arial"/>
          <w:b/>
          <w:bCs/>
          <w:sz w:val="22"/>
          <w:szCs w:val="22"/>
        </w:rPr>
        <w:t>przysługujących</w:t>
      </w:r>
      <w:r w:rsidR="0000719D" w:rsidRPr="000D6FCA">
        <w:rPr>
          <w:rFonts w:cs="Arial"/>
          <w:b/>
          <w:bCs/>
          <w:sz w:val="22"/>
          <w:szCs w:val="22"/>
        </w:rPr>
        <w:t xml:space="preserve"> </w:t>
      </w:r>
      <w:r w:rsidRPr="000D6FCA">
        <w:rPr>
          <w:rFonts w:cs="Arial"/>
          <w:b/>
          <w:bCs/>
          <w:sz w:val="22"/>
          <w:szCs w:val="22"/>
        </w:rPr>
        <w:t>Wykonawcy</w:t>
      </w:r>
    </w:p>
    <w:p w:rsidR="0000719D" w:rsidRPr="000D6FCA" w:rsidRDefault="0000719D" w:rsidP="0000719D">
      <w:pPr>
        <w:pStyle w:val="Default"/>
        <w:spacing w:after="142"/>
        <w:jc w:val="both"/>
        <w:rPr>
          <w:rFonts w:cs="Arial"/>
          <w:sz w:val="22"/>
          <w:szCs w:val="22"/>
        </w:rPr>
      </w:pPr>
    </w:p>
    <w:p w:rsidR="00846DC0" w:rsidRPr="000D6FCA" w:rsidRDefault="00846DC0" w:rsidP="00331BFA">
      <w:pPr>
        <w:pStyle w:val="Default"/>
        <w:numPr>
          <w:ilvl w:val="1"/>
          <w:numId w:val="19"/>
        </w:numPr>
        <w:ind w:left="426"/>
        <w:jc w:val="both"/>
        <w:rPr>
          <w:rFonts w:cs="Arial"/>
          <w:sz w:val="22"/>
          <w:szCs w:val="22"/>
        </w:rPr>
      </w:pPr>
      <w:r w:rsidRPr="000D6FCA">
        <w:rPr>
          <w:rFonts w:cs="Arial"/>
          <w:sz w:val="22"/>
          <w:szCs w:val="22"/>
        </w:rPr>
        <w:t xml:space="preserve">Środki ochrony prawnej </w:t>
      </w:r>
      <w:r w:rsidR="0000719D" w:rsidRPr="000D6FCA">
        <w:rPr>
          <w:rFonts w:cs="Arial"/>
          <w:sz w:val="22"/>
          <w:szCs w:val="22"/>
        </w:rPr>
        <w:t>przysługują</w:t>
      </w:r>
      <w:r w:rsidRPr="000D6FCA">
        <w:rPr>
          <w:rFonts w:cs="Arial"/>
          <w:sz w:val="22"/>
          <w:szCs w:val="22"/>
        </w:rPr>
        <w:t xml:space="preserve"> Wykonawcy, </w:t>
      </w:r>
      <w:r w:rsidR="0000719D" w:rsidRPr="000D6FCA">
        <w:rPr>
          <w:rFonts w:cs="Arial"/>
          <w:sz w:val="22"/>
          <w:szCs w:val="22"/>
        </w:rPr>
        <w:t>jeżeli</w:t>
      </w:r>
      <w:r w:rsidRPr="000D6FCA">
        <w:rPr>
          <w:rFonts w:cs="Arial"/>
          <w:sz w:val="22"/>
          <w:szCs w:val="22"/>
        </w:rPr>
        <w:t xml:space="preserve"> ma lub miał interes </w:t>
      </w:r>
      <w:r w:rsidR="000D6FCA">
        <w:rPr>
          <w:rFonts w:cs="Arial"/>
          <w:sz w:val="22"/>
          <w:szCs w:val="22"/>
        </w:rPr>
        <w:t xml:space="preserve">                 </w:t>
      </w:r>
      <w:r w:rsidRPr="000D6FCA">
        <w:rPr>
          <w:rFonts w:cs="Arial"/>
          <w:sz w:val="22"/>
          <w:szCs w:val="22"/>
        </w:rPr>
        <w:t xml:space="preserve">w uzyskaniu </w:t>
      </w:r>
      <w:r w:rsidR="0000719D" w:rsidRPr="000D6FCA">
        <w:rPr>
          <w:rFonts w:cs="Arial"/>
          <w:sz w:val="22"/>
          <w:szCs w:val="22"/>
        </w:rPr>
        <w:t>zamówienia</w:t>
      </w:r>
      <w:r w:rsidRPr="000D6FCA">
        <w:rPr>
          <w:rFonts w:cs="Arial"/>
          <w:sz w:val="22"/>
          <w:szCs w:val="22"/>
        </w:rPr>
        <w:t xml:space="preserve"> oraz </w:t>
      </w:r>
      <w:r w:rsidR="0000719D" w:rsidRPr="000D6FCA">
        <w:rPr>
          <w:rFonts w:cs="Arial"/>
          <w:sz w:val="22"/>
          <w:szCs w:val="22"/>
        </w:rPr>
        <w:t>poniósł</w:t>
      </w:r>
      <w:r w:rsidRPr="000D6FCA">
        <w:rPr>
          <w:rFonts w:cs="Arial"/>
          <w:sz w:val="22"/>
          <w:szCs w:val="22"/>
        </w:rPr>
        <w:t xml:space="preserve"> lub </w:t>
      </w:r>
      <w:r w:rsidR="0000719D" w:rsidRPr="000D6FCA">
        <w:rPr>
          <w:rFonts w:cs="Arial"/>
          <w:sz w:val="22"/>
          <w:szCs w:val="22"/>
        </w:rPr>
        <w:t>może</w:t>
      </w:r>
      <w:r w:rsidRPr="000D6FCA">
        <w:rPr>
          <w:rFonts w:cs="Arial"/>
          <w:sz w:val="22"/>
          <w:szCs w:val="22"/>
        </w:rPr>
        <w:t xml:space="preserve"> </w:t>
      </w:r>
      <w:r w:rsidR="0000719D" w:rsidRPr="000D6FCA">
        <w:rPr>
          <w:rFonts w:cs="Arial"/>
          <w:sz w:val="22"/>
          <w:szCs w:val="22"/>
        </w:rPr>
        <w:t>ponieść</w:t>
      </w:r>
      <w:r w:rsidRPr="000D6FCA">
        <w:rPr>
          <w:rFonts w:cs="Arial"/>
          <w:sz w:val="22"/>
          <w:szCs w:val="22"/>
        </w:rPr>
        <w:t xml:space="preserve"> </w:t>
      </w:r>
      <w:r w:rsidR="0000719D" w:rsidRPr="000D6FCA">
        <w:rPr>
          <w:rFonts w:cs="Arial"/>
          <w:sz w:val="22"/>
          <w:szCs w:val="22"/>
        </w:rPr>
        <w:t>szkodę</w:t>
      </w:r>
      <w:r w:rsidRPr="000D6FCA">
        <w:rPr>
          <w:rFonts w:cs="Arial"/>
          <w:sz w:val="22"/>
          <w:szCs w:val="22"/>
        </w:rPr>
        <w:t xml:space="preserve"> w wyniku naruszenia przez </w:t>
      </w:r>
      <w:r w:rsidR="0000719D" w:rsidRPr="000D6FCA">
        <w:rPr>
          <w:rFonts w:cs="Arial"/>
          <w:sz w:val="22"/>
          <w:szCs w:val="22"/>
        </w:rPr>
        <w:t>Zamawiającego</w:t>
      </w:r>
      <w:r w:rsidRPr="000D6FCA">
        <w:rPr>
          <w:rFonts w:cs="Arial"/>
          <w:sz w:val="22"/>
          <w:szCs w:val="22"/>
        </w:rPr>
        <w:t xml:space="preserve"> </w:t>
      </w:r>
      <w:r w:rsidR="0000719D" w:rsidRPr="000D6FCA">
        <w:rPr>
          <w:rFonts w:cs="Arial"/>
          <w:sz w:val="22"/>
          <w:szCs w:val="22"/>
        </w:rPr>
        <w:t>przepisów</w:t>
      </w:r>
      <w:r w:rsidRPr="000D6FCA">
        <w:rPr>
          <w:rFonts w:cs="Arial"/>
          <w:sz w:val="22"/>
          <w:szCs w:val="22"/>
        </w:rPr>
        <w:t xml:space="preserve"> pzp. </w:t>
      </w:r>
    </w:p>
    <w:p w:rsidR="00846DC0" w:rsidRPr="000D6FCA" w:rsidRDefault="00846DC0" w:rsidP="00331BFA">
      <w:pPr>
        <w:pStyle w:val="Default"/>
        <w:numPr>
          <w:ilvl w:val="1"/>
          <w:numId w:val="19"/>
        </w:numPr>
        <w:ind w:left="426"/>
        <w:jc w:val="both"/>
        <w:rPr>
          <w:rFonts w:cs="Arial"/>
          <w:sz w:val="22"/>
          <w:szCs w:val="22"/>
        </w:rPr>
      </w:pPr>
      <w:r w:rsidRPr="000D6FCA">
        <w:rPr>
          <w:rFonts w:cs="Arial"/>
          <w:sz w:val="22"/>
          <w:szCs w:val="22"/>
        </w:rPr>
        <w:t xml:space="preserve">Odwołanie przysługuje na: </w:t>
      </w:r>
    </w:p>
    <w:p w:rsidR="00846DC0" w:rsidRPr="000D6FCA" w:rsidRDefault="0000719D" w:rsidP="00331BFA">
      <w:pPr>
        <w:pStyle w:val="Default"/>
        <w:numPr>
          <w:ilvl w:val="1"/>
          <w:numId w:val="17"/>
        </w:numPr>
        <w:tabs>
          <w:tab w:val="clear" w:pos="720"/>
        </w:tabs>
        <w:ind w:left="993" w:hanging="426"/>
        <w:jc w:val="both"/>
        <w:rPr>
          <w:rFonts w:cs="Arial"/>
          <w:sz w:val="22"/>
          <w:szCs w:val="22"/>
        </w:rPr>
      </w:pPr>
      <w:r w:rsidRPr="000D6FCA">
        <w:rPr>
          <w:rFonts w:cs="Arial"/>
          <w:sz w:val="22"/>
          <w:szCs w:val="22"/>
        </w:rPr>
        <w:t>niezgodną</w:t>
      </w:r>
      <w:r w:rsidR="00846DC0" w:rsidRPr="000D6FCA">
        <w:rPr>
          <w:rFonts w:cs="Arial"/>
          <w:sz w:val="22"/>
          <w:szCs w:val="22"/>
        </w:rPr>
        <w:t xml:space="preserve"> z przepisami ustawy </w:t>
      </w:r>
      <w:r w:rsidRPr="000D6FCA">
        <w:rPr>
          <w:rFonts w:cs="Arial"/>
          <w:sz w:val="22"/>
          <w:szCs w:val="22"/>
        </w:rPr>
        <w:t>czynność</w:t>
      </w:r>
      <w:r w:rsidR="00846DC0" w:rsidRPr="000D6FCA">
        <w:rPr>
          <w:rFonts w:cs="Arial"/>
          <w:sz w:val="22"/>
          <w:szCs w:val="22"/>
        </w:rPr>
        <w:t xml:space="preserve"> </w:t>
      </w:r>
      <w:r w:rsidRPr="000D6FCA">
        <w:rPr>
          <w:rFonts w:cs="Arial"/>
          <w:sz w:val="22"/>
          <w:szCs w:val="22"/>
        </w:rPr>
        <w:t>Zamawiającego</w:t>
      </w:r>
      <w:r w:rsidR="00846DC0" w:rsidRPr="000D6FCA">
        <w:rPr>
          <w:rFonts w:cs="Arial"/>
          <w:sz w:val="22"/>
          <w:szCs w:val="22"/>
        </w:rPr>
        <w:t xml:space="preserve">, </w:t>
      </w:r>
      <w:r w:rsidRPr="000D6FCA">
        <w:rPr>
          <w:rFonts w:cs="Arial"/>
          <w:sz w:val="22"/>
          <w:szCs w:val="22"/>
        </w:rPr>
        <w:t>podjętą</w:t>
      </w:r>
      <w:r w:rsidR="00846DC0" w:rsidRPr="000D6FCA">
        <w:rPr>
          <w:rFonts w:cs="Arial"/>
          <w:sz w:val="22"/>
          <w:szCs w:val="22"/>
        </w:rPr>
        <w:t xml:space="preserve"> </w:t>
      </w:r>
      <w:r w:rsidR="000D6FCA">
        <w:rPr>
          <w:rFonts w:cs="Arial"/>
          <w:sz w:val="22"/>
          <w:szCs w:val="22"/>
        </w:rPr>
        <w:t xml:space="preserve">                      </w:t>
      </w:r>
      <w:r w:rsidR="00846DC0" w:rsidRPr="000D6FCA">
        <w:rPr>
          <w:rFonts w:cs="Arial"/>
          <w:sz w:val="22"/>
          <w:szCs w:val="22"/>
        </w:rPr>
        <w:t xml:space="preserve">w </w:t>
      </w:r>
      <w:r w:rsidRPr="000D6FCA">
        <w:rPr>
          <w:rFonts w:cs="Arial"/>
          <w:sz w:val="22"/>
          <w:szCs w:val="22"/>
        </w:rPr>
        <w:t>postępowaniu</w:t>
      </w:r>
      <w:r w:rsidR="008C0A1F" w:rsidRPr="000D6FCA">
        <w:rPr>
          <w:rFonts w:cs="Arial"/>
          <w:sz w:val="22"/>
          <w:szCs w:val="22"/>
        </w:rPr>
        <w:t xml:space="preserve"> </w:t>
      </w:r>
      <w:r w:rsidR="00846DC0" w:rsidRPr="000D6FCA">
        <w:rPr>
          <w:rFonts w:cs="Arial"/>
          <w:sz w:val="22"/>
          <w:szCs w:val="22"/>
        </w:rPr>
        <w:t xml:space="preserve">o udzielenie </w:t>
      </w:r>
      <w:r w:rsidRPr="000D6FCA">
        <w:rPr>
          <w:rFonts w:cs="Arial"/>
          <w:sz w:val="22"/>
          <w:szCs w:val="22"/>
        </w:rPr>
        <w:t>zamówienia</w:t>
      </w:r>
      <w:r w:rsidR="00846DC0" w:rsidRPr="000D6FCA">
        <w:rPr>
          <w:rFonts w:cs="Arial"/>
          <w:sz w:val="22"/>
          <w:szCs w:val="22"/>
        </w:rPr>
        <w:t xml:space="preserve">, w tym na projektowane postanowienie umowy; </w:t>
      </w:r>
    </w:p>
    <w:p w:rsidR="0000719D" w:rsidRPr="000D6FCA" w:rsidRDefault="00846DC0" w:rsidP="00331BFA">
      <w:pPr>
        <w:pStyle w:val="Default"/>
        <w:numPr>
          <w:ilvl w:val="1"/>
          <w:numId w:val="17"/>
        </w:numPr>
        <w:tabs>
          <w:tab w:val="clear" w:pos="720"/>
        </w:tabs>
        <w:ind w:left="993" w:hanging="426"/>
        <w:jc w:val="both"/>
        <w:rPr>
          <w:rFonts w:cs="Arial"/>
          <w:sz w:val="22"/>
          <w:szCs w:val="22"/>
        </w:rPr>
      </w:pPr>
      <w:r w:rsidRPr="000D6FCA">
        <w:rPr>
          <w:rFonts w:cs="Arial"/>
          <w:sz w:val="22"/>
          <w:szCs w:val="22"/>
        </w:rPr>
        <w:t xml:space="preserve">zaniechanie </w:t>
      </w:r>
      <w:r w:rsidR="0000719D" w:rsidRPr="000D6FCA">
        <w:rPr>
          <w:rFonts w:cs="Arial"/>
          <w:sz w:val="22"/>
          <w:szCs w:val="22"/>
        </w:rPr>
        <w:t>czynności</w:t>
      </w:r>
      <w:r w:rsidRPr="000D6FCA">
        <w:rPr>
          <w:rFonts w:cs="Arial"/>
          <w:sz w:val="22"/>
          <w:szCs w:val="22"/>
        </w:rPr>
        <w:t xml:space="preserve"> w </w:t>
      </w:r>
      <w:r w:rsidR="0000719D" w:rsidRPr="000D6FCA">
        <w:rPr>
          <w:rFonts w:cs="Arial"/>
          <w:sz w:val="22"/>
          <w:szCs w:val="22"/>
        </w:rPr>
        <w:t>postępowaniu</w:t>
      </w:r>
      <w:r w:rsidRPr="000D6FCA">
        <w:rPr>
          <w:rFonts w:cs="Arial"/>
          <w:sz w:val="22"/>
          <w:szCs w:val="22"/>
        </w:rPr>
        <w:t xml:space="preserve"> o udzielenie </w:t>
      </w:r>
      <w:r w:rsidR="0000719D" w:rsidRPr="000D6FCA">
        <w:rPr>
          <w:rFonts w:cs="Arial"/>
          <w:sz w:val="22"/>
          <w:szCs w:val="22"/>
        </w:rPr>
        <w:t>zamówienia</w:t>
      </w:r>
      <w:r w:rsidRPr="000D6FCA">
        <w:rPr>
          <w:rFonts w:cs="Arial"/>
          <w:sz w:val="22"/>
          <w:szCs w:val="22"/>
        </w:rPr>
        <w:t xml:space="preserve">, do </w:t>
      </w:r>
      <w:r w:rsidR="0000719D" w:rsidRPr="000D6FCA">
        <w:rPr>
          <w:rFonts w:cs="Arial"/>
          <w:sz w:val="22"/>
          <w:szCs w:val="22"/>
        </w:rPr>
        <w:t>której Zamawiający</w:t>
      </w:r>
      <w:r w:rsidRPr="000D6FCA">
        <w:rPr>
          <w:rFonts w:cs="Arial"/>
          <w:sz w:val="22"/>
          <w:szCs w:val="22"/>
        </w:rPr>
        <w:t xml:space="preserve"> był </w:t>
      </w:r>
      <w:r w:rsidR="0000719D" w:rsidRPr="000D6FCA">
        <w:rPr>
          <w:rFonts w:cs="Arial"/>
          <w:sz w:val="22"/>
          <w:szCs w:val="22"/>
        </w:rPr>
        <w:t>obowiązany</w:t>
      </w:r>
      <w:r w:rsidRPr="000D6FCA">
        <w:rPr>
          <w:rFonts w:cs="Arial"/>
          <w:sz w:val="22"/>
          <w:szCs w:val="22"/>
        </w:rPr>
        <w:t xml:space="preserve"> na podstawie ustawy. </w:t>
      </w:r>
    </w:p>
    <w:p w:rsidR="00D16ABD" w:rsidRPr="000D6FCA" w:rsidRDefault="00846DC0" w:rsidP="00331BFA">
      <w:pPr>
        <w:pStyle w:val="Default"/>
        <w:numPr>
          <w:ilvl w:val="0"/>
          <w:numId w:val="17"/>
        </w:numPr>
        <w:jc w:val="both"/>
        <w:rPr>
          <w:rFonts w:cs="Arial"/>
          <w:sz w:val="22"/>
          <w:szCs w:val="22"/>
        </w:rPr>
      </w:pPr>
      <w:r w:rsidRPr="000D6FCA">
        <w:rPr>
          <w:rFonts w:cs="Arial"/>
          <w:sz w:val="22"/>
          <w:szCs w:val="22"/>
        </w:rPr>
        <w:lastRenderedPageBreak/>
        <w:t xml:space="preserve">Odwołanie wnosi </w:t>
      </w:r>
      <w:r w:rsidR="0000719D" w:rsidRPr="000D6FCA">
        <w:rPr>
          <w:rFonts w:cs="Arial"/>
          <w:sz w:val="22"/>
          <w:szCs w:val="22"/>
        </w:rPr>
        <w:t xml:space="preserve">się </w:t>
      </w:r>
      <w:r w:rsidRPr="000D6FCA">
        <w:rPr>
          <w:rFonts w:cs="Arial"/>
          <w:sz w:val="22"/>
          <w:szCs w:val="22"/>
        </w:rPr>
        <w:t xml:space="preserve">do Prezesa Krajowej Izby Odwoławczej w formie pisemnej albo </w:t>
      </w:r>
      <w:r w:rsidR="000D6FCA">
        <w:rPr>
          <w:rFonts w:cs="Arial"/>
          <w:sz w:val="22"/>
          <w:szCs w:val="22"/>
        </w:rPr>
        <w:t xml:space="preserve">    </w:t>
      </w:r>
      <w:r w:rsidRPr="000D6FCA">
        <w:rPr>
          <w:rFonts w:cs="Arial"/>
          <w:sz w:val="22"/>
          <w:szCs w:val="22"/>
        </w:rPr>
        <w:t>w formie elektronicznej albo w postaci elektronicznej opatrzone podpisem zaufanym.</w:t>
      </w:r>
    </w:p>
    <w:p w:rsidR="00846DC0" w:rsidRPr="000D6FCA" w:rsidRDefault="00846DC0" w:rsidP="00331BFA">
      <w:pPr>
        <w:pStyle w:val="Default"/>
        <w:numPr>
          <w:ilvl w:val="0"/>
          <w:numId w:val="17"/>
        </w:numPr>
        <w:jc w:val="both"/>
        <w:rPr>
          <w:rFonts w:cs="Arial"/>
          <w:sz w:val="22"/>
          <w:szCs w:val="22"/>
        </w:rPr>
      </w:pPr>
      <w:r w:rsidRPr="000D6FCA">
        <w:rPr>
          <w:rFonts w:cs="Arial"/>
          <w:sz w:val="22"/>
          <w:szCs w:val="22"/>
        </w:rPr>
        <w:t>Na orzeczenie Krajowej Izby Odwoławczej oraz postanowienie Prezesa Krajowej Izby Odwoławczej, o kt</w:t>
      </w:r>
      <w:r w:rsidR="0000719D" w:rsidRPr="000D6FCA">
        <w:rPr>
          <w:rFonts w:cs="Arial"/>
          <w:sz w:val="22"/>
          <w:szCs w:val="22"/>
        </w:rPr>
        <w:t>órym</w:t>
      </w:r>
      <w:r w:rsidRPr="000D6FCA">
        <w:rPr>
          <w:rFonts w:cs="Arial"/>
          <w:sz w:val="22"/>
          <w:szCs w:val="22"/>
        </w:rPr>
        <w:t xml:space="preserve"> mowa w art. 519 us</w:t>
      </w:r>
      <w:r w:rsidR="0000719D" w:rsidRPr="000D6FCA">
        <w:rPr>
          <w:rFonts w:cs="Arial"/>
          <w:sz w:val="22"/>
          <w:szCs w:val="22"/>
        </w:rPr>
        <w:t>t. 1 pzp, stronom oraz uczestni</w:t>
      </w:r>
      <w:r w:rsidRPr="000D6FCA">
        <w:rPr>
          <w:rFonts w:cs="Arial"/>
          <w:sz w:val="22"/>
          <w:szCs w:val="22"/>
        </w:rPr>
        <w:t>kom post</w:t>
      </w:r>
      <w:r w:rsidR="0000719D" w:rsidRPr="000D6FCA">
        <w:rPr>
          <w:rFonts w:cs="Arial"/>
          <w:sz w:val="22"/>
          <w:szCs w:val="22"/>
        </w:rPr>
        <w:t>ę</w:t>
      </w:r>
      <w:r w:rsidRPr="000D6FCA">
        <w:rPr>
          <w:rFonts w:cs="Arial"/>
          <w:sz w:val="22"/>
          <w:szCs w:val="22"/>
        </w:rPr>
        <w:t>powania odwoławczego przysługuje skarga do s</w:t>
      </w:r>
      <w:r w:rsidR="0000719D" w:rsidRPr="000D6FCA">
        <w:rPr>
          <w:rFonts w:cs="Arial"/>
          <w:sz w:val="22"/>
          <w:szCs w:val="22"/>
        </w:rPr>
        <w:t>ą</w:t>
      </w:r>
      <w:r w:rsidRPr="000D6FCA">
        <w:rPr>
          <w:rFonts w:cs="Arial"/>
          <w:sz w:val="22"/>
          <w:szCs w:val="22"/>
        </w:rPr>
        <w:t>du. Skarg</w:t>
      </w:r>
      <w:r w:rsidR="0000719D" w:rsidRPr="000D6FCA">
        <w:rPr>
          <w:rFonts w:cs="Arial"/>
          <w:sz w:val="22"/>
          <w:szCs w:val="22"/>
        </w:rPr>
        <w:t>ę</w:t>
      </w:r>
      <w:r w:rsidRPr="000D6FCA">
        <w:rPr>
          <w:rFonts w:cs="Arial"/>
          <w:sz w:val="22"/>
          <w:szCs w:val="22"/>
        </w:rPr>
        <w:t xml:space="preserve"> wnosi si</w:t>
      </w:r>
      <w:r w:rsidR="0000719D" w:rsidRPr="000D6FCA">
        <w:rPr>
          <w:rFonts w:cs="Arial"/>
          <w:sz w:val="22"/>
          <w:szCs w:val="22"/>
        </w:rPr>
        <w:t>ę</w:t>
      </w:r>
      <w:r w:rsidRPr="000D6FCA">
        <w:rPr>
          <w:rFonts w:cs="Arial"/>
          <w:sz w:val="22"/>
          <w:szCs w:val="22"/>
        </w:rPr>
        <w:t xml:space="preserve"> do S</w:t>
      </w:r>
      <w:r w:rsidR="0000719D" w:rsidRPr="000D6FCA">
        <w:rPr>
          <w:rFonts w:cs="Arial"/>
          <w:sz w:val="22"/>
          <w:szCs w:val="22"/>
        </w:rPr>
        <w:t>ą</w:t>
      </w:r>
      <w:r w:rsidRPr="000D6FCA">
        <w:rPr>
          <w:rFonts w:cs="Arial"/>
          <w:sz w:val="22"/>
          <w:szCs w:val="22"/>
        </w:rPr>
        <w:t>du Okr</w:t>
      </w:r>
      <w:r w:rsidR="0000719D" w:rsidRPr="000D6FCA">
        <w:rPr>
          <w:rFonts w:cs="Arial"/>
          <w:sz w:val="22"/>
          <w:szCs w:val="22"/>
        </w:rPr>
        <w:t>ę</w:t>
      </w:r>
      <w:r w:rsidRPr="000D6FCA">
        <w:rPr>
          <w:rFonts w:cs="Arial"/>
          <w:sz w:val="22"/>
          <w:szCs w:val="22"/>
        </w:rPr>
        <w:t>gowego w Warszawie za po</w:t>
      </w:r>
      <w:r w:rsidR="0000719D" w:rsidRPr="000D6FCA">
        <w:rPr>
          <w:rFonts w:cs="Arial"/>
          <w:sz w:val="22"/>
          <w:szCs w:val="22"/>
        </w:rPr>
        <w:t>ś</w:t>
      </w:r>
      <w:r w:rsidRPr="000D6FCA">
        <w:rPr>
          <w:rFonts w:cs="Arial"/>
          <w:sz w:val="22"/>
          <w:szCs w:val="22"/>
        </w:rPr>
        <w:t>redn</w:t>
      </w:r>
      <w:r w:rsidR="0000719D" w:rsidRPr="000D6FCA">
        <w:rPr>
          <w:rFonts w:cs="Arial"/>
          <w:sz w:val="22"/>
          <w:szCs w:val="22"/>
        </w:rPr>
        <w:t>ictwem Prezesa Krajowej Izby Od</w:t>
      </w:r>
      <w:r w:rsidRPr="000D6FCA">
        <w:rPr>
          <w:rFonts w:cs="Arial"/>
          <w:sz w:val="22"/>
          <w:szCs w:val="22"/>
        </w:rPr>
        <w:t xml:space="preserve">woławczej. </w:t>
      </w:r>
    </w:p>
    <w:p w:rsidR="00846DC0" w:rsidRPr="000D6FCA" w:rsidRDefault="00846DC0" w:rsidP="00331BFA">
      <w:pPr>
        <w:pStyle w:val="Default"/>
        <w:numPr>
          <w:ilvl w:val="0"/>
          <w:numId w:val="17"/>
        </w:numPr>
        <w:jc w:val="both"/>
        <w:rPr>
          <w:rFonts w:cs="Arial"/>
          <w:sz w:val="22"/>
          <w:szCs w:val="22"/>
        </w:rPr>
      </w:pPr>
      <w:r w:rsidRPr="000D6FCA">
        <w:rPr>
          <w:rFonts w:cs="Arial"/>
          <w:sz w:val="22"/>
          <w:szCs w:val="22"/>
        </w:rPr>
        <w:t xml:space="preserve">Szczegółowe informacje dotyczące środków ochrony prawnej określone są w Dziale IX „Środki ochrony prawnej” pzp. </w:t>
      </w:r>
    </w:p>
    <w:p w:rsidR="00846DC0" w:rsidRDefault="00846DC0" w:rsidP="0000719D">
      <w:pPr>
        <w:pStyle w:val="Default"/>
        <w:jc w:val="both"/>
        <w:rPr>
          <w:rFonts w:ascii="Arial" w:hAnsi="Arial" w:cs="Arial"/>
          <w:sz w:val="20"/>
          <w:szCs w:val="20"/>
        </w:rPr>
      </w:pPr>
    </w:p>
    <w:p w:rsidR="00843A60" w:rsidRPr="00330973" w:rsidRDefault="009B5423" w:rsidP="00843A60">
      <w:pPr>
        <w:pStyle w:val="Default"/>
        <w:rPr>
          <w:rFonts w:cs="Arial"/>
          <w:b/>
          <w:bCs/>
          <w:color w:val="auto"/>
          <w:sz w:val="22"/>
          <w:szCs w:val="22"/>
        </w:rPr>
      </w:pPr>
      <w:r w:rsidRPr="00330973">
        <w:rPr>
          <w:rFonts w:cs="Arial"/>
          <w:b/>
          <w:bCs/>
          <w:color w:val="auto"/>
          <w:sz w:val="22"/>
          <w:szCs w:val="22"/>
        </w:rPr>
        <w:t>XIX</w:t>
      </w:r>
      <w:r w:rsidR="00843A60" w:rsidRPr="00330973">
        <w:rPr>
          <w:rFonts w:cs="Arial"/>
          <w:b/>
          <w:bCs/>
          <w:color w:val="auto"/>
          <w:sz w:val="22"/>
          <w:szCs w:val="22"/>
        </w:rPr>
        <w:t>. Klauzula</w:t>
      </w:r>
      <w:r w:rsidR="001611A0" w:rsidRPr="00330973">
        <w:rPr>
          <w:rFonts w:cs="Arial"/>
          <w:b/>
          <w:bCs/>
          <w:color w:val="auto"/>
          <w:sz w:val="22"/>
          <w:szCs w:val="22"/>
        </w:rPr>
        <w:t xml:space="preserve"> </w:t>
      </w:r>
      <w:r w:rsidR="00843A60" w:rsidRPr="00330973">
        <w:rPr>
          <w:rFonts w:cs="Arial"/>
          <w:b/>
          <w:bCs/>
          <w:color w:val="auto"/>
          <w:sz w:val="22"/>
          <w:szCs w:val="22"/>
        </w:rPr>
        <w:t>informacyjna</w:t>
      </w:r>
      <w:r w:rsidR="001611A0" w:rsidRPr="00330973">
        <w:rPr>
          <w:rFonts w:cs="Arial"/>
          <w:b/>
          <w:bCs/>
          <w:color w:val="auto"/>
          <w:sz w:val="22"/>
          <w:szCs w:val="22"/>
        </w:rPr>
        <w:t xml:space="preserve"> </w:t>
      </w:r>
      <w:r w:rsidR="00843A60" w:rsidRPr="00330973">
        <w:rPr>
          <w:rFonts w:cs="Arial"/>
          <w:b/>
          <w:bCs/>
          <w:color w:val="auto"/>
          <w:sz w:val="22"/>
          <w:szCs w:val="22"/>
        </w:rPr>
        <w:t>dotycząca</w:t>
      </w:r>
      <w:r w:rsidR="001611A0" w:rsidRPr="00330973">
        <w:rPr>
          <w:rFonts w:cs="Arial"/>
          <w:b/>
          <w:bCs/>
          <w:color w:val="auto"/>
          <w:sz w:val="22"/>
          <w:szCs w:val="22"/>
        </w:rPr>
        <w:t xml:space="preserve"> </w:t>
      </w:r>
      <w:r w:rsidR="00843A60" w:rsidRPr="00330973">
        <w:rPr>
          <w:rFonts w:cs="Arial"/>
          <w:b/>
          <w:bCs/>
          <w:color w:val="auto"/>
          <w:sz w:val="22"/>
          <w:szCs w:val="22"/>
        </w:rPr>
        <w:t>przetwarzania</w:t>
      </w:r>
      <w:r w:rsidR="001611A0" w:rsidRPr="00330973">
        <w:rPr>
          <w:rFonts w:cs="Arial"/>
          <w:b/>
          <w:bCs/>
          <w:color w:val="auto"/>
          <w:sz w:val="22"/>
          <w:szCs w:val="22"/>
        </w:rPr>
        <w:t xml:space="preserve"> </w:t>
      </w:r>
      <w:r w:rsidR="00843A60" w:rsidRPr="00330973">
        <w:rPr>
          <w:rFonts w:cs="Arial"/>
          <w:b/>
          <w:bCs/>
          <w:color w:val="auto"/>
          <w:sz w:val="22"/>
          <w:szCs w:val="22"/>
        </w:rPr>
        <w:t>danych</w:t>
      </w:r>
      <w:r w:rsidR="001611A0" w:rsidRPr="00330973">
        <w:rPr>
          <w:rFonts w:cs="Arial"/>
          <w:b/>
          <w:bCs/>
          <w:color w:val="auto"/>
          <w:sz w:val="22"/>
          <w:szCs w:val="22"/>
        </w:rPr>
        <w:t xml:space="preserve"> </w:t>
      </w:r>
      <w:r w:rsidR="00843A60" w:rsidRPr="00330973">
        <w:rPr>
          <w:rFonts w:cs="Arial"/>
          <w:b/>
          <w:bCs/>
          <w:color w:val="auto"/>
          <w:sz w:val="22"/>
          <w:szCs w:val="22"/>
        </w:rPr>
        <w:t>osobowych</w:t>
      </w:r>
    </w:p>
    <w:p w:rsidR="001611A0" w:rsidRPr="00330973" w:rsidRDefault="001611A0" w:rsidP="00843A60">
      <w:pPr>
        <w:pStyle w:val="Default"/>
        <w:rPr>
          <w:rFonts w:cs="Arial"/>
          <w:color w:val="auto"/>
          <w:sz w:val="22"/>
          <w:szCs w:val="22"/>
        </w:rPr>
      </w:pPr>
    </w:p>
    <w:p w:rsidR="00843A60" w:rsidRPr="00330973" w:rsidRDefault="001611A0" w:rsidP="00331BFA">
      <w:pPr>
        <w:pStyle w:val="Default"/>
        <w:numPr>
          <w:ilvl w:val="0"/>
          <w:numId w:val="26"/>
        </w:numPr>
        <w:ind w:left="284" w:hanging="284"/>
        <w:jc w:val="both"/>
        <w:rPr>
          <w:rFonts w:cs="Arial"/>
          <w:color w:val="auto"/>
          <w:sz w:val="22"/>
          <w:szCs w:val="22"/>
        </w:rPr>
      </w:pPr>
      <w:r w:rsidRPr="00330973">
        <w:rPr>
          <w:rFonts w:cs="Arial"/>
          <w:color w:val="auto"/>
          <w:sz w:val="22"/>
          <w:szCs w:val="22"/>
        </w:rPr>
        <w:t xml:space="preserve"> </w:t>
      </w:r>
      <w:r w:rsidR="00843A60" w:rsidRPr="00330973">
        <w:rPr>
          <w:rFonts w:cs="Arial"/>
          <w:color w:val="auto"/>
          <w:sz w:val="22"/>
          <w:szCs w:val="22"/>
        </w:rPr>
        <w:t>Zgodnie</w:t>
      </w:r>
      <w:r w:rsidRPr="00330973">
        <w:rPr>
          <w:rFonts w:cs="Arial"/>
          <w:color w:val="auto"/>
          <w:sz w:val="22"/>
          <w:szCs w:val="22"/>
        </w:rPr>
        <w:t xml:space="preserve"> </w:t>
      </w:r>
      <w:r w:rsidR="00843A60" w:rsidRPr="00330973">
        <w:rPr>
          <w:rFonts w:cs="Arial"/>
          <w:color w:val="auto"/>
          <w:sz w:val="22"/>
          <w:szCs w:val="22"/>
        </w:rPr>
        <w:t>z</w:t>
      </w:r>
      <w:r w:rsidRPr="00330973">
        <w:rPr>
          <w:rFonts w:cs="Arial"/>
          <w:color w:val="auto"/>
          <w:sz w:val="22"/>
          <w:szCs w:val="22"/>
        </w:rPr>
        <w:t xml:space="preserve"> </w:t>
      </w:r>
      <w:r w:rsidR="00843A60" w:rsidRPr="00330973">
        <w:rPr>
          <w:rFonts w:cs="Arial"/>
          <w:color w:val="auto"/>
          <w:sz w:val="22"/>
          <w:szCs w:val="22"/>
        </w:rPr>
        <w:t>art.13</w:t>
      </w:r>
      <w:r w:rsidRPr="00330973">
        <w:rPr>
          <w:rFonts w:cs="Arial"/>
          <w:color w:val="auto"/>
          <w:sz w:val="22"/>
          <w:szCs w:val="22"/>
        </w:rPr>
        <w:t xml:space="preserve"> </w:t>
      </w:r>
      <w:r w:rsidR="00843A60" w:rsidRPr="00330973">
        <w:rPr>
          <w:rFonts w:cs="Arial"/>
          <w:color w:val="auto"/>
          <w:sz w:val="22"/>
          <w:szCs w:val="22"/>
        </w:rPr>
        <w:t>ust.</w:t>
      </w:r>
      <w:r w:rsidRPr="00330973">
        <w:rPr>
          <w:rFonts w:cs="Arial"/>
          <w:color w:val="auto"/>
          <w:sz w:val="22"/>
          <w:szCs w:val="22"/>
        </w:rPr>
        <w:t xml:space="preserve"> </w:t>
      </w:r>
      <w:r w:rsidR="00843A60" w:rsidRPr="00330973">
        <w:rPr>
          <w:rFonts w:cs="Arial"/>
          <w:color w:val="auto"/>
          <w:sz w:val="22"/>
          <w:szCs w:val="22"/>
        </w:rPr>
        <w:t>1</w:t>
      </w:r>
      <w:r w:rsidRPr="00330973">
        <w:rPr>
          <w:rFonts w:cs="Arial"/>
          <w:color w:val="auto"/>
          <w:sz w:val="22"/>
          <w:szCs w:val="22"/>
        </w:rPr>
        <w:t xml:space="preserve"> </w:t>
      </w:r>
      <w:r w:rsidR="00843A60" w:rsidRPr="00330973">
        <w:rPr>
          <w:rFonts w:cs="Arial"/>
          <w:color w:val="auto"/>
          <w:sz w:val="22"/>
          <w:szCs w:val="22"/>
        </w:rPr>
        <w:t>i</w:t>
      </w:r>
      <w:r w:rsidRPr="00330973">
        <w:rPr>
          <w:rFonts w:cs="Arial"/>
          <w:color w:val="auto"/>
          <w:sz w:val="22"/>
          <w:szCs w:val="22"/>
        </w:rPr>
        <w:t xml:space="preserve"> </w:t>
      </w:r>
      <w:r w:rsidR="00843A60" w:rsidRPr="00330973">
        <w:rPr>
          <w:rFonts w:cs="Arial"/>
          <w:color w:val="auto"/>
          <w:sz w:val="22"/>
          <w:szCs w:val="22"/>
        </w:rPr>
        <w:t>2</w:t>
      </w:r>
      <w:r w:rsidRPr="00330973">
        <w:rPr>
          <w:rFonts w:cs="Arial"/>
          <w:color w:val="auto"/>
          <w:sz w:val="22"/>
          <w:szCs w:val="22"/>
        </w:rPr>
        <w:t xml:space="preserve"> </w:t>
      </w:r>
      <w:r w:rsidR="00843A60" w:rsidRPr="00330973">
        <w:rPr>
          <w:rFonts w:cs="Arial"/>
          <w:color w:val="auto"/>
          <w:sz w:val="22"/>
          <w:szCs w:val="22"/>
        </w:rPr>
        <w:t>rozporządzenia</w:t>
      </w:r>
      <w:r w:rsidRPr="00330973">
        <w:rPr>
          <w:rFonts w:cs="Arial"/>
          <w:color w:val="auto"/>
          <w:sz w:val="22"/>
          <w:szCs w:val="22"/>
        </w:rPr>
        <w:t xml:space="preserve"> </w:t>
      </w:r>
      <w:r w:rsidR="00843A60" w:rsidRPr="00330973">
        <w:rPr>
          <w:rFonts w:cs="Arial"/>
          <w:color w:val="auto"/>
          <w:sz w:val="22"/>
          <w:szCs w:val="22"/>
        </w:rPr>
        <w:t>Parlamentu</w:t>
      </w:r>
      <w:r w:rsidRPr="00330973">
        <w:rPr>
          <w:rFonts w:cs="Arial"/>
          <w:color w:val="auto"/>
          <w:sz w:val="22"/>
          <w:szCs w:val="22"/>
        </w:rPr>
        <w:t xml:space="preserve"> </w:t>
      </w:r>
      <w:r w:rsidR="00843A60" w:rsidRPr="00330973">
        <w:rPr>
          <w:rFonts w:cs="Arial"/>
          <w:color w:val="auto"/>
          <w:sz w:val="22"/>
          <w:szCs w:val="22"/>
        </w:rPr>
        <w:t>Europejskiego</w:t>
      </w:r>
      <w:r w:rsidRPr="00330973">
        <w:rPr>
          <w:rFonts w:cs="Arial"/>
          <w:color w:val="auto"/>
          <w:sz w:val="22"/>
          <w:szCs w:val="22"/>
        </w:rPr>
        <w:t xml:space="preserve"> </w:t>
      </w:r>
      <w:r w:rsidR="00843A60" w:rsidRPr="00330973">
        <w:rPr>
          <w:rFonts w:cs="Arial"/>
          <w:color w:val="auto"/>
          <w:sz w:val="22"/>
          <w:szCs w:val="22"/>
        </w:rPr>
        <w:t>i</w:t>
      </w:r>
      <w:r w:rsidRPr="00330973">
        <w:rPr>
          <w:rFonts w:cs="Arial"/>
          <w:color w:val="auto"/>
          <w:sz w:val="22"/>
          <w:szCs w:val="22"/>
        </w:rPr>
        <w:t xml:space="preserve"> </w:t>
      </w:r>
      <w:r w:rsidR="00843A60" w:rsidRPr="00330973">
        <w:rPr>
          <w:rFonts w:cs="Arial"/>
          <w:color w:val="auto"/>
          <w:sz w:val="22"/>
          <w:szCs w:val="22"/>
        </w:rPr>
        <w:t>Rady</w:t>
      </w:r>
      <w:r w:rsidRPr="00330973">
        <w:rPr>
          <w:rFonts w:cs="Arial"/>
          <w:color w:val="auto"/>
          <w:sz w:val="22"/>
          <w:szCs w:val="22"/>
        </w:rPr>
        <w:t xml:space="preserve"> </w:t>
      </w:r>
      <w:r w:rsidR="00843A60" w:rsidRPr="00330973">
        <w:rPr>
          <w:rFonts w:cs="Arial"/>
          <w:color w:val="auto"/>
          <w:sz w:val="22"/>
          <w:szCs w:val="22"/>
        </w:rPr>
        <w:t>(UE)</w:t>
      </w:r>
      <w:r w:rsidRPr="00330973">
        <w:rPr>
          <w:rFonts w:cs="Arial"/>
          <w:color w:val="auto"/>
          <w:sz w:val="22"/>
          <w:szCs w:val="22"/>
        </w:rPr>
        <w:t xml:space="preserve"> </w:t>
      </w:r>
      <w:r w:rsidR="00843A60" w:rsidRPr="00330973">
        <w:rPr>
          <w:rFonts w:cs="Arial"/>
          <w:color w:val="auto"/>
          <w:sz w:val="22"/>
          <w:szCs w:val="22"/>
        </w:rPr>
        <w:t>2016/679</w:t>
      </w:r>
      <w:r w:rsidR="00330973">
        <w:rPr>
          <w:rFonts w:cs="Arial"/>
          <w:color w:val="auto"/>
          <w:sz w:val="22"/>
          <w:szCs w:val="22"/>
        </w:rPr>
        <w:t xml:space="preserve"> </w:t>
      </w:r>
      <w:r w:rsidR="00843A60" w:rsidRPr="00330973">
        <w:rPr>
          <w:rFonts w:cs="Arial"/>
          <w:color w:val="auto"/>
          <w:sz w:val="22"/>
          <w:szCs w:val="22"/>
        </w:rPr>
        <w:t>z</w:t>
      </w:r>
      <w:r w:rsidRPr="00330973">
        <w:rPr>
          <w:rFonts w:cs="Arial"/>
          <w:color w:val="auto"/>
          <w:sz w:val="22"/>
          <w:szCs w:val="22"/>
        </w:rPr>
        <w:t xml:space="preserve"> </w:t>
      </w:r>
      <w:r w:rsidR="006C55AC" w:rsidRPr="00330973">
        <w:rPr>
          <w:rFonts w:cs="Arial"/>
          <w:color w:val="auto"/>
          <w:sz w:val="22"/>
          <w:szCs w:val="22"/>
        </w:rPr>
        <w:t>dnia 27 kwietnia 2016 r</w:t>
      </w:r>
      <w:r w:rsidR="00843A60" w:rsidRPr="00330973">
        <w:rPr>
          <w:rFonts w:cs="Arial"/>
          <w:color w:val="auto"/>
          <w:sz w:val="22"/>
          <w:szCs w:val="22"/>
        </w:rPr>
        <w:t>.</w:t>
      </w:r>
      <w:r w:rsidRPr="00330973">
        <w:rPr>
          <w:rFonts w:cs="Arial"/>
          <w:color w:val="auto"/>
          <w:sz w:val="22"/>
          <w:szCs w:val="22"/>
        </w:rPr>
        <w:t xml:space="preserve"> </w:t>
      </w:r>
      <w:r w:rsidR="00843A60" w:rsidRPr="00330973">
        <w:rPr>
          <w:rFonts w:cs="Arial"/>
          <w:color w:val="auto"/>
          <w:sz w:val="22"/>
          <w:szCs w:val="22"/>
        </w:rPr>
        <w:t>w</w:t>
      </w:r>
      <w:r w:rsidRPr="00330973">
        <w:rPr>
          <w:rFonts w:cs="Arial"/>
          <w:color w:val="auto"/>
          <w:sz w:val="22"/>
          <w:szCs w:val="22"/>
        </w:rPr>
        <w:t xml:space="preserve"> </w:t>
      </w:r>
      <w:r w:rsidR="00843A60" w:rsidRPr="00330973">
        <w:rPr>
          <w:rFonts w:cs="Arial"/>
          <w:color w:val="auto"/>
          <w:sz w:val="22"/>
          <w:szCs w:val="22"/>
        </w:rPr>
        <w:t>sprawie</w:t>
      </w:r>
      <w:r w:rsidRPr="00330973">
        <w:rPr>
          <w:rFonts w:cs="Arial"/>
          <w:color w:val="auto"/>
          <w:sz w:val="22"/>
          <w:szCs w:val="22"/>
        </w:rPr>
        <w:t xml:space="preserve"> </w:t>
      </w:r>
      <w:r w:rsidR="00843A60" w:rsidRPr="00330973">
        <w:rPr>
          <w:rFonts w:cs="Arial"/>
          <w:color w:val="auto"/>
          <w:sz w:val="22"/>
          <w:szCs w:val="22"/>
        </w:rPr>
        <w:t>ochrony</w:t>
      </w:r>
      <w:r w:rsidRPr="00330973">
        <w:rPr>
          <w:rFonts w:cs="Arial"/>
          <w:color w:val="auto"/>
          <w:sz w:val="22"/>
          <w:szCs w:val="22"/>
        </w:rPr>
        <w:t xml:space="preserve"> </w:t>
      </w:r>
      <w:r w:rsidR="00843A60" w:rsidRPr="00330973">
        <w:rPr>
          <w:rFonts w:cs="Arial"/>
          <w:color w:val="auto"/>
          <w:sz w:val="22"/>
          <w:szCs w:val="22"/>
        </w:rPr>
        <w:t>osób</w:t>
      </w:r>
      <w:r w:rsidRPr="00330973">
        <w:rPr>
          <w:rFonts w:cs="Arial"/>
          <w:color w:val="auto"/>
          <w:sz w:val="22"/>
          <w:szCs w:val="22"/>
        </w:rPr>
        <w:t xml:space="preserve"> </w:t>
      </w:r>
      <w:r w:rsidR="00843A60" w:rsidRPr="00330973">
        <w:rPr>
          <w:rFonts w:cs="Arial"/>
          <w:color w:val="auto"/>
          <w:sz w:val="22"/>
          <w:szCs w:val="22"/>
        </w:rPr>
        <w:t>fizycznych</w:t>
      </w:r>
      <w:r w:rsidRPr="00330973">
        <w:rPr>
          <w:rFonts w:cs="Arial"/>
          <w:color w:val="auto"/>
          <w:sz w:val="22"/>
          <w:szCs w:val="22"/>
        </w:rPr>
        <w:t xml:space="preserve"> </w:t>
      </w:r>
      <w:r w:rsidR="00843A60" w:rsidRPr="00330973">
        <w:rPr>
          <w:rFonts w:cs="Arial"/>
          <w:color w:val="auto"/>
          <w:sz w:val="22"/>
          <w:szCs w:val="22"/>
        </w:rPr>
        <w:t>w</w:t>
      </w:r>
      <w:r w:rsidRPr="00330973">
        <w:rPr>
          <w:rFonts w:cs="Arial"/>
          <w:color w:val="auto"/>
          <w:sz w:val="22"/>
          <w:szCs w:val="22"/>
        </w:rPr>
        <w:t xml:space="preserve"> </w:t>
      </w:r>
      <w:r w:rsidR="00843A60" w:rsidRPr="00330973">
        <w:rPr>
          <w:rFonts w:cs="Arial"/>
          <w:color w:val="auto"/>
          <w:sz w:val="22"/>
          <w:szCs w:val="22"/>
        </w:rPr>
        <w:t>związku</w:t>
      </w:r>
      <w:r w:rsidRPr="00330973">
        <w:rPr>
          <w:rFonts w:cs="Arial"/>
          <w:color w:val="auto"/>
          <w:sz w:val="22"/>
          <w:szCs w:val="22"/>
        </w:rPr>
        <w:t xml:space="preserve"> </w:t>
      </w:r>
      <w:r w:rsidR="00330973">
        <w:rPr>
          <w:rFonts w:cs="Arial"/>
          <w:color w:val="auto"/>
          <w:sz w:val="22"/>
          <w:szCs w:val="22"/>
        </w:rPr>
        <w:t xml:space="preserve">         </w:t>
      </w:r>
      <w:r w:rsidR="00843A60" w:rsidRPr="00330973">
        <w:rPr>
          <w:rFonts w:cs="Arial"/>
          <w:color w:val="auto"/>
          <w:sz w:val="22"/>
          <w:szCs w:val="22"/>
        </w:rPr>
        <w:t>z</w:t>
      </w:r>
      <w:r w:rsidRPr="00330973">
        <w:rPr>
          <w:rFonts w:cs="Arial"/>
          <w:color w:val="auto"/>
          <w:sz w:val="22"/>
          <w:szCs w:val="22"/>
        </w:rPr>
        <w:t xml:space="preserve"> </w:t>
      </w:r>
      <w:r w:rsidR="00843A60" w:rsidRPr="00330973">
        <w:rPr>
          <w:rFonts w:cs="Arial"/>
          <w:color w:val="auto"/>
          <w:sz w:val="22"/>
          <w:szCs w:val="22"/>
        </w:rPr>
        <w:t>przetwarzaniem</w:t>
      </w:r>
      <w:r w:rsidRPr="00330973">
        <w:rPr>
          <w:rFonts w:cs="Arial"/>
          <w:color w:val="auto"/>
          <w:sz w:val="22"/>
          <w:szCs w:val="22"/>
        </w:rPr>
        <w:t xml:space="preserve"> </w:t>
      </w:r>
      <w:r w:rsidR="00843A60" w:rsidRPr="00330973">
        <w:rPr>
          <w:rFonts w:cs="Arial"/>
          <w:color w:val="auto"/>
          <w:sz w:val="22"/>
          <w:szCs w:val="22"/>
        </w:rPr>
        <w:t>danych</w:t>
      </w:r>
      <w:r w:rsidRPr="00330973">
        <w:rPr>
          <w:rFonts w:cs="Arial"/>
          <w:color w:val="auto"/>
          <w:sz w:val="22"/>
          <w:szCs w:val="22"/>
        </w:rPr>
        <w:t xml:space="preserve"> </w:t>
      </w:r>
      <w:r w:rsidR="006C55AC" w:rsidRPr="00330973">
        <w:rPr>
          <w:rFonts w:cs="Arial"/>
          <w:color w:val="auto"/>
          <w:sz w:val="22"/>
          <w:szCs w:val="22"/>
        </w:rPr>
        <w:t>osobowych i</w:t>
      </w:r>
      <w:r w:rsidRPr="00330973">
        <w:rPr>
          <w:rFonts w:cs="Arial"/>
          <w:color w:val="auto"/>
          <w:sz w:val="22"/>
          <w:szCs w:val="22"/>
        </w:rPr>
        <w:t xml:space="preserve"> </w:t>
      </w:r>
      <w:r w:rsidR="00843A60" w:rsidRPr="00330973">
        <w:rPr>
          <w:rFonts w:cs="Arial"/>
          <w:color w:val="auto"/>
          <w:sz w:val="22"/>
          <w:szCs w:val="22"/>
        </w:rPr>
        <w:t>w</w:t>
      </w:r>
      <w:r w:rsidRPr="00330973">
        <w:rPr>
          <w:rFonts w:cs="Arial"/>
          <w:color w:val="auto"/>
          <w:sz w:val="22"/>
          <w:szCs w:val="22"/>
        </w:rPr>
        <w:t xml:space="preserve"> </w:t>
      </w:r>
      <w:r w:rsidR="00843A60" w:rsidRPr="00330973">
        <w:rPr>
          <w:rFonts w:cs="Arial"/>
          <w:color w:val="auto"/>
          <w:sz w:val="22"/>
          <w:szCs w:val="22"/>
        </w:rPr>
        <w:t>sprawie</w:t>
      </w:r>
      <w:r w:rsidRPr="00330973">
        <w:rPr>
          <w:rFonts w:cs="Arial"/>
          <w:color w:val="auto"/>
          <w:sz w:val="22"/>
          <w:szCs w:val="22"/>
        </w:rPr>
        <w:t xml:space="preserve"> </w:t>
      </w:r>
      <w:r w:rsidR="00843A60" w:rsidRPr="00330973">
        <w:rPr>
          <w:rFonts w:cs="Arial"/>
          <w:color w:val="auto"/>
          <w:sz w:val="22"/>
          <w:szCs w:val="22"/>
        </w:rPr>
        <w:t>swobodnego</w:t>
      </w:r>
      <w:r w:rsidRPr="00330973">
        <w:rPr>
          <w:rFonts w:cs="Arial"/>
          <w:color w:val="auto"/>
          <w:sz w:val="22"/>
          <w:szCs w:val="22"/>
        </w:rPr>
        <w:t xml:space="preserve"> </w:t>
      </w:r>
      <w:r w:rsidR="00843A60" w:rsidRPr="00330973">
        <w:rPr>
          <w:rFonts w:cs="Arial"/>
          <w:color w:val="auto"/>
          <w:sz w:val="22"/>
          <w:szCs w:val="22"/>
        </w:rPr>
        <w:t>przepływu</w:t>
      </w:r>
      <w:r w:rsidRPr="00330973">
        <w:rPr>
          <w:rFonts w:cs="Arial"/>
          <w:color w:val="auto"/>
          <w:sz w:val="22"/>
          <w:szCs w:val="22"/>
        </w:rPr>
        <w:t xml:space="preserve"> </w:t>
      </w:r>
      <w:r w:rsidR="00843A60" w:rsidRPr="00330973">
        <w:rPr>
          <w:rFonts w:cs="Arial"/>
          <w:color w:val="auto"/>
          <w:sz w:val="22"/>
          <w:szCs w:val="22"/>
        </w:rPr>
        <w:t>takich</w:t>
      </w:r>
      <w:r w:rsidRPr="00330973">
        <w:rPr>
          <w:rFonts w:cs="Arial"/>
          <w:color w:val="auto"/>
          <w:sz w:val="22"/>
          <w:szCs w:val="22"/>
        </w:rPr>
        <w:t xml:space="preserve"> </w:t>
      </w:r>
      <w:r w:rsidR="006E13C8" w:rsidRPr="00330973">
        <w:rPr>
          <w:rFonts w:cs="Arial"/>
          <w:color w:val="auto"/>
          <w:sz w:val="22"/>
          <w:szCs w:val="22"/>
        </w:rPr>
        <w:t>danych oraz</w:t>
      </w:r>
      <w:r w:rsidRPr="00330973">
        <w:rPr>
          <w:rFonts w:cs="Arial"/>
          <w:color w:val="auto"/>
          <w:sz w:val="22"/>
          <w:szCs w:val="22"/>
        </w:rPr>
        <w:t xml:space="preserve"> </w:t>
      </w:r>
      <w:r w:rsidR="00843A60" w:rsidRPr="00330973">
        <w:rPr>
          <w:rFonts w:cs="Arial"/>
          <w:color w:val="auto"/>
          <w:sz w:val="22"/>
          <w:szCs w:val="22"/>
        </w:rPr>
        <w:t>uchylenia</w:t>
      </w:r>
      <w:r w:rsidRPr="00330973">
        <w:rPr>
          <w:rFonts w:cs="Arial"/>
          <w:color w:val="auto"/>
          <w:sz w:val="22"/>
          <w:szCs w:val="22"/>
        </w:rPr>
        <w:t xml:space="preserve"> </w:t>
      </w:r>
      <w:r w:rsidR="00843A60" w:rsidRPr="00330973">
        <w:rPr>
          <w:rFonts w:cs="Arial"/>
          <w:color w:val="auto"/>
          <w:sz w:val="22"/>
          <w:szCs w:val="22"/>
        </w:rPr>
        <w:t>dyrektywy</w:t>
      </w:r>
      <w:r w:rsidRPr="00330973">
        <w:rPr>
          <w:rFonts w:cs="Arial"/>
          <w:color w:val="auto"/>
          <w:sz w:val="22"/>
          <w:szCs w:val="22"/>
        </w:rPr>
        <w:t xml:space="preserve"> </w:t>
      </w:r>
      <w:r w:rsidR="00843A60" w:rsidRPr="00330973">
        <w:rPr>
          <w:rFonts w:cs="Arial"/>
          <w:color w:val="auto"/>
          <w:sz w:val="22"/>
          <w:szCs w:val="22"/>
        </w:rPr>
        <w:t>95/46/WE</w:t>
      </w:r>
      <w:r w:rsidRPr="00330973">
        <w:rPr>
          <w:rFonts w:cs="Arial"/>
          <w:color w:val="auto"/>
          <w:sz w:val="22"/>
          <w:szCs w:val="22"/>
        </w:rPr>
        <w:t xml:space="preserve"> </w:t>
      </w:r>
      <w:r w:rsidR="00843A60" w:rsidRPr="00330973">
        <w:rPr>
          <w:rFonts w:cs="Arial"/>
          <w:color w:val="auto"/>
          <w:sz w:val="22"/>
          <w:szCs w:val="22"/>
        </w:rPr>
        <w:t>(ogólne</w:t>
      </w:r>
      <w:r w:rsidRPr="00330973">
        <w:rPr>
          <w:rFonts w:cs="Arial"/>
          <w:color w:val="auto"/>
          <w:sz w:val="22"/>
          <w:szCs w:val="22"/>
        </w:rPr>
        <w:t xml:space="preserve"> </w:t>
      </w:r>
      <w:r w:rsidR="00843A60" w:rsidRPr="00330973">
        <w:rPr>
          <w:rFonts w:cs="Arial"/>
          <w:color w:val="auto"/>
          <w:sz w:val="22"/>
          <w:szCs w:val="22"/>
        </w:rPr>
        <w:t>rozporządzenie</w:t>
      </w:r>
      <w:r w:rsidRPr="00330973">
        <w:rPr>
          <w:rFonts w:cs="Arial"/>
          <w:color w:val="auto"/>
          <w:sz w:val="22"/>
          <w:szCs w:val="22"/>
        </w:rPr>
        <w:t xml:space="preserve"> </w:t>
      </w:r>
      <w:r w:rsidR="00843A60" w:rsidRPr="00330973">
        <w:rPr>
          <w:rFonts w:cs="Arial"/>
          <w:color w:val="auto"/>
          <w:sz w:val="22"/>
          <w:szCs w:val="22"/>
        </w:rPr>
        <w:t>o</w:t>
      </w:r>
      <w:r w:rsidRPr="00330973">
        <w:rPr>
          <w:rFonts w:cs="Arial"/>
          <w:color w:val="auto"/>
          <w:sz w:val="22"/>
          <w:szCs w:val="22"/>
        </w:rPr>
        <w:t xml:space="preserve"> </w:t>
      </w:r>
      <w:r w:rsidR="00843A60" w:rsidRPr="00330973">
        <w:rPr>
          <w:rFonts w:cs="Arial"/>
          <w:color w:val="auto"/>
          <w:sz w:val="22"/>
          <w:szCs w:val="22"/>
        </w:rPr>
        <w:t>ochronie</w:t>
      </w:r>
      <w:r w:rsidRPr="00330973">
        <w:rPr>
          <w:rFonts w:cs="Arial"/>
          <w:color w:val="auto"/>
          <w:sz w:val="22"/>
          <w:szCs w:val="22"/>
        </w:rPr>
        <w:t xml:space="preserve"> </w:t>
      </w:r>
      <w:r w:rsidR="00843A60" w:rsidRPr="00330973">
        <w:rPr>
          <w:rFonts w:cs="Arial"/>
          <w:color w:val="auto"/>
          <w:sz w:val="22"/>
          <w:szCs w:val="22"/>
        </w:rPr>
        <w:t>danych)</w:t>
      </w:r>
      <w:r w:rsidRPr="00330973">
        <w:rPr>
          <w:rFonts w:cs="Arial"/>
          <w:color w:val="auto"/>
          <w:sz w:val="22"/>
          <w:szCs w:val="22"/>
        </w:rPr>
        <w:t xml:space="preserve"> </w:t>
      </w:r>
      <w:r w:rsidR="00330973">
        <w:rPr>
          <w:rFonts w:cs="Arial"/>
          <w:color w:val="auto"/>
          <w:sz w:val="22"/>
          <w:szCs w:val="22"/>
        </w:rPr>
        <w:t xml:space="preserve">        </w:t>
      </w:r>
      <w:r w:rsidR="00843A60" w:rsidRPr="00330973">
        <w:rPr>
          <w:rFonts w:cs="Arial"/>
          <w:color w:val="auto"/>
          <w:sz w:val="22"/>
          <w:szCs w:val="22"/>
        </w:rPr>
        <w:t>(Dz.</w:t>
      </w:r>
      <w:r w:rsidRPr="00330973">
        <w:rPr>
          <w:rFonts w:cs="Arial"/>
          <w:color w:val="auto"/>
          <w:sz w:val="22"/>
          <w:szCs w:val="22"/>
        </w:rPr>
        <w:t xml:space="preserve"> </w:t>
      </w:r>
      <w:r w:rsidR="00843A60" w:rsidRPr="00330973">
        <w:rPr>
          <w:rFonts w:cs="Arial"/>
          <w:color w:val="auto"/>
          <w:sz w:val="22"/>
          <w:szCs w:val="22"/>
        </w:rPr>
        <w:t>Urz.</w:t>
      </w:r>
      <w:r w:rsidRPr="00330973">
        <w:rPr>
          <w:rFonts w:cs="Arial"/>
          <w:color w:val="auto"/>
          <w:sz w:val="22"/>
          <w:szCs w:val="22"/>
        </w:rPr>
        <w:t xml:space="preserve"> </w:t>
      </w:r>
      <w:r w:rsidR="00843A60" w:rsidRPr="00330973">
        <w:rPr>
          <w:rFonts w:cs="Arial"/>
          <w:color w:val="auto"/>
          <w:sz w:val="22"/>
          <w:szCs w:val="22"/>
        </w:rPr>
        <w:t>UEL</w:t>
      </w:r>
      <w:r w:rsidRPr="00330973">
        <w:rPr>
          <w:rFonts w:cs="Arial"/>
          <w:color w:val="auto"/>
          <w:sz w:val="22"/>
          <w:szCs w:val="22"/>
        </w:rPr>
        <w:t xml:space="preserve"> </w:t>
      </w:r>
      <w:r w:rsidR="00843A60" w:rsidRPr="00330973">
        <w:rPr>
          <w:rFonts w:cs="Arial"/>
          <w:color w:val="auto"/>
          <w:sz w:val="22"/>
          <w:szCs w:val="22"/>
        </w:rPr>
        <w:t>119</w:t>
      </w:r>
      <w:r w:rsidRPr="00330973">
        <w:rPr>
          <w:rFonts w:cs="Arial"/>
          <w:color w:val="auto"/>
          <w:sz w:val="22"/>
          <w:szCs w:val="22"/>
        </w:rPr>
        <w:t xml:space="preserve"> </w:t>
      </w:r>
      <w:r w:rsidR="00843A60" w:rsidRPr="00330973">
        <w:rPr>
          <w:rFonts w:cs="Arial"/>
          <w:color w:val="auto"/>
          <w:sz w:val="22"/>
          <w:szCs w:val="22"/>
        </w:rPr>
        <w:t>z</w:t>
      </w:r>
      <w:r w:rsidRPr="00330973">
        <w:rPr>
          <w:rFonts w:cs="Arial"/>
          <w:color w:val="auto"/>
          <w:sz w:val="22"/>
          <w:szCs w:val="22"/>
        </w:rPr>
        <w:t xml:space="preserve"> </w:t>
      </w:r>
      <w:r w:rsidR="00843A60" w:rsidRPr="00330973">
        <w:rPr>
          <w:rFonts w:cs="Arial"/>
          <w:color w:val="auto"/>
          <w:sz w:val="22"/>
          <w:szCs w:val="22"/>
        </w:rPr>
        <w:t>04.05.2016,</w:t>
      </w:r>
      <w:r w:rsidRPr="00330973">
        <w:rPr>
          <w:rFonts w:cs="Arial"/>
          <w:color w:val="auto"/>
          <w:sz w:val="22"/>
          <w:szCs w:val="22"/>
        </w:rPr>
        <w:t xml:space="preserve"> </w:t>
      </w:r>
      <w:r w:rsidR="00843A60" w:rsidRPr="00330973">
        <w:rPr>
          <w:rFonts w:cs="Arial"/>
          <w:color w:val="auto"/>
          <w:sz w:val="22"/>
          <w:szCs w:val="22"/>
        </w:rPr>
        <w:t>str.1),</w:t>
      </w:r>
      <w:r w:rsidRPr="00330973">
        <w:rPr>
          <w:rFonts w:cs="Arial"/>
          <w:color w:val="auto"/>
          <w:sz w:val="22"/>
          <w:szCs w:val="22"/>
        </w:rPr>
        <w:t xml:space="preserve"> </w:t>
      </w:r>
      <w:r w:rsidR="00843A60" w:rsidRPr="00330973">
        <w:rPr>
          <w:rFonts w:cs="Arial"/>
          <w:color w:val="auto"/>
          <w:sz w:val="22"/>
          <w:szCs w:val="22"/>
        </w:rPr>
        <w:t>dalej</w:t>
      </w:r>
      <w:r w:rsidRPr="00330973">
        <w:rPr>
          <w:rFonts w:cs="Arial"/>
          <w:color w:val="auto"/>
          <w:sz w:val="22"/>
          <w:szCs w:val="22"/>
        </w:rPr>
        <w:t xml:space="preserve"> </w:t>
      </w:r>
      <w:r w:rsidR="00843A60" w:rsidRPr="00330973">
        <w:rPr>
          <w:rFonts w:cs="Arial"/>
          <w:color w:val="auto"/>
          <w:sz w:val="22"/>
          <w:szCs w:val="22"/>
        </w:rPr>
        <w:t>„RODO”,</w:t>
      </w:r>
      <w:r w:rsidRPr="00330973">
        <w:rPr>
          <w:rFonts w:cs="Arial"/>
          <w:color w:val="auto"/>
          <w:sz w:val="22"/>
          <w:szCs w:val="22"/>
        </w:rPr>
        <w:t xml:space="preserve"> </w:t>
      </w:r>
      <w:r w:rsidR="00843A60" w:rsidRPr="00330973">
        <w:rPr>
          <w:rFonts w:cs="Arial"/>
          <w:color w:val="auto"/>
          <w:sz w:val="22"/>
          <w:szCs w:val="22"/>
        </w:rPr>
        <w:t>informuję,</w:t>
      </w:r>
      <w:r w:rsidRPr="00330973">
        <w:rPr>
          <w:rFonts w:cs="Arial"/>
          <w:color w:val="auto"/>
          <w:sz w:val="22"/>
          <w:szCs w:val="22"/>
        </w:rPr>
        <w:t xml:space="preserve"> </w:t>
      </w:r>
      <w:r w:rsidR="00843A60" w:rsidRPr="00330973">
        <w:rPr>
          <w:rFonts w:cs="Arial"/>
          <w:color w:val="auto"/>
          <w:sz w:val="22"/>
          <w:szCs w:val="22"/>
        </w:rPr>
        <w:t>że:</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administratorem</w:t>
      </w:r>
      <w:r w:rsidR="001611A0" w:rsidRPr="00330973">
        <w:rPr>
          <w:rFonts w:cs="Arial"/>
          <w:color w:val="auto"/>
          <w:sz w:val="22"/>
          <w:szCs w:val="22"/>
        </w:rPr>
        <w:t xml:space="preserve"> </w:t>
      </w:r>
      <w:r w:rsidRPr="00330973">
        <w:rPr>
          <w:rFonts w:cs="Arial"/>
          <w:color w:val="auto"/>
          <w:sz w:val="22"/>
          <w:szCs w:val="22"/>
        </w:rPr>
        <w:t>Pani/Pana</w:t>
      </w:r>
      <w:r w:rsidR="001611A0" w:rsidRPr="00330973">
        <w:rPr>
          <w:rFonts w:cs="Arial"/>
          <w:color w:val="auto"/>
          <w:sz w:val="22"/>
          <w:szCs w:val="22"/>
        </w:rPr>
        <w:t xml:space="preserve"> </w:t>
      </w:r>
      <w:r w:rsidRPr="00330973">
        <w:rPr>
          <w:rFonts w:cs="Arial"/>
          <w:color w:val="auto"/>
          <w:sz w:val="22"/>
          <w:szCs w:val="22"/>
        </w:rPr>
        <w:t>danych</w:t>
      </w:r>
      <w:r w:rsidR="001611A0" w:rsidRPr="00330973">
        <w:rPr>
          <w:rFonts w:cs="Arial"/>
          <w:color w:val="auto"/>
          <w:sz w:val="22"/>
          <w:szCs w:val="22"/>
        </w:rPr>
        <w:t xml:space="preserve"> </w:t>
      </w:r>
      <w:r w:rsidRPr="00330973">
        <w:rPr>
          <w:rFonts w:cs="Arial"/>
          <w:color w:val="auto"/>
          <w:sz w:val="22"/>
          <w:szCs w:val="22"/>
        </w:rPr>
        <w:t>osobowych</w:t>
      </w:r>
      <w:r w:rsidR="006E13C8" w:rsidRPr="00330973">
        <w:rPr>
          <w:rFonts w:cs="Arial"/>
          <w:color w:val="auto"/>
          <w:sz w:val="22"/>
          <w:szCs w:val="22"/>
        </w:rPr>
        <w:t xml:space="preserve"> jest </w:t>
      </w:r>
      <w:r w:rsidR="000D6FCA" w:rsidRPr="00330973">
        <w:rPr>
          <w:rFonts w:cs="Arial"/>
          <w:color w:val="auto"/>
          <w:sz w:val="22"/>
          <w:szCs w:val="22"/>
        </w:rPr>
        <w:t xml:space="preserve"> Akademia Nauk Stosowanych                im. </w:t>
      </w:r>
      <w:r w:rsidR="001611A0" w:rsidRPr="00330973">
        <w:rPr>
          <w:rFonts w:cs="Arial"/>
          <w:color w:val="auto"/>
          <w:sz w:val="22"/>
          <w:szCs w:val="22"/>
        </w:rPr>
        <w:t xml:space="preserve"> Stanisława Staszica w Pile</w:t>
      </w:r>
      <w:r w:rsidRPr="00330973">
        <w:rPr>
          <w:rFonts w:cs="Arial"/>
          <w:i/>
          <w:iCs/>
          <w:color w:val="auto"/>
          <w:sz w:val="22"/>
          <w:szCs w:val="22"/>
        </w:rPr>
        <w:t>;</w:t>
      </w:r>
    </w:p>
    <w:p w:rsidR="00843A60" w:rsidRPr="00330973" w:rsidRDefault="00843A60" w:rsidP="00331BFA">
      <w:pPr>
        <w:pStyle w:val="Akapitzlist"/>
        <w:numPr>
          <w:ilvl w:val="1"/>
          <w:numId w:val="27"/>
        </w:numPr>
        <w:spacing w:after="0" w:line="240" w:lineRule="auto"/>
        <w:ind w:left="709"/>
        <w:jc w:val="both"/>
        <w:rPr>
          <w:rFonts w:ascii="Trebuchet MS" w:hAnsi="Trebuchet MS" w:cs="Arial"/>
        </w:rPr>
      </w:pPr>
      <w:r w:rsidRPr="00330973">
        <w:rPr>
          <w:rFonts w:ascii="Trebuchet MS" w:hAnsi="Trebuchet MS" w:cs="Arial"/>
        </w:rPr>
        <w:t>w</w:t>
      </w:r>
      <w:r w:rsidR="001611A0" w:rsidRPr="00330973">
        <w:rPr>
          <w:rFonts w:ascii="Trebuchet MS" w:hAnsi="Trebuchet MS" w:cs="Arial"/>
        </w:rPr>
        <w:t xml:space="preserve"> </w:t>
      </w:r>
      <w:r w:rsidRPr="00330973">
        <w:rPr>
          <w:rFonts w:ascii="Trebuchet MS" w:hAnsi="Trebuchet MS" w:cs="Arial"/>
        </w:rPr>
        <w:t>sprawach</w:t>
      </w:r>
      <w:r w:rsidR="001611A0" w:rsidRPr="00330973">
        <w:rPr>
          <w:rFonts w:ascii="Trebuchet MS" w:hAnsi="Trebuchet MS" w:cs="Arial"/>
        </w:rPr>
        <w:t xml:space="preserve"> </w:t>
      </w:r>
      <w:r w:rsidRPr="00330973">
        <w:rPr>
          <w:rFonts w:ascii="Trebuchet MS" w:hAnsi="Trebuchet MS" w:cs="Arial"/>
        </w:rPr>
        <w:t>związanych</w:t>
      </w:r>
      <w:r w:rsidR="001611A0" w:rsidRPr="00330973">
        <w:rPr>
          <w:rFonts w:ascii="Trebuchet MS" w:hAnsi="Trebuchet MS" w:cs="Arial"/>
        </w:rPr>
        <w:t xml:space="preserve"> </w:t>
      </w:r>
      <w:r w:rsidRPr="00330973">
        <w:rPr>
          <w:rFonts w:ascii="Trebuchet MS" w:hAnsi="Trebuchet MS" w:cs="Arial"/>
        </w:rPr>
        <w:t>z</w:t>
      </w:r>
      <w:r w:rsidR="001611A0" w:rsidRPr="00330973">
        <w:rPr>
          <w:rFonts w:ascii="Trebuchet MS" w:hAnsi="Trebuchet MS" w:cs="Arial"/>
        </w:rPr>
        <w:t xml:space="preserve"> </w:t>
      </w:r>
      <w:r w:rsidRPr="00330973">
        <w:rPr>
          <w:rFonts w:ascii="Trebuchet MS" w:hAnsi="Trebuchet MS" w:cs="Arial"/>
        </w:rPr>
        <w:t>Pani/Pana</w:t>
      </w:r>
      <w:r w:rsidR="001611A0" w:rsidRPr="00330973">
        <w:rPr>
          <w:rFonts w:ascii="Trebuchet MS" w:hAnsi="Trebuchet MS" w:cs="Arial"/>
        </w:rPr>
        <w:t xml:space="preserve"> </w:t>
      </w:r>
      <w:r w:rsidRPr="00330973">
        <w:rPr>
          <w:rFonts w:ascii="Trebuchet MS" w:hAnsi="Trebuchet MS" w:cs="Arial"/>
        </w:rPr>
        <w:t>danymi</w:t>
      </w:r>
      <w:r w:rsidR="001611A0" w:rsidRPr="00330973">
        <w:rPr>
          <w:rFonts w:ascii="Trebuchet MS" w:hAnsi="Trebuchet MS" w:cs="Arial"/>
        </w:rPr>
        <w:t xml:space="preserve">  </w:t>
      </w:r>
      <w:r w:rsidRPr="00330973">
        <w:rPr>
          <w:rFonts w:ascii="Trebuchet MS" w:hAnsi="Trebuchet MS" w:cs="Arial"/>
        </w:rPr>
        <w:t>proszę</w:t>
      </w:r>
      <w:r w:rsidR="001611A0" w:rsidRPr="00330973">
        <w:rPr>
          <w:rFonts w:ascii="Trebuchet MS" w:hAnsi="Trebuchet MS" w:cs="Arial"/>
        </w:rPr>
        <w:t xml:space="preserve"> </w:t>
      </w:r>
      <w:r w:rsidRPr="00330973">
        <w:rPr>
          <w:rFonts w:ascii="Trebuchet MS" w:hAnsi="Trebuchet MS" w:cs="Arial"/>
        </w:rPr>
        <w:t>kontaktować</w:t>
      </w:r>
      <w:r w:rsidR="001611A0" w:rsidRPr="00330973">
        <w:rPr>
          <w:rFonts w:ascii="Trebuchet MS" w:hAnsi="Trebuchet MS" w:cs="Arial"/>
        </w:rPr>
        <w:t xml:space="preserve"> </w:t>
      </w:r>
      <w:r w:rsidRPr="00330973">
        <w:rPr>
          <w:rFonts w:ascii="Trebuchet MS" w:hAnsi="Trebuchet MS" w:cs="Arial"/>
        </w:rPr>
        <w:t>się</w:t>
      </w:r>
      <w:r w:rsidR="001611A0" w:rsidRPr="00330973">
        <w:rPr>
          <w:rFonts w:ascii="Trebuchet MS" w:hAnsi="Trebuchet MS" w:cs="Arial"/>
        </w:rPr>
        <w:t xml:space="preserve"> </w:t>
      </w:r>
      <w:r w:rsidRPr="00330973">
        <w:rPr>
          <w:rFonts w:ascii="Trebuchet MS" w:hAnsi="Trebuchet MS" w:cs="Arial"/>
        </w:rPr>
        <w:t>z</w:t>
      </w:r>
      <w:r w:rsidR="001611A0" w:rsidRPr="00330973">
        <w:rPr>
          <w:rFonts w:ascii="Trebuchet MS" w:hAnsi="Trebuchet MS" w:cs="Arial"/>
        </w:rPr>
        <w:t xml:space="preserve"> </w:t>
      </w:r>
      <w:r w:rsidRPr="00330973">
        <w:rPr>
          <w:rFonts w:ascii="Trebuchet MS" w:hAnsi="Trebuchet MS" w:cs="Arial"/>
        </w:rPr>
        <w:t>Inspektorem</w:t>
      </w:r>
      <w:r w:rsidR="001611A0" w:rsidRPr="00330973">
        <w:rPr>
          <w:rFonts w:ascii="Trebuchet MS" w:hAnsi="Trebuchet MS" w:cs="Arial"/>
        </w:rPr>
        <w:t xml:space="preserve"> </w:t>
      </w:r>
      <w:r w:rsidRPr="00330973">
        <w:rPr>
          <w:rFonts w:ascii="Trebuchet MS" w:hAnsi="Trebuchet MS" w:cs="Arial"/>
        </w:rPr>
        <w:t>Ochrony</w:t>
      </w:r>
      <w:r w:rsidR="001611A0" w:rsidRPr="00330973">
        <w:rPr>
          <w:rFonts w:ascii="Trebuchet MS" w:hAnsi="Trebuchet MS" w:cs="Arial"/>
        </w:rPr>
        <w:t xml:space="preserve"> Da</w:t>
      </w:r>
      <w:r w:rsidRPr="00330973">
        <w:rPr>
          <w:rFonts w:ascii="Trebuchet MS" w:hAnsi="Trebuchet MS" w:cs="Arial"/>
        </w:rPr>
        <w:t>nych,</w:t>
      </w:r>
      <w:r w:rsidR="001611A0" w:rsidRPr="00330973">
        <w:rPr>
          <w:rFonts w:ascii="Trebuchet MS" w:hAnsi="Trebuchet MS" w:cs="Arial"/>
        </w:rPr>
        <w:t xml:space="preserve"> </w:t>
      </w:r>
      <w:r w:rsidRPr="00330973">
        <w:rPr>
          <w:rFonts w:ascii="Trebuchet MS" w:hAnsi="Trebuchet MS" w:cs="Arial"/>
        </w:rPr>
        <w:t>kontakt</w:t>
      </w:r>
      <w:r w:rsidR="001611A0" w:rsidRPr="00330973">
        <w:rPr>
          <w:rFonts w:ascii="Trebuchet MS" w:hAnsi="Trebuchet MS" w:cs="Arial"/>
        </w:rPr>
        <w:t xml:space="preserve"> </w:t>
      </w:r>
      <w:r w:rsidRPr="00330973">
        <w:rPr>
          <w:rFonts w:ascii="Trebuchet MS" w:hAnsi="Trebuchet MS" w:cs="Arial"/>
        </w:rPr>
        <w:t>pisemny</w:t>
      </w:r>
      <w:r w:rsidR="001611A0" w:rsidRPr="00330973">
        <w:rPr>
          <w:rFonts w:ascii="Trebuchet MS" w:hAnsi="Trebuchet MS" w:cs="Arial"/>
        </w:rPr>
        <w:t xml:space="preserve"> </w:t>
      </w:r>
      <w:r w:rsidRPr="00330973">
        <w:rPr>
          <w:rFonts w:ascii="Trebuchet MS" w:hAnsi="Trebuchet MS" w:cs="Arial"/>
        </w:rPr>
        <w:t>za</w:t>
      </w:r>
      <w:r w:rsidR="001611A0" w:rsidRPr="00330973">
        <w:rPr>
          <w:rFonts w:ascii="Trebuchet MS" w:hAnsi="Trebuchet MS" w:cs="Arial"/>
        </w:rPr>
        <w:t xml:space="preserve"> </w:t>
      </w:r>
      <w:r w:rsidRPr="00330973">
        <w:rPr>
          <w:rFonts w:ascii="Trebuchet MS" w:hAnsi="Trebuchet MS" w:cs="Arial"/>
        </w:rPr>
        <w:t>pomocą</w:t>
      </w:r>
      <w:r w:rsidR="001611A0" w:rsidRPr="00330973">
        <w:rPr>
          <w:rFonts w:ascii="Trebuchet MS" w:hAnsi="Trebuchet MS" w:cs="Arial"/>
        </w:rPr>
        <w:t xml:space="preserve"> </w:t>
      </w:r>
      <w:r w:rsidRPr="00330973">
        <w:rPr>
          <w:rFonts w:ascii="Trebuchet MS" w:hAnsi="Trebuchet MS" w:cs="Arial"/>
        </w:rPr>
        <w:t>poczty</w:t>
      </w:r>
      <w:r w:rsidR="001611A0" w:rsidRPr="00330973">
        <w:rPr>
          <w:rFonts w:ascii="Trebuchet MS" w:hAnsi="Trebuchet MS" w:cs="Arial"/>
        </w:rPr>
        <w:t xml:space="preserve"> </w:t>
      </w:r>
      <w:r w:rsidRPr="00330973">
        <w:rPr>
          <w:rFonts w:ascii="Trebuchet MS" w:hAnsi="Trebuchet MS" w:cs="Arial"/>
        </w:rPr>
        <w:t>tradycyjne</w:t>
      </w:r>
      <w:r w:rsidR="001611A0" w:rsidRPr="00330973">
        <w:rPr>
          <w:rFonts w:ascii="Trebuchet MS" w:hAnsi="Trebuchet MS" w:cs="Arial"/>
        </w:rPr>
        <w:t xml:space="preserve">j </w:t>
      </w:r>
      <w:r w:rsidRPr="00330973">
        <w:rPr>
          <w:rFonts w:ascii="Trebuchet MS" w:hAnsi="Trebuchet MS" w:cs="Arial"/>
        </w:rPr>
        <w:t>na</w:t>
      </w:r>
      <w:r w:rsidR="001611A0" w:rsidRPr="00330973">
        <w:rPr>
          <w:rFonts w:ascii="Trebuchet MS" w:hAnsi="Trebuchet MS" w:cs="Arial"/>
        </w:rPr>
        <w:t xml:space="preserve"> adres </w:t>
      </w:r>
      <w:r w:rsidR="000D6FCA" w:rsidRPr="00330973">
        <w:rPr>
          <w:rFonts w:ascii="Trebuchet MS" w:hAnsi="Trebuchet MS" w:cs="Arial"/>
        </w:rPr>
        <w:t>Akademia Nauk Stosowanych im.</w:t>
      </w:r>
      <w:r w:rsidR="0075077A">
        <w:rPr>
          <w:rFonts w:ascii="Trebuchet MS" w:hAnsi="Trebuchet MS" w:cs="Arial"/>
        </w:rPr>
        <w:t xml:space="preserve"> Stanisława Staszica w Pile</w:t>
      </w:r>
      <w:r w:rsidR="001611A0" w:rsidRPr="00330973">
        <w:rPr>
          <w:rFonts w:ascii="Trebuchet MS" w:hAnsi="Trebuchet MS" w:cs="Arial"/>
        </w:rPr>
        <w:t xml:space="preserve">, ul. Podchorążych 10, 64-920 Piła, </w:t>
      </w:r>
      <w:r w:rsidRPr="00330973">
        <w:rPr>
          <w:rFonts w:ascii="Trebuchet MS" w:hAnsi="Trebuchet MS" w:cs="Arial"/>
        </w:rPr>
        <w:t>pocztą</w:t>
      </w:r>
      <w:r w:rsidR="001611A0" w:rsidRPr="00330973">
        <w:rPr>
          <w:rFonts w:ascii="Trebuchet MS" w:hAnsi="Trebuchet MS" w:cs="Arial"/>
        </w:rPr>
        <w:t xml:space="preserve"> </w:t>
      </w:r>
      <w:r w:rsidRPr="00330973">
        <w:rPr>
          <w:rFonts w:ascii="Trebuchet MS" w:hAnsi="Trebuchet MS" w:cs="Arial"/>
        </w:rPr>
        <w:t>elektroniczną</w:t>
      </w:r>
      <w:r w:rsidR="001611A0" w:rsidRPr="00330973">
        <w:rPr>
          <w:rFonts w:ascii="Trebuchet MS" w:hAnsi="Trebuchet MS" w:cs="Arial"/>
        </w:rPr>
        <w:t xml:space="preserve"> </w:t>
      </w:r>
      <w:r w:rsidRPr="00330973">
        <w:rPr>
          <w:rFonts w:ascii="Trebuchet MS" w:hAnsi="Trebuchet MS" w:cs="Arial"/>
        </w:rPr>
        <w:t>na</w:t>
      </w:r>
      <w:r w:rsidR="002E20DC">
        <w:rPr>
          <w:rFonts w:ascii="Trebuchet MS" w:hAnsi="Trebuchet MS" w:cs="Arial"/>
        </w:rPr>
        <w:t xml:space="preserve"> adres </w:t>
      </w:r>
      <w:r w:rsidR="008C60A0">
        <w:rPr>
          <w:rFonts w:ascii="Trebuchet MS" w:hAnsi="Trebuchet MS" w:cs="Arial"/>
        </w:rPr>
        <w:t>e-mail: iod</w:t>
      </w:r>
      <w:r w:rsidR="002E20DC">
        <w:rPr>
          <w:rFonts w:ascii="Trebuchet MS" w:hAnsi="Trebuchet MS" w:cs="Arial"/>
        </w:rPr>
        <w:t>@an</w:t>
      </w:r>
      <w:r w:rsidR="001611A0" w:rsidRPr="00330973">
        <w:rPr>
          <w:rFonts w:ascii="Trebuchet MS" w:hAnsi="Trebuchet MS" w:cs="Arial"/>
        </w:rPr>
        <w:t>s.pila.pl;</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Pani/Pana</w:t>
      </w:r>
      <w:r w:rsidR="001611A0" w:rsidRPr="00330973">
        <w:rPr>
          <w:rFonts w:cs="Arial"/>
          <w:color w:val="auto"/>
          <w:sz w:val="22"/>
          <w:szCs w:val="22"/>
        </w:rPr>
        <w:t xml:space="preserve"> </w:t>
      </w:r>
      <w:r w:rsidRPr="00330973">
        <w:rPr>
          <w:rFonts w:cs="Arial"/>
          <w:color w:val="auto"/>
          <w:sz w:val="22"/>
          <w:szCs w:val="22"/>
        </w:rPr>
        <w:t>dane</w:t>
      </w:r>
      <w:r w:rsidR="001611A0" w:rsidRPr="00330973">
        <w:rPr>
          <w:rFonts w:cs="Arial"/>
          <w:color w:val="auto"/>
          <w:sz w:val="22"/>
          <w:szCs w:val="22"/>
        </w:rPr>
        <w:t xml:space="preserve"> </w:t>
      </w:r>
      <w:r w:rsidRPr="00330973">
        <w:rPr>
          <w:rFonts w:cs="Arial"/>
          <w:color w:val="auto"/>
          <w:sz w:val="22"/>
          <w:szCs w:val="22"/>
        </w:rPr>
        <w:t>osobowe</w:t>
      </w:r>
      <w:r w:rsidR="001611A0" w:rsidRPr="00330973">
        <w:rPr>
          <w:rFonts w:cs="Arial"/>
          <w:color w:val="auto"/>
          <w:sz w:val="22"/>
          <w:szCs w:val="22"/>
        </w:rPr>
        <w:t xml:space="preserve"> </w:t>
      </w:r>
      <w:r w:rsidRPr="00330973">
        <w:rPr>
          <w:rFonts w:cs="Arial"/>
          <w:color w:val="auto"/>
          <w:sz w:val="22"/>
          <w:szCs w:val="22"/>
        </w:rPr>
        <w:t>przetwarzane</w:t>
      </w:r>
      <w:r w:rsidR="001611A0" w:rsidRPr="00330973">
        <w:rPr>
          <w:rFonts w:cs="Arial"/>
          <w:color w:val="auto"/>
          <w:sz w:val="22"/>
          <w:szCs w:val="22"/>
        </w:rPr>
        <w:t xml:space="preserve"> </w:t>
      </w:r>
      <w:r w:rsidRPr="00330973">
        <w:rPr>
          <w:rFonts w:cs="Arial"/>
          <w:color w:val="auto"/>
          <w:sz w:val="22"/>
          <w:szCs w:val="22"/>
        </w:rPr>
        <w:t>będą</w:t>
      </w:r>
      <w:r w:rsidR="001611A0" w:rsidRPr="00330973">
        <w:rPr>
          <w:rFonts w:cs="Arial"/>
          <w:color w:val="auto"/>
          <w:sz w:val="22"/>
          <w:szCs w:val="22"/>
        </w:rPr>
        <w:t xml:space="preserve"> </w:t>
      </w:r>
      <w:r w:rsidR="008C60A0" w:rsidRPr="00330973">
        <w:rPr>
          <w:rFonts w:cs="Arial"/>
          <w:color w:val="auto"/>
          <w:sz w:val="22"/>
          <w:szCs w:val="22"/>
        </w:rPr>
        <w:t>na podstawie</w:t>
      </w:r>
      <w:r w:rsidR="001611A0" w:rsidRPr="00330973">
        <w:rPr>
          <w:rFonts w:cs="Arial"/>
          <w:color w:val="auto"/>
          <w:sz w:val="22"/>
          <w:szCs w:val="22"/>
        </w:rPr>
        <w:t xml:space="preserve"> </w:t>
      </w:r>
      <w:r w:rsidRPr="00330973">
        <w:rPr>
          <w:rFonts w:cs="Arial"/>
          <w:color w:val="auto"/>
          <w:sz w:val="22"/>
          <w:szCs w:val="22"/>
        </w:rPr>
        <w:t>art.</w:t>
      </w:r>
      <w:r w:rsidR="001611A0" w:rsidRPr="00330973">
        <w:rPr>
          <w:rFonts w:cs="Arial"/>
          <w:color w:val="auto"/>
          <w:sz w:val="22"/>
          <w:szCs w:val="22"/>
        </w:rPr>
        <w:t xml:space="preserve"> </w:t>
      </w:r>
      <w:r w:rsidRPr="00330973">
        <w:rPr>
          <w:rFonts w:cs="Arial"/>
          <w:color w:val="auto"/>
          <w:sz w:val="22"/>
          <w:szCs w:val="22"/>
        </w:rPr>
        <w:t>6</w:t>
      </w:r>
      <w:r w:rsidR="001611A0" w:rsidRPr="00330973">
        <w:rPr>
          <w:rFonts w:cs="Arial"/>
          <w:color w:val="auto"/>
          <w:sz w:val="22"/>
          <w:szCs w:val="22"/>
        </w:rPr>
        <w:t xml:space="preserve"> </w:t>
      </w:r>
      <w:r w:rsidRPr="00330973">
        <w:rPr>
          <w:rFonts w:cs="Arial"/>
          <w:color w:val="auto"/>
          <w:sz w:val="22"/>
          <w:szCs w:val="22"/>
        </w:rPr>
        <w:t>ust.1</w:t>
      </w:r>
      <w:r w:rsidR="001611A0" w:rsidRPr="00330973">
        <w:rPr>
          <w:rFonts w:cs="Arial"/>
          <w:color w:val="auto"/>
          <w:sz w:val="22"/>
          <w:szCs w:val="22"/>
        </w:rPr>
        <w:t xml:space="preserve"> </w:t>
      </w:r>
      <w:r w:rsidRPr="00330973">
        <w:rPr>
          <w:rFonts w:cs="Arial"/>
          <w:color w:val="auto"/>
          <w:sz w:val="22"/>
          <w:szCs w:val="22"/>
        </w:rPr>
        <w:t>lit.</w:t>
      </w:r>
      <w:r w:rsidR="001611A0" w:rsidRPr="00330973">
        <w:rPr>
          <w:rFonts w:cs="Arial"/>
          <w:color w:val="auto"/>
          <w:sz w:val="22"/>
          <w:szCs w:val="22"/>
        </w:rPr>
        <w:t xml:space="preserve"> c </w:t>
      </w:r>
      <w:r w:rsidRPr="00330973">
        <w:rPr>
          <w:rFonts w:cs="Arial"/>
          <w:color w:val="auto"/>
          <w:sz w:val="22"/>
          <w:szCs w:val="22"/>
        </w:rPr>
        <w:t>RODO</w:t>
      </w:r>
      <w:r w:rsidR="001611A0" w:rsidRPr="00330973">
        <w:rPr>
          <w:rFonts w:cs="Arial"/>
          <w:color w:val="auto"/>
          <w:sz w:val="22"/>
          <w:szCs w:val="22"/>
        </w:rPr>
        <w:t xml:space="preserve"> </w:t>
      </w:r>
      <w:r w:rsidRPr="00330973">
        <w:rPr>
          <w:rFonts w:cs="Arial"/>
          <w:color w:val="auto"/>
          <w:sz w:val="22"/>
          <w:szCs w:val="22"/>
        </w:rPr>
        <w:t>w</w:t>
      </w:r>
      <w:r w:rsidR="001611A0" w:rsidRPr="00330973">
        <w:rPr>
          <w:rFonts w:cs="Arial"/>
          <w:color w:val="auto"/>
          <w:sz w:val="22"/>
          <w:szCs w:val="22"/>
        </w:rPr>
        <w:t xml:space="preserve"> </w:t>
      </w:r>
      <w:r w:rsidRPr="00330973">
        <w:rPr>
          <w:rFonts w:cs="Arial"/>
          <w:color w:val="auto"/>
          <w:sz w:val="22"/>
          <w:szCs w:val="22"/>
        </w:rPr>
        <w:t>celu</w:t>
      </w:r>
      <w:r w:rsidR="001611A0" w:rsidRPr="00330973">
        <w:rPr>
          <w:rFonts w:cs="Arial"/>
          <w:color w:val="auto"/>
          <w:sz w:val="22"/>
          <w:szCs w:val="22"/>
        </w:rPr>
        <w:t xml:space="preserve"> pro</w:t>
      </w:r>
      <w:r w:rsidRPr="00330973">
        <w:rPr>
          <w:rFonts w:cs="Arial"/>
          <w:color w:val="auto"/>
          <w:sz w:val="22"/>
          <w:szCs w:val="22"/>
        </w:rPr>
        <w:t>wadzenia</w:t>
      </w:r>
      <w:r w:rsidR="001611A0" w:rsidRPr="00330973">
        <w:rPr>
          <w:rFonts w:cs="Arial"/>
          <w:color w:val="auto"/>
          <w:sz w:val="22"/>
          <w:szCs w:val="22"/>
        </w:rPr>
        <w:t xml:space="preserve"> </w:t>
      </w:r>
      <w:r w:rsidRPr="00330973">
        <w:rPr>
          <w:rFonts w:cs="Arial"/>
          <w:color w:val="auto"/>
          <w:sz w:val="22"/>
          <w:szCs w:val="22"/>
        </w:rPr>
        <w:t>przedmiotowego</w:t>
      </w:r>
      <w:r w:rsidR="001611A0" w:rsidRPr="00330973">
        <w:rPr>
          <w:rFonts w:cs="Arial"/>
          <w:color w:val="auto"/>
          <w:sz w:val="22"/>
          <w:szCs w:val="22"/>
        </w:rPr>
        <w:t xml:space="preserve"> </w:t>
      </w:r>
      <w:r w:rsidRPr="00330973">
        <w:rPr>
          <w:rFonts w:cs="Arial"/>
          <w:color w:val="auto"/>
          <w:sz w:val="22"/>
          <w:szCs w:val="22"/>
        </w:rPr>
        <w:t>postępowania</w:t>
      </w:r>
      <w:r w:rsidR="001611A0" w:rsidRPr="00330973">
        <w:rPr>
          <w:rFonts w:cs="Arial"/>
          <w:color w:val="auto"/>
          <w:sz w:val="22"/>
          <w:szCs w:val="22"/>
        </w:rPr>
        <w:t xml:space="preserve"> </w:t>
      </w:r>
      <w:r w:rsidRPr="00330973">
        <w:rPr>
          <w:rFonts w:cs="Arial"/>
          <w:color w:val="auto"/>
          <w:sz w:val="22"/>
          <w:szCs w:val="22"/>
        </w:rPr>
        <w:t>o</w:t>
      </w:r>
      <w:r w:rsidR="001611A0" w:rsidRPr="00330973">
        <w:rPr>
          <w:rFonts w:cs="Arial"/>
          <w:color w:val="auto"/>
          <w:sz w:val="22"/>
          <w:szCs w:val="22"/>
        </w:rPr>
        <w:t xml:space="preserve"> </w:t>
      </w:r>
      <w:r w:rsidR="006E13C8" w:rsidRPr="00330973">
        <w:rPr>
          <w:rFonts w:cs="Arial"/>
          <w:color w:val="auto"/>
          <w:sz w:val="22"/>
          <w:szCs w:val="22"/>
        </w:rPr>
        <w:t>udzielenie zamówienia</w:t>
      </w:r>
      <w:r w:rsidR="001611A0" w:rsidRPr="00330973">
        <w:rPr>
          <w:rFonts w:cs="Arial"/>
          <w:color w:val="auto"/>
          <w:sz w:val="22"/>
          <w:szCs w:val="22"/>
        </w:rPr>
        <w:t xml:space="preserve"> </w:t>
      </w:r>
      <w:r w:rsidRPr="00330973">
        <w:rPr>
          <w:rFonts w:cs="Arial"/>
          <w:color w:val="auto"/>
          <w:sz w:val="22"/>
          <w:szCs w:val="22"/>
        </w:rPr>
        <w:t>publicznego</w:t>
      </w:r>
      <w:r w:rsidR="001611A0" w:rsidRPr="00330973">
        <w:rPr>
          <w:rFonts w:cs="Arial"/>
          <w:color w:val="auto"/>
          <w:sz w:val="22"/>
          <w:szCs w:val="22"/>
        </w:rPr>
        <w:t xml:space="preserve"> </w:t>
      </w:r>
      <w:r w:rsidRPr="00330973">
        <w:rPr>
          <w:rFonts w:cs="Arial"/>
          <w:color w:val="auto"/>
          <w:sz w:val="22"/>
          <w:szCs w:val="22"/>
        </w:rPr>
        <w:t>oraz</w:t>
      </w:r>
      <w:r w:rsidR="001611A0" w:rsidRPr="00330973">
        <w:rPr>
          <w:rFonts w:cs="Arial"/>
          <w:color w:val="auto"/>
          <w:sz w:val="22"/>
          <w:szCs w:val="22"/>
        </w:rPr>
        <w:t xml:space="preserve"> </w:t>
      </w:r>
      <w:r w:rsidRPr="00330973">
        <w:rPr>
          <w:rFonts w:cs="Arial"/>
          <w:color w:val="auto"/>
          <w:sz w:val="22"/>
          <w:szCs w:val="22"/>
        </w:rPr>
        <w:t>zawarcia</w:t>
      </w:r>
      <w:r w:rsidR="001611A0" w:rsidRPr="00330973">
        <w:rPr>
          <w:rFonts w:cs="Arial"/>
          <w:color w:val="auto"/>
          <w:sz w:val="22"/>
          <w:szCs w:val="22"/>
        </w:rPr>
        <w:t xml:space="preserve"> </w:t>
      </w:r>
      <w:r w:rsidRPr="00330973">
        <w:rPr>
          <w:rFonts w:cs="Arial"/>
          <w:color w:val="auto"/>
          <w:sz w:val="22"/>
          <w:szCs w:val="22"/>
        </w:rPr>
        <w:t>umowy,</w:t>
      </w:r>
      <w:r w:rsidR="001611A0" w:rsidRPr="00330973">
        <w:rPr>
          <w:rFonts w:cs="Arial"/>
          <w:color w:val="auto"/>
          <w:sz w:val="22"/>
          <w:szCs w:val="22"/>
        </w:rPr>
        <w:t xml:space="preserve"> </w:t>
      </w:r>
      <w:r w:rsidRPr="00330973">
        <w:rPr>
          <w:rFonts w:cs="Arial"/>
          <w:color w:val="auto"/>
          <w:sz w:val="22"/>
          <w:szCs w:val="22"/>
        </w:rPr>
        <w:t>a</w:t>
      </w:r>
      <w:r w:rsidR="001611A0" w:rsidRPr="00330973">
        <w:rPr>
          <w:rFonts w:cs="Arial"/>
          <w:color w:val="auto"/>
          <w:sz w:val="22"/>
          <w:szCs w:val="22"/>
        </w:rPr>
        <w:t xml:space="preserve"> </w:t>
      </w:r>
      <w:r w:rsidRPr="00330973">
        <w:rPr>
          <w:rFonts w:cs="Arial"/>
          <w:color w:val="auto"/>
          <w:sz w:val="22"/>
          <w:szCs w:val="22"/>
        </w:rPr>
        <w:t>podstawą</w:t>
      </w:r>
      <w:r w:rsidR="001611A0" w:rsidRPr="00330973">
        <w:rPr>
          <w:rFonts w:cs="Arial"/>
          <w:color w:val="auto"/>
          <w:sz w:val="22"/>
          <w:szCs w:val="22"/>
        </w:rPr>
        <w:t xml:space="preserve"> </w:t>
      </w:r>
      <w:r w:rsidRPr="00330973">
        <w:rPr>
          <w:rFonts w:cs="Arial"/>
          <w:color w:val="auto"/>
          <w:sz w:val="22"/>
          <w:szCs w:val="22"/>
        </w:rPr>
        <w:t>prawną</w:t>
      </w:r>
      <w:r w:rsidR="001611A0" w:rsidRPr="00330973">
        <w:rPr>
          <w:rFonts w:cs="Arial"/>
          <w:color w:val="auto"/>
          <w:sz w:val="22"/>
          <w:szCs w:val="22"/>
        </w:rPr>
        <w:t xml:space="preserve"> </w:t>
      </w:r>
      <w:r w:rsidRPr="00330973">
        <w:rPr>
          <w:rFonts w:cs="Arial"/>
          <w:color w:val="auto"/>
          <w:sz w:val="22"/>
          <w:szCs w:val="22"/>
        </w:rPr>
        <w:t>ich</w:t>
      </w:r>
      <w:r w:rsidR="001611A0" w:rsidRPr="00330973">
        <w:rPr>
          <w:rFonts w:cs="Arial"/>
          <w:color w:val="auto"/>
          <w:sz w:val="22"/>
          <w:szCs w:val="22"/>
        </w:rPr>
        <w:t xml:space="preserve"> </w:t>
      </w:r>
      <w:r w:rsidRPr="00330973">
        <w:rPr>
          <w:rFonts w:cs="Arial"/>
          <w:color w:val="auto"/>
          <w:sz w:val="22"/>
          <w:szCs w:val="22"/>
        </w:rPr>
        <w:t>przetwarzania</w:t>
      </w:r>
      <w:r w:rsidR="001611A0" w:rsidRPr="00330973">
        <w:rPr>
          <w:rFonts w:cs="Arial"/>
          <w:color w:val="auto"/>
          <w:sz w:val="22"/>
          <w:szCs w:val="22"/>
        </w:rPr>
        <w:t xml:space="preserve"> </w:t>
      </w:r>
      <w:r w:rsidRPr="00330973">
        <w:rPr>
          <w:rFonts w:cs="Arial"/>
          <w:color w:val="auto"/>
          <w:sz w:val="22"/>
          <w:szCs w:val="22"/>
        </w:rPr>
        <w:t>jest</w:t>
      </w:r>
      <w:r w:rsidR="001611A0" w:rsidRPr="00330973">
        <w:rPr>
          <w:rFonts w:cs="Arial"/>
          <w:color w:val="auto"/>
          <w:sz w:val="22"/>
          <w:szCs w:val="22"/>
        </w:rPr>
        <w:t xml:space="preserve"> </w:t>
      </w:r>
      <w:r w:rsidRPr="00330973">
        <w:rPr>
          <w:rFonts w:cs="Arial"/>
          <w:color w:val="auto"/>
          <w:sz w:val="22"/>
          <w:szCs w:val="22"/>
        </w:rPr>
        <w:t>obowiązek</w:t>
      </w:r>
      <w:r w:rsidR="001611A0" w:rsidRPr="00330973">
        <w:rPr>
          <w:rFonts w:cs="Arial"/>
          <w:color w:val="auto"/>
          <w:sz w:val="22"/>
          <w:szCs w:val="22"/>
        </w:rPr>
        <w:t xml:space="preserve"> </w:t>
      </w:r>
      <w:r w:rsidRPr="00330973">
        <w:rPr>
          <w:rFonts w:cs="Arial"/>
          <w:color w:val="auto"/>
          <w:sz w:val="22"/>
          <w:szCs w:val="22"/>
        </w:rPr>
        <w:t>prawny</w:t>
      </w:r>
      <w:r w:rsidR="001611A0" w:rsidRPr="00330973">
        <w:rPr>
          <w:rFonts w:cs="Arial"/>
          <w:color w:val="auto"/>
          <w:sz w:val="22"/>
          <w:szCs w:val="22"/>
        </w:rPr>
        <w:t xml:space="preserve"> </w:t>
      </w:r>
      <w:r w:rsidRPr="00330973">
        <w:rPr>
          <w:rFonts w:cs="Arial"/>
          <w:color w:val="auto"/>
          <w:sz w:val="22"/>
          <w:szCs w:val="22"/>
        </w:rPr>
        <w:t>stosowania</w:t>
      </w:r>
      <w:r w:rsidR="001611A0" w:rsidRPr="00330973">
        <w:rPr>
          <w:rFonts w:cs="Arial"/>
          <w:color w:val="auto"/>
          <w:sz w:val="22"/>
          <w:szCs w:val="22"/>
        </w:rPr>
        <w:t xml:space="preserve"> sformalizowa</w:t>
      </w:r>
      <w:r w:rsidRPr="00330973">
        <w:rPr>
          <w:rFonts w:cs="Arial"/>
          <w:color w:val="auto"/>
          <w:sz w:val="22"/>
          <w:szCs w:val="22"/>
        </w:rPr>
        <w:t>nych</w:t>
      </w:r>
      <w:r w:rsidR="001611A0" w:rsidRPr="00330973">
        <w:rPr>
          <w:rFonts w:cs="Arial"/>
          <w:color w:val="auto"/>
          <w:sz w:val="22"/>
          <w:szCs w:val="22"/>
        </w:rPr>
        <w:t xml:space="preserve"> </w:t>
      </w:r>
      <w:r w:rsidRPr="00330973">
        <w:rPr>
          <w:rFonts w:cs="Arial"/>
          <w:color w:val="auto"/>
          <w:sz w:val="22"/>
          <w:szCs w:val="22"/>
        </w:rPr>
        <w:t>procedur</w:t>
      </w:r>
      <w:r w:rsidR="00B169DA" w:rsidRPr="00330973">
        <w:rPr>
          <w:rFonts w:cs="Arial"/>
          <w:color w:val="auto"/>
          <w:sz w:val="22"/>
          <w:szCs w:val="22"/>
        </w:rPr>
        <w:t xml:space="preserve"> </w:t>
      </w:r>
      <w:r w:rsidRPr="00330973">
        <w:rPr>
          <w:rFonts w:cs="Arial"/>
          <w:color w:val="auto"/>
          <w:sz w:val="22"/>
          <w:szCs w:val="22"/>
        </w:rPr>
        <w:t>udzielania</w:t>
      </w:r>
      <w:r w:rsidR="00B169DA" w:rsidRPr="00330973">
        <w:rPr>
          <w:rFonts w:cs="Arial"/>
          <w:color w:val="auto"/>
          <w:sz w:val="22"/>
          <w:szCs w:val="22"/>
        </w:rPr>
        <w:t xml:space="preserve"> </w:t>
      </w:r>
      <w:r w:rsidRPr="00330973">
        <w:rPr>
          <w:rFonts w:cs="Arial"/>
          <w:color w:val="auto"/>
          <w:sz w:val="22"/>
          <w:szCs w:val="22"/>
        </w:rPr>
        <w:t>zamówień</w:t>
      </w:r>
      <w:r w:rsidR="00B169DA" w:rsidRPr="00330973">
        <w:rPr>
          <w:rFonts w:cs="Arial"/>
          <w:color w:val="auto"/>
          <w:sz w:val="22"/>
          <w:szCs w:val="22"/>
        </w:rPr>
        <w:t xml:space="preserve"> </w:t>
      </w:r>
      <w:r w:rsidRPr="00330973">
        <w:rPr>
          <w:rFonts w:cs="Arial"/>
          <w:color w:val="auto"/>
          <w:sz w:val="22"/>
          <w:szCs w:val="22"/>
        </w:rPr>
        <w:t>publicznych</w:t>
      </w:r>
      <w:r w:rsidR="00B169DA" w:rsidRPr="00330973">
        <w:rPr>
          <w:rFonts w:cs="Arial"/>
          <w:color w:val="auto"/>
          <w:sz w:val="22"/>
          <w:szCs w:val="22"/>
        </w:rPr>
        <w:t xml:space="preserve"> </w:t>
      </w:r>
      <w:r w:rsidRPr="00330973">
        <w:rPr>
          <w:rFonts w:cs="Arial"/>
          <w:color w:val="auto"/>
          <w:sz w:val="22"/>
          <w:szCs w:val="22"/>
        </w:rPr>
        <w:t>spoczywający</w:t>
      </w:r>
      <w:r w:rsidR="00B169DA" w:rsidRPr="00330973">
        <w:rPr>
          <w:rFonts w:cs="Arial"/>
          <w:color w:val="auto"/>
          <w:sz w:val="22"/>
          <w:szCs w:val="22"/>
        </w:rPr>
        <w:t xml:space="preserve"> </w:t>
      </w:r>
      <w:r w:rsidRPr="00330973">
        <w:rPr>
          <w:rFonts w:cs="Arial"/>
          <w:color w:val="auto"/>
          <w:sz w:val="22"/>
          <w:szCs w:val="22"/>
        </w:rPr>
        <w:t>na</w:t>
      </w:r>
      <w:r w:rsidR="00B169DA" w:rsidRPr="00330973">
        <w:rPr>
          <w:rFonts w:cs="Arial"/>
          <w:color w:val="auto"/>
          <w:sz w:val="22"/>
          <w:szCs w:val="22"/>
        </w:rPr>
        <w:t xml:space="preserve"> </w:t>
      </w:r>
      <w:r w:rsidRPr="00330973">
        <w:rPr>
          <w:rFonts w:cs="Arial"/>
          <w:color w:val="auto"/>
          <w:sz w:val="22"/>
          <w:szCs w:val="22"/>
        </w:rPr>
        <w:t>Zamawiającym;</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odbiorcami</w:t>
      </w:r>
      <w:r w:rsidR="00B169DA" w:rsidRPr="00330973">
        <w:rPr>
          <w:rFonts w:cs="Arial"/>
          <w:color w:val="auto"/>
          <w:sz w:val="22"/>
          <w:szCs w:val="22"/>
        </w:rPr>
        <w:t xml:space="preserve"> </w:t>
      </w:r>
      <w:r w:rsidRPr="00330973">
        <w:rPr>
          <w:rFonts w:cs="Arial"/>
          <w:color w:val="auto"/>
          <w:sz w:val="22"/>
          <w:szCs w:val="22"/>
        </w:rPr>
        <w:t>Pani/Pana</w:t>
      </w:r>
      <w:r w:rsidR="00B169DA" w:rsidRPr="00330973">
        <w:rPr>
          <w:rFonts w:cs="Arial"/>
          <w:color w:val="auto"/>
          <w:sz w:val="22"/>
          <w:szCs w:val="22"/>
        </w:rPr>
        <w:t xml:space="preserve"> </w:t>
      </w:r>
      <w:r w:rsidRPr="00330973">
        <w:rPr>
          <w:rFonts w:cs="Arial"/>
          <w:color w:val="auto"/>
          <w:sz w:val="22"/>
          <w:szCs w:val="22"/>
        </w:rPr>
        <w:t>danych</w:t>
      </w:r>
      <w:r w:rsidR="00B169DA" w:rsidRPr="00330973">
        <w:rPr>
          <w:rFonts w:cs="Arial"/>
          <w:color w:val="auto"/>
          <w:sz w:val="22"/>
          <w:szCs w:val="22"/>
        </w:rPr>
        <w:t xml:space="preserve"> </w:t>
      </w:r>
      <w:r w:rsidRPr="00330973">
        <w:rPr>
          <w:rFonts w:cs="Arial"/>
          <w:color w:val="auto"/>
          <w:sz w:val="22"/>
          <w:szCs w:val="22"/>
        </w:rPr>
        <w:t>osobowych</w:t>
      </w:r>
      <w:r w:rsidR="00B169DA" w:rsidRPr="00330973">
        <w:rPr>
          <w:rFonts w:cs="Arial"/>
          <w:color w:val="auto"/>
          <w:sz w:val="22"/>
          <w:szCs w:val="22"/>
        </w:rPr>
        <w:t xml:space="preserve"> </w:t>
      </w:r>
      <w:r w:rsidRPr="00330973">
        <w:rPr>
          <w:rFonts w:cs="Arial"/>
          <w:color w:val="auto"/>
          <w:sz w:val="22"/>
          <w:szCs w:val="22"/>
        </w:rPr>
        <w:t>będą</w:t>
      </w:r>
      <w:r w:rsidR="00B169DA" w:rsidRPr="00330973">
        <w:rPr>
          <w:rFonts w:cs="Arial"/>
          <w:color w:val="auto"/>
          <w:sz w:val="22"/>
          <w:szCs w:val="22"/>
        </w:rPr>
        <w:t xml:space="preserve"> </w:t>
      </w:r>
      <w:r w:rsidRPr="00330973">
        <w:rPr>
          <w:rFonts w:cs="Arial"/>
          <w:color w:val="auto"/>
          <w:sz w:val="22"/>
          <w:szCs w:val="22"/>
        </w:rPr>
        <w:t>osoby</w:t>
      </w:r>
      <w:r w:rsidR="00B169DA" w:rsidRPr="00330973">
        <w:rPr>
          <w:rFonts w:cs="Arial"/>
          <w:color w:val="auto"/>
          <w:sz w:val="22"/>
          <w:szCs w:val="22"/>
        </w:rPr>
        <w:t xml:space="preserve"> </w:t>
      </w:r>
      <w:r w:rsidRPr="00330973">
        <w:rPr>
          <w:rFonts w:cs="Arial"/>
          <w:color w:val="auto"/>
          <w:sz w:val="22"/>
          <w:szCs w:val="22"/>
        </w:rPr>
        <w:t>lub</w:t>
      </w:r>
      <w:r w:rsidR="00B169DA" w:rsidRPr="00330973">
        <w:rPr>
          <w:rFonts w:cs="Arial"/>
          <w:color w:val="auto"/>
          <w:sz w:val="22"/>
          <w:szCs w:val="22"/>
        </w:rPr>
        <w:t xml:space="preserve"> </w:t>
      </w:r>
      <w:r w:rsidRPr="00330973">
        <w:rPr>
          <w:rFonts w:cs="Arial"/>
          <w:color w:val="auto"/>
          <w:sz w:val="22"/>
          <w:szCs w:val="22"/>
        </w:rPr>
        <w:t>podmioty,</w:t>
      </w:r>
      <w:r w:rsidR="00B169DA" w:rsidRPr="00330973">
        <w:rPr>
          <w:rFonts w:cs="Arial"/>
          <w:color w:val="auto"/>
          <w:sz w:val="22"/>
          <w:szCs w:val="22"/>
        </w:rPr>
        <w:t xml:space="preserve"> </w:t>
      </w:r>
      <w:r w:rsidRPr="00330973">
        <w:rPr>
          <w:rFonts w:cs="Arial"/>
          <w:color w:val="auto"/>
          <w:sz w:val="22"/>
          <w:szCs w:val="22"/>
        </w:rPr>
        <w:t>którym</w:t>
      </w:r>
      <w:r w:rsidR="00B169DA" w:rsidRPr="00330973">
        <w:rPr>
          <w:rFonts w:cs="Arial"/>
          <w:color w:val="auto"/>
          <w:sz w:val="22"/>
          <w:szCs w:val="22"/>
        </w:rPr>
        <w:t xml:space="preserve"> </w:t>
      </w:r>
      <w:r w:rsidRPr="00330973">
        <w:rPr>
          <w:rFonts w:cs="Arial"/>
          <w:color w:val="auto"/>
          <w:sz w:val="22"/>
          <w:szCs w:val="22"/>
        </w:rPr>
        <w:t>udostępniona</w:t>
      </w:r>
      <w:r w:rsidR="00B169DA" w:rsidRPr="00330973">
        <w:rPr>
          <w:rFonts w:cs="Arial"/>
          <w:color w:val="auto"/>
          <w:sz w:val="22"/>
          <w:szCs w:val="22"/>
        </w:rPr>
        <w:t xml:space="preserve"> zostanie </w:t>
      </w:r>
      <w:r w:rsidRPr="00330973">
        <w:rPr>
          <w:rFonts w:cs="Arial"/>
          <w:color w:val="auto"/>
          <w:sz w:val="22"/>
          <w:szCs w:val="22"/>
        </w:rPr>
        <w:t>dokumentacja</w:t>
      </w:r>
      <w:r w:rsidR="00B169DA" w:rsidRPr="00330973">
        <w:rPr>
          <w:rFonts w:cs="Arial"/>
          <w:color w:val="auto"/>
          <w:sz w:val="22"/>
          <w:szCs w:val="22"/>
        </w:rPr>
        <w:t xml:space="preserve"> </w:t>
      </w:r>
      <w:r w:rsidRPr="00330973">
        <w:rPr>
          <w:rFonts w:cs="Arial"/>
          <w:color w:val="auto"/>
          <w:sz w:val="22"/>
          <w:szCs w:val="22"/>
        </w:rPr>
        <w:t>postępowania</w:t>
      </w:r>
      <w:r w:rsidR="00B169DA" w:rsidRPr="00330973">
        <w:rPr>
          <w:rFonts w:cs="Arial"/>
          <w:color w:val="auto"/>
          <w:sz w:val="22"/>
          <w:szCs w:val="22"/>
        </w:rPr>
        <w:t xml:space="preserve"> </w:t>
      </w:r>
      <w:r w:rsidRPr="00330973">
        <w:rPr>
          <w:rFonts w:cs="Arial"/>
          <w:color w:val="auto"/>
          <w:sz w:val="22"/>
          <w:szCs w:val="22"/>
        </w:rPr>
        <w:t>w</w:t>
      </w:r>
      <w:r w:rsidR="00B169DA" w:rsidRPr="00330973">
        <w:rPr>
          <w:rFonts w:cs="Arial"/>
          <w:color w:val="auto"/>
          <w:sz w:val="22"/>
          <w:szCs w:val="22"/>
        </w:rPr>
        <w:t xml:space="preserve"> </w:t>
      </w:r>
      <w:r w:rsidRPr="00330973">
        <w:rPr>
          <w:rFonts w:cs="Arial"/>
          <w:color w:val="auto"/>
          <w:sz w:val="22"/>
          <w:szCs w:val="22"/>
        </w:rPr>
        <w:t>oparciu</w:t>
      </w:r>
      <w:r w:rsidR="00B169DA" w:rsidRPr="00330973">
        <w:rPr>
          <w:rFonts w:cs="Arial"/>
          <w:color w:val="auto"/>
          <w:sz w:val="22"/>
          <w:szCs w:val="22"/>
        </w:rPr>
        <w:t xml:space="preserve"> </w:t>
      </w:r>
      <w:r w:rsidRPr="00330973">
        <w:rPr>
          <w:rFonts w:cs="Arial"/>
          <w:color w:val="auto"/>
          <w:sz w:val="22"/>
          <w:szCs w:val="22"/>
        </w:rPr>
        <w:t>o</w:t>
      </w:r>
      <w:r w:rsidR="00B169DA" w:rsidRPr="00330973">
        <w:rPr>
          <w:rFonts w:cs="Arial"/>
          <w:color w:val="auto"/>
          <w:sz w:val="22"/>
          <w:szCs w:val="22"/>
        </w:rPr>
        <w:t xml:space="preserve"> </w:t>
      </w:r>
      <w:r w:rsidRPr="00330973">
        <w:rPr>
          <w:rFonts w:cs="Arial"/>
          <w:color w:val="auto"/>
          <w:sz w:val="22"/>
          <w:szCs w:val="22"/>
        </w:rPr>
        <w:t>art.18</w:t>
      </w:r>
      <w:r w:rsidR="00B169DA" w:rsidRPr="00330973">
        <w:rPr>
          <w:rFonts w:cs="Arial"/>
          <w:color w:val="auto"/>
          <w:sz w:val="22"/>
          <w:szCs w:val="22"/>
        </w:rPr>
        <w:t xml:space="preserve"> </w:t>
      </w:r>
      <w:r w:rsidRPr="00330973">
        <w:rPr>
          <w:rFonts w:cs="Arial"/>
          <w:color w:val="auto"/>
          <w:sz w:val="22"/>
          <w:szCs w:val="22"/>
        </w:rPr>
        <w:t>oraz</w:t>
      </w:r>
      <w:r w:rsidR="00B169DA" w:rsidRPr="00330973">
        <w:rPr>
          <w:rFonts w:cs="Arial"/>
          <w:color w:val="auto"/>
          <w:sz w:val="22"/>
          <w:szCs w:val="22"/>
        </w:rPr>
        <w:t xml:space="preserve"> </w:t>
      </w:r>
      <w:r w:rsidRPr="00330973">
        <w:rPr>
          <w:rFonts w:cs="Arial"/>
          <w:color w:val="auto"/>
          <w:sz w:val="22"/>
          <w:szCs w:val="22"/>
        </w:rPr>
        <w:t>art.</w:t>
      </w:r>
      <w:r w:rsidR="00B169DA" w:rsidRPr="00330973">
        <w:rPr>
          <w:rFonts w:cs="Arial"/>
          <w:color w:val="auto"/>
          <w:sz w:val="22"/>
          <w:szCs w:val="22"/>
        </w:rPr>
        <w:t xml:space="preserve"> </w:t>
      </w:r>
      <w:r w:rsidRPr="00330973">
        <w:rPr>
          <w:rFonts w:cs="Arial"/>
          <w:color w:val="auto"/>
          <w:sz w:val="22"/>
          <w:szCs w:val="22"/>
        </w:rPr>
        <w:t>74</w:t>
      </w:r>
      <w:r w:rsidR="00B169DA" w:rsidRPr="00330973">
        <w:rPr>
          <w:rFonts w:cs="Arial"/>
          <w:color w:val="auto"/>
          <w:sz w:val="22"/>
          <w:szCs w:val="22"/>
        </w:rPr>
        <w:t xml:space="preserve"> </w:t>
      </w:r>
      <w:r w:rsidRPr="00330973">
        <w:rPr>
          <w:rFonts w:cs="Arial"/>
          <w:color w:val="auto"/>
          <w:sz w:val="22"/>
          <w:szCs w:val="22"/>
        </w:rPr>
        <w:t>ustawy</w:t>
      </w:r>
      <w:r w:rsidR="00B169DA" w:rsidRPr="00330973">
        <w:rPr>
          <w:rFonts w:cs="Arial"/>
          <w:color w:val="auto"/>
          <w:sz w:val="22"/>
          <w:szCs w:val="22"/>
        </w:rPr>
        <w:t xml:space="preserve"> </w:t>
      </w:r>
      <w:r w:rsidRPr="00330973">
        <w:rPr>
          <w:rFonts w:cs="Arial"/>
          <w:color w:val="auto"/>
          <w:sz w:val="22"/>
          <w:szCs w:val="22"/>
        </w:rPr>
        <w:t>Pzp;</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Pani/Pana</w:t>
      </w:r>
      <w:r w:rsidR="00B169DA" w:rsidRPr="00330973">
        <w:rPr>
          <w:rFonts w:cs="Arial"/>
          <w:color w:val="auto"/>
          <w:sz w:val="22"/>
          <w:szCs w:val="22"/>
        </w:rPr>
        <w:t xml:space="preserve"> </w:t>
      </w:r>
      <w:r w:rsidRPr="00330973">
        <w:rPr>
          <w:rFonts w:cs="Arial"/>
          <w:color w:val="auto"/>
          <w:sz w:val="22"/>
          <w:szCs w:val="22"/>
        </w:rPr>
        <w:t>dane</w:t>
      </w:r>
      <w:r w:rsidR="00B169DA" w:rsidRPr="00330973">
        <w:rPr>
          <w:rFonts w:cs="Arial"/>
          <w:color w:val="auto"/>
          <w:sz w:val="22"/>
          <w:szCs w:val="22"/>
        </w:rPr>
        <w:t xml:space="preserve"> </w:t>
      </w:r>
      <w:r w:rsidRPr="00330973">
        <w:rPr>
          <w:rFonts w:cs="Arial"/>
          <w:color w:val="auto"/>
          <w:sz w:val="22"/>
          <w:szCs w:val="22"/>
        </w:rPr>
        <w:t>osobowe</w:t>
      </w:r>
      <w:r w:rsidR="00B169DA" w:rsidRPr="00330973">
        <w:rPr>
          <w:rFonts w:cs="Arial"/>
          <w:color w:val="auto"/>
          <w:sz w:val="22"/>
          <w:szCs w:val="22"/>
        </w:rPr>
        <w:t xml:space="preserve"> </w:t>
      </w:r>
      <w:r w:rsidRPr="00330973">
        <w:rPr>
          <w:rFonts w:cs="Arial"/>
          <w:color w:val="auto"/>
          <w:sz w:val="22"/>
          <w:szCs w:val="22"/>
        </w:rPr>
        <w:t>będą</w:t>
      </w:r>
      <w:r w:rsidR="00B169DA" w:rsidRPr="00330973">
        <w:rPr>
          <w:rFonts w:cs="Arial"/>
          <w:color w:val="auto"/>
          <w:sz w:val="22"/>
          <w:szCs w:val="22"/>
        </w:rPr>
        <w:t xml:space="preserve"> </w:t>
      </w:r>
      <w:r w:rsidRPr="00330973">
        <w:rPr>
          <w:rFonts w:cs="Arial"/>
          <w:color w:val="auto"/>
          <w:sz w:val="22"/>
          <w:szCs w:val="22"/>
        </w:rPr>
        <w:t>przechowywane,</w:t>
      </w:r>
      <w:r w:rsidR="00B169DA" w:rsidRPr="00330973">
        <w:rPr>
          <w:rFonts w:cs="Arial"/>
          <w:color w:val="auto"/>
          <w:sz w:val="22"/>
          <w:szCs w:val="22"/>
        </w:rPr>
        <w:t xml:space="preserve"> </w:t>
      </w:r>
      <w:r w:rsidRPr="00330973">
        <w:rPr>
          <w:rFonts w:cs="Arial"/>
          <w:color w:val="auto"/>
          <w:sz w:val="22"/>
          <w:szCs w:val="22"/>
        </w:rPr>
        <w:t>zgodnie</w:t>
      </w:r>
      <w:r w:rsidR="00B169DA" w:rsidRPr="00330973">
        <w:rPr>
          <w:rFonts w:cs="Arial"/>
          <w:color w:val="auto"/>
          <w:sz w:val="22"/>
          <w:szCs w:val="22"/>
        </w:rPr>
        <w:t xml:space="preserve"> </w:t>
      </w:r>
      <w:r w:rsidRPr="00330973">
        <w:rPr>
          <w:rFonts w:cs="Arial"/>
          <w:color w:val="auto"/>
          <w:sz w:val="22"/>
          <w:szCs w:val="22"/>
        </w:rPr>
        <w:t>z</w:t>
      </w:r>
      <w:r w:rsidR="00B169DA" w:rsidRPr="00330973">
        <w:rPr>
          <w:rFonts w:cs="Arial"/>
          <w:color w:val="auto"/>
          <w:sz w:val="22"/>
          <w:szCs w:val="22"/>
        </w:rPr>
        <w:t xml:space="preserve"> </w:t>
      </w:r>
      <w:r w:rsidRPr="00330973">
        <w:rPr>
          <w:rFonts w:cs="Arial"/>
          <w:color w:val="auto"/>
          <w:sz w:val="22"/>
          <w:szCs w:val="22"/>
        </w:rPr>
        <w:t>art.</w:t>
      </w:r>
      <w:r w:rsidR="00B169DA" w:rsidRPr="00330973">
        <w:rPr>
          <w:rFonts w:cs="Arial"/>
          <w:color w:val="auto"/>
          <w:sz w:val="22"/>
          <w:szCs w:val="22"/>
        </w:rPr>
        <w:t xml:space="preserve"> </w:t>
      </w:r>
      <w:r w:rsidRPr="00330973">
        <w:rPr>
          <w:rFonts w:cs="Arial"/>
          <w:color w:val="auto"/>
          <w:sz w:val="22"/>
          <w:szCs w:val="22"/>
        </w:rPr>
        <w:t>78</w:t>
      </w:r>
      <w:r w:rsidR="00B169DA" w:rsidRPr="00330973">
        <w:rPr>
          <w:rFonts w:cs="Arial"/>
          <w:color w:val="auto"/>
          <w:sz w:val="22"/>
          <w:szCs w:val="22"/>
        </w:rPr>
        <w:t xml:space="preserve"> </w:t>
      </w:r>
      <w:r w:rsidRPr="00330973">
        <w:rPr>
          <w:rFonts w:cs="Arial"/>
          <w:color w:val="auto"/>
          <w:sz w:val="22"/>
          <w:szCs w:val="22"/>
        </w:rPr>
        <w:t>ust.</w:t>
      </w:r>
      <w:r w:rsidR="00B169DA" w:rsidRPr="00330973">
        <w:rPr>
          <w:rFonts w:cs="Arial"/>
          <w:color w:val="auto"/>
          <w:sz w:val="22"/>
          <w:szCs w:val="22"/>
        </w:rPr>
        <w:t xml:space="preserve"> </w:t>
      </w:r>
      <w:r w:rsidRPr="00330973">
        <w:rPr>
          <w:rFonts w:cs="Arial"/>
          <w:color w:val="auto"/>
          <w:sz w:val="22"/>
          <w:szCs w:val="22"/>
        </w:rPr>
        <w:t>1</w:t>
      </w:r>
      <w:r w:rsidR="00B169DA" w:rsidRPr="00330973">
        <w:rPr>
          <w:rFonts w:cs="Arial"/>
          <w:color w:val="auto"/>
          <w:sz w:val="22"/>
          <w:szCs w:val="22"/>
        </w:rPr>
        <w:t xml:space="preserve"> </w:t>
      </w:r>
      <w:r w:rsidRPr="00330973">
        <w:rPr>
          <w:rFonts w:cs="Arial"/>
          <w:color w:val="auto"/>
          <w:sz w:val="22"/>
          <w:szCs w:val="22"/>
        </w:rPr>
        <w:t>ustawy</w:t>
      </w:r>
      <w:r w:rsidR="00B169DA" w:rsidRPr="00330973">
        <w:rPr>
          <w:rFonts w:cs="Arial"/>
          <w:color w:val="auto"/>
          <w:sz w:val="22"/>
          <w:szCs w:val="22"/>
        </w:rPr>
        <w:t xml:space="preserve"> </w:t>
      </w:r>
      <w:r w:rsidRPr="00330973">
        <w:rPr>
          <w:rFonts w:cs="Arial"/>
          <w:color w:val="auto"/>
          <w:sz w:val="22"/>
          <w:szCs w:val="22"/>
        </w:rPr>
        <w:t>Pzp,</w:t>
      </w:r>
      <w:r w:rsidR="00B169DA" w:rsidRPr="00330973">
        <w:rPr>
          <w:rFonts w:cs="Arial"/>
          <w:color w:val="auto"/>
          <w:sz w:val="22"/>
          <w:szCs w:val="22"/>
        </w:rPr>
        <w:t xml:space="preserve"> </w:t>
      </w:r>
      <w:r w:rsidRPr="00330973">
        <w:rPr>
          <w:rFonts w:cs="Arial"/>
          <w:color w:val="auto"/>
          <w:sz w:val="22"/>
          <w:szCs w:val="22"/>
        </w:rPr>
        <w:t>przez</w:t>
      </w:r>
      <w:r w:rsidR="00B169DA" w:rsidRPr="00330973">
        <w:rPr>
          <w:rFonts w:cs="Arial"/>
          <w:color w:val="auto"/>
          <w:sz w:val="22"/>
          <w:szCs w:val="22"/>
        </w:rPr>
        <w:t xml:space="preserve"> </w:t>
      </w:r>
      <w:r w:rsidRPr="00330973">
        <w:rPr>
          <w:rFonts w:cs="Arial"/>
          <w:color w:val="auto"/>
          <w:sz w:val="22"/>
          <w:szCs w:val="22"/>
        </w:rPr>
        <w:t>okres</w:t>
      </w:r>
      <w:r w:rsidR="00B169DA" w:rsidRPr="00330973">
        <w:rPr>
          <w:rFonts w:cs="Arial"/>
          <w:color w:val="auto"/>
          <w:sz w:val="22"/>
          <w:szCs w:val="22"/>
        </w:rPr>
        <w:t xml:space="preserve"> </w:t>
      </w:r>
      <w:r w:rsidRPr="00330973">
        <w:rPr>
          <w:rFonts w:cs="Arial"/>
          <w:color w:val="auto"/>
          <w:sz w:val="22"/>
          <w:szCs w:val="22"/>
        </w:rPr>
        <w:t>4</w:t>
      </w:r>
      <w:r w:rsidR="00B169DA" w:rsidRPr="00330973">
        <w:rPr>
          <w:rFonts w:cs="Arial"/>
          <w:color w:val="auto"/>
          <w:sz w:val="22"/>
          <w:szCs w:val="22"/>
        </w:rPr>
        <w:t xml:space="preserve"> </w:t>
      </w:r>
      <w:r w:rsidRPr="00330973">
        <w:rPr>
          <w:rFonts w:cs="Arial"/>
          <w:color w:val="auto"/>
          <w:sz w:val="22"/>
          <w:szCs w:val="22"/>
        </w:rPr>
        <w:t>lat</w:t>
      </w:r>
      <w:r w:rsidR="00B169DA" w:rsidRPr="00330973">
        <w:rPr>
          <w:rFonts w:cs="Arial"/>
          <w:color w:val="auto"/>
          <w:sz w:val="22"/>
          <w:szCs w:val="22"/>
        </w:rPr>
        <w:t xml:space="preserve"> </w:t>
      </w:r>
      <w:r w:rsidRPr="00330973">
        <w:rPr>
          <w:rFonts w:cs="Arial"/>
          <w:color w:val="auto"/>
          <w:sz w:val="22"/>
          <w:szCs w:val="22"/>
        </w:rPr>
        <w:t>od</w:t>
      </w:r>
      <w:r w:rsidR="00B169DA" w:rsidRPr="00330973">
        <w:rPr>
          <w:rFonts w:cs="Arial"/>
          <w:color w:val="auto"/>
          <w:sz w:val="22"/>
          <w:szCs w:val="22"/>
        </w:rPr>
        <w:t xml:space="preserve"> </w:t>
      </w:r>
      <w:r w:rsidRPr="00330973">
        <w:rPr>
          <w:rFonts w:cs="Arial"/>
          <w:color w:val="auto"/>
          <w:sz w:val="22"/>
          <w:szCs w:val="22"/>
        </w:rPr>
        <w:t>dnia</w:t>
      </w:r>
      <w:r w:rsidR="00B169DA" w:rsidRPr="00330973">
        <w:rPr>
          <w:rFonts w:cs="Arial"/>
          <w:color w:val="auto"/>
          <w:sz w:val="22"/>
          <w:szCs w:val="22"/>
        </w:rPr>
        <w:t xml:space="preserve"> </w:t>
      </w:r>
      <w:r w:rsidRPr="00330973">
        <w:rPr>
          <w:rFonts w:cs="Arial"/>
          <w:color w:val="auto"/>
          <w:sz w:val="22"/>
          <w:szCs w:val="22"/>
        </w:rPr>
        <w:t>zakończenia</w:t>
      </w:r>
      <w:r w:rsidR="00B169DA" w:rsidRPr="00330973">
        <w:rPr>
          <w:rFonts w:cs="Arial"/>
          <w:color w:val="auto"/>
          <w:sz w:val="22"/>
          <w:szCs w:val="22"/>
        </w:rPr>
        <w:t xml:space="preserve"> </w:t>
      </w:r>
      <w:r w:rsidRPr="00330973">
        <w:rPr>
          <w:rFonts w:cs="Arial"/>
          <w:color w:val="auto"/>
          <w:sz w:val="22"/>
          <w:szCs w:val="22"/>
        </w:rPr>
        <w:t>postępowania</w:t>
      </w:r>
      <w:r w:rsidR="00B169DA" w:rsidRPr="00330973">
        <w:rPr>
          <w:rFonts w:cs="Arial"/>
          <w:color w:val="auto"/>
          <w:sz w:val="22"/>
          <w:szCs w:val="22"/>
        </w:rPr>
        <w:t xml:space="preserve"> </w:t>
      </w:r>
      <w:r w:rsidRPr="00330973">
        <w:rPr>
          <w:rFonts w:cs="Arial"/>
          <w:color w:val="auto"/>
          <w:sz w:val="22"/>
          <w:szCs w:val="22"/>
        </w:rPr>
        <w:t>o</w:t>
      </w:r>
      <w:r w:rsidR="00B169DA" w:rsidRPr="00330973">
        <w:rPr>
          <w:rFonts w:cs="Arial"/>
          <w:color w:val="auto"/>
          <w:sz w:val="22"/>
          <w:szCs w:val="22"/>
        </w:rPr>
        <w:t xml:space="preserve"> </w:t>
      </w:r>
      <w:r w:rsidRPr="00330973">
        <w:rPr>
          <w:rFonts w:cs="Arial"/>
          <w:color w:val="auto"/>
          <w:sz w:val="22"/>
          <w:szCs w:val="22"/>
        </w:rPr>
        <w:t>udzielenie</w:t>
      </w:r>
      <w:r w:rsidR="00B169DA" w:rsidRPr="00330973">
        <w:rPr>
          <w:rFonts w:cs="Arial"/>
          <w:color w:val="auto"/>
          <w:sz w:val="22"/>
          <w:szCs w:val="22"/>
        </w:rPr>
        <w:t xml:space="preserve"> </w:t>
      </w:r>
      <w:r w:rsidRPr="00330973">
        <w:rPr>
          <w:rFonts w:cs="Arial"/>
          <w:color w:val="auto"/>
          <w:sz w:val="22"/>
          <w:szCs w:val="22"/>
        </w:rPr>
        <w:t>zamówienia,</w:t>
      </w:r>
      <w:r w:rsidR="00B169DA" w:rsidRPr="00330973">
        <w:rPr>
          <w:rFonts w:cs="Arial"/>
          <w:color w:val="auto"/>
          <w:sz w:val="22"/>
          <w:szCs w:val="22"/>
        </w:rPr>
        <w:t xml:space="preserve"> </w:t>
      </w:r>
      <w:r w:rsidR="00957306">
        <w:rPr>
          <w:rFonts w:cs="Arial"/>
          <w:color w:val="auto"/>
          <w:sz w:val="22"/>
          <w:szCs w:val="22"/>
        </w:rPr>
        <w:t xml:space="preserve">         </w:t>
      </w:r>
      <w:r w:rsidRPr="00330973">
        <w:rPr>
          <w:rFonts w:cs="Arial"/>
          <w:color w:val="auto"/>
          <w:sz w:val="22"/>
          <w:szCs w:val="22"/>
        </w:rPr>
        <w:t>a</w:t>
      </w:r>
      <w:r w:rsidR="00B169DA" w:rsidRPr="00330973">
        <w:rPr>
          <w:rFonts w:cs="Arial"/>
          <w:color w:val="auto"/>
          <w:sz w:val="22"/>
          <w:szCs w:val="22"/>
        </w:rPr>
        <w:t xml:space="preserve"> </w:t>
      </w:r>
      <w:r w:rsidRPr="00330973">
        <w:rPr>
          <w:rFonts w:cs="Arial"/>
          <w:color w:val="auto"/>
          <w:sz w:val="22"/>
          <w:szCs w:val="22"/>
        </w:rPr>
        <w:t>jeżeli</w:t>
      </w:r>
      <w:r w:rsidR="00B169DA" w:rsidRPr="00330973">
        <w:rPr>
          <w:rFonts w:cs="Arial"/>
          <w:color w:val="auto"/>
          <w:sz w:val="22"/>
          <w:szCs w:val="22"/>
        </w:rPr>
        <w:t xml:space="preserve"> </w:t>
      </w:r>
      <w:r w:rsidRPr="00330973">
        <w:rPr>
          <w:rFonts w:cs="Arial"/>
          <w:color w:val="auto"/>
          <w:sz w:val="22"/>
          <w:szCs w:val="22"/>
        </w:rPr>
        <w:t>czas</w:t>
      </w:r>
      <w:r w:rsidR="00B169DA" w:rsidRPr="00330973">
        <w:rPr>
          <w:rFonts w:cs="Arial"/>
          <w:color w:val="auto"/>
          <w:sz w:val="22"/>
          <w:szCs w:val="22"/>
        </w:rPr>
        <w:t xml:space="preserve"> </w:t>
      </w:r>
      <w:r w:rsidRPr="00330973">
        <w:rPr>
          <w:rFonts w:cs="Arial"/>
          <w:color w:val="auto"/>
          <w:sz w:val="22"/>
          <w:szCs w:val="22"/>
        </w:rPr>
        <w:t>trwania</w:t>
      </w:r>
      <w:r w:rsidR="00B169DA" w:rsidRPr="00330973">
        <w:rPr>
          <w:rFonts w:cs="Arial"/>
          <w:color w:val="auto"/>
          <w:sz w:val="22"/>
          <w:szCs w:val="22"/>
        </w:rPr>
        <w:t xml:space="preserve"> </w:t>
      </w:r>
      <w:r w:rsidRPr="00330973">
        <w:rPr>
          <w:rFonts w:cs="Arial"/>
          <w:color w:val="auto"/>
          <w:sz w:val="22"/>
          <w:szCs w:val="22"/>
        </w:rPr>
        <w:t>umowy</w:t>
      </w:r>
      <w:r w:rsidR="00B169DA" w:rsidRPr="00330973">
        <w:rPr>
          <w:rFonts w:cs="Arial"/>
          <w:color w:val="auto"/>
          <w:sz w:val="22"/>
          <w:szCs w:val="22"/>
        </w:rPr>
        <w:t xml:space="preserve"> </w:t>
      </w:r>
      <w:r w:rsidRPr="00330973">
        <w:rPr>
          <w:rFonts w:cs="Arial"/>
          <w:color w:val="auto"/>
          <w:sz w:val="22"/>
          <w:szCs w:val="22"/>
        </w:rPr>
        <w:t>przekracza</w:t>
      </w:r>
      <w:r w:rsidR="00B169DA" w:rsidRPr="00330973">
        <w:rPr>
          <w:rFonts w:cs="Arial"/>
          <w:color w:val="auto"/>
          <w:sz w:val="22"/>
          <w:szCs w:val="22"/>
        </w:rPr>
        <w:t xml:space="preserve"> </w:t>
      </w:r>
      <w:r w:rsidRPr="00330973">
        <w:rPr>
          <w:rFonts w:cs="Arial"/>
          <w:color w:val="auto"/>
          <w:sz w:val="22"/>
          <w:szCs w:val="22"/>
        </w:rPr>
        <w:t>4</w:t>
      </w:r>
      <w:r w:rsidR="00B169DA" w:rsidRPr="00330973">
        <w:rPr>
          <w:rFonts w:cs="Arial"/>
          <w:color w:val="auto"/>
          <w:sz w:val="22"/>
          <w:szCs w:val="22"/>
        </w:rPr>
        <w:t xml:space="preserve"> </w:t>
      </w:r>
      <w:r w:rsidRPr="00330973">
        <w:rPr>
          <w:rFonts w:cs="Arial"/>
          <w:color w:val="auto"/>
          <w:sz w:val="22"/>
          <w:szCs w:val="22"/>
        </w:rPr>
        <w:t>lata,</w:t>
      </w:r>
      <w:r w:rsidR="00B169DA" w:rsidRPr="00330973">
        <w:rPr>
          <w:rFonts w:cs="Arial"/>
          <w:color w:val="auto"/>
          <w:sz w:val="22"/>
          <w:szCs w:val="22"/>
        </w:rPr>
        <w:t xml:space="preserve"> </w:t>
      </w:r>
      <w:r w:rsidRPr="00330973">
        <w:rPr>
          <w:rFonts w:cs="Arial"/>
          <w:color w:val="auto"/>
          <w:sz w:val="22"/>
          <w:szCs w:val="22"/>
        </w:rPr>
        <w:t>okres</w:t>
      </w:r>
      <w:r w:rsidR="00B169DA" w:rsidRPr="00330973">
        <w:rPr>
          <w:rFonts w:cs="Arial"/>
          <w:color w:val="auto"/>
          <w:sz w:val="22"/>
          <w:szCs w:val="22"/>
        </w:rPr>
        <w:t xml:space="preserve"> </w:t>
      </w:r>
      <w:r w:rsidRPr="00330973">
        <w:rPr>
          <w:rFonts w:cs="Arial"/>
          <w:color w:val="auto"/>
          <w:sz w:val="22"/>
          <w:szCs w:val="22"/>
        </w:rPr>
        <w:t>przechowywania</w:t>
      </w:r>
      <w:r w:rsidR="00B169DA" w:rsidRPr="00330973">
        <w:rPr>
          <w:rFonts w:cs="Arial"/>
          <w:color w:val="auto"/>
          <w:sz w:val="22"/>
          <w:szCs w:val="22"/>
        </w:rPr>
        <w:t xml:space="preserve"> </w:t>
      </w:r>
      <w:r w:rsidRPr="00330973">
        <w:rPr>
          <w:rFonts w:cs="Arial"/>
          <w:color w:val="auto"/>
          <w:sz w:val="22"/>
          <w:szCs w:val="22"/>
        </w:rPr>
        <w:t>obejmuje</w:t>
      </w:r>
      <w:r w:rsidR="00B169DA" w:rsidRPr="00330973">
        <w:rPr>
          <w:rFonts w:cs="Arial"/>
          <w:color w:val="auto"/>
          <w:sz w:val="22"/>
          <w:szCs w:val="22"/>
        </w:rPr>
        <w:t xml:space="preserve"> </w:t>
      </w:r>
      <w:r w:rsidRPr="00330973">
        <w:rPr>
          <w:rFonts w:cs="Arial"/>
          <w:color w:val="auto"/>
          <w:sz w:val="22"/>
          <w:szCs w:val="22"/>
        </w:rPr>
        <w:t>cały</w:t>
      </w:r>
      <w:r w:rsidR="00B169DA" w:rsidRPr="00330973">
        <w:rPr>
          <w:rFonts w:cs="Arial"/>
          <w:color w:val="auto"/>
          <w:sz w:val="22"/>
          <w:szCs w:val="22"/>
        </w:rPr>
        <w:t xml:space="preserve"> </w:t>
      </w:r>
      <w:r w:rsidRPr="00330973">
        <w:rPr>
          <w:rFonts w:cs="Arial"/>
          <w:color w:val="auto"/>
          <w:sz w:val="22"/>
          <w:szCs w:val="22"/>
        </w:rPr>
        <w:t>czas</w:t>
      </w:r>
      <w:r w:rsidR="00B169DA" w:rsidRPr="00330973">
        <w:rPr>
          <w:rFonts w:cs="Arial"/>
          <w:color w:val="auto"/>
          <w:sz w:val="22"/>
          <w:szCs w:val="22"/>
        </w:rPr>
        <w:t xml:space="preserve"> </w:t>
      </w:r>
      <w:r w:rsidRPr="00330973">
        <w:rPr>
          <w:rFonts w:cs="Arial"/>
          <w:color w:val="auto"/>
          <w:sz w:val="22"/>
          <w:szCs w:val="22"/>
        </w:rPr>
        <w:t>trwania</w:t>
      </w:r>
      <w:r w:rsidR="00B169DA" w:rsidRPr="00330973">
        <w:rPr>
          <w:rFonts w:cs="Arial"/>
          <w:color w:val="auto"/>
          <w:sz w:val="22"/>
          <w:szCs w:val="22"/>
        </w:rPr>
        <w:t xml:space="preserve"> </w:t>
      </w:r>
      <w:r w:rsidRPr="00330973">
        <w:rPr>
          <w:rFonts w:cs="Arial"/>
          <w:color w:val="auto"/>
          <w:sz w:val="22"/>
          <w:szCs w:val="22"/>
        </w:rPr>
        <w:t>umowy;</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obowiązek</w:t>
      </w:r>
      <w:r w:rsidR="003D3281" w:rsidRPr="00330973">
        <w:rPr>
          <w:rFonts w:cs="Arial"/>
          <w:color w:val="auto"/>
          <w:sz w:val="22"/>
          <w:szCs w:val="22"/>
        </w:rPr>
        <w:t xml:space="preserve"> </w:t>
      </w:r>
      <w:r w:rsidRPr="00330973">
        <w:rPr>
          <w:rFonts w:cs="Arial"/>
          <w:color w:val="auto"/>
          <w:sz w:val="22"/>
          <w:szCs w:val="22"/>
        </w:rPr>
        <w:t>podania</w:t>
      </w:r>
      <w:r w:rsidR="003D3281" w:rsidRPr="00330973">
        <w:rPr>
          <w:rFonts w:cs="Arial"/>
          <w:color w:val="auto"/>
          <w:sz w:val="22"/>
          <w:szCs w:val="22"/>
        </w:rPr>
        <w:t xml:space="preserve"> </w:t>
      </w:r>
      <w:r w:rsidRPr="00330973">
        <w:rPr>
          <w:rFonts w:cs="Arial"/>
          <w:color w:val="auto"/>
          <w:sz w:val="22"/>
          <w:szCs w:val="22"/>
        </w:rPr>
        <w:t>przez</w:t>
      </w:r>
      <w:r w:rsidR="003D3281" w:rsidRPr="00330973">
        <w:rPr>
          <w:rFonts w:cs="Arial"/>
          <w:color w:val="auto"/>
          <w:sz w:val="22"/>
          <w:szCs w:val="22"/>
        </w:rPr>
        <w:t xml:space="preserve"> </w:t>
      </w:r>
      <w:r w:rsidRPr="00330973">
        <w:rPr>
          <w:rFonts w:cs="Arial"/>
          <w:color w:val="auto"/>
          <w:sz w:val="22"/>
          <w:szCs w:val="22"/>
        </w:rPr>
        <w:t>Panią/Pana</w:t>
      </w:r>
      <w:r w:rsidR="003D3281" w:rsidRPr="00330973">
        <w:rPr>
          <w:rFonts w:cs="Arial"/>
          <w:color w:val="auto"/>
          <w:sz w:val="22"/>
          <w:szCs w:val="22"/>
        </w:rPr>
        <w:t xml:space="preserve"> </w:t>
      </w:r>
      <w:r w:rsidRPr="00330973">
        <w:rPr>
          <w:rFonts w:cs="Arial"/>
          <w:color w:val="auto"/>
          <w:sz w:val="22"/>
          <w:szCs w:val="22"/>
        </w:rPr>
        <w:t>danych</w:t>
      </w:r>
      <w:r w:rsidR="003D3281" w:rsidRPr="00330973">
        <w:rPr>
          <w:rFonts w:cs="Arial"/>
          <w:color w:val="auto"/>
          <w:sz w:val="22"/>
          <w:szCs w:val="22"/>
        </w:rPr>
        <w:t xml:space="preserve"> </w:t>
      </w:r>
      <w:r w:rsidRPr="00330973">
        <w:rPr>
          <w:rFonts w:cs="Arial"/>
          <w:color w:val="auto"/>
          <w:sz w:val="22"/>
          <w:szCs w:val="22"/>
        </w:rPr>
        <w:t>osobowych</w:t>
      </w:r>
      <w:r w:rsidR="003D3281" w:rsidRPr="00330973">
        <w:rPr>
          <w:rFonts w:cs="Arial"/>
          <w:color w:val="auto"/>
          <w:sz w:val="22"/>
          <w:szCs w:val="22"/>
        </w:rPr>
        <w:t xml:space="preserve"> </w:t>
      </w:r>
      <w:r w:rsidRPr="00330973">
        <w:rPr>
          <w:rFonts w:cs="Arial"/>
          <w:color w:val="auto"/>
          <w:sz w:val="22"/>
          <w:szCs w:val="22"/>
        </w:rPr>
        <w:t>bezpośrednio</w:t>
      </w:r>
      <w:r w:rsidR="003D3281" w:rsidRPr="00330973">
        <w:rPr>
          <w:rFonts w:cs="Arial"/>
          <w:color w:val="auto"/>
          <w:sz w:val="22"/>
          <w:szCs w:val="22"/>
        </w:rPr>
        <w:t xml:space="preserve"> </w:t>
      </w:r>
      <w:r w:rsidRPr="00330973">
        <w:rPr>
          <w:rFonts w:cs="Arial"/>
          <w:color w:val="auto"/>
          <w:sz w:val="22"/>
          <w:szCs w:val="22"/>
        </w:rPr>
        <w:t>Pani/Pana</w:t>
      </w:r>
      <w:r w:rsidR="003D3281" w:rsidRPr="00330973">
        <w:rPr>
          <w:rFonts w:cs="Arial"/>
          <w:color w:val="auto"/>
          <w:sz w:val="22"/>
          <w:szCs w:val="22"/>
        </w:rPr>
        <w:t xml:space="preserve"> </w:t>
      </w:r>
      <w:r w:rsidRPr="00330973">
        <w:rPr>
          <w:rFonts w:cs="Arial"/>
          <w:color w:val="auto"/>
          <w:sz w:val="22"/>
          <w:szCs w:val="22"/>
        </w:rPr>
        <w:t>dotyczących</w:t>
      </w:r>
      <w:r w:rsidR="003D3281" w:rsidRPr="00330973">
        <w:rPr>
          <w:rFonts w:cs="Arial"/>
          <w:color w:val="auto"/>
          <w:sz w:val="22"/>
          <w:szCs w:val="22"/>
        </w:rPr>
        <w:t xml:space="preserve"> </w:t>
      </w:r>
      <w:r w:rsidRPr="00330973">
        <w:rPr>
          <w:rFonts w:cs="Arial"/>
          <w:color w:val="auto"/>
          <w:sz w:val="22"/>
          <w:szCs w:val="22"/>
        </w:rPr>
        <w:t>jest</w:t>
      </w:r>
      <w:r w:rsidR="003D3281" w:rsidRPr="00330973">
        <w:rPr>
          <w:rFonts w:cs="Arial"/>
          <w:color w:val="auto"/>
          <w:sz w:val="22"/>
          <w:szCs w:val="22"/>
        </w:rPr>
        <w:t xml:space="preserve"> </w:t>
      </w:r>
      <w:r w:rsidRPr="00330973">
        <w:rPr>
          <w:rFonts w:cs="Arial"/>
          <w:color w:val="auto"/>
          <w:sz w:val="22"/>
          <w:szCs w:val="22"/>
        </w:rPr>
        <w:t>wymogiem</w:t>
      </w:r>
      <w:r w:rsidR="003D3281" w:rsidRPr="00330973">
        <w:rPr>
          <w:rFonts w:cs="Arial"/>
          <w:color w:val="auto"/>
          <w:sz w:val="22"/>
          <w:szCs w:val="22"/>
        </w:rPr>
        <w:t xml:space="preserve"> </w:t>
      </w:r>
      <w:r w:rsidRPr="00330973">
        <w:rPr>
          <w:rFonts w:cs="Arial"/>
          <w:color w:val="auto"/>
          <w:sz w:val="22"/>
          <w:szCs w:val="22"/>
        </w:rPr>
        <w:t>ustawowym</w:t>
      </w:r>
      <w:r w:rsidR="003D3281" w:rsidRPr="00330973">
        <w:rPr>
          <w:rFonts w:cs="Arial"/>
          <w:color w:val="auto"/>
          <w:sz w:val="22"/>
          <w:szCs w:val="22"/>
        </w:rPr>
        <w:t xml:space="preserve"> </w:t>
      </w:r>
      <w:r w:rsidRPr="00330973">
        <w:rPr>
          <w:rFonts w:cs="Arial"/>
          <w:color w:val="auto"/>
          <w:sz w:val="22"/>
          <w:szCs w:val="22"/>
        </w:rPr>
        <w:t>określonym</w:t>
      </w:r>
      <w:r w:rsidR="003D3281" w:rsidRPr="00330973">
        <w:rPr>
          <w:rFonts w:cs="Arial"/>
          <w:color w:val="auto"/>
          <w:sz w:val="22"/>
          <w:szCs w:val="22"/>
        </w:rPr>
        <w:t xml:space="preserve"> </w:t>
      </w:r>
      <w:r w:rsidRPr="00330973">
        <w:rPr>
          <w:rFonts w:cs="Arial"/>
          <w:color w:val="auto"/>
          <w:sz w:val="22"/>
          <w:szCs w:val="22"/>
        </w:rPr>
        <w:t>w</w:t>
      </w:r>
      <w:r w:rsidR="003D3281" w:rsidRPr="00330973">
        <w:rPr>
          <w:rFonts w:cs="Arial"/>
          <w:color w:val="auto"/>
          <w:sz w:val="22"/>
          <w:szCs w:val="22"/>
        </w:rPr>
        <w:t xml:space="preserve"> </w:t>
      </w:r>
      <w:r w:rsidRPr="00330973">
        <w:rPr>
          <w:rFonts w:cs="Arial"/>
          <w:color w:val="auto"/>
          <w:sz w:val="22"/>
          <w:szCs w:val="22"/>
        </w:rPr>
        <w:t>przepisach</w:t>
      </w:r>
      <w:r w:rsidR="003D3281" w:rsidRPr="00330973">
        <w:rPr>
          <w:rFonts w:cs="Arial"/>
          <w:color w:val="auto"/>
          <w:sz w:val="22"/>
          <w:szCs w:val="22"/>
        </w:rPr>
        <w:t xml:space="preserve"> </w:t>
      </w:r>
      <w:r w:rsidRPr="00330973">
        <w:rPr>
          <w:rFonts w:cs="Arial"/>
          <w:color w:val="auto"/>
          <w:sz w:val="22"/>
          <w:szCs w:val="22"/>
        </w:rPr>
        <w:t>ustawy</w:t>
      </w:r>
      <w:r w:rsidR="003D3281" w:rsidRPr="00330973">
        <w:rPr>
          <w:rFonts w:cs="Arial"/>
          <w:color w:val="auto"/>
          <w:sz w:val="22"/>
          <w:szCs w:val="22"/>
        </w:rPr>
        <w:t xml:space="preserve"> </w:t>
      </w:r>
      <w:r w:rsidRPr="00330973">
        <w:rPr>
          <w:rFonts w:cs="Arial"/>
          <w:color w:val="auto"/>
          <w:sz w:val="22"/>
          <w:szCs w:val="22"/>
        </w:rPr>
        <w:t>Pzp,</w:t>
      </w:r>
      <w:r w:rsidR="003D3281" w:rsidRPr="00330973">
        <w:rPr>
          <w:rFonts w:cs="Arial"/>
          <w:color w:val="auto"/>
          <w:sz w:val="22"/>
          <w:szCs w:val="22"/>
        </w:rPr>
        <w:t xml:space="preserve"> </w:t>
      </w:r>
      <w:r w:rsidR="009C717C" w:rsidRPr="00330973">
        <w:rPr>
          <w:rFonts w:cs="Arial"/>
          <w:color w:val="auto"/>
          <w:sz w:val="22"/>
          <w:szCs w:val="22"/>
        </w:rPr>
        <w:t>związanym z</w:t>
      </w:r>
      <w:r w:rsidR="003D3281" w:rsidRPr="00330973">
        <w:rPr>
          <w:rFonts w:cs="Arial"/>
          <w:color w:val="auto"/>
          <w:sz w:val="22"/>
          <w:szCs w:val="22"/>
        </w:rPr>
        <w:t xml:space="preserve"> </w:t>
      </w:r>
      <w:r w:rsidRPr="00330973">
        <w:rPr>
          <w:rFonts w:cs="Arial"/>
          <w:color w:val="auto"/>
          <w:sz w:val="22"/>
          <w:szCs w:val="22"/>
        </w:rPr>
        <w:t>udziałem</w:t>
      </w:r>
      <w:r w:rsidR="003D3281" w:rsidRPr="00330973">
        <w:rPr>
          <w:rFonts w:cs="Arial"/>
          <w:color w:val="auto"/>
          <w:sz w:val="22"/>
          <w:szCs w:val="22"/>
        </w:rPr>
        <w:t xml:space="preserve"> </w:t>
      </w:r>
      <w:r w:rsidRPr="00330973">
        <w:rPr>
          <w:rFonts w:cs="Arial"/>
          <w:color w:val="auto"/>
          <w:sz w:val="22"/>
          <w:szCs w:val="22"/>
        </w:rPr>
        <w:t>w</w:t>
      </w:r>
      <w:r w:rsidR="003D3281" w:rsidRPr="00330973">
        <w:rPr>
          <w:rFonts w:cs="Arial"/>
          <w:color w:val="auto"/>
          <w:sz w:val="22"/>
          <w:szCs w:val="22"/>
        </w:rPr>
        <w:t xml:space="preserve"> po</w:t>
      </w:r>
      <w:r w:rsidRPr="00330973">
        <w:rPr>
          <w:rFonts w:cs="Arial"/>
          <w:color w:val="auto"/>
          <w:sz w:val="22"/>
          <w:szCs w:val="22"/>
        </w:rPr>
        <w:t>stępowaniu</w:t>
      </w:r>
      <w:r w:rsidR="003D3281" w:rsidRPr="00330973">
        <w:rPr>
          <w:rFonts w:cs="Arial"/>
          <w:color w:val="auto"/>
          <w:sz w:val="22"/>
          <w:szCs w:val="22"/>
        </w:rPr>
        <w:t xml:space="preserve"> </w:t>
      </w:r>
      <w:r w:rsidRPr="00330973">
        <w:rPr>
          <w:rFonts w:cs="Arial"/>
          <w:color w:val="auto"/>
          <w:sz w:val="22"/>
          <w:szCs w:val="22"/>
        </w:rPr>
        <w:t>o</w:t>
      </w:r>
      <w:r w:rsidR="003D3281" w:rsidRPr="00330973">
        <w:rPr>
          <w:rFonts w:cs="Arial"/>
          <w:color w:val="auto"/>
          <w:sz w:val="22"/>
          <w:szCs w:val="22"/>
        </w:rPr>
        <w:t xml:space="preserve"> </w:t>
      </w:r>
      <w:r w:rsidRPr="00330973">
        <w:rPr>
          <w:rFonts w:cs="Arial"/>
          <w:color w:val="auto"/>
          <w:sz w:val="22"/>
          <w:szCs w:val="22"/>
        </w:rPr>
        <w:t>udzielenie</w:t>
      </w:r>
      <w:r w:rsidR="003D3281" w:rsidRPr="00330973">
        <w:rPr>
          <w:rFonts w:cs="Arial"/>
          <w:color w:val="auto"/>
          <w:sz w:val="22"/>
          <w:szCs w:val="22"/>
        </w:rPr>
        <w:t xml:space="preserve"> </w:t>
      </w:r>
      <w:r w:rsidRPr="00330973">
        <w:rPr>
          <w:rFonts w:cs="Arial"/>
          <w:color w:val="auto"/>
          <w:sz w:val="22"/>
          <w:szCs w:val="22"/>
        </w:rPr>
        <w:t>zamówienia</w:t>
      </w:r>
      <w:r w:rsidR="003D3281" w:rsidRPr="00330973">
        <w:rPr>
          <w:rFonts w:cs="Arial"/>
          <w:color w:val="auto"/>
          <w:sz w:val="22"/>
          <w:szCs w:val="22"/>
        </w:rPr>
        <w:t xml:space="preserve"> </w:t>
      </w:r>
      <w:r w:rsidRPr="00330973">
        <w:rPr>
          <w:rFonts w:cs="Arial"/>
          <w:color w:val="auto"/>
          <w:sz w:val="22"/>
          <w:szCs w:val="22"/>
        </w:rPr>
        <w:t>publicznego;</w:t>
      </w:r>
      <w:r w:rsidR="003D3281" w:rsidRPr="00330973">
        <w:rPr>
          <w:rFonts w:cs="Arial"/>
          <w:color w:val="auto"/>
          <w:sz w:val="22"/>
          <w:szCs w:val="22"/>
        </w:rPr>
        <w:t xml:space="preserve"> </w:t>
      </w:r>
      <w:r w:rsidRPr="00330973">
        <w:rPr>
          <w:rFonts w:cs="Arial"/>
          <w:color w:val="auto"/>
          <w:sz w:val="22"/>
          <w:szCs w:val="22"/>
        </w:rPr>
        <w:t>konsekwencje</w:t>
      </w:r>
      <w:r w:rsidR="003D3281" w:rsidRPr="00330973">
        <w:rPr>
          <w:rFonts w:cs="Arial"/>
          <w:color w:val="auto"/>
          <w:sz w:val="22"/>
          <w:szCs w:val="22"/>
        </w:rPr>
        <w:t xml:space="preserve"> </w:t>
      </w:r>
      <w:r w:rsidRPr="00330973">
        <w:rPr>
          <w:rFonts w:cs="Arial"/>
          <w:color w:val="auto"/>
          <w:sz w:val="22"/>
          <w:szCs w:val="22"/>
        </w:rPr>
        <w:t>nie</w:t>
      </w:r>
      <w:r w:rsidR="003D3281" w:rsidRPr="00330973">
        <w:rPr>
          <w:rFonts w:cs="Arial"/>
          <w:color w:val="auto"/>
          <w:sz w:val="22"/>
          <w:szCs w:val="22"/>
        </w:rPr>
        <w:t xml:space="preserve"> </w:t>
      </w:r>
      <w:r w:rsidRPr="00330973">
        <w:rPr>
          <w:rFonts w:cs="Arial"/>
          <w:color w:val="auto"/>
          <w:sz w:val="22"/>
          <w:szCs w:val="22"/>
        </w:rPr>
        <w:t>podania</w:t>
      </w:r>
      <w:r w:rsidR="003D3281" w:rsidRPr="00330973">
        <w:rPr>
          <w:rFonts w:cs="Arial"/>
          <w:color w:val="auto"/>
          <w:sz w:val="22"/>
          <w:szCs w:val="22"/>
        </w:rPr>
        <w:t xml:space="preserve"> </w:t>
      </w:r>
      <w:r w:rsidRPr="00330973">
        <w:rPr>
          <w:rFonts w:cs="Arial"/>
          <w:color w:val="auto"/>
          <w:sz w:val="22"/>
          <w:szCs w:val="22"/>
        </w:rPr>
        <w:t>określonych</w:t>
      </w:r>
      <w:r w:rsidR="003D3281" w:rsidRPr="00330973">
        <w:rPr>
          <w:rFonts w:cs="Arial"/>
          <w:color w:val="auto"/>
          <w:sz w:val="22"/>
          <w:szCs w:val="22"/>
        </w:rPr>
        <w:t xml:space="preserve"> </w:t>
      </w:r>
      <w:r w:rsidRPr="00330973">
        <w:rPr>
          <w:rFonts w:cs="Arial"/>
          <w:color w:val="auto"/>
          <w:sz w:val="22"/>
          <w:szCs w:val="22"/>
        </w:rPr>
        <w:t>danych</w:t>
      </w:r>
      <w:r w:rsidR="003D3281" w:rsidRPr="00330973">
        <w:rPr>
          <w:rFonts w:cs="Arial"/>
          <w:color w:val="auto"/>
          <w:sz w:val="22"/>
          <w:szCs w:val="22"/>
        </w:rPr>
        <w:t xml:space="preserve"> </w:t>
      </w:r>
      <w:r w:rsidRPr="00330973">
        <w:rPr>
          <w:rFonts w:cs="Arial"/>
          <w:color w:val="auto"/>
          <w:sz w:val="22"/>
          <w:szCs w:val="22"/>
        </w:rPr>
        <w:t>wynikają</w:t>
      </w:r>
      <w:r w:rsidR="003D3281" w:rsidRPr="00330973">
        <w:rPr>
          <w:rFonts w:cs="Arial"/>
          <w:color w:val="auto"/>
          <w:sz w:val="22"/>
          <w:szCs w:val="22"/>
        </w:rPr>
        <w:t xml:space="preserve"> </w:t>
      </w:r>
      <w:r w:rsidRPr="00330973">
        <w:rPr>
          <w:rFonts w:cs="Arial"/>
          <w:color w:val="auto"/>
          <w:sz w:val="22"/>
          <w:szCs w:val="22"/>
        </w:rPr>
        <w:t>z</w:t>
      </w:r>
      <w:r w:rsidR="003D3281" w:rsidRPr="00330973">
        <w:rPr>
          <w:rFonts w:cs="Arial"/>
          <w:color w:val="auto"/>
          <w:sz w:val="22"/>
          <w:szCs w:val="22"/>
        </w:rPr>
        <w:t xml:space="preserve"> </w:t>
      </w:r>
      <w:r w:rsidRPr="00330973">
        <w:rPr>
          <w:rFonts w:cs="Arial"/>
          <w:color w:val="auto"/>
          <w:sz w:val="22"/>
          <w:szCs w:val="22"/>
        </w:rPr>
        <w:t>ustawy</w:t>
      </w:r>
      <w:r w:rsidR="0034117B" w:rsidRPr="00330973">
        <w:rPr>
          <w:rFonts w:cs="Arial"/>
          <w:color w:val="auto"/>
          <w:sz w:val="22"/>
          <w:szCs w:val="22"/>
        </w:rPr>
        <w:t xml:space="preserve"> </w:t>
      </w:r>
      <w:r w:rsidRPr="00330973">
        <w:rPr>
          <w:rFonts w:cs="Arial"/>
          <w:color w:val="auto"/>
          <w:sz w:val="22"/>
          <w:szCs w:val="22"/>
        </w:rPr>
        <w:t>Pzp;</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w</w:t>
      </w:r>
      <w:r w:rsidR="0034117B" w:rsidRPr="00330973">
        <w:rPr>
          <w:rFonts w:cs="Arial"/>
          <w:color w:val="auto"/>
          <w:sz w:val="22"/>
          <w:szCs w:val="22"/>
        </w:rPr>
        <w:t xml:space="preserve"> </w:t>
      </w:r>
      <w:r w:rsidRPr="00330973">
        <w:rPr>
          <w:rFonts w:cs="Arial"/>
          <w:color w:val="auto"/>
          <w:sz w:val="22"/>
          <w:szCs w:val="22"/>
        </w:rPr>
        <w:t>odniesieniu</w:t>
      </w:r>
      <w:r w:rsidR="0034117B" w:rsidRPr="00330973">
        <w:rPr>
          <w:rFonts w:cs="Arial"/>
          <w:color w:val="auto"/>
          <w:sz w:val="22"/>
          <w:szCs w:val="22"/>
        </w:rPr>
        <w:t xml:space="preserve"> </w:t>
      </w:r>
      <w:r w:rsidRPr="00330973">
        <w:rPr>
          <w:rFonts w:cs="Arial"/>
          <w:color w:val="auto"/>
          <w:sz w:val="22"/>
          <w:szCs w:val="22"/>
        </w:rPr>
        <w:t>do</w:t>
      </w:r>
      <w:r w:rsidR="0034117B" w:rsidRPr="00330973">
        <w:rPr>
          <w:rFonts w:cs="Arial"/>
          <w:color w:val="auto"/>
          <w:sz w:val="22"/>
          <w:szCs w:val="22"/>
        </w:rPr>
        <w:t xml:space="preserve"> </w:t>
      </w:r>
      <w:r w:rsidRPr="00330973">
        <w:rPr>
          <w:rFonts w:cs="Arial"/>
          <w:color w:val="auto"/>
          <w:sz w:val="22"/>
          <w:szCs w:val="22"/>
        </w:rPr>
        <w:t>Pani/Pana</w:t>
      </w:r>
      <w:r w:rsidR="0034117B" w:rsidRPr="00330973">
        <w:rPr>
          <w:rFonts w:cs="Arial"/>
          <w:color w:val="auto"/>
          <w:sz w:val="22"/>
          <w:szCs w:val="22"/>
        </w:rPr>
        <w:t xml:space="preserve"> </w:t>
      </w:r>
      <w:r w:rsidRPr="00330973">
        <w:rPr>
          <w:rFonts w:cs="Arial"/>
          <w:color w:val="auto"/>
          <w:sz w:val="22"/>
          <w:szCs w:val="22"/>
        </w:rPr>
        <w:t>danych</w:t>
      </w:r>
      <w:r w:rsidR="0034117B" w:rsidRPr="00330973">
        <w:rPr>
          <w:rFonts w:cs="Arial"/>
          <w:color w:val="auto"/>
          <w:sz w:val="22"/>
          <w:szCs w:val="22"/>
        </w:rPr>
        <w:t xml:space="preserve"> </w:t>
      </w:r>
      <w:r w:rsidRPr="00330973">
        <w:rPr>
          <w:rFonts w:cs="Arial"/>
          <w:color w:val="auto"/>
          <w:sz w:val="22"/>
          <w:szCs w:val="22"/>
        </w:rPr>
        <w:t>osobowych</w:t>
      </w:r>
      <w:r w:rsidR="0034117B" w:rsidRPr="00330973">
        <w:rPr>
          <w:rFonts w:cs="Arial"/>
          <w:color w:val="auto"/>
          <w:sz w:val="22"/>
          <w:szCs w:val="22"/>
        </w:rPr>
        <w:t xml:space="preserve"> </w:t>
      </w:r>
      <w:r w:rsidRPr="00330973">
        <w:rPr>
          <w:rFonts w:cs="Arial"/>
          <w:color w:val="auto"/>
          <w:sz w:val="22"/>
          <w:szCs w:val="22"/>
        </w:rPr>
        <w:t>decyzje</w:t>
      </w:r>
      <w:r w:rsidR="0034117B" w:rsidRPr="00330973">
        <w:rPr>
          <w:rFonts w:cs="Arial"/>
          <w:color w:val="auto"/>
          <w:sz w:val="22"/>
          <w:szCs w:val="22"/>
        </w:rPr>
        <w:t xml:space="preserve"> </w:t>
      </w:r>
      <w:r w:rsidRPr="00330973">
        <w:rPr>
          <w:rFonts w:cs="Arial"/>
          <w:color w:val="auto"/>
          <w:sz w:val="22"/>
          <w:szCs w:val="22"/>
        </w:rPr>
        <w:t>nie</w:t>
      </w:r>
      <w:r w:rsidR="0034117B" w:rsidRPr="00330973">
        <w:rPr>
          <w:rFonts w:cs="Arial"/>
          <w:color w:val="auto"/>
          <w:sz w:val="22"/>
          <w:szCs w:val="22"/>
        </w:rPr>
        <w:t xml:space="preserve"> </w:t>
      </w:r>
      <w:r w:rsidRPr="00330973">
        <w:rPr>
          <w:rFonts w:cs="Arial"/>
          <w:color w:val="auto"/>
          <w:sz w:val="22"/>
          <w:szCs w:val="22"/>
        </w:rPr>
        <w:t>będą</w:t>
      </w:r>
      <w:r w:rsidR="0034117B" w:rsidRPr="00330973">
        <w:rPr>
          <w:rFonts w:cs="Arial"/>
          <w:color w:val="auto"/>
          <w:sz w:val="22"/>
          <w:szCs w:val="22"/>
        </w:rPr>
        <w:t xml:space="preserve"> </w:t>
      </w:r>
      <w:r w:rsidRPr="00330973">
        <w:rPr>
          <w:rFonts w:cs="Arial"/>
          <w:color w:val="auto"/>
          <w:sz w:val="22"/>
          <w:szCs w:val="22"/>
        </w:rPr>
        <w:t>podejmowane</w:t>
      </w:r>
      <w:r w:rsidR="0034117B" w:rsidRPr="00330973">
        <w:rPr>
          <w:rFonts w:cs="Arial"/>
          <w:color w:val="auto"/>
          <w:sz w:val="22"/>
          <w:szCs w:val="22"/>
        </w:rPr>
        <w:t xml:space="preserve"> </w:t>
      </w:r>
      <w:r w:rsidR="00957306">
        <w:rPr>
          <w:rFonts w:cs="Arial"/>
          <w:color w:val="auto"/>
          <w:sz w:val="22"/>
          <w:szCs w:val="22"/>
        </w:rPr>
        <w:t xml:space="preserve">       </w:t>
      </w:r>
      <w:r w:rsidRPr="00330973">
        <w:rPr>
          <w:rFonts w:cs="Arial"/>
          <w:color w:val="auto"/>
          <w:sz w:val="22"/>
          <w:szCs w:val="22"/>
        </w:rPr>
        <w:t>w</w:t>
      </w:r>
      <w:r w:rsidR="0034117B" w:rsidRPr="00330973">
        <w:rPr>
          <w:rFonts w:cs="Arial"/>
          <w:color w:val="auto"/>
          <w:sz w:val="22"/>
          <w:szCs w:val="22"/>
        </w:rPr>
        <w:t xml:space="preserve"> </w:t>
      </w:r>
      <w:r w:rsidRPr="00330973">
        <w:rPr>
          <w:rFonts w:cs="Arial"/>
          <w:color w:val="auto"/>
          <w:sz w:val="22"/>
          <w:szCs w:val="22"/>
        </w:rPr>
        <w:t>sposób</w:t>
      </w:r>
      <w:r w:rsidR="0034117B" w:rsidRPr="00330973">
        <w:rPr>
          <w:rFonts w:cs="Arial"/>
          <w:color w:val="auto"/>
          <w:sz w:val="22"/>
          <w:szCs w:val="22"/>
        </w:rPr>
        <w:t xml:space="preserve"> zauto</w:t>
      </w:r>
      <w:r w:rsidRPr="00330973">
        <w:rPr>
          <w:rFonts w:cs="Arial"/>
          <w:color w:val="auto"/>
          <w:sz w:val="22"/>
          <w:szCs w:val="22"/>
        </w:rPr>
        <w:t>matyzowany,</w:t>
      </w:r>
      <w:r w:rsidR="0034117B" w:rsidRPr="00330973">
        <w:rPr>
          <w:rFonts w:cs="Arial"/>
          <w:color w:val="auto"/>
          <w:sz w:val="22"/>
          <w:szCs w:val="22"/>
        </w:rPr>
        <w:t xml:space="preserve"> </w:t>
      </w:r>
      <w:r w:rsidRPr="00330973">
        <w:rPr>
          <w:rFonts w:cs="Arial"/>
          <w:color w:val="auto"/>
          <w:sz w:val="22"/>
          <w:szCs w:val="22"/>
        </w:rPr>
        <w:t>stosownie</w:t>
      </w:r>
      <w:r w:rsidR="0034117B" w:rsidRPr="00330973">
        <w:rPr>
          <w:rFonts w:cs="Arial"/>
          <w:color w:val="auto"/>
          <w:sz w:val="22"/>
          <w:szCs w:val="22"/>
        </w:rPr>
        <w:t xml:space="preserve"> </w:t>
      </w:r>
      <w:r w:rsidRPr="00330973">
        <w:rPr>
          <w:rFonts w:cs="Arial"/>
          <w:color w:val="auto"/>
          <w:sz w:val="22"/>
          <w:szCs w:val="22"/>
        </w:rPr>
        <w:t>do</w:t>
      </w:r>
      <w:r w:rsidR="0034117B" w:rsidRPr="00330973">
        <w:rPr>
          <w:rFonts w:cs="Arial"/>
          <w:color w:val="auto"/>
          <w:sz w:val="22"/>
          <w:szCs w:val="22"/>
        </w:rPr>
        <w:t xml:space="preserve"> </w:t>
      </w:r>
      <w:r w:rsidRPr="00330973">
        <w:rPr>
          <w:rFonts w:cs="Arial"/>
          <w:color w:val="auto"/>
          <w:sz w:val="22"/>
          <w:szCs w:val="22"/>
        </w:rPr>
        <w:t>art.</w:t>
      </w:r>
      <w:r w:rsidR="0034117B" w:rsidRPr="00330973">
        <w:rPr>
          <w:rFonts w:cs="Arial"/>
          <w:color w:val="auto"/>
          <w:sz w:val="22"/>
          <w:szCs w:val="22"/>
        </w:rPr>
        <w:t xml:space="preserve"> </w:t>
      </w:r>
      <w:r w:rsidRPr="00330973">
        <w:rPr>
          <w:rFonts w:cs="Arial"/>
          <w:color w:val="auto"/>
          <w:sz w:val="22"/>
          <w:szCs w:val="22"/>
        </w:rPr>
        <w:t>22</w:t>
      </w:r>
      <w:r w:rsidR="0034117B" w:rsidRPr="00330973">
        <w:rPr>
          <w:rFonts w:cs="Arial"/>
          <w:color w:val="auto"/>
          <w:sz w:val="22"/>
          <w:szCs w:val="22"/>
        </w:rPr>
        <w:t xml:space="preserve"> </w:t>
      </w:r>
      <w:r w:rsidRPr="00330973">
        <w:rPr>
          <w:rFonts w:cs="Arial"/>
          <w:color w:val="auto"/>
          <w:sz w:val="22"/>
          <w:szCs w:val="22"/>
        </w:rPr>
        <w:t>RODO;</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Posiada</w:t>
      </w:r>
      <w:r w:rsidR="0034117B" w:rsidRPr="00330973">
        <w:rPr>
          <w:rFonts w:cs="Arial"/>
          <w:color w:val="auto"/>
          <w:sz w:val="22"/>
          <w:szCs w:val="22"/>
        </w:rPr>
        <w:t xml:space="preserve"> </w:t>
      </w:r>
      <w:r w:rsidRPr="00330973">
        <w:rPr>
          <w:rFonts w:cs="Arial"/>
          <w:color w:val="auto"/>
          <w:sz w:val="22"/>
          <w:szCs w:val="22"/>
        </w:rPr>
        <w:t>Pan/Pani:</w:t>
      </w:r>
    </w:p>
    <w:p w:rsidR="00843A60" w:rsidRPr="00330973" w:rsidRDefault="00843A60" w:rsidP="00331BFA">
      <w:pPr>
        <w:pStyle w:val="Default"/>
        <w:numPr>
          <w:ilvl w:val="0"/>
          <w:numId w:val="28"/>
        </w:numPr>
        <w:ind w:left="1134"/>
        <w:jc w:val="both"/>
        <w:rPr>
          <w:rFonts w:cs="Arial"/>
          <w:color w:val="auto"/>
          <w:sz w:val="22"/>
          <w:szCs w:val="22"/>
        </w:rPr>
      </w:pPr>
      <w:r w:rsidRPr="00330973">
        <w:rPr>
          <w:rFonts w:cs="Arial"/>
          <w:color w:val="auto"/>
          <w:sz w:val="22"/>
          <w:szCs w:val="22"/>
        </w:rPr>
        <w:t>na</w:t>
      </w:r>
      <w:r w:rsidR="002C5A04" w:rsidRPr="00330973">
        <w:rPr>
          <w:rFonts w:cs="Arial"/>
          <w:color w:val="auto"/>
          <w:sz w:val="22"/>
          <w:szCs w:val="22"/>
        </w:rPr>
        <w:t xml:space="preserve"> </w:t>
      </w:r>
      <w:r w:rsidRPr="00330973">
        <w:rPr>
          <w:rFonts w:cs="Arial"/>
          <w:color w:val="auto"/>
          <w:sz w:val="22"/>
          <w:szCs w:val="22"/>
        </w:rPr>
        <w:t>podstawie</w:t>
      </w:r>
      <w:r w:rsidR="002C5A04" w:rsidRPr="00330973">
        <w:rPr>
          <w:rFonts w:cs="Arial"/>
          <w:color w:val="auto"/>
          <w:sz w:val="22"/>
          <w:szCs w:val="22"/>
        </w:rPr>
        <w:t xml:space="preserve"> </w:t>
      </w:r>
      <w:r w:rsidRPr="00330973">
        <w:rPr>
          <w:rFonts w:cs="Arial"/>
          <w:color w:val="auto"/>
          <w:sz w:val="22"/>
          <w:szCs w:val="22"/>
        </w:rPr>
        <w:t>art.</w:t>
      </w:r>
      <w:r w:rsidR="002C5A04" w:rsidRPr="00330973">
        <w:rPr>
          <w:rFonts w:cs="Arial"/>
          <w:color w:val="auto"/>
          <w:sz w:val="22"/>
          <w:szCs w:val="22"/>
        </w:rPr>
        <w:t xml:space="preserve"> </w:t>
      </w:r>
      <w:r w:rsidRPr="00330973">
        <w:rPr>
          <w:rFonts w:cs="Arial"/>
          <w:color w:val="auto"/>
          <w:sz w:val="22"/>
          <w:szCs w:val="22"/>
        </w:rPr>
        <w:t>15</w:t>
      </w:r>
      <w:r w:rsidR="002C5A04" w:rsidRPr="00330973">
        <w:rPr>
          <w:rFonts w:cs="Arial"/>
          <w:color w:val="auto"/>
          <w:sz w:val="22"/>
          <w:szCs w:val="22"/>
        </w:rPr>
        <w:t xml:space="preserve"> </w:t>
      </w:r>
      <w:r w:rsidRPr="00330973">
        <w:rPr>
          <w:rFonts w:cs="Arial"/>
          <w:color w:val="auto"/>
          <w:sz w:val="22"/>
          <w:szCs w:val="22"/>
        </w:rPr>
        <w:t>RODO</w:t>
      </w:r>
      <w:r w:rsidR="002C5A04" w:rsidRPr="00330973">
        <w:rPr>
          <w:rFonts w:cs="Arial"/>
          <w:color w:val="auto"/>
          <w:sz w:val="22"/>
          <w:szCs w:val="22"/>
        </w:rPr>
        <w:t xml:space="preserve"> </w:t>
      </w:r>
      <w:r w:rsidRPr="00330973">
        <w:rPr>
          <w:rFonts w:cs="Arial"/>
          <w:color w:val="auto"/>
          <w:sz w:val="22"/>
          <w:szCs w:val="22"/>
        </w:rPr>
        <w:t>prawo</w:t>
      </w:r>
      <w:r w:rsidR="002C5A04" w:rsidRPr="00330973">
        <w:rPr>
          <w:rFonts w:cs="Arial"/>
          <w:color w:val="auto"/>
          <w:sz w:val="22"/>
          <w:szCs w:val="22"/>
        </w:rPr>
        <w:t xml:space="preserve"> </w:t>
      </w:r>
      <w:r w:rsidRPr="00330973">
        <w:rPr>
          <w:rFonts w:cs="Arial"/>
          <w:color w:val="auto"/>
          <w:sz w:val="22"/>
          <w:szCs w:val="22"/>
        </w:rPr>
        <w:t>dostępu</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danych</w:t>
      </w:r>
      <w:r w:rsidR="002C5A04" w:rsidRPr="00330973">
        <w:rPr>
          <w:rFonts w:cs="Arial"/>
          <w:color w:val="auto"/>
          <w:sz w:val="22"/>
          <w:szCs w:val="22"/>
        </w:rPr>
        <w:t xml:space="preserve"> </w:t>
      </w:r>
      <w:r w:rsidRPr="00330973">
        <w:rPr>
          <w:rFonts w:cs="Arial"/>
          <w:color w:val="auto"/>
          <w:sz w:val="22"/>
          <w:szCs w:val="22"/>
        </w:rPr>
        <w:t>osobowych</w:t>
      </w:r>
      <w:r w:rsidR="002C5A04" w:rsidRPr="00330973">
        <w:rPr>
          <w:rFonts w:cs="Arial"/>
          <w:color w:val="auto"/>
          <w:sz w:val="22"/>
          <w:szCs w:val="22"/>
        </w:rPr>
        <w:t xml:space="preserve"> </w:t>
      </w:r>
      <w:r w:rsidRPr="00330973">
        <w:rPr>
          <w:rFonts w:cs="Arial"/>
          <w:color w:val="auto"/>
          <w:sz w:val="22"/>
          <w:szCs w:val="22"/>
        </w:rPr>
        <w:t>Pani/Pana</w:t>
      </w:r>
      <w:r w:rsidR="002C5A04" w:rsidRPr="00330973">
        <w:rPr>
          <w:rFonts w:cs="Arial"/>
          <w:color w:val="auto"/>
          <w:sz w:val="22"/>
          <w:szCs w:val="22"/>
        </w:rPr>
        <w:t xml:space="preserve"> </w:t>
      </w:r>
      <w:r w:rsidRPr="00330973">
        <w:rPr>
          <w:rFonts w:cs="Arial"/>
          <w:color w:val="auto"/>
          <w:sz w:val="22"/>
          <w:szCs w:val="22"/>
        </w:rPr>
        <w:t>dotyczących;</w:t>
      </w:r>
    </w:p>
    <w:p w:rsidR="00843A60" w:rsidRPr="00330973" w:rsidRDefault="00843A60" w:rsidP="00331BFA">
      <w:pPr>
        <w:pStyle w:val="Default"/>
        <w:numPr>
          <w:ilvl w:val="0"/>
          <w:numId w:val="28"/>
        </w:numPr>
        <w:ind w:left="1134"/>
        <w:jc w:val="both"/>
        <w:rPr>
          <w:rFonts w:cs="Arial"/>
          <w:color w:val="auto"/>
          <w:sz w:val="22"/>
          <w:szCs w:val="22"/>
        </w:rPr>
      </w:pPr>
      <w:r w:rsidRPr="00330973">
        <w:rPr>
          <w:rFonts w:cs="Arial"/>
          <w:color w:val="auto"/>
          <w:sz w:val="22"/>
          <w:szCs w:val="22"/>
        </w:rPr>
        <w:t>na</w:t>
      </w:r>
      <w:r w:rsidR="002C5A04" w:rsidRPr="00330973">
        <w:rPr>
          <w:rFonts w:cs="Arial"/>
          <w:color w:val="auto"/>
          <w:sz w:val="22"/>
          <w:szCs w:val="22"/>
        </w:rPr>
        <w:t xml:space="preserve"> </w:t>
      </w:r>
      <w:r w:rsidRPr="00330973">
        <w:rPr>
          <w:rFonts w:cs="Arial"/>
          <w:color w:val="auto"/>
          <w:sz w:val="22"/>
          <w:szCs w:val="22"/>
        </w:rPr>
        <w:t>podstawie</w:t>
      </w:r>
      <w:r w:rsidR="002C5A04" w:rsidRPr="00330973">
        <w:rPr>
          <w:rFonts w:cs="Arial"/>
          <w:color w:val="auto"/>
          <w:sz w:val="22"/>
          <w:szCs w:val="22"/>
        </w:rPr>
        <w:t xml:space="preserve"> </w:t>
      </w:r>
      <w:r w:rsidRPr="00330973">
        <w:rPr>
          <w:rFonts w:cs="Arial"/>
          <w:color w:val="auto"/>
          <w:sz w:val="22"/>
          <w:szCs w:val="22"/>
        </w:rPr>
        <w:t>art.</w:t>
      </w:r>
      <w:r w:rsidR="002C5A04" w:rsidRPr="00330973">
        <w:rPr>
          <w:rFonts w:cs="Arial"/>
          <w:color w:val="auto"/>
          <w:sz w:val="22"/>
          <w:szCs w:val="22"/>
        </w:rPr>
        <w:t xml:space="preserve"> </w:t>
      </w:r>
      <w:r w:rsidRPr="00330973">
        <w:rPr>
          <w:rFonts w:cs="Arial"/>
          <w:color w:val="auto"/>
          <w:sz w:val="22"/>
          <w:szCs w:val="22"/>
        </w:rPr>
        <w:t>16</w:t>
      </w:r>
      <w:r w:rsidR="002C5A04" w:rsidRPr="00330973">
        <w:rPr>
          <w:rFonts w:cs="Arial"/>
          <w:color w:val="auto"/>
          <w:sz w:val="22"/>
          <w:szCs w:val="22"/>
        </w:rPr>
        <w:t xml:space="preserve"> </w:t>
      </w:r>
      <w:r w:rsidRPr="00330973">
        <w:rPr>
          <w:rFonts w:cs="Arial"/>
          <w:color w:val="auto"/>
          <w:sz w:val="22"/>
          <w:szCs w:val="22"/>
        </w:rPr>
        <w:t>RODO</w:t>
      </w:r>
      <w:r w:rsidR="002C5A04" w:rsidRPr="00330973">
        <w:rPr>
          <w:rFonts w:cs="Arial"/>
          <w:color w:val="auto"/>
          <w:sz w:val="22"/>
          <w:szCs w:val="22"/>
        </w:rPr>
        <w:t xml:space="preserve"> </w:t>
      </w:r>
      <w:r w:rsidRPr="00330973">
        <w:rPr>
          <w:rFonts w:cs="Arial"/>
          <w:color w:val="auto"/>
          <w:sz w:val="22"/>
          <w:szCs w:val="22"/>
        </w:rPr>
        <w:t>prawo</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sprostowania</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uzupełnienia</w:t>
      </w:r>
      <w:r w:rsidR="002C5A04" w:rsidRPr="00330973">
        <w:rPr>
          <w:rFonts w:cs="Arial"/>
          <w:color w:val="auto"/>
          <w:sz w:val="22"/>
          <w:szCs w:val="22"/>
        </w:rPr>
        <w:t xml:space="preserve"> </w:t>
      </w:r>
      <w:r w:rsidRPr="00330973">
        <w:rPr>
          <w:rFonts w:cs="Arial"/>
          <w:color w:val="auto"/>
          <w:sz w:val="22"/>
          <w:szCs w:val="22"/>
        </w:rPr>
        <w:t>Pani/Pana</w:t>
      </w:r>
      <w:r w:rsidR="002C5A04" w:rsidRPr="00330973">
        <w:rPr>
          <w:rFonts w:cs="Arial"/>
          <w:color w:val="auto"/>
          <w:sz w:val="22"/>
          <w:szCs w:val="22"/>
        </w:rPr>
        <w:t xml:space="preserve"> </w:t>
      </w:r>
      <w:r w:rsidRPr="00330973">
        <w:rPr>
          <w:rFonts w:cs="Arial"/>
          <w:color w:val="auto"/>
          <w:sz w:val="22"/>
          <w:szCs w:val="22"/>
        </w:rPr>
        <w:t>danych</w:t>
      </w:r>
      <w:r w:rsidR="002C5A04" w:rsidRPr="00330973">
        <w:rPr>
          <w:rFonts w:cs="Arial"/>
          <w:color w:val="auto"/>
          <w:sz w:val="22"/>
          <w:szCs w:val="22"/>
        </w:rPr>
        <w:t xml:space="preserve"> </w:t>
      </w:r>
      <w:r w:rsidRPr="00330973">
        <w:rPr>
          <w:rFonts w:cs="Arial"/>
          <w:color w:val="auto"/>
          <w:sz w:val="22"/>
          <w:szCs w:val="22"/>
        </w:rPr>
        <w:t>osobowych,</w:t>
      </w:r>
      <w:r w:rsidR="002C5A04" w:rsidRPr="00330973">
        <w:rPr>
          <w:rFonts w:cs="Arial"/>
          <w:color w:val="auto"/>
          <w:sz w:val="22"/>
          <w:szCs w:val="22"/>
        </w:rPr>
        <w:t xml:space="preserve"> </w:t>
      </w:r>
      <w:r w:rsidRPr="00330973">
        <w:rPr>
          <w:rFonts w:cs="Arial"/>
          <w:color w:val="auto"/>
          <w:sz w:val="22"/>
          <w:szCs w:val="22"/>
        </w:rPr>
        <w:t>przy</w:t>
      </w:r>
      <w:r w:rsidR="002C5A04" w:rsidRPr="00330973">
        <w:rPr>
          <w:rFonts w:cs="Arial"/>
          <w:color w:val="auto"/>
          <w:sz w:val="22"/>
          <w:szCs w:val="22"/>
        </w:rPr>
        <w:t xml:space="preserve"> </w:t>
      </w:r>
      <w:r w:rsidRPr="00330973">
        <w:rPr>
          <w:rFonts w:cs="Arial"/>
          <w:color w:val="auto"/>
          <w:sz w:val="22"/>
          <w:szCs w:val="22"/>
        </w:rPr>
        <w:t>czym</w:t>
      </w:r>
      <w:r w:rsidR="002C5A04" w:rsidRPr="00330973">
        <w:rPr>
          <w:rFonts w:cs="Arial"/>
          <w:color w:val="auto"/>
          <w:sz w:val="22"/>
          <w:szCs w:val="22"/>
        </w:rPr>
        <w:t xml:space="preserve"> </w:t>
      </w:r>
      <w:r w:rsidRPr="00330973">
        <w:rPr>
          <w:rFonts w:cs="Arial"/>
          <w:color w:val="auto"/>
          <w:sz w:val="22"/>
          <w:szCs w:val="22"/>
        </w:rPr>
        <w:t>skorzystanie</w:t>
      </w:r>
      <w:r w:rsidR="002C5A04" w:rsidRPr="00330973">
        <w:rPr>
          <w:rFonts w:cs="Arial"/>
          <w:color w:val="auto"/>
          <w:sz w:val="22"/>
          <w:szCs w:val="22"/>
        </w:rPr>
        <w:t xml:space="preserve"> </w:t>
      </w:r>
      <w:r w:rsidRPr="00330973">
        <w:rPr>
          <w:rFonts w:cs="Arial"/>
          <w:color w:val="auto"/>
          <w:sz w:val="22"/>
          <w:szCs w:val="22"/>
        </w:rPr>
        <w:t>z</w:t>
      </w:r>
      <w:r w:rsidR="002C5A04" w:rsidRPr="00330973">
        <w:rPr>
          <w:rFonts w:cs="Arial"/>
          <w:color w:val="auto"/>
          <w:sz w:val="22"/>
          <w:szCs w:val="22"/>
        </w:rPr>
        <w:t xml:space="preserve"> </w:t>
      </w:r>
      <w:r w:rsidRPr="00330973">
        <w:rPr>
          <w:rFonts w:cs="Arial"/>
          <w:color w:val="auto"/>
          <w:sz w:val="22"/>
          <w:szCs w:val="22"/>
        </w:rPr>
        <w:t>prawa</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sprostowania</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uzupełnienia</w:t>
      </w:r>
      <w:r w:rsidR="002C5A04" w:rsidRPr="00330973">
        <w:rPr>
          <w:rFonts w:cs="Arial"/>
          <w:color w:val="auto"/>
          <w:sz w:val="22"/>
          <w:szCs w:val="22"/>
        </w:rPr>
        <w:t xml:space="preserve"> </w:t>
      </w:r>
      <w:r w:rsidRPr="00330973">
        <w:rPr>
          <w:rFonts w:cs="Arial"/>
          <w:color w:val="auto"/>
          <w:sz w:val="22"/>
          <w:szCs w:val="22"/>
        </w:rPr>
        <w:t>nie</w:t>
      </w:r>
      <w:r w:rsidR="002C5A04" w:rsidRPr="00330973">
        <w:rPr>
          <w:rFonts w:cs="Arial"/>
          <w:color w:val="auto"/>
          <w:sz w:val="22"/>
          <w:szCs w:val="22"/>
        </w:rPr>
        <w:t xml:space="preserve"> </w:t>
      </w:r>
      <w:r w:rsidRPr="00330973">
        <w:rPr>
          <w:rFonts w:cs="Arial"/>
          <w:color w:val="auto"/>
          <w:sz w:val="22"/>
          <w:szCs w:val="22"/>
        </w:rPr>
        <w:t>może</w:t>
      </w:r>
      <w:r w:rsidR="002C5A04" w:rsidRPr="00330973">
        <w:rPr>
          <w:rFonts w:cs="Arial"/>
          <w:color w:val="auto"/>
          <w:sz w:val="22"/>
          <w:szCs w:val="22"/>
        </w:rPr>
        <w:t xml:space="preserve"> </w:t>
      </w:r>
      <w:r w:rsidRPr="00330973">
        <w:rPr>
          <w:rFonts w:cs="Arial"/>
          <w:color w:val="auto"/>
          <w:sz w:val="22"/>
          <w:szCs w:val="22"/>
        </w:rPr>
        <w:t>skutkować</w:t>
      </w:r>
      <w:r w:rsidR="002C5A04" w:rsidRPr="00330973">
        <w:rPr>
          <w:rFonts w:cs="Arial"/>
          <w:color w:val="auto"/>
          <w:sz w:val="22"/>
          <w:szCs w:val="22"/>
        </w:rPr>
        <w:t xml:space="preserve"> </w:t>
      </w:r>
      <w:r w:rsidRPr="00330973">
        <w:rPr>
          <w:rFonts w:cs="Arial"/>
          <w:color w:val="auto"/>
          <w:sz w:val="22"/>
          <w:szCs w:val="22"/>
        </w:rPr>
        <w:t>zmianą</w:t>
      </w:r>
      <w:r w:rsidR="002C5A04" w:rsidRPr="00330973">
        <w:rPr>
          <w:rFonts w:cs="Arial"/>
          <w:color w:val="auto"/>
          <w:sz w:val="22"/>
          <w:szCs w:val="22"/>
        </w:rPr>
        <w:t xml:space="preserve"> </w:t>
      </w:r>
      <w:r w:rsidRPr="00330973">
        <w:rPr>
          <w:rFonts w:cs="Arial"/>
          <w:color w:val="auto"/>
          <w:sz w:val="22"/>
          <w:szCs w:val="22"/>
        </w:rPr>
        <w:t>wyniku</w:t>
      </w:r>
      <w:r w:rsidR="002C5A04" w:rsidRPr="00330973">
        <w:rPr>
          <w:rFonts w:cs="Arial"/>
          <w:color w:val="auto"/>
          <w:sz w:val="22"/>
          <w:szCs w:val="22"/>
        </w:rPr>
        <w:t xml:space="preserve"> </w:t>
      </w:r>
      <w:r w:rsidRPr="00330973">
        <w:rPr>
          <w:rFonts w:cs="Arial"/>
          <w:color w:val="auto"/>
          <w:sz w:val="22"/>
          <w:szCs w:val="22"/>
        </w:rPr>
        <w:t>postępowania</w:t>
      </w:r>
      <w:r w:rsidR="002C5A04" w:rsidRPr="00330973">
        <w:rPr>
          <w:rFonts w:cs="Arial"/>
          <w:color w:val="auto"/>
          <w:sz w:val="22"/>
          <w:szCs w:val="22"/>
        </w:rPr>
        <w:t xml:space="preserve"> </w:t>
      </w:r>
      <w:r w:rsidRPr="00330973">
        <w:rPr>
          <w:rFonts w:cs="Arial"/>
          <w:color w:val="auto"/>
          <w:sz w:val="22"/>
          <w:szCs w:val="22"/>
        </w:rPr>
        <w:t>o</w:t>
      </w:r>
      <w:r w:rsidR="002C5A04" w:rsidRPr="00330973">
        <w:rPr>
          <w:rFonts w:cs="Arial"/>
          <w:color w:val="auto"/>
          <w:sz w:val="22"/>
          <w:szCs w:val="22"/>
        </w:rPr>
        <w:t xml:space="preserve"> </w:t>
      </w:r>
      <w:r w:rsidRPr="00330973">
        <w:rPr>
          <w:rFonts w:cs="Arial"/>
          <w:color w:val="auto"/>
          <w:sz w:val="22"/>
          <w:szCs w:val="22"/>
        </w:rPr>
        <w:t>udzielenie</w:t>
      </w:r>
      <w:r w:rsidR="002C5A04" w:rsidRPr="00330973">
        <w:rPr>
          <w:rFonts w:cs="Arial"/>
          <w:color w:val="auto"/>
          <w:sz w:val="22"/>
          <w:szCs w:val="22"/>
        </w:rPr>
        <w:t xml:space="preserve"> </w:t>
      </w:r>
      <w:r w:rsidRPr="00330973">
        <w:rPr>
          <w:rFonts w:cs="Arial"/>
          <w:color w:val="auto"/>
          <w:sz w:val="22"/>
          <w:szCs w:val="22"/>
        </w:rPr>
        <w:t>zamówienia</w:t>
      </w:r>
      <w:r w:rsidR="002C5A04" w:rsidRPr="00330973">
        <w:rPr>
          <w:rFonts w:cs="Arial"/>
          <w:color w:val="auto"/>
          <w:sz w:val="22"/>
          <w:szCs w:val="22"/>
        </w:rPr>
        <w:t xml:space="preserve"> </w:t>
      </w:r>
      <w:r w:rsidRPr="00330973">
        <w:rPr>
          <w:rFonts w:cs="Arial"/>
          <w:color w:val="auto"/>
          <w:sz w:val="22"/>
          <w:szCs w:val="22"/>
        </w:rPr>
        <w:t>publicznego</w:t>
      </w:r>
      <w:r w:rsidR="002C5A04" w:rsidRPr="00330973">
        <w:rPr>
          <w:rFonts w:cs="Arial"/>
          <w:color w:val="auto"/>
          <w:sz w:val="22"/>
          <w:szCs w:val="22"/>
        </w:rPr>
        <w:t xml:space="preserve"> </w:t>
      </w:r>
      <w:r w:rsidRPr="00330973">
        <w:rPr>
          <w:rFonts w:cs="Arial"/>
          <w:color w:val="auto"/>
          <w:sz w:val="22"/>
          <w:szCs w:val="22"/>
        </w:rPr>
        <w:t>ani</w:t>
      </w:r>
      <w:r w:rsidR="002C5A04" w:rsidRPr="00330973">
        <w:rPr>
          <w:rFonts w:cs="Arial"/>
          <w:color w:val="auto"/>
          <w:sz w:val="22"/>
          <w:szCs w:val="22"/>
        </w:rPr>
        <w:t xml:space="preserve"> </w:t>
      </w:r>
      <w:r w:rsidRPr="00330973">
        <w:rPr>
          <w:rFonts w:cs="Arial"/>
          <w:color w:val="auto"/>
          <w:sz w:val="22"/>
          <w:szCs w:val="22"/>
        </w:rPr>
        <w:t>zmianą</w:t>
      </w:r>
      <w:r w:rsidR="002C5A04" w:rsidRPr="00330973">
        <w:rPr>
          <w:rFonts w:cs="Arial"/>
          <w:color w:val="auto"/>
          <w:sz w:val="22"/>
          <w:szCs w:val="22"/>
        </w:rPr>
        <w:t xml:space="preserve"> </w:t>
      </w:r>
      <w:r w:rsidRPr="00330973">
        <w:rPr>
          <w:rFonts w:cs="Arial"/>
          <w:color w:val="auto"/>
          <w:sz w:val="22"/>
          <w:szCs w:val="22"/>
        </w:rPr>
        <w:t>postanowień</w:t>
      </w:r>
      <w:r w:rsidR="002C5A04" w:rsidRPr="00330973">
        <w:rPr>
          <w:rFonts w:cs="Arial"/>
          <w:color w:val="auto"/>
          <w:sz w:val="22"/>
          <w:szCs w:val="22"/>
        </w:rPr>
        <w:t xml:space="preserve"> </w:t>
      </w:r>
      <w:r w:rsidRPr="00330973">
        <w:rPr>
          <w:rFonts w:cs="Arial"/>
          <w:color w:val="auto"/>
          <w:sz w:val="22"/>
          <w:szCs w:val="22"/>
        </w:rPr>
        <w:t>umowy</w:t>
      </w:r>
      <w:r w:rsidR="002C5A04" w:rsidRPr="00330973">
        <w:rPr>
          <w:rFonts w:cs="Arial"/>
          <w:color w:val="auto"/>
          <w:sz w:val="22"/>
          <w:szCs w:val="22"/>
        </w:rPr>
        <w:t xml:space="preserve"> </w:t>
      </w:r>
      <w:r w:rsidRPr="00330973">
        <w:rPr>
          <w:rFonts w:cs="Arial"/>
          <w:color w:val="auto"/>
          <w:sz w:val="22"/>
          <w:szCs w:val="22"/>
        </w:rPr>
        <w:t>w</w:t>
      </w:r>
      <w:r w:rsidR="002C5A04" w:rsidRPr="00330973">
        <w:rPr>
          <w:rFonts w:cs="Arial"/>
          <w:color w:val="auto"/>
          <w:sz w:val="22"/>
          <w:szCs w:val="22"/>
        </w:rPr>
        <w:t xml:space="preserve"> </w:t>
      </w:r>
      <w:r w:rsidRPr="00330973">
        <w:rPr>
          <w:rFonts w:cs="Arial"/>
          <w:color w:val="auto"/>
          <w:sz w:val="22"/>
          <w:szCs w:val="22"/>
        </w:rPr>
        <w:t>zakresie</w:t>
      </w:r>
      <w:r w:rsidR="002C5A04" w:rsidRPr="00330973">
        <w:rPr>
          <w:rFonts w:cs="Arial"/>
          <w:color w:val="auto"/>
          <w:sz w:val="22"/>
          <w:szCs w:val="22"/>
        </w:rPr>
        <w:t xml:space="preserve"> nie</w:t>
      </w:r>
      <w:r w:rsidRPr="00330973">
        <w:rPr>
          <w:rFonts w:cs="Arial"/>
          <w:color w:val="auto"/>
          <w:sz w:val="22"/>
          <w:szCs w:val="22"/>
        </w:rPr>
        <w:t>zgodnym</w:t>
      </w:r>
      <w:r w:rsidR="002C5A04" w:rsidRPr="00330973">
        <w:rPr>
          <w:rFonts w:cs="Arial"/>
          <w:color w:val="auto"/>
          <w:sz w:val="22"/>
          <w:szCs w:val="22"/>
        </w:rPr>
        <w:t xml:space="preserve"> </w:t>
      </w:r>
      <w:r w:rsidRPr="00330973">
        <w:rPr>
          <w:rFonts w:cs="Arial"/>
          <w:color w:val="auto"/>
          <w:sz w:val="22"/>
          <w:szCs w:val="22"/>
        </w:rPr>
        <w:t>z</w:t>
      </w:r>
      <w:r w:rsidR="002C5A04" w:rsidRPr="00330973">
        <w:rPr>
          <w:rFonts w:cs="Arial"/>
          <w:color w:val="auto"/>
          <w:sz w:val="22"/>
          <w:szCs w:val="22"/>
        </w:rPr>
        <w:t xml:space="preserve"> </w:t>
      </w:r>
      <w:r w:rsidRPr="00330973">
        <w:rPr>
          <w:rFonts w:cs="Arial"/>
          <w:color w:val="auto"/>
          <w:sz w:val="22"/>
          <w:szCs w:val="22"/>
        </w:rPr>
        <w:t>ustawą</w:t>
      </w:r>
      <w:r w:rsidR="002C5A04" w:rsidRPr="00330973">
        <w:rPr>
          <w:rFonts w:cs="Arial"/>
          <w:color w:val="auto"/>
          <w:sz w:val="22"/>
          <w:szCs w:val="22"/>
        </w:rPr>
        <w:t xml:space="preserve"> </w:t>
      </w:r>
      <w:r w:rsidRPr="00330973">
        <w:rPr>
          <w:rFonts w:cs="Arial"/>
          <w:color w:val="auto"/>
          <w:sz w:val="22"/>
          <w:szCs w:val="22"/>
        </w:rPr>
        <w:t>Pzp</w:t>
      </w:r>
      <w:r w:rsidR="002C5A04" w:rsidRPr="00330973">
        <w:rPr>
          <w:rFonts w:cs="Arial"/>
          <w:color w:val="auto"/>
          <w:sz w:val="22"/>
          <w:szCs w:val="22"/>
        </w:rPr>
        <w:t xml:space="preserve"> </w:t>
      </w:r>
      <w:r w:rsidRPr="00330973">
        <w:rPr>
          <w:rFonts w:cs="Arial"/>
          <w:color w:val="auto"/>
          <w:sz w:val="22"/>
          <w:szCs w:val="22"/>
        </w:rPr>
        <w:t>oraz</w:t>
      </w:r>
      <w:r w:rsidR="002C5A04" w:rsidRPr="00330973">
        <w:rPr>
          <w:rFonts w:cs="Arial"/>
          <w:color w:val="auto"/>
          <w:sz w:val="22"/>
          <w:szCs w:val="22"/>
        </w:rPr>
        <w:t xml:space="preserve"> </w:t>
      </w:r>
      <w:r w:rsidRPr="00330973">
        <w:rPr>
          <w:rFonts w:cs="Arial"/>
          <w:color w:val="auto"/>
          <w:sz w:val="22"/>
          <w:szCs w:val="22"/>
        </w:rPr>
        <w:t>nie</w:t>
      </w:r>
      <w:r w:rsidR="002C5A04" w:rsidRPr="00330973">
        <w:rPr>
          <w:rFonts w:cs="Arial"/>
          <w:color w:val="auto"/>
          <w:sz w:val="22"/>
          <w:szCs w:val="22"/>
        </w:rPr>
        <w:t xml:space="preserve"> </w:t>
      </w:r>
      <w:r w:rsidRPr="00330973">
        <w:rPr>
          <w:rFonts w:cs="Arial"/>
          <w:color w:val="auto"/>
          <w:sz w:val="22"/>
          <w:szCs w:val="22"/>
        </w:rPr>
        <w:t>może</w:t>
      </w:r>
      <w:r w:rsidR="002C5A04" w:rsidRPr="00330973">
        <w:rPr>
          <w:rFonts w:cs="Arial"/>
          <w:color w:val="auto"/>
          <w:sz w:val="22"/>
          <w:szCs w:val="22"/>
        </w:rPr>
        <w:t xml:space="preserve"> </w:t>
      </w:r>
      <w:r w:rsidRPr="00330973">
        <w:rPr>
          <w:rFonts w:cs="Arial"/>
          <w:color w:val="auto"/>
          <w:sz w:val="22"/>
          <w:szCs w:val="22"/>
        </w:rPr>
        <w:t>naruszać</w:t>
      </w:r>
      <w:r w:rsidR="002C5A04" w:rsidRPr="00330973">
        <w:rPr>
          <w:rFonts w:cs="Arial"/>
          <w:color w:val="auto"/>
          <w:sz w:val="22"/>
          <w:szCs w:val="22"/>
        </w:rPr>
        <w:t xml:space="preserve"> </w:t>
      </w:r>
      <w:r w:rsidRPr="00330973">
        <w:rPr>
          <w:rFonts w:cs="Arial"/>
          <w:color w:val="auto"/>
          <w:sz w:val="22"/>
          <w:szCs w:val="22"/>
        </w:rPr>
        <w:t>integralności</w:t>
      </w:r>
      <w:r w:rsidR="002C5A04" w:rsidRPr="00330973">
        <w:rPr>
          <w:rFonts w:cs="Arial"/>
          <w:color w:val="auto"/>
          <w:sz w:val="22"/>
          <w:szCs w:val="22"/>
        </w:rPr>
        <w:t xml:space="preserve"> </w:t>
      </w:r>
      <w:r w:rsidRPr="00330973">
        <w:rPr>
          <w:rFonts w:cs="Arial"/>
          <w:color w:val="auto"/>
          <w:sz w:val="22"/>
          <w:szCs w:val="22"/>
        </w:rPr>
        <w:t>protokołu</w:t>
      </w:r>
      <w:r w:rsidR="002C5A04" w:rsidRPr="00330973">
        <w:rPr>
          <w:rFonts w:cs="Arial"/>
          <w:color w:val="auto"/>
          <w:sz w:val="22"/>
          <w:szCs w:val="22"/>
        </w:rPr>
        <w:t xml:space="preserve"> </w:t>
      </w:r>
      <w:r w:rsidRPr="00330973">
        <w:rPr>
          <w:rFonts w:cs="Arial"/>
          <w:color w:val="auto"/>
          <w:sz w:val="22"/>
          <w:szCs w:val="22"/>
        </w:rPr>
        <w:t>oraz</w:t>
      </w:r>
      <w:r w:rsidR="002C5A04" w:rsidRPr="00330973">
        <w:rPr>
          <w:rFonts w:cs="Arial"/>
          <w:color w:val="auto"/>
          <w:sz w:val="22"/>
          <w:szCs w:val="22"/>
        </w:rPr>
        <w:t xml:space="preserve"> </w:t>
      </w:r>
      <w:r w:rsidRPr="00330973">
        <w:rPr>
          <w:rFonts w:cs="Arial"/>
          <w:color w:val="auto"/>
          <w:sz w:val="22"/>
          <w:szCs w:val="22"/>
        </w:rPr>
        <w:t>jego</w:t>
      </w:r>
      <w:r w:rsidR="002C5A04" w:rsidRPr="00330973">
        <w:rPr>
          <w:rFonts w:cs="Arial"/>
          <w:color w:val="auto"/>
          <w:sz w:val="22"/>
          <w:szCs w:val="22"/>
        </w:rPr>
        <w:t xml:space="preserve"> </w:t>
      </w:r>
      <w:r w:rsidRPr="00330973">
        <w:rPr>
          <w:rFonts w:cs="Arial"/>
          <w:color w:val="auto"/>
          <w:sz w:val="22"/>
          <w:szCs w:val="22"/>
        </w:rPr>
        <w:t>załączników.</w:t>
      </w:r>
    </w:p>
    <w:p w:rsidR="00843A60" w:rsidRPr="00330973" w:rsidRDefault="00843A60" w:rsidP="00331BFA">
      <w:pPr>
        <w:pStyle w:val="Default"/>
        <w:numPr>
          <w:ilvl w:val="0"/>
          <w:numId w:val="28"/>
        </w:numPr>
        <w:ind w:left="1134"/>
        <w:jc w:val="both"/>
        <w:rPr>
          <w:rFonts w:cs="Arial"/>
          <w:color w:val="auto"/>
          <w:sz w:val="22"/>
          <w:szCs w:val="22"/>
        </w:rPr>
      </w:pPr>
      <w:r w:rsidRPr="00330973">
        <w:rPr>
          <w:rFonts w:cs="Arial"/>
          <w:color w:val="auto"/>
          <w:sz w:val="22"/>
          <w:szCs w:val="22"/>
        </w:rPr>
        <w:t>na</w:t>
      </w:r>
      <w:r w:rsidR="002C5A04" w:rsidRPr="00330973">
        <w:rPr>
          <w:rFonts w:cs="Arial"/>
          <w:color w:val="auto"/>
          <w:sz w:val="22"/>
          <w:szCs w:val="22"/>
        </w:rPr>
        <w:t xml:space="preserve"> </w:t>
      </w:r>
      <w:r w:rsidRPr="00330973">
        <w:rPr>
          <w:rFonts w:cs="Arial"/>
          <w:color w:val="auto"/>
          <w:sz w:val="22"/>
          <w:szCs w:val="22"/>
        </w:rPr>
        <w:t>podstawie</w:t>
      </w:r>
      <w:r w:rsidR="002C5A04" w:rsidRPr="00330973">
        <w:rPr>
          <w:rFonts w:cs="Arial"/>
          <w:color w:val="auto"/>
          <w:sz w:val="22"/>
          <w:szCs w:val="22"/>
        </w:rPr>
        <w:t xml:space="preserve"> </w:t>
      </w:r>
      <w:r w:rsidRPr="00330973">
        <w:rPr>
          <w:rFonts w:cs="Arial"/>
          <w:color w:val="auto"/>
          <w:sz w:val="22"/>
          <w:szCs w:val="22"/>
        </w:rPr>
        <w:t>art.</w:t>
      </w:r>
      <w:r w:rsidR="002C5A04" w:rsidRPr="00330973">
        <w:rPr>
          <w:rFonts w:cs="Arial"/>
          <w:color w:val="auto"/>
          <w:sz w:val="22"/>
          <w:szCs w:val="22"/>
        </w:rPr>
        <w:t xml:space="preserve"> </w:t>
      </w:r>
      <w:r w:rsidRPr="00330973">
        <w:rPr>
          <w:rFonts w:cs="Arial"/>
          <w:color w:val="auto"/>
          <w:sz w:val="22"/>
          <w:szCs w:val="22"/>
        </w:rPr>
        <w:t>18</w:t>
      </w:r>
      <w:r w:rsidR="002C5A04" w:rsidRPr="00330973">
        <w:rPr>
          <w:rFonts w:cs="Arial"/>
          <w:color w:val="auto"/>
          <w:sz w:val="22"/>
          <w:szCs w:val="22"/>
        </w:rPr>
        <w:t xml:space="preserve"> </w:t>
      </w:r>
      <w:r w:rsidRPr="00330973">
        <w:rPr>
          <w:rFonts w:cs="Arial"/>
          <w:color w:val="auto"/>
          <w:sz w:val="22"/>
          <w:szCs w:val="22"/>
        </w:rPr>
        <w:t>RODO</w:t>
      </w:r>
      <w:r w:rsidR="002C5A04" w:rsidRPr="00330973">
        <w:rPr>
          <w:rFonts w:cs="Arial"/>
          <w:color w:val="auto"/>
          <w:sz w:val="22"/>
          <w:szCs w:val="22"/>
        </w:rPr>
        <w:t xml:space="preserve"> </w:t>
      </w:r>
      <w:r w:rsidRPr="00330973">
        <w:rPr>
          <w:rFonts w:cs="Arial"/>
          <w:color w:val="auto"/>
          <w:sz w:val="22"/>
          <w:szCs w:val="22"/>
        </w:rPr>
        <w:t>prawo</w:t>
      </w:r>
      <w:r w:rsidR="002C5A04" w:rsidRPr="00330973">
        <w:rPr>
          <w:rFonts w:cs="Arial"/>
          <w:color w:val="auto"/>
          <w:sz w:val="22"/>
          <w:szCs w:val="22"/>
        </w:rPr>
        <w:t xml:space="preserve"> </w:t>
      </w:r>
      <w:r w:rsidRPr="00330973">
        <w:rPr>
          <w:rFonts w:cs="Arial"/>
          <w:color w:val="auto"/>
          <w:sz w:val="22"/>
          <w:szCs w:val="22"/>
        </w:rPr>
        <w:t>żądania</w:t>
      </w:r>
      <w:r w:rsidR="002C5A04" w:rsidRPr="00330973">
        <w:rPr>
          <w:rFonts w:cs="Arial"/>
          <w:color w:val="auto"/>
          <w:sz w:val="22"/>
          <w:szCs w:val="22"/>
        </w:rPr>
        <w:t xml:space="preserve"> </w:t>
      </w:r>
      <w:r w:rsidRPr="00330973">
        <w:rPr>
          <w:rFonts w:cs="Arial"/>
          <w:color w:val="auto"/>
          <w:sz w:val="22"/>
          <w:szCs w:val="22"/>
        </w:rPr>
        <w:t>od</w:t>
      </w:r>
      <w:r w:rsidR="002C5A04" w:rsidRPr="00330973">
        <w:rPr>
          <w:rFonts w:cs="Arial"/>
          <w:color w:val="auto"/>
          <w:sz w:val="22"/>
          <w:szCs w:val="22"/>
        </w:rPr>
        <w:t xml:space="preserve"> </w:t>
      </w:r>
      <w:r w:rsidRPr="00330973">
        <w:rPr>
          <w:rFonts w:cs="Arial"/>
          <w:color w:val="auto"/>
          <w:sz w:val="22"/>
          <w:szCs w:val="22"/>
        </w:rPr>
        <w:t>administratora</w:t>
      </w:r>
      <w:r w:rsidR="002C5A04" w:rsidRPr="00330973">
        <w:rPr>
          <w:rFonts w:cs="Arial"/>
          <w:color w:val="auto"/>
          <w:sz w:val="22"/>
          <w:szCs w:val="22"/>
        </w:rPr>
        <w:t xml:space="preserve"> </w:t>
      </w:r>
      <w:r w:rsidRPr="00330973">
        <w:rPr>
          <w:rFonts w:cs="Arial"/>
          <w:color w:val="auto"/>
          <w:sz w:val="22"/>
          <w:szCs w:val="22"/>
        </w:rPr>
        <w:t>ograniczenia</w:t>
      </w:r>
      <w:r w:rsidR="002C5A04" w:rsidRPr="00330973">
        <w:rPr>
          <w:rFonts w:cs="Arial"/>
          <w:color w:val="auto"/>
          <w:sz w:val="22"/>
          <w:szCs w:val="22"/>
        </w:rPr>
        <w:t xml:space="preserve"> </w:t>
      </w:r>
      <w:r w:rsidRPr="00330973">
        <w:rPr>
          <w:rFonts w:cs="Arial"/>
          <w:color w:val="auto"/>
          <w:sz w:val="22"/>
          <w:szCs w:val="22"/>
        </w:rPr>
        <w:t>przetwarzania</w:t>
      </w:r>
      <w:r w:rsidR="002C5A04" w:rsidRPr="00330973">
        <w:rPr>
          <w:rFonts w:cs="Arial"/>
          <w:color w:val="auto"/>
          <w:sz w:val="22"/>
          <w:szCs w:val="22"/>
        </w:rPr>
        <w:t xml:space="preserve"> </w:t>
      </w:r>
      <w:r w:rsidRPr="00330973">
        <w:rPr>
          <w:rFonts w:cs="Arial"/>
          <w:color w:val="auto"/>
          <w:sz w:val="22"/>
          <w:szCs w:val="22"/>
        </w:rPr>
        <w:t>danych</w:t>
      </w:r>
      <w:r w:rsidR="002C5A04" w:rsidRPr="00330973">
        <w:rPr>
          <w:rFonts w:cs="Arial"/>
          <w:color w:val="auto"/>
          <w:sz w:val="22"/>
          <w:szCs w:val="22"/>
        </w:rPr>
        <w:t xml:space="preserve"> </w:t>
      </w:r>
      <w:r w:rsidR="006E13C8" w:rsidRPr="00330973">
        <w:rPr>
          <w:rFonts w:cs="Arial"/>
          <w:color w:val="auto"/>
          <w:sz w:val="22"/>
          <w:szCs w:val="22"/>
        </w:rPr>
        <w:t>osobowych z</w:t>
      </w:r>
      <w:r w:rsidR="002C5A04" w:rsidRPr="00330973">
        <w:rPr>
          <w:rFonts w:cs="Arial"/>
          <w:color w:val="auto"/>
          <w:sz w:val="22"/>
          <w:szCs w:val="22"/>
        </w:rPr>
        <w:t xml:space="preserve"> </w:t>
      </w:r>
      <w:r w:rsidRPr="00330973">
        <w:rPr>
          <w:rFonts w:cs="Arial"/>
          <w:color w:val="auto"/>
          <w:sz w:val="22"/>
          <w:szCs w:val="22"/>
        </w:rPr>
        <w:t>zastrzeżeniem</w:t>
      </w:r>
      <w:r w:rsidR="002C5A04" w:rsidRPr="00330973">
        <w:rPr>
          <w:rFonts w:cs="Arial"/>
          <w:color w:val="auto"/>
          <w:sz w:val="22"/>
          <w:szCs w:val="22"/>
        </w:rPr>
        <w:t xml:space="preserve"> </w:t>
      </w:r>
      <w:r w:rsidRPr="00330973">
        <w:rPr>
          <w:rFonts w:cs="Arial"/>
          <w:color w:val="auto"/>
          <w:sz w:val="22"/>
          <w:szCs w:val="22"/>
        </w:rPr>
        <w:t>przypadków,</w:t>
      </w:r>
      <w:r w:rsidR="002C5A04" w:rsidRPr="00330973">
        <w:rPr>
          <w:rFonts w:cs="Arial"/>
          <w:color w:val="auto"/>
          <w:sz w:val="22"/>
          <w:szCs w:val="22"/>
        </w:rPr>
        <w:t xml:space="preserve"> </w:t>
      </w:r>
      <w:r w:rsidRPr="00330973">
        <w:rPr>
          <w:rFonts w:cs="Arial"/>
          <w:color w:val="auto"/>
          <w:sz w:val="22"/>
          <w:szCs w:val="22"/>
        </w:rPr>
        <w:t>o</w:t>
      </w:r>
      <w:r w:rsidR="002C5A04" w:rsidRPr="00330973">
        <w:rPr>
          <w:rFonts w:cs="Arial"/>
          <w:color w:val="auto"/>
          <w:sz w:val="22"/>
          <w:szCs w:val="22"/>
        </w:rPr>
        <w:t xml:space="preserve"> </w:t>
      </w:r>
      <w:r w:rsidRPr="00330973">
        <w:rPr>
          <w:rFonts w:cs="Arial"/>
          <w:color w:val="auto"/>
          <w:sz w:val="22"/>
          <w:szCs w:val="22"/>
        </w:rPr>
        <w:t>których</w:t>
      </w:r>
      <w:r w:rsidR="002C5A04" w:rsidRPr="00330973">
        <w:rPr>
          <w:rFonts w:cs="Arial"/>
          <w:color w:val="auto"/>
          <w:sz w:val="22"/>
          <w:szCs w:val="22"/>
        </w:rPr>
        <w:t xml:space="preserve"> </w:t>
      </w:r>
      <w:r w:rsidR="006E13C8" w:rsidRPr="00330973">
        <w:rPr>
          <w:rFonts w:cs="Arial"/>
          <w:color w:val="auto"/>
          <w:sz w:val="22"/>
          <w:szCs w:val="22"/>
        </w:rPr>
        <w:t>mowa w</w:t>
      </w:r>
      <w:r w:rsidR="002C5A04" w:rsidRPr="00330973">
        <w:rPr>
          <w:rFonts w:cs="Arial"/>
          <w:color w:val="auto"/>
          <w:sz w:val="22"/>
          <w:szCs w:val="22"/>
        </w:rPr>
        <w:t xml:space="preserve"> </w:t>
      </w:r>
      <w:r w:rsidRPr="00330973">
        <w:rPr>
          <w:rFonts w:cs="Arial"/>
          <w:color w:val="auto"/>
          <w:sz w:val="22"/>
          <w:szCs w:val="22"/>
        </w:rPr>
        <w:t>art.</w:t>
      </w:r>
      <w:r w:rsidR="002C5A04" w:rsidRPr="00330973">
        <w:rPr>
          <w:rFonts w:cs="Arial"/>
          <w:color w:val="auto"/>
          <w:sz w:val="22"/>
          <w:szCs w:val="22"/>
        </w:rPr>
        <w:t xml:space="preserve"> </w:t>
      </w:r>
      <w:r w:rsidRPr="00330973">
        <w:rPr>
          <w:rFonts w:cs="Arial"/>
          <w:color w:val="auto"/>
          <w:sz w:val="22"/>
          <w:szCs w:val="22"/>
        </w:rPr>
        <w:t>18</w:t>
      </w:r>
      <w:r w:rsidR="002C5A04" w:rsidRPr="00330973">
        <w:rPr>
          <w:rFonts w:cs="Arial"/>
          <w:color w:val="auto"/>
          <w:sz w:val="22"/>
          <w:szCs w:val="22"/>
        </w:rPr>
        <w:t xml:space="preserve"> </w:t>
      </w:r>
      <w:r w:rsidRPr="00330973">
        <w:rPr>
          <w:rFonts w:cs="Arial"/>
          <w:color w:val="auto"/>
          <w:sz w:val="22"/>
          <w:szCs w:val="22"/>
        </w:rPr>
        <w:t>ust.</w:t>
      </w:r>
      <w:r w:rsidR="002C5A04" w:rsidRPr="00330973">
        <w:rPr>
          <w:rFonts w:cs="Arial"/>
          <w:color w:val="auto"/>
          <w:sz w:val="22"/>
          <w:szCs w:val="22"/>
        </w:rPr>
        <w:t xml:space="preserve"> </w:t>
      </w:r>
      <w:r w:rsidRPr="00330973">
        <w:rPr>
          <w:rFonts w:cs="Arial"/>
          <w:color w:val="auto"/>
          <w:sz w:val="22"/>
          <w:szCs w:val="22"/>
        </w:rPr>
        <w:t>2</w:t>
      </w:r>
      <w:r w:rsidR="002C5A04" w:rsidRPr="00330973">
        <w:rPr>
          <w:rFonts w:cs="Arial"/>
          <w:color w:val="auto"/>
          <w:sz w:val="22"/>
          <w:szCs w:val="22"/>
        </w:rPr>
        <w:t xml:space="preserve"> </w:t>
      </w:r>
      <w:r w:rsidRPr="00330973">
        <w:rPr>
          <w:rFonts w:cs="Arial"/>
          <w:color w:val="auto"/>
          <w:sz w:val="22"/>
          <w:szCs w:val="22"/>
        </w:rPr>
        <w:t>RODO,</w:t>
      </w:r>
      <w:r w:rsidR="002C5A04" w:rsidRPr="00330973">
        <w:rPr>
          <w:rFonts w:cs="Arial"/>
          <w:color w:val="auto"/>
          <w:sz w:val="22"/>
          <w:szCs w:val="22"/>
        </w:rPr>
        <w:t xml:space="preserve"> </w:t>
      </w:r>
      <w:r w:rsidRPr="00330973">
        <w:rPr>
          <w:rFonts w:cs="Arial"/>
          <w:color w:val="auto"/>
          <w:sz w:val="22"/>
          <w:szCs w:val="22"/>
        </w:rPr>
        <w:t>przy</w:t>
      </w:r>
      <w:r w:rsidR="002C5A04" w:rsidRPr="00330973">
        <w:rPr>
          <w:rFonts w:cs="Arial"/>
          <w:color w:val="auto"/>
          <w:sz w:val="22"/>
          <w:szCs w:val="22"/>
        </w:rPr>
        <w:t xml:space="preserve"> </w:t>
      </w:r>
      <w:r w:rsidRPr="00330973">
        <w:rPr>
          <w:rFonts w:cs="Arial"/>
          <w:color w:val="auto"/>
          <w:sz w:val="22"/>
          <w:szCs w:val="22"/>
        </w:rPr>
        <w:t>czym</w:t>
      </w:r>
      <w:r w:rsidR="002C5A04" w:rsidRPr="00330973">
        <w:rPr>
          <w:rFonts w:cs="Arial"/>
          <w:color w:val="auto"/>
          <w:sz w:val="22"/>
          <w:szCs w:val="22"/>
        </w:rPr>
        <w:t xml:space="preserve"> </w:t>
      </w:r>
      <w:r w:rsidRPr="00330973">
        <w:rPr>
          <w:rFonts w:cs="Arial"/>
          <w:color w:val="auto"/>
          <w:sz w:val="22"/>
          <w:szCs w:val="22"/>
        </w:rPr>
        <w:t>prawo</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ograniczenia</w:t>
      </w:r>
      <w:r w:rsidR="002C5A04" w:rsidRPr="00330973">
        <w:rPr>
          <w:rFonts w:cs="Arial"/>
          <w:color w:val="auto"/>
          <w:sz w:val="22"/>
          <w:szCs w:val="22"/>
        </w:rPr>
        <w:t xml:space="preserve"> </w:t>
      </w:r>
      <w:r w:rsidRPr="00330973">
        <w:rPr>
          <w:rFonts w:cs="Arial"/>
          <w:color w:val="auto"/>
          <w:sz w:val="22"/>
          <w:szCs w:val="22"/>
        </w:rPr>
        <w:t>przetwarzania</w:t>
      </w:r>
      <w:r w:rsidR="002C5A04" w:rsidRPr="00330973">
        <w:rPr>
          <w:rFonts w:cs="Arial"/>
          <w:color w:val="auto"/>
          <w:sz w:val="22"/>
          <w:szCs w:val="22"/>
        </w:rPr>
        <w:t xml:space="preserve"> </w:t>
      </w:r>
      <w:r w:rsidRPr="00330973">
        <w:rPr>
          <w:rFonts w:cs="Arial"/>
          <w:color w:val="auto"/>
          <w:sz w:val="22"/>
          <w:szCs w:val="22"/>
        </w:rPr>
        <w:t>nie</w:t>
      </w:r>
      <w:r w:rsidR="002C5A04" w:rsidRPr="00330973">
        <w:rPr>
          <w:rFonts w:cs="Arial"/>
          <w:color w:val="auto"/>
          <w:sz w:val="22"/>
          <w:szCs w:val="22"/>
        </w:rPr>
        <w:t xml:space="preserve"> </w:t>
      </w:r>
      <w:r w:rsidRPr="00330973">
        <w:rPr>
          <w:rFonts w:cs="Arial"/>
          <w:color w:val="auto"/>
          <w:sz w:val="22"/>
          <w:szCs w:val="22"/>
        </w:rPr>
        <w:t>ma</w:t>
      </w:r>
      <w:r w:rsidR="002C5A04" w:rsidRPr="00330973">
        <w:rPr>
          <w:rFonts w:cs="Arial"/>
          <w:color w:val="auto"/>
          <w:sz w:val="22"/>
          <w:szCs w:val="22"/>
        </w:rPr>
        <w:t xml:space="preserve"> </w:t>
      </w:r>
      <w:r w:rsidR="006E13C8" w:rsidRPr="00330973">
        <w:rPr>
          <w:rFonts w:cs="Arial"/>
          <w:color w:val="auto"/>
          <w:sz w:val="22"/>
          <w:szCs w:val="22"/>
        </w:rPr>
        <w:t>zastosowania w</w:t>
      </w:r>
      <w:r w:rsidR="002C5A04" w:rsidRPr="00330973">
        <w:rPr>
          <w:rFonts w:cs="Arial"/>
          <w:color w:val="auto"/>
          <w:sz w:val="22"/>
          <w:szCs w:val="22"/>
        </w:rPr>
        <w:t xml:space="preserve"> </w:t>
      </w:r>
      <w:r w:rsidRPr="00330973">
        <w:rPr>
          <w:rFonts w:cs="Arial"/>
          <w:color w:val="auto"/>
          <w:sz w:val="22"/>
          <w:szCs w:val="22"/>
        </w:rPr>
        <w:t>odniesieniu</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przechowywania,</w:t>
      </w:r>
      <w:r w:rsidR="002C5A04" w:rsidRPr="00330973">
        <w:rPr>
          <w:rFonts w:cs="Arial"/>
          <w:color w:val="auto"/>
          <w:sz w:val="22"/>
          <w:szCs w:val="22"/>
        </w:rPr>
        <w:t xml:space="preserve"> </w:t>
      </w:r>
      <w:r w:rsidRPr="00330973">
        <w:rPr>
          <w:rFonts w:cs="Arial"/>
          <w:color w:val="auto"/>
          <w:sz w:val="22"/>
          <w:szCs w:val="22"/>
        </w:rPr>
        <w:t>w</w:t>
      </w:r>
      <w:r w:rsidR="002C5A04" w:rsidRPr="00330973">
        <w:rPr>
          <w:rFonts w:cs="Arial"/>
          <w:color w:val="auto"/>
          <w:sz w:val="22"/>
          <w:szCs w:val="22"/>
        </w:rPr>
        <w:t xml:space="preserve"> </w:t>
      </w:r>
      <w:r w:rsidRPr="00330973">
        <w:rPr>
          <w:rFonts w:cs="Arial"/>
          <w:color w:val="auto"/>
          <w:sz w:val="22"/>
          <w:szCs w:val="22"/>
        </w:rPr>
        <w:t>celu</w:t>
      </w:r>
      <w:r w:rsidR="002C5A04" w:rsidRPr="00330973">
        <w:rPr>
          <w:rFonts w:cs="Arial"/>
          <w:color w:val="auto"/>
          <w:sz w:val="22"/>
          <w:szCs w:val="22"/>
        </w:rPr>
        <w:t xml:space="preserve"> zapew</w:t>
      </w:r>
      <w:r w:rsidRPr="00330973">
        <w:rPr>
          <w:rFonts w:cs="Arial"/>
          <w:color w:val="auto"/>
          <w:sz w:val="22"/>
          <w:szCs w:val="22"/>
        </w:rPr>
        <w:t>nienia</w:t>
      </w:r>
      <w:r w:rsidR="002C5A04" w:rsidRPr="00330973">
        <w:rPr>
          <w:rFonts w:cs="Arial"/>
          <w:color w:val="auto"/>
          <w:sz w:val="22"/>
          <w:szCs w:val="22"/>
        </w:rPr>
        <w:t xml:space="preserve"> </w:t>
      </w:r>
      <w:r w:rsidRPr="00330973">
        <w:rPr>
          <w:rFonts w:cs="Arial"/>
          <w:color w:val="auto"/>
          <w:sz w:val="22"/>
          <w:szCs w:val="22"/>
        </w:rPr>
        <w:t>korzystania</w:t>
      </w:r>
      <w:r w:rsidR="002C5A04" w:rsidRPr="00330973">
        <w:rPr>
          <w:rFonts w:cs="Arial"/>
          <w:color w:val="auto"/>
          <w:sz w:val="22"/>
          <w:szCs w:val="22"/>
        </w:rPr>
        <w:t xml:space="preserve"> </w:t>
      </w:r>
      <w:r w:rsidRPr="00330973">
        <w:rPr>
          <w:rFonts w:cs="Arial"/>
          <w:color w:val="auto"/>
          <w:sz w:val="22"/>
          <w:szCs w:val="22"/>
        </w:rPr>
        <w:t>ze</w:t>
      </w:r>
      <w:r w:rsidR="002C5A04" w:rsidRPr="00330973">
        <w:rPr>
          <w:rFonts w:cs="Arial"/>
          <w:color w:val="auto"/>
          <w:sz w:val="22"/>
          <w:szCs w:val="22"/>
        </w:rPr>
        <w:t xml:space="preserve"> </w:t>
      </w:r>
      <w:r w:rsidRPr="00330973">
        <w:rPr>
          <w:rFonts w:cs="Arial"/>
          <w:color w:val="auto"/>
          <w:sz w:val="22"/>
          <w:szCs w:val="22"/>
        </w:rPr>
        <w:t>środków</w:t>
      </w:r>
      <w:r w:rsidR="002C5A04" w:rsidRPr="00330973">
        <w:rPr>
          <w:rFonts w:cs="Arial"/>
          <w:color w:val="auto"/>
          <w:sz w:val="22"/>
          <w:szCs w:val="22"/>
        </w:rPr>
        <w:t xml:space="preserve"> </w:t>
      </w:r>
      <w:r w:rsidRPr="00330973">
        <w:rPr>
          <w:rFonts w:cs="Arial"/>
          <w:color w:val="auto"/>
          <w:sz w:val="22"/>
          <w:szCs w:val="22"/>
        </w:rPr>
        <w:t>ochrony</w:t>
      </w:r>
      <w:r w:rsidR="002C5A04" w:rsidRPr="00330973">
        <w:rPr>
          <w:rFonts w:cs="Arial"/>
          <w:color w:val="auto"/>
          <w:sz w:val="22"/>
          <w:szCs w:val="22"/>
        </w:rPr>
        <w:t xml:space="preserve"> </w:t>
      </w:r>
      <w:r w:rsidRPr="00330973">
        <w:rPr>
          <w:rFonts w:cs="Arial"/>
          <w:color w:val="auto"/>
          <w:sz w:val="22"/>
          <w:szCs w:val="22"/>
        </w:rPr>
        <w:t>prawnej</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w</w:t>
      </w:r>
      <w:r w:rsidR="002C5A04" w:rsidRPr="00330973">
        <w:rPr>
          <w:rFonts w:cs="Arial"/>
          <w:color w:val="auto"/>
          <w:sz w:val="22"/>
          <w:szCs w:val="22"/>
        </w:rPr>
        <w:t xml:space="preserve"> </w:t>
      </w:r>
      <w:r w:rsidRPr="00330973">
        <w:rPr>
          <w:rFonts w:cs="Arial"/>
          <w:color w:val="auto"/>
          <w:sz w:val="22"/>
          <w:szCs w:val="22"/>
        </w:rPr>
        <w:t>celu</w:t>
      </w:r>
      <w:r w:rsidR="002C5A04" w:rsidRPr="00330973">
        <w:rPr>
          <w:rFonts w:cs="Arial"/>
          <w:color w:val="auto"/>
          <w:sz w:val="22"/>
          <w:szCs w:val="22"/>
        </w:rPr>
        <w:t xml:space="preserve"> </w:t>
      </w:r>
      <w:r w:rsidRPr="00330973">
        <w:rPr>
          <w:rFonts w:cs="Arial"/>
          <w:color w:val="auto"/>
          <w:sz w:val="22"/>
          <w:szCs w:val="22"/>
        </w:rPr>
        <w:t>ochrony</w:t>
      </w:r>
      <w:r w:rsidR="002C5A04" w:rsidRPr="00330973">
        <w:rPr>
          <w:rFonts w:cs="Arial"/>
          <w:color w:val="auto"/>
          <w:sz w:val="22"/>
          <w:szCs w:val="22"/>
        </w:rPr>
        <w:t xml:space="preserve"> praw</w:t>
      </w:r>
      <w:r w:rsidRPr="00330973">
        <w:rPr>
          <w:rFonts w:cs="Arial"/>
          <w:color w:val="auto"/>
          <w:sz w:val="22"/>
          <w:szCs w:val="22"/>
        </w:rPr>
        <w:t>nej</w:t>
      </w:r>
      <w:r w:rsidR="002C5A04" w:rsidRPr="00330973">
        <w:rPr>
          <w:rFonts w:cs="Arial"/>
          <w:color w:val="auto"/>
          <w:sz w:val="22"/>
          <w:szCs w:val="22"/>
        </w:rPr>
        <w:t xml:space="preserve"> </w:t>
      </w:r>
      <w:r w:rsidRPr="00330973">
        <w:rPr>
          <w:rFonts w:cs="Arial"/>
          <w:color w:val="auto"/>
          <w:sz w:val="22"/>
          <w:szCs w:val="22"/>
        </w:rPr>
        <w:t>osoby</w:t>
      </w:r>
      <w:r w:rsidR="002C5A04" w:rsidRPr="00330973">
        <w:rPr>
          <w:rFonts w:cs="Arial"/>
          <w:color w:val="auto"/>
          <w:sz w:val="22"/>
          <w:szCs w:val="22"/>
        </w:rPr>
        <w:t xml:space="preserve"> </w:t>
      </w:r>
      <w:r w:rsidRPr="00330973">
        <w:rPr>
          <w:rFonts w:cs="Arial"/>
          <w:color w:val="auto"/>
          <w:sz w:val="22"/>
          <w:szCs w:val="22"/>
        </w:rPr>
        <w:t>fizycznej</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prawnej,</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z</w:t>
      </w:r>
      <w:r w:rsidR="002C5A04" w:rsidRPr="00330973">
        <w:rPr>
          <w:rFonts w:cs="Arial"/>
          <w:color w:val="auto"/>
          <w:sz w:val="22"/>
          <w:szCs w:val="22"/>
        </w:rPr>
        <w:t xml:space="preserve"> </w:t>
      </w:r>
      <w:r w:rsidRPr="00330973">
        <w:rPr>
          <w:rFonts w:cs="Arial"/>
          <w:color w:val="auto"/>
          <w:sz w:val="22"/>
          <w:szCs w:val="22"/>
        </w:rPr>
        <w:t>uwagi</w:t>
      </w:r>
      <w:r w:rsidR="002C5A04" w:rsidRPr="00330973">
        <w:rPr>
          <w:rFonts w:cs="Arial"/>
          <w:color w:val="auto"/>
          <w:sz w:val="22"/>
          <w:szCs w:val="22"/>
        </w:rPr>
        <w:t xml:space="preserve"> </w:t>
      </w:r>
      <w:r w:rsidRPr="00330973">
        <w:rPr>
          <w:rFonts w:cs="Arial"/>
          <w:color w:val="auto"/>
          <w:sz w:val="22"/>
          <w:szCs w:val="22"/>
        </w:rPr>
        <w:t>na</w:t>
      </w:r>
      <w:r w:rsidR="002C5A04" w:rsidRPr="00330973">
        <w:rPr>
          <w:rFonts w:cs="Arial"/>
          <w:color w:val="auto"/>
          <w:sz w:val="22"/>
          <w:szCs w:val="22"/>
        </w:rPr>
        <w:t xml:space="preserve"> </w:t>
      </w:r>
      <w:r w:rsidRPr="00330973">
        <w:rPr>
          <w:rFonts w:cs="Arial"/>
          <w:color w:val="auto"/>
          <w:sz w:val="22"/>
          <w:szCs w:val="22"/>
        </w:rPr>
        <w:t>ważne</w:t>
      </w:r>
      <w:r w:rsidR="002C5A04" w:rsidRPr="00330973">
        <w:rPr>
          <w:rFonts w:cs="Arial"/>
          <w:color w:val="auto"/>
          <w:sz w:val="22"/>
          <w:szCs w:val="22"/>
        </w:rPr>
        <w:t xml:space="preserve"> </w:t>
      </w:r>
      <w:r w:rsidRPr="00330973">
        <w:rPr>
          <w:rFonts w:cs="Arial"/>
          <w:color w:val="auto"/>
          <w:sz w:val="22"/>
          <w:szCs w:val="22"/>
        </w:rPr>
        <w:t>względy</w:t>
      </w:r>
      <w:r w:rsidR="002C5A04" w:rsidRPr="00330973">
        <w:rPr>
          <w:rFonts w:cs="Arial"/>
          <w:color w:val="auto"/>
          <w:sz w:val="22"/>
          <w:szCs w:val="22"/>
        </w:rPr>
        <w:t xml:space="preserve"> </w:t>
      </w:r>
      <w:r w:rsidRPr="00330973">
        <w:rPr>
          <w:rFonts w:cs="Arial"/>
          <w:color w:val="auto"/>
          <w:sz w:val="22"/>
          <w:szCs w:val="22"/>
        </w:rPr>
        <w:t>interesu</w:t>
      </w:r>
      <w:r w:rsidR="002C5A04" w:rsidRPr="00330973">
        <w:rPr>
          <w:rFonts w:cs="Arial"/>
          <w:color w:val="auto"/>
          <w:sz w:val="22"/>
          <w:szCs w:val="22"/>
        </w:rPr>
        <w:t xml:space="preserve"> </w:t>
      </w:r>
      <w:r w:rsidRPr="00330973">
        <w:rPr>
          <w:rFonts w:cs="Arial"/>
          <w:color w:val="auto"/>
          <w:sz w:val="22"/>
          <w:szCs w:val="22"/>
        </w:rPr>
        <w:t>publicznego</w:t>
      </w:r>
      <w:r w:rsidR="002C5A04" w:rsidRPr="00330973">
        <w:rPr>
          <w:rFonts w:cs="Arial"/>
          <w:color w:val="auto"/>
          <w:sz w:val="22"/>
          <w:szCs w:val="22"/>
        </w:rPr>
        <w:t xml:space="preserve"> </w:t>
      </w:r>
      <w:r w:rsidRPr="00330973">
        <w:rPr>
          <w:rFonts w:cs="Arial"/>
          <w:color w:val="auto"/>
          <w:sz w:val="22"/>
          <w:szCs w:val="22"/>
        </w:rPr>
        <w:t>Unii</w:t>
      </w:r>
      <w:r w:rsidR="002C5A04" w:rsidRPr="00330973">
        <w:rPr>
          <w:rFonts w:cs="Arial"/>
          <w:color w:val="auto"/>
          <w:sz w:val="22"/>
          <w:szCs w:val="22"/>
        </w:rPr>
        <w:t xml:space="preserve"> </w:t>
      </w:r>
      <w:r w:rsidRPr="00330973">
        <w:rPr>
          <w:rFonts w:cs="Arial"/>
          <w:color w:val="auto"/>
          <w:sz w:val="22"/>
          <w:szCs w:val="22"/>
        </w:rPr>
        <w:t>Europejskiej</w:t>
      </w:r>
      <w:r w:rsidR="002C5A04" w:rsidRPr="00330973">
        <w:rPr>
          <w:rFonts w:cs="Arial"/>
          <w:color w:val="auto"/>
          <w:sz w:val="22"/>
          <w:szCs w:val="22"/>
        </w:rPr>
        <w:t xml:space="preserve"> </w:t>
      </w:r>
      <w:r w:rsidRPr="00330973">
        <w:rPr>
          <w:rFonts w:cs="Arial"/>
          <w:color w:val="auto"/>
          <w:sz w:val="22"/>
          <w:szCs w:val="22"/>
        </w:rPr>
        <w:t>lub</w:t>
      </w:r>
      <w:r w:rsidR="002C5A04" w:rsidRPr="00330973">
        <w:rPr>
          <w:rFonts w:cs="Arial"/>
          <w:color w:val="auto"/>
          <w:sz w:val="22"/>
          <w:szCs w:val="22"/>
        </w:rPr>
        <w:t xml:space="preserve"> </w:t>
      </w:r>
      <w:r w:rsidRPr="00330973">
        <w:rPr>
          <w:rFonts w:cs="Arial"/>
          <w:color w:val="auto"/>
          <w:sz w:val="22"/>
          <w:szCs w:val="22"/>
        </w:rPr>
        <w:t>państwa</w:t>
      </w:r>
      <w:r w:rsidR="002C5A04" w:rsidRPr="00330973">
        <w:rPr>
          <w:rFonts w:cs="Arial"/>
          <w:color w:val="auto"/>
          <w:sz w:val="22"/>
          <w:szCs w:val="22"/>
        </w:rPr>
        <w:t xml:space="preserve"> członkow</w:t>
      </w:r>
      <w:r w:rsidRPr="00330973">
        <w:rPr>
          <w:rFonts w:cs="Arial"/>
          <w:color w:val="auto"/>
          <w:sz w:val="22"/>
          <w:szCs w:val="22"/>
        </w:rPr>
        <w:t>skiego,</w:t>
      </w:r>
      <w:r w:rsidR="002C5A04" w:rsidRPr="00330973">
        <w:rPr>
          <w:rFonts w:cs="Arial"/>
          <w:color w:val="auto"/>
          <w:sz w:val="22"/>
          <w:szCs w:val="22"/>
        </w:rPr>
        <w:t xml:space="preserve"> </w:t>
      </w:r>
      <w:r w:rsidRPr="00330973">
        <w:rPr>
          <w:rFonts w:cs="Arial"/>
          <w:color w:val="auto"/>
          <w:sz w:val="22"/>
          <w:szCs w:val="22"/>
        </w:rPr>
        <w:t>a</w:t>
      </w:r>
      <w:r w:rsidR="002C5A04" w:rsidRPr="00330973">
        <w:rPr>
          <w:rFonts w:cs="Arial"/>
          <w:color w:val="auto"/>
          <w:sz w:val="22"/>
          <w:szCs w:val="22"/>
        </w:rPr>
        <w:t xml:space="preserve"> </w:t>
      </w:r>
      <w:r w:rsidRPr="00330973">
        <w:rPr>
          <w:rFonts w:cs="Arial"/>
          <w:color w:val="auto"/>
          <w:sz w:val="22"/>
          <w:szCs w:val="22"/>
        </w:rPr>
        <w:t>także</w:t>
      </w:r>
      <w:r w:rsidR="002C5A04" w:rsidRPr="00330973">
        <w:rPr>
          <w:rFonts w:cs="Arial"/>
          <w:color w:val="auto"/>
          <w:sz w:val="22"/>
          <w:szCs w:val="22"/>
        </w:rPr>
        <w:t xml:space="preserve"> </w:t>
      </w:r>
      <w:r w:rsidRPr="00330973">
        <w:rPr>
          <w:rFonts w:cs="Arial"/>
          <w:color w:val="auto"/>
          <w:sz w:val="22"/>
          <w:szCs w:val="22"/>
        </w:rPr>
        <w:t>nie</w:t>
      </w:r>
      <w:r w:rsidR="002C5A04" w:rsidRPr="00330973">
        <w:rPr>
          <w:rFonts w:cs="Arial"/>
          <w:color w:val="auto"/>
          <w:sz w:val="22"/>
          <w:szCs w:val="22"/>
        </w:rPr>
        <w:t xml:space="preserve"> </w:t>
      </w:r>
      <w:r w:rsidRPr="00330973">
        <w:rPr>
          <w:rFonts w:cs="Arial"/>
          <w:color w:val="auto"/>
          <w:sz w:val="22"/>
          <w:szCs w:val="22"/>
        </w:rPr>
        <w:t>ogranicza</w:t>
      </w:r>
      <w:r w:rsidR="002C5A04" w:rsidRPr="00330973">
        <w:rPr>
          <w:rFonts w:cs="Arial"/>
          <w:color w:val="auto"/>
          <w:sz w:val="22"/>
          <w:szCs w:val="22"/>
        </w:rPr>
        <w:t xml:space="preserve"> </w:t>
      </w:r>
      <w:r w:rsidRPr="00330973">
        <w:rPr>
          <w:rFonts w:cs="Arial"/>
          <w:color w:val="auto"/>
          <w:sz w:val="22"/>
          <w:szCs w:val="22"/>
        </w:rPr>
        <w:t>przetwarzania</w:t>
      </w:r>
      <w:r w:rsidR="002C5A04" w:rsidRPr="00330973">
        <w:rPr>
          <w:rFonts w:cs="Arial"/>
          <w:color w:val="auto"/>
          <w:sz w:val="22"/>
          <w:szCs w:val="22"/>
        </w:rPr>
        <w:t xml:space="preserve"> </w:t>
      </w:r>
      <w:r w:rsidRPr="00330973">
        <w:rPr>
          <w:rFonts w:cs="Arial"/>
          <w:color w:val="auto"/>
          <w:sz w:val="22"/>
          <w:szCs w:val="22"/>
        </w:rPr>
        <w:lastRenderedPageBreak/>
        <w:t>danych</w:t>
      </w:r>
      <w:r w:rsidR="002C5A04" w:rsidRPr="00330973">
        <w:rPr>
          <w:rFonts w:cs="Arial"/>
          <w:color w:val="auto"/>
          <w:sz w:val="22"/>
          <w:szCs w:val="22"/>
        </w:rPr>
        <w:t xml:space="preserve"> </w:t>
      </w:r>
      <w:r w:rsidRPr="00330973">
        <w:rPr>
          <w:rFonts w:cs="Arial"/>
          <w:color w:val="auto"/>
          <w:sz w:val="22"/>
          <w:szCs w:val="22"/>
        </w:rPr>
        <w:t>osobowych</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czasu</w:t>
      </w:r>
      <w:r w:rsidR="002C5A04" w:rsidRPr="00330973">
        <w:rPr>
          <w:rFonts w:cs="Arial"/>
          <w:color w:val="auto"/>
          <w:sz w:val="22"/>
          <w:szCs w:val="22"/>
        </w:rPr>
        <w:t xml:space="preserve"> </w:t>
      </w:r>
      <w:r w:rsidRPr="00330973">
        <w:rPr>
          <w:rFonts w:cs="Arial"/>
          <w:color w:val="auto"/>
          <w:sz w:val="22"/>
          <w:szCs w:val="22"/>
        </w:rPr>
        <w:t>zakończenia</w:t>
      </w:r>
      <w:r w:rsidR="002C5A04" w:rsidRPr="00330973">
        <w:rPr>
          <w:rFonts w:cs="Arial"/>
          <w:color w:val="auto"/>
          <w:sz w:val="22"/>
          <w:szCs w:val="22"/>
        </w:rPr>
        <w:t xml:space="preserve"> </w:t>
      </w:r>
      <w:r w:rsidR="006E13C8" w:rsidRPr="00330973">
        <w:rPr>
          <w:rFonts w:cs="Arial"/>
          <w:color w:val="auto"/>
          <w:sz w:val="22"/>
          <w:szCs w:val="22"/>
        </w:rPr>
        <w:t>postępowania o</w:t>
      </w:r>
      <w:r w:rsidR="002C5A04" w:rsidRPr="00330973">
        <w:rPr>
          <w:rFonts w:cs="Arial"/>
          <w:color w:val="auto"/>
          <w:sz w:val="22"/>
          <w:szCs w:val="22"/>
        </w:rPr>
        <w:t xml:space="preserve"> </w:t>
      </w:r>
      <w:r w:rsidRPr="00330973">
        <w:rPr>
          <w:rFonts w:cs="Arial"/>
          <w:color w:val="auto"/>
          <w:sz w:val="22"/>
          <w:szCs w:val="22"/>
        </w:rPr>
        <w:t>udzielenie</w:t>
      </w:r>
      <w:r w:rsidR="002C5A04" w:rsidRPr="00330973">
        <w:rPr>
          <w:rFonts w:cs="Arial"/>
          <w:color w:val="auto"/>
          <w:sz w:val="22"/>
          <w:szCs w:val="22"/>
        </w:rPr>
        <w:t xml:space="preserve"> </w:t>
      </w:r>
      <w:r w:rsidRPr="00330973">
        <w:rPr>
          <w:rFonts w:cs="Arial"/>
          <w:color w:val="auto"/>
          <w:sz w:val="22"/>
          <w:szCs w:val="22"/>
        </w:rPr>
        <w:t>zamówienia.</w:t>
      </w:r>
    </w:p>
    <w:p w:rsidR="00843A60" w:rsidRPr="00330973" w:rsidRDefault="00843A60" w:rsidP="00331BFA">
      <w:pPr>
        <w:pStyle w:val="Default"/>
        <w:numPr>
          <w:ilvl w:val="0"/>
          <w:numId w:val="28"/>
        </w:numPr>
        <w:ind w:left="1134"/>
        <w:jc w:val="both"/>
        <w:rPr>
          <w:rFonts w:cs="Arial"/>
          <w:color w:val="auto"/>
          <w:sz w:val="22"/>
          <w:szCs w:val="22"/>
        </w:rPr>
      </w:pPr>
      <w:r w:rsidRPr="00330973">
        <w:rPr>
          <w:rFonts w:cs="Arial"/>
          <w:color w:val="auto"/>
          <w:sz w:val="22"/>
          <w:szCs w:val="22"/>
        </w:rPr>
        <w:t>prawo</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wniesienia</w:t>
      </w:r>
      <w:r w:rsidR="002C5A04" w:rsidRPr="00330973">
        <w:rPr>
          <w:rFonts w:cs="Arial"/>
          <w:color w:val="auto"/>
          <w:sz w:val="22"/>
          <w:szCs w:val="22"/>
        </w:rPr>
        <w:t xml:space="preserve"> </w:t>
      </w:r>
      <w:r w:rsidRPr="00330973">
        <w:rPr>
          <w:rFonts w:cs="Arial"/>
          <w:color w:val="auto"/>
          <w:sz w:val="22"/>
          <w:szCs w:val="22"/>
        </w:rPr>
        <w:t>skargi</w:t>
      </w:r>
      <w:r w:rsidR="002C5A04" w:rsidRPr="00330973">
        <w:rPr>
          <w:rFonts w:cs="Arial"/>
          <w:color w:val="auto"/>
          <w:sz w:val="22"/>
          <w:szCs w:val="22"/>
        </w:rPr>
        <w:t xml:space="preserve"> </w:t>
      </w:r>
      <w:r w:rsidRPr="00330973">
        <w:rPr>
          <w:rFonts w:cs="Arial"/>
          <w:color w:val="auto"/>
          <w:sz w:val="22"/>
          <w:szCs w:val="22"/>
        </w:rPr>
        <w:t>do</w:t>
      </w:r>
      <w:r w:rsidR="002C5A04" w:rsidRPr="00330973">
        <w:rPr>
          <w:rFonts w:cs="Arial"/>
          <w:color w:val="auto"/>
          <w:sz w:val="22"/>
          <w:szCs w:val="22"/>
        </w:rPr>
        <w:t xml:space="preserve"> </w:t>
      </w:r>
      <w:r w:rsidRPr="00330973">
        <w:rPr>
          <w:rFonts w:cs="Arial"/>
          <w:color w:val="auto"/>
          <w:sz w:val="22"/>
          <w:szCs w:val="22"/>
        </w:rPr>
        <w:t>Prezesa</w:t>
      </w:r>
      <w:r w:rsidR="002C5A04" w:rsidRPr="00330973">
        <w:rPr>
          <w:rFonts w:cs="Arial"/>
          <w:color w:val="auto"/>
          <w:sz w:val="22"/>
          <w:szCs w:val="22"/>
        </w:rPr>
        <w:t xml:space="preserve"> </w:t>
      </w:r>
      <w:r w:rsidRPr="00330973">
        <w:rPr>
          <w:rFonts w:cs="Arial"/>
          <w:color w:val="auto"/>
          <w:sz w:val="22"/>
          <w:szCs w:val="22"/>
        </w:rPr>
        <w:t>Urzędu</w:t>
      </w:r>
      <w:r w:rsidR="002C5A04" w:rsidRPr="00330973">
        <w:rPr>
          <w:rFonts w:cs="Arial"/>
          <w:color w:val="auto"/>
          <w:sz w:val="22"/>
          <w:szCs w:val="22"/>
        </w:rPr>
        <w:t xml:space="preserve"> </w:t>
      </w:r>
      <w:r w:rsidRPr="00330973">
        <w:rPr>
          <w:rFonts w:cs="Arial"/>
          <w:color w:val="auto"/>
          <w:sz w:val="22"/>
          <w:szCs w:val="22"/>
        </w:rPr>
        <w:t>Ochrony</w:t>
      </w:r>
      <w:r w:rsidR="002C5A04" w:rsidRPr="00330973">
        <w:rPr>
          <w:rFonts w:cs="Arial"/>
          <w:color w:val="auto"/>
          <w:sz w:val="22"/>
          <w:szCs w:val="22"/>
        </w:rPr>
        <w:t xml:space="preserve"> </w:t>
      </w:r>
      <w:r w:rsidRPr="00330973">
        <w:rPr>
          <w:rFonts w:cs="Arial"/>
          <w:color w:val="auto"/>
          <w:sz w:val="22"/>
          <w:szCs w:val="22"/>
        </w:rPr>
        <w:t>Danych</w:t>
      </w:r>
      <w:r w:rsidR="002C5A04" w:rsidRPr="00330973">
        <w:rPr>
          <w:rFonts w:cs="Arial"/>
          <w:color w:val="auto"/>
          <w:sz w:val="22"/>
          <w:szCs w:val="22"/>
        </w:rPr>
        <w:t xml:space="preserve"> </w:t>
      </w:r>
      <w:r w:rsidRPr="00330973">
        <w:rPr>
          <w:rFonts w:cs="Arial"/>
          <w:color w:val="auto"/>
          <w:sz w:val="22"/>
          <w:szCs w:val="22"/>
        </w:rPr>
        <w:t>Osobowych,</w:t>
      </w:r>
      <w:r w:rsidR="002C5A04" w:rsidRPr="00330973">
        <w:rPr>
          <w:rFonts w:cs="Arial"/>
          <w:color w:val="auto"/>
          <w:sz w:val="22"/>
          <w:szCs w:val="22"/>
        </w:rPr>
        <w:t xml:space="preserve"> </w:t>
      </w:r>
      <w:r w:rsidRPr="00330973">
        <w:rPr>
          <w:rFonts w:cs="Arial"/>
          <w:color w:val="auto"/>
          <w:sz w:val="22"/>
          <w:szCs w:val="22"/>
        </w:rPr>
        <w:t>gdy</w:t>
      </w:r>
      <w:r w:rsidR="002C5A04" w:rsidRPr="00330973">
        <w:rPr>
          <w:rFonts w:cs="Arial"/>
          <w:color w:val="auto"/>
          <w:sz w:val="22"/>
          <w:szCs w:val="22"/>
        </w:rPr>
        <w:t xml:space="preserve"> </w:t>
      </w:r>
      <w:r w:rsidRPr="00330973">
        <w:rPr>
          <w:rFonts w:cs="Arial"/>
          <w:color w:val="auto"/>
          <w:sz w:val="22"/>
          <w:szCs w:val="22"/>
        </w:rPr>
        <w:t>uzna</w:t>
      </w:r>
      <w:r w:rsidR="002C5A04" w:rsidRPr="00330973">
        <w:rPr>
          <w:rFonts w:cs="Arial"/>
          <w:color w:val="auto"/>
          <w:sz w:val="22"/>
          <w:szCs w:val="22"/>
        </w:rPr>
        <w:t xml:space="preserve"> </w:t>
      </w:r>
      <w:r w:rsidRPr="00330973">
        <w:rPr>
          <w:rFonts w:cs="Arial"/>
          <w:color w:val="auto"/>
          <w:sz w:val="22"/>
          <w:szCs w:val="22"/>
        </w:rPr>
        <w:t>Pani/Pan,</w:t>
      </w:r>
      <w:r w:rsidR="002C5A04" w:rsidRPr="00330973">
        <w:rPr>
          <w:rFonts w:cs="Arial"/>
          <w:color w:val="auto"/>
          <w:sz w:val="22"/>
          <w:szCs w:val="22"/>
        </w:rPr>
        <w:t xml:space="preserve"> </w:t>
      </w:r>
      <w:r w:rsidRPr="00330973">
        <w:rPr>
          <w:rFonts w:cs="Arial"/>
          <w:color w:val="auto"/>
          <w:sz w:val="22"/>
          <w:szCs w:val="22"/>
        </w:rPr>
        <w:t>że</w:t>
      </w:r>
      <w:r w:rsidR="002C5A04" w:rsidRPr="00330973">
        <w:rPr>
          <w:rFonts w:cs="Arial"/>
          <w:color w:val="auto"/>
          <w:sz w:val="22"/>
          <w:szCs w:val="22"/>
        </w:rPr>
        <w:t xml:space="preserve"> </w:t>
      </w:r>
      <w:r w:rsidRPr="00330973">
        <w:rPr>
          <w:rFonts w:cs="Arial"/>
          <w:color w:val="auto"/>
          <w:sz w:val="22"/>
          <w:szCs w:val="22"/>
        </w:rPr>
        <w:t>przetwarzanie</w:t>
      </w:r>
      <w:r w:rsidR="00710D82" w:rsidRPr="00330973">
        <w:rPr>
          <w:rFonts w:cs="Arial"/>
          <w:color w:val="auto"/>
          <w:sz w:val="22"/>
          <w:szCs w:val="22"/>
        </w:rPr>
        <w:t xml:space="preserve"> </w:t>
      </w:r>
      <w:r w:rsidRPr="00330973">
        <w:rPr>
          <w:rFonts w:cs="Arial"/>
          <w:color w:val="auto"/>
          <w:sz w:val="22"/>
          <w:szCs w:val="22"/>
        </w:rPr>
        <w:t>danych</w:t>
      </w:r>
      <w:r w:rsidR="00710D82" w:rsidRPr="00330973">
        <w:rPr>
          <w:rFonts w:cs="Arial"/>
          <w:color w:val="auto"/>
          <w:sz w:val="22"/>
          <w:szCs w:val="22"/>
        </w:rPr>
        <w:t xml:space="preserve"> </w:t>
      </w:r>
      <w:r w:rsidRPr="00330973">
        <w:rPr>
          <w:rFonts w:cs="Arial"/>
          <w:color w:val="auto"/>
          <w:sz w:val="22"/>
          <w:szCs w:val="22"/>
        </w:rPr>
        <w:t>osobowych</w:t>
      </w:r>
      <w:r w:rsidR="00710D82" w:rsidRPr="00330973">
        <w:rPr>
          <w:rFonts w:cs="Arial"/>
          <w:color w:val="auto"/>
          <w:sz w:val="22"/>
          <w:szCs w:val="22"/>
        </w:rPr>
        <w:t xml:space="preserve"> </w:t>
      </w:r>
      <w:r w:rsidRPr="00330973">
        <w:rPr>
          <w:rFonts w:cs="Arial"/>
          <w:color w:val="auto"/>
          <w:sz w:val="22"/>
          <w:szCs w:val="22"/>
        </w:rPr>
        <w:t>Pani/Pana</w:t>
      </w:r>
      <w:r w:rsidR="00710D82" w:rsidRPr="00330973">
        <w:rPr>
          <w:rFonts w:cs="Arial"/>
          <w:color w:val="auto"/>
          <w:sz w:val="22"/>
          <w:szCs w:val="22"/>
        </w:rPr>
        <w:t xml:space="preserve"> </w:t>
      </w:r>
      <w:r w:rsidRPr="00330973">
        <w:rPr>
          <w:rFonts w:cs="Arial"/>
          <w:color w:val="auto"/>
          <w:sz w:val="22"/>
          <w:szCs w:val="22"/>
        </w:rPr>
        <w:t>dotyczących</w:t>
      </w:r>
      <w:r w:rsidR="00710D82" w:rsidRPr="00330973">
        <w:rPr>
          <w:rFonts w:cs="Arial"/>
          <w:color w:val="auto"/>
          <w:sz w:val="22"/>
          <w:szCs w:val="22"/>
        </w:rPr>
        <w:t xml:space="preserve"> </w:t>
      </w:r>
      <w:r w:rsidRPr="00330973">
        <w:rPr>
          <w:rFonts w:cs="Arial"/>
          <w:color w:val="auto"/>
          <w:sz w:val="22"/>
          <w:szCs w:val="22"/>
        </w:rPr>
        <w:t>narusza</w:t>
      </w:r>
      <w:r w:rsidR="00710D82" w:rsidRPr="00330973">
        <w:rPr>
          <w:rFonts w:cs="Arial"/>
          <w:color w:val="auto"/>
          <w:sz w:val="22"/>
          <w:szCs w:val="22"/>
        </w:rPr>
        <w:t xml:space="preserve"> </w:t>
      </w:r>
      <w:r w:rsidR="006E13C8" w:rsidRPr="00330973">
        <w:rPr>
          <w:rFonts w:cs="Arial"/>
          <w:color w:val="auto"/>
          <w:sz w:val="22"/>
          <w:szCs w:val="22"/>
        </w:rPr>
        <w:t>przepisy, RODO</w:t>
      </w:r>
      <w:r w:rsidRPr="00330973">
        <w:rPr>
          <w:rFonts w:cs="Arial"/>
          <w:color w:val="auto"/>
          <w:sz w:val="22"/>
          <w:szCs w:val="22"/>
        </w:rPr>
        <w:t>;</w:t>
      </w:r>
    </w:p>
    <w:p w:rsidR="00843A60" w:rsidRPr="00330973" w:rsidRDefault="00843A60" w:rsidP="00331BFA">
      <w:pPr>
        <w:pStyle w:val="Default"/>
        <w:numPr>
          <w:ilvl w:val="1"/>
          <w:numId w:val="27"/>
        </w:numPr>
        <w:ind w:left="709"/>
        <w:jc w:val="both"/>
        <w:rPr>
          <w:rFonts w:cs="Arial"/>
          <w:color w:val="auto"/>
          <w:sz w:val="22"/>
          <w:szCs w:val="22"/>
        </w:rPr>
      </w:pPr>
      <w:r w:rsidRPr="00330973">
        <w:rPr>
          <w:rFonts w:cs="Arial"/>
          <w:color w:val="auto"/>
          <w:sz w:val="22"/>
          <w:szCs w:val="22"/>
        </w:rPr>
        <w:t>nie</w:t>
      </w:r>
      <w:r w:rsidR="00710D82" w:rsidRPr="00330973">
        <w:rPr>
          <w:rFonts w:cs="Arial"/>
          <w:color w:val="auto"/>
          <w:sz w:val="22"/>
          <w:szCs w:val="22"/>
        </w:rPr>
        <w:t xml:space="preserve"> </w:t>
      </w:r>
      <w:r w:rsidRPr="00330973">
        <w:rPr>
          <w:rFonts w:cs="Arial"/>
          <w:color w:val="auto"/>
          <w:sz w:val="22"/>
          <w:szCs w:val="22"/>
        </w:rPr>
        <w:t>przysługuje</w:t>
      </w:r>
      <w:r w:rsidR="00710D82" w:rsidRPr="00330973">
        <w:rPr>
          <w:rFonts w:cs="Arial"/>
          <w:color w:val="auto"/>
          <w:sz w:val="22"/>
          <w:szCs w:val="22"/>
        </w:rPr>
        <w:t xml:space="preserve"> </w:t>
      </w:r>
      <w:r w:rsidRPr="00330973">
        <w:rPr>
          <w:rFonts w:cs="Arial"/>
          <w:color w:val="auto"/>
          <w:sz w:val="22"/>
          <w:szCs w:val="22"/>
        </w:rPr>
        <w:t>Pani/Panu:</w:t>
      </w:r>
    </w:p>
    <w:p w:rsidR="00843A60" w:rsidRPr="00330973" w:rsidRDefault="00843A60" w:rsidP="00331BFA">
      <w:pPr>
        <w:pStyle w:val="Default"/>
        <w:numPr>
          <w:ilvl w:val="0"/>
          <w:numId w:val="29"/>
        </w:numPr>
        <w:ind w:left="1134"/>
        <w:rPr>
          <w:rFonts w:cs="Arial"/>
          <w:color w:val="auto"/>
          <w:sz w:val="22"/>
          <w:szCs w:val="22"/>
        </w:rPr>
      </w:pPr>
      <w:r w:rsidRPr="00330973">
        <w:rPr>
          <w:rFonts w:cs="Arial"/>
          <w:color w:val="auto"/>
          <w:sz w:val="22"/>
          <w:szCs w:val="22"/>
        </w:rPr>
        <w:t>w</w:t>
      </w:r>
      <w:r w:rsidR="008655D8" w:rsidRPr="00330973">
        <w:rPr>
          <w:rFonts w:cs="Arial"/>
          <w:color w:val="auto"/>
          <w:sz w:val="22"/>
          <w:szCs w:val="22"/>
        </w:rPr>
        <w:t xml:space="preserve"> </w:t>
      </w:r>
      <w:r w:rsidRPr="00330973">
        <w:rPr>
          <w:rFonts w:cs="Arial"/>
          <w:color w:val="auto"/>
          <w:sz w:val="22"/>
          <w:szCs w:val="22"/>
        </w:rPr>
        <w:t>związku</w:t>
      </w:r>
      <w:r w:rsidR="008655D8" w:rsidRPr="00330973">
        <w:rPr>
          <w:rFonts w:cs="Arial"/>
          <w:color w:val="auto"/>
          <w:sz w:val="22"/>
          <w:szCs w:val="22"/>
        </w:rPr>
        <w:t xml:space="preserve"> </w:t>
      </w:r>
      <w:r w:rsidRPr="00330973">
        <w:rPr>
          <w:rFonts w:cs="Arial"/>
          <w:color w:val="auto"/>
          <w:sz w:val="22"/>
          <w:szCs w:val="22"/>
        </w:rPr>
        <w:t>z</w:t>
      </w:r>
      <w:r w:rsidR="008655D8" w:rsidRPr="00330973">
        <w:rPr>
          <w:rFonts w:cs="Arial"/>
          <w:color w:val="auto"/>
          <w:sz w:val="22"/>
          <w:szCs w:val="22"/>
        </w:rPr>
        <w:t xml:space="preserve"> </w:t>
      </w:r>
      <w:r w:rsidRPr="00330973">
        <w:rPr>
          <w:rFonts w:cs="Arial"/>
          <w:color w:val="auto"/>
          <w:sz w:val="22"/>
          <w:szCs w:val="22"/>
        </w:rPr>
        <w:t>art.</w:t>
      </w:r>
      <w:r w:rsidR="008655D8" w:rsidRPr="00330973">
        <w:rPr>
          <w:rFonts w:cs="Arial"/>
          <w:color w:val="auto"/>
          <w:sz w:val="22"/>
          <w:szCs w:val="22"/>
        </w:rPr>
        <w:t xml:space="preserve"> </w:t>
      </w:r>
      <w:r w:rsidRPr="00330973">
        <w:rPr>
          <w:rFonts w:cs="Arial"/>
          <w:color w:val="auto"/>
          <w:sz w:val="22"/>
          <w:szCs w:val="22"/>
        </w:rPr>
        <w:t>17</w:t>
      </w:r>
      <w:r w:rsidR="008655D8" w:rsidRPr="00330973">
        <w:rPr>
          <w:rFonts w:cs="Arial"/>
          <w:color w:val="auto"/>
          <w:sz w:val="22"/>
          <w:szCs w:val="22"/>
        </w:rPr>
        <w:t xml:space="preserve"> </w:t>
      </w:r>
      <w:r w:rsidRPr="00330973">
        <w:rPr>
          <w:rFonts w:cs="Arial"/>
          <w:color w:val="auto"/>
          <w:sz w:val="22"/>
          <w:szCs w:val="22"/>
        </w:rPr>
        <w:t>ust.</w:t>
      </w:r>
      <w:r w:rsidR="008655D8" w:rsidRPr="00330973">
        <w:rPr>
          <w:rFonts w:cs="Arial"/>
          <w:color w:val="auto"/>
          <w:sz w:val="22"/>
          <w:szCs w:val="22"/>
        </w:rPr>
        <w:t xml:space="preserve"> </w:t>
      </w:r>
      <w:r w:rsidRPr="00330973">
        <w:rPr>
          <w:rFonts w:cs="Arial"/>
          <w:color w:val="auto"/>
          <w:sz w:val="22"/>
          <w:szCs w:val="22"/>
        </w:rPr>
        <w:t>3</w:t>
      </w:r>
      <w:r w:rsidR="008655D8" w:rsidRPr="00330973">
        <w:rPr>
          <w:rFonts w:cs="Arial"/>
          <w:color w:val="auto"/>
          <w:sz w:val="22"/>
          <w:szCs w:val="22"/>
        </w:rPr>
        <w:t xml:space="preserve"> </w:t>
      </w:r>
      <w:r w:rsidRPr="00330973">
        <w:rPr>
          <w:rFonts w:cs="Arial"/>
          <w:color w:val="auto"/>
          <w:sz w:val="22"/>
          <w:szCs w:val="22"/>
        </w:rPr>
        <w:t>lit.</w:t>
      </w:r>
      <w:r w:rsidR="008655D8" w:rsidRPr="00330973">
        <w:rPr>
          <w:rFonts w:cs="Arial"/>
          <w:color w:val="auto"/>
          <w:sz w:val="22"/>
          <w:szCs w:val="22"/>
        </w:rPr>
        <w:t xml:space="preserve"> </w:t>
      </w:r>
      <w:r w:rsidRPr="00330973">
        <w:rPr>
          <w:rFonts w:cs="Arial"/>
          <w:color w:val="auto"/>
          <w:sz w:val="22"/>
          <w:szCs w:val="22"/>
        </w:rPr>
        <w:t>b,</w:t>
      </w:r>
      <w:r w:rsidR="008655D8" w:rsidRPr="00330973">
        <w:rPr>
          <w:rFonts w:cs="Arial"/>
          <w:color w:val="auto"/>
          <w:sz w:val="22"/>
          <w:szCs w:val="22"/>
        </w:rPr>
        <w:t xml:space="preserve"> </w:t>
      </w:r>
      <w:r w:rsidRPr="00330973">
        <w:rPr>
          <w:rFonts w:cs="Arial"/>
          <w:color w:val="auto"/>
          <w:sz w:val="22"/>
          <w:szCs w:val="22"/>
        </w:rPr>
        <w:t>d</w:t>
      </w:r>
      <w:r w:rsidR="008655D8" w:rsidRPr="00330973">
        <w:rPr>
          <w:rFonts w:cs="Arial"/>
          <w:color w:val="auto"/>
          <w:sz w:val="22"/>
          <w:szCs w:val="22"/>
        </w:rPr>
        <w:t xml:space="preserve"> </w:t>
      </w:r>
      <w:r w:rsidRPr="00330973">
        <w:rPr>
          <w:rFonts w:cs="Arial"/>
          <w:color w:val="auto"/>
          <w:sz w:val="22"/>
          <w:szCs w:val="22"/>
        </w:rPr>
        <w:t>lub</w:t>
      </w:r>
      <w:r w:rsidR="008655D8" w:rsidRPr="00330973">
        <w:rPr>
          <w:rFonts w:cs="Arial"/>
          <w:color w:val="auto"/>
          <w:sz w:val="22"/>
          <w:szCs w:val="22"/>
        </w:rPr>
        <w:t xml:space="preserve"> </w:t>
      </w:r>
      <w:r w:rsidR="006E13C8" w:rsidRPr="00330973">
        <w:rPr>
          <w:rFonts w:cs="Arial"/>
          <w:color w:val="auto"/>
          <w:sz w:val="22"/>
          <w:szCs w:val="22"/>
        </w:rPr>
        <w:t>e, RODO</w:t>
      </w:r>
      <w:r w:rsidR="008655D8" w:rsidRPr="00330973">
        <w:rPr>
          <w:rFonts w:cs="Arial"/>
          <w:color w:val="auto"/>
          <w:sz w:val="22"/>
          <w:szCs w:val="22"/>
        </w:rPr>
        <w:t xml:space="preserve"> </w:t>
      </w:r>
      <w:r w:rsidRPr="00330973">
        <w:rPr>
          <w:rFonts w:cs="Arial"/>
          <w:color w:val="auto"/>
          <w:sz w:val="22"/>
          <w:szCs w:val="22"/>
        </w:rPr>
        <w:t>prawo</w:t>
      </w:r>
      <w:r w:rsidR="008655D8" w:rsidRPr="00330973">
        <w:rPr>
          <w:rFonts w:cs="Arial"/>
          <w:color w:val="auto"/>
          <w:sz w:val="22"/>
          <w:szCs w:val="22"/>
        </w:rPr>
        <w:t xml:space="preserve"> </w:t>
      </w:r>
      <w:r w:rsidRPr="00330973">
        <w:rPr>
          <w:rFonts w:cs="Arial"/>
          <w:color w:val="auto"/>
          <w:sz w:val="22"/>
          <w:szCs w:val="22"/>
        </w:rPr>
        <w:t>do</w:t>
      </w:r>
      <w:r w:rsidR="008655D8" w:rsidRPr="00330973">
        <w:rPr>
          <w:rFonts w:cs="Arial"/>
          <w:color w:val="auto"/>
          <w:sz w:val="22"/>
          <w:szCs w:val="22"/>
        </w:rPr>
        <w:t xml:space="preserve"> </w:t>
      </w:r>
      <w:r w:rsidRPr="00330973">
        <w:rPr>
          <w:rFonts w:cs="Arial"/>
          <w:color w:val="auto"/>
          <w:sz w:val="22"/>
          <w:szCs w:val="22"/>
        </w:rPr>
        <w:t>usunięcia</w:t>
      </w:r>
      <w:r w:rsidR="008655D8" w:rsidRPr="00330973">
        <w:rPr>
          <w:rFonts w:cs="Arial"/>
          <w:color w:val="auto"/>
          <w:sz w:val="22"/>
          <w:szCs w:val="22"/>
        </w:rPr>
        <w:t xml:space="preserve"> </w:t>
      </w:r>
      <w:r w:rsidRPr="00330973">
        <w:rPr>
          <w:rFonts w:cs="Arial"/>
          <w:color w:val="auto"/>
          <w:sz w:val="22"/>
          <w:szCs w:val="22"/>
        </w:rPr>
        <w:t>danych</w:t>
      </w:r>
      <w:r w:rsidR="008655D8" w:rsidRPr="00330973">
        <w:rPr>
          <w:rFonts w:cs="Arial"/>
          <w:color w:val="auto"/>
          <w:sz w:val="22"/>
          <w:szCs w:val="22"/>
        </w:rPr>
        <w:t xml:space="preserve"> </w:t>
      </w:r>
      <w:r w:rsidRPr="00330973">
        <w:rPr>
          <w:rFonts w:cs="Arial"/>
          <w:color w:val="auto"/>
          <w:sz w:val="22"/>
          <w:szCs w:val="22"/>
        </w:rPr>
        <w:t>osobowych;</w:t>
      </w:r>
    </w:p>
    <w:p w:rsidR="00843A60" w:rsidRPr="00330973" w:rsidRDefault="00843A60" w:rsidP="00331BFA">
      <w:pPr>
        <w:pStyle w:val="Default"/>
        <w:numPr>
          <w:ilvl w:val="0"/>
          <w:numId w:val="29"/>
        </w:numPr>
        <w:ind w:left="1134"/>
        <w:rPr>
          <w:rFonts w:cs="Arial"/>
          <w:color w:val="auto"/>
          <w:sz w:val="22"/>
          <w:szCs w:val="22"/>
        </w:rPr>
      </w:pPr>
      <w:r w:rsidRPr="00330973">
        <w:rPr>
          <w:rFonts w:cs="Arial"/>
          <w:color w:val="auto"/>
          <w:sz w:val="22"/>
          <w:szCs w:val="22"/>
        </w:rPr>
        <w:t>prawo</w:t>
      </w:r>
      <w:r w:rsidR="00246999" w:rsidRPr="00330973">
        <w:rPr>
          <w:rFonts w:cs="Arial"/>
          <w:color w:val="auto"/>
          <w:sz w:val="22"/>
          <w:szCs w:val="22"/>
        </w:rPr>
        <w:t xml:space="preserve"> </w:t>
      </w:r>
      <w:r w:rsidRPr="00330973">
        <w:rPr>
          <w:rFonts w:cs="Arial"/>
          <w:color w:val="auto"/>
          <w:sz w:val="22"/>
          <w:szCs w:val="22"/>
        </w:rPr>
        <w:t>do</w:t>
      </w:r>
      <w:r w:rsidR="00246999" w:rsidRPr="00330973">
        <w:rPr>
          <w:rFonts w:cs="Arial"/>
          <w:color w:val="auto"/>
          <w:sz w:val="22"/>
          <w:szCs w:val="22"/>
        </w:rPr>
        <w:t xml:space="preserve"> </w:t>
      </w:r>
      <w:r w:rsidRPr="00330973">
        <w:rPr>
          <w:rFonts w:cs="Arial"/>
          <w:color w:val="auto"/>
          <w:sz w:val="22"/>
          <w:szCs w:val="22"/>
        </w:rPr>
        <w:t>przenoszenia</w:t>
      </w:r>
      <w:r w:rsidR="00246999" w:rsidRPr="00330973">
        <w:rPr>
          <w:rFonts w:cs="Arial"/>
          <w:color w:val="auto"/>
          <w:sz w:val="22"/>
          <w:szCs w:val="22"/>
        </w:rPr>
        <w:t xml:space="preserve"> </w:t>
      </w:r>
      <w:r w:rsidRPr="00330973">
        <w:rPr>
          <w:rFonts w:cs="Arial"/>
          <w:color w:val="auto"/>
          <w:sz w:val="22"/>
          <w:szCs w:val="22"/>
        </w:rPr>
        <w:t>danych</w:t>
      </w:r>
      <w:r w:rsidR="00246999" w:rsidRPr="00330973">
        <w:rPr>
          <w:rFonts w:cs="Arial"/>
          <w:color w:val="auto"/>
          <w:sz w:val="22"/>
          <w:szCs w:val="22"/>
        </w:rPr>
        <w:t xml:space="preserve"> </w:t>
      </w:r>
      <w:r w:rsidRPr="00330973">
        <w:rPr>
          <w:rFonts w:cs="Arial"/>
          <w:color w:val="auto"/>
          <w:sz w:val="22"/>
          <w:szCs w:val="22"/>
        </w:rPr>
        <w:t>osobowych,</w:t>
      </w:r>
      <w:r w:rsidR="00246999" w:rsidRPr="00330973">
        <w:rPr>
          <w:rFonts w:cs="Arial"/>
          <w:color w:val="auto"/>
          <w:sz w:val="22"/>
          <w:szCs w:val="22"/>
        </w:rPr>
        <w:t xml:space="preserve"> </w:t>
      </w:r>
      <w:r w:rsidRPr="00330973">
        <w:rPr>
          <w:rFonts w:cs="Arial"/>
          <w:color w:val="auto"/>
          <w:sz w:val="22"/>
          <w:szCs w:val="22"/>
        </w:rPr>
        <w:t>o</w:t>
      </w:r>
      <w:r w:rsidR="00246999" w:rsidRPr="00330973">
        <w:rPr>
          <w:rFonts w:cs="Arial"/>
          <w:color w:val="auto"/>
          <w:sz w:val="22"/>
          <w:szCs w:val="22"/>
        </w:rPr>
        <w:t xml:space="preserve"> </w:t>
      </w:r>
      <w:r w:rsidRPr="00330973">
        <w:rPr>
          <w:rFonts w:cs="Arial"/>
          <w:color w:val="auto"/>
          <w:sz w:val="22"/>
          <w:szCs w:val="22"/>
        </w:rPr>
        <w:t>którym</w:t>
      </w:r>
      <w:r w:rsidR="00246999" w:rsidRPr="00330973">
        <w:rPr>
          <w:rFonts w:cs="Arial"/>
          <w:color w:val="auto"/>
          <w:sz w:val="22"/>
          <w:szCs w:val="22"/>
        </w:rPr>
        <w:t xml:space="preserve"> </w:t>
      </w:r>
      <w:r w:rsidRPr="00330973">
        <w:rPr>
          <w:rFonts w:cs="Arial"/>
          <w:color w:val="auto"/>
          <w:sz w:val="22"/>
          <w:szCs w:val="22"/>
        </w:rPr>
        <w:t>mowa</w:t>
      </w:r>
      <w:r w:rsidR="00246999" w:rsidRPr="00330973">
        <w:rPr>
          <w:rFonts w:cs="Arial"/>
          <w:color w:val="auto"/>
          <w:sz w:val="22"/>
          <w:szCs w:val="22"/>
        </w:rPr>
        <w:t xml:space="preserve"> </w:t>
      </w:r>
      <w:r w:rsidRPr="00330973">
        <w:rPr>
          <w:rFonts w:cs="Arial"/>
          <w:color w:val="auto"/>
          <w:sz w:val="22"/>
          <w:szCs w:val="22"/>
        </w:rPr>
        <w:t>w</w:t>
      </w:r>
      <w:r w:rsidR="00246999" w:rsidRPr="00330973">
        <w:rPr>
          <w:rFonts w:cs="Arial"/>
          <w:color w:val="auto"/>
          <w:sz w:val="22"/>
          <w:szCs w:val="22"/>
        </w:rPr>
        <w:t xml:space="preserve"> </w:t>
      </w:r>
      <w:r w:rsidRPr="00330973">
        <w:rPr>
          <w:rFonts w:cs="Arial"/>
          <w:color w:val="auto"/>
          <w:sz w:val="22"/>
          <w:szCs w:val="22"/>
        </w:rPr>
        <w:t>art.</w:t>
      </w:r>
      <w:r w:rsidR="00246999" w:rsidRPr="00330973">
        <w:rPr>
          <w:rFonts w:cs="Arial"/>
          <w:color w:val="auto"/>
          <w:sz w:val="22"/>
          <w:szCs w:val="22"/>
        </w:rPr>
        <w:t xml:space="preserve"> </w:t>
      </w:r>
      <w:r w:rsidRPr="00330973">
        <w:rPr>
          <w:rFonts w:cs="Arial"/>
          <w:color w:val="auto"/>
          <w:sz w:val="22"/>
          <w:szCs w:val="22"/>
        </w:rPr>
        <w:t>20</w:t>
      </w:r>
      <w:r w:rsidR="00246999" w:rsidRPr="00330973">
        <w:rPr>
          <w:rFonts w:cs="Arial"/>
          <w:color w:val="auto"/>
          <w:sz w:val="22"/>
          <w:szCs w:val="22"/>
        </w:rPr>
        <w:t xml:space="preserve"> </w:t>
      </w:r>
      <w:r w:rsidRPr="00330973">
        <w:rPr>
          <w:rFonts w:cs="Arial"/>
          <w:color w:val="auto"/>
          <w:sz w:val="22"/>
          <w:szCs w:val="22"/>
        </w:rPr>
        <w:t>RODO;</w:t>
      </w:r>
    </w:p>
    <w:p w:rsidR="00843A60" w:rsidRPr="00330973" w:rsidRDefault="00843A60" w:rsidP="00331BFA">
      <w:pPr>
        <w:pStyle w:val="Default"/>
        <w:numPr>
          <w:ilvl w:val="0"/>
          <w:numId w:val="29"/>
        </w:numPr>
        <w:ind w:left="1134"/>
        <w:rPr>
          <w:rFonts w:cs="Arial"/>
          <w:color w:val="auto"/>
          <w:sz w:val="22"/>
          <w:szCs w:val="22"/>
        </w:rPr>
      </w:pPr>
      <w:r w:rsidRPr="00330973">
        <w:rPr>
          <w:rFonts w:cs="Arial"/>
          <w:color w:val="auto"/>
          <w:sz w:val="22"/>
          <w:szCs w:val="22"/>
        </w:rPr>
        <w:t>na</w:t>
      </w:r>
      <w:r w:rsidR="00246999" w:rsidRPr="00330973">
        <w:rPr>
          <w:rFonts w:cs="Arial"/>
          <w:color w:val="auto"/>
          <w:sz w:val="22"/>
          <w:szCs w:val="22"/>
        </w:rPr>
        <w:t xml:space="preserve"> </w:t>
      </w:r>
      <w:r w:rsidRPr="00330973">
        <w:rPr>
          <w:rFonts w:cs="Arial"/>
          <w:color w:val="auto"/>
          <w:sz w:val="22"/>
          <w:szCs w:val="22"/>
        </w:rPr>
        <w:t>podstawie</w:t>
      </w:r>
      <w:r w:rsidR="00246999" w:rsidRPr="00330973">
        <w:rPr>
          <w:rFonts w:cs="Arial"/>
          <w:color w:val="auto"/>
          <w:sz w:val="22"/>
          <w:szCs w:val="22"/>
        </w:rPr>
        <w:t xml:space="preserve"> </w:t>
      </w:r>
      <w:r w:rsidRPr="00330973">
        <w:rPr>
          <w:rFonts w:cs="Arial"/>
          <w:color w:val="auto"/>
          <w:sz w:val="22"/>
          <w:szCs w:val="22"/>
        </w:rPr>
        <w:t>art.</w:t>
      </w:r>
      <w:r w:rsidR="00246999" w:rsidRPr="00330973">
        <w:rPr>
          <w:rFonts w:cs="Arial"/>
          <w:color w:val="auto"/>
          <w:sz w:val="22"/>
          <w:szCs w:val="22"/>
        </w:rPr>
        <w:t xml:space="preserve"> </w:t>
      </w:r>
      <w:r w:rsidRPr="00330973">
        <w:rPr>
          <w:rFonts w:cs="Arial"/>
          <w:color w:val="auto"/>
          <w:sz w:val="22"/>
          <w:szCs w:val="22"/>
        </w:rPr>
        <w:t>21</w:t>
      </w:r>
      <w:r w:rsidR="00246999" w:rsidRPr="00330973">
        <w:rPr>
          <w:rFonts w:cs="Arial"/>
          <w:color w:val="auto"/>
          <w:sz w:val="22"/>
          <w:szCs w:val="22"/>
        </w:rPr>
        <w:t xml:space="preserve"> </w:t>
      </w:r>
      <w:r w:rsidRPr="00330973">
        <w:rPr>
          <w:rFonts w:cs="Arial"/>
          <w:color w:val="auto"/>
          <w:sz w:val="22"/>
          <w:szCs w:val="22"/>
        </w:rPr>
        <w:t>RODO</w:t>
      </w:r>
      <w:r w:rsidR="00246999" w:rsidRPr="00330973">
        <w:rPr>
          <w:rFonts w:cs="Arial"/>
          <w:color w:val="auto"/>
          <w:sz w:val="22"/>
          <w:szCs w:val="22"/>
        </w:rPr>
        <w:t xml:space="preserve"> </w:t>
      </w:r>
      <w:r w:rsidRPr="00330973">
        <w:rPr>
          <w:rFonts w:cs="Arial"/>
          <w:color w:val="auto"/>
          <w:sz w:val="22"/>
          <w:szCs w:val="22"/>
        </w:rPr>
        <w:t>prawo</w:t>
      </w:r>
      <w:r w:rsidR="00246999" w:rsidRPr="00330973">
        <w:rPr>
          <w:rFonts w:cs="Arial"/>
          <w:color w:val="auto"/>
          <w:sz w:val="22"/>
          <w:szCs w:val="22"/>
        </w:rPr>
        <w:t xml:space="preserve"> </w:t>
      </w:r>
      <w:r w:rsidRPr="00330973">
        <w:rPr>
          <w:rFonts w:cs="Arial"/>
          <w:color w:val="auto"/>
          <w:sz w:val="22"/>
          <w:szCs w:val="22"/>
        </w:rPr>
        <w:t>sprzeciwu,</w:t>
      </w:r>
      <w:r w:rsidR="00246999" w:rsidRPr="00330973">
        <w:rPr>
          <w:rFonts w:cs="Arial"/>
          <w:color w:val="auto"/>
          <w:sz w:val="22"/>
          <w:szCs w:val="22"/>
        </w:rPr>
        <w:t xml:space="preserve"> </w:t>
      </w:r>
      <w:r w:rsidRPr="00330973">
        <w:rPr>
          <w:rFonts w:cs="Arial"/>
          <w:color w:val="auto"/>
          <w:sz w:val="22"/>
          <w:szCs w:val="22"/>
        </w:rPr>
        <w:t>wobec</w:t>
      </w:r>
      <w:r w:rsidR="00246999" w:rsidRPr="00330973">
        <w:rPr>
          <w:rFonts w:cs="Arial"/>
          <w:color w:val="auto"/>
          <w:sz w:val="22"/>
          <w:szCs w:val="22"/>
        </w:rPr>
        <w:t xml:space="preserve"> </w:t>
      </w:r>
      <w:r w:rsidRPr="00330973">
        <w:rPr>
          <w:rFonts w:cs="Arial"/>
          <w:color w:val="auto"/>
          <w:sz w:val="22"/>
          <w:szCs w:val="22"/>
        </w:rPr>
        <w:t>przetwarzania</w:t>
      </w:r>
      <w:r w:rsidR="00246999" w:rsidRPr="00330973">
        <w:rPr>
          <w:rFonts w:cs="Arial"/>
          <w:color w:val="auto"/>
          <w:sz w:val="22"/>
          <w:szCs w:val="22"/>
        </w:rPr>
        <w:t xml:space="preserve"> </w:t>
      </w:r>
      <w:r w:rsidRPr="00330973">
        <w:rPr>
          <w:rFonts w:cs="Arial"/>
          <w:color w:val="auto"/>
          <w:sz w:val="22"/>
          <w:szCs w:val="22"/>
        </w:rPr>
        <w:t>danych</w:t>
      </w:r>
      <w:r w:rsidR="00246999" w:rsidRPr="00330973">
        <w:rPr>
          <w:rFonts w:cs="Arial"/>
          <w:color w:val="auto"/>
          <w:sz w:val="22"/>
          <w:szCs w:val="22"/>
        </w:rPr>
        <w:t xml:space="preserve"> </w:t>
      </w:r>
      <w:r w:rsidRPr="00330973">
        <w:rPr>
          <w:rFonts w:cs="Arial"/>
          <w:color w:val="auto"/>
          <w:sz w:val="22"/>
          <w:szCs w:val="22"/>
        </w:rPr>
        <w:t>osobowych,</w:t>
      </w:r>
      <w:r w:rsidR="00246999" w:rsidRPr="00330973">
        <w:rPr>
          <w:rFonts w:cs="Arial"/>
          <w:color w:val="auto"/>
          <w:sz w:val="22"/>
          <w:szCs w:val="22"/>
        </w:rPr>
        <w:t xml:space="preserve"> </w:t>
      </w:r>
      <w:r w:rsidRPr="00330973">
        <w:rPr>
          <w:rFonts w:cs="Arial"/>
          <w:color w:val="auto"/>
          <w:sz w:val="22"/>
          <w:szCs w:val="22"/>
        </w:rPr>
        <w:t>gdyż</w:t>
      </w:r>
      <w:r w:rsidR="00246999" w:rsidRPr="00330973">
        <w:rPr>
          <w:rFonts w:cs="Arial"/>
          <w:color w:val="auto"/>
          <w:sz w:val="22"/>
          <w:szCs w:val="22"/>
        </w:rPr>
        <w:t xml:space="preserve"> pod</w:t>
      </w:r>
      <w:r w:rsidRPr="00330973">
        <w:rPr>
          <w:rFonts w:cs="Arial"/>
          <w:color w:val="auto"/>
          <w:sz w:val="22"/>
          <w:szCs w:val="22"/>
        </w:rPr>
        <w:t>stawą</w:t>
      </w:r>
      <w:r w:rsidR="00246999" w:rsidRPr="00330973">
        <w:rPr>
          <w:rFonts w:cs="Arial"/>
          <w:color w:val="auto"/>
          <w:sz w:val="22"/>
          <w:szCs w:val="22"/>
        </w:rPr>
        <w:t xml:space="preserve"> </w:t>
      </w:r>
      <w:r w:rsidRPr="00330973">
        <w:rPr>
          <w:rFonts w:cs="Arial"/>
          <w:color w:val="auto"/>
          <w:sz w:val="22"/>
          <w:szCs w:val="22"/>
        </w:rPr>
        <w:t>prawną</w:t>
      </w:r>
      <w:r w:rsidR="00246999" w:rsidRPr="00330973">
        <w:rPr>
          <w:rFonts w:cs="Arial"/>
          <w:color w:val="auto"/>
          <w:sz w:val="22"/>
          <w:szCs w:val="22"/>
        </w:rPr>
        <w:t xml:space="preserve"> </w:t>
      </w:r>
      <w:r w:rsidRPr="00330973">
        <w:rPr>
          <w:rFonts w:cs="Arial"/>
          <w:color w:val="auto"/>
          <w:sz w:val="22"/>
          <w:szCs w:val="22"/>
        </w:rPr>
        <w:t>przetwarzania</w:t>
      </w:r>
      <w:r w:rsidR="00246999" w:rsidRPr="00330973">
        <w:rPr>
          <w:rFonts w:cs="Arial"/>
          <w:color w:val="auto"/>
          <w:sz w:val="22"/>
          <w:szCs w:val="22"/>
        </w:rPr>
        <w:t xml:space="preserve"> </w:t>
      </w:r>
      <w:r w:rsidRPr="00330973">
        <w:rPr>
          <w:rFonts w:cs="Arial"/>
          <w:color w:val="auto"/>
          <w:sz w:val="22"/>
          <w:szCs w:val="22"/>
        </w:rPr>
        <w:t>Pani/Pana</w:t>
      </w:r>
      <w:r w:rsidR="00246999" w:rsidRPr="00330973">
        <w:rPr>
          <w:rFonts w:cs="Arial"/>
          <w:color w:val="auto"/>
          <w:sz w:val="22"/>
          <w:szCs w:val="22"/>
        </w:rPr>
        <w:t xml:space="preserve"> </w:t>
      </w:r>
      <w:r w:rsidRPr="00330973">
        <w:rPr>
          <w:rFonts w:cs="Arial"/>
          <w:color w:val="auto"/>
          <w:sz w:val="22"/>
          <w:szCs w:val="22"/>
        </w:rPr>
        <w:t>danych</w:t>
      </w:r>
      <w:r w:rsidR="00246999" w:rsidRPr="00330973">
        <w:rPr>
          <w:rFonts w:cs="Arial"/>
          <w:color w:val="auto"/>
          <w:sz w:val="22"/>
          <w:szCs w:val="22"/>
        </w:rPr>
        <w:t xml:space="preserve"> </w:t>
      </w:r>
      <w:r w:rsidRPr="00330973">
        <w:rPr>
          <w:rFonts w:cs="Arial"/>
          <w:color w:val="auto"/>
          <w:sz w:val="22"/>
          <w:szCs w:val="22"/>
        </w:rPr>
        <w:t>osobowych</w:t>
      </w:r>
      <w:r w:rsidR="00246999" w:rsidRPr="00330973">
        <w:rPr>
          <w:rFonts w:cs="Arial"/>
          <w:color w:val="auto"/>
          <w:sz w:val="22"/>
          <w:szCs w:val="22"/>
        </w:rPr>
        <w:t xml:space="preserve"> </w:t>
      </w:r>
      <w:r w:rsidRPr="00330973">
        <w:rPr>
          <w:rFonts w:cs="Arial"/>
          <w:color w:val="auto"/>
          <w:sz w:val="22"/>
          <w:szCs w:val="22"/>
        </w:rPr>
        <w:t>jest</w:t>
      </w:r>
      <w:r w:rsidR="00246999" w:rsidRPr="00330973">
        <w:rPr>
          <w:rFonts w:cs="Arial"/>
          <w:color w:val="auto"/>
          <w:sz w:val="22"/>
          <w:szCs w:val="22"/>
        </w:rPr>
        <w:t xml:space="preserve"> </w:t>
      </w:r>
      <w:r w:rsidRPr="00330973">
        <w:rPr>
          <w:rFonts w:cs="Arial"/>
          <w:color w:val="auto"/>
          <w:sz w:val="22"/>
          <w:szCs w:val="22"/>
        </w:rPr>
        <w:t>art.</w:t>
      </w:r>
      <w:r w:rsidR="00246999" w:rsidRPr="00330973">
        <w:rPr>
          <w:rFonts w:cs="Arial"/>
          <w:color w:val="auto"/>
          <w:sz w:val="22"/>
          <w:szCs w:val="22"/>
        </w:rPr>
        <w:t xml:space="preserve"> </w:t>
      </w:r>
      <w:r w:rsidRPr="00330973">
        <w:rPr>
          <w:rFonts w:cs="Arial"/>
          <w:color w:val="auto"/>
          <w:sz w:val="22"/>
          <w:szCs w:val="22"/>
        </w:rPr>
        <w:t>6</w:t>
      </w:r>
      <w:r w:rsidR="00246999" w:rsidRPr="00330973">
        <w:rPr>
          <w:rFonts w:cs="Arial"/>
          <w:color w:val="auto"/>
          <w:sz w:val="22"/>
          <w:szCs w:val="22"/>
        </w:rPr>
        <w:t xml:space="preserve"> </w:t>
      </w:r>
      <w:r w:rsidRPr="00330973">
        <w:rPr>
          <w:rFonts w:cs="Arial"/>
          <w:color w:val="auto"/>
          <w:sz w:val="22"/>
          <w:szCs w:val="22"/>
        </w:rPr>
        <w:t>ust.</w:t>
      </w:r>
      <w:r w:rsidR="00246999" w:rsidRPr="00330973">
        <w:rPr>
          <w:rFonts w:cs="Arial"/>
          <w:color w:val="auto"/>
          <w:sz w:val="22"/>
          <w:szCs w:val="22"/>
        </w:rPr>
        <w:t xml:space="preserve"> </w:t>
      </w:r>
      <w:r w:rsidRPr="00330973">
        <w:rPr>
          <w:rFonts w:cs="Arial"/>
          <w:color w:val="auto"/>
          <w:sz w:val="22"/>
          <w:szCs w:val="22"/>
        </w:rPr>
        <w:t>1</w:t>
      </w:r>
      <w:r w:rsidR="00246999" w:rsidRPr="00330973">
        <w:rPr>
          <w:rFonts w:cs="Arial"/>
          <w:color w:val="auto"/>
          <w:sz w:val="22"/>
          <w:szCs w:val="22"/>
        </w:rPr>
        <w:t xml:space="preserve"> </w:t>
      </w:r>
      <w:r w:rsidRPr="00330973">
        <w:rPr>
          <w:rFonts w:cs="Arial"/>
          <w:color w:val="auto"/>
          <w:sz w:val="22"/>
          <w:szCs w:val="22"/>
        </w:rPr>
        <w:t>lit.</w:t>
      </w:r>
      <w:r w:rsidR="00246999" w:rsidRPr="00330973">
        <w:rPr>
          <w:rFonts w:cs="Arial"/>
          <w:color w:val="auto"/>
          <w:sz w:val="22"/>
          <w:szCs w:val="22"/>
        </w:rPr>
        <w:t xml:space="preserve"> </w:t>
      </w:r>
      <w:r w:rsidR="009B5423" w:rsidRPr="00330973">
        <w:rPr>
          <w:rFonts w:cs="Arial"/>
          <w:color w:val="auto"/>
          <w:sz w:val="22"/>
          <w:szCs w:val="22"/>
        </w:rPr>
        <w:t>c, RODO</w:t>
      </w:r>
      <w:r w:rsidRPr="00330973">
        <w:rPr>
          <w:rFonts w:cs="Arial"/>
          <w:color w:val="auto"/>
          <w:sz w:val="22"/>
          <w:szCs w:val="22"/>
        </w:rPr>
        <w:t>.</w:t>
      </w:r>
    </w:p>
    <w:p w:rsidR="00843A60" w:rsidRPr="00330973" w:rsidRDefault="00843A60" w:rsidP="00331BFA">
      <w:pPr>
        <w:pStyle w:val="Default"/>
        <w:numPr>
          <w:ilvl w:val="0"/>
          <w:numId w:val="27"/>
        </w:numPr>
        <w:ind w:left="426"/>
        <w:jc w:val="both"/>
        <w:rPr>
          <w:rFonts w:cs="Arial"/>
          <w:color w:val="auto"/>
          <w:sz w:val="22"/>
          <w:szCs w:val="22"/>
        </w:rPr>
      </w:pPr>
      <w:r w:rsidRPr="00330973">
        <w:rPr>
          <w:rFonts w:cs="Arial"/>
          <w:color w:val="auto"/>
          <w:sz w:val="22"/>
          <w:szCs w:val="22"/>
        </w:rPr>
        <w:t>Jednocześnie</w:t>
      </w:r>
      <w:r w:rsidR="00F30980" w:rsidRPr="00330973">
        <w:rPr>
          <w:rFonts w:cs="Arial"/>
          <w:color w:val="auto"/>
          <w:sz w:val="22"/>
          <w:szCs w:val="22"/>
        </w:rPr>
        <w:t xml:space="preserve"> </w:t>
      </w:r>
      <w:r w:rsidRPr="00330973">
        <w:rPr>
          <w:rFonts w:cs="Arial"/>
          <w:color w:val="auto"/>
          <w:sz w:val="22"/>
          <w:szCs w:val="22"/>
        </w:rPr>
        <w:t>Zamawiający</w:t>
      </w:r>
      <w:r w:rsidR="00F30980" w:rsidRPr="00330973">
        <w:rPr>
          <w:rFonts w:cs="Arial"/>
          <w:color w:val="auto"/>
          <w:sz w:val="22"/>
          <w:szCs w:val="22"/>
        </w:rPr>
        <w:t xml:space="preserve"> </w:t>
      </w:r>
      <w:r w:rsidRPr="00330973">
        <w:rPr>
          <w:rFonts w:cs="Arial"/>
          <w:color w:val="auto"/>
          <w:sz w:val="22"/>
          <w:szCs w:val="22"/>
        </w:rPr>
        <w:t>przypomina</w:t>
      </w:r>
      <w:r w:rsidR="00F30980" w:rsidRPr="00330973">
        <w:rPr>
          <w:rFonts w:cs="Arial"/>
          <w:color w:val="auto"/>
          <w:sz w:val="22"/>
          <w:szCs w:val="22"/>
        </w:rPr>
        <w:t xml:space="preserve"> o ciążącym </w:t>
      </w:r>
      <w:r w:rsidRPr="00330973">
        <w:rPr>
          <w:rFonts w:cs="Arial"/>
          <w:color w:val="auto"/>
          <w:sz w:val="22"/>
          <w:szCs w:val="22"/>
        </w:rPr>
        <w:t>na</w:t>
      </w:r>
      <w:r w:rsidR="00F30980" w:rsidRPr="00330973">
        <w:rPr>
          <w:rFonts w:cs="Arial"/>
          <w:color w:val="auto"/>
          <w:sz w:val="22"/>
          <w:szCs w:val="22"/>
        </w:rPr>
        <w:t xml:space="preserve"> </w:t>
      </w:r>
      <w:r w:rsidRPr="00330973">
        <w:rPr>
          <w:rFonts w:cs="Arial"/>
          <w:color w:val="auto"/>
          <w:sz w:val="22"/>
          <w:szCs w:val="22"/>
        </w:rPr>
        <w:t>Pani/Panu</w:t>
      </w:r>
      <w:r w:rsidR="00F30980" w:rsidRPr="00330973">
        <w:rPr>
          <w:rFonts w:cs="Arial"/>
          <w:color w:val="auto"/>
          <w:sz w:val="22"/>
          <w:szCs w:val="22"/>
        </w:rPr>
        <w:t xml:space="preserve"> </w:t>
      </w:r>
      <w:r w:rsidRPr="00330973">
        <w:rPr>
          <w:rFonts w:cs="Arial"/>
          <w:color w:val="auto"/>
          <w:sz w:val="22"/>
          <w:szCs w:val="22"/>
        </w:rPr>
        <w:t>obowiązku</w:t>
      </w:r>
      <w:r w:rsidR="00F30980" w:rsidRPr="00330973">
        <w:rPr>
          <w:rFonts w:cs="Arial"/>
          <w:color w:val="auto"/>
          <w:sz w:val="22"/>
          <w:szCs w:val="22"/>
        </w:rPr>
        <w:t xml:space="preserve"> </w:t>
      </w:r>
      <w:r w:rsidRPr="00330973">
        <w:rPr>
          <w:rFonts w:cs="Arial"/>
          <w:color w:val="auto"/>
          <w:sz w:val="22"/>
          <w:szCs w:val="22"/>
        </w:rPr>
        <w:t>informacyjnym</w:t>
      </w:r>
      <w:r w:rsidR="00F30980" w:rsidRPr="00330973">
        <w:rPr>
          <w:rFonts w:cs="Arial"/>
          <w:color w:val="auto"/>
          <w:sz w:val="22"/>
          <w:szCs w:val="22"/>
        </w:rPr>
        <w:t xml:space="preserve"> wyni</w:t>
      </w:r>
      <w:r w:rsidRPr="00330973">
        <w:rPr>
          <w:rFonts w:cs="Arial"/>
          <w:color w:val="auto"/>
          <w:sz w:val="22"/>
          <w:szCs w:val="22"/>
        </w:rPr>
        <w:t>kającym</w:t>
      </w:r>
      <w:r w:rsidR="00F30980" w:rsidRPr="00330973">
        <w:rPr>
          <w:rFonts w:cs="Arial"/>
          <w:color w:val="auto"/>
          <w:sz w:val="22"/>
          <w:szCs w:val="22"/>
        </w:rPr>
        <w:t xml:space="preserve"> </w:t>
      </w:r>
      <w:r w:rsidRPr="00330973">
        <w:rPr>
          <w:rFonts w:cs="Arial"/>
          <w:color w:val="auto"/>
          <w:sz w:val="22"/>
          <w:szCs w:val="22"/>
        </w:rPr>
        <w:t>z</w:t>
      </w:r>
      <w:r w:rsidR="00F30980" w:rsidRPr="00330973">
        <w:rPr>
          <w:rFonts w:cs="Arial"/>
          <w:color w:val="auto"/>
          <w:sz w:val="22"/>
          <w:szCs w:val="22"/>
        </w:rPr>
        <w:t xml:space="preserve"> </w:t>
      </w:r>
      <w:r w:rsidRPr="00330973">
        <w:rPr>
          <w:rFonts w:cs="Arial"/>
          <w:color w:val="auto"/>
          <w:sz w:val="22"/>
          <w:szCs w:val="22"/>
        </w:rPr>
        <w:t>art.</w:t>
      </w:r>
      <w:r w:rsidR="00F30980" w:rsidRPr="00330973">
        <w:rPr>
          <w:rFonts w:cs="Arial"/>
          <w:color w:val="auto"/>
          <w:sz w:val="22"/>
          <w:szCs w:val="22"/>
        </w:rPr>
        <w:t xml:space="preserve"> </w:t>
      </w:r>
      <w:r w:rsidRPr="00330973">
        <w:rPr>
          <w:rFonts w:cs="Arial"/>
          <w:color w:val="auto"/>
          <w:sz w:val="22"/>
          <w:szCs w:val="22"/>
        </w:rPr>
        <w:t>14</w:t>
      </w:r>
      <w:r w:rsidR="00F30980" w:rsidRPr="00330973">
        <w:rPr>
          <w:rFonts w:cs="Arial"/>
          <w:color w:val="auto"/>
          <w:sz w:val="22"/>
          <w:szCs w:val="22"/>
        </w:rPr>
        <w:t xml:space="preserve"> </w:t>
      </w:r>
      <w:r w:rsidRPr="00330973">
        <w:rPr>
          <w:rFonts w:cs="Arial"/>
          <w:color w:val="auto"/>
          <w:sz w:val="22"/>
          <w:szCs w:val="22"/>
        </w:rPr>
        <w:t>RODO</w:t>
      </w:r>
      <w:r w:rsidR="00F30980" w:rsidRPr="00330973">
        <w:rPr>
          <w:rFonts w:cs="Arial"/>
          <w:color w:val="auto"/>
          <w:sz w:val="22"/>
          <w:szCs w:val="22"/>
        </w:rPr>
        <w:t xml:space="preserve"> </w:t>
      </w:r>
      <w:r w:rsidRPr="00330973">
        <w:rPr>
          <w:rFonts w:cs="Arial"/>
          <w:color w:val="auto"/>
          <w:sz w:val="22"/>
          <w:szCs w:val="22"/>
        </w:rPr>
        <w:t>względem</w:t>
      </w:r>
      <w:r w:rsidR="00F30980" w:rsidRPr="00330973">
        <w:rPr>
          <w:rFonts w:cs="Arial"/>
          <w:color w:val="auto"/>
          <w:sz w:val="22"/>
          <w:szCs w:val="22"/>
        </w:rPr>
        <w:t xml:space="preserve"> </w:t>
      </w:r>
      <w:r w:rsidRPr="00330973">
        <w:rPr>
          <w:rFonts w:cs="Arial"/>
          <w:color w:val="auto"/>
          <w:sz w:val="22"/>
          <w:szCs w:val="22"/>
        </w:rPr>
        <w:t>osób</w:t>
      </w:r>
      <w:r w:rsidR="00F30980" w:rsidRPr="00330973">
        <w:rPr>
          <w:rFonts w:cs="Arial"/>
          <w:color w:val="auto"/>
          <w:sz w:val="22"/>
          <w:szCs w:val="22"/>
        </w:rPr>
        <w:t xml:space="preserve"> </w:t>
      </w:r>
      <w:r w:rsidRPr="00330973">
        <w:rPr>
          <w:rFonts w:cs="Arial"/>
          <w:color w:val="auto"/>
          <w:sz w:val="22"/>
          <w:szCs w:val="22"/>
        </w:rPr>
        <w:t>fizycznych,</w:t>
      </w:r>
      <w:r w:rsidR="00F30980" w:rsidRPr="00330973">
        <w:rPr>
          <w:rFonts w:cs="Arial"/>
          <w:color w:val="auto"/>
          <w:sz w:val="22"/>
          <w:szCs w:val="22"/>
        </w:rPr>
        <w:t xml:space="preserve"> </w:t>
      </w:r>
      <w:r w:rsidRPr="00330973">
        <w:rPr>
          <w:rFonts w:cs="Arial"/>
          <w:color w:val="auto"/>
          <w:sz w:val="22"/>
          <w:szCs w:val="22"/>
        </w:rPr>
        <w:t>których</w:t>
      </w:r>
      <w:r w:rsidR="00F30980" w:rsidRPr="00330973">
        <w:rPr>
          <w:rFonts w:cs="Arial"/>
          <w:color w:val="auto"/>
          <w:sz w:val="22"/>
          <w:szCs w:val="22"/>
        </w:rPr>
        <w:t xml:space="preserve"> </w:t>
      </w:r>
      <w:r w:rsidRPr="00330973">
        <w:rPr>
          <w:rFonts w:cs="Arial"/>
          <w:color w:val="auto"/>
          <w:sz w:val="22"/>
          <w:szCs w:val="22"/>
        </w:rPr>
        <w:t>dane</w:t>
      </w:r>
      <w:r w:rsidR="00F30980" w:rsidRPr="00330973">
        <w:rPr>
          <w:rFonts w:cs="Arial"/>
          <w:color w:val="auto"/>
          <w:sz w:val="22"/>
          <w:szCs w:val="22"/>
        </w:rPr>
        <w:t xml:space="preserve"> </w:t>
      </w:r>
      <w:r w:rsidRPr="00330973">
        <w:rPr>
          <w:rFonts w:cs="Arial"/>
          <w:color w:val="auto"/>
          <w:sz w:val="22"/>
          <w:szCs w:val="22"/>
        </w:rPr>
        <w:t>przekazane</w:t>
      </w:r>
      <w:r w:rsidR="00F30980" w:rsidRPr="00330973">
        <w:rPr>
          <w:rFonts w:cs="Arial"/>
          <w:color w:val="auto"/>
          <w:sz w:val="22"/>
          <w:szCs w:val="22"/>
        </w:rPr>
        <w:t xml:space="preserve"> </w:t>
      </w:r>
      <w:r w:rsidRPr="00330973">
        <w:rPr>
          <w:rFonts w:cs="Arial"/>
          <w:color w:val="auto"/>
          <w:sz w:val="22"/>
          <w:szCs w:val="22"/>
        </w:rPr>
        <w:t>zostaną</w:t>
      </w:r>
      <w:r w:rsidR="00F30980" w:rsidRPr="00330973">
        <w:rPr>
          <w:rFonts w:cs="Arial"/>
          <w:color w:val="auto"/>
          <w:sz w:val="22"/>
          <w:szCs w:val="22"/>
        </w:rPr>
        <w:t xml:space="preserve"> </w:t>
      </w:r>
      <w:r w:rsidRPr="00330973">
        <w:rPr>
          <w:rFonts w:cs="Arial"/>
          <w:color w:val="auto"/>
          <w:sz w:val="22"/>
          <w:szCs w:val="22"/>
        </w:rPr>
        <w:t>Zamawiającemu</w:t>
      </w:r>
      <w:r w:rsidR="00F30980" w:rsidRPr="00330973">
        <w:rPr>
          <w:rFonts w:cs="Arial"/>
          <w:color w:val="auto"/>
          <w:sz w:val="22"/>
          <w:szCs w:val="22"/>
        </w:rPr>
        <w:t xml:space="preserve"> </w:t>
      </w:r>
      <w:r w:rsidRPr="00330973">
        <w:rPr>
          <w:rFonts w:cs="Arial"/>
          <w:color w:val="auto"/>
          <w:sz w:val="22"/>
          <w:szCs w:val="22"/>
        </w:rPr>
        <w:t>w</w:t>
      </w:r>
      <w:r w:rsidR="00F30980" w:rsidRPr="00330973">
        <w:rPr>
          <w:rFonts w:cs="Arial"/>
          <w:color w:val="auto"/>
          <w:sz w:val="22"/>
          <w:szCs w:val="22"/>
        </w:rPr>
        <w:t xml:space="preserve"> </w:t>
      </w:r>
      <w:r w:rsidRPr="00330973">
        <w:rPr>
          <w:rFonts w:cs="Arial"/>
          <w:color w:val="auto"/>
          <w:sz w:val="22"/>
          <w:szCs w:val="22"/>
        </w:rPr>
        <w:t>związku</w:t>
      </w:r>
      <w:r w:rsidR="00F30980" w:rsidRPr="00330973">
        <w:rPr>
          <w:rFonts w:cs="Arial"/>
          <w:color w:val="auto"/>
          <w:sz w:val="22"/>
          <w:szCs w:val="22"/>
        </w:rPr>
        <w:t xml:space="preserve"> </w:t>
      </w:r>
      <w:r w:rsidRPr="00330973">
        <w:rPr>
          <w:rFonts w:cs="Arial"/>
          <w:color w:val="auto"/>
          <w:sz w:val="22"/>
          <w:szCs w:val="22"/>
        </w:rPr>
        <w:t>z</w:t>
      </w:r>
      <w:r w:rsidR="00F30980" w:rsidRPr="00330973">
        <w:rPr>
          <w:rFonts w:cs="Arial"/>
          <w:color w:val="auto"/>
          <w:sz w:val="22"/>
          <w:szCs w:val="22"/>
        </w:rPr>
        <w:t xml:space="preserve"> </w:t>
      </w:r>
      <w:r w:rsidRPr="00330973">
        <w:rPr>
          <w:rFonts w:cs="Arial"/>
          <w:color w:val="auto"/>
          <w:sz w:val="22"/>
          <w:szCs w:val="22"/>
        </w:rPr>
        <w:t>prowadzonym</w:t>
      </w:r>
      <w:r w:rsidR="00F30980" w:rsidRPr="00330973">
        <w:rPr>
          <w:rFonts w:cs="Arial"/>
          <w:color w:val="auto"/>
          <w:sz w:val="22"/>
          <w:szCs w:val="22"/>
        </w:rPr>
        <w:t xml:space="preserve"> </w:t>
      </w:r>
      <w:r w:rsidRPr="00330973">
        <w:rPr>
          <w:rFonts w:cs="Arial"/>
          <w:color w:val="auto"/>
          <w:sz w:val="22"/>
          <w:szCs w:val="22"/>
        </w:rPr>
        <w:t>postępowaniem</w:t>
      </w:r>
      <w:r w:rsidR="00F30980" w:rsidRPr="00330973">
        <w:rPr>
          <w:rFonts w:cs="Arial"/>
          <w:color w:val="auto"/>
          <w:sz w:val="22"/>
          <w:szCs w:val="22"/>
        </w:rPr>
        <w:t xml:space="preserve"> </w:t>
      </w:r>
      <w:r w:rsidRPr="00330973">
        <w:rPr>
          <w:rFonts w:cs="Arial"/>
          <w:color w:val="auto"/>
          <w:sz w:val="22"/>
          <w:szCs w:val="22"/>
        </w:rPr>
        <w:t>i</w:t>
      </w:r>
      <w:r w:rsidR="00F30980" w:rsidRPr="00330973">
        <w:rPr>
          <w:rFonts w:cs="Arial"/>
          <w:color w:val="auto"/>
          <w:sz w:val="22"/>
          <w:szCs w:val="22"/>
        </w:rPr>
        <w:t xml:space="preserve"> </w:t>
      </w:r>
      <w:r w:rsidRPr="00330973">
        <w:rPr>
          <w:rFonts w:cs="Arial"/>
          <w:color w:val="auto"/>
          <w:sz w:val="22"/>
          <w:szCs w:val="22"/>
        </w:rPr>
        <w:t>które</w:t>
      </w:r>
      <w:r w:rsidR="00F30980" w:rsidRPr="00330973">
        <w:rPr>
          <w:rFonts w:cs="Arial"/>
          <w:color w:val="auto"/>
          <w:sz w:val="22"/>
          <w:szCs w:val="22"/>
        </w:rPr>
        <w:t xml:space="preserve"> </w:t>
      </w:r>
      <w:r w:rsidRPr="00330973">
        <w:rPr>
          <w:rFonts w:cs="Arial"/>
          <w:color w:val="auto"/>
          <w:sz w:val="22"/>
          <w:szCs w:val="22"/>
        </w:rPr>
        <w:t>Zamawiają</w:t>
      </w:r>
      <w:r w:rsidR="001611A0" w:rsidRPr="00330973">
        <w:rPr>
          <w:rFonts w:cs="Arial"/>
          <w:color w:val="auto"/>
          <w:sz w:val="22"/>
          <w:szCs w:val="22"/>
        </w:rPr>
        <w:t>cy</w:t>
      </w:r>
      <w:r w:rsidR="00F30980" w:rsidRPr="00330973">
        <w:rPr>
          <w:rFonts w:cs="Arial"/>
          <w:color w:val="auto"/>
          <w:sz w:val="22"/>
          <w:szCs w:val="22"/>
        </w:rPr>
        <w:t xml:space="preserve"> </w:t>
      </w:r>
      <w:r w:rsidR="001611A0" w:rsidRPr="00330973">
        <w:rPr>
          <w:rFonts w:cs="Arial"/>
          <w:color w:val="auto"/>
          <w:sz w:val="22"/>
          <w:szCs w:val="22"/>
        </w:rPr>
        <w:t>pośrednio</w:t>
      </w:r>
      <w:r w:rsidR="00F30980" w:rsidRPr="00330973">
        <w:rPr>
          <w:rFonts w:cs="Arial"/>
          <w:color w:val="auto"/>
          <w:sz w:val="22"/>
          <w:szCs w:val="22"/>
        </w:rPr>
        <w:t xml:space="preserve"> </w:t>
      </w:r>
      <w:r w:rsidR="001611A0" w:rsidRPr="00330973">
        <w:rPr>
          <w:rFonts w:cs="Arial"/>
          <w:color w:val="auto"/>
          <w:sz w:val="22"/>
          <w:szCs w:val="22"/>
        </w:rPr>
        <w:t>pozyska</w:t>
      </w:r>
      <w:r w:rsidR="00F30980" w:rsidRPr="00330973">
        <w:rPr>
          <w:rFonts w:cs="Arial"/>
          <w:color w:val="auto"/>
          <w:sz w:val="22"/>
          <w:szCs w:val="22"/>
        </w:rPr>
        <w:t xml:space="preserve"> </w:t>
      </w:r>
      <w:r w:rsidR="001611A0" w:rsidRPr="00330973">
        <w:rPr>
          <w:rFonts w:cs="Arial"/>
          <w:color w:val="auto"/>
          <w:sz w:val="22"/>
          <w:szCs w:val="22"/>
        </w:rPr>
        <w:t>od</w:t>
      </w:r>
      <w:r w:rsidR="00F30980" w:rsidRPr="00330973">
        <w:rPr>
          <w:rFonts w:cs="Arial"/>
          <w:color w:val="auto"/>
          <w:sz w:val="22"/>
          <w:szCs w:val="22"/>
        </w:rPr>
        <w:t xml:space="preserve"> </w:t>
      </w:r>
      <w:r w:rsidR="001611A0" w:rsidRPr="00330973">
        <w:rPr>
          <w:rFonts w:cs="Arial"/>
          <w:color w:val="auto"/>
          <w:sz w:val="22"/>
          <w:szCs w:val="22"/>
        </w:rPr>
        <w:t>wykonawc</w:t>
      </w:r>
      <w:r w:rsidR="00F30980" w:rsidRPr="00330973">
        <w:rPr>
          <w:rFonts w:cs="Arial"/>
          <w:color w:val="auto"/>
          <w:sz w:val="22"/>
          <w:szCs w:val="22"/>
        </w:rPr>
        <w:t>y b</w:t>
      </w:r>
      <w:r w:rsidRPr="00330973">
        <w:rPr>
          <w:rFonts w:cs="Arial"/>
          <w:sz w:val="22"/>
          <w:szCs w:val="22"/>
        </w:rPr>
        <w:t>iorącego</w:t>
      </w:r>
      <w:r w:rsidR="00F30980" w:rsidRPr="00330973">
        <w:rPr>
          <w:rFonts w:cs="Arial"/>
          <w:sz w:val="22"/>
          <w:szCs w:val="22"/>
        </w:rPr>
        <w:t xml:space="preserve"> </w:t>
      </w:r>
      <w:r w:rsidRPr="00330973">
        <w:rPr>
          <w:rFonts w:cs="Arial"/>
          <w:sz w:val="22"/>
          <w:szCs w:val="22"/>
        </w:rPr>
        <w:t>udział</w:t>
      </w:r>
      <w:r w:rsidR="00F30980" w:rsidRPr="00330973">
        <w:rPr>
          <w:rFonts w:cs="Arial"/>
          <w:sz w:val="22"/>
          <w:szCs w:val="22"/>
        </w:rPr>
        <w:t xml:space="preserve"> </w:t>
      </w:r>
      <w:r w:rsidRPr="00330973">
        <w:rPr>
          <w:rFonts w:cs="Arial"/>
          <w:sz w:val="22"/>
          <w:szCs w:val="22"/>
        </w:rPr>
        <w:t>w</w:t>
      </w:r>
      <w:r w:rsidR="00F30980" w:rsidRPr="00330973">
        <w:rPr>
          <w:rFonts w:cs="Arial"/>
          <w:sz w:val="22"/>
          <w:szCs w:val="22"/>
        </w:rPr>
        <w:t xml:space="preserve"> </w:t>
      </w:r>
      <w:r w:rsidRPr="00330973">
        <w:rPr>
          <w:rFonts w:cs="Arial"/>
          <w:sz w:val="22"/>
          <w:szCs w:val="22"/>
        </w:rPr>
        <w:t>postępowaniu,</w:t>
      </w:r>
      <w:r w:rsidR="00F30980" w:rsidRPr="00330973">
        <w:rPr>
          <w:rFonts w:cs="Arial"/>
          <w:sz w:val="22"/>
          <w:szCs w:val="22"/>
        </w:rPr>
        <w:t xml:space="preserve"> </w:t>
      </w:r>
      <w:r w:rsidR="006C55AC" w:rsidRPr="00330973">
        <w:rPr>
          <w:rFonts w:cs="Arial"/>
          <w:sz w:val="22"/>
          <w:szCs w:val="22"/>
        </w:rPr>
        <w:t>chyba, że</w:t>
      </w:r>
      <w:r w:rsidR="00F30980" w:rsidRPr="00330973">
        <w:rPr>
          <w:rFonts w:cs="Arial"/>
          <w:sz w:val="22"/>
          <w:szCs w:val="22"/>
        </w:rPr>
        <w:t xml:space="preserve"> </w:t>
      </w:r>
      <w:r w:rsidRPr="00330973">
        <w:rPr>
          <w:rFonts w:cs="Arial"/>
          <w:sz w:val="22"/>
          <w:szCs w:val="22"/>
        </w:rPr>
        <w:t>ma</w:t>
      </w:r>
      <w:r w:rsidR="00F30980" w:rsidRPr="00330973">
        <w:rPr>
          <w:rFonts w:cs="Arial"/>
          <w:sz w:val="22"/>
          <w:szCs w:val="22"/>
        </w:rPr>
        <w:t xml:space="preserve"> </w:t>
      </w:r>
      <w:r w:rsidR="006C55AC" w:rsidRPr="00330973">
        <w:rPr>
          <w:rFonts w:cs="Arial"/>
          <w:sz w:val="22"/>
          <w:szCs w:val="22"/>
        </w:rPr>
        <w:t>zastosowanie, co</w:t>
      </w:r>
      <w:r w:rsidR="00F30980" w:rsidRPr="00330973">
        <w:rPr>
          <w:rFonts w:cs="Arial"/>
          <w:sz w:val="22"/>
          <w:szCs w:val="22"/>
        </w:rPr>
        <w:t xml:space="preserve"> najmniej </w:t>
      </w:r>
      <w:r w:rsidRPr="00330973">
        <w:rPr>
          <w:rFonts w:cs="Arial"/>
          <w:sz w:val="22"/>
          <w:szCs w:val="22"/>
        </w:rPr>
        <w:t>jedno</w:t>
      </w:r>
      <w:r w:rsidR="00DA07EE" w:rsidRPr="00330973">
        <w:rPr>
          <w:rFonts w:cs="Arial"/>
          <w:sz w:val="22"/>
          <w:szCs w:val="22"/>
        </w:rPr>
        <w:t xml:space="preserve"> </w:t>
      </w:r>
      <w:r w:rsidRPr="00330973">
        <w:rPr>
          <w:rFonts w:cs="Arial"/>
          <w:sz w:val="22"/>
          <w:szCs w:val="22"/>
        </w:rPr>
        <w:t>z</w:t>
      </w:r>
      <w:r w:rsidR="00DA07EE" w:rsidRPr="00330973">
        <w:rPr>
          <w:rFonts w:cs="Arial"/>
          <w:sz w:val="22"/>
          <w:szCs w:val="22"/>
        </w:rPr>
        <w:t xml:space="preserve"> </w:t>
      </w:r>
      <w:r w:rsidRPr="00330973">
        <w:rPr>
          <w:rFonts w:cs="Arial"/>
          <w:sz w:val="22"/>
          <w:szCs w:val="22"/>
        </w:rPr>
        <w:t>wyłączeń,</w:t>
      </w:r>
      <w:r w:rsidR="00DA07EE" w:rsidRPr="00330973">
        <w:rPr>
          <w:rFonts w:cs="Arial"/>
          <w:sz w:val="22"/>
          <w:szCs w:val="22"/>
        </w:rPr>
        <w:t xml:space="preserve"> </w:t>
      </w:r>
      <w:r w:rsidRPr="00330973">
        <w:rPr>
          <w:rFonts w:cs="Arial"/>
          <w:sz w:val="22"/>
          <w:szCs w:val="22"/>
        </w:rPr>
        <w:t>o</w:t>
      </w:r>
      <w:r w:rsidR="00DA07EE" w:rsidRPr="00330973">
        <w:rPr>
          <w:rFonts w:cs="Arial"/>
          <w:sz w:val="22"/>
          <w:szCs w:val="22"/>
        </w:rPr>
        <w:t xml:space="preserve"> </w:t>
      </w:r>
      <w:r w:rsidRPr="00330973">
        <w:rPr>
          <w:rFonts w:cs="Arial"/>
          <w:sz w:val="22"/>
          <w:szCs w:val="22"/>
        </w:rPr>
        <w:t>których</w:t>
      </w:r>
      <w:r w:rsidR="00DA07EE" w:rsidRPr="00330973">
        <w:rPr>
          <w:rFonts w:cs="Arial"/>
          <w:sz w:val="22"/>
          <w:szCs w:val="22"/>
        </w:rPr>
        <w:t xml:space="preserve"> </w:t>
      </w:r>
      <w:r w:rsidRPr="00330973">
        <w:rPr>
          <w:rFonts w:cs="Arial"/>
          <w:sz w:val="22"/>
          <w:szCs w:val="22"/>
        </w:rPr>
        <w:t>mowa</w:t>
      </w:r>
      <w:r w:rsidR="00DA07EE" w:rsidRPr="00330973">
        <w:rPr>
          <w:rFonts w:cs="Arial"/>
          <w:sz w:val="22"/>
          <w:szCs w:val="22"/>
        </w:rPr>
        <w:t xml:space="preserve"> </w:t>
      </w:r>
      <w:r w:rsidRPr="00330973">
        <w:rPr>
          <w:rFonts w:cs="Arial"/>
          <w:sz w:val="22"/>
          <w:szCs w:val="22"/>
        </w:rPr>
        <w:t>w</w:t>
      </w:r>
      <w:r w:rsidR="00DA07EE" w:rsidRPr="00330973">
        <w:rPr>
          <w:rFonts w:cs="Arial"/>
          <w:sz w:val="22"/>
          <w:szCs w:val="22"/>
        </w:rPr>
        <w:t xml:space="preserve"> </w:t>
      </w:r>
      <w:r w:rsidRPr="00330973">
        <w:rPr>
          <w:rFonts w:cs="Arial"/>
          <w:sz w:val="22"/>
          <w:szCs w:val="22"/>
        </w:rPr>
        <w:t>art.</w:t>
      </w:r>
      <w:r w:rsidR="00DA07EE" w:rsidRPr="00330973">
        <w:rPr>
          <w:rFonts w:cs="Arial"/>
          <w:sz w:val="22"/>
          <w:szCs w:val="22"/>
        </w:rPr>
        <w:t xml:space="preserve"> </w:t>
      </w:r>
      <w:r w:rsidRPr="00330973">
        <w:rPr>
          <w:rFonts w:cs="Arial"/>
          <w:sz w:val="22"/>
          <w:szCs w:val="22"/>
        </w:rPr>
        <w:t>14</w:t>
      </w:r>
      <w:r w:rsidR="00DA07EE" w:rsidRPr="00330973">
        <w:rPr>
          <w:rFonts w:cs="Arial"/>
          <w:sz w:val="22"/>
          <w:szCs w:val="22"/>
        </w:rPr>
        <w:t xml:space="preserve"> </w:t>
      </w:r>
      <w:r w:rsidRPr="00330973">
        <w:rPr>
          <w:rFonts w:cs="Arial"/>
          <w:sz w:val="22"/>
          <w:szCs w:val="22"/>
        </w:rPr>
        <w:t>ust.</w:t>
      </w:r>
      <w:r w:rsidR="00DA07EE" w:rsidRPr="00330973">
        <w:rPr>
          <w:rFonts w:cs="Arial"/>
          <w:sz w:val="22"/>
          <w:szCs w:val="22"/>
        </w:rPr>
        <w:t xml:space="preserve"> </w:t>
      </w:r>
      <w:r w:rsidRPr="00330973">
        <w:rPr>
          <w:rFonts w:cs="Arial"/>
          <w:sz w:val="22"/>
          <w:szCs w:val="22"/>
        </w:rPr>
        <w:t>5</w:t>
      </w:r>
      <w:r w:rsidR="00DA07EE" w:rsidRPr="00330973">
        <w:rPr>
          <w:rFonts w:cs="Arial"/>
          <w:sz w:val="22"/>
          <w:szCs w:val="22"/>
        </w:rPr>
        <w:t xml:space="preserve"> </w:t>
      </w:r>
      <w:r w:rsidRPr="00330973">
        <w:rPr>
          <w:rFonts w:cs="Arial"/>
          <w:sz w:val="22"/>
          <w:szCs w:val="22"/>
        </w:rPr>
        <w:t>RODO.</w:t>
      </w:r>
    </w:p>
    <w:p w:rsidR="00495C74" w:rsidRPr="00330973" w:rsidRDefault="00495C74" w:rsidP="00843A60">
      <w:pPr>
        <w:spacing w:after="0"/>
        <w:jc w:val="both"/>
        <w:rPr>
          <w:rFonts w:ascii="Trebuchet MS" w:hAnsi="Trebuchet MS"/>
          <w:sz w:val="22"/>
          <w:szCs w:val="22"/>
        </w:rPr>
      </w:pPr>
    </w:p>
    <w:p w:rsidR="00495C74" w:rsidRPr="00957306" w:rsidRDefault="009B5423" w:rsidP="00495C74">
      <w:pPr>
        <w:pStyle w:val="Nagwek3"/>
        <w:spacing w:line="240" w:lineRule="auto"/>
        <w:ind w:left="2" w:right="0"/>
        <w:rPr>
          <w:rFonts w:ascii="Trebuchet MS" w:hAnsi="Trebuchet MS" w:cs="Arial"/>
          <w:sz w:val="22"/>
        </w:rPr>
      </w:pPr>
      <w:r w:rsidRPr="00957306">
        <w:rPr>
          <w:rFonts w:ascii="Trebuchet MS" w:hAnsi="Trebuchet MS" w:cs="Arial"/>
          <w:sz w:val="22"/>
        </w:rPr>
        <w:t>X</w:t>
      </w:r>
      <w:r w:rsidR="00495C74" w:rsidRPr="00957306">
        <w:rPr>
          <w:rFonts w:ascii="Trebuchet MS" w:hAnsi="Trebuchet MS" w:cs="Arial"/>
          <w:sz w:val="22"/>
        </w:rPr>
        <w:t>X.  Postanowienia końcowe</w:t>
      </w:r>
      <w:r w:rsidR="00495C74" w:rsidRPr="00957306">
        <w:rPr>
          <w:rFonts w:ascii="Trebuchet MS" w:hAnsi="Trebuchet MS" w:cs="Arial"/>
          <w:b w:val="0"/>
          <w:sz w:val="22"/>
        </w:rPr>
        <w:t xml:space="preserve"> </w:t>
      </w:r>
    </w:p>
    <w:p w:rsidR="00495C74" w:rsidRPr="00957306" w:rsidRDefault="00495C74" w:rsidP="00495C74">
      <w:pPr>
        <w:pStyle w:val="Akapitzlist1"/>
        <w:autoSpaceDE w:val="0"/>
        <w:autoSpaceDN w:val="0"/>
        <w:adjustRightInd w:val="0"/>
        <w:spacing w:line="240" w:lineRule="auto"/>
        <w:ind w:left="360" w:right="7" w:firstLine="0"/>
        <w:rPr>
          <w:rFonts w:ascii="Trebuchet MS" w:hAnsi="Trebuchet MS" w:cs="Arial"/>
          <w:sz w:val="22"/>
        </w:rPr>
      </w:pPr>
    </w:p>
    <w:p w:rsidR="00495C74" w:rsidRPr="00957306" w:rsidRDefault="00495C74" w:rsidP="009B5423">
      <w:pPr>
        <w:spacing w:after="12" w:line="240" w:lineRule="auto"/>
        <w:ind w:right="7"/>
        <w:jc w:val="both"/>
        <w:rPr>
          <w:rFonts w:ascii="Trebuchet MS" w:hAnsi="Trebuchet MS" w:cs="Arial"/>
          <w:sz w:val="22"/>
          <w:szCs w:val="22"/>
        </w:rPr>
      </w:pPr>
      <w:r w:rsidRPr="00957306">
        <w:rPr>
          <w:rFonts w:ascii="Trebuchet MS" w:hAnsi="Trebuchet MS" w:cs="Arial"/>
          <w:sz w:val="22"/>
          <w:szCs w:val="22"/>
        </w:rPr>
        <w:t>W opisie przedmiotu zamówienia, we wszystkich wskazanych pozycjach, w których wystąpi nazwa lub znak producenta, norma związana z produktem, Zamawiający dopuszcza możliwość wykorzystania produktów równoważnych, tzn. spełniających wszystkie parametry techniczne, co wskazane za pomocą znaku towarowego, pochodzenia produktu lub normy. Zamawiający, zatem dopuszcza zastosowanie materiałów i urządzeń innych producentów niż zaproponowano w opisie przedmiotu zamówienia, ale o parametrach nie gorszych niż zaproponowane. Wszelkie nazwy towarowe lub producenta oraz normy, (jeżeli</w:t>
      </w:r>
      <w:r w:rsidRPr="00957306">
        <w:rPr>
          <w:rFonts w:ascii="Trebuchet MS" w:hAnsi="Trebuchet MS" w:cs="Arial"/>
          <w:i/>
          <w:sz w:val="22"/>
          <w:szCs w:val="22"/>
        </w:rPr>
        <w:t xml:space="preserve"> występują</w:t>
      </w:r>
      <w:r w:rsidRPr="00957306">
        <w:rPr>
          <w:rFonts w:ascii="Trebuchet MS" w:hAnsi="Trebuchet MS" w:cs="Arial"/>
          <w:sz w:val="22"/>
          <w:szCs w:val="22"/>
        </w:rPr>
        <w:t>) podane w opisie przedmiotu zamówienia należy traktować, jako przykładowe.</w:t>
      </w:r>
    </w:p>
    <w:p w:rsidR="00495C74" w:rsidRPr="00957306" w:rsidRDefault="00495C74" w:rsidP="00843A60">
      <w:pPr>
        <w:spacing w:after="0"/>
        <w:jc w:val="both"/>
        <w:rPr>
          <w:rFonts w:ascii="Trebuchet MS" w:hAnsi="Trebuchet MS" w:cs="Arial"/>
          <w:sz w:val="22"/>
          <w:szCs w:val="22"/>
        </w:rPr>
      </w:pPr>
    </w:p>
    <w:p w:rsidR="00843A60" w:rsidRPr="00957306" w:rsidRDefault="00843A60" w:rsidP="0000719D">
      <w:pPr>
        <w:pStyle w:val="Default"/>
        <w:jc w:val="both"/>
        <w:rPr>
          <w:rFonts w:cs="Arial"/>
          <w:sz w:val="22"/>
          <w:szCs w:val="22"/>
        </w:rPr>
      </w:pPr>
    </w:p>
    <w:p w:rsidR="00846DC0" w:rsidRPr="00957306" w:rsidRDefault="00495C74" w:rsidP="00846DC0">
      <w:pPr>
        <w:pStyle w:val="Default"/>
        <w:rPr>
          <w:rFonts w:cs="Arial"/>
          <w:sz w:val="22"/>
          <w:szCs w:val="22"/>
        </w:rPr>
      </w:pPr>
      <w:r w:rsidRPr="00957306">
        <w:rPr>
          <w:rFonts w:cs="Arial"/>
          <w:b/>
          <w:bCs/>
          <w:sz w:val="22"/>
          <w:szCs w:val="22"/>
        </w:rPr>
        <w:t>X</w:t>
      </w:r>
      <w:r w:rsidR="00846DC0" w:rsidRPr="00957306">
        <w:rPr>
          <w:rFonts w:cs="Arial"/>
          <w:b/>
          <w:bCs/>
          <w:sz w:val="22"/>
          <w:szCs w:val="22"/>
        </w:rPr>
        <w:t>X</w:t>
      </w:r>
      <w:r w:rsidR="009B5423" w:rsidRPr="00957306">
        <w:rPr>
          <w:rFonts w:cs="Arial"/>
          <w:b/>
          <w:bCs/>
          <w:sz w:val="22"/>
          <w:szCs w:val="22"/>
        </w:rPr>
        <w:t>I</w:t>
      </w:r>
      <w:r w:rsidR="00846DC0" w:rsidRPr="00957306">
        <w:rPr>
          <w:rFonts w:cs="Arial"/>
          <w:b/>
          <w:bCs/>
          <w:sz w:val="22"/>
          <w:szCs w:val="22"/>
        </w:rPr>
        <w:t>.</w:t>
      </w:r>
      <w:r w:rsidR="0000719D" w:rsidRPr="00957306">
        <w:rPr>
          <w:rFonts w:cs="Arial"/>
          <w:b/>
          <w:bCs/>
          <w:sz w:val="22"/>
          <w:szCs w:val="22"/>
        </w:rPr>
        <w:t xml:space="preserve"> </w:t>
      </w:r>
      <w:r w:rsidR="00846DC0" w:rsidRPr="00957306">
        <w:rPr>
          <w:rFonts w:cs="Arial"/>
          <w:b/>
          <w:bCs/>
          <w:sz w:val="22"/>
          <w:szCs w:val="22"/>
        </w:rPr>
        <w:t>Załączniki</w:t>
      </w:r>
      <w:r w:rsidR="0000719D" w:rsidRPr="00957306">
        <w:rPr>
          <w:rFonts w:cs="Arial"/>
          <w:b/>
          <w:bCs/>
          <w:sz w:val="22"/>
          <w:szCs w:val="22"/>
        </w:rPr>
        <w:t xml:space="preserve"> </w:t>
      </w:r>
      <w:r w:rsidR="00846DC0" w:rsidRPr="00957306">
        <w:rPr>
          <w:rFonts w:cs="Arial"/>
          <w:b/>
          <w:bCs/>
          <w:sz w:val="22"/>
          <w:szCs w:val="22"/>
        </w:rPr>
        <w:t>do</w:t>
      </w:r>
      <w:r w:rsidR="0000719D" w:rsidRPr="00957306">
        <w:rPr>
          <w:rFonts w:cs="Arial"/>
          <w:b/>
          <w:bCs/>
          <w:sz w:val="22"/>
          <w:szCs w:val="22"/>
        </w:rPr>
        <w:t xml:space="preserve"> </w:t>
      </w:r>
      <w:r w:rsidR="00846DC0" w:rsidRPr="00957306">
        <w:rPr>
          <w:rFonts w:cs="Arial"/>
          <w:b/>
          <w:bCs/>
          <w:sz w:val="22"/>
          <w:szCs w:val="22"/>
        </w:rPr>
        <w:t>SWZ</w:t>
      </w:r>
    </w:p>
    <w:p w:rsidR="0000719D" w:rsidRPr="00957306" w:rsidRDefault="0000719D" w:rsidP="00846DC0">
      <w:pPr>
        <w:pStyle w:val="Default"/>
        <w:rPr>
          <w:sz w:val="22"/>
          <w:szCs w:val="22"/>
        </w:rPr>
      </w:pPr>
    </w:p>
    <w:p w:rsidR="00846DC0" w:rsidRPr="00957306" w:rsidRDefault="00846DC0" w:rsidP="00846DC0">
      <w:pPr>
        <w:pStyle w:val="Default"/>
        <w:rPr>
          <w:rFonts w:cs="Arial"/>
          <w:sz w:val="22"/>
          <w:szCs w:val="22"/>
        </w:rPr>
      </w:pPr>
      <w:r w:rsidRPr="00957306">
        <w:rPr>
          <w:rFonts w:cs="Arial"/>
          <w:sz w:val="22"/>
          <w:szCs w:val="22"/>
        </w:rPr>
        <w:t xml:space="preserve">Integralną częścią niniejszej SWZ stanowią następujące załączniki: </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 xml:space="preserve">Załącznik nr 1 –  Formularz oferty </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Załącznik nr 2 –  Oświadczenia wykonawcy</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Załącznik nr 3 – Oświadczenie z RODO.</w:t>
      </w:r>
    </w:p>
    <w:p w:rsidR="00495C74" w:rsidRPr="00957306" w:rsidRDefault="00495C74" w:rsidP="00495C74">
      <w:pPr>
        <w:spacing w:after="0" w:line="240" w:lineRule="auto"/>
        <w:rPr>
          <w:rFonts w:ascii="Trebuchet MS" w:hAnsi="Trebuchet MS" w:cs="Arial"/>
          <w:sz w:val="22"/>
          <w:szCs w:val="22"/>
        </w:rPr>
      </w:pPr>
      <w:r w:rsidRPr="00957306">
        <w:rPr>
          <w:rFonts w:ascii="Trebuchet MS" w:hAnsi="Trebuchet MS" w:cs="Arial"/>
          <w:sz w:val="22"/>
          <w:szCs w:val="22"/>
        </w:rPr>
        <w:t>Załącznik nr 4 – Pisemne zobowiązanie podmiotu udostępniającego.</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Załącznik nr 5 – Wykaz usług</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Załącznik nr 5A – Doświadczenie osób skierowanych do realizacji zamówienia</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 xml:space="preserve">Załącznik nr 6A – Wzór umowy na wykonanie dokumentacji </w:t>
      </w:r>
    </w:p>
    <w:p w:rsidR="00495C74" w:rsidRPr="00957306" w:rsidRDefault="00495C74" w:rsidP="00495C74">
      <w:pPr>
        <w:spacing w:after="0" w:line="240" w:lineRule="auto"/>
        <w:ind w:right="6"/>
        <w:rPr>
          <w:rFonts w:ascii="Trebuchet MS" w:hAnsi="Trebuchet MS" w:cs="Arial"/>
          <w:sz w:val="22"/>
          <w:szCs w:val="22"/>
        </w:rPr>
      </w:pPr>
      <w:r w:rsidRPr="00957306">
        <w:rPr>
          <w:rFonts w:ascii="Trebuchet MS" w:hAnsi="Trebuchet MS" w:cs="Arial"/>
          <w:sz w:val="22"/>
          <w:szCs w:val="22"/>
        </w:rPr>
        <w:t>Załącznik nr 6B – Wzór umowy na pełnienie funkcji inspektora nadzoru</w:t>
      </w:r>
    </w:p>
    <w:p w:rsidR="00F4330F" w:rsidRPr="00F4330F" w:rsidRDefault="00A61421" w:rsidP="00F4330F">
      <w:pPr>
        <w:widowControl w:val="0"/>
        <w:tabs>
          <w:tab w:val="left" w:pos="990"/>
        </w:tabs>
        <w:spacing w:after="0" w:line="240" w:lineRule="auto"/>
        <w:ind w:left="1843" w:hanging="1843"/>
        <w:jc w:val="both"/>
        <w:rPr>
          <w:rFonts w:ascii="Trebuchet MS" w:hAnsi="Trebuchet MS" w:cs="Arial"/>
          <w:bCs/>
          <w:sz w:val="22"/>
          <w:szCs w:val="22"/>
        </w:rPr>
      </w:pPr>
      <w:r>
        <w:rPr>
          <w:rFonts w:ascii="Trebuchet MS" w:hAnsi="Trebuchet MS" w:cs="Arial"/>
          <w:sz w:val="22"/>
          <w:szCs w:val="22"/>
        </w:rPr>
        <w:t xml:space="preserve">Załącznik nr 7 – Oświadczenie wykonawcy </w:t>
      </w:r>
      <w:r w:rsidR="00F4330F" w:rsidRPr="00F4330F">
        <w:rPr>
          <w:rFonts w:ascii="Trebuchet MS" w:eastAsia="Calibri" w:hAnsi="Trebuchet MS" w:cs="Arial"/>
          <w:bCs/>
          <w:sz w:val="22"/>
          <w:szCs w:val="22"/>
        </w:rPr>
        <w:t xml:space="preserve">dotyczące przesłanek wykluczenia z art. 5k rozporządzenia 833/2014 oraz art. 7 ust. 1 ustawy o szczególnych rozwiązaniach </w:t>
      </w:r>
      <w:r>
        <w:rPr>
          <w:rFonts w:ascii="Trebuchet MS" w:eastAsia="Calibri" w:hAnsi="Trebuchet MS" w:cs="Arial"/>
          <w:bCs/>
          <w:sz w:val="22"/>
          <w:szCs w:val="22"/>
        </w:rPr>
        <w:t xml:space="preserve"> </w:t>
      </w:r>
      <w:r w:rsidR="00F4330F" w:rsidRPr="00F4330F">
        <w:rPr>
          <w:rFonts w:ascii="Trebuchet MS" w:eastAsia="Calibri" w:hAnsi="Trebuchet MS" w:cs="Arial"/>
          <w:bCs/>
          <w:sz w:val="22"/>
          <w:szCs w:val="22"/>
        </w:rPr>
        <w:t xml:space="preserve">w zakresie przeciwdziałania wspieraniu agresji na Ukrainę oraz służących ochronie bezpieczeństwa narodowego </w:t>
      </w:r>
    </w:p>
    <w:p w:rsidR="004B1A5C" w:rsidRPr="000B73D0" w:rsidRDefault="00B63E4A" w:rsidP="000B73D0">
      <w:pPr>
        <w:pStyle w:val="Nagwek5"/>
        <w:tabs>
          <w:tab w:val="left" w:pos="0"/>
        </w:tabs>
        <w:ind w:right="1"/>
        <w:rPr>
          <w:rFonts w:ascii="Trebuchet MS" w:hAnsi="Trebuchet MS"/>
          <w:color w:val="auto"/>
          <w:sz w:val="20"/>
          <w:szCs w:val="20"/>
        </w:rPr>
      </w:pPr>
      <w:r>
        <w:rPr>
          <w:rFonts w:ascii="Trebuchet MS" w:hAnsi="Trebuchet MS"/>
          <w:sz w:val="20"/>
          <w:szCs w:val="20"/>
        </w:rPr>
        <w:t xml:space="preserve"> </w:t>
      </w:r>
      <w:r w:rsidR="004B1A5C" w:rsidRPr="00106D57">
        <w:rPr>
          <w:rFonts w:ascii="Trebuchet MS" w:hAnsi="Trebuchet MS"/>
          <w:color w:val="auto"/>
          <w:sz w:val="20"/>
          <w:szCs w:val="20"/>
        </w:rPr>
        <w:t>Zapoznałem się z SWZ wraz z załącznikami i zatwierdzam.</w:t>
      </w:r>
    </w:p>
    <w:p w:rsidR="000B73D0" w:rsidRDefault="004B1A5C" w:rsidP="004B1A5C">
      <w:pPr>
        <w:tabs>
          <w:tab w:val="left" w:pos="3120"/>
          <w:tab w:val="left" w:leader="dot" w:pos="8400"/>
        </w:tabs>
        <w:ind w:left="4395" w:right="1"/>
        <w:rPr>
          <w:rFonts w:ascii="Trebuchet MS" w:hAnsi="Trebuchet MS"/>
          <w:sz w:val="20"/>
          <w:szCs w:val="20"/>
        </w:rPr>
      </w:pPr>
      <w:r w:rsidRPr="00106D57">
        <w:rPr>
          <w:rFonts w:ascii="Trebuchet MS" w:hAnsi="Trebuchet MS"/>
          <w:sz w:val="20"/>
          <w:szCs w:val="20"/>
        </w:rPr>
        <w:t xml:space="preserve">                                                                                                          </w:t>
      </w:r>
      <w:r>
        <w:rPr>
          <w:rFonts w:ascii="Trebuchet MS" w:hAnsi="Trebuchet MS"/>
          <w:sz w:val="20"/>
          <w:szCs w:val="20"/>
        </w:rPr>
        <w:t xml:space="preserve">         </w:t>
      </w:r>
      <w:r w:rsidR="000B73D0">
        <w:rPr>
          <w:rFonts w:ascii="Trebuchet MS" w:hAnsi="Trebuchet MS"/>
          <w:sz w:val="20"/>
          <w:szCs w:val="20"/>
        </w:rPr>
        <w:t xml:space="preserve">          </w:t>
      </w:r>
    </w:p>
    <w:p w:rsidR="004B1A5C" w:rsidRPr="00106D57" w:rsidRDefault="000B73D0" w:rsidP="000B73D0">
      <w:pPr>
        <w:tabs>
          <w:tab w:val="left" w:pos="3120"/>
          <w:tab w:val="left" w:leader="dot" w:pos="8400"/>
        </w:tabs>
        <w:spacing w:after="0"/>
        <w:rPr>
          <w:rFonts w:ascii="Trebuchet MS" w:hAnsi="Trebuchet MS"/>
          <w:sz w:val="20"/>
          <w:szCs w:val="20"/>
        </w:rPr>
      </w:pPr>
      <w:r>
        <w:rPr>
          <w:rFonts w:ascii="Trebuchet MS" w:hAnsi="Trebuchet MS"/>
          <w:sz w:val="20"/>
          <w:szCs w:val="20"/>
        </w:rPr>
        <w:t xml:space="preserve">                                                                               </w:t>
      </w:r>
      <w:r w:rsidR="004B1A5C" w:rsidRPr="00106D57">
        <w:rPr>
          <w:rFonts w:ascii="Trebuchet MS" w:hAnsi="Trebuchet MS"/>
          <w:sz w:val="20"/>
          <w:szCs w:val="20"/>
        </w:rPr>
        <w:t xml:space="preserve">.......................................................... </w:t>
      </w:r>
    </w:p>
    <w:p w:rsidR="004B1A5C" w:rsidRPr="00106D57" w:rsidRDefault="004B1A5C" w:rsidP="000B73D0">
      <w:pPr>
        <w:tabs>
          <w:tab w:val="left" w:pos="3120"/>
          <w:tab w:val="left" w:leader="dot" w:pos="8400"/>
        </w:tabs>
        <w:spacing w:after="0"/>
        <w:ind w:firstLine="4395"/>
        <w:rPr>
          <w:rFonts w:ascii="Trebuchet MS" w:hAnsi="Trebuchet MS"/>
          <w:sz w:val="20"/>
          <w:szCs w:val="20"/>
        </w:rPr>
      </w:pPr>
      <w:r w:rsidRPr="00106D57">
        <w:rPr>
          <w:rFonts w:ascii="Trebuchet MS" w:hAnsi="Trebuchet MS"/>
          <w:sz w:val="20"/>
          <w:szCs w:val="20"/>
        </w:rPr>
        <w:t xml:space="preserve">                    data i podpis Kanclerza</w:t>
      </w:r>
    </w:p>
    <w:p w:rsidR="000B73D0" w:rsidRDefault="000B73D0" w:rsidP="004B1A5C">
      <w:pPr>
        <w:tabs>
          <w:tab w:val="left" w:pos="3120"/>
          <w:tab w:val="left" w:leader="dot" w:pos="8400"/>
        </w:tabs>
        <w:ind w:right="1" w:firstLine="4395"/>
        <w:jc w:val="right"/>
        <w:rPr>
          <w:rFonts w:ascii="Trebuchet MS" w:hAnsi="Trebuchet MS"/>
          <w:sz w:val="20"/>
          <w:szCs w:val="20"/>
        </w:rPr>
      </w:pPr>
    </w:p>
    <w:p w:rsidR="004B1A5C" w:rsidRPr="00106D57" w:rsidRDefault="004B1A5C" w:rsidP="000B73D0">
      <w:pPr>
        <w:tabs>
          <w:tab w:val="left" w:pos="3120"/>
          <w:tab w:val="left" w:leader="dot" w:pos="8400"/>
        </w:tabs>
        <w:spacing w:after="0"/>
        <w:ind w:firstLine="4394"/>
        <w:jc w:val="right"/>
        <w:rPr>
          <w:rFonts w:ascii="Trebuchet MS" w:hAnsi="Trebuchet MS"/>
          <w:sz w:val="20"/>
          <w:szCs w:val="20"/>
        </w:rPr>
      </w:pPr>
      <w:r w:rsidRPr="00106D57">
        <w:rPr>
          <w:rFonts w:ascii="Trebuchet MS" w:hAnsi="Trebuchet MS"/>
          <w:sz w:val="20"/>
          <w:szCs w:val="20"/>
        </w:rPr>
        <w:t xml:space="preserve">.......................................................... </w:t>
      </w:r>
    </w:p>
    <w:p w:rsidR="004B1A5C" w:rsidRPr="008B2FF7" w:rsidRDefault="004B1A5C" w:rsidP="000B73D0">
      <w:pPr>
        <w:tabs>
          <w:tab w:val="left" w:pos="3120"/>
          <w:tab w:val="left" w:leader="dot" w:pos="8400"/>
        </w:tabs>
        <w:spacing w:after="0"/>
        <w:ind w:firstLine="4394"/>
        <w:jc w:val="center"/>
        <w:rPr>
          <w:rFonts w:ascii="Trebuchet MS" w:hAnsi="Trebuchet MS"/>
          <w:sz w:val="18"/>
          <w:szCs w:val="18"/>
        </w:rPr>
      </w:pPr>
      <w:r w:rsidRPr="00106D57">
        <w:rPr>
          <w:rFonts w:ascii="Trebuchet MS" w:hAnsi="Trebuchet MS"/>
          <w:sz w:val="20"/>
          <w:szCs w:val="20"/>
        </w:rPr>
        <w:t xml:space="preserve"> data i podpis Z-ca Kanclerza</w:t>
      </w:r>
    </w:p>
    <w:p w:rsidR="008B2FF7" w:rsidRDefault="008B2FF7" w:rsidP="004B1A5C">
      <w:pPr>
        <w:autoSpaceDE w:val="0"/>
        <w:autoSpaceDN w:val="0"/>
        <w:adjustRightInd w:val="0"/>
        <w:ind w:right="1"/>
        <w:rPr>
          <w:rFonts w:ascii="Trebuchet MS" w:hAnsi="Trebuchet MS"/>
          <w:sz w:val="22"/>
          <w:szCs w:val="22"/>
        </w:rPr>
      </w:pPr>
    </w:p>
    <w:p w:rsidR="004B1A5C" w:rsidRPr="00105E98" w:rsidRDefault="004B1A5C" w:rsidP="004B1A5C">
      <w:pPr>
        <w:autoSpaceDE w:val="0"/>
        <w:autoSpaceDN w:val="0"/>
        <w:adjustRightInd w:val="0"/>
        <w:ind w:right="1"/>
        <w:rPr>
          <w:rFonts w:ascii="Trebuchet MS" w:hAnsi="Trebuchet MS" w:cs="Arial"/>
          <w:b/>
          <w:bCs/>
          <w:color w:val="000000"/>
          <w:sz w:val="22"/>
          <w:szCs w:val="22"/>
        </w:rPr>
      </w:pPr>
      <w:r w:rsidRPr="000B73D0">
        <w:rPr>
          <w:rFonts w:ascii="Trebuchet MS" w:hAnsi="Trebuchet MS"/>
          <w:sz w:val="22"/>
          <w:szCs w:val="22"/>
        </w:rPr>
        <w:t xml:space="preserve">Numer zamówienia publicznego: </w:t>
      </w:r>
      <w:r w:rsidRPr="000B73D0">
        <w:rPr>
          <w:rFonts w:ascii="Trebuchet MS" w:hAnsi="Trebuchet MS" w:cs="Arial"/>
          <w:sz w:val="22"/>
          <w:szCs w:val="22"/>
        </w:rPr>
        <w:t>AG-2240-</w:t>
      </w:r>
      <w:r w:rsidR="008B2FF7" w:rsidRPr="000B73D0">
        <w:rPr>
          <w:rFonts w:ascii="Trebuchet MS" w:hAnsi="Trebuchet MS" w:cs="Arial"/>
          <w:sz w:val="22"/>
          <w:szCs w:val="22"/>
        </w:rPr>
        <w:t>14</w:t>
      </w:r>
      <w:r w:rsidRPr="000B73D0">
        <w:rPr>
          <w:rFonts w:ascii="Trebuchet MS" w:hAnsi="Trebuchet MS" w:cs="Arial"/>
          <w:sz w:val="22"/>
          <w:szCs w:val="22"/>
        </w:rPr>
        <w:t>-22</w:t>
      </w:r>
      <w:r w:rsidRPr="00105E98">
        <w:rPr>
          <w:rFonts w:ascii="Trebuchet MS" w:hAnsi="Trebuchet MS" w:cs="Arial"/>
          <w:sz w:val="22"/>
          <w:szCs w:val="22"/>
        </w:rPr>
        <w:t xml:space="preserve"> </w:t>
      </w:r>
      <w:bookmarkStart w:id="1" w:name="_GoBack"/>
      <w:bookmarkEnd w:id="1"/>
    </w:p>
    <w:p w:rsidR="004B1A5C" w:rsidRPr="00B63E4A" w:rsidRDefault="004B1A5C" w:rsidP="004B1A5C">
      <w:pPr>
        <w:pStyle w:val="Tytu"/>
        <w:spacing w:before="120"/>
        <w:ind w:right="1"/>
        <w:jc w:val="both"/>
        <w:rPr>
          <w:rFonts w:ascii="Trebuchet MS" w:hAnsi="Trebuchet MS"/>
          <w:sz w:val="22"/>
          <w:szCs w:val="22"/>
        </w:rPr>
      </w:pPr>
      <w:r w:rsidRPr="00105E98">
        <w:rPr>
          <w:rFonts w:ascii="Trebuchet MS" w:hAnsi="Trebuchet MS"/>
          <w:b w:val="0"/>
          <w:bCs w:val="0"/>
          <w:sz w:val="22"/>
          <w:szCs w:val="22"/>
        </w:rPr>
        <w:t>(Nadany przez Dział Administracyjno-Gospodarczy</w:t>
      </w:r>
      <w:r>
        <w:rPr>
          <w:rFonts w:ascii="Trebuchet MS" w:hAnsi="Trebuchet MS"/>
          <w:b w:val="0"/>
          <w:bCs w:val="0"/>
          <w:sz w:val="22"/>
          <w:szCs w:val="22"/>
        </w:rPr>
        <w:t>)</w:t>
      </w:r>
    </w:p>
    <w:p w:rsidR="004B1A5C" w:rsidRDefault="004B1A5C" w:rsidP="004B1A5C">
      <w:pPr>
        <w:pStyle w:val="Nagwek5"/>
        <w:tabs>
          <w:tab w:val="left" w:pos="0"/>
        </w:tabs>
        <w:ind w:right="1"/>
      </w:pPr>
    </w:p>
    <w:p w:rsidR="0000719D" w:rsidRPr="008B2FF7" w:rsidRDefault="004B1A5C" w:rsidP="008B2FF7">
      <w:pPr>
        <w:rPr>
          <w:rFonts w:ascii="Trebuchet MS" w:hAnsi="Trebuchet MS"/>
          <w:sz w:val="22"/>
          <w:szCs w:val="22"/>
        </w:rPr>
      </w:pPr>
      <w:r>
        <w:t xml:space="preserve"> </w:t>
      </w:r>
      <w:r w:rsidRPr="001C3F80">
        <w:rPr>
          <w:rFonts w:ascii="Trebuchet MS" w:hAnsi="Trebuchet MS"/>
          <w:sz w:val="22"/>
          <w:szCs w:val="22"/>
        </w:rPr>
        <w:t>Sporządził</w:t>
      </w:r>
      <w:r>
        <w:rPr>
          <w:rFonts w:ascii="Trebuchet MS" w:hAnsi="Trebuchet MS"/>
          <w:sz w:val="22"/>
          <w:szCs w:val="22"/>
        </w:rPr>
        <w:t>:</w:t>
      </w:r>
      <w:r w:rsidR="00B63E4A">
        <w:rPr>
          <w:rFonts w:ascii="Trebuchet MS" w:hAnsi="Trebuchet MS"/>
          <w:sz w:val="20"/>
          <w:szCs w:val="20"/>
        </w:rPr>
        <w:t xml:space="preserve">                                      </w:t>
      </w:r>
    </w:p>
    <w:sectPr w:rsidR="0000719D" w:rsidRPr="008B2FF7" w:rsidSect="00DC7FD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56" w:rsidRDefault="00BC0E56" w:rsidP="00EC3652">
      <w:pPr>
        <w:spacing w:after="0" w:line="240" w:lineRule="auto"/>
      </w:pPr>
      <w:r>
        <w:separator/>
      </w:r>
    </w:p>
  </w:endnote>
  <w:endnote w:type="continuationSeparator" w:id="0">
    <w:p w:rsidR="00BC0E56" w:rsidRDefault="00BC0E56" w:rsidP="00E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56" w:rsidRDefault="00BC0E56" w:rsidP="00EC3652">
      <w:pPr>
        <w:spacing w:after="0" w:line="240" w:lineRule="auto"/>
      </w:pPr>
      <w:r>
        <w:separator/>
      </w:r>
    </w:p>
  </w:footnote>
  <w:footnote w:type="continuationSeparator" w:id="0">
    <w:p w:rsidR="00BC0E56" w:rsidRDefault="00BC0E56" w:rsidP="00EC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E25DD"/>
    <w:multiLevelType w:val="hybridMultilevel"/>
    <w:tmpl w:val="A6162BA2"/>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305FA0"/>
    <w:multiLevelType w:val="hybridMultilevel"/>
    <w:tmpl w:val="71CE718A"/>
    <w:lvl w:ilvl="0" w:tplc="33FE030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3"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67525"/>
    <w:multiLevelType w:val="hybridMultilevel"/>
    <w:tmpl w:val="D2AE10B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1A367D"/>
    <w:multiLevelType w:val="hybridMultilevel"/>
    <w:tmpl w:val="8716CD64"/>
    <w:lvl w:ilvl="0" w:tplc="FAB0D28C">
      <w:start w:val="1"/>
      <w:numFmt w:val="lowerLetter"/>
      <w:lvlText w:val="%1)"/>
      <w:lvlJc w:val="left"/>
      <w:pPr>
        <w:ind w:left="1147" w:hanging="360"/>
      </w:pPr>
      <w:rPr>
        <w:rFonts w:ascii="Arial" w:hAnsi="Arial" w:cs="Arial" w:hint="default"/>
        <w:sz w:val="20"/>
        <w:szCs w:val="2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 w15:restartNumberingAfterBreak="0">
    <w:nsid w:val="1A711FDE"/>
    <w:multiLevelType w:val="hybridMultilevel"/>
    <w:tmpl w:val="944EDA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AC24809"/>
    <w:multiLevelType w:val="hybridMultilevel"/>
    <w:tmpl w:val="89808760"/>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0" w15:restartNumberingAfterBreak="0">
    <w:nsid w:val="1EC94460"/>
    <w:multiLevelType w:val="hybridMultilevel"/>
    <w:tmpl w:val="ABAA063E"/>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171EE"/>
    <w:multiLevelType w:val="hybridMultilevel"/>
    <w:tmpl w:val="2B5CD3B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301C3"/>
    <w:multiLevelType w:val="hybridMultilevel"/>
    <w:tmpl w:val="8A64AB1C"/>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59644D"/>
    <w:multiLevelType w:val="hybridMultilevel"/>
    <w:tmpl w:val="63E24A58"/>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EDF62C4"/>
    <w:multiLevelType w:val="hybridMultilevel"/>
    <w:tmpl w:val="9C06433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FEA6D75"/>
    <w:multiLevelType w:val="hybridMultilevel"/>
    <w:tmpl w:val="ED00D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60918"/>
    <w:multiLevelType w:val="hybridMultilevel"/>
    <w:tmpl w:val="9ED84334"/>
    <w:lvl w:ilvl="0" w:tplc="2A9ABA60">
      <w:start w:val="1"/>
      <w:numFmt w:val="decimal"/>
      <w:lvlText w:val="%1)"/>
      <w:lvlJc w:val="left"/>
      <w:pPr>
        <w:tabs>
          <w:tab w:val="num" w:pos="360"/>
        </w:tabs>
        <w:ind w:left="360" w:hanging="360"/>
      </w:pPr>
      <w:rPr>
        <w:rFonts w:hint="default"/>
      </w:rPr>
    </w:lvl>
    <w:lvl w:ilvl="1" w:tplc="D2A48FE4">
      <w:start w:val="2"/>
      <w:numFmt w:val="decimal"/>
      <w:lvlText w:val="%2."/>
      <w:lvlJc w:val="left"/>
      <w:pPr>
        <w:tabs>
          <w:tab w:val="num" w:pos="1440"/>
        </w:tabs>
        <w:ind w:left="1440" w:hanging="360"/>
      </w:pPr>
      <w:rPr>
        <w:rFonts w:hint="default"/>
      </w:rPr>
    </w:lvl>
    <w:lvl w:ilvl="2" w:tplc="0C3C9DB6">
      <w:start w:val="1"/>
      <w:numFmt w:val="lowerRoman"/>
      <w:lvlText w:val="%3."/>
      <w:lvlJc w:val="left"/>
      <w:pPr>
        <w:tabs>
          <w:tab w:val="num" w:pos="2520"/>
        </w:tabs>
        <w:ind w:left="2520" w:hanging="720"/>
      </w:pPr>
      <w:rPr>
        <w:rFonts w:hint="default"/>
      </w:rPr>
    </w:lvl>
    <w:lvl w:ilvl="3" w:tplc="9C8AD0BE">
      <w:start w:val="1"/>
      <w:numFmt w:val="upperRoman"/>
      <w:lvlText w:val="%4."/>
      <w:lvlJc w:val="left"/>
      <w:pPr>
        <w:tabs>
          <w:tab w:val="num" w:pos="3240"/>
        </w:tabs>
        <w:ind w:left="3240" w:hanging="720"/>
      </w:pPr>
      <w:rPr>
        <w:rFonts w:hint="default"/>
      </w:rPr>
    </w:lvl>
    <w:lvl w:ilvl="4" w:tplc="26AAD5E4">
      <w:start w:val="4"/>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D0FA6"/>
    <w:multiLevelType w:val="hybridMultilevel"/>
    <w:tmpl w:val="F97CA76E"/>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14D778E"/>
    <w:multiLevelType w:val="hybridMultilevel"/>
    <w:tmpl w:val="8642326C"/>
    <w:lvl w:ilvl="0" w:tplc="9E66541E">
      <w:start w:val="2"/>
      <w:numFmt w:val="lowerLetter"/>
      <w:lvlText w:val="%1)"/>
      <w:lvlJc w:val="left"/>
      <w:pPr>
        <w:ind w:left="11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5BD27DF"/>
    <w:multiLevelType w:val="hybridMultilevel"/>
    <w:tmpl w:val="A0C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28" w15:restartNumberingAfterBreak="0">
    <w:nsid w:val="4AE85AD2"/>
    <w:multiLevelType w:val="hybridMultilevel"/>
    <w:tmpl w:val="EB9A175E"/>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4BF12A67"/>
    <w:multiLevelType w:val="hybridMultilevel"/>
    <w:tmpl w:val="B922F242"/>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054A62"/>
    <w:multiLevelType w:val="hybridMultilevel"/>
    <w:tmpl w:val="B6124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C95A15"/>
    <w:multiLevelType w:val="hybridMultilevel"/>
    <w:tmpl w:val="3C086F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8617E2"/>
    <w:multiLevelType w:val="hybridMultilevel"/>
    <w:tmpl w:val="F8CA20F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5067F5A"/>
    <w:multiLevelType w:val="hybridMultilevel"/>
    <w:tmpl w:val="E5A21AE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9648D"/>
    <w:multiLevelType w:val="hybridMultilevel"/>
    <w:tmpl w:val="7612F6C0"/>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D707FB"/>
    <w:multiLevelType w:val="hybridMultilevel"/>
    <w:tmpl w:val="C0DA13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6C3C91"/>
    <w:multiLevelType w:val="hybridMultilevel"/>
    <w:tmpl w:val="959E3A5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1" w15:restartNumberingAfterBreak="0">
    <w:nsid w:val="707B7362"/>
    <w:multiLevelType w:val="hybridMultilevel"/>
    <w:tmpl w:val="A1060FE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241519"/>
    <w:multiLevelType w:val="hybridMultilevel"/>
    <w:tmpl w:val="373C6D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7C3821"/>
    <w:multiLevelType w:val="hybridMultilevel"/>
    <w:tmpl w:val="FD2409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C17DA3"/>
    <w:multiLevelType w:val="hybridMultilevel"/>
    <w:tmpl w:val="43BE305A"/>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ED91130"/>
    <w:multiLevelType w:val="hybridMultilevel"/>
    <w:tmpl w:val="166464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46"/>
  </w:num>
  <w:num w:numId="3">
    <w:abstractNumId w:val="12"/>
  </w:num>
  <w:num w:numId="4">
    <w:abstractNumId w:val="37"/>
  </w:num>
  <w:num w:numId="5">
    <w:abstractNumId w:val="20"/>
  </w:num>
  <w:num w:numId="6">
    <w:abstractNumId w:val="1"/>
  </w:num>
  <w:num w:numId="7">
    <w:abstractNumId w:val="11"/>
  </w:num>
  <w:num w:numId="8">
    <w:abstractNumId w:val="22"/>
  </w:num>
  <w:num w:numId="9">
    <w:abstractNumId w:val="41"/>
  </w:num>
  <w:num w:numId="10">
    <w:abstractNumId w:val="9"/>
  </w:num>
  <w:num w:numId="11">
    <w:abstractNumId w:val="40"/>
  </w:num>
  <w:num w:numId="12">
    <w:abstractNumId w:val="7"/>
  </w:num>
  <w:num w:numId="13">
    <w:abstractNumId w:val="24"/>
  </w:num>
  <w:num w:numId="14">
    <w:abstractNumId w:val="2"/>
  </w:num>
  <w:num w:numId="15">
    <w:abstractNumId w:val="3"/>
  </w:num>
  <w:num w:numId="16">
    <w:abstractNumId w:val="30"/>
  </w:num>
  <w:num w:numId="17">
    <w:abstractNumId w:val="33"/>
  </w:num>
  <w:num w:numId="18">
    <w:abstractNumId w:val="49"/>
  </w:num>
  <w:num w:numId="19">
    <w:abstractNumId w:val="44"/>
  </w:num>
  <w:num w:numId="20">
    <w:abstractNumId w:val="25"/>
  </w:num>
  <w:num w:numId="21">
    <w:abstractNumId w:val="6"/>
  </w:num>
  <w:num w:numId="22">
    <w:abstractNumId w:val="21"/>
  </w:num>
  <w:num w:numId="23">
    <w:abstractNumId w:val="27"/>
  </w:num>
  <w:num w:numId="24">
    <w:abstractNumId w:val="5"/>
  </w:num>
  <w:num w:numId="25">
    <w:abstractNumId w:val="16"/>
  </w:num>
  <w:num w:numId="26">
    <w:abstractNumId w:val="14"/>
  </w:num>
  <w:num w:numId="27">
    <w:abstractNumId w:val="15"/>
  </w:num>
  <w:num w:numId="28">
    <w:abstractNumId w:val="42"/>
  </w:num>
  <w:num w:numId="29">
    <w:abstractNumId w:val="32"/>
  </w:num>
  <w:num w:numId="30">
    <w:abstractNumId w:val="48"/>
  </w:num>
  <w:num w:numId="31">
    <w:abstractNumId w:val="28"/>
  </w:num>
  <w:num w:numId="32">
    <w:abstractNumId w:val="39"/>
  </w:num>
  <w:num w:numId="33">
    <w:abstractNumId w:val="34"/>
  </w:num>
  <w:num w:numId="34">
    <w:abstractNumId w:val="26"/>
  </w:num>
  <w:num w:numId="35">
    <w:abstractNumId w:val="10"/>
  </w:num>
  <w:num w:numId="36">
    <w:abstractNumId w:val="38"/>
  </w:num>
  <w:num w:numId="37">
    <w:abstractNumId w:val="18"/>
  </w:num>
  <w:num w:numId="38">
    <w:abstractNumId w:val="35"/>
  </w:num>
  <w:num w:numId="39">
    <w:abstractNumId w:val="23"/>
  </w:num>
  <w:num w:numId="40">
    <w:abstractNumId w:val="17"/>
  </w:num>
  <w:num w:numId="41">
    <w:abstractNumId w:val="47"/>
  </w:num>
  <w:num w:numId="42">
    <w:abstractNumId w:val="29"/>
  </w:num>
  <w:num w:numId="43">
    <w:abstractNumId w:val="36"/>
  </w:num>
  <w:num w:numId="44">
    <w:abstractNumId w:val="13"/>
  </w:num>
  <w:num w:numId="45">
    <w:abstractNumId w:val="19"/>
  </w:num>
  <w:num w:numId="46">
    <w:abstractNumId w:val="8"/>
  </w:num>
  <w:num w:numId="47">
    <w:abstractNumId w:val="4"/>
  </w:num>
  <w:num w:numId="48">
    <w:abstractNumId w:val="31"/>
  </w:num>
  <w:num w:numId="49">
    <w:abstractNumId w:val="43"/>
  </w:num>
  <w:num w:numId="50">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3CC5"/>
    <w:rsid w:val="00001F16"/>
    <w:rsid w:val="0000719D"/>
    <w:rsid w:val="00010309"/>
    <w:rsid w:val="00013059"/>
    <w:rsid w:val="0004136C"/>
    <w:rsid w:val="0004171B"/>
    <w:rsid w:val="000432FD"/>
    <w:rsid w:val="00054D13"/>
    <w:rsid w:val="00061C78"/>
    <w:rsid w:val="00084021"/>
    <w:rsid w:val="000843D7"/>
    <w:rsid w:val="00086232"/>
    <w:rsid w:val="0008781C"/>
    <w:rsid w:val="00093286"/>
    <w:rsid w:val="00094D1D"/>
    <w:rsid w:val="000B73D0"/>
    <w:rsid w:val="000C7CF4"/>
    <w:rsid w:val="000D2EB3"/>
    <w:rsid w:val="000D6FCA"/>
    <w:rsid w:val="000E2451"/>
    <w:rsid w:val="000E4754"/>
    <w:rsid w:val="000F7B7D"/>
    <w:rsid w:val="00102D32"/>
    <w:rsid w:val="00112A9F"/>
    <w:rsid w:val="00115839"/>
    <w:rsid w:val="00121CBF"/>
    <w:rsid w:val="00126C53"/>
    <w:rsid w:val="001611A0"/>
    <w:rsid w:val="00163B6A"/>
    <w:rsid w:val="00170646"/>
    <w:rsid w:val="001779B7"/>
    <w:rsid w:val="00190576"/>
    <w:rsid w:val="001922F6"/>
    <w:rsid w:val="00192316"/>
    <w:rsid w:val="0019255A"/>
    <w:rsid w:val="001931CB"/>
    <w:rsid w:val="00193F65"/>
    <w:rsid w:val="0019456A"/>
    <w:rsid w:val="0019771F"/>
    <w:rsid w:val="001C2E32"/>
    <w:rsid w:val="001C664D"/>
    <w:rsid w:val="001F50D0"/>
    <w:rsid w:val="0020101A"/>
    <w:rsid w:val="002026F5"/>
    <w:rsid w:val="002139C3"/>
    <w:rsid w:val="00215133"/>
    <w:rsid w:val="00246999"/>
    <w:rsid w:val="00255472"/>
    <w:rsid w:val="00291DB6"/>
    <w:rsid w:val="002933A3"/>
    <w:rsid w:val="002C1514"/>
    <w:rsid w:val="002C4530"/>
    <w:rsid w:val="002C5A04"/>
    <w:rsid w:val="002E20DC"/>
    <w:rsid w:val="002E4752"/>
    <w:rsid w:val="002E57D4"/>
    <w:rsid w:val="002F3CC5"/>
    <w:rsid w:val="002F4943"/>
    <w:rsid w:val="00303131"/>
    <w:rsid w:val="00306143"/>
    <w:rsid w:val="00320009"/>
    <w:rsid w:val="00324156"/>
    <w:rsid w:val="00330973"/>
    <w:rsid w:val="00331413"/>
    <w:rsid w:val="00331BFA"/>
    <w:rsid w:val="00336FA1"/>
    <w:rsid w:val="0034117B"/>
    <w:rsid w:val="00341C56"/>
    <w:rsid w:val="003515ED"/>
    <w:rsid w:val="00355D62"/>
    <w:rsid w:val="00366731"/>
    <w:rsid w:val="00366F3C"/>
    <w:rsid w:val="00376788"/>
    <w:rsid w:val="00384EC7"/>
    <w:rsid w:val="00386DC5"/>
    <w:rsid w:val="003A35D4"/>
    <w:rsid w:val="003A3C0C"/>
    <w:rsid w:val="003B3E12"/>
    <w:rsid w:val="003C36D4"/>
    <w:rsid w:val="003C39FB"/>
    <w:rsid w:val="003D3281"/>
    <w:rsid w:val="003E3EAF"/>
    <w:rsid w:val="003E720A"/>
    <w:rsid w:val="003F2A7D"/>
    <w:rsid w:val="003F4EE4"/>
    <w:rsid w:val="003F568A"/>
    <w:rsid w:val="003F5789"/>
    <w:rsid w:val="00417223"/>
    <w:rsid w:val="004175FA"/>
    <w:rsid w:val="00422E61"/>
    <w:rsid w:val="004344C9"/>
    <w:rsid w:val="004549BA"/>
    <w:rsid w:val="004558FA"/>
    <w:rsid w:val="00455A92"/>
    <w:rsid w:val="0046203F"/>
    <w:rsid w:val="004767CB"/>
    <w:rsid w:val="00495C74"/>
    <w:rsid w:val="004A2C65"/>
    <w:rsid w:val="004B1A5C"/>
    <w:rsid w:val="004B7ADE"/>
    <w:rsid w:val="004C34D2"/>
    <w:rsid w:val="004C3F84"/>
    <w:rsid w:val="004D20EC"/>
    <w:rsid w:val="004D3B98"/>
    <w:rsid w:val="004E345A"/>
    <w:rsid w:val="00503B93"/>
    <w:rsid w:val="00506BB6"/>
    <w:rsid w:val="0051366C"/>
    <w:rsid w:val="00522BCC"/>
    <w:rsid w:val="00534ADE"/>
    <w:rsid w:val="00540EBF"/>
    <w:rsid w:val="0054366B"/>
    <w:rsid w:val="0054428F"/>
    <w:rsid w:val="005536FF"/>
    <w:rsid w:val="00555B96"/>
    <w:rsid w:val="00555E07"/>
    <w:rsid w:val="0056701C"/>
    <w:rsid w:val="00576E9F"/>
    <w:rsid w:val="00580BC8"/>
    <w:rsid w:val="00585B0A"/>
    <w:rsid w:val="00596013"/>
    <w:rsid w:val="005A2093"/>
    <w:rsid w:val="005A2B87"/>
    <w:rsid w:val="005A44C3"/>
    <w:rsid w:val="005A5704"/>
    <w:rsid w:val="005A6200"/>
    <w:rsid w:val="005A7A29"/>
    <w:rsid w:val="005B055B"/>
    <w:rsid w:val="005B7D59"/>
    <w:rsid w:val="005C0651"/>
    <w:rsid w:val="005C189A"/>
    <w:rsid w:val="005C691C"/>
    <w:rsid w:val="005C70D9"/>
    <w:rsid w:val="005E2C2B"/>
    <w:rsid w:val="005E68DE"/>
    <w:rsid w:val="005F4B1F"/>
    <w:rsid w:val="005F4D2A"/>
    <w:rsid w:val="00601985"/>
    <w:rsid w:val="00602C40"/>
    <w:rsid w:val="00611E48"/>
    <w:rsid w:val="006367D7"/>
    <w:rsid w:val="006566C8"/>
    <w:rsid w:val="0066371C"/>
    <w:rsid w:val="00674A42"/>
    <w:rsid w:val="00685A41"/>
    <w:rsid w:val="0069070F"/>
    <w:rsid w:val="00693188"/>
    <w:rsid w:val="006940AF"/>
    <w:rsid w:val="006A66E4"/>
    <w:rsid w:val="006C55AC"/>
    <w:rsid w:val="006C5EFF"/>
    <w:rsid w:val="006C627E"/>
    <w:rsid w:val="006E13C8"/>
    <w:rsid w:val="006E1C79"/>
    <w:rsid w:val="006F1E43"/>
    <w:rsid w:val="006F6315"/>
    <w:rsid w:val="007108B8"/>
    <w:rsid w:val="00710D82"/>
    <w:rsid w:val="00723FD1"/>
    <w:rsid w:val="0072600E"/>
    <w:rsid w:val="0075077A"/>
    <w:rsid w:val="0076346F"/>
    <w:rsid w:val="00767B21"/>
    <w:rsid w:val="00777671"/>
    <w:rsid w:val="00796624"/>
    <w:rsid w:val="0079737D"/>
    <w:rsid w:val="0079753D"/>
    <w:rsid w:val="007A1772"/>
    <w:rsid w:val="007A5F85"/>
    <w:rsid w:val="007B4104"/>
    <w:rsid w:val="007C30BA"/>
    <w:rsid w:val="007C3D69"/>
    <w:rsid w:val="007C3E9C"/>
    <w:rsid w:val="007C46AC"/>
    <w:rsid w:val="007C5D3C"/>
    <w:rsid w:val="007D2F56"/>
    <w:rsid w:val="007D3216"/>
    <w:rsid w:val="007D5F62"/>
    <w:rsid w:val="007E6895"/>
    <w:rsid w:val="007E7D91"/>
    <w:rsid w:val="007F0A56"/>
    <w:rsid w:val="007F18FB"/>
    <w:rsid w:val="007F64F2"/>
    <w:rsid w:val="008018B4"/>
    <w:rsid w:val="00807108"/>
    <w:rsid w:val="00810BC8"/>
    <w:rsid w:val="00811BD7"/>
    <w:rsid w:val="00826694"/>
    <w:rsid w:val="00843A60"/>
    <w:rsid w:val="00844129"/>
    <w:rsid w:val="00846A60"/>
    <w:rsid w:val="00846DC0"/>
    <w:rsid w:val="00846E66"/>
    <w:rsid w:val="00856110"/>
    <w:rsid w:val="00864DD8"/>
    <w:rsid w:val="008655D8"/>
    <w:rsid w:val="00865B6A"/>
    <w:rsid w:val="00871F69"/>
    <w:rsid w:val="00881961"/>
    <w:rsid w:val="00886A9A"/>
    <w:rsid w:val="008903B3"/>
    <w:rsid w:val="008946E1"/>
    <w:rsid w:val="008A061D"/>
    <w:rsid w:val="008A3313"/>
    <w:rsid w:val="008A4D14"/>
    <w:rsid w:val="008B2FF7"/>
    <w:rsid w:val="008C0A1F"/>
    <w:rsid w:val="008C3AFA"/>
    <w:rsid w:val="008C60A0"/>
    <w:rsid w:val="008C7C8A"/>
    <w:rsid w:val="008F7843"/>
    <w:rsid w:val="00905AE7"/>
    <w:rsid w:val="00914CF1"/>
    <w:rsid w:val="00933462"/>
    <w:rsid w:val="00957306"/>
    <w:rsid w:val="00977E2B"/>
    <w:rsid w:val="0098437F"/>
    <w:rsid w:val="0098440F"/>
    <w:rsid w:val="009A3437"/>
    <w:rsid w:val="009A4F5D"/>
    <w:rsid w:val="009B14F6"/>
    <w:rsid w:val="009B45F1"/>
    <w:rsid w:val="009B5423"/>
    <w:rsid w:val="009C1194"/>
    <w:rsid w:val="009C37A6"/>
    <w:rsid w:val="009C717C"/>
    <w:rsid w:val="009D0F64"/>
    <w:rsid w:val="009D2C57"/>
    <w:rsid w:val="009D5FB0"/>
    <w:rsid w:val="009D79CA"/>
    <w:rsid w:val="009E1F5F"/>
    <w:rsid w:val="009E236E"/>
    <w:rsid w:val="009E34F1"/>
    <w:rsid w:val="009E3C35"/>
    <w:rsid w:val="009F513A"/>
    <w:rsid w:val="00A00457"/>
    <w:rsid w:val="00A0045D"/>
    <w:rsid w:val="00A02FC9"/>
    <w:rsid w:val="00A0704A"/>
    <w:rsid w:val="00A16C59"/>
    <w:rsid w:val="00A46AEC"/>
    <w:rsid w:val="00A47D63"/>
    <w:rsid w:val="00A50C17"/>
    <w:rsid w:val="00A51B33"/>
    <w:rsid w:val="00A61421"/>
    <w:rsid w:val="00A812FE"/>
    <w:rsid w:val="00A82BF1"/>
    <w:rsid w:val="00A919CA"/>
    <w:rsid w:val="00AA312F"/>
    <w:rsid w:val="00AC421B"/>
    <w:rsid w:val="00AD138A"/>
    <w:rsid w:val="00AD4C04"/>
    <w:rsid w:val="00AD6B20"/>
    <w:rsid w:val="00AE3F5C"/>
    <w:rsid w:val="00AF2D9C"/>
    <w:rsid w:val="00AF30D8"/>
    <w:rsid w:val="00B0118F"/>
    <w:rsid w:val="00B01550"/>
    <w:rsid w:val="00B16060"/>
    <w:rsid w:val="00B169DA"/>
    <w:rsid w:val="00B17A5E"/>
    <w:rsid w:val="00B24B4E"/>
    <w:rsid w:val="00B27AD3"/>
    <w:rsid w:val="00B3415D"/>
    <w:rsid w:val="00B44EA9"/>
    <w:rsid w:val="00B5663C"/>
    <w:rsid w:val="00B56D6E"/>
    <w:rsid w:val="00B63E4A"/>
    <w:rsid w:val="00B717EC"/>
    <w:rsid w:val="00B8646E"/>
    <w:rsid w:val="00B942A0"/>
    <w:rsid w:val="00BA79E1"/>
    <w:rsid w:val="00BC0E56"/>
    <w:rsid w:val="00BD05E8"/>
    <w:rsid w:val="00BD2B5F"/>
    <w:rsid w:val="00BE56A6"/>
    <w:rsid w:val="00BE6DB3"/>
    <w:rsid w:val="00BF3BBA"/>
    <w:rsid w:val="00C009DF"/>
    <w:rsid w:val="00C00DA7"/>
    <w:rsid w:val="00C02C1B"/>
    <w:rsid w:val="00C07B80"/>
    <w:rsid w:val="00C138FD"/>
    <w:rsid w:val="00C207ED"/>
    <w:rsid w:val="00C2546B"/>
    <w:rsid w:val="00C31A5F"/>
    <w:rsid w:val="00C41CD0"/>
    <w:rsid w:val="00C45886"/>
    <w:rsid w:val="00C4732A"/>
    <w:rsid w:val="00C51790"/>
    <w:rsid w:val="00C72949"/>
    <w:rsid w:val="00C873D0"/>
    <w:rsid w:val="00C87459"/>
    <w:rsid w:val="00C9379E"/>
    <w:rsid w:val="00C94273"/>
    <w:rsid w:val="00C96677"/>
    <w:rsid w:val="00C97FB3"/>
    <w:rsid w:val="00CA2D88"/>
    <w:rsid w:val="00CC0593"/>
    <w:rsid w:val="00CC2164"/>
    <w:rsid w:val="00CD1462"/>
    <w:rsid w:val="00CD31D0"/>
    <w:rsid w:val="00CD4EC8"/>
    <w:rsid w:val="00CE0BBF"/>
    <w:rsid w:val="00CE3EE2"/>
    <w:rsid w:val="00CF38D4"/>
    <w:rsid w:val="00CF3983"/>
    <w:rsid w:val="00CF3F67"/>
    <w:rsid w:val="00CF7B4E"/>
    <w:rsid w:val="00D079A3"/>
    <w:rsid w:val="00D132FF"/>
    <w:rsid w:val="00D16ABD"/>
    <w:rsid w:val="00D21BFF"/>
    <w:rsid w:val="00D31313"/>
    <w:rsid w:val="00D35949"/>
    <w:rsid w:val="00D45FC7"/>
    <w:rsid w:val="00D575A2"/>
    <w:rsid w:val="00D83234"/>
    <w:rsid w:val="00D8376A"/>
    <w:rsid w:val="00D83D4B"/>
    <w:rsid w:val="00D855F4"/>
    <w:rsid w:val="00D94682"/>
    <w:rsid w:val="00DA07EE"/>
    <w:rsid w:val="00DA489E"/>
    <w:rsid w:val="00DA7710"/>
    <w:rsid w:val="00DB1809"/>
    <w:rsid w:val="00DB6C7F"/>
    <w:rsid w:val="00DC1C97"/>
    <w:rsid w:val="00DC2F66"/>
    <w:rsid w:val="00DC7FD4"/>
    <w:rsid w:val="00DD68C3"/>
    <w:rsid w:val="00DF234D"/>
    <w:rsid w:val="00DF79F9"/>
    <w:rsid w:val="00E01FC0"/>
    <w:rsid w:val="00E14FB0"/>
    <w:rsid w:val="00E43EE1"/>
    <w:rsid w:val="00E4790E"/>
    <w:rsid w:val="00E70464"/>
    <w:rsid w:val="00E75AE1"/>
    <w:rsid w:val="00E80EA2"/>
    <w:rsid w:val="00E82337"/>
    <w:rsid w:val="00E8410D"/>
    <w:rsid w:val="00E860E6"/>
    <w:rsid w:val="00E8711B"/>
    <w:rsid w:val="00E96A0A"/>
    <w:rsid w:val="00EA2B88"/>
    <w:rsid w:val="00EC3652"/>
    <w:rsid w:val="00ED277F"/>
    <w:rsid w:val="00EE002D"/>
    <w:rsid w:val="00EF219A"/>
    <w:rsid w:val="00F016D8"/>
    <w:rsid w:val="00F021CF"/>
    <w:rsid w:val="00F10F87"/>
    <w:rsid w:val="00F258E6"/>
    <w:rsid w:val="00F25F9A"/>
    <w:rsid w:val="00F30980"/>
    <w:rsid w:val="00F4330F"/>
    <w:rsid w:val="00F46324"/>
    <w:rsid w:val="00F463A3"/>
    <w:rsid w:val="00F47F73"/>
    <w:rsid w:val="00F519D5"/>
    <w:rsid w:val="00F5291D"/>
    <w:rsid w:val="00F647EA"/>
    <w:rsid w:val="00F70587"/>
    <w:rsid w:val="00F82C3B"/>
    <w:rsid w:val="00F93A8F"/>
    <w:rsid w:val="00FA5F6F"/>
    <w:rsid w:val="00FB0965"/>
    <w:rsid w:val="00FC2089"/>
    <w:rsid w:val="00FC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31AB3"/>
  <w15:docId w15:val="{19D8F0B1-DA75-45C7-A863-E7FA78A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Tekstprzypisukocowego">
    <w:name w:val="endnote text"/>
    <w:basedOn w:val="Normalny"/>
    <w:link w:val="TekstprzypisukocowegoZnak"/>
    <w:uiPriority w:val="99"/>
    <w:semiHidden/>
    <w:unhideWhenUsed/>
    <w:rsid w:val="00EC3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652"/>
    <w:rPr>
      <w:sz w:val="20"/>
      <w:szCs w:val="20"/>
    </w:rPr>
  </w:style>
  <w:style w:type="character" w:styleId="Odwoanieprzypisukocowego">
    <w:name w:val="endnote reference"/>
    <w:basedOn w:val="Domylnaczcionkaakapitu"/>
    <w:uiPriority w:val="99"/>
    <w:semiHidden/>
    <w:unhideWhenUsed/>
    <w:rsid w:val="00EC3652"/>
    <w:rPr>
      <w:vertAlign w:val="superscript"/>
    </w:rPr>
  </w:style>
  <w:style w:type="paragraph" w:styleId="Nagwek">
    <w:name w:val="header"/>
    <w:basedOn w:val="Normalny"/>
    <w:link w:val="NagwekZnak"/>
    <w:uiPriority w:val="99"/>
    <w:semiHidden/>
    <w:unhideWhenUsed/>
    <w:rsid w:val="003A35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35D4"/>
  </w:style>
  <w:style w:type="paragraph" w:styleId="Stopka">
    <w:name w:val="footer"/>
    <w:basedOn w:val="Normalny"/>
    <w:link w:val="StopkaZnak"/>
    <w:uiPriority w:val="99"/>
    <w:semiHidden/>
    <w:unhideWhenUsed/>
    <w:rsid w:val="003A35D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35D4"/>
  </w:style>
  <w:style w:type="character" w:customStyle="1" w:styleId="hgkelc">
    <w:name w:val="hgkelc"/>
    <w:basedOn w:val="Domylnaczcionkaakapitu"/>
    <w:rsid w:val="00F2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puss_pila"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hyperlink" Target="https://platformazakupowa.pl/pn/puss_pi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C956-1980-44CE-98C0-D66EF7A3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6752</TotalTime>
  <Pages>19</Pages>
  <Words>8168</Words>
  <Characters>49013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260</cp:revision>
  <cp:lastPrinted>2022-11-24T07:49:00Z</cp:lastPrinted>
  <dcterms:created xsi:type="dcterms:W3CDTF">2021-01-07T12:34:00Z</dcterms:created>
  <dcterms:modified xsi:type="dcterms:W3CDTF">2022-11-25T11:30:00Z</dcterms:modified>
</cp:coreProperties>
</file>