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A3B9" w14:textId="77777777" w:rsidR="00260680" w:rsidRDefault="0026068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870FEEF" w14:textId="4546B7FF" w:rsidR="00DA3AEC" w:rsidRPr="00336234" w:rsidRDefault="0013553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>Łódź</w:t>
      </w:r>
      <w:r w:rsidR="00DA3AEC" w:rsidRPr="00336234">
        <w:rPr>
          <w:rFonts w:ascii="Arial" w:hAnsi="Arial" w:cs="Arial"/>
          <w:color w:val="000000"/>
          <w:sz w:val="18"/>
          <w:szCs w:val="18"/>
        </w:rPr>
        <w:t xml:space="preserve">, 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 xml:space="preserve">dn. </w:t>
      </w:r>
      <w:r w:rsidR="009675BC">
        <w:rPr>
          <w:rFonts w:ascii="Arial" w:hAnsi="Arial" w:cs="Arial"/>
          <w:color w:val="000000"/>
          <w:sz w:val="18"/>
          <w:szCs w:val="18"/>
        </w:rPr>
        <w:t>19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>.</w:t>
      </w:r>
      <w:r w:rsidR="00AA191A" w:rsidRPr="00336234">
        <w:rPr>
          <w:rFonts w:ascii="Arial" w:hAnsi="Arial" w:cs="Arial"/>
          <w:color w:val="000000"/>
          <w:sz w:val="18"/>
          <w:szCs w:val="18"/>
        </w:rPr>
        <w:t>0</w:t>
      </w:r>
      <w:r w:rsidR="00260680">
        <w:rPr>
          <w:rFonts w:ascii="Arial" w:hAnsi="Arial" w:cs="Arial"/>
          <w:color w:val="000000"/>
          <w:sz w:val="18"/>
          <w:szCs w:val="18"/>
        </w:rPr>
        <w:t>4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>.</w:t>
      </w:r>
      <w:r w:rsidR="00DA3AEC" w:rsidRPr="00336234">
        <w:rPr>
          <w:rFonts w:ascii="Arial" w:hAnsi="Arial" w:cs="Arial"/>
          <w:color w:val="000000"/>
          <w:sz w:val="18"/>
          <w:szCs w:val="18"/>
        </w:rPr>
        <w:t>20</w:t>
      </w:r>
      <w:r w:rsidR="00AA191A" w:rsidRPr="00336234">
        <w:rPr>
          <w:rFonts w:ascii="Arial" w:hAnsi="Arial" w:cs="Arial"/>
          <w:color w:val="000000"/>
          <w:sz w:val="18"/>
          <w:szCs w:val="18"/>
        </w:rPr>
        <w:t>2</w:t>
      </w:r>
      <w:r w:rsidR="00F26DC4">
        <w:rPr>
          <w:rFonts w:ascii="Arial" w:hAnsi="Arial" w:cs="Arial"/>
          <w:color w:val="000000"/>
          <w:sz w:val="18"/>
          <w:szCs w:val="18"/>
        </w:rPr>
        <w:t>1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 xml:space="preserve"> r.</w:t>
      </w:r>
    </w:p>
    <w:p w14:paraId="1306B719" w14:textId="279C48E3" w:rsidR="00AB6597" w:rsidRDefault="00AB6597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Verdana" w:hAnsi="Verdana" w:cs="Arial"/>
          <w:color w:val="000000"/>
          <w:sz w:val="18"/>
          <w:szCs w:val="18"/>
        </w:rPr>
      </w:pPr>
    </w:p>
    <w:p w14:paraId="535A03F5" w14:textId="784AB936" w:rsidR="009675BC" w:rsidRPr="009675BC" w:rsidRDefault="00DA3AEC" w:rsidP="009675BC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Dotyczy: </w:t>
      </w:r>
      <w:r w:rsidR="009675BC" w:rsidRPr="009675BC">
        <w:rPr>
          <w:rFonts w:ascii="Arial" w:hAnsi="Arial" w:cs="Arial"/>
          <w:b/>
          <w:bCs/>
          <w:color w:val="000000"/>
          <w:sz w:val="18"/>
          <w:szCs w:val="18"/>
        </w:rPr>
        <w:t>Budowa Budynku Radioterapii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675BC" w:rsidRPr="009675BC">
        <w:rPr>
          <w:rFonts w:ascii="Arial" w:hAnsi="Arial" w:cs="Arial"/>
          <w:b/>
          <w:bCs/>
          <w:color w:val="000000"/>
          <w:sz w:val="18"/>
          <w:szCs w:val="18"/>
        </w:rPr>
        <w:t>w ramach Drugiego etapu Centrum Kliniczno-Dydaktycznego Uniwersytetu Medycznego w Łodzi wraz z Akademickim Ośrodkiem Onkologicznym,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675BC" w:rsidRPr="009675BC">
        <w:rPr>
          <w:rFonts w:ascii="Arial" w:hAnsi="Arial" w:cs="Arial"/>
          <w:b/>
          <w:bCs/>
          <w:color w:val="000000"/>
          <w:sz w:val="18"/>
          <w:szCs w:val="18"/>
        </w:rPr>
        <w:t>z dostawami</w:t>
      </w:r>
    </w:p>
    <w:p w14:paraId="0E5837EC" w14:textId="77777777" w:rsidR="00172CD5" w:rsidRDefault="00172CD5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</w:p>
    <w:p w14:paraId="0635F9F0" w14:textId="6C0170FB" w:rsidR="00DA3AEC" w:rsidRDefault="00DA3AEC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Numer postępowania: </w:t>
      </w:r>
      <w:r w:rsidRPr="00336234">
        <w:rPr>
          <w:rFonts w:ascii="Arial" w:hAnsi="Arial" w:cs="Arial"/>
          <w:b/>
          <w:bCs/>
          <w:color w:val="000000"/>
          <w:sz w:val="18"/>
          <w:szCs w:val="18"/>
        </w:rPr>
        <w:t>ZP/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>128</w:t>
      </w:r>
      <w:r w:rsidRPr="00336234">
        <w:rPr>
          <w:rFonts w:ascii="Arial" w:hAnsi="Arial" w:cs="Arial"/>
          <w:b/>
          <w:bCs/>
          <w:color w:val="000000"/>
          <w:sz w:val="18"/>
          <w:szCs w:val="18"/>
        </w:rPr>
        <w:t>/20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>20</w:t>
      </w:r>
    </w:p>
    <w:p w14:paraId="10625D6D" w14:textId="77777777" w:rsidR="00172CD5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</w:p>
    <w:p w14:paraId="5FC22608" w14:textId="20D138E2" w:rsidR="00DA3AEC" w:rsidRDefault="00DA3AEC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  <w:r w:rsidRPr="00091486">
        <w:rPr>
          <w:rFonts w:ascii="Arial" w:hAnsi="Arial" w:cs="Arial"/>
          <w:b/>
          <w:bCs/>
          <w:color w:val="000000"/>
        </w:rPr>
        <w:t>Informacja z otwarcia ofert</w:t>
      </w:r>
    </w:p>
    <w:p w14:paraId="158009B7" w14:textId="77777777" w:rsidR="00172CD5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Arial" w:hAnsi="Arial" w:cs="Arial"/>
          <w:b/>
          <w:bCs/>
          <w:color w:val="000000"/>
        </w:rPr>
      </w:pPr>
    </w:p>
    <w:p w14:paraId="3639E370" w14:textId="77777777" w:rsidR="00DA3AEC" w:rsidRPr="00336234" w:rsidRDefault="00DA3AEC" w:rsidP="00426AFC">
      <w:pPr>
        <w:widowControl w:val="0"/>
        <w:autoSpaceDE w:val="0"/>
        <w:autoSpaceDN w:val="0"/>
        <w:adjustRightInd w:val="0"/>
        <w:spacing w:before="60" w:after="60" w:line="240" w:lineRule="auto"/>
        <w:ind w:left="284" w:right="141"/>
        <w:jc w:val="both"/>
        <w:rPr>
          <w:rFonts w:ascii="Arial" w:hAnsi="Arial" w:cs="Arial"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>Działając na podstawie art. 86 ust. 5 ustawy z dnia 29 stycznia 2004 r. Prawo zamówień publicznych (tekst jednolity: Dz. U. z 2018 r. poz. 1986), zwanej dalej „ustawą”, Zamawiający przekazuje następujące informacje dotyczące:</w:t>
      </w:r>
    </w:p>
    <w:p w14:paraId="690CF43E" w14:textId="77777777" w:rsidR="005B21EE" w:rsidRDefault="005B21EE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65D7140E" w14:textId="28A6DDFD" w:rsidR="00DA3AEC" w:rsidRDefault="00DA3AEC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>1. Kwoty jaką Zamawiający zamierza przeznaczyć na sfinansowanie zamówienia:</w:t>
      </w:r>
      <w:r w:rsidR="00AB6597" w:rsidRPr="00336234">
        <w:rPr>
          <w:rFonts w:ascii="Arial" w:hAnsi="Arial" w:cs="Arial"/>
          <w:color w:val="000000"/>
          <w:sz w:val="18"/>
          <w:szCs w:val="18"/>
        </w:rPr>
        <w:t xml:space="preserve"> 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>53</w:t>
      </w:r>
      <w:r w:rsidR="00AB6597" w:rsidRPr="00336234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9675BC">
        <w:rPr>
          <w:rFonts w:ascii="Arial" w:hAnsi="Arial" w:cs="Arial"/>
          <w:b/>
          <w:bCs/>
          <w:color w:val="000000"/>
          <w:sz w:val="18"/>
          <w:szCs w:val="18"/>
        </w:rPr>
        <w:t>728</w:t>
      </w:r>
      <w:r w:rsidR="00AB6597" w:rsidRPr="00336234">
        <w:rPr>
          <w:rFonts w:ascii="Arial" w:hAnsi="Arial" w:cs="Arial"/>
          <w:b/>
          <w:bCs/>
          <w:color w:val="000000"/>
          <w:sz w:val="18"/>
          <w:szCs w:val="18"/>
        </w:rPr>
        <w:t>.000,00 zł brutto</w:t>
      </w:r>
    </w:p>
    <w:p w14:paraId="249F0003" w14:textId="77777777" w:rsidR="00172CD5" w:rsidRPr="00336234" w:rsidRDefault="00172CD5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7D9F19" w14:textId="02D04969" w:rsidR="00DA3AEC" w:rsidRDefault="00DA3AEC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336234">
        <w:rPr>
          <w:rFonts w:ascii="Arial" w:hAnsi="Arial" w:cs="Arial"/>
          <w:color w:val="000000"/>
          <w:sz w:val="18"/>
          <w:szCs w:val="18"/>
        </w:rPr>
        <w:t xml:space="preserve">2. Firm oraz adresów Wykonawców, którzy złożyli oferty w terminie, ceny, </w:t>
      </w:r>
      <w:r w:rsidR="008B717B" w:rsidRPr="00336234">
        <w:rPr>
          <w:rFonts w:ascii="Arial" w:hAnsi="Arial" w:cs="Arial"/>
          <w:color w:val="000000"/>
          <w:sz w:val="18"/>
          <w:szCs w:val="18"/>
        </w:rPr>
        <w:t xml:space="preserve">kryterium wydłużenia okresu gwarancji o 24 m-ce, </w:t>
      </w:r>
      <w:r w:rsidRPr="00336234">
        <w:rPr>
          <w:rFonts w:ascii="Arial" w:hAnsi="Arial" w:cs="Arial"/>
          <w:color w:val="000000"/>
          <w:sz w:val="18"/>
          <w:szCs w:val="18"/>
        </w:rPr>
        <w:t>terminu wykonania zamówienia, warunków płatności:</w:t>
      </w:r>
    </w:p>
    <w:p w14:paraId="0B9CFE37" w14:textId="77777777" w:rsidR="00172CD5" w:rsidRDefault="00172CD5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3567D392" w14:textId="77777777" w:rsidR="00C65F70" w:rsidRPr="00336234" w:rsidRDefault="00C65F70" w:rsidP="00C65F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63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60"/>
        <w:gridCol w:w="1417"/>
        <w:gridCol w:w="1418"/>
        <w:gridCol w:w="1275"/>
        <w:gridCol w:w="851"/>
      </w:tblGrid>
      <w:tr w:rsidR="005B21EE" w:rsidRPr="00172CD5" w14:paraId="21AE07D0" w14:textId="77777777" w:rsidTr="00F80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B99A8" w14:textId="2D543B22" w:rsidR="005B21EE" w:rsidRPr="00172CD5" w:rsidRDefault="005B21EE" w:rsidP="000914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B86C2" w14:textId="42DAE0B7" w:rsidR="005B21EE" w:rsidRPr="00172CD5" w:rsidRDefault="005B21EE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33B8B" w14:textId="77777777" w:rsidR="00AB143B" w:rsidRPr="00172CD5" w:rsidRDefault="005B21EE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 xml:space="preserve">Cena oferty brutto </w:t>
            </w:r>
          </w:p>
          <w:p w14:paraId="50D17FDD" w14:textId="006440B6" w:rsidR="005B21EE" w:rsidRPr="00172CD5" w:rsidRDefault="005B21EE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zakres podstawowy</w:t>
            </w:r>
          </w:p>
          <w:p w14:paraId="4B8DA8B4" w14:textId="1892D6B0" w:rsidR="005B21EE" w:rsidRPr="00172CD5" w:rsidRDefault="005B21EE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[ zł 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0CCC3" w14:textId="77777777" w:rsidR="00AB143B" w:rsidRPr="00172CD5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 xml:space="preserve">Cena oferty brutto </w:t>
            </w:r>
          </w:p>
          <w:p w14:paraId="41BE4D55" w14:textId="5D136FF5" w:rsidR="005B21EE" w:rsidRPr="00172CD5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 xml:space="preserve">zakres </w:t>
            </w:r>
            <w:r w:rsidR="00C43549">
              <w:rPr>
                <w:rFonts w:ascii="Arial" w:hAnsi="Arial" w:cs="Arial"/>
                <w:color w:val="000000"/>
                <w:sz w:val="14"/>
                <w:szCs w:val="14"/>
              </w:rPr>
              <w:t xml:space="preserve">prawa </w:t>
            </w:r>
            <w:r w:rsidR="00AB143B" w:rsidRPr="00172CD5">
              <w:rPr>
                <w:rFonts w:ascii="Arial" w:hAnsi="Arial" w:cs="Arial"/>
                <w:color w:val="000000"/>
                <w:sz w:val="14"/>
                <w:szCs w:val="14"/>
              </w:rPr>
              <w:t>opcji</w:t>
            </w:r>
          </w:p>
          <w:p w14:paraId="2EB8443E" w14:textId="3CA9835B" w:rsidR="005B21EE" w:rsidRPr="00172CD5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[ zł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EEE7B" w14:textId="489C4963" w:rsidR="005B21EE" w:rsidRPr="00172CD5" w:rsidRDefault="005B21EE" w:rsidP="008B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 xml:space="preserve">Wydłużenie okresu gwarancji o 24 m-ce powyżej wymaganych </w:t>
            </w:r>
          </w:p>
          <w:p w14:paraId="667FAE1C" w14:textId="1DB12F25" w:rsidR="005B21EE" w:rsidRPr="00172CD5" w:rsidRDefault="005B21EE" w:rsidP="008B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24 m-</w:t>
            </w:r>
            <w:proofErr w:type="spellStart"/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768AC" w14:textId="77777777" w:rsidR="005B21EE" w:rsidRPr="00172CD5" w:rsidRDefault="005B21EE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Termin wykonania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77C08" w14:textId="77777777" w:rsidR="005B21EE" w:rsidRPr="00172CD5" w:rsidRDefault="005B21EE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2CD5">
              <w:rPr>
                <w:rFonts w:ascii="Arial" w:hAnsi="Arial" w:cs="Arial"/>
                <w:color w:val="000000"/>
                <w:sz w:val="14"/>
                <w:szCs w:val="14"/>
              </w:rPr>
              <w:t>Warunki płatności</w:t>
            </w:r>
          </w:p>
        </w:tc>
      </w:tr>
      <w:tr w:rsidR="005B21EE" w:rsidRPr="00F80747" w14:paraId="521EF635" w14:textId="77777777" w:rsidTr="00F8074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C5BD" w14:textId="136D45FF" w:rsidR="005B21EE" w:rsidRPr="00F80747" w:rsidRDefault="005B21EE" w:rsidP="004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325C6" w14:textId="5D5FC29C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UNIBEP S.A.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50DADFDC" w14:textId="1C51CCC7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3 Maja 19, 17-100 Bielsk Podlaski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9EE70" w14:textId="52A69F6F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77.850.669,16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E18" w14:textId="267D0B19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263</w:t>
            </w:r>
            <w:r w:rsidR="00F80747">
              <w:rPr>
                <w:rFonts w:ascii="Arial" w:hAnsi="Arial" w:cs="Arial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sz w:val="16"/>
                <w:szCs w:val="16"/>
              </w:rPr>
              <w:t>433,38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2D6F" w14:textId="6E1EB9DD" w:rsidR="005B21EE" w:rsidRPr="00F80747" w:rsidRDefault="005B21EE" w:rsidP="0033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7D926" w14:textId="2FD95A14" w:rsidR="005B21EE" w:rsidRPr="00F80747" w:rsidRDefault="005B21EE" w:rsidP="0033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 xml:space="preserve">690 dni od daty uprawomocnienia się wyboru Wykonawcy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23BDB" w14:textId="77777777" w:rsidR="005B21EE" w:rsidRPr="00F80747" w:rsidRDefault="005B21EE" w:rsidP="0033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4C8B81BD" w14:textId="77777777" w:rsidTr="00F8074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849" w14:textId="6222F56B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42281" w14:textId="65EDD297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Konsorcjum firm: </w:t>
            </w:r>
            <w:r w:rsidRPr="009675BC">
              <w:rPr>
                <w:rFonts w:ascii="Arial" w:hAnsi="Arial" w:cs="Arial"/>
                <w:color w:val="000000"/>
                <w:sz w:val="16"/>
                <w:szCs w:val="16"/>
              </w:rPr>
              <w:t xml:space="preserve">Warbud S.A., </w:t>
            </w:r>
          </w:p>
          <w:p w14:paraId="4C180AFE" w14:textId="747B7983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9675BC">
              <w:rPr>
                <w:rFonts w:ascii="Arial" w:hAnsi="Arial" w:cs="Arial"/>
                <w:color w:val="000000"/>
                <w:sz w:val="16"/>
                <w:szCs w:val="16"/>
              </w:rPr>
              <w:t>l.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5BC">
              <w:rPr>
                <w:rFonts w:ascii="Arial" w:hAnsi="Arial" w:cs="Arial"/>
                <w:color w:val="000000"/>
                <w:sz w:val="16"/>
                <w:szCs w:val="16"/>
              </w:rPr>
              <w:t>Domaniewska 32, 02-672 Warszawa</w:t>
            </w:r>
          </w:p>
          <w:p w14:paraId="3FF18E7A" w14:textId="1AD2D9DF" w:rsidR="005B21EE" w:rsidRPr="009675BC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-------------------------------------------------------</w:t>
            </w:r>
          </w:p>
          <w:p w14:paraId="769D083C" w14:textId="3B76F347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5BC">
              <w:rPr>
                <w:rFonts w:ascii="Arial" w:hAnsi="Arial" w:cs="Arial"/>
                <w:color w:val="000000"/>
                <w:sz w:val="16"/>
                <w:szCs w:val="16"/>
              </w:rPr>
              <w:t>BUDOMAL Rafał Leśniak sp. z o.o.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67FDCBC4" w14:textId="25FD05B2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5BC">
              <w:rPr>
                <w:rFonts w:ascii="Arial" w:hAnsi="Arial" w:cs="Arial"/>
                <w:color w:val="000000"/>
                <w:sz w:val="16"/>
                <w:szCs w:val="16"/>
              </w:rPr>
              <w:t xml:space="preserve">Al. Włókniarzy 221/225, 90-642 Łódź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18EBF" w14:textId="4360CEC2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74.470.749,63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7AC4" w14:textId="3A26087F" w:rsidR="005B21EE" w:rsidRPr="00F80747" w:rsidRDefault="00C43549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3549">
              <w:rPr>
                <w:rFonts w:ascii="Arial" w:hAnsi="Arial" w:cs="Arial"/>
                <w:sz w:val="16"/>
                <w:szCs w:val="16"/>
              </w:rPr>
              <w:t>307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43549">
              <w:rPr>
                <w:rFonts w:ascii="Arial" w:hAnsi="Arial" w:cs="Arial"/>
                <w:sz w:val="16"/>
                <w:szCs w:val="16"/>
              </w:rPr>
              <w:t>027,37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F19B" w14:textId="7E39BD77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BBA31D" w14:textId="40075416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C7684" w14:textId="7275DC0F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6FD920C9" w14:textId="77777777" w:rsidTr="00F8074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C27" w14:textId="722DE308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47E12" w14:textId="4B242D4A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ERBUD S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</w:p>
          <w:p w14:paraId="59945C3A" w14:textId="3BD9B83F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Franciszka Klimczaka 1, 02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797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30825" w14:textId="58B6CEA5" w:rsidR="005B21EE" w:rsidRPr="00F80747" w:rsidRDefault="00425D74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CE5F5E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="00CE5F5E" w:rsidRPr="00F807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146,37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4021" w14:textId="143B9D9D" w:rsidR="005B21EE" w:rsidRPr="00F80747" w:rsidRDefault="00CE5F5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313.022,78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3C93" w14:textId="4740607C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C91AB" w14:textId="3606A1A1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D24C9" w14:textId="50CC4981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2B43D1F1" w14:textId="77777777" w:rsidTr="00F8074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DA2A" w14:textId="656BAFF3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37293" w14:textId="583EF820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STRABAG Sp. z o.o.</w:t>
            </w:r>
          </w:p>
          <w:p w14:paraId="420696BC" w14:textId="28F1B3AF" w:rsidR="005B21EE" w:rsidRPr="00F80747" w:rsidRDefault="005B21E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Parzniewska 10, 05-800 Pruszków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17813" w14:textId="54A353E6" w:rsidR="005B21EE" w:rsidRPr="00F80747" w:rsidRDefault="00CE5F5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93.552.678,70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97A4" w14:textId="24F74BB4" w:rsidR="005B21EE" w:rsidRPr="00F80747" w:rsidRDefault="00CE5F5E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333</w:t>
            </w:r>
            <w:r w:rsidR="00F80747">
              <w:rPr>
                <w:rFonts w:ascii="Arial" w:hAnsi="Arial" w:cs="Arial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sz w:val="16"/>
                <w:szCs w:val="16"/>
              </w:rPr>
              <w:t>222,08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3936" w14:textId="3622E59D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78AF5" w14:textId="40BD9FBF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AB7A3" w14:textId="1D9F6BED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3DEBCD9E" w14:textId="77777777" w:rsidTr="00F8074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966F" w14:textId="6F49FBD4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BEE3E" w14:textId="696615CC" w:rsidR="00AB143B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Konsorcjum firm: Lider: PBO Śląsk Sp. z o.o.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850BBF8" w14:textId="200B2C4E" w:rsidR="00AB143B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Wojska Polskiego 136A, 41-208 Sosnowiec</w:t>
            </w:r>
          </w:p>
          <w:p w14:paraId="5093825C" w14:textId="1A5A2385" w:rsidR="00AB143B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--------------------------------------------------------------</w:t>
            </w:r>
          </w:p>
          <w:p w14:paraId="68BD73E6" w14:textId="77777777" w:rsidR="00AB143B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Członek: WODPOL Sp. z o.o.,</w:t>
            </w:r>
          </w:p>
          <w:p w14:paraId="1B7EDDCA" w14:textId="47142236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Ks. Pr. St. Słonki 24, 34-300 Żywiec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F526A" w14:textId="71A406BA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66.623.566,62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4F67" w14:textId="6A04712E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263</w:t>
            </w:r>
            <w:r w:rsidR="00F80747">
              <w:rPr>
                <w:rFonts w:ascii="Arial" w:hAnsi="Arial" w:cs="Arial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sz w:val="16"/>
                <w:szCs w:val="16"/>
              </w:rPr>
              <w:t>433,38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AA02" w14:textId="7DF96616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5C1885" w14:textId="39C3254E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581A7" w14:textId="07FC1BF9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3D40DA62" w14:textId="77777777" w:rsidTr="00F80747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8C79" w14:textId="044EEC34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3EAC9" w14:textId="77777777" w:rsid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Konsorcjum firm: </w:t>
            </w:r>
          </w:p>
          <w:p w14:paraId="2528BBE0" w14:textId="5DB3E1C4" w:rsidR="00AB143B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Lider - WEGNER Sp. z o. o. Sp. k.</w:t>
            </w:r>
          </w:p>
          <w:p w14:paraId="58E8F6F1" w14:textId="21106CE9" w:rsidR="00172CD5" w:rsidRPr="00F80747" w:rsidRDefault="00172CD5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Bukowska 177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60-196 Poznań</w:t>
            </w:r>
          </w:p>
          <w:p w14:paraId="77D61558" w14:textId="2B7DF62F" w:rsidR="00AB143B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--------------------------------------------------------------</w:t>
            </w:r>
          </w:p>
          <w:p w14:paraId="1DF87A0A" w14:textId="4A931F33" w:rsidR="00AB143B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Partner konsorcjum:</w:t>
            </w:r>
            <w:r w:rsid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HEALTHCARE BUILDING SOLUTIONS Sp. z o.o.</w:t>
            </w:r>
          </w:p>
          <w:p w14:paraId="09A979E4" w14:textId="45EA4DFE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Bukowska 177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 xml:space="preserve"> 60-196 Poznań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5DB05" w14:textId="03D91083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76.781.161,47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7BF" w14:textId="63B80D12" w:rsidR="005B21EE" w:rsidRPr="00F80747" w:rsidRDefault="00AB143B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747">
              <w:rPr>
                <w:rFonts w:ascii="Arial" w:hAnsi="Arial" w:cs="Arial"/>
                <w:sz w:val="16"/>
                <w:szCs w:val="16"/>
              </w:rPr>
              <w:t>187.751,52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3BAF" w14:textId="7CC91488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EA5DA" w14:textId="71F4E565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D9102" w14:textId="6DC9CDC3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  <w:tr w:rsidR="005B21EE" w:rsidRPr="00F80747" w14:paraId="734FFE51" w14:textId="77777777" w:rsidTr="00172C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C225" w14:textId="62C847DA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52BB90" w14:textId="48BEE882" w:rsidR="00F80747" w:rsidRPr="00F80747" w:rsidRDefault="00F80747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PORR S.A.</w:t>
            </w:r>
            <w:r w:rsidR="00172C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141EEEB0" w14:textId="0518E02A" w:rsidR="005B21EE" w:rsidRPr="00F80747" w:rsidRDefault="00F80747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ul. Hołubcowa 123, 02-854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78D04" w14:textId="7B052F56" w:rsidR="005B21EE" w:rsidRPr="00F80747" w:rsidRDefault="00F80747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314,23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FA53" w14:textId="7408A406" w:rsidR="005B21EE" w:rsidRPr="00F80747" w:rsidRDefault="00172CD5" w:rsidP="0017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CD5">
              <w:rPr>
                <w:rFonts w:ascii="Arial" w:hAnsi="Arial" w:cs="Arial"/>
                <w:sz w:val="16"/>
                <w:szCs w:val="16"/>
              </w:rPr>
              <w:t>361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72CD5">
              <w:rPr>
                <w:rFonts w:ascii="Arial" w:hAnsi="Arial" w:cs="Arial"/>
                <w:sz w:val="16"/>
                <w:szCs w:val="16"/>
              </w:rPr>
              <w:t>839,28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72F8" w14:textId="423B5B6B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C8DDA" w14:textId="6B79D14B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747">
              <w:rPr>
                <w:rFonts w:ascii="Arial" w:hAnsi="Arial" w:cs="Arial"/>
                <w:color w:val="000000"/>
                <w:sz w:val="14"/>
                <w:szCs w:val="14"/>
              </w:rPr>
              <w:t>690 dni od daty uprawomocnienia się wyboru Wykonawcy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ADB69" w14:textId="71E7956B" w:rsidR="005B21EE" w:rsidRPr="00F80747" w:rsidRDefault="005B21EE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747">
              <w:rPr>
                <w:rFonts w:ascii="Arial" w:hAnsi="Arial" w:cs="Arial"/>
                <w:color w:val="000000"/>
                <w:sz w:val="16"/>
                <w:szCs w:val="16"/>
              </w:rPr>
              <w:t>30 dni</w:t>
            </w:r>
          </w:p>
        </w:tc>
      </w:tr>
    </w:tbl>
    <w:p w14:paraId="1EFD1D0F" w14:textId="77777777" w:rsidR="00DA3AEC" w:rsidRPr="00426AFC" w:rsidRDefault="00DA3AE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426AFC">
        <w:rPr>
          <w:rFonts w:ascii="Arial" w:hAnsi="Arial" w:cs="Arial"/>
          <w:i/>
          <w:iCs/>
          <w:color w:val="000000"/>
          <w:sz w:val="16"/>
          <w:szCs w:val="16"/>
        </w:rPr>
        <w:br/>
        <w:t>Zgodnie z art. 24 ust. 11 ustawy Pzp Wykonawca w terminie 3 dni od dnia zamieszczenia na stronie internetowej Zamawiającego informacji, o której mowa w art. 86 ust. 5 ustawy Pzp,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sectPr w:rsidR="00DA3AEC" w:rsidRPr="00426AFC" w:rsidSect="00260680">
      <w:headerReference w:type="default" r:id="rId6"/>
      <w:pgSz w:w="11905" w:h="16837"/>
      <w:pgMar w:top="709" w:right="848" w:bottom="1135" w:left="643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F2EF" w14:textId="77777777" w:rsidR="00DE734E" w:rsidRDefault="00DE734E">
      <w:pPr>
        <w:spacing w:after="0" w:line="240" w:lineRule="auto"/>
      </w:pPr>
      <w:r>
        <w:separator/>
      </w:r>
    </w:p>
  </w:endnote>
  <w:endnote w:type="continuationSeparator" w:id="0">
    <w:p w14:paraId="787B70FB" w14:textId="77777777" w:rsidR="00DE734E" w:rsidRDefault="00D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8781" w14:textId="77777777" w:rsidR="00DE734E" w:rsidRDefault="00DE734E">
      <w:pPr>
        <w:spacing w:after="0" w:line="240" w:lineRule="auto"/>
      </w:pPr>
      <w:r>
        <w:separator/>
      </w:r>
    </w:p>
  </w:footnote>
  <w:footnote w:type="continuationSeparator" w:id="0">
    <w:p w14:paraId="40AB05C1" w14:textId="77777777" w:rsidR="00DE734E" w:rsidRDefault="00D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CBC" w14:textId="3C781791" w:rsidR="00AB6597" w:rsidRPr="00AB6597" w:rsidRDefault="005B21EE" w:rsidP="00260680">
    <w:pPr>
      <w:tabs>
        <w:tab w:val="center" w:pos="4536"/>
        <w:tab w:val="right" w:pos="9072"/>
      </w:tabs>
      <w:spacing w:after="0" w:line="240" w:lineRule="auto"/>
      <w:ind w:left="284"/>
      <w:rPr>
        <w:rFonts w:ascii="Times New Roman" w:eastAsia="Times New Roman" w:hAnsi="Times New Roman"/>
        <w:sz w:val="20"/>
        <w:szCs w:val="20"/>
        <w:lang w:val="x-none"/>
      </w:rPr>
    </w:pPr>
    <w:r w:rsidRPr="00AB6597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0336ED1C" wp14:editId="6D330E61">
          <wp:extent cx="1704975" cy="4857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0680">
      <w:rPr>
        <w:rFonts w:ascii="Times New Roman" w:eastAsia="Times New Roman" w:hAnsi="Times New Roman"/>
        <w:sz w:val="20"/>
        <w:szCs w:val="20"/>
      </w:rPr>
      <w:t xml:space="preserve">                                                                 </w:t>
    </w:r>
    <w:r w:rsidR="00260680" w:rsidRPr="00260680">
      <w:rPr>
        <w:rFonts w:ascii="Tahoma" w:eastAsia="Times New Roman" w:hAnsi="Tahoma" w:cs="Tahoma"/>
        <w:noProof/>
        <w:sz w:val="18"/>
        <w:szCs w:val="18"/>
      </w:rPr>
      <w:drawing>
        <wp:inline distT="0" distB="0" distL="0" distR="0" wp14:anchorId="349F3234" wp14:editId="5A55D326">
          <wp:extent cx="1375410" cy="508635"/>
          <wp:effectExtent l="0" t="0" r="0" b="5715"/>
          <wp:docPr id="13" name="Obraz 13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24C2C" w14:textId="31DA5BC8" w:rsidR="00DA3AEC" w:rsidRDefault="00DA3AEC" w:rsidP="00CD0E0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B"/>
    <w:rsid w:val="00091486"/>
    <w:rsid w:val="0013553C"/>
    <w:rsid w:val="00172CD5"/>
    <w:rsid w:val="00260680"/>
    <w:rsid w:val="00336234"/>
    <w:rsid w:val="00425D74"/>
    <w:rsid w:val="00426AFC"/>
    <w:rsid w:val="005B21EE"/>
    <w:rsid w:val="00703F28"/>
    <w:rsid w:val="0071533E"/>
    <w:rsid w:val="00831843"/>
    <w:rsid w:val="00892A12"/>
    <w:rsid w:val="008B717B"/>
    <w:rsid w:val="00902D82"/>
    <w:rsid w:val="00955839"/>
    <w:rsid w:val="009675BC"/>
    <w:rsid w:val="00AA191A"/>
    <w:rsid w:val="00AB143B"/>
    <w:rsid w:val="00AB6597"/>
    <w:rsid w:val="00C24D50"/>
    <w:rsid w:val="00C43549"/>
    <w:rsid w:val="00C65F70"/>
    <w:rsid w:val="00CA747C"/>
    <w:rsid w:val="00CD0E02"/>
    <w:rsid w:val="00CE5F5E"/>
    <w:rsid w:val="00DA3AEC"/>
    <w:rsid w:val="00DE734E"/>
    <w:rsid w:val="00E7488E"/>
    <w:rsid w:val="00EC1762"/>
    <w:rsid w:val="00ED02F7"/>
    <w:rsid w:val="00F26DC4"/>
    <w:rsid w:val="00F7240F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37F146"/>
  <w14:defaultImageDpi w14:val="0"/>
  <w15:docId w15:val="{E4958765-6057-4313-9D9C-782E631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02"/>
  </w:style>
  <w:style w:type="paragraph" w:styleId="Stopka">
    <w:name w:val="footer"/>
    <w:basedOn w:val="Normalny"/>
    <w:link w:val="Stopka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428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12</cp:revision>
  <cp:lastPrinted>2021-04-19T12:12:00Z</cp:lastPrinted>
  <dcterms:created xsi:type="dcterms:W3CDTF">2020-04-03T10:37:00Z</dcterms:created>
  <dcterms:modified xsi:type="dcterms:W3CDTF">2021-04-19T12:17:00Z</dcterms:modified>
</cp:coreProperties>
</file>