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EA1" w14:textId="77777777" w:rsidR="00682306" w:rsidRDefault="00682306">
      <w:pPr>
        <w:pStyle w:val="Textbody"/>
        <w:tabs>
          <w:tab w:val="left" w:pos="708"/>
        </w:tabs>
        <w:jc w:val="center"/>
        <w:rPr>
          <w:rFonts w:ascii="Arial" w:hAnsi="Arial" w:cs="Arial"/>
          <w:b/>
          <w:szCs w:val="24"/>
        </w:rPr>
      </w:pPr>
    </w:p>
    <w:p w14:paraId="3C63F2F7" w14:textId="77777777" w:rsidR="003248FD" w:rsidRDefault="003248FD" w:rsidP="003248FD">
      <w:pPr>
        <w:pStyle w:val="Nagwek"/>
      </w:pPr>
    </w:p>
    <w:p w14:paraId="763B4AEB" w14:textId="77777777" w:rsidR="00682306" w:rsidRDefault="00682306">
      <w:pPr>
        <w:pStyle w:val="Textbody"/>
        <w:tabs>
          <w:tab w:val="left" w:pos="708"/>
        </w:tabs>
        <w:jc w:val="center"/>
        <w:rPr>
          <w:rFonts w:ascii="Arial" w:eastAsia="Arial Unicode MS" w:hAnsi="Arial" w:cs="Arial"/>
          <w:b/>
          <w:sz w:val="28"/>
          <w:szCs w:val="28"/>
        </w:rPr>
      </w:pPr>
    </w:p>
    <w:p w14:paraId="5BB6033E" w14:textId="77777777" w:rsidR="00682306" w:rsidRDefault="009903D5">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0A754B0" w14:textId="77777777" w:rsidR="00682306" w:rsidRDefault="009903D5">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E68C4BE" w14:textId="77777777" w:rsidR="00682306" w:rsidRDefault="009903D5">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7450A0EF" w14:textId="77777777" w:rsidR="00682306"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Default="00682306">
      <w:pPr>
        <w:spacing w:line="314" w:lineRule="exact"/>
        <w:jc w:val="center"/>
        <w:rPr>
          <w:rFonts w:ascii="Arial" w:eastAsia="Times New Roman" w:hAnsi="Arial"/>
          <w:sz w:val="32"/>
          <w:szCs w:val="32"/>
          <w:lang w:eastAsia="pl-PL"/>
        </w:rPr>
      </w:pPr>
    </w:p>
    <w:p w14:paraId="0A300142" w14:textId="77777777" w:rsidR="00CA2D9A" w:rsidRDefault="00CA2D9A" w:rsidP="00CA2D9A">
      <w:pPr>
        <w:suppressAutoHyphens w:val="0"/>
        <w:spacing w:line="276" w:lineRule="auto"/>
        <w:jc w:val="center"/>
        <w:rPr>
          <w:rFonts w:ascii="Arial" w:hAnsi="Arial"/>
          <w:b/>
          <w:sz w:val="28"/>
          <w:szCs w:val="28"/>
        </w:rPr>
      </w:pPr>
      <w:bookmarkStart w:id="0" w:name="_Hlk135818182"/>
      <w:bookmarkStart w:id="1" w:name="_Hlk135817673"/>
      <w:r>
        <w:rPr>
          <w:rFonts w:ascii="Arial" w:hAnsi="Arial"/>
          <w:b/>
          <w:sz w:val="28"/>
          <w:szCs w:val="28"/>
        </w:rPr>
        <w:t xml:space="preserve">Zakup </w:t>
      </w:r>
      <w:r w:rsidRPr="00EA0BCB">
        <w:rPr>
          <w:rFonts w:ascii="Arial" w:hAnsi="Arial"/>
          <w:b/>
          <w:sz w:val="28"/>
          <w:szCs w:val="28"/>
        </w:rPr>
        <w:t xml:space="preserve">sprzętu medycznego </w:t>
      </w:r>
      <w:bookmarkEnd w:id="0"/>
    </w:p>
    <w:bookmarkEnd w:id="1"/>
    <w:p w14:paraId="6EACFBF1" w14:textId="77777777" w:rsidR="00CA2D9A" w:rsidRDefault="00CA2D9A" w:rsidP="00CA2D9A">
      <w:pPr>
        <w:suppressAutoHyphens w:val="0"/>
        <w:spacing w:line="276" w:lineRule="auto"/>
        <w:jc w:val="center"/>
        <w:rPr>
          <w:rFonts w:ascii="Arial" w:eastAsia="Times New Roman" w:hAnsi="Arial"/>
          <w:b/>
          <w:sz w:val="28"/>
          <w:szCs w:val="28"/>
          <w:lang w:eastAsia="hi-IN"/>
        </w:rPr>
      </w:pPr>
    </w:p>
    <w:p w14:paraId="7D4A4AE0" w14:textId="77777777" w:rsidR="00CA2D9A" w:rsidRPr="00AF06EF" w:rsidRDefault="00CA2D9A" w:rsidP="00CA2D9A">
      <w:pPr>
        <w:suppressAutoHyphens w:val="0"/>
        <w:spacing w:line="276" w:lineRule="auto"/>
        <w:jc w:val="both"/>
        <w:rPr>
          <w:rFonts w:ascii="Arial" w:eastAsia="Times New Roman" w:hAnsi="Arial"/>
          <w:b/>
          <w:kern w:val="0"/>
          <w:sz w:val="28"/>
          <w:szCs w:val="28"/>
          <w:lang w:eastAsia="pl-PL" w:bidi="ar-SA"/>
        </w:rPr>
      </w:pPr>
      <w:r w:rsidRPr="00AF06EF">
        <w:rPr>
          <w:rStyle w:val="markedcontent"/>
          <w:rFonts w:ascii="Arial" w:hAnsi="Arial"/>
          <w:sz w:val="25"/>
          <w:szCs w:val="25"/>
        </w:rPr>
        <w:t>w ramach</w:t>
      </w:r>
      <w:r>
        <w:rPr>
          <w:rFonts w:ascii="Arial" w:hAnsi="Arial"/>
        </w:rPr>
        <w:t xml:space="preserve"> </w:t>
      </w:r>
      <w:r w:rsidRPr="00AF06EF">
        <w:rPr>
          <w:rStyle w:val="markedcontent"/>
          <w:rFonts w:ascii="Arial" w:hAnsi="Arial"/>
          <w:sz w:val="25"/>
          <w:szCs w:val="25"/>
        </w:rPr>
        <w:t>projektu dofinansowanego z Funduszy Europejskich pn. " Zakup sprzętu medycznego i wyposażenia na</w:t>
      </w:r>
      <w:r>
        <w:rPr>
          <w:rFonts w:ascii="Arial" w:hAnsi="Arial"/>
        </w:rPr>
        <w:t xml:space="preserve"> </w:t>
      </w:r>
      <w:r w:rsidRPr="00AF06EF">
        <w:rPr>
          <w:rStyle w:val="markedcontent"/>
          <w:rFonts w:ascii="Arial" w:hAnsi="Arial"/>
          <w:sz w:val="25"/>
          <w:szCs w:val="25"/>
        </w:rPr>
        <w:t xml:space="preserve">Oddział </w:t>
      </w:r>
      <w:proofErr w:type="spellStart"/>
      <w:r w:rsidRPr="00AF06EF">
        <w:rPr>
          <w:rStyle w:val="markedcontent"/>
          <w:rFonts w:ascii="Arial" w:hAnsi="Arial"/>
          <w:sz w:val="25"/>
          <w:szCs w:val="25"/>
        </w:rPr>
        <w:t>Obserwacyjno</w:t>
      </w:r>
      <w:proofErr w:type="spellEnd"/>
      <w:r w:rsidRPr="00AF06EF">
        <w:rPr>
          <w:rStyle w:val="markedcontent"/>
          <w:rFonts w:ascii="Arial" w:hAnsi="Arial"/>
          <w:sz w:val="25"/>
          <w:szCs w:val="25"/>
        </w:rPr>
        <w:t xml:space="preserve"> - Zakaźny, do Laboratorium Diagnostycznego i Zakładu Diagnostyki Obrazowej oraz</w:t>
      </w:r>
      <w:r>
        <w:rPr>
          <w:rFonts w:ascii="Arial" w:hAnsi="Arial"/>
        </w:rPr>
        <w:t xml:space="preserve"> </w:t>
      </w:r>
      <w:r w:rsidRPr="00AF06EF">
        <w:rPr>
          <w:rStyle w:val="markedcontent"/>
          <w:rFonts w:ascii="Arial" w:hAnsi="Arial"/>
          <w:sz w:val="25"/>
          <w:szCs w:val="25"/>
        </w:rPr>
        <w:t>modernizacja istniejących pomieszczeń na Oddziale</w:t>
      </w:r>
      <w:r>
        <w:rPr>
          <w:rStyle w:val="markedcontent"/>
          <w:rFonts w:ascii="Arial" w:hAnsi="Arial"/>
          <w:sz w:val="25"/>
          <w:szCs w:val="25"/>
        </w:rPr>
        <w:t xml:space="preserve"> </w:t>
      </w:r>
      <w:r w:rsidRPr="00AF06EF">
        <w:rPr>
          <w:rStyle w:val="markedcontent"/>
          <w:rFonts w:ascii="Arial" w:hAnsi="Arial"/>
          <w:sz w:val="25"/>
          <w:szCs w:val="25"/>
        </w:rPr>
        <w:t>Anestezjologii i Intensywnej Terapii (</w:t>
      </w:r>
      <w:proofErr w:type="spellStart"/>
      <w:r w:rsidRPr="00AF06EF">
        <w:rPr>
          <w:rStyle w:val="markedcontent"/>
          <w:rFonts w:ascii="Arial" w:hAnsi="Arial"/>
          <w:sz w:val="25"/>
          <w:szCs w:val="25"/>
        </w:rPr>
        <w:t>OAiIT</w:t>
      </w:r>
      <w:proofErr w:type="spellEnd"/>
      <w:r w:rsidRPr="00AF06EF">
        <w:rPr>
          <w:rStyle w:val="markedcontent"/>
          <w:rFonts w:ascii="Arial" w:hAnsi="Arial"/>
          <w:sz w:val="25"/>
          <w:szCs w:val="25"/>
        </w:rPr>
        <w:t>) i pomieszczeń</w:t>
      </w:r>
      <w:r>
        <w:rPr>
          <w:rFonts w:ascii="Arial" w:hAnsi="Arial"/>
        </w:rPr>
        <w:t xml:space="preserve"> </w:t>
      </w:r>
      <w:r w:rsidRPr="00AF06EF">
        <w:rPr>
          <w:rStyle w:val="markedcontent"/>
          <w:rFonts w:ascii="Arial" w:hAnsi="Arial"/>
          <w:sz w:val="25"/>
          <w:szCs w:val="25"/>
        </w:rPr>
        <w:t>TK wraz z doposażeniem w celu wzmocnienia odporności systemu ochrony zdrowia i zapewnienia sprawnego</w:t>
      </w:r>
      <w:r>
        <w:rPr>
          <w:rFonts w:ascii="Arial" w:hAnsi="Arial"/>
        </w:rPr>
        <w:t xml:space="preserve"> </w:t>
      </w:r>
      <w:r w:rsidRPr="00AF06EF">
        <w:rPr>
          <w:rStyle w:val="markedcontent"/>
          <w:rFonts w:ascii="Arial" w:hAnsi="Arial"/>
          <w:sz w:val="25"/>
          <w:szCs w:val="25"/>
        </w:rPr>
        <w:t>funkcjonowania w kontekście pandemii COVID-19 w Szpitalu Powiatowym w Zawierciu" w</w:t>
      </w:r>
      <w:r>
        <w:rPr>
          <w:rStyle w:val="markedcontent"/>
          <w:rFonts w:ascii="Arial" w:hAnsi="Arial"/>
          <w:sz w:val="25"/>
          <w:szCs w:val="25"/>
        </w:rPr>
        <w:t xml:space="preserve"> </w:t>
      </w:r>
      <w:r w:rsidRPr="00AF06EF">
        <w:rPr>
          <w:rStyle w:val="markedcontent"/>
          <w:rFonts w:ascii="Arial" w:hAnsi="Arial"/>
          <w:sz w:val="25"/>
          <w:szCs w:val="25"/>
        </w:rPr>
        <w:t>ramach Programu</w:t>
      </w:r>
      <w:r w:rsidRPr="00AF06EF">
        <w:rPr>
          <w:rFonts w:ascii="Arial" w:hAnsi="Arial"/>
        </w:rPr>
        <w:br/>
      </w:r>
      <w:r w:rsidRPr="00AF06EF">
        <w:rPr>
          <w:rStyle w:val="markedcontent"/>
          <w:rFonts w:ascii="Arial" w:hAnsi="Arial"/>
          <w:sz w:val="25"/>
          <w:szCs w:val="25"/>
        </w:rPr>
        <w:t>Operacyjnego Infrastruktura i Środowisko na lata 2014-2020 dla osi XI REACT-EU dla działania:11.3 Wsparcie</w:t>
      </w:r>
      <w:r>
        <w:rPr>
          <w:rFonts w:ascii="Arial" w:hAnsi="Arial"/>
        </w:rPr>
        <w:t xml:space="preserve"> </w:t>
      </w:r>
      <w:r w:rsidRPr="00AF06EF">
        <w:rPr>
          <w:rStyle w:val="markedcontent"/>
          <w:rFonts w:ascii="Arial" w:hAnsi="Arial"/>
          <w:sz w:val="25"/>
          <w:szCs w:val="25"/>
        </w:rPr>
        <w:t>podmiotów leczniczych udzielających świadczeń dedykowanych chorobom zakaźnym (REACT</w:t>
      </w:r>
      <w:r>
        <w:rPr>
          <w:rStyle w:val="markedcontent"/>
          <w:rFonts w:ascii="Arial" w:hAnsi="Arial"/>
          <w:sz w:val="25"/>
          <w:szCs w:val="25"/>
        </w:rPr>
        <w:t xml:space="preserve"> </w:t>
      </w:r>
      <w:r w:rsidRPr="00AF06EF">
        <w:rPr>
          <w:rStyle w:val="markedcontent"/>
          <w:rFonts w:ascii="Arial" w:hAnsi="Arial"/>
          <w:sz w:val="25"/>
          <w:szCs w:val="25"/>
        </w:rPr>
        <w:t xml:space="preserve">EU), </w:t>
      </w:r>
      <w:proofErr w:type="spellStart"/>
      <w:r w:rsidRPr="00AF06EF">
        <w:rPr>
          <w:rStyle w:val="markedcontent"/>
          <w:rFonts w:ascii="Arial" w:hAnsi="Arial"/>
          <w:sz w:val="25"/>
          <w:szCs w:val="25"/>
        </w:rPr>
        <w:t>POIiŚ</w:t>
      </w:r>
      <w:proofErr w:type="spellEnd"/>
    </w:p>
    <w:p w14:paraId="26277D2C" w14:textId="77777777" w:rsidR="00CA2D9A" w:rsidRDefault="00CA2D9A" w:rsidP="00CA2D9A">
      <w:pPr>
        <w:suppressAutoHyphens w:val="0"/>
        <w:spacing w:line="276" w:lineRule="auto"/>
        <w:ind w:right="4"/>
        <w:jc w:val="center"/>
        <w:rPr>
          <w:rFonts w:ascii="Arial" w:eastAsia="Arial" w:hAnsi="Arial"/>
          <w:kern w:val="0"/>
          <w:sz w:val="28"/>
          <w:szCs w:val="20"/>
          <w:u w:val="single"/>
          <w:lang w:eastAsia="pl-PL" w:bidi="ar-SA"/>
        </w:rPr>
      </w:pPr>
    </w:p>
    <w:p w14:paraId="53F9B5F5" w14:textId="6DC98CD5" w:rsidR="00CA2D9A" w:rsidRDefault="00CA2D9A" w:rsidP="00CA2D9A">
      <w:pPr>
        <w:suppressAutoHyphens w:val="0"/>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F6598B">
        <w:rPr>
          <w:rFonts w:ascii="Arial" w:eastAsia="Arial" w:hAnsi="Arial"/>
          <w:kern w:val="0"/>
          <w:sz w:val="28"/>
          <w:szCs w:val="20"/>
          <w:u w:val="single"/>
          <w:lang w:eastAsia="pl-PL" w:bidi="ar-SA"/>
        </w:rPr>
        <w:t>TP</w:t>
      </w:r>
      <w:r>
        <w:rPr>
          <w:rFonts w:ascii="Arial" w:eastAsia="Arial" w:hAnsi="Arial"/>
          <w:kern w:val="0"/>
          <w:sz w:val="28"/>
          <w:szCs w:val="20"/>
          <w:u w:val="single"/>
          <w:lang w:eastAsia="pl-PL" w:bidi="ar-SA"/>
        </w:rPr>
        <w:t>/55/2/2023</w:t>
      </w:r>
    </w:p>
    <w:p w14:paraId="67CA6F30"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Default="00682306" w:rsidP="003248FD">
      <w:pPr>
        <w:widowControl/>
        <w:suppressAutoHyphens w:val="0"/>
        <w:autoSpaceDN/>
        <w:spacing w:line="276" w:lineRule="auto"/>
        <w:ind w:right="-255"/>
        <w:textAlignment w:val="auto"/>
        <w:rPr>
          <w:rFonts w:ascii="Arial" w:eastAsia="Arial" w:hAnsi="Arial"/>
          <w:b/>
          <w:kern w:val="0"/>
          <w:szCs w:val="20"/>
          <w:u w:val="single"/>
          <w:lang w:eastAsia="pl-PL" w:bidi="ar-SA"/>
        </w:rPr>
      </w:pPr>
    </w:p>
    <w:p w14:paraId="2F656580" w14:textId="77777777" w:rsidR="00682306" w:rsidRDefault="00682306" w:rsidP="00CA2D9A">
      <w:pPr>
        <w:widowControl/>
        <w:suppressAutoHyphens w:val="0"/>
        <w:autoSpaceDN/>
        <w:spacing w:line="276" w:lineRule="auto"/>
        <w:ind w:right="-255"/>
        <w:textAlignment w:val="auto"/>
        <w:rPr>
          <w:rFonts w:ascii="Arial" w:eastAsia="Arial" w:hAnsi="Arial"/>
          <w:b/>
          <w:kern w:val="0"/>
          <w:szCs w:val="20"/>
          <w:u w:val="single"/>
          <w:lang w:eastAsia="pl-PL" w:bidi="ar-SA"/>
        </w:rPr>
      </w:pPr>
    </w:p>
    <w:p w14:paraId="5FF3AAA7"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5B445C74"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89BAA60"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D12C9CE" w14:textId="77777777" w:rsidR="003248FD" w:rsidRDefault="003248FD">
      <w:pPr>
        <w:widowControl/>
        <w:suppressAutoHyphens w:val="0"/>
        <w:autoSpaceDN/>
        <w:spacing w:line="276" w:lineRule="auto"/>
        <w:textAlignment w:val="auto"/>
        <w:rPr>
          <w:rFonts w:ascii="Arial" w:eastAsia="Times New Roman" w:hAnsi="Arial"/>
          <w:kern w:val="0"/>
          <w:szCs w:val="20"/>
          <w:lang w:eastAsia="pl-PL" w:bidi="ar-SA"/>
        </w:rPr>
      </w:pPr>
    </w:p>
    <w:p w14:paraId="603B4A7E" w14:textId="77777777" w:rsidR="003248FD" w:rsidRDefault="003248FD">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405650" w14:textId="77777777" w:rsidR="003248FD" w:rsidRDefault="003248FD">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9352961" w14:textId="494609E0" w:rsidR="00682306" w:rsidRDefault="009903D5" w:rsidP="00D0391B">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F6598B">
        <w:rPr>
          <w:rFonts w:ascii="Arial" w:eastAsia="Arial" w:hAnsi="Arial"/>
          <w:kern w:val="0"/>
          <w:szCs w:val="20"/>
          <w:lang w:eastAsia="pl-PL" w:bidi="ar-SA"/>
        </w:rPr>
        <w:t>07.09</w:t>
      </w:r>
      <w:r w:rsidR="00031EFF">
        <w:rPr>
          <w:rFonts w:ascii="Arial" w:eastAsia="Arial" w:hAnsi="Arial"/>
          <w:kern w:val="0"/>
          <w:szCs w:val="20"/>
          <w:lang w:eastAsia="pl-PL" w:bidi="ar-SA"/>
        </w:rPr>
        <w:t>.</w:t>
      </w:r>
      <w:r>
        <w:rPr>
          <w:rFonts w:ascii="Arial" w:eastAsia="Arial" w:hAnsi="Arial"/>
          <w:kern w:val="0"/>
          <w:szCs w:val="20"/>
          <w:lang w:eastAsia="pl-PL" w:bidi="ar-SA"/>
        </w:rPr>
        <w:t>2023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A011327" w14:textId="77777777">
        <w:trPr>
          <w:trHeight w:hRule="exact" w:val="510"/>
        </w:trPr>
        <w:tc>
          <w:tcPr>
            <w:tcW w:w="10485" w:type="dxa"/>
            <w:shd w:val="pct10" w:color="auto" w:fill="auto"/>
            <w:vAlign w:val="center"/>
          </w:tcPr>
          <w:p w14:paraId="078164B4" w14:textId="77777777" w:rsidR="00682306" w:rsidRDefault="009903D5">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64876C3" w14:textId="77777777" w:rsidR="00682306" w:rsidRDefault="009903D5">
      <w:pPr>
        <w:pStyle w:val="Standard"/>
        <w:spacing w:after="0"/>
        <w:jc w:val="both"/>
        <w:rPr>
          <w:rFonts w:ascii="Arial" w:hAnsi="Arial" w:cs="Arial"/>
        </w:rPr>
      </w:pPr>
      <w:r>
        <w:rPr>
          <w:rFonts w:ascii="Arial" w:hAnsi="Arial" w:cs="Arial"/>
        </w:rPr>
        <w:t>Szpital Powiatowy w Zawierciu</w:t>
      </w:r>
    </w:p>
    <w:p w14:paraId="05010E81" w14:textId="77777777" w:rsidR="00682306" w:rsidRDefault="009903D5">
      <w:pPr>
        <w:pStyle w:val="Standard"/>
        <w:spacing w:after="0"/>
        <w:jc w:val="both"/>
        <w:rPr>
          <w:rFonts w:ascii="Arial" w:hAnsi="Arial" w:cs="Arial"/>
        </w:rPr>
      </w:pPr>
      <w:r>
        <w:rPr>
          <w:rFonts w:ascii="Arial" w:hAnsi="Arial" w:cs="Arial"/>
        </w:rPr>
        <w:t>ul. Miodowa 14, 42-400 Zawiercie</w:t>
      </w:r>
    </w:p>
    <w:p w14:paraId="1496216A" w14:textId="77777777" w:rsidR="00682306" w:rsidRDefault="009903D5">
      <w:pPr>
        <w:pStyle w:val="Standard"/>
        <w:spacing w:after="0"/>
        <w:jc w:val="both"/>
        <w:rPr>
          <w:rFonts w:ascii="Arial" w:hAnsi="Arial" w:cs="Arial"/>
          <w:lang w:val="en-US"/>
        </w:rPr>
      </w:pPr>
      <w:r>
        <w:rPr>
          <w:rFonts w:ascii="Arial" w:hAnsi="Arial" w:cs="Arial"/>
          <w:lang w:val="en-US"/>
        </w:rPr>
        <w:t>e-mail: zampub@szpitalzawiercie.pl</w:t>
      </w:r>
    </w:p>
    <w:p w14:paraId="5E8C9BF9" w14:textId="77777777" w:rsidR="00682306" w:rsidRDefault="009903D5">
      <w:pPr>
        <w:pStyle w:val="Standard"/>
        <w:spacing w:after="0"/>
        <w:jc w:val="both"/>
        <w:rPr>
          <w:rFonts w:ascii="Arial" w:hAnsi="Arial" w:cs="Arial"/>
          <w:lang w:val="en-US"/>
        </w:rPr>
      </w:pPr>
      <w:r>
        <w:rPr>
          <w:rFonts w:ascii="Arial" w:hAnsi="Arial" w:cs="Arial"/>
          <w:lang w:val="en-US"/>
        </w:rPr>
        <w:t>tel. 32 67 40 361</w:t>
      </w:r>
    </w:p>
    <w:p w14:paraId="53488FB3" w14:textId="77777777" w:rsidR="00682306" w:rsidRDefault="009903D5">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33A92DC" w14:textId="77777777">
        <w:trPr>
          <w:trHeight w:hRule="exact" w:val="510"/>
        </w:trPr>
        <w:tc>
          <w:tcPr>
            <w:tcW w:w="10485" w:type="dxa"/>
            <w:shd w:val="pct10" w:color="auto" w:fill="auto"/>
            <w:vAlign w:val="center"/>
          </w:tcPr>
          <w:p w14:paraId="21BDA39D"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7920A6B5" w14:textId="38C50859" w:rsidR="00682306" w:rsidRDefault="009903D5">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CA2D9A">
        <w:rPr>
          <w:rFonts w:ascii="Arial" w:hAnsi="Arial" w:cs="Arial"/>
        </w:rPr>
        <w:t>3</w:t>
      </w:r>
      <w:r>
        <w:rPr>
          <w:rFonts w:ascii="Arial" w:hAnsi="Arial" w:cs="Arial"/>
        </w:rPr>
        <w:t xml:space="preserve"> r. poz. 1</w:t>
      </w:r>
      <w:r w:rsidR="00CA2D9A">
        <w:rPr>
          <w:rFonts w:ascii="Arial" w:hAnsi="Arial" w:cs="Arial"/>
        </w:rPr>
        <w:t>605</w:t>
      </w:r>
      <w:r>
        <w:rPr>
          <w:rFonts w:ascii="Arial" w:hAnsi="Arial" w:cs="Arial"/>
        </w:rPr>
        <w:t xml:space="preserve">), zwaną dalej </w:t>
      </w:r>
      <w:proofErr w:type="spellStart"/>
      <w:r>
        <w:rPr>
          <w:rFonts w:ascii="Arial" w:hAnsi="Arial" w:cs="Arial"/>
        </w:rPr>
        <w:t>Pzp</w:t>
      </w:r>
      <w:proofErr w:type="spellEnd"/>
      <w:r>
        <w:rPr>
          <w:rFonts w:ascii="Arial" w:hAnsi="Arial" w:cs="Arial"/>
        </w:rPr>
        <w:t>.</w:t>
      </w:r>
    </w:p>
    <w:p w14:paraId="74A87513" w14:textId="77777777" w:rsidR="00682306" w:rsidRDefault="009903D5">
      <w:pPr>
        <w:pStyle w:val="Standard"/>
        <w:numPr>
          <w:ilvl w:val="0"/>
          <w:numId w:val="2"/>
        </w:numPr>
        <w:spacing w:after="0"/>
        <w:ind w:left="426" w:hanging="426"/>
        <w:jc w:val="both"/>
        <w:rPr>
          <w:rFonts w:ascii="Arial" w:hAnsi="Arial" w:cs="Arial"/>
        </w:rPr>
      </w:pPr>
      <w:r>
        <w:rPr>
          <w:rFonts w:ascii="Arial" w:hAnsi="Arial" w:cs="Arial"/>
        </w:rPr>
        <w:t>Postępowanie o</w:t>
      </w:r>
      <w:r>
        <w:rPr>
          <w:rFonts w:ascii="Arial" w:eastAsia="Tahoma" w:hAnsi="Arial" w:cs="Arial"/>
        </w:rPr>
        <w:t xml:space="preserve"> </w:t>
      </w:r>
      <w:r>
        <w:rPr>
          <w:rFonts w:ascii="Arial" w:hAnsi="Arial" w:cs="Arial"/>
        </w:rPr>
        <w:t>udzielenie</w:t>
      </w:r>
      <w:r>
        <w:rPr>
          <w:rFonts w:ascii="Arial" w:eastAsia="Tahoma" w:hAnsi="Arial" w:cs="Arial"/>
        </w:rPr>
        <w:t xml:space="preserve"> </w:t>
      </w:r>
      <w:r>
        <w:rPr>
          <w:rFonts w:ascii="Arial" w:hAnsi="Arial" w:cs="Arial"/>
        </w:rPr>
        <w:t>zamówienia</w:t>
      </w:r>
      <w:r>
        <w:rPr>
          <w:rFonts w:ascii="Arial" w:eastAsia="Tahoma" w:hAnsi="Arial" w:cs="Arial"/>
        </w:rPr>
        <w:t xml:space="preserve"> </w:t>
      </w:r>
      <w:r>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Pr>
          <w:rFonts w:ascii="Arial" w:hAnsi="Arial" w:cs="Arial"/>
        </w:rPr>
        <w:t>Pzp</w:t>
      </w:r>
      <w:proofErr w:type="spellEnd"/>
      <w:r>
        <w:rPr>
          <w:rFonts w:ascii="Arial" w:hAnsi="Arial" w:cs="Arial"/>
        </w:rPr>
        <w:t xml:space="preserve">. W zakresie nieuregulowanym SWZ, stosuje się przepisy </w:t>
      </w:r>
      <w:proofErr w:type="spellStart"/>
      <w:r>
        <w:rPr>
          <w:rFonts w:ascii="Arial" w:hAnsi="Arial" w:cs="Arial"/>
        </w:rPr>
        <w:t>Pzp</w:t>
      </w:r>
      <w:proofErr w:type="spellEnd"/>
      <w:r>
        <w:rPr>
          <w:rFonts w:ascii="Arial" w:hAnsi="Arial" w:cs="Arial"/>
        </w:rPr>
        <w:t>.</w:t>
      </w:r>
    </w:p>
    <w:p w14:paraId="7DA04C77" w14:textId="1E465376" w:rsidR="00682306" w:rsidRDefault="009903D5">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F534F7">
        <w:rPr>
          <w:rFonts w:ascii="Arial" w:hAnsi="Arial" w:cs="Arial"/>
        </w:rPr>
        <w:t xml:space="preserve"> </w:t>
      </w:r>
      <w:hyperlink r:id="rId8" w:history="1">
        <w:r w:rsidR="004B219C" w:rsidRPr="009A500D">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9A26719" w14:textId="758CF578" w:rsidR="00682306" w:rsidRDefault="00CA2D9A">
      <w:pPr>
        <w:pStyle w:val="Standard"/>
        <w:numPr>
          <w:ilvl w:val="0"/>
          <w:numId w:val="2"/>
        </w:numPr>
        <w:spacing w:after="0"/>
        <w:ind w:left="426" w:hanging="426"/>
        <w:jc w:val="both"/>
        <w:rPr>
          <w:rFonts w:ascii="Arial" w:hAnsi="Arial" w:cs="Arial"/>
        </w:rPr>
      </w:pPr>
      <w:r w:rsidRPr="000731DA">
        <w:rPr>
          <w:rFonts w:ascii="Arial" w:hAnsi="Arial" w:cs="Arial"/>
        </w:rPr>
        <w:t xml:space="preserve">Postępowanie prowadzone jest zgodnie z art. 30 ust. 4 ustawy </w:t>
      </w:r>
      <w:proofErr w:type="spellStart"/>
      <w:r w:rsidRPr="000731DA">
        <w:rPr>
          <w:rFonts w:ascii="Arial" w:hAnsi="Arial" w:cs="Arial"/>
        </w:rPr>
        <w:t>Pzp</w:t>
      </w:r>
      <w:proofErr w:type="spellEnd"/>
      <w:r w:rsidRPr="000731DA">
        <w:rPr>
          <w:rFonts w:ascii="Arial" w:hAnsi="Arial" w:cs="Arial"/>
        </w:rPr>
        <w:t xml:space="preserve"> według procedur dla zamówień </w:t>
      </w:r>
      <w:r>
        <w:rPr>
          <w:rFonts w:ascii="Arial" w:hAnsi="Arial" w:cs="Arial"/>
        </w:rPr>
        <w:br/>
      </w:r>
      <w:r w:rsidRPr="000731DA">
        <w:rPr>
          <w:rFonts w:ascii="Arial" w:hAnsi="Arial" w:cs="Arial"/>
        </w:rPr>
        <w:t xml:space="preserve">z art. 275 pkt 1 </w:t>
      </w:r>
      <w:proofErr w:type="spellStart"/>
      <w:r w:rsidRPr="000731DA">
        <w:rPr>
          <w:rFonts w:ascii="Arial" w:hAnsi="Arial" w:cs="Arial"/>
        </w:rPr>
        <w:t>Pzp</w:t>
      </w:r>
      <w:proofErr w:type="spellEnd"/>
      <w:r w:rsidRPr="000731DA">
        <w:rPr>
          <w:rFonts w:ascii="Arial" w:hAnsi="Arial" w:cs="Arial"/>
        </w:rPr>
        <w:t xml:space="preserve"> w trybie podstawowym - bez negocjacji</w:t>
      </w:r>
      <w:r w:rsidR="009903D5">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2EFD5AFD" w14:textId="77777777">
        <w:trPr>
          <w:trHeight w:hRule="exact" w:val="510"/>
        </w:trPr>
        <w:tc>
          <w:tcPr>
            <w:tcW w:w="10485" w:type="dxa"/>
            <w:shd w:val="pct10" w:color="auto" w:fill="auto"/>
            <w:vAlign w:val="center"/>
          </w:tcPr>
          <w:p w14:paraId="3659D2EB"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705FFFE" w14:textId="6E212EE6" w:rsidR="00682306" w:rsidRDefault="009903D5" w:rsidP="00CA2D9A">
      <w:pPr>
        <w:pStyle w:val="Akapitzlist"/>
        <w:widowControl w:val="0"/>
        <w:numPr>
          <w:ilvl w:val="0"/>
          <w:numId w:val="3"/>
        </w:numPr>
        <w:autoSpaceDN/>
        <w:spacing w:line="276" w:lineRule="auto"/>
        <w:ind w:left="426"/>
        <w:contextualSpacing/>
        <w:jc w:val="both"/>
        <w:textAlignment w:val="auto"/>
        <w:rPr>
          <w:rFonts w:ascii="Arial" w:hAnsi="Arial"/>
          <w:sz w:val="22"/>
          <w:szCs w:val="22"/>
        </w:rPr>
      </w:pPr>
      <w:r>
        <w:rPr>
          <w:rFonts w:ascii="Arial" w:hAnsi="Arial"/>
          <w:bCs/>
          <w:sz w:val="22"/>
          <w:szCs w:val="22"/>
        </w:rPr>
        <w:t>Przedmiotem niniejszego z</w:t>
      </w:r>
      <w:r>
        <w:rPr>
          <w:rFonts w:ascii="Arial" w:hAnsi="Arial"/>
          <w:sz w:val="22"/>
          <w:szCs w:val="22"/>
        </w:rPr>
        <w:t>amówienia jest</w:t>
      </w:r>
      <w:r w:rsidR="00CA2D9A">
        <w:rPr>
          <w:rFonts w:ascii="Arial" w:hAnsi="Arial" w:cs="Arial"/>
          <w:sz w:val="22"/>
          <w:szCs w:val="22"/>
        </w:rPr>
        <w:t xml:space="preserve"> zakup </w:t>
      </w:r>
      <w:r w:rsidR="00CA2D9A" w:rsidRPr="00E1759C">
        <w:rPr>
          <w:rFonts w:ascii="Arial" w:hAnsi="Arial" w:cs="Arial"/>
          <w:sz w:val="22"/>
          <w:szCs w:val="22"/>
        </w:rPr>
        <w:t>sprzętu</w:t>
      </w:r>
      <w:r w:rsidR="00CA2D9A">
        <w:rPr>
          <w:rFonts w:ascii="Arial" w:hAnsi="Arial" w:cs="Arial"/>
          <w:sz w:val="22"/>
          <w:szCs w:val="22"/>
        </w:rPr>
        <w:t xml:space="preserve"> medycznego </w:t>
      </w:r>
      <w:r w:rsidR="00CA2D9A">
        <w:rPr>
          <w:rFonts w:ascii="Arial" w:hAnsi="Arial"/>
          <w:sz w:val="22"/>
          <w:szCs w:val="22"/>
        </w:rPr>
        <w:t xml:space="preserve">w ramach </w:t>
      </w:r>
      <w:r w:rsidR="00CA2D9A" w:rsidRPr="00514B1D">
        <w:rPr>
          <w:rFonts w:ascii="Arial" w:hAnsi="Arial"/>
          <w:sz w:val="22"/>
          <w:szCs w:val="22"/>
        </w:rPr>
        <w:t>projekt</w:t>
      </w:r>
      <w:r w:rsidR="00CA2D9A">
        <w:rPr>
          <w:rFonts w:ascii="Arial" w:hAnsi="Arial"/>
          <w:sz w:val="22"/>
          <w:szCs w:val="22"/>
        </w:rPr>
        <w:t xml:space="preserve">u </w:t>
      </w:r>
      <w:r w:rsidR="00CA2D9A" w:rsidRPr="00514B1D">
        <w:rPr>
          <w:rFonts w:ascii="Arial" w:hAnsi="Arial"/>
          <w:sz w:val="22"/>
          <w:szCs w:val="22"/>
        </w:rPr>
        <w:t>dofinansowan</w:t>
      </w:r>
      <w:r w:rsidR="00CA2D9A">
        <w:rPr>
          <w:rFonts w:ascii="Arial" w:hAnsi="Arial"/>
          <w:sz w:val="22"/>
          <w:szCs w:val="22"/>
        </w:rPr>
        <w:t>ego</w:t>
      </w:r>
      <w:r w:rsidR="00CA2D9A" w:rsidRPr="00514B1D">
        <w:rPr>
          <w:rFonts w:ascii="Arial" w:hAnsi="Arial"/>
          <w:sz w:val="22"/>
          <w:szCs w:val="22"/>
        </w:rPr>
        <w:t xml:space="preserve"> z Funduszy Europejskich pn. " Zakup sprzętu medycznego i wyposażenia na Oddział </w:t>
      </w:r>
      <w:proofErr w:type="spellStart"/>
      <w:r w:rsidR="00CA2D9A" w:rsidRPr="00514B1D">
        <w:rPr>
          <w:rFonts w:ascii="Arial" w:hAnsi="Arial"/>
          <w:sz w:val="22"/>
          <w:szCs w:val="22"/>
        </w:rPr>
        <w:t>Obserwacyjno</w:t>
      </w:r>
      <w:proofErr w:type="spellEnd"/>
      <w:r w:rsidR="00CA2D9A" w:rsidRPr="00514B1D">
        <w:rPr>
          <w:rFonts w:ascii="Arial" w:hAnsi="Arial"/>
          <w:sz w:val="22"/>
          <w:szCs w:val="22"/>
        </w:rPr>
        <w:t xml:space="preserve"> - Zakaźny, do Laboratorium Diagnostycznego i Zakładu Diagnostyki Obrazowej oraz modernizacja istniejących pomieszczeń na Oddziale Anestezjologii i Intensywnej Terapii (</w:t>
      </w:r>
      <w:proofErr w:type="spellStart"/>
      <w:r w:rsidR="00CA2D9A" w:rsidRPr="00514B1D">
        <w:rPr>
          <w:rFonts w:ascii="Arial" w:hAnsi="Arial"/>
          <w:sz w:val="22"/>
          <w:szCs w:val="22"/>
        </w:rPr>
        <w:t>OAiIT</w:t>
      </w:r>
      <w:proofErr w:type="spellEnd"/>
      <w:r w:rsidR="00CA2D9A" w:rsidRPr="00514B1D">
        <w:rPr>
          <w:rFonts w:ascii="Arial" w:hAnsi="Arial"/>
          <w:sz w:val="22"/>
          <w:szCs w:val="22"/>
        </w:rPr>
        <w:t xml:space="preserve">) </w:t>
      </w:r>
      <w:r w:rsidR="00CA2D9A">
        <w:rPr>
          <w:rFonts w:ascii="Arial" w:hAnsi="Arial"/>
          <w:sz w:val="22"/>
          <w:szCs w:val="22"/>
        </w:rPr>
        <w:br/>
      </w:r>
      <w:r w:rsidR="00CA2D9A" w:rsidRPr="00514B1D">
        <w:rPr>
          <w:rFonts w:ascii="Arial" w:hAnsi="Arial"/>
          <w:sz w:val="22"/>
          <w:szCs w:val="22"/>
        </w:rPr>
        <w:t xml:space="preserve">i pomieszczeń TK wraz z doposażeniem w celu wzmocnienia odporności systemu ochrony zdrowia </w:t>
      </w:r>
      <w:r w:rsidR="00CA2D9A">
        <w:rPr>
          <w:rFonts w:ascii="Arial" w:hAnsi="Arial"/>
          <w:sz w:val="22"/>
          <w:szCs w:val="22"/>
        </w:rPr>
        <w:br/>
      </w:r>
      <w:r w:rsidR="00CA2D9A" w:rsidRPr="00514B1D">
        <w:rPr>
          <w:rFonts w:ascii="Arial" w:hAnsi="Arial"/>
          <w:sz w:val="22"/>
          <w:szCs w:val="22"/>
        </w:rPr>
        <w:t xml:space="preserve">i zapewnienia sprawnego funkcjonowania w kontekście pandemii COVID-19 w Szpitalu Powiatowym w Zawierciu" w ramach Programu Operacyjnego Infrastruktura i Środowisko na lata 2014-2020 dla osi XI REACT-EU dla działania: 11.3 Wsparcie podmiotów leczniczych udzielających świadczeń dedykowanych chorobom zakaźnym (REACT-EU), </w:t>
      </w:r>
      <w:proofErr w:type="spellStart"/>
      <w:r w:rsidR="00CA2D9A" w:rsidRPr="00514B1D">
        <w:rPr>
          <w:rFonts w:ascii="Arial" w:hAnsi="Arial"/>
          <w:sz w:val="22"/>
          <w:szCs w:val="22"/>
        </w:rPr>
        <w:t>POIiŚ</w:t>
      </w:r>
      <w:proofErr w:type="spellEnd"/>
      <w:r w:rsidR="00CA2D9A">
        <w:rPr>
          <w:rFonts w:ascii="Arial" w:hAnsi="Arial"/>
          <w:sz w:val="22"/>
          <w:szCs w:val="22"/>
        </w:rPr>
        <w:t xml:space="preserve"> - </w:t>
      </w:r>
      <w:r w:rsidR="00CA2D9A" w:rsidRPr="00514B1D">
        <w:rPr>
          <w:rFonts w:ascii="Arial" w:hAnsi="Arial"/>
          <w:sz w:val="22"/>
          <w:szCs w:val="22"/>
        </w:rPr>
        <w:t>stanowiącym załącznik nr 2 do SWZ</w:t>
      </w:r>
      <w:r w:rsidR="00CA2D9A">
        <w:rPr>
          <w:rFonts w:ascii="Arial" w:hAnsi="Arial"/>
          <w:sz w:val="22"/>
          <w:szCs w:val="22"/>
        </w:rPr>
        <w:t xml:space="preserve"> - </w:t>
      </w:r>
      <w:r w:rsidR="00CA2D9A" w:rsidRPr="001D5C60">
        <w:rPr>
          <w:rFonts w:ascii="Arial" w:hAnsi="Arial"/>
          <w:color w:val="000000" w:themeColor="text1"/>
          <w:sz w:val="22"/>
          <w:szCs w:val="22"/>
        </w:rPr>
        <w:t>Lampy zabiegowe</w:t>
      </w:r>
      <w:r>
        <w:rPr>
          <w:rFonts w:ascii="Arial" w:hAnsi="Arial"/>
          <w:sz w:val="22"/>
          <w:szCs w:val="22"/>
        </w:rPr>
        <w:t>.</w:t>
      </w:r>
    </w:p>
    <w:p w14:paraId="7C3A889D" w14:textId="77777777" w:rsidR="00682306" w:rsidRDefault="009903D5">
      <w:pPr>
        <w:widowControl/>
        <w:numPr>
          <w:ilvl w:val="0"/>
          <w:numId w:val="4"/>
        </w:numPr>
        <w:autoSpaceDN/>
        <w:spacing w:line="276" w:lineRule="auto"/>
        <w:ind w:left="426" w:hanging="426"/>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Kody zgodne ze Wspólnym Słownikiem Zamówień (CPV):</w:t>
      </w:r>
    </w:p>
    <w:p w14:paraId="4B51CA5C" w14:textId="77777777" w:rsidR="00CA2D9A" w:rsidRPr="001F2CE2" w:rsidRDefault="00CA2D9A" w:rsidP="00CA2D9A">
      <w:pPr>
        <w:pStyle w:val="Akapitzlist"/>
        <w:jc w:val="both"/>
        <w:rPr>
          <w:rStyle w:val="Normalny2"/>
          <w:rFonts w:ascii="Arial" w:hAnsi="Arial" w:cs="Arial"/>
          <w:color w:val="000000" w:themeColor="text1"/>
          <w:sz w:val="22"/>
          <w:szCs w:val="22"/>
        </w:rPr>
      </w:pPr>
      <w:r w:rsidRPr="001F2CE2">
        <w:rPr>
          <w:rStyle w:val="Normalny2"/>
          <w:rFonts w:ascii="Arial" w:hAnsi="Arial" w:cs="Arial"/>
          <w:color w:val="000000" w:themeColor="text1"/>
          <w:sz w:val="22"/>
          <w:szCs w:val="22"/>
        </w:rPr>
        <w:t>33100000-1 Urządzenia medyczne</w:t>
      </w:r>
    </w:p>
    <w:p w14:paraId="1BCCFBBF" w14:textId="77777777" w:rsidR="00CA2D9A" w:rsidRPr="001F2CE2" w:rsidRDefault="00057C7C" w:rsidP="00CA2D9A">
      <w:pPr>
        <w:pStyle w:val="Akapitzlist"/>
        <w:jc w:val="both"/>
        <w:rPr>
          <w:rFonts w:ascii="Arial" w:hAnsi="Arial" w:cs="Arial"/>
          <w:color w:val="000000" w:themeColor="text1"/>
          <w:sz w:val="22"/>
          <w:szCs w:val="22"/>
        </w:rPr>
      </w:pPr>
      <w:hyperlink r:id="rId9" w:history="1">
        <w:r w:rsidR="00CA2D9A" w:rsidRPr="001F2CE2">
          <w:rPr>
            <w:rStyle w:val="Hipercze"/>
            <w:rFonts w:ascii="Arial" w:hAnsi="Arial" w:cs="Arial"/>
            <w:color w:val="000000" w:themeColor="text1"/>
            <w:sz w:val="22"/>
            <w:szCs w:val="22"/>
            <w:u w:val="none"/>
          </w:rPr>
          <w:t>31524110-9</w:t>
        </w:r>
      </w:hyperlink>
      <w:r w:rsidR="00CA2D9A" w:rsidRPr="001F2CE2">
        <w:rPr>
          <w:rFonts w:ascii="Arial" w:hAnsi="Arial" w:cs="Arial"/>
          <w:color w:val="000000" w:themeColor="text1"/>
          <w:sz w:val="22"/>
          <w:szCs w:val="22"/>
        </w:rPr>
        <w:t xml:space="preserve"> Lampy używane na salach operacyjnych</w:t>
      </w:r>
    </w:p>
    <w:p w14:paraId="669A98D1"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możliwości zawarcia umowy ramowej.</w:t>
      </w:r>
    </w:p>
    <w:p w14:paraId="53E567E3"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dopuszcza składania ofert wariantowych.</w:t>
      </w:r>
    </w:p>
    <w:p w14:paraId="22CF40C4"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przeprowadzenia aukcji elektronicznej.</w:t>
      </w:r>
    </w:p>
    <w:p w14:paraId="03F455C1"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odbycia przez Wykonawcę wizji lokalnej i złożenie oferty nie wymaga odbycia przez Wykonawcę wizji lokalnej.</w:t>
      </w:r>
    </w:p>
    <w:p w14:paraId="7822D55B" w14:textId="6F873710" w:rsidR="001F2CE2" w:rsidRPr="001F2CE2" w:rsidRDefault="001F2CE2" w:rsidP="001F2CE2">
      <w:pPr>
        <w:numPr>
          <w:ilvl w:val="0"/>
          <w:numId w:val="4"/>
        </w:numPr>
        <w:spacing w:line="276" w:lineRule="auto"/>
        <w:ind w:left="426"/>
        <w:jc w:val="both"/>
        <w:rPr>
          <w:rFonts w:ascii="Arial" w:hAnsi="Arial"/>
          <w:color w:val="00000A"/>
          <w:kern w:val="2"/>
        </w:rPr>
      </w:pPr>
      <w:r w:rsidRPr="00D5432C">
        <w:rPr>
          <w:rFonts w:ascii="Arial" w:hAnsi="Arial"/>
          <w:color w:val="00000A"/>
          <w:kern w:val="2"/>
        </w:rPr>
        <w:t xml:space="preserve">Powody niedokonania podziału zamówienia na części: Niedokonanie podziału zamówienia wynika z powiązań przedmiotowych. Brak podziału na części nie narusza zasady uczciwej </w:t>
      </w:r>
      <w:r w:rsidRPr="00D5432C">
        <w:rPr>
          <w:rFonts w:ascii="Arial" w:hAnsi="Arial"/>
          <w:color w:val="00000A"/>
          <w:kern w:val="2"/>
        </w:rPr>
        <w:lastRenderedPageBreak/>
        <w:t>konkurencji oraz równego traktowania Wykonawców, dopuszczając do udziału w postępowaniu małe i średnie.</w:t>
      </w:r>
    </w:p>
    <w:p w14:paraId="4F8A8994"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zwrotu kosztów udziału w postępowaniu.</w:t>
      </w:r>
    </w:p>
    <w:p w14:paraId="1F2DA150"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zastrzega żadnego elementu zamówienia do osobistej realizacji przez Wykonawcę.</w:t>
      </w:r>
    </w:p>
    <w:p w14:paraId="34924EE2"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sz w:val="22"/>
          <w:szCs w:val="22"/>
        </w:rPr>
        <w:t>Pzp</w:t>
      </w:r>
      <w:proofErr w:type="spellEnd"/>
      <w:r>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sz w:val="22"/>
          <w:szCs w:val="22"/>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59A7176D" w14:textId="6C547590" w:rsidR="00CA2D9A" w:rsidRPr="001F2CE2" w:rsidRDefault="009903D5" w:rsidP="001F2CE2">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sz w:val="22"/>
          <w:szCs w:val="22"/>
        </w:rPr>
        <w:t>Pzp</w:t>
      </w:r>
      <w:proofErr w:type="spellEnd"/>
      <w:r>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4D0159AD" w14:textId="77777777">
        <w:trPr>
          <w:trHeight w:hRule="exact" w:val="510"/>
        </w:trPr>
        <w:tc>
          <w:tcPr>
            <w:tcW w:w="10485" w:type="dxa"/>
            <w:shd w:val="pct10" w:color="auto" w:fill="auto"/>
            <w:vAlign w:val="center"/>
          </w:tcPr>
          <w:p w14:paraId="64954192"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4FAF2556" w14:textId="77777777" w:rsidR="00CA2D9A" w:rsidRPr="005850A5" w:rsidRDefault="00CA2D9A" w:rsidP="001F2CE2">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 xml:space="preserve">Zamówienie zostanie zrealizowane w terminie do </w:t>
      </w:r>
      <w:r w:rsidRPr="001F2CE2">
        <w:rPr>
          <w:rFonts w:ascii="Arial" w:hAnsi="Arial" w:cs="Arial"/>
          <w:sz w:val="22"/>
          <w:szCs w:val="22"/>
        </w:rPr>
        <w:t xml:space="preserve">50 dni </w:t>
      </w:r>
      <w:r w:rsidRPr="005850A5">
        <w:rPr>
          <w:rFonts w:ascii="Arial" w:hAnsi="Arial" w:cs="Arial"/>
          <w:sz w:val="22"/>
          <w:szCs w:val="22"/>
        </w:rPr>
        <w:t>kalendarzowych (zgodnie z ofertą) od daty zawarcia umowy.</w:t>
      </w:r>
    </w:p>
    <w:p w14:paraId="0D38240B" w14:textId="77777777" w:rsidR="00CA2D9A" w:rsidRPr="005850A5" w:rsidRDefault="00CA2D9A" w:rsidP="001F2CE2">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Szczegółowe warunki realizacji zamówienia zostały określone w projektowanych postanowieniach umowy w sprawie zamówienia publicznego – załącznik nr 4 do SWZ.</w:t>
      </w:r>
    </w:p>
    <w:p w14:paraId="3DCB7EA2" w14:textId="77777777" w:rsidR="00CA2D9A" w:rsidRPr="005850A5" w:rsidRDefault="00CA2D9A" w:rsidP="001F2CE2">
      <w:pPr>
        <w:pStyle w:val="Akapitzlist"/>
        <w:numPr>
          <w:ilvl w:val="0"/>
          <w:numId w:val="43"/>
        </w:numPr>
        <w:tabs>
          <w:tab w:val="left" w:pos="420"/>
        </w:tabs>
        <w:suppressAutoHyphens w:val="0"/>
        <w:autoSpaceDN/>
        <w:spacing w:after="120" w:line="276" w:lineRule="auto"/>
        <w:ind w:left="426"/>
        <w:contextualSpacing/>
        <w:jc w:val="both"/>
        <w:textAlignment w:val="auto"/>
        <w:rPr>
          <w:rFonts w:ascii="Arial" w:hAnsi="Arial" w:cs="Arial"/>
          <w:sz w:val="22"/>
          <w:szCs w:val="22"/>
        </w:rPr>
      </w:pPr>
      <w:r w:rsidRPr="005850A5">
        <w:rPr>
          <w:rFonts w:ascii="Arial" w:hAnsi="Arial" w:cs="Arial"/>
          <w:sz w:val="22"/>
          <w:szCs w:val="22"/>
        </w:rPr>
        <w:t>Dokładny termin dostawy Wykonawca uzgodni z upoważnionym pracownikiem Zamawiającego drogą telefoniczną.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2D763FDD" w14:textId="77777777">
        <w:trPr>
          <w:trHeight w:hRule="exact" w:val="510"/>
        </w:trPr>
        <w:tc>
          <w:tcPr>
            <w:tcW w:w="10485" w:type="dxa"/>
            <w:shd w:val="pct10" w:color="auto" w:fill="auto"/>
            <w:vAlign w:val="center"/>
          </w:tcPr>
          <w:p w14:paraId="163C96EA"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2C7CC53F" w14:textId="77777777" w:rsidR="00682306" w:rsidRDefault="009903D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49A7D20F" w14:textId="77777777" w:rsidR="00682306" w:rsidRDefault="009903D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w:t>
      </w:r>
      <w:r w:rsidRPr="009055C1">
        <w:rPr>
          <w:rFonts w:ascii="Arial" w:eastAsia="Arial" w:hAnsi="Arial" w:cs="Arial"/>
          <w:kern w:val="0"/>
          <w:lang w:eastAsia="pl-PL"/>
        </w:rPr>
        <w:t>30</w:t>
      </w:r>
      <w:r>
        <w:rPr>
          <w:rFonts w:ascii="Arial" w:eastAsia="Arial" w:hAnsi="Arial" w:cs="Arial"/>
          <w:kern w:val="0"/>
          <w:lang w:eastAsia="pl-PL"/>
        </w:rPr>
        <w:t xml:space="preserve"> dni od daty otrzymania oryginału faktury, prawidłowo wystawionej i dostarczonej na adres Zamawiającego. </w:t>
      </w:r>
    </w:p>
    <w:p w14:paraId="463270ED" w14:textId="77777777" w:rsidR="00682306" w:rsidRDefault="009903D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2F76C14" w14:textId="77777777">
        <w:trPr>
          <w:trHeight w:hRule="exact" w:val="794"/>
        </w:trPr>
        <w:tc>
          <w:tcPr>
            <w:tcW w:w="10485" w:type="dxa"/>
            <w:shd w:val="pct10" w:color="auto" w:fill="auto"/>
            <w:vAlign w:val="center"/>
          </w:tcPr>
          <w:p w14:paraId="18230805" w14:textId="77777777" w:rsidR="00682306" w:rsidRDefault="009903D5">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lastRenderedPageBreak/>
              <w:t>VI. PODSTAWY WYKLUCZENIA I WARUNKI UDZIAŁU W POSTĘPOWANIU</w:t>
            </w:r>
          </w:p>
        </w:tc>
      </w:tr>
    </w:tbl>
    <w:p w14:paraId="38FA00F3"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O udzielenie zamówienia publicznego mogą ubiegać się Wykonawcy, którzy </w:t>
      </w:r>
      <w:r>
        <w:rPr>
          <w:rFonts w:ascii="Arial" w:eastAsia="Arial" w:hAnsi="Arial"/>
          <w:b/>
          <w:kern w:val="0"/>
          <w:sz w:val="22"/>
          <w:szCs w:val="22"/>
          <w:lang w:eastAsia="pl-PL" w:bidi="ar-SA"/>
        </w:rPr>
        <w:t>nie podlegają</w:t>
      </w:r>
      <w:r>
        <w:rPr>
          <w:rFonts w:ascii="Arial" w:eastAsia="Arial" w:hAnsi="Arial"/>
          <w:kern w:val="0"/>
          <w:sz w:val="22"/>
          <w:szCs w:val="22"/>
          <w:lang w:eastAsia="pl-PL" w:bidi="ar-SA"/>
        </w:rPr>
        <w:t xml:space="preserve"> </w:t>
      </w:r>
      <w:r>
        <w:rPr>
          <w:rFonts w:ascii="Arial" w:eastAsia="Arial" w:hAnsi="Arial"/>
          <w:b/>
          <w:kern w:val="0"/>
          <w:sz w:val="22"/>
          <w:szCs w:val="22"/>
          <w:lang w:eastAsia="pl-PL" w:bidi="ar-SA"/>
        </w:rPr>
        <w:t xml:space="preserve">wykluczeniu </w:t>
      </w:r>
      <w:r>
        <w:rPr>
          <w:rFonts w:ascii="Arial" w:eastAsia="Arial" w:hAnsi="Arial"/>
          <w:kern w:val="0"/>
          <w:sz w:val="22"/>
          <w:szCs w:val="22"/>
          <w:lang w:eastAsia="pl-PL" w:bidi="ar-SA"/>
        </w:rPr>
        <w:t xml:space="preserve">na podstawie art. 108 ust. 1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w:t>
      </w:r>
    </w:p>
    <w:p w14:paraId="6A034144"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hAnsi="Arial"/>
          <w:color w:val="000000"/>
          <w:kern w:val="0"/>
          <w:sz w:val="22"/>
          <w:szCs w:val="22"/>
          <w:lang w:eastAsia="pl-PL" w:bidi="ar-SA"/>
        </w:rPr>
        <w:t xml:space="preserve">Z postępowania o udzielenie zamówienia wyklucza się wykonawcę: </w:t>
      </w:r>
    </w:p>
    <w:p w14:paraId="19EBC97D" w14:textId="77777777" w:rsidR="00682306" w:rsidRDefault="009903D5">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059D7696" w14:textId="77777777" w:rsidR="00682306"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6447052B"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lub w art. 46 lub art. 48 ustawy </w:t>
      </w:r>
      <w:r>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46E65ACA"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3D37EE9" w14:textId="77777777" w:rsidR="00682306" w:rsidRDefault="009903D5">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3B873A1"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wobec którego wydano prawomocny wyrok sądu lub ostateczną decyzję administracyjną o zalega-</w:t>
      </w:r>
      <w:proofErr w:type="spellStart"/>
      <w:r>
        <w:rPr>
          <w:rFonts w:ascii="Arial" w:hAnsi="Arial" w:cs="Arial"/>
          <w:color w:val="000000"/>
          <w:kern w:val="0"/>
          <w:sz w:val="22"/>
          <w:szCs w:val="22"/>
          <w:lang w:eastAsia="pl-PL"/>
        </w:rPr>
        <w:t>niu</w:t>
      </w:r>
      <w:proofErr w:type="spellEnd"/>
      <w:r>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7B41422D"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0F59837E"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hAnsi="Arial"/>
          <w:color w:val="000000"/>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beneficjentem rzeczywistym w rozumieniu ustawy z dnia 1 marca 2018 r. </w:t>
      </w:r>
      <w:r>
        <w:rPr>
          <w:rFonts w:ascii="Arial" w:hAnsi="Arial" w:cs="Arial"/>
          <w:color w:val="000000"/>
          <w:kern w:val="0"/>
          <w:sz w:val="22"/>
          <w:szCs w:val="22"/>
          <w:lang w:eastAsia="pl-PL"/>
        </w:rPr>
        <w:br/>
        <w:t xml:space="preserve">o przeciwdziałaniu praniu pieniędzy oraz finansowaniu terroryzmu (Dz. U. z 2022 r. poz. 593 </w:t>
      </w:r>
      <w:r>
        <w:rPr>
          <w:rFonts w:ascii="Arial" w:hAnsi="Arial" w:cs="Arial"/>
          <w:color w:val="000000"/>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000000"/>
          <w:kern w:val="0"/>
          <w:sz w:val="22"/>
          <w:szCs w:val="22"/>
          <w:lang w:eastAsia="pl-PL"/>
        </w:rPr>
        <w:br/>
        <w:t>o zastosowaniu środka, o którym mowa w art. 1 pkt 3 ww. ustawy.</w:t>
      </w:r>
    </w:p>
    <w:p w14:paraId="322D84D5"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kern w:val="0"/>
          <w:sz w:val="22"/>
          <w:szCs w:val="20"/>
          <w:lang w:eastAsia="pl-PL"/>
        </w:rPr>
        <w:t>Zdolność do występowania w obrocie gospodarczym – Zamawiający nie definiuje szczególnych warunków;</w:t>
      </w:r>
    </w:p>
    <w:p w14:paraId="57EBCED2"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Urzędu Regulacji Energetyki na obrót paliwami ciekłymi zgodnie z wymogami ustawy </w:t>
      </w:r>
      <w:r>
        <w:rPr>
          <w:rFonts w:ascii="Arial" w:eastAsia="Arial" w:hAnsi="Arial" w:cs="Arial"/>
          <w:kern w:val="0"/>
          <w:sz w:val="22"/>
          <w:szCs w:val="20"/>
          <w:lang w:eastAsia="pl-PL"/>
        </w:rPr>
        <w:br/>
        <w:t>z dnia 10 kwietnia 1997 r. – Prawo energetyczne;</w:t>
      </w:r>
    </w:p>
    <w:p w14:paraId="0C6A3E9C"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Sytuacja finansowa lub ekonomiczna – Zamawiający nie definiuje szczególnych warunków;</w:t>
      </w:r>
    </w:p>
    <w:p w14:paraId="62F0A4DC"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Zdolność techniczna lub zawodowa – Zamawiający nie definiuje szczególnych warunków</w:t>
      </w:r>
      <w:r>
        <w:rPr>
          <w:rFonts w:ascii="Arial" w:hAnsi="Arial"/>
          <w:i/>
          <w:sz w:val="22"/>
          <w:szCs w:val="22"/>
        </w:rPr>
        <w:t xml:space="preserve">. </w:t>
      </w:r>
    </w:p>
    <w:p w14:paraId="44F182FC" w14:textId="77777777" w:rsidR="00682306" w:rsidRDefault="00682306">
      <w:pPr>
        <w:spacing w:line="276" w:lineRule="auto"/>
        <w:ind w:left="720"/>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6A40BB56" w14:textId="77777777">
        <w:trPr>
          <w:trHeight w:hRule="exact" w:val="734"/>
        </w:trPr>
        <w:tc>
          <w:tcPr>
            <w:tcW w:w="10485" w:type="dxa"/>
            <w:shd w:val="clear" w:color="auto" w:fill="D9D9D9"/>
            <w:vAlign w:val="center"/>
          </w:tcPr>
          <w:p w14:paraId="003AC914" w14:textId="77777777" w:rsidR="00682306" w:rsidRDefault="009903D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505FBF7D" w14:textId="77777777" w:rsidR="00682306"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Zamawiający wymaga </w:t>
      </w:r>
      <w:r>
        <w:rPr>
          <w:rFonts w:ascii="Arial" w:eastAsia="CIDFont+F6" w:hAnsi="Arial" w:cs="Arial"/>
          <w:b/>
          <w:sz w:val="22"/>
          <w:szCs w:val="22"/>
          <w:lang w:eastAsia="pl-PL"/>
        </w:rPr>
        <w:t>złożenia wraz z ofertą</w:t>
      </w:r>
      <w:r>
        <w:rPr>
          <w:rFonts w:ascii="Arial" w:eastAsia="CIDFont+F6" w:hAnsi="Arial" w:cs="Arial"/>
          <w:sz w:val="22"/>
          <w:szCs w:val="22"/>
          <w:lang w:eastAsia="pl-PL"/>
        </w:rPr>
        <w:t xml:space="preserve"> przedmiotowych środków dowodowych:</w:t>
      </w:r>
    </w:p>
    <w:p w14:paraId="045B086A" w14:textId="77777777" w:rsidR="00F6598B" w:rsidRPr="00F6598B" w:rsidRDefault="009903D5" w:rsidP="00F6598B">
      <w:pPr>
        <w:autoSpaceDE w:val="0"/>
        <w:adjustRightInd w:val="0"/>
        <w:spacing w:line="276" w:lineRule="auto"/>
        <w:ind w:firstLine="425"/>
        <w:jc w:val="both"/>
        <w:rPr>
          <w:rFonts w:ascii="Arial" w:hAnsi="Arial"/>
          <w:color w:val="000000" w:themeColor="text1"/>
          <w:sz w:val="22"/>
          <w:szCs w:val="22"/>
          <w:u w:val="single"/>
        </w:rPr>
      </w:pPr>
      <w:r w:rsidRPr="00F6598B">
        <w:rPr>
          <w:rFonts w:ascii="Arial" w:hAnsi="Arial"/>
          <w:color w:val="000000" w:themeColor="text1"/>
          <w:sz w:val="22"/>
          <w:szCs w:val="22"/>
          <w:u w:val="single"/>
        </w:rPr>
        <w:t xml:space="preserve">-  </w:t>
      </w:r>
      <w:r w:rsidR="00F6598B" w:rsidRPr="00F6598B">
        <w:rPr>
          <w:rFonts w:ascii="Arial" w:hAnsi="Arial"/>
          <w:color w:val="000000" w:themeColor="text1"/>
          <w:sz w:val="22"/>
          <w:szCs w:val="22"/>
          <w:u w:val="single"/>
        </w:rPr>
        <w:t xml:space="preserve">Oświadczenie Wykonawcy, że zaoferowany sprzęt posiada deklarację zgodności CE oraz, </w:t>
      </w:r>
    </w:p>
    <w:p w14:paraId="04420032" w14:textId="335E6FAC" w:rsidR="00682306" w:rsidRPr="00F6598B" w:rsidRDefault="00F6598B" w:rsidP="00F6598B">
      <w:pPr>
        <w:autoSpaceDE w:val="0"/>
        <w:adjustRightInd w:val="0"/>
        <w:spacing w:line="276" w:lineRule="auto"/>
        <w:ind w:firstLine="425"/>
        <w:jc w:val="both"/>
        <w:rPr>
          <w:rFonts w:ascii="Arial" w:eastAsia="CIDFont+F6" w:hAnsi="Arial"/>
          <w:color w:val="000000" w:themeColor="text1"/>
          <w:sz w:val="22"/>
          <w:szCs w:val="22"/>
          <w:u w:val="single"/>
          <w:lang w:eastAsia="pl-PL"/>
        </w:rPr>
      </w:pPr>
      <w:r w:rsidRPr="00F6598B">
        <w:rPr>
          <w:rFonts w:ascii="Arial" w:hAnsi="Arial"/>
          <w:color w:val="000000" w:themeColor="text1"/>
          <w:sz w:val="22"/>
          <w:szCs w:val="22"/>
          <w:u w:val="single"/>
        </w:rPr>
        <w:t>że Wykonawca jest gotowy w każdej chwili potwierdzić to poprzez przesłanie odpowiedniej dokumentacji</w:t>
      </w:r>
      <w:r w:rsidR="009903D5" w:rsidRPr="00F6598B">
        <w:rPr>
          <w:rFonts w:ascii="Arial" w:hAnsi="Arial"/>
          <w:color w:val="000000" w:themeColor="text1"/>
          <w:sz w:val="22"/>
          <w:szCs w:val="22"/>
          <w:u w:val="single"/>
        </w:rPr>
        <w:t>.</w:t>
      </w:r>
    </w:p>
    <w:p w14:paraId="730E3336"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b/>
          <w:kern w:val="0"/>
          <w:sz w:val="22"/>
          <w:szCs w:val="22"/>
          <w:lang w:eastAsia="pl-PL"/>
        </w:rPr>
        <w:t>Do oferty</w:t>
      </w:r>
      <w:r>
        <w:rPr>
          <w:rFonts w:ascii="Arial" w:eastAsia="CIDFont+F6" w:hAnsi="Arial" w:cs="Arial"/>
          <w:kern w:val="0"/>
          <w:sz w:val="22"/>
          <w:szCs w:val="22"/>
          <w:lang w:eastAsia="pl-PL"/>
        </w:rPr>
        <w:t xml:space="preserve"> </w:t>
      </w:r>
      <w:r>
        <w:rPr>
          <w:rFonts w:ascii="Arial" w:eastAsia="CIDFont+F6" w:hAnsi="Arial" w:cs="Arial"/>
          <w:b/>
          <w:kern w:val="0"/>
          <w:sz w:val="22"/>
          <w:szCs w:val="22"/>
          <w:lang w:eastAsia="pl-PL"/>
        </w:rPr>
        <w:t>każdy Wykonawca musi dołączyć:</w:t>
      </w:r>
    </w:p>
    <w:p w14:paraId="0BADC7F0" w14:textId="77777777" w:rsidR="00682306" w:rsidRDefault="009903D5">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 oświadczenie o którym mowa w art. 125 ust. 1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w zakresie wskazanym w załączniku nr 3 do SWZ o niepodleganiu wykluczeniu.</w:t>
      </w:r>
    </w:p>
    <w:p w14:paraId="24DBFD4F" w14:textId="77777777" w:rsidR="00682306"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każdy z Wykonawców - art. 125 ust. 4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w:t>
      </w:r>
    </w:p>
    <w:p w14:paraId="36CB2233" w14:textId="77777777" w:rsidR="00682306"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każdy podmiot udostępniający - art. 125 ust. 5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29EBCC9B"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56151420" w14:textId="77777777" w:rsidR="00682306" w:rsidRPr="00A21438"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w:t>
      </w:r>
      <w:r w:rsidRPr="00A21438">
        <w:rPr>
          <w:rFonts w:ascii="Arial" w:eastAsia="CIDFont+F6" w:hAnsi="Arial" w:cs="Arial"/>
          <w:kern w:val="0"/>
          <w:sz w:val="22"/>
          <w:szCs w:val="22"/>
          <w:lang w:eastAsia="pl-PL"/>
        </w:rPr>
        <w:t xml:space="preserve">uzupełnią oświadczenia o którym mowa w pkt 1, podlegają odrzuceniu na podstawie art. 226 ust. 1 pkt 2 lit. „c” </w:t>
      </w:r>
      <w:proofErr w:type="spellStart"/>
      <w:r w:rsidRPr="00A21438">
        <w:rPr>
          <w:rFonts w:ascii="Arial" w:eastAsia="CIDFont+F6" w:hAnsi="Arial" w:cs="Arial"/>
          <w:kern w:val="0"/>
          <w:sz w:val="22"/>
          <w:szCs w:val="22"/>
          <w:lang w:eastAsia="pl-PL"/>
        </w:rPr>
        <w:t>Pzp</w:t>
      </w:r>
      <w:proofErr w:type="spellEnd"/>
      <w:r w:rsidRPr="00A21438">
        <w:rPr>
          <w:rFonts w:ascii="Arial" w:eastAsia="CIDFont+F6" w:hAnsi="Arial" w:cs="Arial"/>
          <w:kern w:val="0"/>
          <w:sz w:val="22"/>
          <w:szCs w:val="22"/>
          <w:lang w:eastAsia="pl-PL"/>
        </w:rPr>
        <w:t>.</w:t>
      </w:r>
    </w:p>
    <w:p w14:paraId="01B1E3D9" w14:textId="34214B76" w:rsidR="00682306" w:rsidRPr="00A21438"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21438">
        <w:rPr>
          <w:rFonts w:ascii="Arial" w:eastAsia="CIDFont+F6" w:hAnsi="Arial" w:cs="Arial"/>
          <w:kern w:val="0"/>
          <w:sz w:val="22"/>
          <w:szCs w:val="22"/>
          <w:lang w:eastAsia="pl-PL"/>
        </w:rPr>
        <w:t xml:space="preserve">Do oferty każdy Wykonawca musi dołączyć przedmiotowe środki dowodowe, zgodnie z częścią XI pkt </w:t>
      </w:r>
      <w:r w:rsidR="00D0391B" w:rsidRPr="00A21438">
        <w:rPr>
          <w:rFonts w:ascii="Arial" w:eastAsia="CIDFont+F6" w:hAnsi="Arial" w:cs="Arial"/>
          <w:kern w:val="0"/>
          <w:sz w:val="22"/>
          <w:szCs w:val="22"/>
          <w:lang w:eastAsia="pl-PL"/>
        </w:rPr>
        <w:t>15</w:t>
      </w:r>
      <w:r w:rsidRPr="00A21438">
        <w:rPr>
          <w:rFonts w:ascii="Arial" w:eastAsia="CIDFont+F6" w:hAnsi="Arial" w:cs="Arial"/>
          <w:kern w:val="0"/>
          <w:sz w:val="22"/>
          <w:szCs w:val="22"/>
          <w:lang w:eastAsia="pl-PL"/>
        </w:rPr>
        <w:t xml:space="preserve"> </w:t>
      </w:r>
      <w:proofErr w:type="spellStart"/>
      <w:r w:rsidRPr="00A21438">
        <w:rPr>
          <w:rFonts w:ascii="Arial" w:eastAsia="CIDFont+F6" w:hAnsi="Arial" w:cs="Arial"/>
          <w:kern w:val="0"/>
          <w:sz w:val="22"/>
          <w:szCs w:val="22"/>
          <w:lang w:eastAsia="pl-PL"/>
        </w:rPr>
        <w:t>ppkt</w:t>
      </w:r>
      <w:proofErr w:type="spellEnd"/>
      <w:r w:rsidRPr="00A21438">
        <w:rPr>
          <w:rFonts w:ascii="Arial" w:eastAsia="CIDFont+F6" w:hAnsi="Arial" w:cs="Arial"/>
          <w:kern w:val="0"/>
          <w:sz w:val="22"/>
          <w:szCs w:val="22"/>
          <w:lang w:eastAsia="pl-PL"/>
        </w:rPr>
        <w:t xml:space="preserve"> </w:t>
      </w:r>
      <w:r w:rsidR="00D0391B" w:rsidRPr="00A21438">
        <w:rPr>
          <w:rFonts w:ascii="Arial" w:eastAsia="CIDFont+F6" w:hAnsi="Arial" w:cs="Arial"/>
          <w:kern w:val="0"/>
          <w:sz w:val="22"/>
          <w:szCs w:val="22"/>
          <w:lang w:eastAsia="pl-PL"/>
        </w:rPr>
        <w:t>7</w:t>
      </w:r>
      <w:r w:rsidRPr="00A21438">
        <w:rPr>
          <w:rFonts w:ascii="Arial" w:eastAsia="CIDFont+F6" w:hAnsi="Arial" w:cs="Arial"/>
          <w:kern w:val="0"/>
          <w:sz w:val="22"/>
          <w:szCs w:val="22"/>
          <w:lang w:eastAsia="pl-PL"/>
        </w:rPr>
        <w:t>).</w:t>
      </w:r>
    </w:p>
    <w:p w14:paraId="207EB59B" w14:textId="77777777" w:rsidR="00682306" w:rsidRDefault="009903D5">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3809B083" w14:textId="28BDD757" w:rsidR="00682306" w:rsidRDefault="009903D5">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 </w:t>
      </w:r>
      <w:r w:rsidRPr="005C4860">
        <w:rPr>
          <w:rFonts w:ascii="Arial" w:eastAsia="Arial" w:hAnsi="Arial" w:cs="Arial"/>
          <w:kern w:val="0"/>
          <w:sz w:val="22"/>
          <w:szCs w:val="22"/>
          <w:u w:val="single"/>
          <w:lang w:eastAsia="pl-PL"/>
        </w:rPr>
        <w:t>oświadczeni</w:t>
      </w:r>
      <w:r w:rsidR="005C4860">
        <w:rPr>
          <w:rFonts w:ascii="Arial" w:eastAsia="Arial" w:hAnsi="Arial" w:cs="Arial"/>
          <w:kern w:val="0"/>
          <w:sz w:val="22"/>
          <w:szCs w:val="22"/>
          <w:u w:val="single"/>
          <w:lang w:eastAsia="pl-PL"/>
        </w:rPr>
        <w:t>a</w:t>
      </w:r>
      <w:r>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w:t>
      </w:r>
      <w:r w:rsidRPr="007F235A">
        <w:rPr>
          <w:rFonts w:ascii="Arial" w:eastAsia="Arial" w:hAnsi="Arial" w:cs="Arial"/>
          <w:kern w:val="0"/>
          <w:sz w:val="22"/>
          <w:szCs w:val="22"/>
          <w:lang w:eastAsia="pl-PL"/>
        </w:rPr>
        <w:t>nr 5 do Specyfikacji</w:t>
      </w:r>
      <w:r>
        <w:rPr>
          <w:rFonts w:ascii="Arial" w:eastAsia="Arial" w:hAnsi="Arial" w:cs="Arial"/>
          <w:kern w:val="0"/>
          <w:sz w:val="22"/>
          <w:szCs w:val="22"/>
          <w:lang w:eastAsia="pl-PL"/>
        </w:rPr>
        <w:t>.</w:t>
      </w:r>
    </w:p>
    <w:p w14:paraId="66C55AB8" w14:textId="48EEF6EB" w:rsidR="00682306" w:rsidRDefault="009055C1" w:rsidP="00F6598B">
      <w:pPr>
        <w:pStyle w:val="Akapitzlist"/>
        <w:tabs>
          <w:tab w:val="left" w:pos="420"/>
        </w:tabs>
        <w:suppressAutoHyphens w:val="0"/>
        <w:autoSpaceDE w:val="0"/>
        <w:autoSpaceDN/>
        <w:adjustRightInd w:val="0"/>
        <w:spacing w:after="120" w:line="276" w:lineRule="auto"/>
        <w:ind w:left="425"/>
        <w:jc w:val="both"/>
        <w:textAlignment w:val="auto"/>
        <w:rPr>
          <w:rFonts w:ascii="Arial" w:hAnsi="Arial" w:cs="Arial"/>
          <w:sz w:val="22"/>
          <w:szCs w:val="22"/>
        </w:rPr>
      </w:pPr>
      <w:r>
        <w:rPr>
          <w:rFonts w:ascii="Arial" w:eastAsia="Arial" w:hAnsi="Arial" w:cs="Arial"/>
          <w:kern w:val="0"/>
          <w:sz w:val="22"/>
          <w:szCs w:val="22"/>
          <w:lang w:eastAsia="pl-PL"/>
        </w:rPr>
        <w:t xml:space="preserve">- </w:t>
      </w:r>
      <w:r w:rsidR="009903D5">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04E1DEA1" w14:textId="77777777" w:rsidR="00682306"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245EAA38" w14:textId="77777777">
        <w:tc>
          <w:tcPr>
            <w:tcW w:w="10485" w:type="dxa"/>
            <w:shd w:val="clear" w:color="auto" w:fill="D9D9D9"/>
          </w:tcPr>
          <w:p w14:paraId="68266788" w14:textId="77777777" w:rsidR="00682306" w:rsidRDefault="009903D5">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306AAD58" w14:textId="77777777" w:rsidR="00335395" w:rsidRPr="0094344E" w:rsidRDefault="00335395" w:rsidP="0033539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788CB22" w14:textId="498994A1" w:rsidR="00335395" w:rsidRPr="001F2CE2"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F2CE2">
        <w:rPr>
          <w:rFonts w:ascii="Arial" w:eastAsia="Times New Roman" w:hAnsi="Arial"/>
          <w:kern w:val="0"/>
          <w:sz w:val="22"/>
          <w:szCs w:val="22"/>
          <w:lang w:eastAsia="pl-PL" w:bidi="pl-PL"/>
        </w:rPr>
        <w:t>Kasandra Kurdek tel. 32 67 40</w:t>
      </w:r>
      <w:r w:rsidR="00F6598B" w:rsidRPr="001F2CE2">
        <w:rPr>
          <w:rFonts w:ascii="Arial" w:eastAsia="Times New Roman" w:hAnsi="Arial"/>
          <w:kern w:val="0"/>
          <w:sz w:val="22"/>
          <w:szCs w:val="22"/>
          <w:lang w:eastAsia="pl-PL" w:bidi="pl-PL"/>
        </w:rPr>
        <w:t> </w:t>
      </w:r>
      <w:r w:rsidRPr="001F2CE2">
        <w:rPr>
          <w:rFonts w:ascii="Arial" w:eastAsia="Times New Roman" w:hAnsi="Arial"/>
          <w:kern w:val="0"/>
          <w:sz w:val="22"/>
          <w:szCs w:val="22"/>
          <w:lang w:eastAsia="pl-PL" w:bidi="pl-PL"/>
        </w:rPr>
        <w:t>361</w:t>
      </w:r>
      <w:r w:rsidR="00F6598B" w:rsidRPr="001F2CE2">
        <w:rPr>
          <w:rFonts w:ascii="Arial" w:eastAsia="Times New Roman" w:hAnsi="Arial"/>
          <w:kern w:val="0"/>
          <w:sz w:val="22"/>
          <w:szCs w:val="22"/>
          <w:lang w:eastAsia="pl-PL" w:bidi="pl-PL"/>
        </w:rPr>
        <w:t>.</w:t>
      </w:r>
    </w:p>
    <w:p w14:paraId="25E599BD"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94344E">
          <w:rPr>
            <w:rStyle w:val="Hipercze"/>
            <w:rFonts w:ascii="Arial" w:eastAsia="Times New Roman" w:hAnsi="Arial"/>
            <w:color w:val="auto"/>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7447BEF3"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756191"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552CEA17"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1" w:history="1">
        <w:r w:rsidRPr="0094344E">
          <w:rPr>
            <w:rStyle w:val="Hipercze"/>
            <w:rFonts w:ascii="Arial" w:eastAsia="Times New Roman" w:hAnsi="Arial"/>
            <w:color w:val="auto"/>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371D5C48"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94344E">
          <w:rPr>
            <w:rStyle w:val="Hipercze"/>
            <w:rFonts w:ascii="Arial" w:eastAsia="Times New Roman" w:hAnsi="Arial"/>
            <w:color w:val="auto"/>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7C6A0D85"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0B959F94"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p>
    <w:p w14:paraId="0617B8C7" w14:textId="7822EAF4"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określonym w SWZ, tj. nr DZP/TP/</w:t>
      </w:r>
      <w:r w:rsidR="00F6598B">
        <w:rPr>
          <w:rFonts w:ascii="Arial" w:eastAsia="Times New Roman" w:hAnsi="Arial"/>
          <w:kern w:val="0"/>
          <w:sz w:val="22"/>
          <w:szCs w:val="22"/>
          <w:lang w:eastAsia="pl-PL" w:bidi="pl-PL"/>
        </w:rPr>
        <w:t>55/2</w:t>
      </w:r>
      <w:r w:rsidR="00CE6F48">
        <w:rPr>
          <w:rFonts w:ascii="Arial" w:eastAsia="Times New Roman" w:hAnsi="Arial"/>
          <w:kern w:val="0"/>
          <w:sz w:val="22"/>
          <w:szCs w:val="22"/>
          <w:lang w:eastAsia="pl-PL" w:bidi="pl-PL"/>
        </w:rPr>
        <w:t>/</w:t>
      </w:r>
      <w:r w:rsidRPr="0094344E">
        <w:rPr>
          <w:rFonts w:ascii="Arial" w:eastAsia="Times New Roman" w:hAnsi="Arial"/>
          <w:kern w:val="0"/>
          <w:sz w:val="22"/>
          <w:szCs w:val="22"/>
          <w:lang w:eastAsia="pl-PL" w:bidi="pl-PL"/>
        </w:rPr>
        <w:t>2023.</w:t>
      </w:r>
    </w:p>
    <w:p w14:paraId="57184CC2"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5A459D98"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BBBB85F"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B9CDA6C"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B7426C5"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3CE099E7" w:rsidR="00682306" w:rsidRPr="00335395"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6D0C4745" w14:textId="77777777">
        <w:trPr>
          <w:trHeight w:hRule="exact" w:val="510"/>
        </w:trPr>
        <w:tc>
          <w:tcPr>
            <w:tcW w:w="10485" w:type="dxa"/>
            <w:shd w:val="pct10" w:color="auto" w:fill="auto"/>
            <w:vAlign w:val="center"/>
          </w:tcPr>
          <w:p w14:paraId="5ECCACC1"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0B171622" w14:textId="77777777" w:rsidR="00682306" w:rsidRDefault="009903D5">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413A43A2" w14:textId="77777777">
        <w:trPr>
          <w:trHeight w:hRule="exact" w:val="510"/>
        </w:trPr>
        <w:tc>
          <w:tcPr>
            <w:tcW w:w="10485" w:type="dxa"/>
            <w:shd w:val="pct10" w:color="auto" w:fill="auto"/>
            <w:vAlign w:val="center"/>
          </w:tcPr>
          <w:p w14:paraId="0FB8D7C4"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34177FD" w14:textId="6FDB993A" w:rsidR="00682306"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Pr>
          <w:rFonts w:ascii="Arial" w:eastAsia="CIDFont+F6" w:hAnsi="Arial" w:cs="Arial"/>
          <w:kern w:val="0"/>
          <w:sz w:val="22"/>
          <w:szCs w:val="22"/>
          <w:lang w:eastAsia="pl-PL"/>
        </w:rPr>
        <w:t xml:space="preserve">Wykonawca jest związany ofertą od dnia upływu terminu składania ofert do </w:t>
      </w:r>
      <w:r>
        <w:rPr>
          <w:rFonts w:ascii="Arial" w:eastAsia="CIDFont+F6" w:hAnsi="Arial" w:cs="Arial"/>
          <w:color w:val="000000" w:themeColor="text1"/>
          <w:kern w:val="0"/>
          <w:sz w:val="22"/>
          <w:szCs w:val="22"/>
          <w:lang w:eastAsia="pl-PL"/>
        </w:rPr>
        <w:t xml:space="preserve">dnia </w:t>
      </w:r>
      <w:r w:rsidR="0005657D">
        <w:rPr>
          <w:rFonts w:ascii="Arial" w:eastAsia="CIDFont+F6" w:hAnsi="Arial" w:cs="Arial"/>
          <w:b/>
          <w:color w:val="000000" w:themeColor="text1"/>
          <w:kern w:val="0"/>
          <w:sz w:val="22"/>
          <w:szCs w:val="22"/>
          <w:lang w:eastAsia="pl-PL"/>
        </w:rPr>
        <w:t>14.10</w:t>
      </w:r>
      <w:r w:rsidRPr="00335395">
        <w:rPr>
          <w:rFonts w:ascii="Arial" w:eastAsia="CIDFont+F6" w:hAnsi="Arial" w:cs="Arial"/>
          <w:b/>
          <w:color w:val="000000" w:themeColor="text1"/>
          <w:kern w:val="0"/>
          <w:sz w:val="22"/>
          <w:szCs w:val="22"/>
          <w:lang w:eastAsia="pl-PL"/>
        </w:rPr>
        <w:t>.2023 r</w:t>
      </w:r>
      <w:r>
        <w:rPr>
          <w:rFonts w:ascii="Arial" w:eastAsia="CIDFont+F6" w:hAnsi="Arial" w:cs="Arial"/>
          <w:b/>
          <w:color w:val="000000" w:themeColor="text1"/>
          <w:kern w:val="0"/>
          <w:sz w:val="22"/>
          <w:szCs w:val="22"/>
          <w:lang w:eastAsia="pl-PL"/>
        </w:rPr>
        <w:t>.</w:t>
      </w:r>
    </w:p>
    <w:p w14:paraId="31A51275" w14:textId="77777777" w:rsidR="00682306"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6D9F6E75"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70C9D76E" w14:textId="77777777">
        <w:trPr>
          <w:trHeight w:hRule="exact" w:val="510"/>
        </w:trPr>
        <w:tc>
          <w:tcPr>
            <w:tcW w:w="10485" w:type="dxa"/>
            <w:shd w:val="pct10" w:color="auto" w:fill="auto"/>
            <w:vAlign w:val="center"/>
          </w:tcPr>
          <w:p w14:paraId="530137E3"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3CC04FD" w14:textId="32E7184E" w:rsidR="00335395" w:rsidRPr="0094344E" w:rsidRDefault="009903D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1. </w:t>
      </w:r>
      <w:r w:rsidR="00335395">
        <w:rPr>
          <w:rFonts w:ascii="Arial" w:hAnsi="Arial"/>
          <w:kern w:val="0"/>
          <w:sz w:val="22"/>
          <w:szCs w:val="22"/>
          <w:lang w:eastAsia="pl-PL"/>
        </w:rPr>
        <w:tab/>
      </w:r>
      <w:r w:rsidR="00335395">
        <w:rPr>
          <w:rFonts w:ascii="Arial" w:hAnsi="Arial"/>
          <w:kern w:val="0"/>
          <w:sz w:val="22"/>
          <w:szCs w:val="22"/>
          <w:lang w:eastAsia="pl-PL"/>
        </w:rPr>
        <w:tab/>
      </w:r>
      <w:r w:rsidR="00335395" w:rsidRPr="00335395">
        <w:rPr>
          <w:rFonts w:ascii="Arial" w:hAnsi="Arial"/>
          <w:kern w:val="0"/>
          <w:sz w:val="22"/>
          <w:szCs w:val="22"/>
          <w:lang w:eastAsia="pl-PL"/>
        </w:rPr>
        <w:t xml:space="preserve">Wykonawca </w:t>
      </w:r>
      <w:r w:rsidR="00335395"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34E8356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B56766E"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0A4003"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7469C10"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4ADDFE0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16677A8"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1309353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634B0F8A"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1A00071"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3DCAB1"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1795A16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625D894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3967E3E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619FB5F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4715A245"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94344E">
        <w:rPr>
          <w:rFonts w:ascii="Arial" w:hAnsi="Arial"/>
          <w:kern w:val="0"/>
          <w:sz w:val="22"/>
          <w:szCs w:val="22"/>
          <w:lang w:eastAsia="pl-PL"/>
        </w:rPr>
        <w:t>teleinformatycznych.Wśród</w:t>
      </w:r>
      <w:proofErr w:type="spellEnd"/>
      <w:r w:rsidRPr="0094344E">
        <w:rPr>
          <w:rFonts w:ascii="Arial" w:hAnsi="Arial"/>
          <w:kern w:val="0"/>
          <w:sz w:val="22"/>
          <w:szCs w:val="22"/>
          <w:lang w:eastAsia="pl-PL"/>
        </w:rPr>
        <w:t xml:space="preserve"> </w:t>
      </w:r>
      <w:r w:rsidRPr="0094344E">
        <w:rPr>
          <w:rFonts w:ascii="Arial" w:hAnsi="Arial"/>
          <w:kern w:val="0"/>
          <w:sz w:val="22"/>
          <w:szCs w:val="22"/>
          <w:lang w:eastAsia="pl-PL"/>
        </w:rPr>
        <w:lastRenderedPageBreak/>
        <w:t>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23FF1878"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C5A808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702433E"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7CDA66D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3" w:history="1">
        <w:r w:rsidRPr="0094344E">
          <w:rPr>
            <w:rStyle w:val="Hipercze"/>
            <w:rFonts w:ascii="Arial" w:hAnsi="Arial"/>
            <w:color w:val="auto"/>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61A7D3E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7E78BBD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8CB74DB"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4EEDA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5F00998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50FADA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3585F467" w14:textId="77777777" w:rsidR="00335395" w:rsidRPr="00335395" w:rsidRDefault="00335395" w:rsidP="00335395">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EFDDC3F"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1BF74C0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792BAA9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1B3C2FB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xml:space="preserve">. w formie elektronicznej lub postaci elektronicznej opatrzonej podpisem kwalifikowanym lub </w:t>
      </w:r>
      <w:r w:rsidRPr="0094344E">
        <w:rPr>
          <w:rFonts w:ascii="Arial" w:hAnsi="Arial"/>
          <w:kern w:val="0"/>
          <w:sz w:val="22"/>
          <w:szCs w:val="22"/>
          <w:lang w:eastAsia="pl-PL"/>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0000DB"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E2DCF4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761BE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1A4F67"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4065097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7F282AE2" w14:textId="0290F0A8"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sidR="00D0391B">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43022373" w14:textId="1E295275"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r w:rsidR="0005657D">
        <w:rPr>
          <w:rFonts w:ascii="Arial" w:hAnsi="Arial"/>
          <w:kern w:val="0"/>
          <w:sz w:val="22"/>
          <w:szCs w:val="22"/>
          <w:lang w:eastAsia="pl-PL"/>
        </w:rPr>
        <w:t>o</w:t>
      </w:r>
      <w:r w:rsidR="0005657D" w:rsidRPr="0005657D">
        <w:rPr>
          <w:rFonts w:ascii="Arial" w:hAnsi="Arial"/>
          <w:kern w:val="0"/>
          <w:sz w:val="22"/>
          <w:szCs w:val="22"/>
          <w:lang w:eastAsia="pl-PL"/>
        </w:rPr>
        <w:t>świadczenie Wykonawcy, że zaoferowany sprzęt posiada deklarację zgodności CE oraz, że Wykonawca jest gotowy w każdej chwili potwierdzić to poprzez przesłanie odpowiedniej dokumentacji</w:t>
      </w:r>
    </w:p>
    <w:p w14:paraId="4416DCA7"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C1BBF65"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0F8A5F8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4A7FB61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A07A906" w14:textId="77777777" w:rsidR="00682306" w:rsidRDefault="00682306">
      <w:pPr>
        <w:tabs>
          <w:tab w:val="left" w:pos="0"/>
        </w:tabs>
        <w:suppressAutoHyphens w:val="0"/>
        <w:autoSpaceDE w:val="0"/>
        <w:adjustRightInd w:val="0"/>
        <w:spacing w:line="276" w:lineRule="auto"/>
        <w:jc w:val="both"/>
        <w:textAlignment w:val="auto"/>
        <w:rPr>
          <w:rFonts w:ascii="Arial" w:hAnsi="Arial"/>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5D3FF55" w14:textId="77777777">
        <w:trPr>
          <w:trHeight w:hRule="exact" w:val="510"/>
        </w:trPr>
        <w:tc>
          <w:tcPr>
            <w:tcW w:w="10485" w:type="dxa"/>
            <w:shd w:val="pct10" w:color="auto" w:fill="auto"/>
            <w:vAlign w:val="center"/>
          </w:tcPr>
          <w:p w14:paraId="62EC144F"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00F71130" w14:textId="38B357E7" w:rsidR="00682306" w:rsidRDefault="009903D5">
      <w:pPr>
        <w:widowControl/>
        <w:tabs>
          <w:tab w:val="left" w:pos="420"/>
        </w:tabs>
        <w:suppressAutoHyphens w:val="0"/>
        <w:autoSpaceDN/>
        <w:spacing w:before="120" w:after="120" w:line="276" w:lineRule="auto"/>
        <w:jc w:val="both"/>
        <w:textAlignment w:val="auto"/>
        <w:rPr>
          <w:rFonts w:ascii="Arial" w:eastAsia="Arial" w:hAnsi="Arial"/>
          <w:b/>
          <w:kern w:val="0"/>
          <w:sz w:val="22"/>
          <w:szCs w:val="22"/>
          <w:lang w:eastAsia="pl-PL" w:bidi="ar-SA"/>
        </w:rPr>
      </w:pPr>
      <w:r>
        <w:rPr>
          <w:rFonts w:ascii="Arial" w:eastAsia="Arial" w:hAnsi="Arial"/>
          <w:kern w:val="0"/>
          <w:sz w:val="22"/>
          <w:szCs w:val="22"/>
          <w:lang w:eastAsia="pl-PL" w:bidi="ar-SA"/>
        </w:rPr>
        <w:t xml:space="preserve">Termin </w:t>
      </w:r>
      <w:r w:rsidRPr="005C4860">
        <w:rPr>
          <w:rFonts w:ascii="Arial" w:eastAsia="Arial" w:hAnsi="Arial"/>
          <w:kern w:val="0"/>
          <w:sz w:val="22"/>
          <w:szCs w:val="22"/>
          <w:lang w:eastAsia="pl-PL" w:bidi="ar-SA"/>
        </w:rPr>
        <w:t>składania ofert</w:t>
      </w:r>
      <w:r w:rsidR="001F2CE2">
        <w:rPr>
          <w:rFonts w:ascii="Arial" w:eastAsia="Arial" w:hAnsi="Arial"/>
          <w:kern w:val="0"/>
          <w:sz w:val="22"/>
          <w:szCs w:val="22"/>
          <w:lang w:eastAsia="pl-PL" w:bidi="ar-SA"/>
        </w:rPr>
        <w:t xml:space="preserve"> </w:t>
      </w:r>
      <w:r w:rsidRPr="005C4860">
        <w:rPr>
          <w:rFonts w:ascii="Arial" w:eastAsia="Arial" w:hAnsi="Arial"/>
          <w:kern w:val="0"/>
          <w:sz w:val="22"/>
          <w:szCs w:val="22"/>
          <w:lang w:eastAsia="pl-PL" w:bidi="ar-SA"/>
        </w:rPr>
        <w:t xml:space="preserve">do dnia: </w:t>
      </w:r>
      <w:r w:rsidR="0005657D">
        <w:rPr>
          <w:rFonts w:ascii="Arial" w:eastAsia="Arial" w:hAnsi="Arial"/>
          <w:b/>
          <w:kern w:val="0"/>
          <w:sz w:val="22"/>
          <w:szCs w:val="22"/>
          <w:lang w:eastAsia="pl-PL" w:bidi="ar-SA"/>
        </w:rPr>
        <w:t>15.09</w:t>
      </w:r>
      <w:r w:rsidRPr="005C4860">
        <w:rPr>
          <w:rFonts w:ascii="Arial" w:eastAsia="Arial" w:hAnsi="Arial"/>
          <w:b/>
          <w:bCs/>
          <w:kern w:val="0"/>
          <w:sz w:val="22"/>
          <w:szCs w:val="22"/>
          <w:lang w:eastAsia="pl-PL" w:bidi="ar-SA"/>
        </w:rPr>
        <w:t>.2023</w:t>
      </w:r>
      <w:r w:rsidRPr="005C4860">
        <w:rPr>
          <w:rFonts w:ascii="Arial" w:eastAsia="Arial" w:hAnsi="Arial"/>
          <w:b/>
          <w:kern w:val="0"/>
          <w:sz w:val="22"/>
          <w:szCs w:val="22"/>
          <w:lang w:eastAsia="pl-PL" w:bidi="ar-SA"/>
        </w:rPr>
        <w:t xml:space="preserve"> r. do godz. 09:00.</w:t>
      </w:r>
    </w:p>
    <w:p w14:paraId="55CA2253" w14:textId="77777777" w:rsidR="00F534F7" w:rsidRPr="005C4860" w:rsidRDefault="00F534F7">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C4860" w:rsidRPr="005C4860" w14:paraId="3B07EF7F" w14:textId="77777777">
        <w:trPr>
          <w:trHeight w:hRule="exact" w:val="510"/>
        </w:trPr>
        <w:tc>
          <w:tcPr>
            <w:tcW w:w="10485" w:type="dxa"/>
            <w:shd w:val="pct10" w:color="auto" w:fill="auto"/>
            <w:vAlign w:val="center"/>
          </w:tcPr>
          <w:p w14:paraId="215AFF7C" w14:textId="77777777" w:rsidR="00682306" w:rsidRPr="005C4860" w:rsidRDefault="009903D5">
            <w:pPr>
              <w:spacing w:line="276" w:lineRule="auto"/>
              <w:rPr>
                <w:rFonts w:ascii="Arial" w:eastAsia="Times New Roman" w:hAnsi="Arial"/>
                <w:sz w:val="22"/>
                <w:szCs w:val="22"/>
              </w:rPr>
            </w:pPr>
            <w:r w:rsidRPr="005C4860">
              <w:rPr>
                <w:rFonts w:ascii="Arial" w:eastAsia="Times New Roman" w:hAnsi="Arial"/>
                <w:b/>
                <w:sz w:val="22"/>
                <w:szCs w:val="22"/>
              </w:rPr>
              <w:lastRenderedPageBreak/>
              <w:t>XIII. MIEJSCE I TERMIN OTWARCIA OFERT</w:t>
            </w:r>
          </w:p>
        </w:tc>
      </w:tr>
    </w:tbl>
    <w:p w14:paraId="3A7BAA00" w14:textId="1628D3E9" w:rsidR="00682306" w:rsidRPr="005C4860" w:rsidRDefault="009903D5" w:rsidP="001F2CE2">
      <w:pPr>
        <w:pStyle w:val="Akapitzlist"/>
        <w:numPr>
          <w:ilvl w:val="0"/>
          <w:numId w:val="17"/>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C4860">
        <w:rPr>
          <w:rFonts w:ascii="Arial" w:eastAsia="Arial" w:hAnsi="Arial" w:cs="Arial"/>
          <w:kern w:val="0"/>
          <w:sz w:val="22"/>
          <w:szCs w:val="22"/>
          <w:lang w:eastAsia="pl-PL"/>
        </w:rPr>
        <w:t xml:space="preserve">Otwarcie ofert odbędzie się najpóźniej w dniu </w:t>
      </w:r>
      <w:r w:rsidR="0005657D">
        <w:rPr>
          <w:rFonts w:ascii="Arial" w:eastAsia="Arial" w:hAnsi="Arial" w:cs="Arial"/>
          <w:b/>
          <w:bCs/>
          <w:kern w:val="0"/>
          <w:sz w:val="22"/>
          <w:szCs w:val="22"/>
          <w:lang w:eastAsia="pl-PL"/>
        </w:rPr>
        <w:t>15.09</w:t>
      </w:r>
      <w:r w:rsidRPr="005C4860">
        <w:rPr>
          <w:rFonts w:ascii="Arial" w:eastAsia="Arial" w:hAnsi="Arial" w:cs="Arial"/>
          <w:b/>
          <w:kern w:val="0"/>
          <w:sz w:val="22"/>
          <w:szCs w:val="22"/>
          <w:lang w:eastAsia="pl-PL"/>
        </w:rPr>
        <w:t xml:space="preserve">.2023 r. o godz. 09:30 </w:t>
      </w:r>
      <w:r w:rsidRPr="005C4860">
        <w:rPr>
          <w:rFonts w:ascii="Arial" w:eastAsia="Arial" w:hAnsi="Arial" w:cs="Arial"/>
          <w:kern w:val="0"/>
          <w:sz w:val="22"/>
          <w:szCs w:val="22"/>
          <w:lang w:eastAsia="pl-PL"/>
        </w:rPr>
        <w:t>przez odszyfrowanie wczytanych ofert na platformie zakupowych.</w:t>
      </w:r>
    </w:p>
    <w:p w14:paraId="35358F7A" w14:textId="77777777" w:rsidR="00682306" w:rsidRDefault="009903D5" w:rsidP="001F2CE2">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Zamawiający nie przewiduje publicznej sesji otwarcia ofert.</w:t>
      </w:r>
    </w:p>
    <w:p w14:paraId="62CE0E1D" w14:textId="77777777" w:rsidR="00682306" w:rsidRDefault="009903D5" w:rsidP="001F2CE2">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najpóźniej przed otwarciem ofert, udostępnia na stronie internetowej prowadzonego </w:t>
      </w:r>
      <w:r>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Default="009903D5" w:rsidP="001F2CE2">
      <w:pPr>
        <w:pStyle w:val="Akapitzlist"/>
        <w:numPr>
          <w:ilvl w:val="0"/>
          <w:numId w:val="17"/>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niezwłocznie po otwarciu ofert, udostępnia na stronie internetowej prowadzonego </w:t>
      </w:r>
      <w:r>
        <w:rPr>
          <w:rFonts w:ascii="Arial" w:eastAsia="CIDFont+F6" w:hAnsi="Arial" w:cs="Arial"/>
          <w:kern w:val="0"/>
          <w:sz w:val="22"/>
          <w:szCs w:val="22"/>
          <w:lang w:eastAsia="pl-PL"/>
        </w:rPr>
        <w:br/>
        <w:t>postępowania informacje o:</w:t>
      </w:r>
    </w:p>
    <w:p w14:paraId="27FE8D58" w14:textId="77777777" w:rsidR="00682306" w:rsidRDefault="009903D5" w:rsidP="001F2CE2">
      <w:pPr>
        <w:pStyle w:val="Akapitzlist"/>
        <w:numPr>
          <w:ilvl w:val="0"/>
          <w:numId w:val="1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nazwach albo imionach i nazwiskach oraz siedzibach lub miejscach prowadzonej działalności </w:t>
      </w:r>
      <w:r>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Default="009903D5" w:rsidP="001F2CE2">
      <w:pPr>
        <w:pStyle w:val="Akapitzlist"/>
        <w:numPr>
          <w:ilvl w:val="0"/>
          <w:numId w:val="1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cenach zawartych w ofertach.</w:t>
      </w:r>
    </w:p>
    <w:p w14:paraId="57A7FF7C" w14:textId="77777777" w:rsidR="00682306" w:rsidRDefault="009903D5" w:rsidP="001F2CE2">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Default="009903D5" w:rsidP="001F2CE2">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poinformuje o zmianie terminu otwarcia ofert na stronie internetowej prowadzonego </w:t>
      </w:r>
      <w:r>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1647BE4" w14:textId="77777777">
        <w:trPr>
          <w:trHeight w:hRule="exact" w:val="510"/>
        </w:trPr>
        <w:tc>
          <w:tcPr>
            <w:tcW w:w="10485" w:type="dxa"/>
            <w:shd w:val="pct10" w:color="auto" w:fill="auto"/>
            <w:vAlign w:val="center"/>
          </w:tcPr>
          <w:p w14:paraId="3BD5BA9A"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56F19A6A" w14:textId="77777777" w:rsidR="00682306" w:rsidRDefault="009903D5" w:rsidP="001F2CE2">
      <w:pPr>
        <w:pStyle w:val="Akapitzlist"/>
        <w:numPr>
          <w:ilvl w:val="0"/>
          <w:numId w:val="20"/>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Pod pojęciem ceny Zamawiający rozumie cenę w rozumieniu art. 3 ust. 1 pkt 1 i ust. 2 ustawy z dnia </w:t>
      </w:r>
      <w:r>
        <w:rPr>
          <w:rFonts w:ascii="Arial" w:eastAsia="Arial" w:hAnsi="Arial" w:cs="Arial"/>
          <w:kern w:val="0"/>
          <w:sz w:val="22"/>
          <w:szCs w:val="22"/>
          <w:lang w:eastAsia="pl-PL"/>
        </w:rPr>
        <w:br/>
        <w:t>9 maja 2014 r. o informowaniu o cenach towarów i usług (tj. Dz. U. z 2019 r. poz. 178).</w:t>
      </w:r>
    </w:p>
    <w:p w14:paraId="0DBDC461" w14:textId="77777777" w:rsidR="00682306" w:rsidRDefault="009903D5" w:rsidP="001F2CE2">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Cena winna obejmować wszystkie koszty i składniki związane z wykonaniem zamówienia </w:t>
      </w:r>
      <w:r>
        <w:rPr>
          <w:rFonts w:ascii="Arial" w:eastAsia="Arial" w:hAnsi="Arial" w:cs="Arial"/>
          <w:kern w:val="0"/>
          <w:sz w:val="22"/>
          <w:szCs w:val="22"/>
          <w:lang w:eastAsia="pl-PL"/>
        </w:rPr>
        <w:br/>
        <w:t>i uwzględniać cały zakres przedmiotu zamówienia.</w:t>
      </w:r>
    </w:p>
    <w:p w14:paraId="442377FB" w14:textId="77777777" w:rsidR="00682306" w:rsidRDefault="009903D5" w:rsidP="001F2CE2">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Cenę należy wyliczyć zgodnie z załącznikiem nr 2 do SWZ – Formularz asortymentowo-cenowy.</w:t>
      </w:r>
    </w:p>
    <w:p w14:paraId="1FBEC19C" w14:textId="77777777" w:rsidR="00682306" w:rsidRDefault="009903D5" w:rsidP="001F2CE2">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Wszystkie wartości określone w formularzu asortymentowo cenowym i ofertowym muszą być liczone </w:t>
      </w:r>
      <w:r>
        <w:rPr>
          <w:rFonts w:ascii="Arial" w:eastAsia="Arial" w:hAnsi="Arial" w:cs="Arial"/>
          <w:kern w:val="0"/>
          <w:sz w:val="22"/>
          <w:szCs w:val="22"/>
          <w:lang w:eastAsia="pl-PL"/>
        </w:rPr>
        <w:br/>
        <w:t>z dokładnością do dwóch miejsc po przecinku oraz winny być różne od 0.</w:t>
      </w:r>
    </w:p>
    <w:p w14:paraId="15ACCAD8" w14:textId="77777777" w:rsidR="00682306" w:rsidRDefault="009903D5" w:rsidP="001F2CE2">
      <w:pPr>
        <w:pStyle w:val="Akapitzlist"/>
        <w:numPr>
          <w:ilvl w:val="0"/>
          <w:numId w:val="20"/>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Pr>
          <w:rFonts w:ascii="Arial" w:eastAsia="CIDFont+F6" w:hAnsi="Arial" w:cs="Arial"/>
          <w:kern w:val="0"/>
          <w:sz w:val="22"/>
          <w:szCs w:val="22"/>
          <w:lang w:eastAsia="pl-PL"/>
        </w:rPr>
        <w:t>późn</w:t>
      </w:r>
      <w:proofErr w:type="spellEnd"/>
      <w:r>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Wykonawca ma obowiązek:</w:t>
      </w:r>
    </w:p>
    <w:p w14:paraId="20EE8FF8" w14:textId="77777777" w:rsidR="00682306" w:rsidRDefault="009903D5" w:rsidP="001F2CE2">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poinformowania zamawiającego, że wybór jego oferty będzie prowadził do powstania u zamawiającego obowiązku podatkowego;</w:t>
      </w:r>
    </w:p>
    <w:p w14:paraId="7B15EC37" w14:textId="77777777" w:rsidR="00682306" w:rsidRDefault="009903D5" w:rsidP="001F2CE2">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13F2FE" w14:textId="77777777" w:rsidR="00682306" w:rsidRDefault="009903D5" w:rsidP="001F2CE2">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7F5DBB3C" w14:textId="77777777" w:rsidR="00682306" w:rsidRDefault="009903D5" w:rsidP="001F2CE2">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49E4D925" w14:textId="77777777" w:rsidR="00682306" w:rsidRDefault="009903D5" w:rsidP="001F2CE2">
      <w:pPr>
        <w:pStyle w:val="Akapitzlist"/>
        <w:numPr>
          <w:ilvl w:val="0"/>
          <w:numId w:val="2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 xml:space="preserve">wykonania przedmiotu zamówienia zgodnie z wymaganiami określonymi w dokumentach zamówienia </w:t>
      </w:r>
      <w:r>
        <w:rPr>
          <w:rFonts w:ascii="Arial" w:eastAsia="ArialMT-Identity-H" w:hAnsi="Arial" w:cs="Arial"/>
          <w:kern w:val="0"/>
          <w:sz w:val="22"/>
          <w:szCs w:val="22"/>
          <w:lang w:eastAsia="pl-PL"/>
        </w:rPr>
        <w:lastRenderedPageBreak/>
        <w:t>lub wynikającymi z odrębnych przepisów, zamawiający żąda od wykonawcy wyjaśnień, w tym złożenia dowodów w zakresie wyliczenia ceny lub kosztu, lub ich istotnych części składowych.</w:t>
      </w:r>
    </w:p>
    <w:p w14:paraId="6B6B2D17" w14:textId="77777777" w:rsidR="00682306" w:rsidRDefault="009903D5" w:rsidP="001F2CE2">
      <w:pPr>
        <w:pStyle w:val="Akapitzlist"/>
        <w:numPr>
          <w:ilvl w:val="0"/>
          <w:numId w:val="2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09ADC498" w14:textId="77777777" w:rsidR="00682306" w:rsidRDefault="009903D5" w:rsidP="001F2CE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6A5BAACC" w14:textId="77777777" w:rsidR="00682306" w:rsidRDefault="009903D5" w:rsidP="001F2CE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59B43B0F" w14:textId="77777777" w:rsidR="00682306" w:rsidRDefault="009903D5" w:rsidP="001F2CE2">
      <w:pPr>
        <w:pStyle w:val="Akapitzlist"/>
        <w:numPr>
          <w:ilvl w:val="0"/>
          <w:numId w:val="23"/>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724A9E50" w14:textId="77777777" w:rsidR="00682306" w:rsidRDefault="009903D5" w:rsidP="001F2CE2">
      <w:pPr>
        <w:pStyle w:val="Akapitzlist"/>
        <w:numPr>
          <w:ilvl w:val="0"/>
          <w:numId w:val="24"/>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33A86A89"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5F0BCCD4"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62BDD0A8"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26FAAF99"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7A2F5001"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041D24E3"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6D1CC8F1" w14:textId="77777777" w:rsidR="00682306" w:rsidRDefault="009903D5" w:rsidP="001F2CE2">
      <w:pPr>
        <w:pStyle w:val="Akapitzlist"/>
        <w:numPr>
          <w:ilvl w:val="0"/>
          <w:numId w:val="2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wypełniania obowiązków związanych z powierzeniem wykonania części zamówienia </w:t>
      </w:r>
      <w:r>
        <w:rPr>
          <w:rFonts w:ascii="Arial" w:eastAsia="ArialMT-Identity-H" w:hAnsi="Arial" w:cs="Arial"/>
          <w:kern w:val="0"/>
          <w:sz w:val="22"/>
          <w:szCs w:val="22"/>
          <w:lang w:eastAsia="pl-PL"/>
        </w:rPr>
        <w:br/>
        <w:t>podwykonawcy.</w:t>
      </w:r>
    </w:p>
    <w:p w14:paraId="0455B366" w14:textId="77777777" w:rsidR="00682306" w:rsidRDefault="009903D5" w:rsidP="001F2CE2">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66D00E9E" w14:textId="77777777" w:rsidR="00682306" w:rsidRDefault="009903D5" w:rsidP="001F2CE2">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CDB6F0" w14:textId="77777777" w:rsidR="00682306" w:rsidRPr="001F2CE2" w:rsidRDefault="009903D5" w:rsidP="001F2CE2">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p w14:paraId="5D08238B" w14:textId="77777777" w:rsidR="001F2CE2" w:rsidRDefault="001F2CE2" w:rsidP="001F2CE2">
      <w:pPr>
        <w:pStyle w:val="Akapitzlist"/>
        <w:suppressAutoHyphens w:val="0"/>
        <w:autoSpaceDE w:val="0"/>
        <w:adjustRightInd w:val="0"/>
        <w:spacing w:line="276" w:lineRule="auto"/>
        <w:ind w:left="426"/>
        <w:jc w:val="both"/>
        <w:textAlignment w:val="auto"/>
        <w:rPr>
          <w:rFonts w:ascii="Arial" w:eastAsia="ArialMT-Identity-H"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C35EB45" w14:textId="77777777">
        <w:trPr>
          <w:trHeight w:hRule="exact" w:val="1113"/>
        </w:trPr>
        <w:tc>
          <w:tcPr>
            <w:tcW w:w="10485" w:type="dxa"/>
            <w:shd w:val="pct10" w:color="auto" w:fill="auto"/>
            <w:vAlign w:val="center"/>
          </w:tcPr>
          <w:p w14:paraId="2CEFF27A" w14:textId="77777777" w:rsidR="00682306" w:rsidRDefault="009903D5">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B8F6B58" w14:textId="77777777" w:rsidR="00682306" w:rsidRDefault="00682306">
      <w:pPr>
        <w:autoSpaceDE w:val="0"/>
        <w:adjustRightInd w:val="0"/>
        <w:spacing w:line="276" w:lineRule="auto"/>
        <w:ind w:left="425"/>
        <w:contextualSpacing/>
        <w:jc w:val="both"/>
        <w:rPr>
          <w:rFonts w:ascii="Arial" w:eastAsia="Times New Roman" w:hAnsi="Arial"/>
          <w:b/>
          <w:sz w:val="22"/>
          <w:szCs w:val="22"/>
        </w:rPr>
      </w:pPr>
    </w:p>
    <w:p w14:paraId="216CDA05" w14:textId="77777777" w:rsidR="001F2CE2" w:rsidRDefault="001F2CE2">
      <w:pPr>
        <w:autoSpaceDE w:val="0"/>
        <w:adjustRightInd w:val="0"/>
        <w:spacing w:line="276" w:lineRule="auto"/>
        <w:ind w:left="425"/>
        <w:contextualSpacing/>
        <w:jc w:val="both"/>
        <w:rPr>
          <w:rFonts w:ascii="Arial" w:eastAsia="Times New Roman" w:hAnsi="Arial"/>
          <w:b/>
          <w:sz w:val="22"/>
          <w:szCs w:val="22"/>
        </w:rPr>
      </w:pPr>
    </w:p>
    <w:p w14:paraId="58D19D79" w14:textId="6EF8DAF4" w:rsidR="00E9736B" w:rsidRPr="00C51A7E" w:rsidRDefault="00E9736B" w:rsidP="001F2CE2">
      <w:pPr>
        <w:widowControl/>
        <w:numPr>
          <w:ilvl w:val="0"/>
          <w:numId w:val="44"/>
        </w:numPr>
        <w:tabs>
          <w:tab w:val="left" w:pos="420"/>
        </w:tabs>
        <w:suppressAutoHyphens w:val="0"/>
        <w:autoSpaceDN/>
        <w:spacing w:before="120"/>
        <w:textAlignment w:val="auto"/>
        <w:rPr>
          <w:rFonts w:ascii="Arial" w:eastAsia="Arial" w:hAnsi="Arial"/>
          <w:sz w:val="22"/>
          <w:szCs w:val="22"/>
          <w:lang w:eastAsia="pl-PL"/>
        </w:rPr>
      </w:pPr>
      <w:r w:rsidRPr="00B01618">
        <w:rPr>
          <w:rFonts w:ascii="Arial" w:eastAsia="Arial" w:hAnsi="Arial"/>
          <w:sz w:val="22"/>
          <w:szCs w:val="22"/>
          <w:lang w:eastAsia="pl-PL"/>
        </w:rPr>
        <w:lastRenderedPageBreak/>
        <w:t>Przy wyborze oferty Zamawiający będzie kierował się następującymi kryteriami:</w:t>
      </w:r>
    </w:p>
    <w:p w14:paraId="7C931F51" w14:textId="77777777" w:rsidR="00E9736B" w:rsidRPr="00977A17" w:rsidRDefault="00E9736B" w:rsidP="00183E0E">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A – Cena – 60 %</w:t>
      </w:r>
    </w:p>
    <w:p w14:paraId="33256A00" w14:textId="7200F903" w:rsidR="00E9736B" w:rsidRPr="00977A17" w:rsidRDefault="00E9736B" w:rsidP="00183E0E">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 xml:space="preserve">B – Termin dostawy – </w:t>
      </w:r>
      <w:r w:rsidR="001F2CE2">
        <w:rPr>
          <w:rFonts w:ascii="Arial" w:eastAsia="Times New Roman" w:hAnsi="Arial"/>
          <w:b/>
          <w:sz w:val="22"/>
          <w:szCs w:val="22"/>
        </w:rPr>
        <w:t>3</w:t>
      </w:r>
      <w:r w:rsidRPr="00977A17">
        <w:rPr>
          <w:rFonts w:ascii="Arial" w:eastAsia="Times New Roman" w:hAnsi="Arial"/>
          <w:b/>
          <w:sz w:val="22"/>
          <w:szCs w:val="22"/>
        </w:rPr>
        <w:t>0 %</w:t>
      </w:r>
    </w:p>
    <w:p w14:paraId="3D605A57" w14:textId="6DC82C75" w:rsidR="00E9736B" w:rsidRPr="00B01618" w:rsidRDefault="00E9736B" w:rsidP="00183E0E">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C – Okres gwarancji i rękojmi</w:t>
      </w:r>
      <w:r w:rsidRPr="00977A17">
        <w:rPr>
          <w:rFonts w:ascii="Arial" w:eastAsia="Times New Roman" w:hAnsi="Arial"/>
          <w:sz w:val="22"/>
          <w:szCs w:val="22"/>
        </w:rPr>
        <w:t xml:space="preserve"> </w:t>
      </w:r>
      <w:r w:rsidRPr="00977A17">
        <w:rPr>
          <w:rFonts w:ascii="Arial" w:eastAsia="Times New Roman" w:hAnsi="Arial"/>
          <w:b/>
          <w:sz w:val="22"/>
          <w:szCs w:val="22"/>
        </w:rPr>
        <w:t xml:space="preserve">– </w:t>
      </w:r>
      <w:r w:rsidR="001F2CE2">
        <w:rPr>
          <w:rFonts w:ascii="Arial" w:eastAsia="Times New Roman" w:hAnsi="Arial"/>
          <w:b/>
          <w:sz w:val="22"/>
          <w:szCs w:val="22"/>
        </w:rPr>
        <w:t>1</w:t>
      </w:r>
      <w:r w:rsidRPr="00977A17">
        <w:rPr>
          <w:rFonts w:ascii="Arial" w:eastAsia="Times New Roman" w:hAnsi="Arial"/>
          <w:b/>
          <w:sz w:val="22"/>
          <w:szCs w:val="22"/>
        </w:rPr>
        <w:t>0 %</w:t>
      </w:r>
      <w:r w:rsidRPr="00B01618">
        <w:rPr>
          <w:rFonts w:ascii="Arial" w:eastAsia="Times New Roman" w:hAnsi="Arial"/>
          <w:b/>
          <w:sz w:val="22"/>
          <w:szCs w:val="22"/>
        </w:rPr>
        <w:t xml:space="preserve"> </w:t>
      </w:r>
    </w:p>
    <w:p w14:paraId="34769B5D" w14:textId="77777777" w:rsidR="00E9736B" w:rsidRPr="00B01618" w:rsidRDefault="00E9736B" w:rsidP="00183E0E">
      <w:pPr>
        <w:jc w:val="both"/>
        <w:rPr>
          <w:rFonts w:ascii="Arial" w:eastAsia="Calibri" w:hAnsi="Arial"/>
          <w:sz w:val="22"/>
          <w:szCs w:val="22"/>
        </w:rPr>
      </w:pPr>
    </w:p>
    <w:p w14:paraId="45331DDF" w14:textId="77777777" w:rsidR="00E9736B" w:rsidRPr="00B01618" w:rsidRDefault="00E9736B" w:rsidP="001F2CE2">
      <w:pPr>
        <w:widowControl/>
        <w:numPr>
          <w:ilvl w:val="0"/>
          <w:numId w:val="45"/>
        </w:numPr>
        <w:suppressAutoHyphens w:val="0"/>
        <w:autoSpaceDN/>
        <w:spacing w:after="200" w:line="276" w:lineRule="auto"/>
        <w:ind w:left="786"/>
        <w:jc w:val="both"/>
        <w:textAlignment w:val="auto"/>
        <w:rPr>
          <w:rFonts w:ascii="Arial" w:eastAsia="Calibri" w:hAnsi="Arial"/>
          <w:sz w:val="22"/>
          <w:szCs w:val="22"/>
        </w:rPr>
      </w:pPr>
      <w:r w:rsidRPr="00B01618">
        <w:rPr>
          <w:rFonts w:ascii="Arial" w:eastAsia="Calibri" w:hAnsi="Arial"/>
          <w:b/>
          <w:sz w:val="22"/>
          <w:szCs w:val="22"/>
        </w:rPr>
        <w:t>Kryterium „Cena”</w:t>
      </w:r>
      <w:r w:rsidRPr="00B01618">
        <w:rPr>
          <w:rFonts w:ascii="Arial" w:eastAsia="Calibri" w:hAnsi="Arial"/>
          <w:sz w:val="22"/>
          <w:szCs w:val="22"/>
        </w:rPr>
        <w:t xml:space="preserve"> będzie liczone w następujący sposób: </w:t>
      </w:r>
    </w:p>
    <w:p w14:paraId="550DBABE" w14:textId="77777777" w:rsidR="00E9736B" w:rsidRPr="00B01618" w:rsidRDefault="00E9736B" w:rsidP="00183E0E">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(60 pkt) otrzyma oferta o najniższej cenie brutto (wskazanej w formularzu ofertowym i asortymentowo cenowym). Pozostali Wykonawcy odpowiednio mniej, stosownie do wzoru:</w:t>
      </w:r>
    </w:p>
    <w:p w14:paraId="0AC1F6D9" w14:textId="77777777" w:rsidR="00E9736B" w:rsidRPr="00B01618" w:rsidRDefault="00E9736B" w:rsidP="00183E0E">
      <w:pPr>
        <w:tabs>
          <w:tab w:val="left" w:pos="3240"/>
        </w:tabs>
        <w:ind w:left="284"/>
        <w:jc w:val="center"/>
        <w:rPr>
          <w:rFonts w:ascii="Arial" w:eastAsia="Calibri" w:hAnsi="Arial"/>
          <w:sz w:val="22"/>
          <w:szCs w:val="22"/>
        </w:rPr>
      </w:pPr>
      <w:r w:rsidRPr="00B01618">
        <w:rPr>
          <w:rFonts w:ascii="Arial" w:eastAsia="Calibri" w:hAnsi="Arial"/>
          <w:sz w:val="22"/>
          <w:szCs w:val="22"/>
        </w:rPr>
        <w:t>Najniższa zaoferowana cena brutto</w:t>
      </w:r>
    </w:p>
    <w:p w14:paraId="4E27A4EB" w14:textId="77777777" w:rsidR="00E9736B" w:rsidRPr="00B01618" w:rsidRDefault="00E9736B" w:rsidP="00183E0E">
      <w:pPr>
        <w:ind w:left="284"/>
        <w:jc w:val="center"/>
        <w:rPr>
          <w:rFonts w:ascii="Arial" w:eastAsia="Calibri" w:hAnsi="Arial"/>
          <w:sz w:val="22"/>
          <w:szCs w:val="22"/>
          <w:vertAlign w:val="subscript"/>
        </w:rPr>
      </w:pPr>
      <w:r w:rsidRPr="00B01618">
        <w:rPr>
          <w:rFonts w:ascii="Arial" w:eastAsia="Calibri" w:hAnsi="Arial"/>
          <w:sz w:val="22"/>
          <w:szCs w:val="22"/>
        </w:rPr>
        <w:t>A = ------------------------------------------------------------------------- x 60 punktów</w:t>
      </w:r>
    </w:p>
    <w:p w14:paraId="61EEAD27" w14:textId="77777777" w:rsidR="00E9736B" w:rsidRPr="00B01618" w:rsidRDefault="00E9736B" w:rsidP="00183E0E">
      <w:pPr>
        <w:tabs>
          <w:tab w:val="left" w:pos="3240"/>
        </w:tabs>
        <w:ind w:left="284"/>
        <w:jc w:val="center"/>
        <w:rPr>
          <w:rFonts w:ascii="Arial" w:eastAsia="Calibri" w:hAnsi="Arial"/>
          <w:sz w:val="22"/>
          <w:szCs w:val="22"/>
        </w:rPr>
      </w:pPr>
      <w:r w:rsidRPr="00B01618">
        <w:rPr>
          <w:rFonts w:ascii="Arial" w:eastAsia="Calibri" w:hAnsi="Arial"/>
          <w:sz w:val="22"/>
          <w:szCs w:val="22"/>
        </w:rPr>
        <w:t>Cena brutto oferty badanej</w:t>
      </w:r>
    </w:p>
    <w:p w14:paraId="1C758C95" w14:textId="77777777" w:rsidR="00E9736B" w:rsidRPr="00B01618" w:rsidRDefault="00E9736B" w:rsidP="00183E0E">
      <w:pPr>
        <w:tabs>
          <w:tab w:val="left" w:pos="3240"/>
        </w:tabs>
        <w:ind w:left="284"/>
        <w:rPr>
          <w:rFonts w:ascii="Arial" w:eastAsia="Calibri" w:hAnsi="Arial"/>
          <w:sz w:val="22"/>
          <w:szCs w:val="22"/>
        </w:rPr>
      </w:pPr>
    </w:p>
    <w:p w14:paraId="649EFAAE" w14:textId="77777777" w:rsidR="00E9736B" w:rsidRPr="00B01618" w:rsidRDefault="00E9736B" w:rsidP="00183E0E">
      <w:pPr>
        <w:tabs>
          <w:tab w:val="left" w:pos="426"/>
        </w:tabs>
        <w:ind w:left="567"/>
        <w:jc w:val="both"/>
        <w:rPr>
          <w:rFonts w:ascii="Arial" w:eastAsia="Times New Roman" w:hAnsi="Arial"/>
          <w:sz w:val="22"/>
          <w:szCs w:val="22"/>
        </w:rPr>
      </w:pPr>
      <w:r w:rsidRPr="00B01618">
        <w:rPr>
          <w:rFonts w:ascii="Arial" w:eastAsia="Times New Roman" w:hAnsi="Arial"/>
          <w:sz w:val="22"/>
          <w:szCs w:val="22"/>
        </w:rPr>
        <w:t>W cenie brutto muszą być zawarte wszystkie koszty niezbędne do wykonania zamówienia.</w:t>
      </w:r>
    </w:p>
    <w:p w14:paraId="4203DB26" w14:textId="77777777" w:rsidR="00E9736B" w:rsidRPr="00B01618" w:rsidRDefault="00E9736B" w:rsidP="00183E0E">
      <w:pPr>
        <w:spacing w:after="200" w:line="276" w:lineRule="auto"/>
        <w:ind w:left="426" w:hanging="426"/>
        <w:jc w:val="both"/>
        <w:rPr>
          <w:rFonts w:ascii="Arial" w:eastAsia="Calibri" w:hAnsi="Arial"/>
          <w:bCs/>
          <w:sz w:val="22"/>
          <w:szCs w:val="22"/>
        </w:rPr>
      </w:pPr>
      <w:r w:rsidRPr="00B01618">
        <w:rPr>
          <w:rFonts w:ascii="Arial" w:eastAsia="Calibri" w:hAnsi="Arial"/>
          <w:sz w:val="22"/>
          <w:szCs w:val="22"/>
        </w:rPr>
        <w:t xml:space="preserve">   </w:t>
      </w:r>
    </w:p>
    <w:p w14:paraId="28FB16E6" w14:textId="77777777" w:rsidR="00E9736B" w:rsidRPr="00F94469" w:rsidRDefault="00E9736B" w:rsidP="001F2CE2">
      <w:pPr>
        <w:pStyle w:val="Akapitzlist"/>
        <w:numPr>
          <w:ilvl w:val="0"/>
          <w:numId w:val="45"/>
        </w:numPr>
        <w:suppressAutoHyphens w:val="0"/>
        <w:autoSpaceDN/>
        <w:spacing w:after="200" w:line="276" w:lineRule="auto"/>
        <w:ind w:left="786"/>
        <w:contextualSpacing/>
        <w:jc w:val="both"/>
        <w:textAlignment w:val="auto"/>
        <w:rPr>
          <w:rFonts w:ascii="Arial" w:eastAsia="Calibri" w:hAnsi="Arial"/>
          <w:sz w:val="22"/>
          <w:szCs w:val="22"/>
        </w:rPr>
      </w:pPr>
      <w:r w:rsidRPr="00B01618">
        <w:rPr>
          <w:rFonts w:ascii="Arial" w:hAnsi="Arial"/>
          <w:b/>
          <w:sz w:val="22"/>
          <w:szCs w:val="22"/>
        </w:rPr>
        <w:t>Kryterium „Termin dostawy”</w:t>
      </w:r>
      <w:r w:rsidRPr="00B01618">
        <w:rPr>
          <w:rFonts w:ascii="Arial" w:hAnsi="Arial"/>
          <w:sz w:val="22"/>
          <w:szCs w:val="22"/>
        </w:rPr>
        <w:t xml:space="preserve"> </w:t>
      </w:r>
      <w:r w:rsidRPr="00F94469">
        <w:rPr>
          <w:rFonts w:ascii="Arial" w:eastAsia="Calibri" w:hAnsi="Arial"/>
          <w:sz w:val="22"/>
          <w:szCs w:val="22"/>
        </w:rPr>
        <w:t xml:space="preserve">będzie liczone w następujący sposób: </w:t>
      </w:r>
    </w:p>
    <w:p w14:paraId="43AA4414" w14:textId="4C18C54C" w:rsidR="00E9736B" w:rsidRPr="00B01618" w:rsidRDefault="00E9736B" w:rsidP="00183E0E">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1F2CE2">
        <w:rPr>
          <w:rFonts w:ascii="Arial" w:eastAsia="Calibri" w:hAnsi="Arial"/>
          <w:sz w:val="22"/>
          <w:szCs w:val="22"/>
        </w:rPr>
        <w:t>3</w:t>
      </w:r>
      <w:r w:rsidRPr="00B01618">
        <w:rPr>
          <w:rFonts w:ascii="Arial" w:eastAsia="Calibri" w:hAnsi="Arial"/>
          <w:sz w:val="22"/>
          <w:szCs w:val="22"/>
        </w:rPr>
        <w:t>0 pkt) otrzyma oferta o najkrótszym terminie dostawy. Pozostali Wykonawcy odpowiednio mniej, stosownie do wzoru:</w:t>
      </w:r>
    </w:p>
    <w:p w14:paraId="76029AE3" w14:textId="77777777" w:rsidR="00E9736B" w:rsidRPr="00B01618" w:rsidRDefault="00E9736B" w:rsidP="00183E0E">
      <w:pPr>
        <w:tabs>
          <w:tab w:val="left" w:pos="3240"/>
        </w:tabs>
        <w:ind w:left="284"/>
        <w:jc w:val="center"/>
        <w:rPr>
          <w:rFonts w:ascii="Arial" w:eastAsia="Calibri" w:hAnsi="Arial"/>
          <w:sz w:val="22"/>
          <w:szCs w:val="22"/>
        </w:rPr>
      </w:pPr>
      <w:r w:rsidRPr="00B01618">
        <w:rPr>
          <w:rFonts w:ascii="Arial" w:eastAsia="Calibri" w:hAnsi="Arial"/>
          <w:sz w:val="22"/>
          <w:szCs w:val="22"/>
        </w:rPr>
        <w:t>Najkrótszy zaoferowany termin dostawy</w:t>
      </w:r>
    </w:p>
    <w:p w14:paraId="5CFCFEAF" w14:textId="301138F0" w:rsidR="00E9736B" w:rsidRPr="00B01618" w:rsidRDefault="00E9736B" w:rsidP="00183E0E">
      <w:pPr>
        <w:ind w:left="284"/>
        <w:jc w:val="center"/>
        <w:rPr>
          <w:rFonts w:ascii="Arial" w:eastAsia="Calibri" w:hAnsi="Arial"/>
          <w:sz w:val="22"/>
          <w:szCs w:val="22"/>
          <w:vertAlign w:val="subscript"/>
        </w:rPr>
      </w:pPr>
      <w:r w:rsidRPr="00B01618">
        <w:rPr>
          <w:rFonts w:ascii="Arial" w:eastAsia="Calibri" w:hAnsi="Arial"/>
          <w:sz w:val="22"/>
          <w:szCs w:val="22"/>
        </w:rPr>
        <w:t xml:space="preserve">B = ----------------------------------------------------------------------------------- x </w:t>
      </w:r>
      <w:r w:rsidR="001F2CE2">
        <w:rPr>
          <w:rFonts w:ascii="Arial" w:eastAsia="Calibri" w:hAnsi="Arial"/>
          <w:sz w:val="22"/>
          <w:szCs w:val="22"/>
        </w:rPr>
        <w:t>3</w:t>
      </w:r>
      <w:r w:rsidRPr="00B01618">
        <w:rPr>
          <w:rFonts w:ascii="Arial" w:eastAsia="Calibri" w:hAnsi="Arial"/>
          <w:sz w:val="22"/>
          <w:szCs w:val="22"/>
        </w:rPr>
        <w:t>0 punktów</w:t>
      </w:r>
    </w:p>
    <w:p w14:paraId="70C3621A" w14:textId="77777777" w:rsidR="00E9736B" w:rsidRPr="00B01618" w:rsidRDefault="00E9736B" w:rsidP="00183E0E">
      <w:pPr>
        <w:tabs>
          <w:tab w:val="left" w:pos="3240"/>
        </w:tabs>
        <w:ind w:left="284"/>
        <w:jc w:val="center"/>
        <w:rPr>
          <w:rFonts w:ascii="Arial" w:eastAsia="Calibri" w:hAnsi="Arial"/>
          <w:sz w:val="22"/>
          <w:szCs w:val="22"/>
        </w:rPr>
      </w:pPr>
      <w:r w:rsidRPr="00B01618">
        <w:rPr>
          <w:rFonts w:ascii="Arial" w:eastAsia="Calibri" w:hAnsi="Arial"/>
          <w:sz w:val="22"/>
          <w:szCs w:val="22"/>
        </w:rPr>
        <w:t>Termin dostawy oferty badanej</w:t>
      </w:r>
    </w:p>
    <w:p w14:paraId="12977A2E" w14:textId="77777777" w:rsidR="00E9736B" w:rsidRPr="00B01618" w:rsidRDefault="00E9736B" w:rsidP="00183E0E">
      <w:pPr>
        <w:tabs>
          <w:tab w:val="left" w:pos="3240"/>
        </w:tabs>
        <w:ind w:left="284"/>
        <w:jc w:val="center"/>
        <w:rPr>
          <w:rFonts w:ascii="Arial" w:eastAsia="Calibri" w:hAnsi="Arial"/>
          <w:sz w:val="22"/>
          <w:szCs w:val="22"/>
        </w:rPr>
      </w:pPr>
    </w:p>
    <w:p w14:paraId="5836FE91" w14:textId="77777777" w:rsidR="00E9736B" w:rsidRPr="001F2CE2" w:rsidRDefault="00E9736B" w:rsidP="00183E0E">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50D0E1EF" w14:textId="77777777" w:rsidR="00E9736B" w:rsidRDefault="00E9736B" w:rsidP="00183E0E">
      <w:pPr>
        <w:spacing w:line="276" w:lineRule="auto"/>
        <w:ind w:left="567"/>
        <w:jc w:val="both"/>
        <w:rPr>
          <w:rFonts w:ascii="Arial" w:eastAsia="Times New Roman" w:hAnsi="Arial"/>
          <w:sz w:val="22"/>
          <w:szCs w:val="22"/>
        </w:rPr>
      </w:pPr>
      <w:r w:rsidRPr="001F2CE2">
        <w:rPr>
          <w:rFonts w:ascii="Arial" w:eastAsia="Times New Roman" w:hAnsi="Arial"/>
          <w:sz w:val="22"/>
          <w:szCs w:val="22"/>
        </w:rPr>
        <w:t xml:space="preserve">Termin dostawy należy podać w pełnych dniach, np. 7, 10, 14 (…) </w:t>
      </w:r>
      <w:r w:rsidRPr="001F2CE2">
        <w:rPr>
          <w:rFonts w:ascii="Arial" w:eastAsia="Times New Roman" w:hAnsi="Arial"/>
          <w:b/>
          <w:sz w:val="22"/>
          <w:szCs w:val="22"/>
        </w:rPr>
        <w:t>max. 50 dni kalendarzowych</w:t>
      </w:r>
      <w:r w:rsidRPr="001F2CE2">
        <w:rPr>
          <w:rFonts w:ascii="Arial" w:eastAsia="Times New Roman" w:hAnsi="Arial"/>
          <w:sz w:val="22"/>
          <w:szCs w:val="22"/>
        </w:rPr>
        <w:t xml:space="preserve">. W przypadku, gdy Wykonawca nie wskaże powyższego w formularzu ofertowym Zamawiający przyjmie, iż zaoferowano maksymalny dopuszczony termin dostawy, a co za tym idzie Wykonawca otrzyma 0 pkt. Jeśli Wykonawca zaoferuje termin dostawy dłuższy niż </w:t>
      </w:r>
      <w:r w:rsidRPr="001F2CE2">
        <w:rPr>
          <w:rFonts w:ascii="Arial" w:eastAsia="Times New Roman" w:hAnsi="Arial"/>
          <w:b/>
          <w:sz w:val="22"/>
          <w:szCs w:val="22"/>
        </w:rPr>
        <w:t>50 dni</w:t>
      </w:r>
      <w:r w:rsidRPr="001F2CE2">
        <w:rPr>
          <w:rFonts w:ascii="Arial" w:eastAsia="Times New Roman" w:hAnsi="Arial"/>
          <w:sz w:val="22"/>
          <w:szCs w:val="22"/>
        </w:rPr>
        <w:t xml:space="preserve">, Zamawiający </w:t>
      </w:r>
      <w:r w:rsidRPr="00B01618">
        <w:rPr>
          <w:rFonts w:ascii="Arial" w:eastAsia="Times New Roman" w:hAnsi="Arial"/>
          <w:sz w:val="22"/>
          <w:szCs w:val="22"/>
        </w:rPr>
        <w:t>odrzuci ofertę na pod</w:t>
      </w:r>
      <w:r>
        <w:rPr>
          <w:rFonts w:ascii="Arial" w:eastAsia="Times New Roman" w:hAnsi="Arial"/>
          <w:sz w:val="22"/>
          <w:szCs w:val="22"/>
        </w:rPr>
        <w:t>stawie art. 226 ust. 1 pkt. 5 u</w:t>
      </w:r>
      <w:r w:rsidRPr="00B01618">
        <w:rPr>
          <w:rFonts w:ascii="Arial" w:eastAsia="Times New Roman" w:hAnsi="Arial"/>
          <w:sz w:val="22"/>
          <w:szCs w:val="22"/>
        </w:rPr>
        <w:t xml:space="preserve">stawy </w:t>
      </w:r>
      <w:proofErr w:type="spellStart"/>
      <w:r w:rsidRPr="00B01618">
        <w:rPr>
          <w:rFonts w:ascii="Arial" w:eastAsia="Times New Roman" w:hAnsi="Arial"/>
          <w:sz w:val="22"/>
          <w:szCs w:val="22"/>
        </w:rPr>
        <w:t>Pzp</w:t>
      </w:r>
      <w:proofErr w:type="spellEnd"/>
      <w:r w:rsidRPr="00B01618">
        <w:rPr>
          <w:rFonts w:ascii="Arial" w:eastAsia="Times New Roman" w:hAnsi="Arial"/>
          <w:sz w:val="22"/>
          <w:szCs w:val="22"/>
        </w:rPr>
        <w:t>, bowiem jej treść jest niezgodna z warunkami zamówienia.</w:t>
      </w:r>
    </w:p>
    <w:p w14:paraId="78785ED2" w14:textId="77777777" w:rsidR="00E9736B" w:rsidRPr="00B01618" w:rsidRDefault="00E9736B" w:rsidP="00183E0E">
      <w:pPr>
        <w:spacing w:line="276" w:lineRule="auto"/>
        <w:jc w:val="both"/>
        <w:rPr>
          <w:rFonts w:ascii="Arial" w:eastAsia="Times New Roman" w:hAnsi="Arial"/>
          <w:sz w:val="22"/>
          <w:szCs w:val="22"/>
        </w:rPr>
      </w:pPr>
    </w:p>
    <w:p w14:paraId="3CDA85B1" w14:textId="77777777" w:rsidR="00E9736B" w:rsidRPr="00F94469" w:rsidRDefault="00E9736B" w:rsidP="001F2CE2">
      <w:pPr>
        <w:widowControl/>
        <w:numPr>
          <w:ilvl w:val="0"/>
          <w:numId w:val="45"/>
        </w:numPr>
        <w:suppressAutoHyphens w:val="0"/>
        <w:autoSpaceDN/>
        <w:spacing w:after="200" w:line="276" w:lineRule="auto"/>
        <w:ind w:left="786"/>
        <w:jc w:val="both"/>
        <w:textAlignment w:val="auto"/>
        <w:rPr>
          <w:rFonts w:ascii="Arial" w:eastAsia="Calibri" w:hAnsi="Arial"/>
          <w:sz w:val="22"/>
          <w:szCs w:val="22"/>
        </w:rPr>
      </w:pPr>
      <w:r w:rsidRPr="00B01618">
        <w:rPr>
          <w:rFonts w:ascii="Arial" w:eastAsia="Calibri" w:hAnsi="Arial"/>
          <w:b/>
          <w:sz w:val="22"/>
          <w:szCs w:val="22"/>
        </w:rPr>
        <w:t xml:space="preserve">Kryterium „Okres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2647A441" w14:textId="0F2E8B57" w:rsidR="00E9736B" w:rsidRPr="00B01618" w:rsidRDefault="00E9736B" w:rsidP="00183E0E">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1F2CE2">
        <w:rPr>
          <w:rFonts w:ascii="Arial" w:eastAsia="Calibri" w:hAnsi="Arial"/>
          <w:sz w:val="22"/>
          <w:szCs w:val="22"/>
        </w:rPr>
        <w:t>1</w:t>
      </w:r>
      <w:r w:rsidRPr="00B01618">
        <w:rPr>
          <w:rFonts w:ascii="Arial" w:eastAsia="Calibri" w:hAnsi="Arial"/>
          <w:sz w:val="22"/>
          <w:szCs w:val="22"/>
        </w:rPr>
        <w:t>0 pkt) otrzyma oferta o najdłuższym terminie gwarancji i rękojmi. Pozostali Wykonawcy odpowiednio mniej, stosownie do wzoru:</w:t>
      </w:r>
    </w:p>
    <w:p w14:paraId="257519FF" w14:textId="77777777" w:rsidR="00E9736B" w:rsidRPr="00B01618" w:rsidRDefault="00E9736B" w:rsidP="00183E0E">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87310F3" w14:textId="45C0DF59" w:rsidR="00E9736B" w:rsidRPr="00B01618" w:rsidRDefault="00E9736B" w:rsidP="00183E0E">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1F2CE2">
        <w:rPr>
          <w:rFonts w:ascii="Arial" w:eastAsia="Calibri" w:hAnsi="Arial"/>
          <w:sz w:val="22"/>
          <w:szCs w:val="22"/>
        </w:rPr>
        <w:t>1</w:t>
      </w:r>
      <w:r w:rsidRPr="00B01618">
        <w:rPr>
          <w:rFonts w:ascii="Arial" w:eastAsia="Calibri" w:hAnsi="Arial"/>
          <w:sz w:val="22"/>
          <w:szCs w:val="22"/>
        </w:rPr>
        <w:t>0 punktów</w:t>
      </w:r>
    </w:p>
    <w:p w14:paraId="115DEE6E" w14:textId="77777777" w:rsidR="00E9736B" w:rsidRPr="00B01618" w:rsidRDefault="00E9736B" w:rsidP="00183E0E">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5B90B59F" w14:textId="77777777" w:rsidR="00E9736B" w:rsidRPr="00B01618" w:rsidRDefault="00E9736B" w:rsidP="00183E0E">
      <w:pPr>
        <w:ind w:left="284"/>
        <w:jc w:val="center"/>
        <w:rPr>
          <w:rFonts w:ascii="Arial" w:eastAsia="Calibri" w:hAnsi="Arial"/>
          <w:sz w:val="22"/>
          <w:szCs w:val="22"/>
        </w:rPr>
      </w:pPr>
    </w:p>
    <w:p w14:paraId="59946F6C" w14:textId="77777777" w:rsidR="00E9736B" w:rsidRPr="00B01618" w:rsidRDefault="00E9736B" w:rsidP="00183E0E">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2E837A32" w14:textId="77777777" w:rsidR="00E9736B" w:rsidRDefault="00E9736B" w:rsidP="00183E0E">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25,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lastRenderedPageBreak/>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04F3A297" w14:textId="77777777" w:rsidR="00E9736B" w:rsidRPr="00B01618" w:rsidRDefault="00E9736B" w:rsidP="00183E0E">
      <w:pPr>
        <w:spacing w:line="276" w:lineRule="auto"/>
        <w:jc w:val="both"/>
        <w:rPr>
          <w:rFonts w:ascii="Arial" w:eastAsia="Times New Roman" w:hAnsi="Arial"/>
          <w:sz w:val="22"/>
          <w:szCs w:val="22"/>
        </w:rPr>
      </w:pPr>
    </w:p>
    <w:p w14:paraId="11B126D7" w14:textId="77777777" w:rsidR="00E9736B" w:rsidRPr="005F3452" w:rsidRDefault="00E9736B" w:rsidP="001F2CE2">
      <w:pPr>
        <w:pStyle w:val="Akapitzlist"/>
        <w:numPr>
          <w:ilvl w:val="0"/>
          <w:numId w:val="44"/>
        </w:numPr>
        <w:tabs>
          <w:tab w:val="left" w:pos="426"/>
        </w:tabs>
        <w:suppressAutoHyphens w:val="0"/>
        <w:autoSpaceDN/>
        <w:spacing w:line="276" w:lineRule="auto"/>
        <w:ind w:left="426" w:hanging="284"/>
        <w:contextualSpacing/>
        <w:jc w:val="both"/>
        <w:textAlignment w:val="auto"/>
        <w:rPr>
          <w:rFonts w:ascii="Arial" w:hAnsi="Arial"/>
          <w:iCs/>
          <w:sz w:val="22"/>
          <w:szCs w:val="22"/>
        </w:rPr>
      </w:pPr>
      <w:r w:rsidRPr="005F3452">
        <w:rPr>
          <w:rFonts w:ascii="Arial" w:hAnsi="Arial"/>
          <w:iCs/>
          <w:sz w:val="22"/>
          <w:szCs w:val="22"/>
        </w:rPr>
        <w:t xml:space="preserve">Zamawiający wybierze ofertę najkorzystniejszą na podstawie kryteriów oceny ofert określonych </w:t>
      </w:r>
      <w:r w:rsidRPr="005F3452">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5F3452">
        <w:rPr>
          <w:rFonts w:ascii="Arial" w:hAnsi="Arial"/>
          <w:sz w:val="22"/>
          <w:szCs w:val="22"/>
        </w:rPr>
        <w:t xml:space="preserve">Cena, </w:t>
      </w:r>
      <w:r w:rsidRPr="005F3452">
        <w:rPr>
          <w:rFonts w:ascii="Arial" w:hAnsi="Arial"/>
          <w:sz w:val="22"/>
          <w:szCs w:val="22"/>
          <w:lang w:eastAsia="ar-SA"/>
        </w:rPr>
        <w:t xml:space="preserve">Termin </w:t>
      </w:r>
      <w:r>
        <w:rPr>
          <w:rFonts w:ascii="Arial" w:hAnsi="Arial"/>
          <w:sz w:val="22"/>
          <w:szCs w:val="22"/>
          <w:lang w:eastAsia="ar-SA"/>
        </w:rPr>
        <w:t>dostawy</w:t>
      </w:r>
      <w:r w:rsidRPr="005F3452">
        <w:rPr>
          <w:rFonts w:ascii="Arial" w:hAnsi="Arial"/>
          <w:sz w:val="22"/>
          <w:szCs w:val="22"/>
        </w:rPr>
        <w:t xml:space="preserve">, </w:t>
      </w:r>
      <w:r>
        <w:rPr>
          <w:rFonts w:ascii="Arial" w:hAnsi="Arial"/>
          <w:sz w:val="22"/>
          <w:szCs w:val="22"/>
          <w:lang w:eastAsia="ar-SA"/>
        </w:rPr>
        <w:t>Okres gwarancji i rękojmi</w:t>
      </w:r>
      <w:r w:rsidRPr="005F3452">
        <w:rPr>
          <w:rFonts w:ascii="Arial" w:hAnsi="Arial"/>
          <w:sz w:val="22"/>
          <w:szCs w:val="22"/>
        </w:rPr>
        <w:t xml:space="preserve">, tj. </w:t>
      </w:r>
      <w:r w:rsidRPr="005F3452">
        <w:rPr>
          <w:rFonts w:ascii="Arial" w:hAnsi="Arial"/>
          <w:iCs/>
          <w:sz w:val="22"/>
          <w:szCs w:val="22"/>
        </w:rPr>
        <w:t>A+B+C.</w:t>
      </w:r>
    </w:p>
    <w:p w14:paraId="542BD17C"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010518C"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7D1536FB"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31EB3432"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4,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273E2321"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15D66EF9" w14:textId="77777777" w:rsidR="00E9736B" w:rsidRDefault="00E9736B" w:rsidP="001F2CE2">
      <w:pPr>
        <w:widowControl/>
        <w:numPr>
          <w:ilvl w:val="0"/>
          <w:numId w:val="44"/>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5E6C12F5" w14:textId="77777777" w:rsidR="00E9736B" w:rsidRDefault="00E9736B" w:rsidP="00183E0E">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73202C4C" w14:textId="77777777" w:rsidR="00E9736B" w:rsidRDefault="00E9736B"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34506402" w14:textId="77777777" w:rsidR="00E9736B" w:rsidRDefault="00E9736B"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682306" w14:paraId="6319E103" w14:textId="77777777">
        <w:trPr>
          <w:trHeight w:hRule="exact" w:val="510"/>
        </w:trPr>
        <w:tc>
          <w:tcPr>
            <w:tcW w:w="10343" w:type="dxa"/>
            <w:shd w:val="pct10" w:color="auto" w:fill="auto"/>
            <w:vAlign w:val="center"/>
          </w:tcPr>
          <w:p w14:paraId="69AB138C"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72DA134B" w14:textId="77777777" w:rsidR="00682306" w:rsidRDefault="009903D5" w:rsidP="001F2CE2">
      <w:pPr>
        <w:widowControl/>
        <w:numPr>
          <w:ilvl w:val="0"/>
          <w:numId w:val="26"/>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Default="009903D5" w:rsidP="001F2CE2">
      <w:pPr>
        <w:widowControl/>
        <w:numPr>
          <w:ilvl w:val="0"/>
          <w:numId w:val="26"/>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34EC326" w14:textId="77777777" w:rsidR="00682306" w:rsidRDefault="009903D5" w:rsidP="001F2CE2">
      <w:pPr>
        <w:widowControl/>
        <w:numPr>
          <w:ilvl w:val="0"/>
          <w:numId w:val="26"/>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lastRenderedPageBreak/>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FA16677" w14:textId="77777777" w:rsidR="00682306" w:rsidRDefault="009903D5" w:rsidP="001F2CE2">
      <w:pPr>
        <w:widowControl/>
        <w:numPr>
          <w:ilvl w:val="0"/>
          <w:numId w:val="26"/>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Default="009903D5" w:rsidP="001F2CE2">
      <w:pPr>
        <w:widowControl/>
        <w:numPr>
          <w:ilvl w:val="0"/>
          <w:numId w:val="26"/>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5B80E9D9" w14:textId="77777777" w:rsidR="00682306" w:rsidRDefault="009903D5" w:rsidP="001F2CE2">
      <w:pPr>
        <w:widowControl/>
        <w:numPr>
          <w:ilvl w:val="0"/>
          <w:numId w:val="26"/>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Default="009903D5" w:rsidP="001F2CE2">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12F1223A" w14:textId="77777777" w:rsidR="00682306" w:rsidRDefault="009903D5" w:rsidP="001F2CE2">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47BAC823" w14:textId="77777777" w:rsidR="00682306"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639CC1FA" w14:textId="77777777" w:rsidR="00682306" w:rsidRDefault="009903D5"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Default="009903D5"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653C6E49" w14:textId="77777777" w:rsidR="00682306" w:rsidRDefault="009903D5"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Default="009903D5" w:rsidP="001F2CE2">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Niezwłocznie po wyborze najkorzystniejszej oferty Zamawiający informuje równocześnie </w:t>
      </w:r>
      <w:r>
        <w:rPr>
          <w:rFonts w:ascii="Arial" w:eastAsia="ArialMT-Identity-H" w:hAnsi="Arial" w:cs="Arial"/>
          <w:kern w:val="0"/>
          <w:sz w:val="22"/>
          <w:szCs w:val="22"/>
          <w:lang w:eastAsia="pl-PL"/>
        </w:rPr>
        <w:br/>
        <w:t>Wykonawców, którzy złożyli oferty, o:</w:t>
      </w:r>
    </w:p>
    <w:p w14:paraId="2B76A0A4" w14:textId="77777777" w:rsidR="00682306" w:rsidRDefault="009903D5" w:rsidP="001F2CE2">
      <w:pPr>
        <w:pStyle w:val="Akapitzlist"/>
        <w:numPr>
          <w:ilvl w:val="0"/>
          <w:numId w:val="29"/>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Default="009903D5" w:rsidP="001F2CE2">
      <w:pPr>
        <w:pStyle w:val="Akapitzlist"/>
        <w:numPr>
          <w:ilvl w:val="0"/>
          <w:numId w:val="29"/>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16E5790D" w14:textId="77777777" w:rsidR="00682306"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C61A097" w14:textId="77777777" w:rsidR="00682306" w:rsidRDefault="009903D5" w:rsidP="001F2CE2">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485AC764" w14:textId="77777777" w:rsidR="00682306" w:rsidRDefault="009903D5" w:rsidP="001F2CE2">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5DA0133B" w14:textId="77777777" w:rsidR="00682306" w:rsidRDefault="009903D5" w:rsidP="001F2CE2">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Default="009903D5" w:rsidP="001F2CE2">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07F766FA" w14:textId="77777777" w:rsidR="00682306" w:rsidRDefault="009903D5" w:rsidP="001F2CE2">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2"/>
          <w:lang w:eastAsia="pl-PL"/>
        </w:rPr>
        <w:t xml:space="preserve">Jeżeli zostanie wybrana oferta Wykonawców wspólnie ubiegający się o udzielenie zamówienia, </w:t>
      </w:r>
      <w:r>
        <w:rPr>
          <w:rFonts w:ascii="Arial" w:eastAsia="Arial" w:hAnsi="Arial" w:cs="Arial"/>
          <w:kern w:val="0"/>
          <w:sz w:val="22"/>
          <w:szCs w:val="22"/>
          <w:lang w:eastAsia="pl-PL"/>
        </w:rPr>
        <w:br/>
        <w:t>to przed zawarciem umowy, winni dostarczyć Zamawiającemu:</w:t>
      </w:r>
    </w:p>
    <w:p w14:paraId="393633BA" w14:textId="77777777" w:rsidR="00682306" w:rsidRDefault="009903D5" w:rsidP="001F2CE2">
      <w:pPr>
        <w:widowControl/>
        <w:numPr>
          <w:ilvl w:val="1"/>
          <w:numId w:val="31"/>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 przypadku konsorcjum - umowę założenia konsorcjum, regulującą współpracę członków </w:t>
      </w:r>
      <w:r>
        <w:rPr>
          <w:rFonts w:ascii="Arial" w:eastAsia="Arial" w:hAnsi="Arial"/>
          <w:kern w:val="0"/>
          <w:sz w:val="22"/>
          <w:szCs w:val="22"/>
          <w:lang w:eastAsia="pl-PL" w:bidi="ar-SA"/>
        </w:rPr>
        <w:br/>
        <w:t>konsorcjum w realizacji przedmiotowego zamówienia,</w:t>
      </w:r>
    </w:p>
    <w:p w14:paraId="6F6B352B" w14:textId="77777777" w:rsidR="00682306" w:rsidRDefault="009903D5" w:rsidP="001F2CE2">
      <w:pPr>
        <w:widowControl/>
        <w:numPr>
          <w:ilvl w:val="1"/>
          <w:numId w:val="31"/>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7DAC98B6" w14:textId="77777777">
        <w:tc>
          <w:tcPr>
            <w:tcW w:w="10485" w:type="dxa"/>
            <w:shd w:val="clear" w:color="auto" w:fill="D9D9D9"/>
          </w:tcPr>
          <w:p w14:paraId="7EE3A136" w14:textId="77777777" w:rsidR="00682306" w:rsidRDefault="009903D5">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616B874F" w14:textId="77777777" w:rsidR="00682306" w:rsidRDefault="009903D5" w:rsidP="001F2CE2">
      <w:pPr>
        <w:pStyle w:val="Akapitzlist"/>
        <w:numPr>
          <w:ilvl w:val="0"/>
          <w:numId w:val="32"/>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7532D204" w14:textId="77777777" w:rsidR="00682306" w:rsidRDefault="009903D5" w:rsidP="001F2CE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2798C593" w14:textId="77777777">
        <w:tc>
          <w:tcPr>
            <w:tcW w:w="10485" w:type="dxa"/>
            <w:shd w:val="clear" w:color="auto" w:fill="D9D9D9"/>
          </w:tcPr>
          <w:p w14:paraId="39AFC802" w14:textId="77777777" w:rsidR="00682306" w:rsidRDefault="009903D5">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2AE071DE" w14:textId="77777777" w:rsidR="00682306" w:rsidRDefault="009903D5">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5D32D1BD" w14:textId="77777777">
        <w:trPr>
          <w:trHeight w:hRule="exact" w:val="615"/>
        </w:trPr>
        <w:tc>
          <w:tcPr>
            <w:tcW w:w="10485" w:type="dxa"/>
            <w:shd w:val="pct10" w:color="auto" w:fill="auto"/>
            <w:vAlign w:val="center"/>
          </w:tcPr>
          <w:p w14:paraId="7F7D26D7" w14:textId="77777777" w:rsidR="00682306" w:rsidRDefault="009903D5">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7F47F419" w14:textId="77777777" w:rsidR="00682306" w:rsidRDefault="00682306">
            <w:pPr>
              <w:spacing w:before="120" w:after="120" w:line="276" w:lineRule="auto"/>
              <w:rPr>
                <w:rFonts w:ascii="Arial" w:eastAsia="Times New Roman" w:hAnsi="Arial"/>
                <w:b/>
                <w:sz w:val="22"/>
                <w:szCs w:val="22"/>
              </w:rPr>
            </w:pPr>
          </w:p>
          <w:p w14:paraId="066C55CD" w14:textId="77777777" w:rsidR="00682306" w:rsidRDefault="00682306">
            <w:pPr>
              <w:spacing w:before="120" w:after="120" w:line="276" w:lineRule="auto"/>
              <w:rPr>
                <w:rFonts w:ascii="Arial" w:eastAsia="Times New Roman" w:hAnsi="Arial"/>
                <w:b/>
                <w:sz w:val="22"/>
                <w:szCs w:val="22"/>
              </w:rPr>
            </w:pPr>
          </w:p>
          <w:p w14:paraId="0524508D" w14:textId="77777777" w:rsidR="00682306" w:rsidRDefault="00682306">
            <w:pPr>
              <w:spacing w:before="120" w:after="120" w:line="276" w:lineRule="auto"/>
              <w:rPr>
                <w:rFonts w:ascii="Arial" w:eastAsia="Times New Roman" w:hAnsi="Arial"/>
                <w:sz w:val="22"/>
                <w:szCs w:val="22"/>
              </w:rPr>
            </w:pPr>
          </w:p>
        </w:tc>
      </w:tr>
    </w:tbl>
    <w:p w14:paraId="01A5396C" w14:textId="77777777" w:rsidR="00682306" w:rsidRDefault="009903D5">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Default="009903D5" w:rsidP="001F2CE2">
      <w:pPr>
        <w:widowControl/>
        <w:numPr>
          <w:ilvl w:val="0"/>
          <w:numId w:val="33"/>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Default="009903D5" w:rsidP="001F2CE2">
      <w:pPr>
        <w:widowControl/>
        <w:numPr>
          <w:ilvl w:val="0"/>
          <w:numId w:val="33"/>
        </w:numPr>
        <w:spacing w:line="276" w:lineRule="auto"/>
        <w:jc w:val="both"/>
        <w:textAlignment w:val="auto"/>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5BD03CF1" w14:textId="77777777" w:rsidR="00682306" w:rsidRDefault="009903D5" w:rsidP="001F2CE2">
      <w:pPr>
        <w:widowControl/>
        <w:numPr>
          <w:ilvl w:val="0"/>
          <w:numId w:val="33"/>
        </w:numPr>
        <w:spacing w:line="276" w:lineRule="auto"/>
        <w:jc w:val="both"/>
        <w:textAlignment w:val="auto"/>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Default="009903D5" w:rsidP="001F2CE2">
      <w:pPr>
        <w:widowControl/>
        <w:numPr>
          <w:ilvl w:val="0"/>
          <w:numId w:val="33"/>
        </w:numPr>
        <w:spacing w:line="276" w:lineRule="auto"/>
        <w:jc w:val="both"/>
        <w:textAlignment w:val="auto"/>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color w:val="000000"/>
          <w:sz w:val="22"/>
          <w:szCs w:val="22"/>
          <w:lang w:eastAsia="pl-PL"/>
        </w:rPr>
        <w:t>Dz. U. 2022 r. poz.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592F2FEB" w14:textId="77777777" w:rsidR="00682306" w:rsidRDefault="009903D5" w:rsidP="001F2CE2">
      <w:pPr>
        <w:widowControl/>
        <w:numPr>
          <w:ilvl w:val="0"/>
          <w:numId w:val="33"/>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Default="009903D5" w:rsidP="001F2CE2">
      <w:pPr>
        <w:widowControl/>
        <w:numPr>
          <w:ilvl w:val="0"/>
          <w:numId w:val="33"/>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związanym z udziałem</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0D903D9C" w14:textId="77777777" w:rsidR="00682306" w:rsidRDefault="009903D5" w:rsidP="001F2CE2">
      <w:pPr>
        <w:widowControl/>
        <w:numPr>
          <w:ilvl w:val="0"/>
          <w:numId w:val="33"/>
        </w:numPr>
        <w:spacing w:line="276" w:lineRule="auto"/>
        <w:jc w:val="both"/>
        <w:rPr>
          <w:rFonts w:ascii="Arial" w:hAnsi="Arial"/>
          <w:sz w:val="22"/>
          <w:szCs w:val="22"/>
        </w:rPr>
      </w:pPr>
      <w:r>
        <w:rPr>
          <w:rFonts w:ascii="Arial" w:hAnsi="Arial"/>
          <w:sz w:val="22"/>
          <w:szCs w:val="22"/>
        </w:rPr>
        <w:lastRenderedPageBreak/>
        <w:t xml:space="preserve">w odniesieniu do Pani/Pana danych osobowych decyzje nie będą podejmowane w sposób zautomatyzowany, stosowanie do art. 22 RODO; </w:t>
      </w:r>
    </w:p>
    <w:p w14:paraId="7198307C" w14:textId="77777777" w:rsidR="00682306" w:rsidRDefault="009903D5" w:rsidP="001F2CE2">
      <w:pPr>
        <w:widowControl/>
        <w:numPr>
          <w:ilvl w:val="0"/>
          <w:numId w:val="33"/>
        </w:numPr>
        <w:spacing w:line="276" w:lineRule="auto"/>
        <w:jc w:val="both"/>
        <w:rPr>
          <w:rFonts w:ascii="Arial" w:hAnsi="Arial"/>
          <w:sz w:val="22"/>
          <w:szCs w:val="22"/>
        </w:rPr>
      </w:pPr>
      <w:r>
        <w:rPr>
          <w:rFonts w:ascii="Arial" w:hAnsi="Arial"/>
          <w:sz w:val="22"/>
          <w:szCs w:val="22"/>
        </w:rPr>
        <w:t xml:space="preserve">posiada Pani/Pan: </w:t>
      </w:r>
    </w:p>
    <w:p w14:paraId="7688F955" w14:textId="77777777" w:rsidR="00682306" w:rsidRDefault="009903D5">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7FD22E7B" w14:textId="77777777" w:rsidR="00682306" w:rsidRDefault="009903D5">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Default="009903D5">
      <w:pPr>
        <w:spacing w:after="120"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FB1DE0B" w14:textId="77777777">
        <w:trPr>
          <w:trHeight w:hRule="exact" w:val="510"/>
        </w:trPr>
        <w:tc>
          <w:tcPr>
            <w:tcW w:w="10485" w:type="dxa"/>
            <w:shd w:val="pct10" w:color="auto" w:fill="auto"/>
            <w:vAlign w:val="center"/>
          </w:tcPr>
          <w:p w14:paraId="7A51658D"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059FFD61" w14:textId="77777777" w:rsidR="00682306" w:rsidRDefault="009903D5" w:rsidP="001F2CE2">
      <w:pPr>
        <w:pStyle w:val="Akapitzlist"/>
        <w:numPr>
          <w:ilvl w:val="0"/>
          <w:numId w:val="34"/>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jeżeli ma lub miał interes w uzyskaniu zamówienia oraz poniósł lub może ponieść szkodę </w:t>
      </w:r>
      <w:r>
        <w:rPr>
          <w:rFonts w:ascii="Arial" w:eastAsia="CIDFont+F6" w:hAnsi="Arial" w:cs="Arial"/>
          <w:kern w:val="0"/>
          <w:sz w:val="22"/>
          <w:szCs w:val="22"/>
          <w:lang w:eastAsia="pl-PL"/>
        </w:rPr>
        <w:br/>
        <w:t xml:space="preserve">w wyniku naruszenia przez Zamawiającego przepisów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65C81A3F"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 xml:space="preserve">w art. 469 pkt 15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 Rzecznikowi Małych Średnich Przedsiębiorstw.</w:t>
      </w:r>
    </w:p>
    <w:p w14:paraId="48A3E2F0"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5245FB49" w14:textId="77777777" w:rsidR="00682306" w:rsidRDefault="009903D5" w:rsidP="001F2CE2">
      <w:pPr>
        <w:pStyle w:val="Akapitzlist"/>
        <w:numPr>
          <w:ilvl w:val="0"/>
          <w:numId w:val="35"/>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Default="009903D5" w:rsidP="001F2CE2">
      <w:pPr>
        <w:pStyle w:val="Akapitzlist"/>
        <w:numPr>
          <w:ilvl w:val="0"/>
          <w:numId w:val="3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042702A6"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679D46BC"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Default="009903D5" w:rsidP="001F2CE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06D68D73"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22050E36"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6FEFAA5"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6EE25B4A"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7CD50D6E"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1471365D"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563F5BEF"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7B6CAF8" w14:textId="77777777" w:rsidR="00682306" w:rsidRDefault="009903D5" w:rsidP="001F2CE2">
      <w:pPr>
        <w:pStyle w:val="Akapitzlist"/>
        <w:numPr>
          <w:ilvl w:val="0"/>
          <w:numId w:val="36"/>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1A95828F" w14:textId="77777777" w:rsidR="00682306" w:rsidRDefault="009903D5" w:rsidP="001F2CE2">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74BE6217" w14:textId="77777777" w:rsidR="00682306" w:rsidRDefault="009903D5" w:rsidP="001F2CE2">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46C60AC2" w14:textId="77777777" w:rsidR="00682306" w:rsidRDefault="009903D5" w:rsidP="001F2CE2">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36979ECD" w14:textId="77777777" w:rsidR="00682306" w:rsidRDefault="009903D5" w:rsidP="001F2CE2">
      <w:pPr>
        <w:pStyle w:val="Akapitzlist"/>
        <w:numPr>
          <w:ilvl w:val="0"/>
          <w:numId w:val="3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71B3EEA5" w14:textId="77777777" w:rsidR="00682306" w:rsidRDefault="009903D5" w:rsidP="001F2CE2">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1ED7176B" w14:textId="77777777" w:rsidR="00682306" w:rsidRDefault="009903D5" w:rsidP="001F2CE2">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Default="009903D5" w:rsidP="001F2CE2">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42E34B81"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24D45BCC"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Default="009903D5" w:rsidP="001F2CE2">
      <w:pPr>
        <w:pStyle w:val="Akapitzlist"/>
        <w:numPr>
          <w:ilvl w:val="0"/>
          <w:numId w:val="41"/>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Zgodnie z art. 579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7F2BB754" w14:textId="77777777" w:rsidR="00682306"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682306" w14:paraId="7C1976CC" w14:textId="77777777">
        <w:trPr>
          <w:trHeight w:hRule="exact" w:val="615"/>
        </w:trPr>
        <w:tc>
          <w:tcPr>
            <w:tcW w:w="10485" w:type="dxa"/>
            <w:gridSpan w:val="4"/>
            <w:shd w:val="pct10" w:color="auto" w:fill="auto"/>
            <w:vAlign w:val="center"/>
          </w:tcPr>
          <w:p w14:paraId="4B251FA8" w14:textId="77777777" w:rsidR="00682306" w:rsidRDefault="009903D5">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6A3C5076" w14:textId="77777777" w:rsidR="00682306" w:rsidRDefault="00682306">
            <w:pPr>
              <w:spacing w:before="120" w:after="120" w:line="276" w:lineRule="auto"/>
              <w:rPr>
                <w:rFonts w:ascii="Arial" w:eastAsia="Times New Roman" w:hAnsi="Arial"/>
                <w:b/>
                <w:sz w:val="22"/>
                <w:szCs w:val="22"/>
              </w:rPr>
            </w:pPr>
          </w:p>
          <w:p w14:paraId="26E7B64E" w14:textId="77777777" w:rsidR="00682306" w:rsidRDefault="00682306">
            <w:pPr>
              <w:spacing w:before="120" w:after="120" w:line="276" w:lineRule="auto"/>
              <w:rPr>
                <w:rFonts w:ascii="Arial" w:eastAsia="Times New Roman" w:hAnsi="Arial"/>
                <w:b/>
                <w:sz w:val="22"/>
                <w:szCs w:val="22"/>
              </w:rPr>
            </w:pPr>
          </w:p>
          <w:p w14:paraId="22499658" w14:textId="77777777" w:rsidR="00682306" w:rsidRDefault="00682306">
            <w:pPr>
              <w:spacing w:before="120" w:after="120" w:line="276" w:lineRule="auto"/>
              <w:rPr>
                <w:rFonts w:ascii="Arial" w:eastAsia="Times New Roman" w:hAnsi="Arial"/>
                <w:sz w:val="22"/>
                <w:szCs w:val="22"/>
              </w:rPr>
            </w:pPr>
          </w:p>
        </w:tc>
      </w:tr>
      <w:tr w:rsidR="00682306"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Default="009903D5"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ofertowy - załącznik nr 1 do SWZ,</w:t>
      </w:r>
    </w:p>
    <w:p w14:paraId="1D521A20" w14:textId="77777777" w:rsidR="00682306" w:rsidRDefault="009903D5"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asortymentowo-cenowy - załącznik nr 2 do SWZ,</w:t>
      </w:r>
    </w:p>
    <w:p w14:paraId="71C0FFB6" w14:textId="77777777" w:rsidR="00682306" w:rsidRDefault="009903D5"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o niepodleganiu wykluczeniu - załącznik nr 3 do SWZ,</w:t>
      </w:r>
    </w:p>
    <w:p w14:paraId="141ECAE7" w14:textId="77777777" w:rsidR="00682306" w:rsidRDefault="009903D5"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Projektowane postanowienia umowy - załącznik nr 4 do SWZ,</w:t>
      </w:r>
    </w:p>
    <w:p w14:paraId="7C5AB50A" w14:textId="77777777" w:rsidR="00682306" w:rsidRDefault="009903D5"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 grupa kapitałowa stanowiące załącznik nr 5 do SWZ.</w:t>
      </w:r>
    </w:p>
    <w:p w14:paraId="1BF2CD6C" w14:textId="0B2DBFCC" w:rsidR="00E9736B" w:rsidRPr="00E9736B" w:rsidRDefault="00E9736B"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powierzenia </w:t>
      </w:r>
      <w:r w:rsidRPr="00E9736B">
        <w:rPr>
          <w:rFonts w:ascii="Arial" w:hAnsi="Arial" w:cs="Arial"/>
          <w:sz w:val="22"/>
          <w:szCs w:val="22"/>
        </w:rPr>
        <w:t>przetwarzania danych osobowych - załącznik nr 6 do SWZ,</w:t>
      </w:r>
    </w:p>
    <w:p w14:paraId="76ADB5A4" w14:textId="1CEDFAC3" w:rsidR="00E9736B" w:rsidRPr="00E9736B" w:rsidRDefault="00E9736B"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sidRPr="00E9736B">
        <w:rPr>
          <w:rFonts w:ascii="Arial" w:hAnsi="Arial" w:cs="Arial"/>
          <w:sz w:val="22"/>
          <w:szCs w:val="22"/>
        </w:rPr>
        <w:t>Protokół odbioru – załącznik nr 7 do SWZ,</w:t>
      </w:r>
    </w:p>
    <w:p w14:paraId="20E3B9CE" w14:textId="77D59FA3" w:rsidR="00E9736B" w:rsidRPr="00E9736B" w:rsidRDefault="00E9736B" w:rsidP="001F2CE2">
      <w:pPr>
        <w:pStyle w:val="Akapitzlist"/>
        <w:widowControl w:val="0"/>
        <w:numPr>
          <w:ilvl w:val="0"/>
          <w:numId w:val="42"/>
        </w:numPr>
        <w:autoSpaceDN/>
        <w:spacing w:line="276" w:lineRule="auto"/>
        <w:ind w:left="714" w:hanging="357"/>
        <w:contextualSpacing/>
        <w:jc w:val="both"/>
        <w:textAlignment w:val="auto"/>
        <w:rPr>
          <w:rFonts w:ascii="Arial" w:hAnsi="Arial" w:cs="Arial"/>
          <w:sz w:val="22"/>
          <w:szCs w:val="22"/>
        </w:rPr>
      </w:pPr>
      <w:r w:rsidRPr="00E9736B">
        <w:rPr>
          <w:rFonts w:ascii="Arial" w:hAnsi="Arial" w:cs="Arial"/>
          <w:sz w:val="22"/>
          <w:szCs w:val="22"/>
        </w:rPr>
        <w:t>Protokół szkolenia – załącznik nr 8 do SWZ.</w:t>
      </w:r>
    </w:p>
    <w:sectPr w:rsidR="00E9736B" w:rsidRPr="00E9736B">
      <w:headerReference w:type="default" r:id="rId1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AB62" w14:textId="77777777" w:rsidR="003248FD" w:rsidRPr="004379BB" w:rsidRDefault="003248FD" w:rsidP="003248FD">
    <w:pPr>
      <w:tabs>
        <w:tab w:val="center" w:pos="4536"/>
        <w:tab w:val="right" w:pos="9072"/>
      </w:tabs>
      <w:jc w:val="center"/>
      <w:rPr>
        <w:rFonts w:cstheme="minorHAnsi"/>
        <w:sz w:val="16"/>
        <w:szCs w:val="16"/>
      </w:rPr>
    </w:pPr>
    <w:r w:rsidRPr="00EC5427">
      <w:rPr>
        <w:rFonts w:cstheme="minorHAnsi"/>
        <w:sz w:val="16"/>
        <w:szCs w:val="16"/>
      </w:rPr>
      <w:t>Szpital Powiatowy w Zawierciu realizuje projekt dofinansowany z Funduszy Europejskich pn. "</w:t>
    </w:r>
    <w:r w:rsidRPr="00EC5427">
      <w:rPr>
        <w:sz w:val="16"/>
        <w:szCs w:val="16"/>
      </w:rPr>
      <w:t xml:space="preserve"> Zakup sprzętu medycznego i wyposażenia na Oddział </w:t>
    </w:r>
    <w:proofErr w:type="spellStart"/>
    <w:r w:rsidRPr="00EC5427">
      <w:rPr>
        <w:sz w:val="16"/>
        <w:szCs w:val="16"/>
      </w:rPr>
      <w:t>Obserwacyjno</w:t>
    </w:r>
    <w:proofErr w:type="spellEnd"/>
    <w:r w:rsidRPr="00EC5427">
      <w:rPr>
        <w:sz w:val="16"/>
        <w:szCs w:val="16"/>
      </w:rPr>
      <w:t xml:space="preserve"> - Zakaźny, do Laboratorium Diagnostycznego i Zakładu Diagnostyki Obrazowej oraz modernizacja istniejących pomieszczeń na Oddziale Anestezjologii i Intensywnej Terapii (</w:t>
    </w:r>
    <w:proofErr w:type="spellStart"/>
    <w:r w:rsidRPr="00EC5427">
      <w:rPr>
        <w:sz w:val="16"/>
        <w:szCs w:val="16"/>
      </w:rPr>
      <w:t>OAiIT</w:t>
    </w:r>
    <w:proofErr w:type="spellEnd"/>
    <w:r w:rsidRPr="00EC5427">
      <w:rPr>
        <w:sz w:val="16"/>
        <w:szCs w:val="16"/>
      </w:rPr>
      <w:t>) i pomieszczeń TK wraz z doposażeniem w celu wzmocnienia odporności systemu ochrony zdrowia i zapewnienia sprawnego funkcjonowania w kontekście pandemii COVID-19 w Szpitalu Powiatowym w Zawierciu</w:t>
    </w:r>
    <w:r w:rsidRPr="00EC5427">
      <w:rPr>
        <w:rFonts w:cstheme="minorHAnsi"/>
        <w:sz w:val="16"/>
        <w:szCs w:val="16"/>
      </w:rPr>
      <w:t>" w ramach Programu Operacyjnego Infrastruktura i Środowisko na lata 2014-2020 dla osi XI REACT-EU dla działania: 11.3</w:t>
    </w:r>
    <w:r>
      <w:rPr>
        <w:rFonts w:cstheme="minorHAnsi"/>
        <w:sz w:val="16"/>
        <w:szCs w:val="16"/>
      </w:rPr>
      <w:t> </w:t>
    </w:r>
    <w:r w:rsidRPr="00EC5427">
      <w:rPr>
        <w:rFonts w:cstheme="minorHAnsi"/>
        <w:sz w:val="16"/>
        <w:szCs w:val="16"/>
      </w:rPr>
      <w:t>Wsparcie podmiotów leczniczych udzielających świadczeń dedykowanych chorobom zakaźnym (REACT-EU)</w:t>
    </w:r>
    <w:r w:rsidRPr="00EC5427">
      <w:rPr>
        <w:rFonts w:ascii="Calibri" w:hAnsi="Calibri" w:cs="Calibri"/>
        <w:sz w:val="16"/>
        <w:szCs w:val="16"/>
      </w:rPr>
      <w:t xml:space="preserve">, </w:t>
    </w:r>
    <w:proofErr w:type="spellStart"/>
    <w:r w:rsidRPr="00EC5427">
      <w:rPr>
        <w:rFonts w:ascii="Calibri" w:hAnsi="Calibri" w:cs="Calibri"/>
        <w:sz w:val="16"/>
        <w:szCs w:val="16"/>
      </w:rPr>
      <w:t>POIiŚ</w:t>
    </w:r>
    <w:proofErr w:type="spellEnd"/>
  </w:p>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E18" w14:textId="0EABD209" w:rsidR="003248FD" w:rsidRDefault="003248FD" w:rsidP="003248FD">
    <w:pPr>
      <w:pStyle w:val="Nagwek"/>
      <w:jc w:val="center"/>
    </w:pPr>
    <w:r>
      <w:rPr>
        <w:noProof/>
      </w:rPr>
      <w:drawing>
        <wp:inline distT="0" distB="0" distL="0" distR="0" wp14:anchorId="70A56C06" wp14:editId="152E0A55">
          <wp:extent cx="576072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0CDFDDF2" w14:textId="77777777" w:rsidR="003248FD" w:rsidRPr="0031372C" w:rsidRDefault="003248FD" w:rsidP="003248FD">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bookmarkStart w:id="2" w:name="_Hlk135818210"/>
    <w:bookmarkStart w:id="3" w:name="_Hlk135815649"/>
    <w:r w:rsidRPr="0031372C">
      <w:rPr>
        <w:rFonts w:asciiTheme="minorHAnsi" w:eastAsiaTheme="minorHAnsi" w:hAnsiTheme="minorHAnsi" w:cstheme="minorBidi"/>
        <w:kern w:val="0"/>
        <w:sz w:val="20"/>
        <w:szCs w:val="20"/>
        <w:lang w:eastAsia="en-US" w:bidi="ar-SA"/>
      </w:rPr>
      <w:t>Sfinansowano w ramach reakcji Unii na pandemię COVID-19</w:t>
    </w:r>
    <w:bookmarkEnd w:id="2"/>
  </w:p>
  <w:bookmarkEnd w:id="3"/>
  <w:p w14:paraId="08F07C5E" w14:textId="77777777" w:rsidR="003248FD" w:rsidRDefault="003248FD" w:rsidP="003248F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9"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1"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4"/>
  </w:num>
  <w:num w:numId="2" w16cid:durableId="1657681957">
    <w:abstractNumId w:val="29"/>
  </w:num>
  <w:num w:numId="3" w16cid:durableId="724573706">
    <w:abstractNumId w:val="18"/>
  </w:num>
  <w:num w:numId="4" w16cid:durableId="712580613">
    <w:abstractNumId w:val="13"/>
  </w:num>
  <w:num w:numId="5" w16cid:durableId="1921523314">
    <w:abstractNumId w:val="0"/>
  </w:num>
  <w:num w:numId="6" w16cid:durableId="194537834">
    <w:abstractNumId w:val="35"/>
  </w:num>
  <w:num w:numId="7" w16cid:durableId="1335719735">
    <w:abstractNumId w:val="15"/>
  </w:num>
  <w:num w:numId="8" w16cid:durableId="1655913091">
    <w:abstractNumId w:val="17"/>
  </w:num>
  <w:num w:numId="9" w16cid:durableId="1455562333">
    <w:abstractNumId w:val="3"/>
  </w:num>
  <w:num w:numId="10" w16cid:durableId="29381646">
    <w:abstractNumId w:val="40"/>
  </w:num>
  <w:num w:numId="11" w16cid:durableId="507142463">
    <w:abstractNumId w:val="43"/>
  </w:num>
  <w:num w:numId="12" w16cid:durableId="13927730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36"/>
  </w:num>
  <w:num w:numId="14" w16cid:durableId="43062443">
    <w:abstractNumId w:val="24"/>
  </w:num>
  <w:num w:numId="15" w16cid:durableId="744692255">
    <w:abstractNumId w:val="14"/>
  </w:num>
  <w:num w:numId="16" w16cid:durableId="1230504252">
    <w:abstractNumId w:val="26"/>
  </w:num>
  <w:num w:numId="17" w16cid:durableId="862323040">
    <w:abstractNumId w:val="5"/>
  </w:num>
  <w:num w:numId="18" w16cid:durableId="341274961">
    <w:abstractNumId w:val="30"/>
  </w:num>
  <w:num w:numId="19" w16cid:durableId="1509521508">
    <w:abstractNumId w:val="20"/>
  </w:num>
  <w:num w:numId="20" w16cid:durableId="129833433">
    <w:abstractNumId w:val="31"/>
  </w:num>
  <w:num w:numId="21" w16cid:durableId="2119446294">
    <w:abstractNumId w:val="11"/>
  </w:num>
  <w:num w:numId="22" w16cid:durableId="1207370633">
    <w:abstractNumId w:val="12"/>
  </w:num>
  <w:num w:numId="23" w16cid:durableId="2082940642">
    <w:abstractNumId w:val="41"/>
  </w:num>
  <w:num w:numId="24" w16cid:durableId="1564565812">
    <w:abstractNumId w:val="19"/>
  </w:num>
  <w:num w:numId="25" w16cid:durableId="1056199475">
    <w:abstractNumId w:val="22"/>
  </w:num>
  <w:num w:numId="26" w16cid:durableId="1618558805">
    <w:abstractNumId w:val="38"/>
  </w:num>
  <w:num w:numId="27" w16cid:durableId="584655164">
    <w:abstractNumId w:val="16"/>
  </w:num>
  <w:num w:numId="28" w16cid:durableId="1587492394">
    <w:abstractNumId w:val="9"/>
  </w:num>
  <w:num w:numId="29" w16cid:durableId="921135900">
    <w:abstractNumId w:val="21"/>
  </w:num>
  <w:num w:numId="30" w16cid:durableId="2366718">
    <w:abstractNumId w:val="42"/>
  </w:num>
  <w:num w:numId="31" w16cid:durableId="1886478970">
    <w:abstractNumId w:val="2"/>
  </w:num>
  <w:num w:numId="32" w16cid:durableId="1134786617">
    <w:abstractNumId w:val="6"/>
  </w:num>
  <w:num w:numId="33" w16cid:durableId="544947285">
    <w:abstractNumId w:val="8"/>
  </w:num>
  <w:num w:numId="34" w16cid:durableId="1559167921">
    <w:abstractNumId w:val="28"/>
  </w:num>
  <w:num w:numId="35" w16cid:durableId="1402483735">
    <w:abstractNumId w:val="10"/>
  </w:num>
  <w:num w:numId="36" w16cid:durableId="456996150">
    <w:abstractNumId w:val="23"/>
  </w:num>
  <w:num w:numId="37" w16cid:durableId="1306083268">
    <w:abstractNumId w:val="39"/>
  </w:num>
  <w:num w:numId="38" w16cid:durableId="625549170">
    <w:abstractNumId w:val="33"/>
  </w:num>
  <w:num w:numId="39" w16cid:durableId="782651712">
    <w:abstractNumId w:val="32"/>
  </w:num>
  <w:num w:numId="40" w16cid:durableId="1961764149">
    <w:abstractNumId w:val="34"/>
  </w:num>
  <w:num w:numId="41" w16cid:durableId="596137118">
    <w:abstractNumId w:val="27"/>
  </w:num>
  <w:num w:numId="42" w16cid:durableId="228466689">
    <w:abstractNumId w:val="7"/>
  </w:num>
  <w:num w:numId="43" w16cid:durableId="530847944">
    <w:abstractNumId w:val="44"/>
  </w:num>
  <w:num w:numId="44" w16cid:durableId="1007707923">
    <w:abstractNumId w:val="1"/>
  </w:num>
  <w:num w:numId="45" w16cid:durableId="203324362">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2031B"/>
    <w:rsid w:val="00024A6A"/>
    <w:rsid w:val="00026A89"/>
    <w:rsid w:val="0002742E"/>
    <w:rsid w:val="000276C3"/>
    <w:rsid w:val="00031EF9"/>
    <w:rsid w:val="00031EFF"/>
    <w:rsid w:val="0003569F"/>
    <w:rsid w:val="0003760F"/>
    <w:rsid w:val="000431A3"/>
    <w:rsid w:val="0004710F"/>
    <w:rsid w:val="00050C71"/>
    <w:rsid w:val="0005657D"/>
    <w:rsid w:val="00057BDD"/>
    <w:rsid w:val="000674E9"/>
    <w:rsid w:val="000676F8"/>
    <w:rsid w:val="000709F9"/>
    <w:rsid w:val="000731DA"/>
    <w:rsid w:val="00073E70"/>
    <w:rsid w:val="00075E8E"/>
    <w:rsid w:val="00076711"/>
    <w:rsid w:val="0008269C"/>
    <w:rsid w:val="00083B56"/>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51D2"/>
    <w:rsid w:val="0011000E"/>
    <w:rsid w:val="00110904"/>
    <w:rsid w:val="00111845"/>
    <w:rsid w:val="0011197C"/>
    <w:rsid w:val="00112BCF"/>
    <w:rsid w:val="00121865"/>
    <w:rsid w:val="001224D5"/>
    <w:rsid w:val="00123DBE"/>
    <w:rsid w:val="001253A7"/>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2CE2"/>
    <w:rsid w:val="001F5AD5"/>
    <w:rsid w:val="001F6BE8"/>
    <w:rsid w:val="00205AA7"/>
    <w:rsid w:val="00206577"/>
    <w:rsid w:val="00207F67"/>
    <w:rsid w:val="00211AED"/>
    <w:rsid w:val="00222042"/>
    <w:rsid w:val="00223CA0"/>
    <w:rsid w:val="00225A66"/>
    <w:rsid w:val="00234D68"/>
    <w:rsid w:val="002363E8"/>
    <w:rsid w:val="002440A2"/>
    <w:rsid w:val="00246BFB"/>
    <w:rsid w:val="00250817"/>
    <w:rsid w:val="00251DFC"/>
    <w:rsid w:val="002558C8"/>
    <w:rsid w:val="00255D46"/>
    <w:rsid w:val="0025642A"/>
    <w:rsid w:val="00260418"/>
    <w:rsid w:val="00264996"/>
    <w:rsid w:val="00264A62"/>
    <w:rsid w:val="00264B2B"/>
    <w:rsid w:val="002653EE"/>
    <w:rsid w:val="0026675F"/>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E96"/>
    <w:rsid w:val="002E0F0D"/>
    <w:rsid w:val="002E3EF0"/>
    <w:rsid w:val="002E6225"/>
    <w:rsid w:val="002E7FED"/>
    <w:rsid w:val="002F6B48"/>
    <w:rsid w:val="00302B4B"/>
    <w:rsid w:val="00306F92"/>
    <w:rsid w:val="0032233F"/>
    <w:rsid w:val="003242B6"/>
    <w:rsid w:val="003248FD"/>
    <w:rsid w:val="00335395"/>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19C"/>
    <w:rsid w:val="004B23FD"/>
    <w:rsid w:val="004B2F1C"/>
    <w:rsid w:val="004B6DB9"/>
    <w:rsid w:val="004C1129"/>
    <w:rsid w:val="004C2B34"/>
    <w:rsid w:val="004C49BD"/>
    <w:rsid w:val="004D1351"/>
    <w:rsid w:val="004D5D4E"/>
    <w:rsid w:val="004E0BDB"/>
    <w:rsid w:val="004E1EBE"/>
    <w:rsid w:val="004E1EF5"/>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B3B9E"/>
    <w:rsid w:val="005B4A85"/>
    <w:rsid w:val="005B5E37"/>
    <w:rsid w:val="005B6491"/>
    <w:rsid w:val="005C1901"/>
    <w:rsid w:val="005C2D6B"/>
    <w:rsid w:val="005C4860"/>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36CF"/>
    <w:rsid w:val="006E576A"/>
    <w:rsid w:val="006F011E"/>
    <w:rsid w:val="00702702"/>
    <w:rsid w:val="007042F2"/>
    <w:rsid w:val="00704B93"/>
    <w:rsid w:val="00707D96"/>
    <w:rsid w:val="00707F95"/>
    <w:rsid w:val="007121C5"/>
    <w:rsid w:val="00716AC8"/>
    <w:rsid w:val="00720BFC"/>
    <w:rsid w:val="00723A76"/>
    <w:rsid w:val="007273E1"/>
    <w:rsid w:val="007363C1"/>
    <w:rsid w:val="00742B11"/>
    <w:rsid w:val="00743A92"/>
    <w:rsid w:val="00743AC1"/>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2E61"/>
    <w:rsid w:val="007C3635"/>
    <w:rsid w:val="007D0CA1"/>
    <w:rsid w:val="007D2787"/>
    <w:rsid w:val="007E4E05"/>
    <w:rsid w:val="007E4E28"/>
    <w:rsid w:val="007F235A"/>
    <w:rsid w:val="007F335E"/>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90FF5"/>
    <w:rsid w:val="0089788C"/>
    <w:rsid w:val="00897F85"/>
    <w:rsid w:val="008A2CCB"/>
    <w:rsid w:val="008A3C2B"/>
    <w:rsid w:val="008A4257"/>
    <w:rsid w:val="008A4602"/>
    <w:rsid w:val="008A4DAA"/>
    <w:rsid w:val="008B0DE3"/>
    <w:rsid w:val="008B3F76"/>
    <w:rsid w:val="008B7E02"/>
    <w:rsid w:val="008C4EB6"/>
    <w:rsid w:val="008C7979"/>
    <w:rsid w:val="008D175B"/>
    <w:rsid w:val="008D39F3"/>
    <w:rsid w:val="008D44C0"/>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21438"/>
    <w:rsid w:val="00A318AA"/>
    <w:rsid w:val="00A426B8"/>
    <w:rsid w:val="00A44476"/>
    <w:rsid w:val="00A46F4F"/>
    <w:rsid w:val="00A470E1"/>
    <w:rsid w:val="00A504E1"/>
    <w:rsid w:val="00A52CD2"/>
    <w:rsid w:val="00A52D67"/>
    <w:rsid w:val="00A548F5"/>
    <w:rsid w:val="00A631D2"/>
    <w:rsid w:val="00A67B8C"/>
    <w:rsid w:val="00A830A8"/>
    <w:rsid w:val="00A84050"/>
    <w:rsid w:val="00A840B3"/>
    <w:rsid w:val="00A85F6A"/>
    <w:rsid w:val="00A8629E"/>
    <w:rsid w:val="00A91D0C"/>
    <w:rsid w:val="00A9531A"/>
    <w:rsid w:val="00A95E50"/>
    <w:rsid w:val="00A96F17"/>
    <w:rsid w:val="00AA575D"/>
    <w:rsid w:val="00AA6E64"/>
    <w:rsid w:val="00AB09A6"/>
    <w:rsid w:val="00AB1FB3"/>
    <w:rsid w:val="00AB4186"/>
    <w:rsid w:val="00AB58C7"/>
    <w:rsid w:val="00AB5F5D"/>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389C"/>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2912"/>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5147"/>
    <w:rsid w:val="00C2202A"/>
    <w:rsid w:val="00C2590C"/>
    <w:rsid w:val="00C26058"/>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2D9A"/>
    <w:rsid w:val="00CA4041"/>
    <w:rsid w:val="00CA6052"/>
    <w:rsid w:val="00CA68C2"/>
    <w:rsid w:val="00CB0205"/>
    <w:rsid w:val="00CB634D"/>
    <w:rsid w:val="00CB7730"/>
    <w:rsid w:val="00CC60AB"/>
    <w:rsid w:val="00CE1CC4"/>
    <w:rsid w:val="00CE5588"/>
    <w:rsid w:val="00CE6824"/>
    <w:rsid w:val="00CE6F48"/>
    <w:rsid w:val="00CF43FC"/>
    <w:rsid w:val="00CF66ED"/>
    <w:rsid w:val="00CF7F61"/>
    <w:rsid w:val="00D02C4B"/>
    <w:rsid w:val="00D0391B"/>
    <w:rsid w:val="00D04DF4"/>
    <w:rsid w:val="00D076F9"/>
    <w:rsid w:val="00D123E4"/>
    <w:rsid w:val="00D20572"/>
    <w:rsid w:val="00D23EFE"/>
    <w:rsid w:val="00D33941"/>
    <w:rsid w:val="00D3584A"/>
    <w:rsid w:val="00D36C6D"/>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2E50"/>
    <w:rsid w:val="00E433BC"/>
    <w:rsid w:val="00E44E73"/>
    <w:rsid w:val="00E4540B"/>
    <w:rsid w:val="00E5739C"/>
    <w:rsid w:val="00E6118A"/>
    <w:rsid w:val="00E77764"/>
    <w:rsid w:val="00E812FD"/>
    <w:rsid w:val="00E84A17"/>
    <w:rsid w:val="00E92E06"/>
    <w:rsid w:val="00E9482C"/>
    <w:rsid w:val="00E966B7"/>
    <w:rsid w:val="00E9736B"/>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34F7"/>
    <w:rsid w:val="00F54E57"/>
    <w:rsid w:val="00F60F9E"/>
    <w:rsid w:val="00F629A4"/>
    <w:rsid w:val="00F6598B"/>
    <w:rsid w:val="00F66F2D"/>
    <w:rsid w:val="00F701BF"/>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uiPriority w:val="99"/>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aliases w:val="CW_Lista,BulletC,Numerowanie,Akapit z listą BS,Kolorowa lista — akcent 11,Obiekt,Akapit z listą 1,Akapit z listą3,Akapit z listą31,Wypunktowanie,Normal2,Akapit z listą1,wypunktowanie,List Paragraph,List Paragraph1,L1,Normalny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uiPriority w:val="99"/>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 w:type="character" w:styleId="Nierozpoznanawzmianka">
    <w:name w:val="Unresolved Mention"/>
    <w:basedOn w:val="Domylnaczcionkaakapitu"/>
    <w:uiPriority w:val="99"/>
    <w:semiHidden/>
    <w:unhideWhenUsed/>
    <w:rsid w:val="00F5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wiercie" TargetMode="External"/><Relationship Id="rId13" Type="http://schemas.openxmlformats.org/officeDocument/2006/relationships/hyperlink" Target="https://www.platformazakupowa.pl/pn/szpitalzawier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pn/szpitalzawiercie" TargetMode="External"/><Relationship Id="rId4" Type="http://schemas.openxmlformats.org/officeDocument/2006/relationships/settings" Target="settings.xml"/><Relationship Id="rId9" Type="http://schemas.openxmlformats.org/officeDocument/2006/relationships/hyperlink" Target="https://www.portalzp.pl/kody-cpv/szczegoly/lampy-uzywane-na-salach-operacyjnych-2284" TargetMode="External"/><Relationship Id="rId14" Type="http://schemas.openxmlformats.org/officeDocument/2006/relationships/hyperlink" Target="mailto:iod@szpital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20</Pages>
  <Words>7856</Words>
  <Characters>47138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13</cp:revision>
  <cp:lastPrinted>2023-08-02T12:42:00Z</cp:lastPrinted>
  <dcterms:created xsi:type="dcterms:W3CDTF">2023-07-05T10:52:00Z</dcterms:created>
  <dcterms:modified xsi:type="dcterms:W3CDTF">2023-09-07T09:21:00Z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