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E3261" w14:textId="39FF4C50" w:rsidR="00380B71" w:rsidRPr="00FF3A52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ałącznik nr </w:t>
      </w: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4BBB9430" w14:textId="04311C8F" w:rsidR="00F228EC" w:rsidRPr="00C72DBF" w:rsidRDefault="00214754" w:rsidP="00C72DBF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707CD1B3" w14:textId="77777777" w:rsidR="00C72DBF" w:rsidRDefault="00C72DBF" w:rsidP="00F228EC">
      <w:pPr>
        <w:suppressAutoHyphens/>
        <w:spacing w:after="120"/>
        <w:jc w:val="center"/>
        <w:rPr>
          <w:b/>
          <w:bCs/>
          <w:sz w:val="24"/>
          <w:szCs w:val="24"/>
        </w:rPr>
      </w:pPr>
    </w:p>
    <w:p w14:paraId="39DFEBCA" w14:textId="47ABF227" w:rsidR="00F228EC" w:rsidRPr="00F228EC" w:rsidRDefault="00F228EC" w:rsidP="00F228EC">
      <w:pPr>
        <w:suppressAutoHyphens/>
        <w:spacing w:after="120"/>
        <w:jc w:val="center"/>
        <w:rPr>
          <w:b/>
          <w:bCs/>
          <w:sz w:val="24"/>
          <w:szCs w:val="24"/>
        </w:rPr>
      </w:pPr>
      <w:r w:rsidRPr="00F228EC">
        <w:rPr>
          <w:b/>
          <w:bCs/>
          <w:sz w:val="24"/>
          <w:szCs w:val="24"/>
        </w:rPr>
        <w:t>„</w:t>
      </w:r>
      <w:r w:rsidR="00F91FBC" w:rsidRPr="00F91FBC">
        <w:rPr>
          <w:b/>
          <w:bCs/>
          <w:sz w:val="24"/>
          <w:szCs w:val="24"/>
        </w:rPr>
        <w:t>Modyfikacja przyczółków przeprawy promowej w Solcu Kujawskim i Czarnowie” – opracowanie dokumentacji technicznej</w:t>
      </w:r>
    </w:p>
    <w:p w14:paraId="7E490A57" w14:textId="77777777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6BC0DBC7" w:rsidR="001F6887" w:rsidRPr="001F6887" w:rsidRDefault="00214754" w:rsidP="001F6887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4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ofertę na wykonanie zamówienia </w:t>
      </w:r>
      <w:r w:rsidR="00056B06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za cenę: </w:t>
      </w:r>
    </w:p>
    <w:p w14:paraId="14615F28" w14:textId="77777777" w:rsidR="00214754" w:rsidRDefault="00214754" w:rsidP="001F6887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tbl>
      <w:tblPr>
        <w:tblW w:w="4787" w:type="pct"/>
        <w:tblInd w:w="421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single" w:sz="4" w:space="0" w:color="4472C4"/>
          <w:insideV w:val="single" w:sz="4" w:space="0" w:color="4472C4"/>
        </w:tblBorders>
        <w:tblLook w:val="04A0" w:firstRow="1" w:lastRow="0" w:firstColumn="1" w:lastColumn="0" w:noHBand="0" w:noVBand="1"/>
      </w:tblPr>
      <w:tblGrid>
        <w:gridCol w:w="1409"/>
        <w:gridCol w:w="4252"/>
        <w:gridCol w:w="3402"/>
      </w:tblGrid>
      <w:tr w:rsidR="00214754" w:rsidRPr="0076266D" w14:paraId="32233F2F" w14:textId="77777777" w:rsidTr="00264839">
        <w:trPr>
          <w:trHeight w:val="454"/>
        </w:trPr>
        <w:tc>
          <w:tcPr>
            <w:tcW w:w="777" w:type="pct"/>
            <w:shd w:val="clear" w:color="auto" w:fill="D9E2F3"/>
            <w:vAlign w:val="center"/>
          </w:tcPr>
          <w:p w14:paraId="768C4AA9" w14:textId="47793119" w:rsidR="00214754" w:rsidRPr="0076266D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Lp. </w:t>
            </w:r>
          </w:p>
        </w:tc>
        <w:tc>
          <w:tcPr>
            <w:tcW w:w="2346" w:type="pct"/>
            <w:shd w:val="clear" w:color="auto" w:fill="D9E2F3"/>
            <w:vAlign w:val="center"/>
          </w:tcPr>
          <w:p w14:paraId="7F191A05" w14:textId="49639DD5" w:rsidR="00214754" w:rsidRPr="0076266D" w:rsidRDefault="002A3100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Zakres</w:t>
            </w:r>
          </w:p>
        </w:tc>
        <w:tc>
          <w:tcPr>
            <w:tcW w:w="1877" w:type="pct"/>
            <w:shd w:val="clear" w:color="auto" w:fill="D9E2F3"/>
            <w:vAlign w:val="center"/>
          </w:tcPr>
          <w:p w14:paraId="01082FED" w14:textId="5AFF3EF7" w:rsidR="00214754" w:rsidRPr="0076266D" w:rsidRDefault="00214754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</w:t>
            </w:r>
            <w:r w:rsidR="00264839">
              <w:rPr>
                <w:b/>
                <w:iCs/>
                <w:lang w:eastAsia="ar-SA"/>
              </w:rPr>
              <w:t>NETTO</w:t>
            </w:r>
          </w:p>
        </w:tc>
      </w:tr>
      <w:tr w:rsidR="00214754" w:rsidRPr="0076266D" w14:paraId="55BDF3CD" w14:textId="77777777" w:rsidTr="00264839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0D3BCEBC" w14:textId="05C337BA" w:rsidR="00214754" w:rsidRPr="00264839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1.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4A76CD6A" w14:textId="2B0349BD" w:rsidR="00214754" w:rsidRPr="005963DF" w:rsidRDefault="00264839" w:rsidP="00264839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5963DF">
              <w:rPr>
                <w:b/>
                <w:bCs/>
                <w:iCs/>
                <w:lang w:eastAsia="ar-SA"/>
              </w:rPr>
              <w:t>Tabel</w:t>
            </w:r>
            <w:r w:rsidR="002A3100" w:rsidRPr="005963DF">
              <w:rPr>
                <w:b/>
                <w:bCs/>
                <w:iCs/>
                <w:lang w:eastAsia="ar-SA"/>
              </w:rPr>
              <w:t>a</w:t>
            </w:r>
            <w:r w:rsidRPr="005963DF">
              <w:rPr>
                <w:b/>
                <w:bCs/>
                <w:iCs/>
                <w:lang w:eastAsia="ar-SA"/>
              </w:rPr>
              <w:t xml:space="preserve"> opracowań projektowych- załącznik </w:t>
            </w:r>
            <w:r w:rsidR="001F77B1" w:rsidRPr="005963DF">
              <w:rPr>
                <w:b/>
                <w:bCs/>
                <w:iCs/>
                <w:lang w:eastAsia="ar-SA"/>
              </w:rPr>
              <w:t>2</w:t>
            </w:r>
            <w:r w:rsidRPr="005963DF">
              <w:rPr>
                <w:b/>
                <w:bCs/>
                <w:iCs/>
                <w:lang w:eastAsia="ar-SA"/>
              </w:rPr>
              <w:t>a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4AB325CD" w14:textId="77777777" w:rsidR="00214754" w:rsidRPr="00264839" w:rsidRDefault="00214754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264839" w:rsidRPr="0076266D" w14:paraId="4DE451A2" w14:textId="77777777" w:rsidTr="00264839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39BD3A31" w14:textId="30B61023" w:rsidR="00264839" w:rsidRPr="00264839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2.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2B6E3541" w14:textId="0F9223AE" w:rsidR="00264839" w:rsidRPr="005963DF" w:rsidRDefault="00264839" w:rsidP="00264839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5963DF">
              <w:rPr>
                <w:b/>
                <w:bCs/>
                <w:iCs/>
                <w:lang w:eastAsia="ar-SA"/>
              </w:rPr>
              <w:t>Tabel</w:t>
            </w:r>
            <w:r w:rsidR="002A3100" w:rsidRPr="005963DF">
              <w:rPr>
                <w:b/>
                <w:bCs/>
                <w:iCs/>
                <w:lang w:eastAsia="ar-SA"/>
              </w:rPr>
              <w:t>a</w:t>
            </w:r>
            <w:r w:rsidRPr="005963DF">
              <w:rPr>
                <w:b/>
                <w:bCs/>
                <w:iCs/>
                <w:lang w:eastAsia="ar-SA"/>
              </w:rPr>
              <w:t xml:space="preserve"> sprawowani</w:t>
            </w:r>
            <w:r w:rsidR="005820BC">
              <w:rPr>
                <w:b/>
                <w:bCs/>
                <w:iCs/>
                <w:lang w:eastAsia="ar-SA"/>
              </w:rPr>
              <w:t>e</w:t>
            </w:r>
            <w:r w:rsidRPr="005963DF">
              <w:rPr>
                <w:b/>
                <w:bCs/>
                <w:iCs/>
                <w:lang w:eastAsia="ar-SA"/>
              </w:rPr>
              <w:t xml:space="preserve"> nadzoru autorskiego- załącznik </w:t>
            </w:r>
            <w:r w:rsidR="001F77B1" w:rsidRPr="005963DF">
              <w:rPr>
                <w:b/>
                <w:bCs/>
                <w:iCs/>
                <w:lang w:eastAsia="ar-SA"/>
              </w:rPr>
              <w:t>2</w:t>
            </w:r>
            <w:r w:rsidRPr="005963DF">
              <w:rPr>
                <w:b/>
                <w:bCs/>
                <w:iCs/>
                <w:lang w:eastAsia="ar-SA"/>
              </w:rPr>
              <w:t>b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3DFDD515" w14:textId="77777777" w:rsidR="00264839" w:rsidRPr="00264839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264839" w:rsidRPr="0076266D" w14:paraId="1D51607A" w14:textId="77777777" w:rsidTr="00264839">
        <w:trPr>
          <w:trHeight w:val="330"/>
        </w:trPr>
        <w:tc>
          <w:tcPr>
            <w:tcW w:w="3123" w:type="pct"/>
            <w:gridSpan w:val="2"/>
            <w:shd w:val="clear" w:color="auto" w:fill="auto"/>
            <w:vAlign w:val="center"/>
          </w:tcPr>
          <w:p w14:paraId="3B19A4A0" w14:textId="739D37DC" w:rsidR="00264839" w:rsidRPr="005963DF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5963DF">
              <w:rPr>
                <w:b/>
                <w:iCs/>
                <w:lang w:eastAsia="ar-SA"/>
              </w:rPr>
              <w:t>Razem wartość netto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1CD5561" w14:textId="77777777" w:rsidR="00264839" w:rsidRPr="00264839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264839" w:rsidRPr="0076266D" w14:paraId="2F646162" w14:textId="77777777" w:rsidTr="00264839">
        <w:trPr>
          <w:trHeight w:val="263"/>
        </w:trPr>
        <w:tc>
          <w:tcPr>
            <w:tcW w:w="3123" w:type="pct"/>
            <w:gridSpan w:val="2"/>
            <w:shd w:val="clear" w:color="auto" w:fill="auto"/>
            <w:vAlign w:val="center"/>
          </w:tcPr>
          <w:p w14:paraId="29CFAC80" w14:textId="791129FF" w:rsidR="00264839" w:rsidRPr="00264839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Podatek VAT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1F1979DA" w14:textId="77777777" w:rsidR="00264839" w:rsidRPr="00264839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264839" w:rsidRPr="0076266D" w14:paraId="3D31BB72" w14:textId="77777777" w:rsidTr="00264839">
        <w:trPr>
          <w:trHeight w:val="282"/>
        </w:trPr>
        <w:tc>
          <w:tcPr>
            <w:tcW w:w="3123" w:type="pct"/>
            <w:gridSpan w:val="2"/>
            <w:shd w:val="clear" w:color="auto" w:fill="auto"/>
            <w:vAlign w:val="center"/>
          </w:tcPr>
          <w:p w14:paraId="36B18F1E" w14:textId="024528F3" w:rsidR="00264839" w:rsidRPr="00264839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Razem wartość brutto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54CC504F" w14:textId="77777777" w:rsidR="00264839" w:rsidRPr="00264839" w:rsidRDefault="00264839" w:rsidP="00E26FD6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</w:tbl>
    <w:p w14:paraId="2AF08038" w14:textId="55ADF4D7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  <w:r w:rsidRPr="0048302F">
        <w:rPr>
          <w:rFonts w:eastAsia="SimSun"/>
          <w:b/>
          <w:kern w:val="1"/>
          <w:sz w:val="24"/>
          <w:szCs w:val="24"/>
          <w:lang w:eastAsia="hi-IN" w:bidi="hi-IN"/>
        </w:rPr>
        <w:t xml:space="preserve"> </w:t>
      </w:r>
    </w:p>
    <w:p w14:paraId="67739B7D" w14:textId="3DC73F19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1F6887" w:rsidRPr="001F6887">
        <w:rPr>
          <w:b/>
          <w:bCs/>
          <w:color w:val="000000"/>
          <w:sz w:val="24"/>
          <w:szCs w:val="24"/>
        </w:rPr>
        <w:t>DOŚWIADCZENIE ZAWODOWE PROJEKTANTA</w:t>
      </w:r>
    </w:p>
    <w:p w14:paraId="61D50F66" w14:textId="7FE95EDD" w:rsidR="00214754" w:rsidRPr="005963DF" w:rsidRDefault="001F6887" w:rsidP="001F77B1">
      <w:pPr>
        <w:ind w:left="425"/>
        <w:jc w:val="both"/>
        <w:rPr>
          <w:iCs/>
          <w:color w:val="000000"/>
          <w:sz w:val="24"/>
          <w:szCs w:val="24"/>
        </w:rPr>
      </w:pPr>
      <w:r w:rsidRPr="001F6887">
        <w:rPr>
          <w:iCs/>
          <w:color w:val="000000"/>
          <w:sz w:val="24"/>
          <w:szCs w:val="24"/>
        </w:rPr>
        <w:t xml:space="preserve">Deklarujemy, że w przypadku wyboru naszej oferty funkcję </w:t>
      </w:r>
      <w:r w:rsidR="00E85F94">
        <w:rPr>
          <w:b/>
          <w:bCs/>
          <w:iCs/>
          <w:color w:val="000000"/>
          <w:sz w:val="24"/>
          <w:szCs w:val="24"/>
        </w:rPr>
        <w:t>P</w:t>
      </w:r>
      <w:r w:rsidRPr="009C4925">
        <w:rPr>
          <w:b/>
          <w:bCs/>
          <w:iCs/>
          <w:color w:val="000000"/>
          <w:sz w:val="24"/>
          <w:szCs w:val="24"/>
        </w:rPr>
        <w:t>rojektanta</w:t>
      </w:r>
      <w:r w:rsidRPr="001F6887">
        <w:rPr>
          <w:b/>
          <w:bCs/>
          <w:iCs/>
          <w:color w:val="000000"/>
          <w:sz w:val="24"/>
          <w:szCs w:val="24"/>
        </w:rPr>
        <w:t xml:space="preserve"> </w:t>
      </w:r>
      <w:r w:rsidRPr="001F6887">
        <w:rPr>
          <w:iCs/>
          <w:color w:val="000000"/>
          <w:sz w:val="24"/>
          <w:szCs w:val="24"/>
        </w:rPr>
        <w:t>pełnić będzie: ………………..………………………………………...</w:t>
      </w:r>
      <w:bookmarkStart w:id="2" w:name="_Hlk59613432"/>
      <w:r w:rsidRPr="001F6887">
        <w:rPr>
          <w:iCs/>
          <w:color w:val="000000"/>
          <w:sz w:val="24"/>
          <w:szCs w:val="24"/>
        </w:rPr>
        <w:t>, który posiada</w:t>
      </w:r>
      <w:r w:rsidRPr="001F6887">
        <w:rPr>
          <w:b/>
          <w:color w:val="000000"/>
          <w:sz w:val="24"/>
          <w:szCs w:val="24"/>
        </w:rPr>
        <w:t xml:space="preserve"> </w:t>
      </w:r>
      <w:r w:rsidRPr="001F6887">
        <w:rPr>
          <w:b/>
          <w:iCs/>
          <w:color w:val="000000"/>
          <w:sz w:val="24"/>
          <w:szCs w:val="24"/>
        </w:rPr>
        <w:t xml:space="preserve">doświadczenie </w:t>
      </w:r>
      <w:r w:rsidRPr="005963DF">
        <w:rPr>
          <w:b/>
          <w:iCs/>
          <w:color w:val="000000"/>
          <w:sz w:val="24"/>
          <w:szCs w:val="24"/>
        </w:rPr>
        <w:t xml:space="preserve">zawodowe </w:t>
      </w:r>
      <w:r w:rsidR="001F77B1" w:rsidRPr="005963DF">
        <w:rPr>
          <w:iCs/>
          <w:color w:val="000000"/>
          <w:sz w:val="24"/>
          <w:szCs w:val="24"/>
        </w:rPr>
        <w:t xml:space="preserve">i wykonał ………. zamówień spełniających wymagania szczegółowo określone w SWZ.  </w:t>
      </w:r>
      <w:r w:rsidRPr="005963DF">
        <w:rPr>
          <w:iCs/>
          <w:color w:val="000000"/>
          <w:sz w:val="24"/>
          <w:szCs w:val="24"/>
        </w:rPr>
        <w:t xml:space="preserve"> </w:t>
      </w:r>
      <w:bookmarkEnd w:id="2"/>
    </w:p>
    <w:p w14:paraId="38F87422" w14:textId="09DD5B4E" w:rsidR="001F77B1" w:rsidRPr="001F77B1" w:rsidRDefault="001F77B1" w:rsidP="001F77B1">
      <w:pPr>
        <w:ind w:left="425"/>
        <w:jc w:val="both"/>
        <w:rPr>
          <w:iCs/>
          <w:color w:val="000000"/>
          <w:sz w:val="24"/>
          <w:szCs w:val="24"/>
        </w:rPr>
      </w:pPr>
      <w:r w:rsidRPr="005963DF">
        <w:rPr>
          <w:iCs/>
          <w:color w:val="000000"/>
          <w:sz w:val="24"/>
          <w:szCs w:val="24"/>
        </w:rPr>
        <w:t xml:space="preserve">Ilość zamówień należy wpisać liczbą lub słownie, zgodnie z liczbą wskazaną w Załączniku nr 2c Kryterium </w:t>
      </w:r>
      <w:proofErr w:type="spellStart"/>
      <w:r w:rsidRPr="005963DF">
        <w:rPr>
          <w:iCs/>
          <w:color w:val="000000"/>
          <w:sz w:val="24"/>
          <w:szCs w:val="24"/>
        </w:rPr>
        <w:t>pozacenowe</w:t>
      </w:r>
      <w:proofErr w:type="spellEnd"/>
      <w:r w:rsidRPr="005963DF">
        <w:rPr>
          <w:iCs/>
          <w:color w:val="000000"/>
          <w:sz w:val="24"/>
          <w:szCs w:val="24"/>
        </w:rPr>
        <w:t>.</w:t>
      </w:r>
      <w:r>
        <w:rPr>
          <w:iCs/>
          <w:color w:val="000000"/>
          <w:sz w:val="24"/>
          <w:szCs w:val="24"/>
        </w:rPr>
        <w:t xml:space="preserve"> </w:t>
      </w:r>
    </w:p>
    <w:bookmarkEnd w:id="1"/>
    <w:p w14:paraId="66E27528" w14:textId="5B9C62D4" w:rsidR="001F6887" w:rsidRPr="001F6887" w:rsidRDefault="00214754" w:rsidP="001F6887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8D3DD7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się </w:t>
      </w:r>
      <w:r>
        <w:rPr>
          <w:rFonts w:eastAsia="Calibri"/>
          <w:iCs/>
          <w:kern w:val="1"/>
          <w:sz w:val="24"/>
          <w:szCs w:val="24"/>
          <w:lang w:eastAsia="ar-SA"/>
        </w:rPr>
        <w:t>do realizacji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zamówieni</w:t>
      </w:r>
      <w:r>
        <w:rPr>
          <w:rFonts w:eastAsia="Calibri"/>
          <w:iCs/>
          <w:kern w:val="1"/>
          <w:sz w:val="24"/>
          <w:szCs w:val="24"/>
          <w:lang w:eastAsia="ar-SA"/>
        </w:rPr>
        <w:t>a</w:t>
      </w:r>
      <w:r w:rsidRPr="008D3DD7">
        <w:rPr>
          <w:rFonts w:eastAsia="Calibri"/>
          <w:iCs/>
          <w:kern w:val="1"/>
          <w:sz w:val="24"/>
          <w:szCs w:val="24"/>
          <w:lang w:eastAsia="ar-SA"/>
        </w:rPr>
        <w:t xml:space="preserve"> w</w:t>
      </w:r>
      <w:r w:rsidR="001F6887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1F6887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1F6887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1F6887" w:rsidRPr="001F6887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6 miesięcy.</w:t>
      </w:r>
    </w:p>
    <w:p w14:paraId="2ADD7A4B" w14:textId="77777777" w:rsidR="00214754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lastRenderedPageBreak/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5FB18879" w14:textId="6C8575D0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8CD7422" w14:textId="77777777" w:rsidR="00103E13" w:rsidRPr="00103E13" w:rsidRDefault="00103E13" w:rsidP="00103E13">
      <w:pPr>
        <w:ind w:left="426" w:hanging="426"/>
        <w:jc w:val="both"/>
        <w:rPr>
          <w:color w:val="000000"/>
          <w:sz w:val="24"/>
          <w:szCs w:val="24"/>
        </w:rPr>
      </w:pP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lastRenderedPageBreak/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41E2C" w14:textId="77777777" w:rsidR="0060652F" w:rsidRDefault="0060652F" w:rsidP="00F63A4C">
      <w:r>
        <w:separator/>
      </w:r>
    </w:p>
  </w:endnote>
  <w:endnote w:type="continuationSeparator" w:id="0">
    <w:p w14:paraId="6120072F" w14:textId="77777777" w:rsidR="0060652F" w:rsidRDefault="0060652F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B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A747A" w14:textId="77777777" w:rsidR="0060652F" w:rsidRDefault="0060652F" w:rsidP="00F63A4C">
      <w:r>
        <w:separator/>
      </w:r>
    </w:p>
  </w:footnote>
  <w:footnote w:type="continuationSeparator" w:id="0">
    <w:p w14:paraId="57DA84D3" w14:textId="77777777" w:rsidR="0060652F" w:rsidRDefault="0060652F" w:rsidP="00F63A4C">
      <w:r>
        <w:continuationSeparator/>
      </w:r>
    </w:p>
  </w:footnote>
  <w:footnote w:id="1">
    <w:p w14:paraId="4B9AC7D7" w14:textId="14605DD6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F91FBC" w:rsidRPr="00F91FBC">
        <w:rPr>
          <w:sz w:val="18"/>
          <w:szCs w:val="18"/>
        </w:rPr>
        <w:t>t.j</w:t>
      </w:r>
      <w:proofErr w:type="spellEnd"/>
      <w:r w:rsidR="00F91FBC" w:rsidRPr="00F91FBC">
        <w:rPr>
          <w:sz w:val="18"/>
          <w:szCs w:val="18"/>
        </w:rPr>
        <w:t>. Dz. U. 2024 r. poz. 236</w:t>
      </w:r>
      <w:r w:rsidRPr="001E7A45">
        <w:rPr>
          <w:sz w:val="18"/>
          <w:szCs w:val="18"/>
        </w:rPr>
        <w:t>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254E8" w14:textId="0C2F73A4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F91FBC">
      <w:rPr>
        <w:sz w:val="24"/>
        <w:szCs w:val="24"/>
        <w:u w:val="single"/>
      </w:rPr>
      <w:t>33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5"/>
    <w:r>
      <w:rPr>
        <w:sz w:val="24"/>
        <w:szCs w:val="24"/>
        <w:u w:val="single"/>
      </w:rPr>
      <w:t>4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91C7D" w14:textId="5086F3A8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.361.</w:t>
    </w:r>
    <w:r w:rsidR="00F91FBC">
      <w:rPr>
        <w:sz w:val="24"/>
        <w:szCs w:val="24"/>
        <w:u w:val="single"/>
      </w:rPr>
      <w:t>33</w:t>
    </w:r>
    <w:r>
      <w:rPr>
        <w:sz w:val="24"/>
        <w:szCs w:val="24"/>
        <w:u w:val="single"/>
      </w:rPr>
      <w:t>.2024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1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8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944432">
    <w:abstractNumId w:val="19"/>
  </w:num>
  <w:num w:numId="2" w16cid:durableId="1721782140">
    <w:abstractNumId w:val="41"/>
  </w:num>
  <w:num w:numId="3" w16cid:durableId="1618486906">
    <w:abstractNumId w:val="22"/>
  </w:num>
  <w:num w:numId="4" w16cid:durableId="1402870886">
    <w:abstractNumId w:val="20"/>
  </w:num>
  <w:num w:numId="5" w16cid:durableId="1350521980">
    <w:abstractNumId w:val="34"/>
  </w:num>
  <w:num w:numId="6" w16cid:durableId="1005130469">
    <w:abstractNumId w:val="31"/>
  </w:num>
  <w:num w:numId="7" w16cid:durableId="286743028">
    <w:abstractNumId w:val="15"/>
  </w:num>
  <w:num w:numId="8" w16cid:durableId="676686918">
    <w:abstractNumId w:val="12"/>
  </w:num>
  <w:num w:numId="9" w16cid:durableId="1464732583">
    <w:abstractNumId w:val="36"/>
  </w:num>
  <w:num w:numId="10" w16cid:durableId="1313489375">
    <w:abstractNumId w:val="49"/>
  </w:num>
  <w:num w:numId="11" w16cid:durableId="1329941937">
    <w:abstractNumId w:val="8"/>
  </w:num>
  <w:num w:numId="12" w16cid:durableId="395471526">
    <w:abstractNumId w:val="53"/>
  </w:num>
  <w:num w:numId="13" w16cid:durableId="1502508413">
    <w:abstractNumId w:val="57"/>
  </w:num>
  <w:num w:numId="14" w16cid:durableId="1171406966">
    <w:abstractNumId w:val="54"/>
  </w:num>
  <w:num w:numId="15" w16cid:durableId="1024676875">
    <w:abstractNumId w:val="45"/>
  </w:num>
  <w:num w:numId="16" w16cid:durableId="551625378">
    <w:abstractNumId w:val="48"/>
  </w:num>
  <w:num w:numId="17" w16cid:durableId="729037649">
    <w:abstractNumId w:val="52"/>
  </w:num>
  <w:num w:numId="18" w16cid:durableId="223488709">
    <w:abstractNumId w:val="42"/>
  </w:num>
  <w:num w:numId="19" w16cid:durableId="430862137">
    <w:abstractNumId w:val="39"/>
  </w:num>
  <w:num w:numId="20" w16cid:durableId="1967421685">
    <w:abstractNumId w:val="51"/>
  </w:num>
  <w:num w:numId="21" w16cid:durableId="1628663535">
    <w:abstractNumId w:val="35"/>
  </w:num>
  <w:num w:numId="22" w16cid:durableId="912471159">
    <w:abstractNumId w:val="56"/>
  </w:num>
  <w:num w:numId="23" w16cid:durableId="1917787693">
    <w:abstractNumId w:val="14"/>
  </w:num>
  <w:num w:numId="24" w16cid:durableId="1148471879">
    <w:abstractNumId w:val="43"/>
  </w:num>
  <w:num w:numId="25" w16cid:durableId="183322377">
    <w:abstractNumId w:val="11"/>
  </w:num>
  <w:num w:numId="26" w16cid:durableId="1968390372">
    <w:abstractNumId w:val="10"/>
  </w:num>
  <w:num w:numId="27" w16cid:durableId="1149325814">
    <w:abstractNumId w:val="44"/>
  </w:num>
  <w:num w:numId="28" w16cid:durableId="1875993703">
    <w:abstractNumId w:val="16"/>
  </w:num>
  <w:num w:numId="29" w16cid:durableId="1609003422">
    <w:abstractNumId w:val="24"/>
  </w:num>
  <w:num w:numId="30" w16cid:durableId="463274616">
    <w:abstractNumId w:val="28"/>
  </w:num>
  <w:num w:numId="31" w16cid:durableId="901524352">
    <w:abstractNumId w:val="38"/>
  </w:num>
  <w:num w:numId="32" w16cid:durableId="1840463677">
    <w:abstractNumId w:val="47"/>
  </w:num>
  <w:num w:numId="33" w16cid:durableId="1711566042">
    <w:abstractNumId w:val="26"/>
  </w:num>
  <w:num w:numId="34" w16cid:durableId="1598244382">
    <w:abstractNumId w:val="37"/>
  </w:num>
  <w:num w:numId="35" w16cid:durableId="1839073366">
    <w:abstractNumId w:val="60"/>
  </w:num>
  <w:num w:numId="36" w16cid:durableId="13631658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91326399">
    <w:abstractNumId w:val="32"/>
  </w:num>
  <w:num w:numId="38" w16cid:durableId="1441219833">
    <w:abstractNumId w:val="55"/>
  </w:num>
  <w:num w:numId="39" w16cid:durableId="94717584">
    <w:abstractNumId w:val="29"/>
  </w:num>
  <w:num w:numId="40" w16cid:durableId="1866096449">
    <w:abstractNumId w:val="25"/>
  </w:num>
  <w:num w:numId="41" w16cid:durableId="479269836">
    <w:abstractNumId w:val="59"/>
  </w:num>
  <w:num w:numId="42" w16cid:durableId="1946615818">
    <w:abstractNumId w:val="6"/>
  </w:num>
  <w:num w:numId="43" w16cid:durableId="1452479175">
    <w:abstractNumId w:val="21"/>
  </w:num>
  <w:num w:numId="44" w16cid:durableId="1869834030">
    <w:abstractNumId w:val="18"/>
  </w:num>
  <w:num w:numId="45" w16cid:durableId="1200508165">
    <w:abstractNumId w:val="46"/>
  </w:num>
  <w:num w:numId="46" w16cid:durableId="66608889">
    <w:abstractNumId w:val="33"/>
  </w:num>
  <w:num w:numId="47" w16cid:durableId="513962091">
    <w:abstractNumId w:val="30"/>
  </w:num>
  <w:num w:numId="48" w16cid:durableId="1168446947">
    <w:abstractNumId w:val="17"/>
  </w:num>
  <w:num w:numId="49" w16cid:durableId="458643049">
    <w:abstractNumId w:val="2"/>
  </w:num>
  <w:num w:numId="50" w16cid:durableId="84113089">
    <w:abstractNumId w:val="50"/>
  </w:num>
  <w:num w:numId="51" w16cid:durableId="655915745">
    <w:abstractNumId w:val="61"/>
  </w:num>
  <w:num w:numId="52" w16cid:durableId="786201477">
    <w:abstractNumId w:val="7"/>
  </w:num>
  <w:num w:numId="53" w16cid:durableId="45377551">
    <w:abstractNumId w:val="5"/>
  </w:num>
  <w:num w:numId="54" w16cid:durableId="223488153">
    <w:abstractNumId w:val="58"/>
  </w:num>
  <w:num w:numId="55" w16cid:durableId="1615404939">
    <w:abstractNumId w:val="9"/>
  </w:num>
  <w:num w:numId="56" w16cid:durableId="627979904">
    <w:abstractNumId w:val="13"/>
  </w:num>
  <w:num w:numId="57" w16cid:durableId="432406542">
    <w:abstractNumId w:val="27"/>
  </w:num>
  <w:num w:numId="58" w16cid:durableId="1638536328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1798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20BC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963DF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F06DF"/>
    <w:rsid w:val="008F2BC7"/>
    <w:rsid w:val="008F30CD"/>
    <w:rsid w:val="008F5AFC"/>
    <w:rsid w:val="008F66D5"/>
    <w:rsid w:val="008F6C48"/>
    <w:rsid w:val="008F7683"/>
    <w:rsid w:val="008F7C4C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4925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5F94"/>
    <w:rsid w:val="00E8797A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1FBC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46526-A1A5-447A-A794-48867DD3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Alicja Miklasz-Gadek</cp:lastModifiedBy>
  <cp:revision>5</cp:revision>
  <cp:lastPrinted>2024-01-17T13:20:00Z</cp:lastPrinted>
  <dcterms:created xsi:type="dcterms:W3CDTF">2024-05-08T09:35:00Z</dcterms:created>
  <dcterms:modified xsi:type="dcterms:W3CDTF">2024-05-09T08:37:00Z</dcterms:modified>
</cp:coreProperties>
</file>