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B5C0" w14:textId="77777777" w:rsidR="00947EFB" w:rsidRDefault="00947EFB" w:rsidP="00947EFB">
      <w:pPr>
        <w:widowControl w:val="0"/>
        <w:suppressAutoHyphens/>
        <w:spacing w:line="288" w:lineRule="auto"/>
        <w:rPr>
          <w:rFonts w:ascii="Calibri" w:hAnsi="Calibri" w:cs="Calibri"/>
          <w:b/>
          <w:kern w:val="2"/>
          <w:sz w:val="22"/>
          <w:szCs w:val="22"/>
          <w:lang w:eastAsia="zh-CN"/>
        </w:rPr>
      </w:pPr>
    </w:p>
    <w:p w14:paraId="2E884D30" w14:textId="77777777" w:rsidR="00947EFB" w:rsidRDefault="00947EFB" w:rsidP="00947EFB">
      <w:pPr>
        <w:widowControl w:val="0"/>
        <w:suppressAutoHyphens/>
        <w:spacing w:line="288" w:lineRule="auto"/>
        <w:rPr>
          <w:rFonts w:ascii="Calibri" w:hAnsi="Calibri" w:cs="Calibri"/>
          <w:b/>
          <w:kern w:val="2"/>
          <w:sz w:val="22"/>
          <w:szCs w:val="22"/>
          <w:lang w:eastAsia="zh-CN"/>
        </w:rPr>
      </w:pPr>
    </w:p>
    <w:p w14:paraId="5E25D651" w14:textId="3E5388F1" w:rsidR="00947EFB" w:rsidRPr="00947EFB" w:rsidRDefault="00947EFB" w:rsidP="00947EFB">
      <w:pPr>
        <w:widowControl w:val="0"/>
        <w:suppressAutoHyphens/>
        <w:spacing w:line="288" w:lineRule="auto"/>
        <w:rPr>
          <w:rFonts w:ascii="Calibri" w:hAnsi="Calibri" w:cs="Calibri"/>
          <w:b/>
          <w:kern w:val="2"/>
          <w:sz w:val="22"/>
          <w:szCs w:val="22"/>
          <w:lang w:eastAsia="zh-CN"/>
        </w:rPr>
      </w:pPr>
      <w:r w:rsidRPr="00947EFB">
        <w:rPr>
          <w:rFonts w:ascii="Calibri" w:hAnsi="Calibri" w:cs="Calibri"/>
          <w:b/>
          <w:kern w:val="2"/>
          <w:sz w:val="22"/>
          <w:szCs w:val="22"/>
          <w:lang w:eastAsia="zh-CN"/>
        </w:rPr>
        <w:t>Załącznik nr 2 do SWZ – Formularz ofertowy</w:t>
      </w:r>
      <w:r>
        <w:rPr>
          <w:rFonts w:ascii="Calibri" w:hAnsi="Calibri" w:cs="Calibri"/>
          <w:b/>
          <w:kern w:val="2"/>
          <w:sz w:val="22"/>
          <w:szCs w:val="22"/>
          <w:lang w:eastAsia="zh-CN"/>
        </w:rPr>
        <w:t xml:space="preserve">        ZMIANA</w:t>
      </w:r>
    </w:p>
    <w:p w14:paraId="6C9BC9B9" w14:textId="77777777" w:rsidR="00947EFB" w:rsidRPr="00947EFB" w:rsidRDefault="00947EFB" w:rsidP="00947EFB">
      <w:pPr>
        <w:widowControl w:val="0"/>
        <w:suppressAutoHyphens/>
        <w:spacing w:line="288" w:lineRule="auto"/>
        <w:rPr>
          <w:rFonts w:ascii="Calibri" w:hAnsi="Calibri" w:cs="Calibri"/>
          <w:b/>
          <w:kern w:val="2"/>
          <w:sz w:val="22"/>
          <w:szCs w:val="22"/>
          <w:lang w:eastAsia="zh-CN"/>
        </w:rPr>
      </w:pPr>
    </w:p>
    <w:p w14:paraId="2F96B86B"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 dnia .......................</w:t>
      </w:r>
    </w:p>
    <w:p w14:paraId="442D9E3D"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p>
    <w:p w14:paraId="251C5AEF" w14:textId="77777777" w:rsidR="00947EFB" w:rsidRPr="00947EFB" w:rsidRDefault="00947EFB" w:rsidP="00947EFB">
      <w:pPr>
        <w:widowControl w:val="0"/>
        <w:suppressAutoHyphens/>
        <w:spacing w:line="288" w:lineRule="auto"/>
        <w:jc w:val="center"/>
        <w:rPr>
          <w:rFonts w:ascii="Calibri" w:hAnsi="Calibri" w:cs="Calibri"/>
          <w:bCs/>
          <w:kern w:val="2"/>
          <w:sz w:val="22"/>
          <w:szCs w:val="22"/>
          <w:lang w:eastAsia="zh-CN"/>
        </w:rPr>
      </w:pPr>
      <w:r w:rsidRPr="00947EFB">
        <w:rPr>
          <w:rFonts w:ascii="Calibri" w:hAnsi="Calibri" w:cs="Calibri"/>
          <w:bCs/>
          <w:kern w:val="2"/>
          <w:sz w:val="22"/>
          <w:szCs w:val="22"/>
          <w:lang w:eastAsia="zh-CN"/>
        </w:rPr>
        <w:t>FORMULARZ OFERTOWY</w:t>
      </w:r>
    </w:p>
    <w:p w14:paraId="4BD95552"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Ja/my*, niżej podpisani:</w:t>
      </w:r>
    </w:p>
    <w:p w14:paraId="6BAB041A"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w:t>
      </w:r>
    </w:p>
    <w:p w14:paraId="1AC94711"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 xml:space="preserve">działając w imieniu i na rzecz Wykonawcy/ wykonawców występujących wspólnie*: </w:t>
      </w:r>
    </w:p>
    <w:p w14:paraId="36B82720"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(Zarejestrowana nazwa Wykonawcy/ pełnomocnika wykonawców występujących wspólnie*)</w:t>
      </w:r>
    </w:p>
    <w:p w14:paraId="51C1C932"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Nazwa wykonawcy: …..............................................................................................................</w:t>
      </w:r>
    </w:p>
    <w:p w14:paraId="12506373"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KRS wykonawcy: …...................................................................................................................</w:t>
      </w:r>
    </w:p>
    <w:p w14:paraId="3103F5EA"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NIP wykonawcy: …....................................................................................................................</w:t>
      </w:r>
    </w:p>
    <w:p w14:paraId="7FFDE241"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REGON wykonawcy: …..............................................................................................................</w:t>
      </w:r>
    </w:p>
    <w:p w14:paraId="49DDC60F"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Nazwisko osoby upoważnionej do kontaktów: …......................................................................</w:t>
      </w:r>
    </w:p>
    <w:p w14:paraId="5C03FD65"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adres wykonawcy: ….................................................................................................................</w:t>
      </w:r>
    </w:p>
    <w:p w14:paraId="201D04A1"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kod pocztowy i miejscowość: ….................................................................................................</w:t>
      </w:r>
    </w:p>
    <w:p w14:paraId="14474E69"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województwo…..........................................................................................................................</w:t>
      </w:r>
    </w:p>
    <w:p w14:paraId="0E97D549"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telefon: ….................................................................................................................................</w:t>
      </w:r>
    </w:p>
    <w:p w14:paraId="71DDFB67"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faks: …....................................................................................................................................</w:t>
      </w:r>
    </w:p>
    <w:p w14:paraId="6C028CDC"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poczta elektroniczna (e-mail): …..............................................................................................</w:t>
      </w:r>
    </w:p>
    <w:p w14:paraId="38E2CA3C"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adres internetowy (URL): …......................................................................................................</w:t>
      </w:r>
    </w:p>
    <w:p w14:paraId="6F753271"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r w:rsidRPr="00947EFB">
        <w:rPr>
          <w:rFonts w:ascii="Calibri" w:hAnsi="Calibri" w:cs="Calibri"/>
          <w:bCs/>
          <w:kern w:val="2"/>
          <w:sz w:val="22"/>
          <w:szCs w:val="22"/>
          <w:lang w:eastAsia="zh-CN"/>
        </w:rPr>
        <w:t>kapitał zakładowy: …................................................................................................................</w:t>
      </w:r>
    </w:p>
    <w:p w14:paraId="7E1D004C"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p>
    <w:p w14:paraId="39A16F80" w14:textId="77777777" w:rsidR="00947EFB" w:rsidRPr="00947EFB" w:rsidRDefault="00947EFB" w:rsidP="00947EFB">
      <w:pPr>
        <w:widowControl w:val="0"/>
        <w:suppressAutoHyphens/>
        <w:autoSpaceDE w:val="0"/>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 xml:space="preserve">przystępując do prowadzonego przez Regionalne Centrum Krwiodawstwa i Krwiolecznictwa                      </w:t>
      </w:r>
    </w:p>
    <w:p w14:paraId="013F6023" w14:textId="77777777" w:rsidR="00947EFB" w:rsidRPr="00947EFB" w:rsidRDefault="00947EFB" w:rsidP="00947EFB">
      <w:pPr>
        <w:spacing w:after="160" w:line="259" w:lineRule="auto"/>
        <w:rPr>
          <w:rFonts w:asciiTheme="minorHAnsi" w:eastAsiaTheme="minorHAnsi" w:hAnsiTheme="minorHAnsi" w:cstheme="minorHAnsi"/>
          <w:b/>
          <w:bCs/>
          <w:sz w:val="22"/>
          <w:szCs w:val="22"/>
          <w:lang w:eastAsia="en-US"/>
        </w:rPr>
      </w:pPr>
      <w:r w:rsidRPr="00947EFB">
        <w:rPr>
          <w:rFonts w:asciiTheme="minorHAnsi" w:hAnsiTheme="minorHAnsi" w:cstheme="minorHAnsi"/>
          <w:bCs/>
          <w:kern w:val="2"/>
          <w:sz w:val="22"/>
          <w:szCs w:val="22"/>
          <w:lang w:eastAsia="zh-CN"/>
        </w:rPr>
        <w:t>w Lublinie postępowania w trybie podstawowym na:</w:t>
      </w:r>
      <w:r w:rsidRPr="00947EFB">
        <w:rPr>
          <w:rFonts w:asciiTheme="minorHAnsi" w:hAnsiTheme="minorHAnsi" w:cstheme="minorHAnsi"/>
          <w:b/>
          <w:bCs/>
          <w:kern w:val="2"/>
          <w:sz w:val="22"/>
          <w:szCs w:val="22"/>
          <w:lang w:eastAsia="zh-CN"/>
        </w:rPr>
        <w:t xml:space="preserve">  </w:t>
      </w:r>
      <w:r w:rsidRPr="00947EFB">
        <w:rPr>
          <w:rFonts w:asciiTheme="minorHAnsi" w:eastAsiaTheme="minorHAnsi" w:hAnsiTheme="minorHAnsi" w:cstheme="minorHAnsi"/>
          <w:sz w:val="22"/>
          <w:szCs w:val="22"/>
          <w:shd w:val="clear" w:color="auto" w:fill="FFFFFF"/>
          <w:lang w:eastAsia="en-US"/>
        </w:rPr>
        <w:t xml:space="preserve"> </w:t>
      </w:r>
      <w:r w:rsidRPr="00947EFB">
        <w:rPr>
          <w:rFonts w:asciiTheme="minorHAnsi" w:eastAsiaTheme="minorHAnsi" w:hAnsiTheme="minorHAnsi" w:cstheme="minorHAnsi"/>
          <w:b/>
          <w:sz w:val="22"/>
          <w:szCs w:val="22"/>
          <w:lang w:eastAsia="en-US"/>
        </w:rPr>
        <w:t xml:space="preserve">Dostawę </w:t>
      </w:r>
      <w:r w:rsidRPr="00947EFB">
        <w:rPr>
          <w:rFonts w:asciiTheme="minorHAnsi" w:eastAsiaTheme="minorHAnsi" w:hAnsiTheme="minorHAnsi" w:cstheme="minorHAnsi"/>
          <w:b/>
          <w:bCs/>
          <w:sz w:val="22"/>
          <w:szCs w:val="22"/>
          <w:lang w:eastAsia="en-US"/>
        </w:rPr>
        <w:t xml:space="preserve">zestawów do redukcji biologicznych czynników chorobotwórczych w osoczu dedykowane dla urządzenia </w:t>
      </w:r>
      <w:proofErr w:type="spellStart"/>
      <w:r w:rsidRPr="00947EFB">
        <w:rPr>
          <w:rFonts w:asciiTheme="minorHAnsi" w:eastAsiaTheme="minorHAnsi" w:hAnsiTheme="minorHAnsi" w:cstheme="minorHAnsi"/>
          <w:b/>
          <w:bCs/>
          <w:sz w:val="22"/>
          <w:szCs w:val="22"/>
          <w:lang w:eastAsia="en-US"/>
        </w:rPr>
        <w:t>Mirasol</w:t>
      </w:r>
      <w:proofErr w:type="spellEnd"/>
    </w:p>
    <w:p w14:paraId="7757E1FF" w14:textId="77777777" w:rsidR="00947EFB" w:rsidRPr="00947EFB" w:rsidRDefault="00947EFB" w:rsidP="00947EFB">
      <w:pPr>
        <w:widowControl w:val="0"/>
        <w:suppressAutoHyphens/>
        <w:autoSpaceDE w:val="0"/>
        <w:rPr>
          <w:rFonts w:asciiTheme="minorHAnsi" w:hAnsiTheme="minorHAnsi" w:cstheme="minorHAnsi"/>
          <w:b/>
          <w:kern w:val="2"/>
          <w:sz w:val="22"/>
          <w:szCs w:val="22"/>
          <w:lang w:eastAsia="zh-CN"/>
        </w:rPr>
      </w:pPr>
      <w:r w:rsidRPr="00947EFB">
        <w:rPr>
          <w:rFonts w:asciiTheme="minorHAnsi" w:hAnsiTheme="minorHAnsi" w:cstheme="minorHAnsi"/>
          <w:bCs/>
          <w:kern w:val="2"/>
          <w:sz w:val="22"/>
          <w:szCs w:val="22"/>
          <w:lang w:eastAsia="zh-CN"/>
        </w:rPr>
        <w:t>składamy niniejszą ofertę na wykonanie zamówienia i:</w:t>
      </w:r>
    </w:p>
    <w:p w14:paraId="0185F831" w14:textId="77777777" w:rsidR="00947EFB" w:rsidRPr="00947EFB" w:rsidRDefault="00947EFB" w:rsidP="00947EFB">
      <w:pPr>
        <w:widowControl w:val="0"/>
        <w:suppressAutoHyphens/>
        <w:spacing w:line="288" w:lineRule="auto"/>
        <w:jc w:val="both"/>
        <w:rPr>
          <w:rFonts w:ascii="Calibri" w:hAnsi="Calibri" w:cs="Calibri"/>
          <w:bCs/>
          <w:kern w:val="2"/>
          <w:sz w:val="22"/>
          <w:szCs w:val="22"/>
          <w:lang w:eastAsia="zh-CN"/>
        </w:rPr>
      </w:pPr>
      <w:r w:rsidRPr="00947EFB">
        <w:rPr>
          <w:rFonts w:ascii="Calibri" w:hAnsi="Calibri" w:cs="Calibri"/>
          <w:bCs/>
          <w:kern w:val="2"/>
          <w:sz w:val="22"/>
          <w:szCs w:val="2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B8F14E5" w14:textId="77777777" w:rsidR="00947EFB" w:rsidRPr="00947EFB" w:rsidRDefault="00947EFB" w:rsidP="00947EFB">
      <w:pPr>
        <w:widowControl w:val="0"/>
        <w:suppressAutoHyphens/>
        <w:spacing w:line="288" w:lineRule="auto"/>
        <w:jc w:val="both"/>
        <w:rPr>
          <w:rFonts w:ascii="Calibri" w:hAnsi="Calibri" w:cs="Calibri"/>
          <w:bCs/>
          <w:kern w:val="2"/>
          <w:sz w:val="22"/>
          <w:szCs w:val="22"/>
          <w:lang w:eastAsia="zh-CN"/>
        </w:rPr>
      </w:pPr>
    </w:p>
    <w:p w14:paraId="0B21454D" w14:textId="77777777" w:rsidR="00947EFB" w:rsidRPr="00947EFB" w:rsidRDefault="00947EFB" w:rsidP="00947EFB">
      <w:pPr>
        <w:widowControl w:val="0"/>
        <w:suppressAutoHyphens/>
        <w:spacing w:line="288" w:lineRule="auto"/>
        <w:jc w:val="both"/>
        <w:rPr>
          <w:rFonts w:ascii="Calibri" w:hAnsi="Calibri" w:cs="Calibri"/>
          <w:bCs/>
          <w:kern w:val="2"/>
          <w:sz w:val="22"/>
          <w:szCs w:val="22"/>
          <w:lang w:eastAsia="zh-CN"/>
        </w:rPr>
      </w:pPr>
      <w:r w:rsidRPr="00947EFB">
        <w:rPr>
          <w:rFonts w:ascii="Calibri" w:hAnsi="Calibri" w:cs="Calibri"/>
          <w:bCs/>
          <w:kern w:val="2"/>
          <w:sz w:val="22"/>
          <w:szCs w:val="22"/>
          <w:lang w:eastAsia="zh-CN"/>
        </w:rPr>
        <w:t>Oferujemy wykonanie przedmiotu zamówienia na warunkach przedstawionych w niniejszej ofercie:</w:t>
      </w:r>
    </w:p>
    <w:p w14:paraId="166C4B1E" w14:textId="77777777" w:rsidR="00947EFB" w:rsidRPr="00947EFB" w:rsidRDefault="00947EFB" w:rsidP="00947EFB">
      <w:pPr>
        <w:widowControl w:val="0"/>
        <w:numPr>
          <w:ilvl w:val="0"/>
          <w:numId w:val="11"/>
        </w:numPr>
        <w:suppressAutoHyphens/>
        <w:spacing w:after="160" w:line="288" w:lineRule="auto"/>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Wynagrodzenie za wykonanie przedmiotu umowy)  (cena)  netto wynosi: ..............................................</w:t>
      </w:r>
    </w:p>
    <w:p w14:paraId="538A7934" w14:textId="77777777" w:rsidR="00947EFB" w:rsidRPr="00947EFB" w:rsidRDefault="00947EFB" w:rsidP="00947EFB">
      <w:pPr>
        <w:widowControl w:val="0"/>
        <w:suppressAutoHyphens/>
        <w:spacing w:line="288" w:lineRule="auto"/>
        <w:ind w:left="284"/>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słownie: .........................................................................................................................</w:t>
      </w:r>
    </w:p>
    <w:p w14:paraId="0258A409" w14:textId="77777777" w:rsidR="00947EFB" w:rsidRPr="00947EFB" w:rsidRDefault="00947EFB" w:rsidP="00947EFB">
      <w:pPr>
        <w:widowControl w:val="0"/>
        <w:suppressAutoHyphens/>
        <w:spacing w:line="288" w:lineRule="auto"/>
        <w:ind w:left="284"/>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Wynagrodzenie za wykonanie przedmiotu umowy (cena)  brutto wynosi ( z podatkiem VAT                                              w  stawce.........% i wysokości podatku ……..)</w:t>
      </w:r>
      <w:r w:rsidRPr="00947EFB">
        <w:rPr>
          <w:rFonts w:asciiTheme="minorHAnsi" w:hAnsiTheme="minorHAnsi" w:cstheme="minorHAnsi"/>
          <w:kern w:val="2"/>
          <w:sz w:val="22"/>
          <w:szCs w:val="22"/>
          <w:lang w:eastAsia="zh-CN"/>
        </w:rPr>
        <w:br/>
        <w:t>wynosi................................................... słownie: .........................................................................................................................</w:t>
      </w:r>
    </w:p>
    <w:p w14:paraId="1D99AADD" w14:textId="77777777" w:rsidR="00947EFB" w:rsidRPr="00947EFB" w:rsidRDefault="00947EFB" w:rsidP="00947EFB">
      <w:pPr>
        <w:tabs>
          <w:tab w:val="left" w:pos="1560"/>
        </w:tabs>
        <w:spacing w:after="160" w:line="259" w:lineRule="auto"/>
        <w:rPr>
          <w:rFonts w:asciiTheme="minorHAnsi" w:eastAsiaTheme="minorHAnsi" w:hAnsiTheme="minorHAnsi" w:cstheme="minorHAnsi"/>
          <w:color w:val="FF0000"/>
          <w:sz w:val="22"/>
          <w:szCs w:val="22"/>
          <w:lang w:eastAsia="en-US"/>
        </w:rPr>
        <w:sectPr w:rsidR="00947EFB" w:rsidRPr="00947EFB" w:rsidSect="00947EFB">
          <w:footerReference w:type="default" r:id="rId7"/>
          <w:pgSz w:w="11906" w:h="16838"/>
          <w:pgMar w:top="1134" w:right="1417" w:bottom="1417" w:left="1417" w:header="708" w:footer="708" w:gutter="0"/>
          <w:cols w:space="708"/>
          <w:docGrid w:linePitch="360"/>
        </w:sectPr>
      </w:pPr>
    </w:p>
    <w:p w14:paraId="2B3C9F9A" w14:textId="77777777" w:rsidR="00947EFB" w:rsidRPr="00947EFB" w:rsidRDefault="00947EFB" w:rsidP="00947EFB">
      <w:pPr>
        <w:spacing w:after="160" w:line="259" w:lineRule="auto"/>
        <w:jc w:val="center"/>
        <w:rPr>
          <w:rFonts w:asciiTheme="minorHAnsi" w:eastAsiaTheme="minorHAnsi" w:hAnsiTheme="minorHAnsi" w:cstheme="minorHAnsi"/>
          <w:sz w:val="22"/>
          <w:szCs w:val="22"/>
          <w:lang w:eastAsia="zh-CN"/>
        </w:rPr>
      </w:pP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947EFB" w:rsidRPr="00947EFB" w14:paraId="370FF2E1" w14:textId="77777777" w:rsidTr="00276CA7">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C3B415"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bCs/>
                <w:kern w:val="2"/>
                <w:sz w:val="22"/>
                <w:szCs w:val="22"/>
                <w:lang w:eastAsia="zh-CN"/>
              </w:rPr>
              <w:t>KOSZTORYS OFERTOWY</w:t>
            </w:r>
          </w:p>
        </w:tc>
        <w:tc>
          <w:tcPr>
            <w:tcW w:w="2384" w:type="dxa"/>
            <w:vMerge w:val="restart"/>
            <w:tcBorders>
              <w:top w:val="single" w:sz="4" w:space="0" w:color="auto"/>
              <w:left w:val="single" w:sz="4" w:space="0" w:color="auto"/>
              <w:right w:val="single" w:sz="4" w:space="0" w:color="auto"/>
            </w:tcBorders>
          </w:tcPr>
          <w:p w14:paraId="21E05B01"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r w:rsidRPr="00947EFB">
              <w:rPr>
                <w:rFonts w:asciiTheme="minorHAnsi" w:hAnsiTheme="minorHAnsi" w:cstheme="minorHAnsi"/>
                <w:b/>
                <w:bCs/>
                <w:kern w:val="2"/>
                <w:sz w:val="22"/>
                <w:szCs w:val="22"/>
                <w:lang w:eastAsia="zh-CN"/>
              </w:rPr>
              <w:t>Numer katalogowy; Producent*</w:t>
            </w:r>
          </w:p>
        </w:tc>
      </w:tr>
      <w:tr w:rsidR="00947EFB" w:rsidRPr="00947EFB" w14:paraId="1B8A11D8" w14:textId="77777777" w:rsidTr="00276CA7">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9E58072"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bCs/>
                <w:kern w:val="2"/>
                <w:sz w:val="22"/>
                <w:szCs w:val="2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747D8607"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bCs/>
                <w:kern w:val="2"/>
                <w:sz w:val="22"/>
                <w:szCs w:val="2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8BBB0C" w14:textId="77777777" w:rsidR="00947EFB" w:rsidRPr="00947EFB" w:rsidRDefault="00947EFB" w:rsidP="00947EFB">
            <w:pPr>
              <w:widowControl w:val="0"/>
              <w:suppressAutoHyphens/>
              <w:jc w:val="center"/>
              <w:rPr>
                <w:rFonts w:asciiTheme="minorHAnsi" w:hAnsiTheme="minorHAnsi" w:cstheme="minorHAnsi"/>
                <w:b/>
                <w:bCs/>
                <w:kern w:val="2"/>
                <w:sz w:val="22"/>
                <w:szCs w:val="22"/>
                <w:lang w:eastAsia="zh-CN"/>
              </w:rPr>
            </w:pPr>
            <w:r w:rsidRPr="00947EFB">
              <w:rPr>
                <w:rFonts w:asciiTheme="minorHAnsi" w:hAnsiTheme="minorHAnsi" w:cstheme="minorHAnsi"/>
                <w:b/>
                <w:bCs/>
                <w:kern w:val="2"/>
                <w:sz w:val="22"/>
                <w:szCs w:val="22"/>
                <w:lang w:eastAsia="zh-CN"/>
              </w:rPr>
              <w:t>Ilość sztuk</w:t>
            </w:r>
          </w:p>
          <w:p w14:paraId="2193829E" w14:textId="77777777" w:rsidR="00947EFB" w:rsidRPr="00947EFB" w:rsidRDefault="00947EFB" w:rsidP="00947EFB">
            <w:pPr>
              <w:widowControl w:val="0"/>
              <w:suppressAutoHyphens/>
              <w:jc w:val="center"/>
              <w:rPr>
                <w:rFonts w:asciiTheme="minorHAnsi" w:hAnsiTheme="minorHAnsi" w:cstheme="minorHAnsi"/>
                <w:b/>
                <w:bCs/>
                <w:kern w:val="2"/>
                <w:sz w:val="22"/>
                <w:szCs w:val="22"/>
                <w:lang w:eastAsia="zh-CN"/>
              </w:rPr>
            </w:pPr>
          </w:p>
          <w:p w14:paraId="3306B746" w14:textId="77777777" w:rsidR="00947EFB" w:rsidRPr="00947EFB" w:rsidRDefault="00947EFB" w:rsidP="00947EFB">
            <w:pPr>
              <w:widowControl w:val="0"/>
              <w:suppressAutoHyphens/>
              <w:jc w:val="center"/>
              <w:rPr>
                <w:rFonts w:asciiTheme="minorHAnsi" w:hAnsiTheme="minorHAnsi" w:cstheme="minorHAnsi"/>
                <w:bCs/>
                <w:kern w:val="2"/>
                <w:sz w:val="22"/>
                <w:szCs w:val="2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3B1C409"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kern w:val="2"/>
                <w:sz w:val="22"/>
                <w:szCs w:val="22"/>
                <w:lang w:eastAsia="zh-CN"/>
              </w:rPr>
              <w:t>Ilość w opak. *</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75BA4B4F"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kern w:val="2"/>
                <w:sz w:val="22"/>
                <w:szCs w:val="22"/>
                <w:lang w:eastAsia="zh-CN"/>
              </w:rPr>
              <w:t>Ilość pełnych opak.*</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6E7FED4" w14:textId="77777777" w:rsidR="00947EFB" w:rsidRPr="00947EFB" w:rsidRDefault="00947EFB" w:rsidP="00947EFB">
            <w:pPr>
              <w:suppressAutoHyphens/>
              <w:jc w:val="center"/>
              <w:rPr>
                <w:rFonts w:asciiTheme="minorHAnsi" w:hAnsiTheme="minorHAnsi" w:cstheme="minorHAnsi"/>
                <w:bCs/>
                <w:kern w:val="2"/>
                <w:sz w:val="22"/>
                <w:szCs w:val="22"/>
                <w:lang w:eastAsia="zh-CN"/>
              </w:rPr>
            </w:pPr>
            <w:r w:rsidRPr="00947EFB">
              <w:rPr>
                <w:rFonts w:asciiTheme="minorHAnsi" w:hAnsiTheme="minorHAnsi" w:cstheme="minorHAnsi"/>
                <w:b/>
                <w:kern w:val="2"/>
                <w:sz w:val="22"/>
                <w:szCs w:val="22"/>
                <w:lang w:eastAsia="zh-CN"/>
              </w:rPr>
              <w:t>Cena jedn.</w:t>
            </w:r>
          </w:p>
          <w:p w14:paraId="0D27B880"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kern w:val="2"/>
                <w:sz w:val="22"/>
                <w:szCs w:val="22"/>
                <w:lang w:eastAsia="zh-CN"/>
              </w:rPr>
              <w:t>netto za opak.*</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7DDC3CB" w14:textId="77777777" w:rsidR="00947EFB" w:rsidRPr="00947EFB" w:rsidRDefault="00947EFB" w:rsidP="00947EFB">
            <w:pPr>
              <w:widowControl w:val="0"/>
              <w:suppressAutoHyphens/>
              <w:spacing w:line="288" w:lineRule="auto"/>
              <w:jc w:val="center"/>
              <w:rPr>
                <w:rFonts w:asciiTheme="minorHAnsi" w:hAnsiTheme="minorHAnsi" w:cstheme="minorHAnsi"/>
                <w:b/>
                <w:kern w:val="2"/>
                <w:sz w:val="22"/>
                <w:szCs w:val="22"/>
                <w:lang w:eastAsia="zh-CN"/>
              </w:rPr>
            </w:pPr>
            <w:r w:rsidRPr="00947EFB">
              <w:rPr>
                <w:rFonts w:asciiTheme="minorHAnsi" w:hAnsiTheme="minorHAnsi" w:cstheme="minorHAnsi"/>
                <w:b/>
                <w:kern w:val="2"/>
                <w:sz w:val="22"/>
                <w:szCs w:val="22"/>
                <w:lang w:eastAsia="zh-CN"/>
              </w:rPr>
              <w:t>VAT....%</w:t>
            </w:r>
          </w:p>
          <w:p w14:paraId="21AD0C8D"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kern w:val="2"/>
                <w:sz w:val="22"/>
                <w:szCs w:val="22"/>
                <w:lang w:eastAsia="zh-CN"/>
              </w:rPr>
              <w:t>Kwota*</w:t>
            </w:r>
          </w:p>
        </w:tc>
        <w:tc>
          <w:tcPr>
            <w:tcW w:w="944" w:type="dxa"/>
            <w:tcBorders>
              <w:top w:val="single" w:sz="4" w:space="0" w:color="auto"/>
              <w:left w:val="single" w:sz="4" w:space="0" w:color="auto"/>
              <w:bottom w:val="single" w:sz="4" w:space="0" w:color="auto"/>
              <w:right w:val="single" w:sz="4" w:space="0" w:color="auto"/>
            </w:tcBorders>
          </w:tcPr>
          <w:p w14:paraId="06C753D8"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r w:rsidRPr="00947EFB">
              <w:rPr>
                <w:rFonts w:asciiTheme="minorHAnsi" w:hAnsiTheme="minorHAnsi" w:cstheme="minorHAnsi"/>
                <w:b/>
                <w:bCs/>
                <w:kern w:val="2"/>
                <w:sz w:val="22"/>
                <w:szCs w:val="22"/>
                <w:lang w:eastAsia="zh-CN"/>
              </w:rPr>
              <w:t>Wartość netto*</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7E8380C"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bCs/>
                <w:kern w:val="2"/>
                <w:sz w:val="22"/>
                <w:szCs w:val="22"/>
                <w:lang w:eastAsia="zh-CN"/>
              </w:rPr>
              <w:t>Wartość</w:t>
            </w:r>
          </w:p>
          <w:p w14:paraId="12BAEF24"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r w:rsidRPr="00947EFB">
              <w:rPr>
                <w:rFonts w:asciiTheme="minorHAnsi" w:hAnsiTheme="minorHAnsi" w:cstheme="minorHAnsi"/>
                <w:b/>
                <w:bCs/>
                <w:kern w:val="2"/>
                <w:sz w:val="22"/>
                <w:szCs w:val="22"/>
                <w:lang w:eastAsia="zh-CN"/>
              </w:rPr>
              <w:t>brutto*</w:t>
            </w:r>
          </w:p>
          <w:p w14:paraId="2874F632" w14:textId="77777777" w:rsidR="00947EFB" w:rsidRPr="00947EFB" w:rsidRDefault="00947EFB" w:rsidP="00947EFB">
            <w:pPr>
              <w:widowControl w:val="0"/>
              <w:suppressAutoHyphens/>
              <w:spacing w:line="288" w:lineRule="auto"/>
              <w:jc w:val="center"/>
              <w:rPr>
                <w:rFonts w:asciiTheme="minorHAnsi" w:hAnsiTheme="minorHAnsi" w:cstheme="minorHAnsi"/>
                <w:bCs/>
                <w:kern w:val="2"/>
                <w:sz w:val="22"/>
                <w:szCs w:val="22"/>
                <w:lang w:eastAsia="zh-CN"/>
              </w:rPr>
            </w:pPr>
          </w:p>
        </w:tc>
        <w:tc>
          <w:tcPr>
            <w:tcW w:w="2384" w:type="dxa"/>
            <w:vMerge/>
            <w:tcBorders>
              <w:left w:val="single" w:sz="4" w:space="0" w:color="auto"/>
              <w:right w:val="single" w:sz="4" w:space="0" w:color="auto"/>
            </w:tcBorders>
          </w:tcPr>
          <w:p w14:paraId="2A15A5E5"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p>
        </w:tc>
      </w:tr>
      <w:tr w:rsidR="00947EFB" w:rsidRPr="00947EFB" w14:paraId="341AC86C" w14:textId="77777777" w:rsidTr="00276CA7">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ADB422B"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r w:rsidRPr="00947EFB">
              <w:rPr>
                <w:rFonts w:asciiTheme="minorHAnsi" w:hAnsiTheme="minorHAnsi" w:cstheme="minorHAnsi"/>
                <w:b/>
                <w:bCs/>
                <w:kern w:val="2"/>
                <w:sz w:val="22"/>
                <w:szCs w:val="22"/>
                <w:lang w:eastAsia="zh-CN"/>
              </w:rPr>
              <w:t>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68863606" w14:textId="77777777" w:rsidR="00947EFB" w:rsidRPr="00947EFB" w:rsidRDefault="00947EFB" w:rsidP="00947EFB">
            <w:pPr>
              <w:widowControl w:val="0"/>
              <w:suppressAutoHyphens/>
              <w:spacing w:line="288" w:lineRule="auto"/>
              <w:rPr>
                <w:rFonts w:asciiTheme="minorHAnsi" w:hAnsiTheme="minorHAnsi" w:cstheme="minorHAnsi"/>
                <w:b/>
                <w:bCs/>
                <w:kern w:val="2"/>
                <w:sz w:val="22"/>
                <w:szCs w:val="22"/>
                <w:lang w:eastAsia="zh-CN"/>
              </w:rPr>
            </w:pPr>
            <w:r w:rsidRPr="00947EFB">
              <w:rPr>
                <w:rFonts w:asciiTheme="minorHAnsi" w:eastAsiaTheme="minorHAnsi" w:hAnsiTheme="minorHAnsi" w:cstheme="minorHAnsi"/>
                <w:b/>
                <w:bCs/>
                <w:sz w:val="22"/>
                <w:szCs w:val="22"/>
                <w:lang w:eastAsia="en-US"/>
              </w:rPr>
              <w:t xml:space="preserve">Zestawy do redukcji biologicznych czynników chorobotwórczych w osoczu dedykowane dla urządzenia </w:t>
            </w:r>
            <w:proofErr w:type="spellStart"/>
            <w:r w:rsidRPr="00947EFB">
              <w:rPr>
                <w:rFonts w:asciiTheme="minorHAnsi" w:eastAsiaTheme="minorHAnsi" w:hAnsiTheme="minorHAnsi" w:cstheme="minorHAnsi"/>
                <w:b/>
                <w:bCs/>
                <w:sz w:val="22"/>
                <w:szCs w:val="22"/>
                <w:lang w:eastAsia="en-US"/>
              </w:rPr>
              <w:t>Mirasol</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FD36C2D" w14:textId="5448CA27" w:rsidR="00947EFB" w:rsidRPr="00947EFB" w:rsidRDefault="00947EFB" w:rsidP="00947EFB">
            <w:pPr>
              <w:widowControl w:val="0"/>
              <w:suppressAutoHyphens/>
              <w:jc w:val="center"/>
              <w:rPr>
                <w:rFonts w:asciiTheme="minorHAnsi" w:hAnsiTheme="minorHAnsi" w:cstheme="minorHAnsi"/>
                <w:b/>
                <w:bCs/>
                <w:kern w:val="2"/>
                <w:sz w:val="22"/>
                <w:szCs w:val="22"/>
                <w:lang w:eastAsia="zh-CN"/>
              </w:rPr>
            </w:pPr>
            <w:r>
              <w:rPr>
                <w:rFonts w:asciiTheme="minorHAnsi" w:hAnsiTheme="minorHAnsi" w:cstheme="minorHAnsi"/>
                <w:b/>
                <w:bCs/>
                <w:kern w:val="2"/>
                <w:sz w:val="22"/>
                <w:szCs w:val="22"/>
                <w:lang w:eastAsia="zh-CN"/>
              </w:rPr>
              <w:t>1  700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E9FF0B" w14:textId="77777777" w:rsidR="00947EFB" w:rsidRPr="00947EFB" w:rsidRDefault="00947EFB" w:rsidP="00947EFB">
            <w:pPr>
              <w:widowControl w:val="0"/>
              <w:suppressAutoHyphens/>
              <w:spacing w:line="288" w:lineRule="auto"/>
              <w:jc w:val="center"/>
              <w:rPr>
                <w:rFonts w:asciiTheme="minorHAnsi" w:hAnsiTheme="minorHAnsi" w:cstheme="minorHAnsi"/>
                <w:b/>
                <w:kern w:val="2"/>
                <w:sz w:val="22"/>
                <w:szCs w:val="2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7EA3D35" w14:textId="77777777" w:rsidR="00947EFB" w:rsidRPr="00947EFB" w:rsidRDefault="00947EFB" w:rsidP="00947EFB">
            <w:pPr>
              <w:widowControl w:val="0"/>
              <w:suppressAutoHyphens/>
              <w:spacing w:line="288" w:lineRule="auto"/>
              <w:jc w:val="center"/>
              <w:rPr>
                <w:rFonts w:asciiTheme="minorHAnsi" w:hAnsiTheme="minorHAnsi" w:cstheme="minorHAnsi"/>
                <w:b/>
                <w:kern w:val="2"/>
                <w:sz w:val="22"/>
                <w:szCs w:val="2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03B0FF8" w14:textId="77777777" w:rsidR="00947EFB" w:rsidRPr="00947EFB" w:rsidRDefault="00947EFB" w:rsidP="00947EFB">
            <w:pPr>
              <w:suppressAutoHyphens/>
              <w:jc w:val="center"/>
              <w:rPr>
                <w:rFonts w:asciiTheme="minorHAnsi" w:hAnsiTheme="minorHAnsi" w:cstheme="minorHAnsi"/>
                <w:b/>
                <w:kern w:val="2"/>
                <w:sz w:val="22"/>
                <w:szCs w:val="2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4E05E49" w14:textId="77777777" w:rsidR="00947EFB" w:rsidRPr="00947EFB" w:rsidRDefault="00947EFB" w:rsidP="00947EFB">
            <w:pPr>
              <w:widowControl w:val="0"/>
              <w:suppressAutoHyphens/>
              <w:spacing w:line="288" w:lineRule="auto"/>
              <w:jc w:val="center"/>
              <w:rPr>
                <w:rFonts w:asciiTheme="minorHAnsi" w:hAnsiTheme="minorHAnsi" w:cstheme="minorHAnsi"/>
                <w:b/>
                <w:kern w:val="2"/>
                <w:sz w:val="22"/>
                <w:szCs w:val="22"/>
                <w:lang w:eastAsia="zh-CN"/>
              </w:rPr>
            </w:pPr>
          </w:p>
        </w:tc>
        <w:tc>
          <w:tcPr>
            <w:tcW w:w="944" w:type="dxa"/>
            <w:tcBorders>
              <w:top w:val="single" w:sz="4" w:space="0" w:color="auto"/>
              <w:left w:val="single" w:sz="4" w:space="0" w:color="auto"/>
              <w:bottom w:val="single" w:sz="4" w:space="0" w:color="auto"/>
              <w:right w:val="single" w:sz="4" w:space="0" w:color="auto"/>
            </w:tcBorders>
          </w:tcPr>
          <w:p w14:paraId="7E8DCB0A"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0B34B80"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p>
        </w:tc>
        <w:tc>
          <w:tcPr>
            <w:tcW w:w="2384" w:type="dxa"/>
            <w:tcBorders>
              <w:left w:val="single" w:sz="4" w:space="0" w:color="auto"/>
              <w:bottom w:val="single" w:sz="4" w:space="0" w:color="auto"/>
              <w:right w:val="single" w:sz="4" w:space="0" w:color="auto"/>
            </w:tcBorders>
          </w:tcPr>
          <w:p w14:paraId="19643390" w14:textId="77777777" w:rsidR="00947EFB" w:rsidRPr="00947EFB" w:rsidRDefault="00947EFB" w:rsidP="00947EFB">
            <w:pPr>
              <w:widowControl w:val="0"/>
              <w:suppressAutoHyphens/>
              <w:spacing w:line="288" w:lineRule="auto"/>
              <w:jc w:val="center"/>
              <w:rPr>
                <w:rFonts w:asciiTheme="minorHAnsi" w:hAnsiTheme="minorHAnsi" w:cstheme="minorHAnsi"/>
                <w:b/>
                <w:bCs/>
                <w:kern w:val="2"/>
                <w:sz w:val="22"/>
                <w:szCs w:val="22"/>
                <w:lang w:eastAsia="zh-CN"/>
              </w:rPr>
            </w:pPr>
          </w:p>
        </w:tc>
      </w:tr>
    </w:tbl>
    <w:p w14:paraId="0287980D" w14:textId="77777777" w:rsidR="00947EFB" w:rsidRPr="00947EFB" w:rsidRDefault="00947EFB" w:rsidP="00947EFB">
      <w:pPr>
        <w:widowControl w:val="0"/>
        <w:spacing w:line="100" w:lineRule="atLeast"/>
        <w:rPr>
          <w:b/>
          <w:bCs/>
          <w:kern w:val="2"/>
          <w:sz w:val="22"/>
          <w:szCs w:val="22"/>
          <w:lang w:eastAsia="zh-CN"/>
        </w:rPr>
      </w:pPr>
    </w:p>
    <w:p w14:paraId="26E0E2C5" w14:textId="77777777" w:rsidR="00947EFB" w:rsidRPr="00947EFB" w:rsidRDefault="00947EFB" w:rsidP="00947EFB">
      <w:pPr>
        <w:widowControl w:val="0"/>
        <w:spacing w:line="100" w:lineRule="atLeast"/>
        <w:rPr>
          <w:b/>
          <w:bCs/>
          <w:kern w:val="2"/>
          <w:sz w:val="22"/>
          <w:szCs w:val="22"/>
          <w:lang w:eastAsia="zh-CN"/>
        </w:rPr>
      </w:pPr>
    </w:p>
    <w:p w14:paraId="1C687451" w14:textId="77777777" w:rsidR="00947EFB" w:rsidRPr="00947EFB" w:rsidRDefault="00947EFB" w:rsidP="00947EFB">
      <w:pPr>
        <w:widowControl w:val="0"/>
        <w:suppressAutoHyphens/>
        <w:spacing w:line="288" w:lineRule="auto"/>
        <w:ind w:left="7200" w:firstLine="720"/>
        <w:jc w:val="right"/>
        <w:rPr>
          <w:bCs/>
          <w:kern w:val="2"/>
          <w:sz w:val="22"/>
          <w:szCs w:val="22"/>
          <w:lang w:eastAsia="zh-CN"/>
        </w:rPr>
      </w:pPr>
      <w:r w:rsidRPr="00947EFB">
        <w:rPr>
          <w:bCs/>
          <w:kern w:val="2"/>
          <w:sz w:val="22"/>
          <w:szCs w:val="22"/>
          <w:lang w:eastAsia="zh-CN"/>
        </w:rPr>
        <w:t>*- wypełnia Wykonawca</w:t>
      </w:r>
    </w:p>
    <w:p w14:paraId="6E42FC3F" w14:textId="77777777" w:rsidR="00947EFB" w:rsidRPr="00947EFB" w:rsidRDefault="00947EFB" w:rsidP="00947EFB">
      <w:pPr>
        <w:widowControl w:val="0"/>
        <w:suppressAutoHyphens/>
        <w:spacing w:line="288" w:lineRule="auto"/>
        <w:ind w:left="7200" w:firstLine="720"/>
        <w:jc w:val="right"/>
        <w:rPr>
          <w:bCs/>
          <w:kern w:val="2"/>
          <w:sz w:val="22"/>
          <w:szCs w:val="22"/>
          <w:lang w:eastAsia="zh-CN"/>
        </w:rPr>
      </w:pPr>
    </w:p>
    <w:p w14:paraId="1AD3FF44" w14:textId="77777777" w:rsidR="00947EFB" w:rsidRPr="00947EFB" w:rsidRDefault="00947EFB" w:rsidP="00947EFB">
      <w:pPr>
        <w:widowControl w:val="0"/>
        <w:suppressAutoHyphens/>
        <w:spacing w:line="288" w:lineRule="auto"/>
        <w:rPr>
          <w:rFonts w:ascii="Calibri" w:hAnsi="Calibri" w:cs="Calibri"/>
          <w:bCs/>
          <w:kern w:val="2"/>
          <w:sz w:val="22"/>
          <w:szCs w:val="22"/>
          <w:lang w:eastAsia="zh-CN"/>
        </w:rPr>
      </w:pPr>
    </w:p>
    <w:p w14:paraId="51F48947" w14:textId="77777777" w:rsidR="00947EFB" w:rsidRPr="00947EFB" w:rsidRDefault="00947EFB" w:rsidP="00947EFB">
      <w:pPr>
        <w:widowControl w:val="0"/>
        <w:suppressAutoHyphens/>
        <w:autoSpaceDE w:val="0"/>
        <w:autoSpaceDN w:val="0"/>
        <w:adjustRightInd w:val="0"/>
        <w:rPr>
          <w:rFonts w:ascii="Calibri" w:eastAsia="Calibri" w:hAnsi="Calibri" w:cs="Calibri"/>
          <w:sz w:val="22"/>
          <w:szCs w:val="22"/>
          <w:lang w:eastAsia="en-US"/>
        </w:rPr>
      </w:pPr>
      <w:r w:rsidRPr="00947EFB">
        <w:rPr>
          <w:rFonts w:ascii="Calibri" w:hAnsi="Calibri" w:cs="Calibri"/>
          <w:bCs/>
          <w:kern w:val="2"/>
          <w:sz w:val="22"/>
          <w:szCs w:val="22"/>
          <w:lang w:eastAsia="zh-CN"/>
        </w:rPr>
        <w:t>Uwaga-</w:t>
      </w:r>
      <w:r w:rsidRPr="00947EFB">
        <w:rPr>
          <w:rFonts w:ascii="Calibri" w:eastAsia="Calibri" w:hAnsi="Calibri" w:cs="Calibri"/>
          <w:sz w:val="22"/>
          <w:szCs w:val="22"/>
          <w:lang w:eastAsia="en-US"/>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2D433DC3" w14:textId="77777777" w:rsidR="00947EFB" w:rsidRPr="00947EFB" w:rsidRDefault="00947EFB" w:rsidP="00947EFB">
      <w:pPr>
        <w:widowControl w:val="0"/>
        <w:suppressAutoHyphens/>
        <w:spacing w:line="288" w:lineRule="auto"/>
        <w:ind w:left="7200" w:firstLine="720"/>
        <w:jc w:val="right"/>
        <w:rPr>
          <w:bCs/>
          <w:color w:val="FF0000"/>
          <w:kern w:val="2"/>
          <w:sz w:val="22"/>
          <w:szCs w:val="22"/>
          <w:lang w:eastAsia="zh-CN"/>
        </w:rPr>
      </w:pPr>
    </w:p>
    <w:p w14:paraId="07A53AEF" w14:textId="77777777" w:rsidR="00947EFB" w:rsidRPr="00947EFB" w:rsidRDefault="00947EFB" w:rsidP="00947EFB">
      <w:pPr>
        <w:widowControl w:val="0"/>
        <w:suppressAutoHyphens/>
        <w:spacing w:line="288" w:lineRule="auto"/>
        <w:ind w:left="7200" w:firstLine="720"/>
        <w:jc w:val="right"/>
        <w:rPr>
          <w:bCs/>
          <w:color w:val="FF0000"/>
          <w:kern w:val="2"/>
          <w:sz w:val="22"/>
          <w:szCs w:val="22"/>
          <w:lang w:eastAsia="zh-CN"/>
        </w:rPr>
        <w:sectPr w:rsidR="00947EFB" w:rsidRPr="00947EFB" w:rsidSect="00947EFB">
          <w:pgSz w:w="16838" w:h="11906" w:orient="landscape"/>
          <w:pgMar w:top="1418" w:right="1134" w:bottom="1418" w:left="1418" w:header="709" w:footer="709" w:gutter="0"/>
          <w:cols w:space="708"/>
          <w:docGrid w:linePitch="360"/>
        </w:sectPr>
      </w:pPr>
    </w:p>
    <w:p w14:paraId="68D2952D" w14:textId="77777777" w:rsidR="00947EFB" w:rsidRPr="00947EFB" w:rsidRDefault="00947EFB" w:rsidP="00947EFB">
      <w:pPr>
        <w:spacing w:after="160" w:line="259" w:lineRule="auto"/>
        <w:rPr>
          <w:rFonts w:asciiTheme="minorHAnsi" w:eastAsiaTheme="minorHAnsi" w:hAnsiTheme="minorHAnsi" w:cstheme="minorHAnsi"/>
          <w:color w:val="FF0000"/>
          <w:sz w:val="22"/>
          <w:szCs w:val="22"/>
          <w:lang w:eastAsia="zh-CN"/>
        </w:rPr>
      </w:pPr>
    </w:p>
    <w:p w14:paraId="71B1BB95" w14:textId="77777777" w:rsidR="00947EFB" w:rsidRPr="00947EFB" w:rsidRDefault="00947EFB" w:rsidP="00947EFB">
      <w:pPr>
        <w:spacing w:after="160" w:line="259" w:lineRule="auto"/>
        <w:jc w:val="center"/>
        <w:rPr>
          <w:rFonts w:asciiTheme="minorHAnsi" w:eastAsiaTheme="minorHAnsi" w:hAnsiTheme="minorHAnsi" w:cstheme="minorHAnsi"/>
          <w:color w:val="FF0000"/>
          <w:sz w:val="22"/>
          <w:szCs w:val="22"/>
          <w:lang w:eastAsia="zh-CN"/>
        </w:rPr>
      </w:pPr>
    </w:p>
    <w:p w14:paraId="4A7633F8" w14:textId="77777777" w:rsidR="00947EFB" w:rsidRPr="00947EFB" w:rsidRDefault="00947EFB" w:rsidP="00947EFB">
      <w:pPr>
        <w:widowControl w:val="0"/>
        <w:numPr>
          <w:ilvl w:val="0"/>
          <w:numId w:val="11"/>
        </w:numPr>
        <w:suppressAutoHyphens/>
        <w:spacing w:after="160" w:line="288" w:lineRule="auto"/>
        <w:rPr>
          <w:rFonts w:asciiTheme="minorHAnsi" w:hAnsiTheme="minorHAnsi" w:cstheme="minorHAnsi"/>
          <w:kern w:val="2"/>
          <w:sz w:val="22"/>
          <w:szCs w:val="22"/>
          <w:lang w:eastAsia="zh-CN"/>
        </w:rPr>
      </w:pPr>
      <w:r w:rsidRPr="00947EFB">
        <w:rPr>
          <w:rFonts w:asciiTheme="minorHAnsi" w:eastAsia="Lucida Sans Unicode" w:hAnsiTheme="minorHAnsi" w:cstheme="minorHAnsi"/>
          <w:kern w:val="3"/>
          <w:sz w:val="22"/>
          <w:szCs w:val="22"/>
          <w:lang w:bidi="hi-IN"/>
        </w:rPr>
        <w:t>Oferowany „Termin dostawy cząstkowych</w:t>
      </w:r>
      <w:r w:rsidRPr="00947EFB">
        <w:rPr>
          <w:rFonts w:asciiTheme="minorHAnsi" w:hAnsiTheme="minorHAnsi" w:cstheme="minorHAnsi"/>
          <w:bCs/>
          <w:kern w:val="2"/>
          <w:sz w:val="22"/>
          <w:szCs w:val="22"/>
          <w:lang w:eastAsia="zh-CN"/>
        </w:rPr>
        <w:t xml:space="preserve"> </w:t>
      </w:r>
      <w:r w:rsidRPr="00947EFB">
        <w:rPr>
          <w:rFonts w:asciiTheme="minorHAnsi" w:eastAsia="Lucida Sans Unicode" w:hAnsiTheme="minorHAnsi" w:cstheme="minorHAnsi"/>
          <w:kern w:val="3"/>
          <w:sz w:val="22"/>
          <w:szCs w:val="22"/>
          <w:lang w:bidi="hi-IN"/>
        </w:rPr>
        <w:t xml:space="preserve">odczynników ” wynosi: ………. </w:t>
      </w:r>
      <w:bookmarkStart w:id="0" w:name="_Hlk77167339"/>
      <w:r w:rsidRPr="00947EFB">
        <w:rPr>
          <w:rFonts w:asciiTheme="minorHAnsi" w:eastAsia="Lucida Sans Unicode" w:hAnsiTheme="minorHAnsi" w:cstheme="minorHAnsi"/>
          <w:kern w:val="3"/>
          <w:sz w:val="22"/>
          <w:szCs w:val="22"/>
          <w:lang w:bidi="hi-IN"/>
        </w:rPr>
        <w:t>maksymalnie 7 dni roboczych</w:t>
      </w:r>
      <w:bookmarkEnd w:id="0"/>
      <w:r w:rsidRPr="00947EFB">
        <w:rPr>
          <w:rFonts w:asciiTheme="minorHAnsi" w:eastAsia="Lucida Sans Unicode" w:hAnsiTheme="minorHAnsi" w:cstheme="minorHAnsi"/>
          <w:kern w:val="3"/>
          <w:sz w:val="22"/>
          <w:szCs w:val="22"/>
          <w:lang w:bidi="hi-IN"/>
        </w:rPr>
        <w:t>.</w:t>
      </w:r>
    </w:p>
    <w:p w14:paraId="33B4A037" w14:textId="77777777" w:rsidR="00947EFB" w:rsidRPr="00947EFB" w:rsidRDefault="00947EFB" w:rsidP="00947EFB">
      <w:pPr>
        <w:widowControl w:val="0"/>
        <w:numPr>
          <w:ilvl w:val="0"/>
          <w:numId w:val="11"/>
        </w:numPr>
        <w:suppressAutoHyphens/>
        <w:spacing w:after="160" w:line="288" w:lineRule="auto"/>
        <w:rPr>
          <w:rFonts w:asciiTheme="minorHAnsi" w:hAnsiTheme="minorHAnsi" w:cstheme="minorHAnsi"/>
          <w:kern w:val="2"/>
          <w:sz w:val="22"/>
          <w:szCs w:val="22"/>
          <w:lang w:eastAsia="zh-CN"/>
        </w:rPr>
      </w:pPr>
      <w:r w:rsidRPr="00947EFB">
        <w:rPr>
          <w:rFonts w:cstheme="minorHAnsi"/>
          <w:bCs/>
          <w:kern w:val="2"/>
          <w:sz w:val="22"/>
          <w:szCs w:val="22"/>
          <w:lang w:eastAsia="zh-CN"/>
        </w:rPr>
        <w:t xml:space="preserve">Oświadczam/y, że w ww. podanej cenie uwzględniliśmy wszelkie koszty niezbędne do  pełnej </w:t>
      </w:r>
      <w:r w:rsidRPr="00947EFB">
        <w:rPr>
          <w:rFonts w:cstheme="minorHAnsi"/>
          <w:bCs/>
          <w:kern w:val="2"/>
          <w:sz w:val="22"/>
          <w:szCs w:val="22"/>
          <w:lang w:eastAsia="zh-CN"/>
        </w:rPr>
        <w:br/>
        <w:t>i terminowej realizacji zamówienia, zgodnie z wymaganiami Zamawiającego opisanymi w  Specyfikacji Warunków Zamówienia i projektowanych postanowieniach umowy.</w:t>
      </w:r>
    </w:p>
    <w:p w14:paraId="33731FC5" w14:textId="77777777" w:rsidR="00947EFB" w:rsidRPr="00947EFB" w:rsidRDefault="00947EFB" w:rsidP="00947EFB">
      <w:pPr>
        <w:widowControl w:val="0"/>
        <w:numPr>
          <w:ilvl w:val="0"/>
          <w:numId w:val="11"/>
        </w:numPr>
        <w:suppressAutoHyphens/>
        <w:spacing w:after="160" w:line="288" w:lineRule="auto"/>
        <w:jc w:val="both"/>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Oferowane odczynniki muszą  być dopuszczone do obrotu na terenie Polski, zgodnie z ustawą o wyrobach medycznych ,  muszą posiadać ocenę zgodności przeprowadzoną zgodnie z wymogami dyrektywy 98/79/WE, certyfikat CE, IVD oraz numer jednostki notyfikowanej zgodnie z ustawa z dnia 7 kwietnia 2022 roku o wyrobach medycznych.</w:t>
      </w:r>
      <w:r w:rsidRPr="00947EFB">
        <w:rPr>
          <w:rFonts w:asciiTheme="minorHAnsi" w:eastAsia="TimesNewRomanPSMT" w:hAnsiTheme="minorHAnsi" w:cstheme="minorHAnsi"/>
          <w:spacing w:val="1"/>
          <w:kern w:val="3"/>
          <w:sz w:val="22"/>
          <w:szCs w:val="22"/>
          <w:lang w:eastAsia="zh-CN" w:bidi="or-IN"/>
        </w:rPr>
        <w:t xml:space="preserve"> </w:t>
      </w:r>
    </w:p>
    <w:p w14:paraId="62968E79" w14:textId="77777777" w:rsidR="00947EFB" w:rsidRPr="00947EFB" w:rsidRDefault="00947EFB" w:rsidP="00947EFB">
      <w:pPr>
        <w:widowControl w:val="0"/>
        <w:numPr>
          <w:ilvl w:val="0"/>
          <w:numId w:val="11"/>
        </w:numPr>
        <w:suppressAutoHyphens/>
        <w:spacing w:after="160" w:line="288" w:lineRule="auto"/>
        <w:jc w:val="both"/>
        <w:rPr>
          <w:rFonts w:asciiTheme="minorHAnsi" w:hAnsiTheme="minorHAnsi" w:cstheme="minorHAnsi"/>
          <w:bCs/>
          <w:kern w:val="2"/>
          <w:sz w:val="22"/>
          <w:szCs w:val="22"/>
          <w:lang w:eastAsia="zh-CN"/>
        </w:rPr>
      </w:pPr>
      <w:r w:rsidRPr="00947EFB">
        <w:rPr>
          <w:rFonts w:cstheme="minorHAnsi"/>
          <w:bCs/>
          <w:kern w:val="2"/>
          <w:sz w:val="22"/>
          <w:szCs w:val="22"/>
          <w:lang w:eastAsia="zh-CN"/>
        </w:rPr>
        <w:t>Oświadczam/y, że uważamy się za związanych niniejszą ofertą od dnia upływu terminu składania ofert do dnia określonego przez Zamawiającego.</w:t>
      </w:r>
    </w:p>
    <w:p w14:paraId="44E4A3DB" w14:textId="77777777" w:rsidR="00947EFB" w:rsidRPr="00947EFB" w:rsidRDefault="00947EFB" w:rsidP="00947EFB">
      <w:pPr>
        <w:widowControl w:val="0"/>
        <w:numPr>
          <w:ilvl w:val="0"/>
          <w:numId w:val="11"/>
        </w:numPr>
        <w:suppressAutoHyphens/>
        <w:spacing w:after="160" w:line="288" w:lineRule="auto"/>
        <w:jc w:val="both"/>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Oświadczam/y, że w razie wybrania naszej oferty jako najkorzystniejszej zobowiązujemy się do  podpisania umowy na warunkach określonych w projektowanych postanowieniach umowy.</w:t>
      </w:r>
    </w:p>
    <w:p w14:paraId="126ED19E" w14:textId="77777777" w:rsidR="00947EFB" w:rsidRPr="00947EFB" w:rsidRDefault="00947EFB" w:rsidP="00947EFB">
      <w:pPr>
        <w:widowControl w:val="0"/>
        <w:numPr>
          <w:ilvl w:val="0"/>
          <w:numId w:val="11"/>
        </w:numPr>
        <w:suppressAutoHyphens/>
        <w:spacing w:after="160" w:line="288" w:lineRule="auto"/>
        <w:jc w:val="both"/>
        <w:rPr>
          <w:rFonts w:asciiTheme="minorHAnsi" w:hAnsiTheme="minorHAnsi" w:cstheme="minorHAnsi"/>
          <w:bCs/>
          <w:kern w:val="2"/>
          <w:sz w:val="22"/>
          <w:szCs w:val="22"/>
          <w:lang w:eastAsia="zh-CN"/>
        </w:rPr>
      </w:pPr>
      <w:r w:rsidRPr="00947EFB">
        <w:rPr>
          <w:rFonts w:cstheme="minorHAnsi"/>
          <w:bCs/>
          <w:kern w:val="2"/>
          <w:sz w:val="22"/>
          <w:szCs w:val="22"/>
          <w:lang w:eastAsia="zh-CN"/>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406C51B2" w14:textId="77777777" w:rsidR="00947EFB" w:rsidRPr="00947EFB" w:rsidRDefault="00947EFB" w:rsidP="00947EFB">
      <w:pPr>
        <w:widowControl w:val="0"/>
        <w:numPr>
          <w:ilvl w:val="0"/>
          <w:numId w:val="11"/>
        </w:numPr>
        <w:suppressAutoHyphens/>
        <w:spacing w:after="160" w:line="288" w:lineRule="auto"/>
        <w:jc w:val="both"/>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947EFB" w:rsidRPr="00947EFB" w14:paraId="4A1FEA64" w14:textId="77777777" w:rsidTr="00276CA7">
        <w:trPr>
          <w:trHeight w:val="339"/>
          <w:jc w:val="center"/>
        </w:trPr>
        <w:tc>
          <w:tcPr>
            <w:tcW w:w="790" w:type="dxa"/>
            <w:shd w:val="clear" w:color="auto" w:fill="auto"/>
            <w:vAlign w:val="center"/>
          </w:tcPr>
          <w:p w14:paraId="1686F574"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Lp.</w:t>
            </w:r>
          </w:p>
        </w:tc>
        <w:tc>
          <w:tcPr>
            <w:tcW w:w="6240" w:type="dxa"/>
            <w:shd w:val="clear" w:color="auto" w:fill="auto"/>
            <w:vAlign w:val="center"/>
          </w:tcPr>
          <w:p w14:paraId="52832A2C"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Część zamówienia powierzona do realizacji podwykonawcy</w:t>
            </w:r>
          </w:p>
        </w:tc>
        <w:tc>
          <w:tcPr>
            <w:tcW w:w="2235" w:type="dxa"/>
            <w:shd w:val="clear" w:color="auto" w:fill="auto"/>
            <w:vAlign w:val="center"/>
          </w:tcPr>
          <w:p w14:paraId="0CF5BB52"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Nazwa/firma podwykonawcy</w:t>
            </w:r>
          </w:p>
        </w:tc>
      </w:tr>
      <w:tr w:rsidR="00947EFB" w:rsidRPr="00947EFB" w14:paraId="613E8610" w14:textId="77777777" w:rsidTr="00276CA7">
        <w:trPr>
          <w:jc w:val="center"/>
        </w:trPr>
        <w:tc>
          <w:tcPr>
            <w:tcW w:w="790" w:type="dxa"/>
            <w:shd w:val="clear" w:color="auto" w:fill="auto"/>
          </w:tcPr>
          <w:p w14:paraId="456FE19C"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p>
        </w:tc>
        <w:tc>
          <w:tcPr>
            <w:tcW w:w="6240" w:type="dxa"/>
            <w:shd w:val="clear" w:color="auto" w:fill="auto"/>
          </w:tcPr>
          <w:p w14:paraId="702EEAFF"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p>
        </w:tc>
        <w:tc>
          <w:tcPr>
            <w:tcW w:w="2235" w:type="dxa"/>
            <w:shd w:val="clear" w:color="auto" w:fill="auto"/>
          </w:tcPr>
          <w:p w14:paraId="52FA23DC"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p>
        </w:tc>
      </w:tr>
    </w:tbl>
    <w:p w14:paraId="36A9F72B" w14:textId="77777777" w:rsidR="00947EFB" w:rsidRPr="00947EFB" w:rsidRDefault="00947EFB" w:rsidP="00947EFB">
      <w:pPr>
        <w:widowControl w:val="0"/>
        <w:suppressAutoHyphens/>
        <w:spacing w:line="288" w:lineRule="auto"/>
        <w:rPr>
          <w:rFonts w:asciiTheme="minorHAnsi" w:hAnsiTheme="minorHAnsi" w:cstheme="minorHAnsi"/>
          <w:kern w:val="2"/>
          <w:sz w:val="22"/>
          <w:szCs w:val="22"/>
          <w:lang w:eastAsia="zh-CN"/>
        </w:rPr>
      </w:pPr>
      <w:r w:rsidRPr="00947EFB">
        <w:rPr>
          <w:rFonts w:asciiTheme="minorHAnsi" w:hAnsiTheme="minorHAnsi" w:cstheme="minorHAnsi"/>
          <w:kern w:val="2"/>
          <w:sz w:val="22"/>
          <w:szCs w:val="22"/>
          <w:lang w:eastAsia="zh-CN"/>
        </w:rPr>
        <w:t>Zarejestrowane nazwy i adresy Wykonawców występujących wspólnie**: ………………………………………………………………………………………………………………</w:t>
      </w:r>
    </w:p>
    <w:p w14:paraId="317C00EB"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p>
    <w:p w14:paraId="7D3BF81B" w14:textId="77777777" w:rsidR="00947EFB" w:rsidRPr="00947EFB" w:rsidRDefault="00947EFB" w:rsidP="00947EFB">
      <w:pPr>
        <w:widowControl w:val="0"/>
        <w:numPr>
          <w:ilvl w:val="0"/>
          <w:numId w:val="11"/>
        </w:numPr>
        <w:suppressAutoHyphens/>
        <w:spacing w:after="160" w:line="288" w:lineRule="auto"/>
        <w:rPr>
          <w:rFonts w:cstheme="minorHAnsi"/>
          <w:bCs/>
          <w:kern w:val="2"/>
          <w:sz w:val="22"/>
          <w:szCs w:val="22"/>
          <w:lang w:eastAsia="zh-CN"/>
        </w:rPr>
      </w:pPr>
      <w:r w:rsidRPr="00947EFB">
        <w:rPr>
          <w:rFonts w:cstheme="minorHAnsi"/>
          <w:bCs/>
          <w:kern w:val="2"/>
          <w:sz w:val="22"/>
          <w:szCs w:val="22"/>
          <w:lang w:eastAsia="zh-CN"/>
        </w:rPr>
        <w:t>Oświadczam/y, że wybór oferty prowadzi/nie prowadzi do powstania u Zamawiającego obowiązku podatkowego:</w:t>
      </w:r>
    </w:p>
    <w:p w14:paraId="00AA219E"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Nazwa towaru lub usługi, których dostawa lub świadczenie będzie prowadzić do powstania obowiązku podatkowego:</w:t>
      </w:r>
    </w:p>
    <w:p w14:paraId="19D85CFA"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w:t>
      </w:r>
    </w:p>
    <w:p w14:paraId="1C73AD9A"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Wartość towaru lub usługi bez kwoty podatku VAT:</w:t>
      </w:r>
    </w:p>
    <w:p w14:paraId="1CD7B691"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w:t>
      </w:r>
    </w:p>
    <w:p w14:paraId="1A838AB1"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Czy Wykonawca jest mikroprzedsiębiorstwem bądź mikro, małym lub średnim lub dużym przedsiębiorstwem, ?</w:t>
      </w:r>
    </w:p>
    <w:p w14:paraId="436C785D"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w:t>
      </w:r>
    </w:p>
    <w:p w14:paraId="335251A1"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lastRenderedPageBreak/>
        <w:t>(właściwe wpisać)</w:t>
      </w:r>
    </w:p>
    <w:p w14:paraId="7812545E"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p>
    <w:p w14:paraId="723B93E7"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Załącznikami do niniejszego formularza, stanowiącymi integralną część oferty, są:</w:t>
      </w:r>
    </w:p>
    <w:p w14:paraId="72A60B90"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1) ……………………………………………………………………………………….</w:t>
      </w:r>
    </w:p>
    <w:p w14:paraId="67167CE2"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2) ……………………………………………………………………………………….</w:t>
      </w:r>
    </w:p>
    <w:p w14:paraId="64C1E7C1"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p>
    <w:p w14:paraId="7DE4C867" w14:textId="77777777" w:rsidR="00947EFB" w:rsidRPr="00947EFB" w:rsidRDefault="00947EFB" w:rsidP="00947EFB">
      <w:pPr>
        <w:widowControl w:val="0"/>
        <w:suppressAutoHyphens/>
        <w:spacing w:line="288" w:lineRule="auto"/>
        <w:rPr>
          <w:rFonts w:asciiTheme="minorHAnsi" w:hAnsiTheme="minorHAnsi" w:cstheme="minorHAnsi"/>
          <w:bCs/>
          <w:kern w:val="2"/>
          <w:sz w:val="22"/>
          <w:szCs w:val="22"/>
          <w:lang w:eastAsia="zh-CN"/>
        </w:rPr>
      </w:pPr>
      <w:r w:rsidRPr="00947EFB">
        <w:rPr>
          <w:rFonts w:asciiTheme="minorHAnsi" w:hAnsiTheme="minorHAnsi" w:cstheme="minorHAnsi"/>
          <w:bCs/>
          <w:kern w:val="2"/>
          <w:sz w:val="22"/>
          <w:szCs w:val="22"/>
          <w:lang w:eastAsia="zh-CN"/>
        </w:rPr>
        <w:t>……………………. Dnia ……………..</w:t>
      </w:r>
    </w:p>
    <w:p w14:paraId="39932CAE" w14:textId="77777777" w:rsidR="00947EFB" w:rsidRPr="008357B3" w:rsidRDefault="00947EFB" w:rsidP="00B2100A">
      <w:pPr>
        <w:suppressAutoHyphens/>
        <w:autoSpaceDN w:val="0"/>
        <w:textAlignment w:val="baseline"/>
        <w:rPr>
          <w:rFonts w:asciiTheme="minorHAnsi" w:eastAsia="Calibri" w:hAnsiTheme="minorHAnsi" w:cstheme="minorHAnsi"/>
          <w:b/>
          <w:bCs/>
          <w:sz w:val="22"/>
          <w:szCs w:val="22"/>
          <w:lang w:eastAsia="en-US"/>
        </w:rPr>
      </w:pPr>
    </w:p>
    <w:sectPr w:rsidR="00947EFB" w:rsidRPr="008357B3" w:rsidSect="00595C96">
      <w:headerReference w:type="default" r:id="rId8"/>
      <w:footerReference w:type="default" r:id="rId9"/>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10CB" w14:textId="77777777" w:rsidR="00671954" w:rsidRDefault="00671954" w:rsidP="00E13AEB">
      <w:r>
        <w:separator/>
      </w:r>
    </w:p>
  </w:endnote>
  <w:endnote w:type="continuationSeparator" w:id="0">
    <w:p w14:paraId="3DD6B53D" w14:textId="77777777" w:rsidR="00671954" w:rsidRDefault="00671954"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HGPMinchoE"/>
    <w:charset w:val="80"/>
    <w:family w:val="roman"/>
    <w:pitch w:val="default"/>
  </w:font>
  <w:font w:name="Trebuchet MS">
    <w:panose1 w:val="020B0603020202020204"/>
    <w:charset w:val="EE"/>
    <w:family w:val="swiss"/>
    <w:pitch w:val="variable"/>
    <w:sig w:usb0="00000687" w:usb1="00000000" w:usb2="00000000" w:usb3="00000000" w:csb0="0000009F" w:csb1="00000000"/>
  </w:font>
  <w:font w:name="Arial">
    <w:altName w:val="Times New Roman"/>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47503FB4" w14:textId="77777777" w:rsidR="00947EFB" w:rsidRDefault="00947EFB">
        <w:pPr>
          <w:pStyle w:val="Stopka"/>
        </w:pPr>
        <w:r>
          <w:fldChar w:fldCharType="begin"/>
        </w:r>
        <w:r>
          <w:instrText>PAGE   \* MERGEFORMAT</w:instrText>
        </w:r>
        <w:r>
          <w:fldChar w:fldCharType="separate"/>
        </w:r>
        <w:r>
          <w:t>2</w:t>
        </w:r>
        <w:r>
          <w:fldChar w:fldCharType="end"/>
        </w:r>
      </w:p>
    </w:sdtContent>
  </w:sdt>
  <w:p w14:paraId="6CA8AE49" w14:textId="77777777" w:rsidR="00947EFB" w:rsidRDefault="00947E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1401883"/>
  <w:bookmarkStart w:id="2"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7986380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1"/>
    <w:bookmarkEnd w:id="2"/>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0362" w14:textId="77777777" w:rsidR="00671954" w:rsidRDefault="00671954" w:rsidP="00E13AEB">
      <w:r>
        <w:separator/>
      </w:r>
    </w:p>
  </w:footnote>
  <w:footnote w:type="continuationSeparator" w:id="0">
    <w:p w14:paraId="6D56EE2C" w14:textId="77777777" w:rsidR="00671954" w:rsidRDefault="00671954"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2950312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914035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2"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7"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10"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748307072">
    <w:abstractNumId w:val="0"/>
  </w:num>
  <w:num w:numId="2" w16cid:durableId="1976137240">
    <w:abstractNumId w:val="5"/>
  </w:num>
  <w:num w:numId="3" w16cid:durableId="1588343057">
    <w:abstractNumId w:val="4"/>
  </w:num>
  <w:num w:numId="4" w16cid:durableId="242616127">
    <w:abstractNumId w:val="10"/>
  </w:num>
  <w:num w:numId="5" w16cid:durableId="744491848">
    <w:abstractNumId w:val="6"/>
  </w:num>
  <w:num w:numId="6" w16cid:durableId="1117874320">
    <w:abstractNumId w:val="7"/>
  </w:num>
  <w:num w:numId="7" w16cid:durableId="1553615688">
    <w:abstractNumId w:val="3"/>
  </w:num>
  <w:num w:numId="8" w16cid:durableId="351999712">
    <w:abstractNumId w:val="1"/>
  </w:num>
  <w:num w:numId="9" w16cid:durableId="44456895">
    <w:abstractNumId w:val="8"/>
  </w:num>
  <w:num w:numId="10" w16cid:durableId="1960407818">
    <w:abstractNumId w:val="9"/>
  </w:num>
  <w:num w:numId="11" w16cid:durableId="187442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6698B"/>
    <w:rsid w:val="000758C7"/>
    <w:rsid w:val="000E3B5B"/>
    <w:rsid w:val="001117E2"/>
    <w:rsid w:val="00150C10"/>
    <w:rsid w:val="00151561"/>
    <w:rsid w:val="001B37A1"/>
    <w:rsid w:val="001C30F2"/>
    <w:rsid w:val="00206F44"/>
    <w:rsid w:val="00244878"/>
    <w:rsid w:val="002B704E"/>
    <w:rsid w:val="002F3872"/>
    <w:rsid w:val="004245EA"/>
    <w:rsid w:val="00472AB8"/>
    <w:rsid w:val="004E4AAE"/>
    <w:rsid w:val="00595C96"/>
    <w:rsid w:val="00671954"/>
    <w:rsid w:val="006F6A49"/>
    <w:rsid w:val="00704A17"/>
    <w:rsid w:val="00707815"/>
    <w:rsid w:val="00712033"/>
    <w:rsid w:val="0071286C"/>
    <w:rsid w:val="00730A8A"/>
    <w:rsid w:val="00735675"/>
    <w:rsid w:val="00776D47"/>
    <w:rsid w:val="007F3776"/>
    <w:rsid w:val="008357B3"/>
    <w:rsid w:val="008E3EEC"/>
    <w:rsid w:val="0090308F"/>
    <w:rsid w:val="00947EFB"/>
    <w:rsid w:val="009D5E43"/>
    <w:rsid w:val="009E4D27"/>
    <w:rsid w:val="009E5C26"/>
    <w:rsid w:val="00A5153F"/>
    <w:rsid w:val="00A75485"/>
    <w:rsid w:val="00A960F6"/>
    <w:rsid w:val="00AD08B6"/>
    <w:rsid w:val="00AE787C"/>
    <w:rsid w:val="00AF2AF1"/>
    <w:rsid w:val="00AF3060"/>
    <w:rsid w:val="00B2100A"/>
    <w:rsid w:val="00C31ED5"/>
    <w:rsid w:val="00C55727"/>
    <w:rsid w:val="00C57F63"/>
    <w:rsid w:val="00C636FF"/>
    <w:rsid w:val="00CB40D0"/>
    <w:rsid w:val="00D00805"/>
    <w:rsid w:val="00D01AA2"/>
    <w:rsid w:val="00D35703"/>
    <w:rsid w:val="00DB64F6"/>
    <w:rsid w:val="00DC1BAA"/>
    <w:rsid w:val="00DD77D7"/>
    <w:rsid w:val="00DE45B6"/>
    <w:rsid w:val="00E13AEB"/>
    <w:rsid w:val="00E1418A"/>
    <w:rsid w:val="00E72371"/>
    <w:rsid w:val="00E9510C"/>
    <w:rsid w:val="00EB04FF"/>
    <w:rsid w:val="00F07009"/>
    <w:rsid w:val="00F2277C"/>
    <w:rsid w:val="00F63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 w:type="paragraph" w:customStyle="1" w:styleId="Default">
    <w:name w:val="Default"/>
    <w:rsid w:val="008357B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2</cp:revision>
  <cp:lastPrinted>2024-09-30T08:49:00Z</cp:lastPrinted>
  <dcterms:created xsi:type="dcterms:W3CDTF">2024-09-30T08:56:00Z</dcterms:created>
  <dcterms:modified xsi:type="dcterms:W3CDTF">2024-09-30T08:56:00Z</dcterms:modified>
</cp:coreProperties>
</file>