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7197A" w:rsidRDefault="002268F7" w:rsidP="00DE0DB3">
      <w:pPr>
        <w:widowControl w:val="0"/>
        <w:spacing w:after="0" w:line="360" w:lineRule="auto"/>
        <w:jc w:val="both"/>
        <w:rPr>
          <w:rFonts w:ascii="Arial" w:hAnsi="Arial" w:cs="Arial"/>
          <w:sz w:val="24"/>
          <w:szCs w:val="24"/>
        </w:rPr>
      </w:pPr>
    </w:p>
    <w:p w14:paraId="2159E1DD" w14:textId="103A9CC7" w:rsidR="00E049AE" w:rsidRPr="0007197A" w:rsidRDefault="00E049AE" w:rsidP="00DE0DB3">
      <w:pPr>
        <w:widowControl w:val="0"/>
        <w:spacing w:after="0" w:line="360" w:lineRule="auto"/>
        <w:jc w:val="both"/>
        <w:rPr>
          <w:rFonts w:ascii="Arial" w:hAnsi="Arial" w:cs="Arial"/>
          <w:sz w:val="24"/>
          <w:szCs w:val="24"/>
        </w:rPr>
      </w:pP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6CD8650B" w14:textId="0F9E6EE9" w:rsidR="00BA6103" w:rsidRPr="0007197A" w:rsidRDefault="00BA6103" w:rsidP="001C7E81">
      <w:pPr>
        <w:widowControl w:val="0"/>
        <w:spacing w:after="0" w:line="360" w:lineRule="auto"/>
        <w:jc w:val="center"/>
        <w:rPr>
          <w:rFonts w:ascii="Arial" w:hAnsi="Arial" w:cs="Arial"/>
          <w:sz w:val="24"/>
          <w:szCs w:val="24"/>
        </w:rPr>
      </w:pPr>
    </w:p>
    <w:p w14:paraId="5E08315E" w14:textId="48A0D2FF" w:rsidR="00D170C3" w:rsidRPr="0007197A" w:rsidRDefault="00BA5517" w:rsidP="001C7E81">
      <w:pPr>
        <w:widowControl w:val="0"/>
        <w:spacing w:after="0" w:line="360" w:lineRule="auto"/>
        <w:jc w:val="center"/>
        <w:rPr>
          <w:rFonts w:ascii="Arial" w:hAnsi="Arial" w:cs="Arial"/>
          <w:sz w:val="24"/>
          <w:szCs w:val="24"/>
        </w:rPr>
      </w:pPr>
      <w:bookmarkStart w:id="0" w:name="_Hlk86389060"/>
      <w:bookmarkStart w:id="1" w:name="_Hlk125714409"/>
      <w:bookmarkStart w:id="2" w:name="_Hlk134428368"/>
      <w:r w:rsidRPr="00BA5517">
        <w:rPr>
          <w:rFonts w:ascii="Arial" w:eastAsia="Arial Unicode MS" w:hAnsi="Arial" w:cs="Arial"/>
          <w:b/>
          <w:iCs/>
          <w:kern w:val="3"/>
          <w:sz w:val="24"/>
          <w:szCs w:val="24"/>
          <w:lang w:eastAsia="zh-CN" w:bidi="hi-IN"/>
        </w:rPr>
        <w:t>„</w:t>
      </w:r>
      <w:bookmarkEnd w:id="0"/>
      <w:r w:rsidRPr="00BA5517">
        <w:rPr>
          <w:rFonts w:ascii="Arial" w:eastAsia="Arial Unicode MS" w:hAnsi="Arial" w:cs="Arial"/>
          <w:b/>
          <w:iCs/>
          <w:kern w:val="3"/>
          <w:sz w:val="24"/>
          <w:szCs w:val="24"/>
          <w:lang w:eastAsia="zh-CN" w:bidi="hi-IN"/>
        </w:rPr>
        <w:t xml:space="preserve">Wykonanie dokumentacji projektowej </w:t>
      </w:r>
      <w:bookmarkStart w:id="3" w:name="_Hlk134693594"/>
      <w:r w:rsidRPr="00BA5517">
        <w:rPr>
          <w:rFonts w:ascii="Arial" w:eastAsia="Arial Unicode MS" w:hAnsi="Arial" w:cs="Arial"/>
          <w:b/>
          <w:iCs/>
          <w:kern w:val="3"/>
          <w:sz w:val="24"/>
          <w:szCs w:val="24"/>
          <w:lang w:eastAsia="zh-CN" w:bidi="hi-IN"/>
        </w:rPr>
        <w:t xml:space="preserve">dla zadania pn. </w:t>
      </w:r>
      <w:bookmarkEnd w:id="1"/>
      <w:r w:rsidRPr="00BA5517">
        <w:rPr>
          <w:rFonts w:ascii="Arial" w:eastAsia="Times New Roman" w:hAnsi="Arial" w:cs="Arial"/>
          <w:b/>
          <w:sz w:val="24"/>
          <w:szCs w:val="24"/>
          <w:lang w:eastAsia="pl-PL"/>
        </w:rPr>
        <w:t>»Przebudowa DP nr 1179 O w m. Gierszowice odc. od DK94 do m. Olszanka«”</w:t>
      </w:r>
      <w:bookmarkEnd w:id="2"/>
      <w:r w:rsidR="00442636">
        <w:rPr>
          <w:rFonts w:ascii="Arial" w:hAnsi="Arial" w:cs="Arial"/>
          <w:sz w:val="24"/>
          <w:szCs w:val="24"/>
        </w:rPr>
        <w:t xml:space="preserve"> </w:t>
      </w:r>
      <w:bookmarkEnd w:id="3"/>
      <w:r w:rsidR="00B35B30">
        <w:rPr>
          <w:rFonts w:ascii="Arial" w:hAnsi="Arial" w:cs="Arial"/>
          <w:sz w:val="24"/>
          <w:szCs w:val="24"/>
        </w:rPr>
        <w:t xml:space="preserve"> </w:t>
      </w:r>
    </w:p>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2D5B93B9"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-USŁUGI</w:t>
      </w:r>
      <w:r w:rsidR="00D170C3" w:rsidRPr="0007197A">
        <w:rPr>
          <w:rFonts w:ascii="Arial" w:hAnsi="Arial" w:cs="Arial"/>
          <w:sz w:val="24"/>
          <w:szCs w:val="24"/>
        </w:rPr>
        <w:t>-</w:t>
      </w:r>
    </w:p>
    <w:p w14:paraId="6347A51F" w14:textId="7545BCBD"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BA5517">
        <w:rPr>
          <w:rFonts w:ascii="Arial" w:hAnsi="Arial" w:cs="Arial"/>
          <w:sz w:val="24"/>
          <w:szCs w:val="24"/>
        </w:rPr>
        <w:t>5</w:t>
      </w:r>
      <w:r w:rsidR="00442636">
        <w:rPr>
          <w:rFonts w:ascii="Arial" w:hAnsi="Arial" w:cs="Arial"/>
          <w:sz w:val="24"/>
          <w:szCs w:val="24"/>
        </w:rPr>
        <w:t>.2023</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0CE56FBB" w14:textId="77777777" w:rsidR="00A816DB" w:rsidRDefault="00A816DB" w:rsidP="001C7E81">
      <w:pPr>
        <w:widowControl w:val="0"/>
        <w:spacing w:after="0" w:line="360" w:lineRule="auto"/>
        <w:ind w:left="4248" w:firstLine="708"/>
        <w:jc w:val="center"/>
        <w:rPr>
          <w:rFonts w:ascii="Arial" w:hAnsi="Arial" w:cs="Arial"/>
          <w:sz w:val="24"/>
          <w:szCs w:val="24"/>
        </w:rPr>
      </w:pPr>
    </w:p>
    <w:p w14:paraId="7C57E022" w14:textId="77777777" w:rsidR="00FD252D" w:rsidRDefault="00FD252D" w:rsidP="001C7E81">
      <w:pPr>
        <w:widowControl w:val="0"/>
        <w:spacing w:after="0" w:line="360" w:lineRule="auto"/>
        <w:ind w:left="4248" w:firstLine="708"/>
        <w:jc w:val="center"/>
        <w:rPr>
          <w:rFonts w:ascii="Arial" w:hAnsi="Arial" w:cs="Arial"/>
          <w:sz w:val="24"/>
          <w:szCs w:val="24"/>
        </w:rPr>
      </w:pPr>
    </w:p>
    <w:p w14:paraId="4289A6FD" w14:textId="77777777" w:rsidR="00FD252D" w:rsidRDefault="00FD252D" w:rsidP="001C7E81">
      <w:pPr>
        <w:widowControl w:val="0"/>
        <w:spacing w:after="0" w:line="360" w:lineRule="auto"/>
        <w:ind w:left="4248" w:firstLine="708"/>
        <w:jc w:val="center"/>
        <w:rPr>
          <w:rFonts w:ascii="Arial" w:hAnsi="Arial" w:cs="Arial"/>
          <w:sz w:val="24"/>
          <w:szCs w:val="24"/>
        </w:rPr>
      </w:pPr>
    </w:p>
    <w:p w14:paraId="3ABE007C" w14:textId="77777777" w:rsidR="00FD252D" w:rsidRDefault="00FD252D" w:rsidP="001C7E81">
      <w:pPr>
        <w:widowControl w:val="0"/>
        <w:spacing w:after="0" w:line="360" w:lineRule="auto"/>
        <w:ind w:left="4248" w:firstLine="708"/>
        <w:jc w:val="center"/>
        <w:rPr>
          <w:rFonts w:ascii="Arial" w:hAnsi="Arial" w:cs="Arial"/>
          <w:sz w:val="24"/>
          <w:szCs w:val="24"/>
        </w:rPr>
      </w:pPr>
    </w:p>
    <w:p w14:paraId="70F0E248" w14:textId="35D8017E"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1316329D" w14:textId="5C348825" w:rsidR="00717F9C" w:rsidRPr="0007197A" w:rsidRDefault="00717F9C" w:rsidP="004F4AE5">
      <w:pPr>
        <w:widowControl w:val="0"/>
        <w:spacing w:after="0" w:line="360" w:lineRule="auto"/>
        <w:rPr>
          <w:rFonts w:ascii="Arial" w:hAnsi="Arial" w:cs="Arial"/>
          <w:sz w:val="24"/>
          <w:szCs w:val="24"/>
        </w:rPr>
      </w:pPr>
    </w:p>
    <w:p w14:paraId="6657DC30" w14:textId="53A71B17" w:rsidR="001C7E81" w:rsidRPr="0007197A" w:rsidRDefault="001C7E81" w:rsidP="001C7E81">
      <w:pPr>
        <w:widowControl w:val="0"/>
        <w:spacing w:after="0" w:line="360" w:lineRule="auto"/>
        <w:jc w:val="center"/>
        <w:rPr>
          <w:rFonts w:ascii="Arial" w:hAnsi="Arial" w:cs="Arial"/>
          <w:sz w:val="24"/>
          <w:szCs w:val="24"/>
        </w:rPr>
      </w:pPr>
    </w:p>
    <w:p w14:paraId="4CC732A6" w14:textId="10EED65C" w:rsidR="001C7E81" w:rsidRPr="0007197A" w:rsidRDefault="001C7E81" w:rsidP="001C7E81">
      <w:pPr>
        <w:widowControl w:val="0"/>
        <w:spacing w:after="0" w:line="360" w:lineRule="auto"/>
        <w:jc w:val="center"/>
        <w:rPr>
          <w:rFonts w:ascii="Arial" w:hAnsi="Arial" w:cs="Arial"/>
          <w:sz w:val="24"/>
          <w:szCs w:val="24"/>
        </w:rPr>
      </w:pPr>
    </w:p>
    <w:p w14:paraId="35A248E9" w14:textId="77777777" w:rsidR="001C7E81" w:rsidRPr="0007197A" w:rsidRDefault="001C7E81"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1C7E81">
      <w:pPr>
        <w:widowControl w:val="0"/>
        <w:spacing w:after="0" w:line="360" w:lineRule="auto"/>
        <w:jc w:val="center"/>
        <w:rPr>
          <w:rFonts w:ascii="Arial" w:hAnsi="Arial" w:cs="Arial"/>
          <w:sz w:val="16"/>
          <w:szCs w:val="16"/>
        </w:rPr>
      </w:pPr>
    </w:p>
    <w:p w14:paraId="7A3E6A65" w14:textId="61C57126" w:rsidR="008F27E7" w:rsidRPr="0007197A" w:rsidRDefault="0038493F" w:rsidP="001C7E81">
      <w:pPr>
        <w:widowControl w:val="0"/>
        <w:spacing w:after="0" w:line="360" w:lineRule="auto"/>
        <w:rPr>
          <w:rFonts w:ascii="Arial" w:hAnsi="Arial" w:cs="Arial"/>
          <w:sz w:val="24"/>
          <w:szCs w:val="24"/>
        </w:rPr>
      </w:pPr>
      <w:r w:rsidRPr="0007197A">
        <w:rPr>
          <w:rFonts w:ascii="Arial" w:hAnsi="Arial" w:cs="Arial"/>
          <w:sz w:val="16"/>
          <w:szCs w:val="16"/>
        </w:rPr>
        <w:t>SWZ o</w:t>
      </w:r>
      <w:r w:rsidR="001D450A" w:rsidRPr="0007197A">
        <w:rPr>
          <w:rFonts w:ascii="Arial" w:hAnsi="Arial" w:cs="Arial"/>
          <w:sz w:val="16"/>
          <w:szCs w:val="16"/>
        </w:rPr>
        <w:t xml:space="preserve">pracowała: </w:t>
      </w:r>
      <w:r w:rsidR="001C268D" w:rsidRPr="0007197A">
        <w:rPr>
          <w:rFonts w:ascii="Arial" w:hAnsi="Arial" w:cs="Arial"/>
          <w:sz w:val="16"/>
          <w:szCs w:val="16"/>
        </w:rPr>
        <w:t>A. Kurpiel</w:t>
      </w:r>
      <w:r w:rsidR="00723452"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4"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4"/>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9"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23D4A2EF"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r w:rsidR="00BA5517">
        <w:rPr>
          <w:rFonts w:ascii="Arial" w:hAnsi="Arial" w:cs="Arial"/>
          <w:sz w:val="24"/>
          <w:szCs w:val="24"/>
        </w:rPr>
        <w:t>, 77 444 79 13</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0"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5"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1"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5"/>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5572702C"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46A3F849" w14:textId="75DBD992" w:rsidR="001D3F96"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5D7BD1C0" w14:textId="5EE5EFB0" w:rsidR="004D311E" w:rsidRPr="0007197A" w:rsidRDefault="00333110"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 xml:space="preserve">pis przedmiotu zamówienia </w:t>
      </w:r>
    </w:p>
    <w:p w14:paraId="0C27D31C" w14:textId="77777777"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Przedmiotem zamówienia jest wykonanie kompletnej dokumentacji projektowo – kosztorysowej dla przebudowy drogi powiatowej nr 1179 O w m. Gierszowice.</w:t>
      </w:r>
    </w:p>
    <w:p w14:paraId="6EDA8933" w14:textId="77777777"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Przedmiotowa droga klasy Z o długości ok. 4,20 km przebiega głównie przez tereny rolnicze, miejscowość Gierszowice i łączy drogę krajową nr 94 z miejscowością Olszanka.</w:t>
      </w:r>
    </w:p>
    <w:p w14:paraId="5631393F" w14:textId="574E2757"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 xml:space="preserve">W dokumentacji projektowej należy przewidzieć wymianę istniejących warstw podbudowy drogi w zakresie całościowym lub częściowym, jeżeli będą pozwalały na to warunki geologiczne i istniejąca podbudowa, wykonanie przejścia dla pieszych, przebudowę istniejącego chodnika, budowę chodnika </w:t>
      </w:r>
      <w:r>
        <w:rPr>
          <w:rFonts w:ascii="Arial" w:eastAsia="Calibri" w:hAnsi="Arial" w:cs="Arial"/>
          <w:color w:val="000000"/>
          <w:sz w:val="24"/>
          <w:szCs w:val="24"/>
        </w:rPr>
        <w:t xml:space="preserve"> </w:t>
      </w:r>
      <w:r w:rsidRPr="00532F05">
        <w:rPr>
          <w:rFonts w:ascii="Arial" w:eastAsia="Calibri" w:hAnsi="Arial" w:cs="Arial"/>
          <w:color w:val="000000"/>
          <w:sz w:val="24"/>
          <w:szCs w:val="24"/>
        </w:rPr>
        <w:t>w m. Olszanka na odc. od ul. Brzozowej do DW nr 462, budowę i przebudowę zjazdów oraz włączeń, remont istniejących przepustów drogowych, remont kanalizacji deszczowej niezbędnej do odwodnienia korpusu drogi w m. Gierszowice, utwardzenie i ścinkę poboczy, wymianę i uzupełnienie oznakowania pionowego oraz oświetlenie drogi w m. Gierszowice i przy nowo budowanym chodniku w m. Olszanka wraz z wykonaniem dedykowanego doświetlenia i oznakowania aktywnego przejścia dla pieszych.</w:t>
      </w:r>
    </w:p>
    <w:p w14:paraId="396E0CFD" w14:textId="77777777" w:rsidR="00532F05" w:rsidRPr="00532F05" w:rsidRDefault="00532F05" w:rsidP="00532F05">
      <w:pPr>
        <w:widowControl w:val="0"/>
        <w:spacing w:after="0" w:line="360" w:lineRule="auto"/>
        <w:jc w:val="both"/>
        <w:rPr>
          <w:rFonts w:ascii="Arial" w:eastAsia="Calibri" w:hAnsi="Arial" w:cs="Arial"/>
          <w:color w:val="000000"/>
          <w:sz w:val="24"/>
          <w:szCs w:val="24"/>
        </w:rPr>
      </w:pPr>
    </w:p>
    <w:p w14:paraId="4DF51D5A" w14:textId="77777777"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Zakres przedmiotu zamówienia obejmuje:</w:t>
      </w:r>
    </w:p>
    <w:p w14:paraId="4F73DE8F" w14:textId="5489F28A" w:rsidR="00532F05" w:rsidRP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uzyskanie mapy do celów projektowych w skali 1:500,</w:t>
      </w:r>
    </w:p>
    <w:p w14:paraId="1E7AD3DD" w14:textId="433E812B"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wykonanie badań geologicznych w obecności przedstawiciela Zamawiającego (minimum 10 odwiertów),</w:t>
      </w:r>
    </w:p>
    <w:p w14:paraId="5452FCBF" w14:textId="6AA7F3EA"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 xml:space="preserve">opracowanie dokumentacji projektowej, zgodnie z wymaganiami określonymi w Rozporządzeniu Ministra Rozwoju z dnia 11 września 2020 r. w sprawie szczegółowego zakresu i formy projektu budowlanego (tekst jednolity: Dz. U. z 2022 r., poz. 1679) oraz Rozporządzeniu Ministra Rozwoju i Technologii z dnia 20 grudnia 2021 r. w sprawie szczegółowego zakresu i formy dokumentacji projektowej, specyfikacji technicznej wykonania i odbioru robót budowlanych oraz programu </w:t>
      </w:r>
      <w:proofErr w:type="spellStart"/>
      <w:r w:rsidRPr="00532F05">
        <w:rPr>
          <w:rFonts w:ascii="Arial" w:eastAsia="Calibri" w:hAnsi="Arial" w:cs="Arial"/>
          <w:color w:val="000000"/>
          <w:sz w:val="24"/>
          <w:szCs w:val="24"/>
        </w:rPr>
        <w:t>funkcjonalno</w:t>
      </w:r>
      <w:proofErr w:type="spellEnd"/>
      <w:r w:rsidRPr="00532F05">
        <w:rPr>
          <w:rFonts w:ascii="Arial" w:eastAsia="Calibri" w:hAnsi="Arial" w:cs="Arial"/>
          <w:color w:val="000000"/>
          <w:sz w:val="24"/>
          <w:szCs w:val="24"/>
        </w:rPr>
        <w:t xml:space="preserve"> - użytkowego (Dz. U. z 2021 r., poz. 2454),</w:t>
      </w:r>
    </w:p>
    <w:p w14:paraId="0EB71D0E" w14:textId="4E8CD675"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opracowanie specyfikacji technicznych wykonania i odbioru robót,</w:t>
      </w:r>
    </w:p>
    <w:p w14:paraId="21E26A9E" w14:textId="3E2AC5A0"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lastRenderedPageBreak/>
        <w:t>opracowanie dokumentacji kosztorysowej w zakresie:</w:t>
      </w:r>
    </w:p>
    <w:p w14:paraId="31BC832D" w14:textId="0D2363D5" w:rsidR="00532F05" w:rsidRDefault="00532F05" w:rsidP="00532F05">
      <w:pPr>
        <w:pStyle w:val="Akapitzlist"/>
        <w:widowControl w:val="0"/>
        <w:numPr>
          <w:ilvl w:val="0"/>
          <w:numId w:val="55"/>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przedmiaru robót,</w:t>
      </w:r>
    </w:p>
    <w:p w14:paraId="50485870" w14:textId="6B394DE1" w:rsidR="00532F05" w:rsidRPr="00532F05" w:rsidRDefault="00532F05" w:rsidP="00532F05">
      <w:pPr>
        <w:pStyle w:val="Akapitzlist"/>
        <w:widowControl w:val="0"/>
        <w:numPr>
          <w:ilvl w:val="0"/>
          <w:numId w:val="55"/>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kosztorysu inwestorskiego,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1B157FF3" w14:textId="1A312542"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aktualizację kosztorysu inwestorskiego przez okres 5 lat,</w:t>
      </w:r>
    </w:p>
    <w:p w14:paraId="43C125F9" w14:textId="77777777"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wykonanie projektu stałej organizacji ruchu wraz z zatwierdzeniem,</w:t>
      </w:r>
    </w:p>
    <w:p w14:paraId="2E094EB6" w14:textId="6EFD7BE6"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uzyskanie niezbędnych uzgodnień i pozwoleń do realizacji robót budowlanych – pozwolenia na budowę,</w:t>
      </w:r>
    </w:p>
    <w:p w14:paraId="361D719C" w14:textId="19CF9130"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dostarczenie dokumentacji w formie elektronicznej,</w:t>
      </w:r>
    </w:p>
    <w:p w14:paraId="229C512E" w14:textId="491B0F47" w:rsid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pełnienie nadzoru autorskiego,</w:t>
      </w:r>
    </w:p>
    <w:p w14:paraId="5E8CC5A0" w14:textId="732B8F45" w:rsidR="00532F05" w:rsidRPr="00532F05" w:rsidRDefault="00532F05" w:rsidP="00532F05">
      <w:pPr>
        <w:pStyle w:val="Akapitzlist"/>
        <w:widowControl w:val="0"/>
        <w:numPr>
          <w:ilvl w:val="0"/>
          <w:numId w:val="54"/>
        </w:numPr>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przygotowywanie odpowiedzi na pytania wykonawców robót, udzielanie wyjaśnień dotyczących opracowanej dokumentacji projektowej oraz dokonywanie ewentualnych modyfikacji (poprawek i uzupełnień) w opracowanej dokumentacji projektowej i przetargowej, w trakcie postępowania przetargowego na realizację robót budowlanych dla przedmiotowego przedsięwzięcia.</w:t>
      </w:r>
    </w:p>
    <w:p w14:paraId="59866350" w14:textId="77777777" w:rsidR="00532F05" w:rsidRPr="00532F05" w:rsidRDefault="00532F05" w:rsidP="00532F05">
      <w:pPr>
        <w:widowControl w:val="0"/>
        <w:spacing w:after="0" w:line="360" w:lineRule="auto"/>
        <w:jc w:val="both"/>
        <w:rPr>
          <w:rFonts w:ascii="Arial" w:eastAsia="Calibri" w:hAnsi="Arial" w:cs="Arial"/>
          <w:color w:val="000000"/>
          <w:sz w:val="24"/>
          <w:szCs w:val="24"/>
        </w:rPr>
      </w:pPr>
    </w:p>
    <w:p w14:paraId="06201437" w14:textId="47032E65"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Wykonawca wykona i przekaże Zamawiającemu opracowanie projektowe w ilości egzemplarzy wskazanych we wzorze umowy.</w:t>
      </w:r>
    </w:p>
    <w:p w14:paraId="0F0511BC" w14:textId="08F8ACA0"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wykonaniem opracowań projektowych. Wszelkie straty, koszty postępowania, obciążenia i wydatki wynikłe lub związane z naruszeniem jakichkolwiek praw patentowych przez Wykonawcę, pokryje Wykonawca.</w:t>
      </w:r>
    </w:p>
    <w:p w14:paraId="4245D25C" w14:textId="6017C257" w:rsidR="00532F05" w:rsidRPr="00532F05" w:rsidRDefault="00532F05" w:rsidP="00532F0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Zamawiający nie dopuszcza do wskazywania w dokumentacji technicznej nazw własnych lub wskazywania producentów.</w:t>
      </w:r>
    </w:p>
    <w:p w14:paraId="11F46B97" w14:textId="0A8761CB" w:rsidR="00532F05" w:rsidRDefault="00532F05" w:rsidP="00D158F5">
      <w:pPr>
        <w:widowControl w:val="0"/>
        <w:spacing w:after="0" w:line="360" w:lineRule="auto"/>
        <w:jc w:val="both"/>
        <w:rPr>
          <w:rFonts w:ascii="Arial" w:eastAsia="Calibri" w:hAnsi="Arial" w:cs="Arial"/>
          <w:color w:val="000000"/>
          <w:sz w:val="24"/>
          <w:szCs w:val="24"/>
        </w:rPr>
      </w:pPr>
      <w:r w:rsidRPr="00532F05">
        <w:rPr>
          <w:rFonts w:ascii="Arial" w:eastAsia="Calibri" w:hAnsi="Arial" w:cs="Arial"/>
          <w:color w:val="000000"/>
          <w:sz w:val="24"/>
          <w:szCs w:val="24"/>
        </w:rPr>
        <w:t>Wykonawca ma obowiązek zapewnić sprawdzenie projektu budowlanego pod względem zgodności z przepisami, w tym techniczno-budowlanymi, przez osobę posiadającą uprawnienia budowlane do projektowania bez ograniczeń w specjalności drogowej.</w:t>
      </w:r>
    </w:p>
    <w:p w14:paraId="20359C4C" w14:textId="73E421DF" w:rsidR="00D158F5" w:rsidRPr="00D158F5" w:rsidRDefault="00D158F5" w:rsidP="00D158F5">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color w:val="000000"/>
          <w:sz w:val="24"/>
          <w:szCs w:val="24"/>
        </w:rPr>
        <w:lastRenderedPageBreak/>
        <w:t xml:space="preserve">Wspólny Słownik Zamówień (CPV): </w:t>
      </w:r>
    </w:p>
    <w:p w14:paraId="3FCABE68" w14:textId="3329C1CC" w:rsidR="00442636" w:rsidRDefault="00532F05" w:rsidP="00DE0DB3">
      <w:pPr>
        <w:widowControl w:val="0"/>
        <w:spacing w:after="0" w:line="360" w:lineRule="auto"/>
        <w:jc w:val="both"/>
        <w:rPr>
          <w:rFonts w:ascii="Arial" w:eastAsia="Calibri" w:hAnsi="Arial" w:cs="Arial"/>
          <w:bCs/>
          <w:color w:val="000000"/>
          <w:sz w:val="24"/>
          <w:szCs w:val="24"/>
        </w:rPr>
      </w:pPr>
      <w:r w:rsidRPr="00532F05">
        <w:rPr>
          <w:rFonts w:ascii="Arial" w:eastAsia="Calibri" w:hAnsi="Arial" w:cs="Arial"/>
          <w:bCs/>
          <w:color w:val="000000"/>
          <w:sz w:val="24"/>
          <w:szCs w:val="24"/>
        </w:rPr>
        <w:t xml:space="preserve">71320000-7 Usługi inżynieryjne w zakresie projektowania </w:t>
      </w:r>
    </w:p>
    <w:p w14:paraId="16B0CE0E" w14:textId="77777777" w:rsidR="00532F05" w:rsidRDefault="00532F05" w:rsidP="00DE0DB3">
      <w:pPr>
        <w:widowControl w:val="0"/>
        <w:spacing w:after="0" w:line="360" w:lineRule="auto"/>
        <w:jc w:val="both"/>
        <w:rPr>
          <w:rFonts w:ascii="Arial" w:eastAsia="Calibri" w:hAnsi="Arial" w:cs="Arial"/>
          <w:bCs/>
          <w:color w:val="000000"/>
          <w:sz w:val="24"/>
          <w:szCs w:val="24"/>
        </w:rPr>
      </w:pPr>
    </w:p>
    <w:p w14:paraId="7FABA0F8" w14:textId="77777777" w:rsidR="00532F05" w:rsidRPr="00C02A9B" w:rsidRDefault="00532F05" w:rsidP="00532F05">
      <w:pPr>
        <w:widowControl w:val="0"/>
        <w:spacing w:after="0" w:line="360" w:lineRule="auto"/>
        <w:jc w:val="both"/>
        <w:rPr>
          <w:rFonts w:ascii="Arial" w:hAnsi="Arial" w:cs="Arial"/>
          <w:b/>
          <w:bCs/>
          <w:sz w:val="24"/>
          <w:szCs w:val="24"/>
        </w:rPr>
      </w:pPr>
      <w:r w:rsidRPr="00C02A9B">
        <w:rPr>
          <w:rFonts w:ascii="Arial" w:hAnsi="Arial" w:cs="Arial"/>
          <w:b/>
          <w:bCs/>
          <w:sz w:val="24"/>
          <w:szCs w:val="24"/>
        </w:rPr>
        <w:t xml:space="preserve">Zamawiający nie dopuszcza składania ofert częściowych. </w:t>
      </w:r>
    </w:p>
    <w:p w14:paraId="764B38D6" w14:textId="77777777" w:rsidR="00532F05" w:rsidRDefault="00532F05" w:rsidP="00532F05">
      <w:pPr>
        <w:widowControl w:val="0"/>
        <w:spacing w:after="0" w:line="360" w:lineRule="auto"/>
        <w:jc w:val="both"/>
        <w:rPr>
          <w:rFonts w:ascii="Arial" w:hAnsi="Arial" w:cs="Arial"/>
          <w:sz w:val="24"/>
          <w:szCs w:val="24"/>
          <w:u w:val="single"/>
        </w:rPr>
      </w:pPr>
      <w:r w:rsidRPr="00C02A9B">
        <w:rPr>
          <w:rFonts w:ascii="Arial" w:hAnsi="Arial" w:cs="Arial"/>
          <w:sz w:val="24"/>
          <w:szCs w:val="24"/>
          <w:u w:val="single"/>
        </w:rPr>
        <w:t xml:space="preserve">Powody niedokonania podziału zamówienia na części: </w:t>
      </w:r>
    </w:p>
    <w:p w14:paraId="390AF8A2" w14:textId="0B0D87F3" w:rsidR="00532F05" w:rsidRPr="00532F05" w:rsidRDefault="00532F05" w:rsidP="00DE0DB3">
      <w:pPr>
        <w:widowControl w:val="0"/>
        <w:spacing w:after="0" w:line="360" w:lineRule="auto"/>
        <w:jc w:val="both"/>
        <w:rPr>
          <w:rFonts w:ascii="Arial" w:eastAsia="Calibri" w:hAnsi="Arial" w:cs="Arial"/>
          <w:bCs/>
          <w:color w:val="000000"/>
          <w:sz w:val="24"/>
          <w:szCs w:val="24"/>
        </w:rPr>
      </w:pPr>
      <w:r w:rsidRPr="00532F05">
        <w:rPr>
          <w:rFonts w:ascii="Arial" w:eastAsia="Calibri" w:hAnsi="Arial" w:cs="Arial"/>
          <w:bCs/>
          <w:color w:val="000000"/>
          <w:sz w:val="24"/>
          <w:szCs w:val="24"/>
        </w:rPr>
        <w:t>Zamówienie nie zostało podzielone na części ze względu na ryzyko nieterminowego wykonania zamówienia, w związku z koniecznością skoordynowania działań wykonawców realizujących poszczególne części zamówienia w ramach wykonania jednej  dokumentacji projektowej.</w:t>
      </w:r>
    </w:p>
    <w:p w14:paraId="30630986" w14:textId="2E098F49" w:rsidR="000A67C3" w:rsidRPr="0007197A" w:rsidRDefault="000A67C3" w:rsidP="00DE0DB3">
      <w:pPr>
        <w:widowControl w:val="0"/>
        <w:spacing w:after="0" w:line="360" w:lineRule="auto"/>
        <w:jc w:val="both"/>
        <w:rPr>
          <w:rFonts w:ascii="Arial" w:eastAsia="Calibri" w:hAnsi="Arial" w:cs="Arial"/>
          <w:sz w:val="24"/>
          <w:szCs w:val="24"/>
        </w:rPr>
      </w:pPr>
      <w:r w:rsidRPr="0007197A">
        <w:rPr>
          <w:rFonts w:ascii="Arial" w:eastAsia="Calibri" w:hAnsi="Arial" w:cs="Arial"/>
          <w:color w:val="000000"/>
          <w:sz w:val="24"/>
          <w:szCs w:val="24"/>
        </w:rPr>
        <w:t>--------------------------------------------------</w:t>
      </w:r>
    </w:p>
    <w:p w14:paraId="64FDDC2D" w14:textId="697A974A" w:rsidR="00E97C0D" w:rsidRPr="0007197A" w:rsidRDefault="004C7588" w:rsidP="00DE0DB3">
      <w:pPr>
        <w:pStyle w:val="Akapitzlist"/>
        <w:widowControl w:val="0"/>
        <w:spacing w:after="0" w:line="360" w:lineRule="auto"/>
        <w:ind w:left="390" w:hanging="390"/>
        <w:jc w:val="both"/>
        <w:rPr>
          <w:rFonts w:ascii="Arial" w:hAnsi="Arial" w:cs="Arial"/>
          <w:b/>
          <w:bCs/>
          <w:sz w:val="24"/>
          <w:szCs w:val="24"/>
        </w:rPr>
      </w:pPr>
      <w:r w:rsidRPr="0007197A">
        <w:rPr>
          <w:rFonts w:ascii="Arial" w:hAnsi="Arial" w:cs="Arial"/>
          <w:b/>
          <w:bCs/>
          <w:sz w:val="28"/>
          <w:szCs w:val="28"/>
        </w:rPr>
        <w:t>5</w:t>
      </w:r>
      <w:r w:rsidRPr="0007197A">
        <w:rPr>
          <w:rFonts w:ascii="Arial" w:hAnsi="Arial" w:cs="Arial"/>
          <w:b/>
          <w:bCs/>
          <w:sz w:val="24"/>
          <w:szCs w:val="24"/>
        </w:rPr>
        <w:t>.</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794ECD">
        <w:rPr>
          <w:rFonts w:ascii="Arial" w:hAnsi="Arial" w:cs="Arial"/>
          <w:b/>
          <w:bCs/>
          <w:sz w:val="24"/>
          <w:szCs w:val="24"/>
        </w:rPr>
        <w:t>:</w:t>
      </w:r>
    </w:p>
    <w:p w14:paraId="31B711C7" w14:textId="660125A7" w:rsidR="007A02B4" w:rsidRPr="00794ECD" w:rsidRDefault="003865A9" w:rsidP="00587B23">
      <w:pPr>
        <w:pStyle w:val="Akapitzlist"/>
        <w:widowControl w:val="0"/>
        <w:spacing w:after="0" w:line="360" w:lineRule="auto"/>
        <w:ind w:left="0"/>
        <w:jc w:val="both"/>
        <w:rPr>
          <w:rFonts w:ascii="Arial" w:hAnsi="Arial" w:cs="Arial"/>
          <w:sz w:val="24"/>
          <w:szCs w:val="24"/>
        </w:rPr>
      </w:pPr>
      <w:r>
        <w:rPr>
          <w:rFonts w:ascii="Arial" w:hAnsi="Arial" w:cs="Arial"/>
          <w:sz w:val="24"/>
          <w:szCs w:val="24"/>
        </w:rPr>
        <w:t>25 tygodni od dnia podpisania umowy</w:t>
      </w:r>
      <w:r w:rsidR="00225CA9">
        <w:rPr>
          <w:rFonts w:ascii="Arial" w:hAnsi="Arial" w:cs="Arial"/>
          <w:sz w:val="24"/>
          <w:szCs w:val="24"/>
        </w:rPr>
        <w:t xml:space="preserve">, tj. 175 dni </w:t>
      </w:r>
    </w:p>
    <w:p w14:paraId="28CE313F" w14:textId="77D68827" w:rsidR="00E97788" w:rsidRPr="0007197A" w:rsidRDefault="00D03300">
      <w:pPr>
        <w:pStyle w:val="Akapitzlist"/>
        <w:widowControl w:val="0"/>
        <w:numPr>
          <w:ilvl w:val="0"/>
          <w:numId w:val="20"/>
        </w:numPr>
        <w:spacing w:after="0" w:line="360" w:lineRule="auto"/>
        <w:ind w:left="284" w:hanging="284"/>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24226D5B" w:rsidR="005002D7" w:rsidRDefault="00442C6F"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57CA06FC" w14:textId="30F5F161" w:rsidR="00794ECD" w:rsidRPr="00794ECD" w:rsidRDefault="00794ECD" w:rsidP="00DE0DB3">
      <w:pPr>
        <w:widowControl w:val="0"/>
        <w:spacing w:after="0" w:line="360" w:lineRule="auto"/>
        <w:jc w:val="both"/>
        <w:rPr>
          <w:rFonts w:ascii="Arial" w:eastAsia="Calibri" w:hAnsi="Arial" w:cs="Arial"/>
          <w:sz w:val="24"/>
          <w:szCs w:val="24"/>
        </w:rPr>
      </w:pPr>
      <w:r w:rsidRPr="00461C31">
        <w:rPr>
          <w:rFonts w:ascii="Arial" w:eastAsia="Calibri" w:hAnsi="Arial" w:cs="Arial"/>
          <w:sz w:val="24"/>
          <w:szCs w:val="24"/>
        </w:rPr>
        <w:t>Zaleca się</w:t>
      </w:r>
      <w:r w:rsidR="00532F05">
        <w:rPr>
          <w:rFonts w:ascii="Arial" w:eastAsia="Calibri" w:hAnsi="Arial" w:cs="Arial"/>
          <w:sz w:val="24"/>
          <w:szCs w:val="24"/>
        </w:rPr>
        <w:t xml:space="preserve"> jednak</w:t>
      </w:r>
      <w:r w:rsidRPr="00461C31">
        <w:rPr>
          <w:rFonts w:ascii="Arial" w:eastAsia="Calibri" w:hAnsi="Arial" w:cs="Arial"/>
          <w:sz w:val="24"/>
          <w:szCs w:val="24"/>
        </w:rPr>
        <w:t xml:space="preserve">, aby Wykonawca dokonał wizji lokalnej terenu, którego dotyczy zamówienie oraz zdobył wszelkie informacje niezbędne do przygotowania oferty </w:t>
      </w:r>
      <w:r w:rsidR="00532F05">
        <w:rPr>
          <w:rFonts w:ascii="Arial" w:eastAsia="Calibri" w:hAnsi="Arial" w:cs="Arial"/>
          <w:sz w:val="24"/>
          <w:szCs w:val="24"/>
        </w:rPr>
        <w:t xml:space="preserve">                   </w:t>
      </w:r>
      <w:r w:rsidRPr="00461C31">
        <w:rPr>
          <w:rFonts w:ascii="Arial" w:eastAsia="Calibri" w:hAnsi="Arial" w:cs="Arial"/>
          <w:sz w:val="24"/>
          <w:szCs w:val="24"/>
        </w:rPr>
        <w:t>i podpisania umowy.</w:t>
      </w:r>
    </w:p>
    <w:p w14:paraId="21B6B783" w14:textId="110CB336" w:rsidR="004D311E" w:rsidRPr="0007197A" w:rsidRDefault="00E21EFB">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F2667C" w:rsidRPr="0007197A">
        <w:rPr>
          <w:rFonts w:ascii="Arial" w:hAnsi="Arial" w:cs="Arial"/>
          <w:b/>
          <w:bCs/>
          <w:sz w:val="28"/>
          <w:szCs w:val="28"/>
        </w:rPr>
        <w:t>odwykonawstwo</w:t>
      </w:r>
    </w:p>
    <w:p w14:paraId="79AADBD3" w14:textId="77777777" w:rsidR="00AC2E97"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07197A" w:rsidRDefault="0023116E">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7197A">
        <w:rPr>
          <w:rFonts w:ascii="Arial" w:hAnsi="Arial" w:cs="Arial"/>
          <w:sz w:val="24"/>
          <w:szCs w:val="24"/>
        </w:rPr>
        <w:t>ą</w:t>
      </w:r>
      <w:r w:rsidRPr="0007197A">
        <w:rPr>
          <w:rFonts w:ascii="Arial" w:hAnsi="Arial" w:cs="Arial"/>
          <w:sz w:val="24"/>
          <w:szCs w:val="24"/>
        </w:rPr>
        <w:t xml:space="preserve"> mu wiadome na tym etapie) nazwy (firmy) tych podwykonawców.</w:t>
      </w:r>
    </w:p>
    <w:p w14:paraId="78E3A3A2" w14:textId="77777777" w:rsidR="007D576F" w:rsidRPr="0007197A" w:rsidRDefault="007D576F">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7197A">
        <w:rPr>
          <w:rFonts w:ascii="Arial" w:hAnsi="Arial" w:cs="Arial"/>
          <w:iCs/>
          <w:color w:val="000000"/>
          <w:sz w:val="24"/>
          <w:szCs w:val="24"/>
        </w:rPr>
        <w:t xml:space="preserve"> </w:t>
      </w:r>
      <w:r w:rsidRPr="0007197A">
        <w:rPr>
          <w:rFonts w:ascii="Arial" w:hAnsi="Arial" w:cs="Arial"/>
          <w:iCs/>
          <w:color w:val="000000"/>
          <w:sz w:val="24"/>
          <w:szCs w:val="24"/>
        </w:rPr>
        <w:lastRenderedPageBreak/>
        <w:t xml:space="preserve">Wykonawca jest obowiązany zawiadomić Zamawiającego o wszelkich zmianach w odniesieniu do informacji, o których mowa w zdaniu pierwszym, </w:t>
      </w:r>
      <w:r w:rsidR="0021737D"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 trakcie realizacji zamówienia, a także przekazać wymagane informacje na temat nowych Podwykonawców, którym w późniejszym okresie zamierza powierzyć realizację zamówienia. </w:t>
      </w:r>
    </w:p>
    <w:p w14:paraId="4D331D32" w14:textId="27EA27C4" w:rsidR="00B376A0" w:rsidRPr="0007197A" w:rsidRDefault="00B376A0">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w:t>
      </w:r>
      <w:r w:rsidR="006C76B2">
        <w:rPr>
          <w:rFonts w:ascii="Arial" w:hAnsi="Arial" w:cs="Arial"/>
          <w:sz w:val="24"/>
          <w:szCs w:val="24"/>
        </w:rPr>
        <w:t xml:space="preserve">                         </w:t>
      </w:r>
      <w:r w:rsidRPr="0007197A">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żąda od Wykonawcy przedstawienia podmiotowych środków dowodowych wymienionych w</w:t>
      </w:r>
      <w:r w:rsidR="00656D50" w:rsidRPr="0007197A">
        <w:rPr>
          <w:rFonts w:ascii="Arial" w:hAnsi="Arial" w:cs="Arial"/>
          <w:sz w:val="24"/>
          <w:szCs w:val="24"/>
        </w:rPr>
        <w:t xml:space="preserve"> pkt. 10.</w:t>
      </w:r>
      <w:r w:rsidR="009A3012" w:rsidRPr="0007197A">
        <w:rPr>
          <w:rFonts w:ascii="Arial" w:hAnsi="Arial" w:cs="Arial"/>
          <w:sz w:val="24"/>
          <w:szCs w:val="24"/>
        </w:rPr>
        <w:t>1.5</w:t>
      </w:r>
      <w:r w:rsidR="00656D50" w:rsidRPr="0007197A">
        <w:rPr>
          <w:rFonts w:ascii="Arial" w:hAnsi="Arial" w:cs="Arial"/>
          <w:sz w:val="24"/>
          <w:szCs w:val="24"/>
        </w:rPr>
        <w:t xml:space="preserve"> SWZ</w:t>
      </w:r>
      <w:r w:rsidRPr="0007197A">
        <w:rPr>
          <w:rFonts w:ascii="Arial" w:hAnsi="Arial" w:cs="Arial"/>
          <w:sz w:val="24"/>
          <w:szCs w:val="24"/>
        </w:rPr>
        <w:t xml:space="preserve">, dotyczących </w:t>
      </w:r>
      <w:r w:rsidR="0021737D" w:rsidRPr="0007197A">
        <w:rPr>
          <w:rFonts w:ascii="Arial" w:hAnsi="Arial" w:cs="Arial"/>
          <w:sz w:val="24"/>
          <w:szCs w:val="24"/>
        </w:rPr>
        <w:t>P</w:t>
      </w:r>
      <w:r w:rsidRPr="0007197A">
        <w:rPr>
          <w:rFonts w:ascii="Arial" w:hAnsi="Arial" w:cs="Arial"/>
          <w:sz w:val="24"/>
          <w:szCs w:val="24"/>
        </w:rPr>
        <w:t xml:space="preserve">odwykonawcy, któremu </w:t>
      </w:r>
      <w:r w:rsidR="0021737D" w:rsidRPr="0007197A">
        <w:rPr>
          <w:rFonts w:ascii="Arial" w:hAnsi="Arial" w:cs="Arial"/>
          <w:sz w:val="24"/>
          <w:szCs w:val="24"/>
        </w:rPr>
        <w:t>W</w:t>
      </w:r>
      <w:r w:rsidRPr="0007197A">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DC1B964"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Jeżeli </w:t>
      </w:r>
      <w:r w:rsidR="0021737D" w:rsidRPr="0007197A">
        <w:rPr>
          <w:rFonts w:ascii="Arial" w:hAnsi="Arial" w:cs="Arial"/>
          <w:sz w:val="24"/>
          <w:szCs w:val="24"/>
        </w:rPr>
        <w:t>W</w:t>
      </w:r>
      <w:r w:rsidRPr="0007197A">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07197A">
        <w:rPr>
          <w:rFonts w:ascii="Arial" w:hAnsi="Arial" w:cs="Arial"/>
          <w:sz w:val="24"/>
          <w:szCs w:val="24"/>
        </w:rPr>
        <w:t xml:space="preserve">                              </w:t>
      </w:r>
      <w:r w:rsidRPr="0007197A">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080542D3"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 xml:space="preserve">Wymagania </w:t>
      </w:r>
      <w:r w:rsidRPr="0007197A">
        <w:rPr>
          <w:rFonts w:ascii="Arial" w:hAnsi="Arial" w:cs="Arial"/>
          <w:sz w:val="24"/>
          <w:szCs w:val="24"/>
        </w:rPr>
        <w:t xml:space="preserve">dotyczące umowy o podwykonawstwo na </w:t>
      </w:r>
      <w:r w:rsidR="00E759D9" w:rsidRPr="0007197A">
        <w:rPr>
          <w:rFonts w:ascii="Arial" w:hAnsi="Arial" w:cs="Arial"/>
          <w:sz w:val="24"/>
          <w:szCs w:val="24"/>
          <w:u w:val="single"/>
        </w:rPr>
        <w:t>usługi</w:t>
      </w:r>
      <w:r w:rsidRPr="0007197A">
        <w:rPr>
          <w:rFonts w:ascii="Arial" w:hAnsi="Arial" w:cs="Arial"/>
          <w:sz w:val="24"/>
          <w:szCs w:val="24"/>
        </w:rPr>
        <w:t>, których niespełnienie spowoduje zgłoszenie przez Zamawiającego odpowiednio zastrzeżeń lub sprzeciwu: Zgodnie z projektowanymi postanowieniami umowy</w:t>
      </w:r>
      <w:r w:rsidR="00192D9D" w:rsidRPr="0007197A">
        <w:rPr>
          <w:rFonts w:ascii="Arial" w:hAnsi="Arial" w:cs="Arial"/>
          <w:sz w:val="24"/>
          <w:szCs w:val="24"/>
        </w:rPr>
        <w:t>.</w:t>
      </w:r>
      <w:r w:rsidR="0021737D" w:rsidRPr="0007197A">
        <w:rPr>
          <w:rFonts w:ascii="Arial" w:hAnsi="Arial" w:cs="Arial"/>
          <w:sz w:val="24"/>
          <w:szCs w:val="24"/>
        </w:rPr>
        <w:t xml:space="preserve"> </w:t>
      </w:r>
    </w:p>
    <w:p w14:paraId="2456225A" w14:textId="5731DE4D" w:rsidR="005002D7" w:rsidRDefault="00230B02">
      <w:pPr>
        <w:pStyle w:val="Akapitzlist"/>
        <w:widowControl w:val="0"/>
        <w:numPr>
          <w:ilvl w:val="1"/>
          <w:numId w:val="21"/>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7197A">
        <w:rPr>
          <w:rFonts w:ascii="Arial" w:hAnsi="Arial" w:cs="Arial"/>
          <w:sz w:val="24"/>
          <w:szCs w:val="24"/>
        </w:rPr>
        <w:t>Zs</w:t>
      </w:r>
      <w:proofErr w:type="spellEnd"/>
      <w:r w:rsidRPr="0007197A">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w:t>
      </w:r>
      <w:r w:rsidRPr="0007197A">
        <w:rPr>
          <w:rFonts w:ascii="Arial" w:hAnsi="Arial" w:cs="Arial"/>
          <w:sz w:val="24"/>
          <w:szCs w:val="24"/>
        </w:rPr>
        <w:lastRenderedPageBreak/>
        <w:t xml:space="preserve">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jako niezgodna z przepisami ustawy (m.in. naruszenie art. 7 pkt 27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2F2A161A" w14:textId="77777777" w:rsidR="007A02B4" w:rsidRPr="0007197A" w:rsidRDefault="007A02B4" w:rsidP="007A02B4">
      <w:pPr>
        <w:pStyle w:val="Akapitzlist"/>
        <w:widowControl w:val="0"/>
        <w:spacing w:after="0" w:line="360" w:lineRule="auto"/>
        <w:ind w:left="709"/>
        <w:jc w:val="both"/>
        <w:rPr>
          <w:rFonts w:ascii="Arial" w:hAnsi="Arial" w:cs="Arial"/>
          <w:sz w:val="24"/>
          <w:szCs w:val="24"/>
        </w:rPr>
      </w:pPr>
    </w:p>
    <w:p w14:paraId="180ACFC8" w14:textId="0E2AF933" w:rsidR="004D311E" w:rsidRPr="0007197A" w:rsidRDefault="007B6F85">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Pr="0007197A" w:rsidRDefault="00441375">
      <w:pPr>
        <w:pStyle w:val="Akapitzlist"/>
        <w:widowControl w:val="0"/>
        <w:numPr>
          <w:ilvl w:val="1"/>
          <w:numId w:val="22"/>
        </w:numPr>
        <w:spacing w:after="0" w:line="360" w:lineRule="auto"/>
        <w:ind w:left="709" w:hanging="709"/>
        <w:jc w:val="both"/>
        <w:rPr>
          <w:rFonts w:ascii="Arial" w:hAnsi="Arial" w:cs="Arial"/>
          <w:sz w:val="24"/>
          <w:szCs w:val="24"/>
        </w:rPr>
      </w:pPr>
      <w:bookmarkStart w:id="6"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6"/>
    <w:p w14:paraId="21F96FCC" w14:textId="701166E6" w:rsidR="005A6C1E" w:rsidRPr="0007197A" w:rsidRDefault="000B2DC8">
      <w:pPr>
        <w:pStyle w:val="Akapitzlist"/>
        <w:widowControl w:val="0"/>
        <w:numPr>
          <w:ilvl w:val="1"/>
          <w:numId w:val="2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O udzielenie zamówienia mogą ubiegać się </w:t>
      </w:r>
      <w:r w:rsidR="00FC32E8" w:rsidRPr="0007197A">
        <w:rPr>
          <w:rFonts w:ascii="Arial" w:hAnsi="Arial" w:cs="Arial"/>
          <w:sz w:val="24"/>
          <w:szCs w:val="24"/>
        </w:rPr>
        <w:t>Wykonawcy, którzy spełniają warunki</w:t>
      </w:r>
      <w:r w:rsidR="00B35532" w:rsidRPr="0007197A">
        <w:rPr>
          <w:rFonts w:ascii="Arial" w:hAnsi="Arial" w:cs="Arial"/>
          <w:sz w:val="24"/>
          <w:szCs w:val="24"/>
        </w:rPr>
        <w:t xml:space="preserve">, o których mowa w art. 112 ustawy </w:t>
      </w:r>
      <w:proofErr w:type="spellStart"/>
      <w:r w:rsidR="00B35532" w:rsidRPr="0007197A">
        <w:rPr>
          <w:rFonts w:ascii="Arial" w:hAnsi="Arial" w:cs="Arial"/>
          <w:sz w:val="24"/>
          <w:szCs w:val="24"/>
        </w:rPr>
        <w:t>Pzp</w:t>
      </w:r>
      <w:proofErr w:type="spellEnd"/>
      <w:r w:rsidR="00B35532" w:rsidRPr="0007197A">
        <w:rPr>
          <w:rFonts w:ascii="Arial" w:hAnsi="Arial" w:cs="Arial"/>
          <w:sz w:val="24"/>
          <w:szCs w:val="24"/>
        </w:rPr>
        <w:t xml:space="preserve">, </w:t>
      </w:r>
      <w:r w:rsidR="00FC32E8" w:rsidRPr="0007197A">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7"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8" w:name="_Hlk121381724"/>
      <w:r w:rsidRPr="0007197A">
        <w:rPr>
          <w:rFonts w:ascii="Arial" w:hAnsi="Arial" w:cs="Arial"/>
          <w:i/>
          <w:sz w:val="24"/>
          <w:szCs w:val="24"/>
        </w:rPr>
        <w:t>Zamawiający nie stawia warunku w powyższym zakresie.</w:t>
      </w:r>
      <w:bookmarkEnd w:id="7"/>
    </w:p>
    <w:bookmarkEnd w:id="8"/>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0AE67B68" w14:textId="62EE7709" w:rsidR="00E409F2" w:rsidRPr="00E409F2" w:rsidRDefault="00E409F2" w:rsidP="00E409F2">
      <w:pPr>
        <w:widowControl w:val="0"/>
        <w:spacing w:after="0" w:line="360" w:lineRule="auto"/>
        <w:jc w:val="both"/>
        <w:rPr>
          <w:rFonts w:ascii="Arial" w:hAnsi="Arial" w:cs="Arial"/>
          <w:sz w:val="24"/>
          <w:szCs w:val="24"/>
        </w:rPr>
      </w:pPr>
      <w:bookmarkStart w:id="9" w:name="_Hlk100217318"/>
      <w:r w:rsidRPr="00E409F2">
        <w:rPr>
          <w:rFonts w:ascii="Arial" w:hAnsi="Arial" w:cs="Arial"/>
          <w:i/>
          <w:sz w:val="24"/>
          <w:szCs w:val="24"/>
        </w:rPr>
        <w:t>Zamawiający nie stawia warunku w powyższym zakresie.</w:t>
      </w:r>
    </w:p>
    <w:bookmarkEnd w:id="9"/>
    <w:p w14:paraId="3E9FBE6D" w14:textId="416035B3"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20784EDC" w14:textId="77777777" w:rsidR="00E409F2"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Zamawiający uzna warunek za spełniony, jeżeli Wykonawca wykaże, że</w:t>
      </w:r>
      <w:r w:rsidR="00E409F2">
        <w:rPr>
          <w:rFonts w:ascii="Arial" w:eastAsia="Calibri" w:hAnsi="Arial" w:cs="Arial"/>
          <w:sz w:val="24"/>
          <w:szCs w:val="24"/>
        </w:rPr>
        <w:t>:</w:t>
      </w:r>
    </w:p>
    <w:p w14:paraId="7877FA2A" w14:textId="4B31B789" w:rsidR="00F901D5" w:rsidRPr="00F901D5" w:rsidRDefault="00F901D5" w:rsidP="00F901D5">
      <w:pPr>
        <w:pStyle w:val="Akapitzlist"/>
        <w:widowControl w:val="0"/>
        <w:numPr>
          <w:ilvl w:val="0"/>
          <w:numId w:val="57"/>
        </w:numPr>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r w:rsidRPr="00F901D5">
        <w:rPr>
          <w:rFonts w:ascii="Arial" w:eastAsia="Calibri" w:hAnsi="Arial" w:cs="Arial"/>
          <w:bCs/>
          <w:sz w:val="24"/>
          <w:szCs w:val="24"/>
        </w:rPr>
        <w:t xml:space="preserve">posiada doświadczenie polegające na wykonaniu (zakończeniu) </w:t>
      </w:r>
      <w:r w:rsidRPr="00F901D5">
        <w:rPr>
          <w:rFonts w:ascii="Arial" w:eastAsia="Calibri" w:hAnsi="Arial" w:cs="Arial"/>
          <w:bCs/>
          <w:sz w:val="24"/>
          <w:szCs w:val="24"/>
        </w:rPr>
        <w:br/>
        <w:t xml:space="preserve">w okresie ostatnich 3 lat przed upływem terminu składania ofert, a </w:t>
      </w:r>
      <w:r w:rsidRPr="00F901D5">
        <w:rPr>
          <w:rFonts w:ascii="Arial" w:eastAsia="Calibri" w:hAnsi="Arial" w:cs="Arial"/>
          <w:bCs/>
          <w:sz w:val="24"/>
          <w:szCs w:val="24"/>
        </w:rPr>
        <w:lastRenderedPageBreak/>
        <w:t>jeżeli okres prowadzenia działalności jest krótszy – w tym okresie, co najmniej dwóch dokumentacji projektowych w zakresie budowy i/lub przebudowy drogi klasy Z (projekt budowlany i projekt wykonawczy i/lub projekt budowlano-wykonawczy) o wartości min. 100 000,00 zł brutto (słownie: sto tysięcy złotych 00/100) każda</w:t>
      </w:r>
      <w:r w:rsidR="003865A9">
        <w:rPr>
          <w:rFonts w:ascii="Arial" w:eastAsia="Calibri" w:hAnsi="Arial" w:cs="Arial"/>
          <w:bCs/>
          <w:sz w:val="24"/>
          <w:szCs w:val="24"/>
        </w:rPr>
        <w:t>;</w:t>
      </w:r>
    </w:p>
    <w:p w14:paraId="1E79DF71" w14:textId="1F7FFFFC" w:rsidR="004D7156" w:rsidRPr="004D7156" w:rsidRDefault="004D7156" w:rsidP="004D7156">
      <w:pPr>
        <w:pStyle w:val="Akapitzlist"/>
        <w:widowControl w:val="0"/>
        <w:numPr>
          <w:ilvl w:val="0"/>
          <w:numId w:val="57"/>
        </w:numPr>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r>
        <w:rPr>
          <w:rFonts w:ascii="Arial" w:eastAsia="Calibri" w:hAnsi="Arial" w:cs="Arial"/>
          <w:bCs/>
          <w:sz w:val="24"/>
          <w:szCs w:val="24"/>
        </w:rPr>
        <w:t>osoba (</w:t>
      </w:r>
      <w:r w:rsidRPr="00661FA9">
        <w:rPr>
          <w:rFonts w:ascii="Arial" w:eastAsia="Calibri" w:hAnsi="Arial" w:cs="Arial"/>
          <w:b/>
          <w:sz w:val="24"/>
          <w:szCs w:val="24"/>
        </w:rPr>
        <w:t>projektant branży drogowej</w:t>
      </w:r>
      <w:r>
        <w:rPr>
          <w:rFonts w:ascii="Arial" w:eastAsia="Calibri" w:hAnsi="Arial" w:cs="Arial"/>
          <w:bCs/>
          <w:sz w:val="24"/>
          <w:szCs w:val="24"/>
        </w:rPr>
        <w:t xml:space="preserve">), </w:t>
      </w:r>
      <w:r w:rsidR="00F901D5" w:rsidRPr="00F901D5">
        <w:rPr>
          <w:rFonts w:ascii="Arial" w:eastAsia="Calibri" w:hAnsi="Arial" w:cs="Arial"/>
          <w:bCs/>
          <w:sz w:val="24"/>
          <w:szCs w:val="24"/>
        </w:rPr>
        <w:t>któr</w:t>
      </w:r>
      <w:r w:rsidR="003865A9">
        <w:rPr>
          <w:rFonts w:ascii="Arial" w:eastAsia="Calibri" w:hAnsi="Arial" w:cs="Arial"/>
          <w:bCs/>
          <w:sz w:val="24"/>
          <w:szCs w:val="24"/>
        </w:rPr>
        <w:t>a</w:t>
      </w:r>
      <w:r w:rsidR="00F901D5" w:rsidRPr="00F901D5">
        <w:rPr>
          <w:rFonts w:ascii="Arial" w:eastAsia="Calibri" w:hAnsi="Arial" w:cs="Arial"/>
          <w:bCs/>
          <w:sz w:val="24"/>
          <w:szCs w:val="24"/>
        </w:rPr>
        <w:t xml:space="preserve"> zostan</w:t>
      </w:r>
      <w:r w:rsidR="003865A9">
        <w:rPr>
          <w:rFonts w:ascii="Arial" w:eastAsia="Calibri" w:hAnsi="Arial" w:cs="Arial"/>
          <w:bCs/>
          <w:sz w:val="24"/>
          <w:szCs w:val="24"/>
        </w:rPr>
        <w:t xml:space="preserve">ie </w:t>
      </w:r>
      <w:r w:rsidR="00F901D5" w:rsidRPr="00F901D5">
        <w:rPr>
          <w:rFonts w:ascii="Arial" w:eastAsia="Calibri" w:hAnsi="Arial" w:cs="Arial"/>
          <w:bCs/>
          <w:sz w:val="24"/>
          <w:szCs w:val="24"/>
        </w:rPr>
        <w:t>skierowan</w:t>
      </w:r>
      <w:r w:rsidR="003865A9">
        <w:rPr>
          <w:rFonts w:ascii="Arial" w:eastAsia="Calibri" w:hAnsi="Arial" w:cs="Arial"/>
          <w:bCs/>
          <w:sz w:val="24"/>
          <w:szCs w:val="24"/>
        </w:rPr>
        <w:t xml:space="preserve">a </w:t>
      </w:r>
      <w:r w:rsidR="00F901D5" w:rsidRPr="00F901D5">
        <w:rPr>
          <w:rFonts w:ascii="Arial" w:eastAsia="Calibri" w:hAnsi="Arial" w:cs="Arial"/>
          <w:bCs/>
          <w:sz w:val="24"/>
          <w:szCs w:val="24"/>
        </w:rPr>
        <w:t>do realizacji zamówienia legitymu</w:t>
      </w:r>
      <w:r w:rsidR="003865A9">
        <w:rPr>
          <w:rFonts w:ascii="Arial" w:eastAsia="Calibri" w:hAnsi="Arial" w:cs="Arial"/>
          <w:bCs/>
          <w:sz w:val="24"/>
          <w:szCs w:val="24"/>
        </w:rPr>
        <w:t xml:space="preserve">je </w:t>
      </w:r>
      <w:r w:rsidR="00F901D5" w:rsidRPr="00F901D5">
        <w:rPr>
          <w:rFonts w:ascii="Arial" w:eastAsia="Calibri" w:hAnsi="Arial" w:cs="Arial"/>
          <w:bCs/>
          <w:sz w:val="24"/>
          <w:szCs w:val="24"/>
        </w:rPr>
        <w:t xml:space="preserve">się kwalifikacjami zawodowymi, uprawnieniami, doświadczeniem i wykształceniem odpowiednimi do funkcji, jakie zostaną </w:t>
      </w:r>
      <w:r w:rsidR="003865A9">
        <w:rPr>
          <w:rFonts w:ascii="Arial" w:eastAsia="Calibri" w:hAnsi="Arial" w:cs="Arial"/>
          <w:bCs/>
          <w:sz w:val="24"/>
          <w:szCs w:val="24"/>
        </w:rPr>
        <w:t xml:space="preserve">jej </w:t>
      </w:r>
      <w:r w:rsidR="00F901D5" w:rsidRPr="00F901D5">
        <w:rPr>
          <w:rFonts w:ascii="Arial" w:eastAsia="Calibri" w:hAnsi="Arial" w:cs="Arial"/>
          <w:bCs/>
          <w:sz w:val="24"/>
          <w:szCs w:val="24"/>
        </w:rPr>
        <w:t>powierzone, spełniając</w:t>
      </w:r>
      <w:r>
        <w:rPr>
          <w:rFonts w:ascii="Arial" w:eastAsia="Calibri" w:hAnsi="Arial" w:cs="Arial"/>
          <w:bCs/>
          <w:sz w:val="24"/>
          <w:szCs w:val="24"/>
        </w:rPr>
        <w:t>a</w:t>
      </w:r>
      <w:r w:rsidR="00F901D5" w:rsidRPr="00F901D5">
        <w:rPr>
          <w:rFonts w:ascii="Arial" w:eastAsia="Calibri" w:hAnsi="Arial" w:cs="Arial"/>
          <w:bCs/>
          <w:sz w:val="24"/>
          <w:szCs w:val="24"/>
        </w:rPr>
        <w:t xml:space="preserve"> poniższe wymagania:</w:t>
      </w:r>
    </w:p>
    <w:p w14:paraId="17C904E3" w14:textId="3513CA96" w:rsidR="00F901D5" w:rsidRPr="00F901D5" w:rsidRDefault="004D7156" w:rsidP="00F901D5">
      <w:pPr>
        <w:pStyle w:val="Akapitzlist"/>
        <w:widowControl w:val="0"/>
        <w:numPr>
          <w:ilvl w:val="0"/>
          <w:numId w:val="58"/>
        </w:numPr>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r>
        <w:rPr>
          <w:rFonts w:ascii="Arial" w:eastAsia="Calibri" w:hAnsi="Arial" w:cs="Arial"/>
          <w:bCs/>
          <w:sz w:val="24"/>
          <w:szCs w:val="24"/>
        </w:rPr>
        <w:t xml:space="preserve">posiada </w:t>
      </w:r>
      <w:r w:rsidR="00F901D5" w:rsidRPr="00F901D5">
        <w:rPr>
          <w:rFonts w:ascii="Arial" w:eastAsia="Calibri" w:hAnsi="Arial" w:cs="Arial"/>
          <w:bCs/>
          <w:sz w:val="24"/>
          <w:szCs w:val="24"/>
        </w:rPr>
        <w:t>min. 3 lata pracy na stanowisku projektanta branży drogowej, od momentu uzyskania uprawnień,</w:t>
      </w:r>
    </w:p>
    <w:p w14:paraId="15CD3B87" w14:textId="797BD6B8" w:rsidR="00F901D5" w:rsidRPr="00F901D5" w:rsidRDefault="00F901D5" w:rsidP="00F901D5">
      <w:pPr>
        <w:pStyle w:val="Akapitzlist"/>
        <w:widowControl w:val="0"/>
        <w:numPr>
          <w:ilvl w:val="0"/>
          <w:numId w:val="58"/>
        </w:numPr>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r>
        <w:rPr>
          <w:rFonts w:ascii="Arial" w:eastAsia="Calibri" w:hAnsi="Arial" w:cs="Arial"/>
          <w:bCs/>
          <w:sz w:val="24"/>
          <w:szCs w:val="24"/>
        </w:rPr>
        <w:t xml:space="preserve">doświadczenie dot. </w:t>
      </w:r>
      <w:r w:rsidRPr="00F901D5">
        <w:rPr>
          <w:rFonts w:ascii="Arial" w:eastAsia="Calibri" w:hAnsi="Arial" w:cs="Arial"/>
          <w:bCs/>
          <w:sz w:val="24"/>
          <w:szCs w:val="24"/>
        </w:rPr>
        <w:t>wykonani</w:t>
      </w:r>
      <w:r>
        <w:rPr>
          <w:rFonts w:ascii="Arial" w:eastAsia="Calibri" w:hAnsi="Arial" w:cs="Arial"/>
          <w:bCs/>
          <w:sz w:val="24"/>
          <w:szCs w:val="24"/>
        </w:rPr>
        <w:t>a</w:t>
      </w:r>
      <w:r w:rsidRPr="00F901D5">
        <w:rPr>
          <w:rFonts w:ascii="Arial" w:eastAsia="Calibri" w:hAnsi="Arial" w:cs="Arial"/>
          <w:bCs/>
          <w:sz w:val="24"/>
          <w:szCs w:val="24"/>
        </w:rPr>
        <w:t xml:space="preserve"> min. 1 dokumentacji projektowej w zakresie budowy i/lub przebudowy drogi klasy Z (projekt budowlany i projekt wykonawczy i/lub</w:t>
      </w:r>
      <w:r w:rsidRPr="00F901D5">
        <w:rPr>
          <w:rFonts w:ascii="Arial" w:eastAsia="Calibri" w:hAnsi="Arial" w:cs="Arial"/>
          <w:bCs/>
          <w:sz w:val="24"/>
          <w:szCs w:val="24"/>
        </w:rPr>
        <w:br/>
        <w:t>projekt budowlano-wykonawczy),</w:t>
      </w:r>
    </w:p>
    <w:p w14:paraId="7D717352" w14:textId="44A338B1" w:rsidR="00F901D5" w:rsidRPr="00F901D5" w:rsidRDefault="004D7156" w:rsidP="00F901D5">
      <w:pPr>
        <w:pStyle w:val="Akapitzlist"/>
        <w:widowControl w:val="0"/>
        <w:numPr>
          <w:ilvl w:val="0"/>
          <w:numId w:val="58"/>
        </w:numPr>
        <w:tabs>
          <w:tab w:val="left" w:pos="284"/>
          <w:tab w:val="left" w:pos="567"/>
          <w:tab w:val="left" w:pos="709"/>
          <w:tab w:val="left" w:pos="851"/>
          <w:tab w:val="left" w:pos="1134"/>
          <w:tab w:val="left" w:pos="1985"/>
        </w:tabs>
        <w:spacing w:after="0" w:line="360" w:lineRule="auto"/>
        <w:jc w:val="both"/>
        <w:rPr>
          <w:rFonts w:ascii="Arial" w:eastAsia="Calibri" w:hAnsi="Arial" w:cs="Arial"/>
          <w:sz w:val="24"/>
          <w:szCs w:val="24"/>
        </w:rPr>
      </w:pPr>
      <w:r>
        <w:rPr>
          <w:rFonts w:ascii="Arial" w:eastAsia="Calibri" w:hAnsi="Arial" w:cs="Arial"/>
          <w:bCs/>
          <w:sz w:val="24"/>
          <w:szCs w:val="24"/>
        </w:rPr>
        <w:t xml:space="preserve">posiada </w:t>
      </w:r>
      <w:r w:rsidR="00F901D5" w:rsidRPr="00F901D5">
        <w:rPr>
          <w:rFonts w:ascii="Arial" w:eastAsia="Calibri" w:hAnsi="Arial" w:cs="Arial"/>
          <w:bCs/>
          <w:sz w:val="24"/>
          <w:szCs w:val="24"/>
        </w:rPr>
        <w:t>uprawnienia budowlane do projektowania bez ogranicze</w:t>
      </w:r>
      <w:r>
        <w:rPr>
          <w:rFonts w:ascii="Arial" w:eastAsia="Calibri" w:hAnsi="Arial" w:cs="Arial"/>
          <w:bCs/>
          <w:sz w:val="24"/>
          <w:szCs w:val="24"/>
        </w:rPr>
        <w:t xml:space="preserve">ń </w:t>
      </w:r>
      <w:r w:rsidR="00F901D5" w:rsidRPr="00F901D5">
        <w:rPr>
          <w:rFonts w:ascii="Arial" w:eastAsia="Calibri" w:hAnsi="Arial" w:cs="Arial"/>
          <w:bCs/>
          <w:sz w:val="24"/>
          <w:szCs w:val="24"/>
        </w:rPr>
        <w:t>w specjalności inżynieryjnej drogowej, lub równoważne, które zostały wydane na podstawie wcześniej obowiązujących przepisów.</w:t>
      </w:r>
    </w:p>
    <w:p w14:paraId="38DDD5C1" w14:textId="77777777" w:rsidR="0069144B" w:rsidRPr="00F901D5" w:rsidRDefault="0069144B" w:rsidP="00F901D5">
      <w:pPr>
        <w:spacing w:after="0" w:line="360" w:lineRule="auto"/>
        <w:jc w:val="both"/>
        <w:textAlignment w:val="baseline"/>
        <w:rPr>
          <w:rFonts w:ascii="Arial" w:eastAsia="Times New Roman" w:hAnsi="Arial" w:cs="Arial"/>
          <w:b/>
          <w:color w:val="000000"/>
          <w:kern w:val="1"/>
          <w:sz w:val="24"/>
          <w:szCs w:val="24"/>
          <w:lang w:eastAsia="pl-PL"/>
        </w:rPr>
      </w:pPr>
    </w:p>
    <w:p w14:paraId="030F1B91" w14:textId="77777777" w:rsidR="0069144B" w:rsidRPr="00F901D5" w:rsidRDefault="0069144B" w:rsidP="00F901D5">
      <w:pPr>
        <w:spacing w:after="0" w:line="360" w:lineRule="auto"/>
        <w:jc w:val="both"/>
        <w:textAlignment w:val="baseline"/>
        <w:rPr>
          <w:rFonts w:ascii="Arial" w:eastAsia="Times New Roman" w:hAnsi="Arial" w:cs="Arial"/>
          <w:b/>
          <w:color w:val="000000"/>
          <w:kern w:val="1"/>
          <w:sz w:val="24"/>
          <w:szCs w:val="24"/>
          <w:lang w:eastAsia="pl-PL"/>
        </w:rPr>
      </w:pPr>
    </w:p>
    <w:p w14:paraId="4DEE304C" w14:textId="77777777" w:rsid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W przypadku Wykonawców wspólnie ubiegających się o udzielenie zamówienia, spełnianie warunku Wykonawcy wykazują łącznie - Zamawiający nie formułuje w tym zakresie szczególnego sposobu spełnienia warunku o którym mowa w art. 117 ust. 1 ustawy. </w:t>
      </w:r>
    </w:p>
    <w:p w14:paraId="45BFC055" w14:textId="77777777" w:rsidR="00077CE2" w:rsidRDefault="00077CE2" w:rsidP="00077CE2">
      <w:pPr>
        <w:widowControl w:val="0"/>
        <w:spacing w:after="0" w:line="360" w:lineRule="auto"/>
        <w:jc w:val="both"/>
        <w:rPr>
          <w:rFonts w:ascii="Arial" w:hAnsi="Arial" w:cs="Arial"/>
          <w:sz w:val="24"/>
          <w:szCs w:val="24"/>
        </w:rPr>
      </w:pPr>
      <w:r w:rsidRPr="00DF13BF">
        <w:rPr>
          <w:rFonts w:ascii="Arial" w:hAnsi="Arial" w:cs="Arial"/>
          <w:sz w:val="24"/>
          <w:szCs w:val="24"/>
        </w:rPr>
        <w:t xml:space="preserve">Zamawiający w przypadku gdy przedmiotem zamówienia są świadczenia okresowe lub ciągłe, dopuszcza nie tylko zamówienia wykonane (tj. zakończone), ale również wykonywane. W takim przypadku część zamówienia już faktycznie wykonana musi wypełniać wymogi określone przez Zamawiającego. </w:t>
      </w:r>
    </w:p>
    <w:p w14:paraId="2349A44D" w14:textId="3A41986F"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Wykonawca powołuje się na doświadczenie w realizacji usług wykonywanych wspólnie z innymi wykonawcami, należy wykazać usługę (zakres), </w:t>
      </w:r>
      <w:r w:rsidR="000E4EE2">
        <w:rPr>
          <w:rFonts w:ascii="Arial" w:hAnsi="Arial" w:cs="Arial"/>
          <w:sz w:val="24"/>
          <w:szCs w:val="24"/>
        </w:rPr>
        <w:t xml:space="preserve">                     </w:t>
      </w:r>
      <w:r w:rsidRPr="00DF13BF">
        <w:rPr>
          <w:rFonts w:ascii="Arial" w:hAnsi="Arial" w:cs="Arial"/>
          <w:sz w:val="24"/>
          <w:szCs w:val="24"/>
        </w:rPr>
        <w:t>w której Wykonawca bezpośrednio uczestniczył.</w:t>
      </w:r>
    </w:p>
    <w:p w14:paraId="674A3F36" w14:textId="4D3188AB" w:rsidR="0021737D" w:rsidRPr="0007197A" w:rsidRDefault="005A628A">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lastRenderedPageBreak/>
        <w:t>jeżeli posiadanie przez Wykonawcę sprzecznych interesów, w szczególności zaangażowanie zasobów technicznych</w:t>
      </w:r>
      <w:r w:rsidR="00871EA7" w:rsidRPr="0007197A">
        <w:rPr>
          <w:rFonts w:ascii="Arial" w:hAnsi="Arial" w:cs="Arial"/>
          <w:sz w:val="24"/>
          <w:szCs w:val="24"/>
        </w:rPr>
        <w:t xml:space="preserve"> lub zawodowych Wykonawcy w inne przedsięwzięcia gospodarcze Wykonawcy może mieć negatywny wpływ na realizację zamówienia.</w:t>
      </w:r>
    </w:p>
    <w:p w14:paraId="12FF4A0C" w14:textId="6CF7B016" w:rsidR="007A02B4" w:rsidRPr="006C76B2" w:rsidRDefault="00125DB6" w:rsidP="007A02B4">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07197A" w:rsidRDefault="00CC52F2">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10"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10"/>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11" w:name="_Hlk101347024"/>
      <w:r w:rsidRPr="0007197A">
        <w:rPr>
          <w:rFonts w:ascii="Arial" w:hAnsi="Arial" w:cs="Arial"/>
          <w:sz w:val="24"/>
          <w:szCs w:val="24"/>
        </w:rPr>
        <w:t xml:space="preserve">w stosunku do którego zachodzą okoliczności wskazane  w art. 7 ust. 1 ustawy </w:t>
      </w:r>
      <w:r w:rsidRPr="0007197A">
        <w:rPr>
          <w:rFonts w:ascii="Arial" w:hAnsi="Arial" w:cs="Arial"/>
          <w:sz w:val="24"/>
          <w:szCs w:val="24"/>
        </w:rPr>
        <w:lastRenderedPageBreak/>
        <w:t>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11"/>
      <w:r w:rsidR="003C217F" w:rsidRPr="0007197A">
        <w:rPr>
          <w:rFonts w:ascii="Arial" w:hAnsi="Arial" w:cs="Arial"/>
          <w:sz w:val="24"/>
          <w:szCs w:val="24"/>
        </w:rPr>
        <w:t>, zwana dalej „UOBN”.</w:t>
      </w:r>
    </w:p>
    <w:p w14:paraId="57157DF4" w14:textId="0F4C6D4D"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9.8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97D9C42" w14:textId="15227EA5" w:rsidR="00782AB1" w:rsidRDefault="00B11016" w:rsidP="004E5EB6">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67612B06" w14:textId="77777777" w:rsidR="00077CE2" w:rsidRPr="0007197A" w:rsidRDefault="00077CE2" w:rsidP="00077CE2">
      <w:pPr>
        <w:pStyle w:val="Akapitzlist"/>
        <w:widowControl w:val="0"/>
        <w:spacing w:after="0" w:line="360" w:lineRule="auto"/>
        <w:ind w:left="709"/>
        <w:jc w:val="both"/>
        <w:rPr>
          <w:rFonts w:ascii="Arial" w:hAnsi="Arial" w:cs="Arial"/>
          <w:sz w:val="24"/>
          <w:szCs w:val="24"/>
        </w:rPr>
      </w:pPr>
    </w:p>
    <w:p w14:paraId="4176FD4D" w14:textId="3BC5B594" w:rsidR="004D311E" w:rsidRPr="0007197A" w:rsidRDefault="003A52B9">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25BCE266" w:rsidR="00717F9C" w:rsidRPr="0007197A" w:rsidRDefault="009E6AC1" w:rsidP="00DE0DB3">
      <w:pPr>
        <w:widowControl w:val="0"/>
        <w:spacing w:after="0" w:line="360" w:lineRule="auto"/>
        <w:jc w:val="both"/>
        <w:rPr>
          <w:rFonts w:ascii="Arial" w:hAnsi="Arial" w:cs="Arial"/>
          <w:sz w:val="24"/>
          <w:szCs w:val="24"/>
        </w:rPr>
      </w:pPr>
      <w:bookmarkStart w:id="12" w:name="_Hlk86066790"/>
      <w:bookmarkStart w:id="13" w:name="_Hlk121385437"/>
      <w:r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14" w:name="_Hlk93664699"/>
      <w:r w:rsidR="002477EC" w:rsidRPr="0007197A">
        <w:rPr>
          <w:rFonts w:ascii="Arial" w:hAnsi="Arial" w:cs="Arial"/>
          <w:sz w:val="24"/>
          <w:szCs w:val="24"/>
        </w:rPr>
        <w:t>bowiem nie postawił warunku w tym zakresie.</w:t>
      </w:r>
      <w:bookmarkEnd w:id="12"/>
      <w:bookmarkEnd w:id="14"/>
    </w:p>
    <w:bookmarkEnd w:id="13"/>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1E45C985" w14:textId="33DEFE1A" w:rsidR="00057280"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261EE90C" w:rsidR="00A43695" w:rsidRPr="00A43695" w:rsidRDefault="00A43695" w:rsidP="00A43695">
      <w:pPr>
        <w:widowControl w:val="0"/>
        <w:spacing w:after="0" w:line="360" w:lineRule="auto"/>
        <w:jc w:val="both"/>
        <w:rPr>
          <w:rFonts w:ascii="Arial" w:hAnsi="Arial" w:cs="Arial"/>
          <w:sz w:val="24"/>
          <w:szCs w:val="24"/>
        </w:rPr>
      </w:pPr>
      <w:bookmarkStart w:id="15" w:name="_Hlk126144562"/>
      <w:r w:rsidRPr="00A43695">
        <w:rPr>
          <w:rFonts w:ascii="Arial" w:hAnsi="Arial" w:cs="Arial"/>
          <w:sz w:val="24"/>
          <w:szCs w:val="24"/>
        </w:rPr>
        <w:t>Zamawiający nie wymaga złożenia żadnych środków dowodowych, bowiem nie postawił warunku w tym zakresie.</w:t>
      </w:r>
    </w:p>
    <w:bookmarkEnd w:id="15"/>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Zamawiający wymaga złożenia następujących środków dowodowych:</w:t>
      </w:r>
    </w:p>
    <w:p w14:paraId="6F38F0DE" w14:textId="7B9ACCBF" w:rsidR="007A02B4" w:rsidRPr="000E4EE2" w:rsidRDefault="00694305" w:rsidP="00077CE2">
      <w:pPr>
        <w:pStyle w:val="Akapitzlist"/>
        <w:numPr>
          <w:ilvl w:val="0"/>
          <w:numId w:val="27"/>
        </w:numPr>
        <w:spacing w:after="0" w:line="360" w:lineRule="auto"/>
        <w:ind w:left="1570" w:hanging="357"/>
        <w:jc w:val="both"/>
        <w:rPr>
          <w:rFonts w:ascii="Arial" w:hAnsi="Arial" w:cs="Arial"/>
          <w:sz w:val="24"/>
          <w:szCs w:val="24"/>
          <w:u w:val="single"/>
        </w:rPr>
      </w:pPr>
      <w:r w:rsidRPr="00077CE2">
        <w:rPr>
          <w:rFonts w:ascii="Arial" w:eastAsia="Calibri" w:hAnsi="Arial" w:cs="Arial"/>
          <w:sz w:val="24"/>
          <w:szCs w:val="24"/>
        </w:rPr>
        <w:t xml:space="preserve">wykaz usług wykonanych, a w przypadku świadczeń </w:t>
      </w:r>
      <w:r w:rsidRPr="00077CE2">
        <w:rPr>
          <w:rFonts w:ascii="Arial" w:hAnsi="Arial" w:cs="Arial"/>
          <w:sz w:val="24"/>
          <w:szCs w:val="24"/>
        </w:rPr>
        <w:t xml:space="preserve">powtarzających się lub ciągłych wykonywanych w okresie ostatnich trzech lat, </w:t>
      </w:r>
      <w:r w:rsidRPr="00077CE2">
        <w:rPr>
          <w:rFonts w:ascii="Arial" w:eastAsia="Calibri" w:hAnsi="Arial" w:cs="Arial"/>
          <w:sz w:val="24"/>
          <w:szCs w:val="24"/>
        </w:rPr>
        <w:t xml:space="preserve">a jeżeli okres prowadzenia działalności jest krótszy – w tym okresie, wraz z </w:t>
      </w:r>
      <w:r w:rsidRPr="00077CE2">
        <w:rPr>
          <w:rFonts w:ascii="Arial" w:eastAsia="Calibri" w:hAnsi="Arial" w:cs="Arial"/>
          <w:sz w:val="24"/>
          <w:szCs w:val="24"/>
        </w:rPr>
        <w:lastRenderedPageBreak/>
        <w:t>podaniem ich wartości, przedmiotu, dat wykonania i podmiotów, na rzecz których usługi zostały wykonane</w:t>
      </w:r>
      <w:r w:rsidRPr="00077CE2">
        <w:rPr>
          <w:rFonts w:ascii="Arial" w:hAnsi="Arial" w:cs="Arial"/>
          <w:sz w:val="24"/>
          <w:szCs w:val="24"/>
        </w:rPr>
        <w:t xml:space="preserve"> lub są wykonywane</w:t>
      </w:r>
      <w:r w:rsidRPr="00077CE2">
        <w:rPr>
          <w:rFonts w:ascii="Arial" w:eastAsia="Calibri" w:hAnsi="Arial" w:cs="Arial"/>
          <w:sz w:val="24"/>
          <w:szCs w:val="24"/>
        </w:rPr>
        <w:t>, oraz załączeniem dowodów określających czy te usługi zostały wykonane lub są wykonywane należycie, przy czym dowodami, o których mowa, są referencje bądź inne dokumenty wystawione przez podmio</w:t>
      </w:r>
      <w:r w:rsidRPr="00077CE2">
        <w:rPr>
          <w:rFonts w:ascii="Arial" w:hAnsi="Arial" w:cs="Arial"/>
          <w:sz w:val="24"/>
          <w:szCs w:val="24"/>
        </w:rPr>
        <w:t>t, na rzecz którego usługi zostały wykonane</w:t>
      </w:r>
      <w:r w:rsidRPr="00077CE2">
        <w:rPr>
          <w:rFonts w:ascii="Arial" w:eastAsia="Calibri" w:hAnsi="Arial" w:cs="Arial"/>
          <w:sz w:val="24"/>
          <w:szCs w:val="24"/>
        </w:rPr>
        <w:t xml:space="preserve">, a w przypadku świadczeń </w:t>
      </w:r>
      <w:r w:rsidRPr="00077CE2">
        <w:rPr>
          <w:rFonts w:ascii="Arial" w:hAnsi="Arial" w:cs="Arial"/>
          <w:sz w:val="24"/>
          <w:szCs w:val="24"/>
        </w:rPr>
        <w:t>powtarzających się  lub ciągłych są wykonywane</w:t>
      </w:r>
      <w:r w:rsidRPr="00077CE2">
        <w:rPr>
          <w:rFonts w:ascii="Arial" w:eastAsia="Calibri" w:hAnsi="Arial" w:cs="Arial"/>
          <w:sz w:val="24"/>
          <w:szCs w:val="24"/>
        </w:rPr>
        <w:t xml:space="preserve">, a jeżeli </w:t>
      </w:r>
      <w:r w:rsidRPr="00077CE2">
        <w:rPr>
          <w:rFonts w:ascii="Arial" w:hAnsi="Arial" w:cs="Arial"/>
          <w:sz w:val="24"/>
          <w:szCs w:val="24"/>
        </w:rPr>
        <w:t xml:space="preserve">Wykonawca z przyczyn niezależnych od niego </w:t>
      </w:r>
      <w:r w:rsidRPr="00077CE2">
        <w:rPr>
          <w:rFonts w:ascii="Arial" w:eastAsia="Calibri" w:hAnsi="Arial" w:cs="Arial"/>
          <w:sz w:val="24"/>
          <w:szCs w:val="24"/>
        </w:rPr>
        <w:t xml:space="preserve">nie jest w stanie uzyskać tych dokumentów – oświadczenie Wykonawcy; w przypadku </w:t>
      </w:r>
      <w:r w:rsidRPr="00077CE2">
        <w:rPr>
          <w:rFonts w:ascii="Arial" w:hAnsi="Arial" w:cs="Arial"/>
          <w:sz w:val="24"/>
          <w:szCs w:val="24"/>
        </w:rPr>
        <w:t xml:space="preserve">świadczeń powtarzających się lub ciągłych </w:t>
      </w:r>
      <w:r w:rsidRPr="00077CE2">
        <w:rPr>
          <w:rFonts w:ascii="Arial" w:eastAsia="Calibri" w:hAnsi="Arial" w:cs="Arial"/>
          <w:sz w:val="24"/>
          <w:szCs w:val="24"/>
        </w:rPr>
        <w:t xml:space="preserve">nadal wykonywanych referencje bądź inne dokumenty potwierdzające ich należyte </w:t>
      </w:r>
      <w:r w:rsidRPr="00077CE2">
        <w:rPr>
          <w:rFonts w:ascii="Arial" w:hAnsi="Arial" w:cs="Arial"/>
          <w:sz w:val="24"/>
          <w:szCs w:val="24"/>
        </w:rPr>
        <w:t xml:space="preserve">wykonywanie powinny być wystawione w okresie ostatnich 3 miesięcy </w:t>
      </w:r>
      <w:r w:rsidRPr="00077CE2">
        <w:rPr>
          <w:rFonts w:ascii="Arial" w:eastAsia="Calibri" w:hAnsi="Arial" w:cs="Arial"/>
          <w:sz w:val="24"/>
          <w:szCs w:val="24"/>
        </w:rPr>
        <w:t xml:space="preserve"> nie wcześniej niż trzy miesiące przed upływem terminu składania </w:t>
      </w:r>
      <w:r w:rsidRPr="00077CE2">
        <w:rPr>
          <w:rFonts w:ascii="Arial" w:eastAsia="Calibri" w:hAnsi="Arial" w:cs="Arial"/>
          <w:sz w:val="24"/>
          <w:szCs w:val="24"/>
          <w:shd w:val="clear" w:color="auto" w:fill="FFFFFF"/>
        </w:rPr>
        <w:t xml:space="preserve">ofert. </w:t>
      </w:r>
      <w:r w:rsidRPr="00077CE2">
        <w:rPr>
          <w:rFonts w:ascii="Arial" w:hAnsi="Arial" w:cs="Arial"/>
          <w:sz w:val="24"/>
          <w:szCs w:val="24"/>
          <w:shd w:val="clear" w:color="auto" w:fill="FFFFFF"/>
        </w:rPr>
        <w:t>(wzór – zał. nr 7</w:t>
      </w:r>
      <w:r w:rsidRPr="00077CE2">
        <w:rPr>
          <w:rFonts w:ascii="Arial" w:eastAsia="Calibri" w:hAnsi="Arial" w:cs="Arial"/>
          <w:sz w:val="24"/>
          <w:szCs w:val="24"/>
          <w:shd w:val="clear" w:color="auto" w:fill="FFFFFF"/>
        </w:rPr>
        <w:t xml:space="preserve"> do SWZ)</w:t>
      </w:r>
      <w:r w:rsidRPr="00077CE2">
        <w:rPr>
          <w:rFonts w:ascii="Arial" w:hAnsi="Arial" w:cs="Arial"/>
          <w:sz w:val="24"/>
          <w:szCs w:val="24"/>
          <w:shd w:val="clear" w:color="auto" w:fill="FFFFFF"/>
        </w:rPr>
        <w:t>;</w:t>
      </w:r>
    </w:p>
    <w:p w14:paraId="236F58B4" w14:textId="6C64B1CA" w:rsidR="000E4EE2" w:rsidRPr="000E4EE2" w:rsidRDefault="000E4EE2" w:rsidP="000E4EE2">
      <w:pPr>
        <w:pStyle w:val="Akapitzlist"/>
        <w:numPr>
          <w:ilvl w:val="0"/>
          <w:numId w:val="27"/>
        </w:numPr>
        <w:spacing w:after="0" w:line="360" w:lineRule="auto"/>
        <w:ind w:left="1570" w:hanging="357"/>
        <w:jc w:val="both"/>
        <w:rPr>
          <w:rFonts w:ascii="Arial" w:hAnsi="Arial" w:cs="Arial"/>
          <w:sz w:val="24"/>
          <w:szCs w:val="24"/>
          <w:u w:val="single"/>
        </w:rPr>
      </w:pPr>
      <w:r w:rsidRPr="000E4EE2">
        <w:rPr>
          <w:rFonts w:ascii="Arial" w:hAnsi="Arial" w:cs="Arial"/>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16" w:name="_Hlk133554432"/>
      <w:r w:rsidRPr="000E4EE2">
        <w:rPr>
          <w:rFonts w:ascii="Arial" w:hAnsi="Arial" w:cs="Arial"/>
          <w:sz w:val="24"/>
          <w:szCs w:val="24"/>
        </w:rPr>
        <w:t>- wzór załącznik nr 8  do SWZ</w:t>
      </w:r>
      <w:bookmarkEnd w:id="16"/>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60C707C0"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w:t>
      </w:r>
      <w:r w:rsidR="000E4EE2">
        <w:rPr>
          <w:rFonts w:ascii="Arial" w:hAnsi="Arial" w:cs="Arial"/>
          <w:sz w:val="24"/>
          <w:szCs w:val="24"/>
        </w:rPr>
        <w:t xml:space="preserve"> </w:t>
      </w:r>
      <w:r w:rsidRPr="0007197A">
        <w:rPr>
          <w:rFonts w:ascii="Arial" w:hAnsi="Arial" w:cs="Arial"/>
          <w:sz w:val="24"/>
          <w:szCs w:val="24"/>
        </w:rPr>
        <w:t>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C62C37D" w:rsidR="00866D99"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odpis lub informacja z Krajowego Rejestru Sądowego lub z Centralnej </w:t>
      </w:r>
      <w:r w:rsidRPr="0007197A">
        <w:rPr>
          <w:rFonts w:ascii="Arial" w:hAnsi="Arial" w:cs="Arial"/>
          <w:sz w:val="24"/>
          <w:szCs w:val="24"/>
        </w:rPr>
        <w:lastRenderedPageBreak/>
        <w:t xml:space="preserve">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7197A"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7197A">
        <w:rPr>
          <w:rFonts w:ascii="Arial" w:hAnsi="Arial" w:cs="Arial"/>
          <w:sz w:val="24"/>
          <w:szCs w:val="24"/>
        </w:rPr>
        <w:t xml:space="preserve"> powyżej </w:t>
      </w:r>
      <w:r w:rsidRPr="0007197A">
        <w:rPr>
          <w:rFonts w:ascii="Arial" w:hAnsi="Arial" w:cs="Arial"/>
          <w:sz w:val="24"/>
          <w:szCs w:val="24"/>
        </w:rPr>
        <w:t xml:space="preserve"> w </w:t>
      </w:r>
      <w:r w:rsidR="00F26682" w:rsidRPr="0007197A">
        <w:rPr>
          <w:rFonts w:ascii="Arial" w:hAnsi="Arial" w:cs="Arial"/>
          <w:sz w:val="24"/>
          <w:szCs w:val="24"/>
        </w:rPr>
        <w:t>pkt 10.1. SWZ.</w:t>
      </w:r>
      <w:r w:rsidR="00E70C07" w:rsidRPr="0007197A">
        <w:rPr>
          <w:rFonts w:ascii="Arial" w:hAnsi="Arial" w:cs="Arial"/>
          <w:sz w:val="24"/>
          <w:szCs w:val="24"/>
        </w:rPr>
        <w:t xml:space="preserve">  </w:t>
      </w:r>
    </w:p>
    <w:p w14:paraId="46F50BCB" w14:textId="26EE70CA" w:rsidR="004D311E" w:rsidRPr="0007197A" w:rsidRDefault="00E70C07" w:rsidP="00DE0DB3">
      <w:pPr>
        <w:pStyle w:val="Akapitzlist"/>
        <w:widowControl w:val="0"/>
        <w:spacing w:after="0" w:line="360" w:lineRule="auto"/>
        <w:ind w:left="567"/>
        <w:jc w:val="both"/>
        <w:rPr>
          <w:rFonts w:ascii="Arial" w:hAnsi="Arial" w:cs="Arial"/>
          <w:sz w:val="24"/>
          <w:szCs w:val="24"/>
        </w:rPr>
      </w:pPr>
      <w:r w:rsidRPr="009A774D">
        <w:rPr>
          <w:rFonts w:ascii="Arial" w:hAnsi="Arial" w:cs="Arial"/>
          <w:i/>
          <w:iCs/>
          <w:sz w:val="24"/>
          <w:szCs w:val="24"/>
          <w:u w:val="single"/>
        </w:rPr>
        <w:t>PODMIOTOWE ŚRODKI DOWODOWE ORAZ INNE DOKUMENTY LUB OŚWIADCZENIA WYKONAWCA SKŁADA, POD RYGOREM NIEWAŻNOŚCI,</w:t>
      </w:r>
      <w:r w:rsidR="00897776" w:rsidRPr="009A774D">
        <w:rPr>
          <w:rFonts w:ascii="Arial" w:hAnsi="Arial" w:cs="Arial"/>
          <w:i/>
          <w:iCs/>
          <w:sz w:val="24"/>
          <w:szCs w:val="24"/>
          <w:u w:val="single"/>
        </w:rPr>
        <w:t xml:space="preserve"> </w:t>
      </w:r>
      <w:r w:rsidR="00717F9C" w:rsidRPr="009A774D">
        <w:rPr>
          <w:rFonts w:ascii="Arial" w:hAnsi="Arial" w:cs="Arial"/>
          <w:i/>
          <w:iCs/>
          <w:sz w:val="24"/>
          <w:szCs w:val="24"/>
          <w:u w:val="single"/>
        </w:rPr>
        <w:t xml:space="preserve">     </w:t>
      </w:r>
      <w:r w:rsidRPr="009A774D">
        <w:rPr>
          <w:rFonts w:ascii="Arial" w:hAnsi="Arial" w:cs="Arial"/>
          <w:i/>
          <w:iCs/>
          <w:sz w:val="24"/>
          <w:szCs w:val="24"/>
          <w:u w:val="single"/>
        </w:rPr>
        <w:t>W FORMIE ELEKTRONICZNEJ LUB W POSTACI ELEKTRONICZNEJ OPATRZONEJ PODPISEM ZAUFANYM LUB PODPISEM OSOBISTYM</w:t>
      </w:r>
      <w:r w:rsidRPr="0007197A">
        <w:rPr>
          <w:rFonts w:ascii="Arial" w:hAnsi="Arial" w:cs="Arial"/>
          <w:sz w:val="24"/>
          <w:szCs w:val="24"/>
        </w:rPr>
        <w:t>.</w:t>
      </w:r>
    </w:p>
    <w:p w14:paraId="0786E368" w14:textId="723461A1" w:rsidR="00B825E8"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Wykonawców wspólnie składających ofertę, dokumenty na potwierdzenie braku podstaw wykluczenia, wymienione powyżej </w:t>
      </w:r>
      <w:r w:rsidR="00C65B63" w:rsidRPr="0007197A">
        <w:rPr>
          <w:rFonts w:ascii="Arial" w:hAnsi="Arial" w:cs="Arial"/>
          <w:sz w:val="24"/>
          <w:szCs w:val="24"/>
        </w:rPr>
        <w:t>w pkt 10.1.5. SWZ</w:t>
      </w:r>
      <w:r w:rsidR="007D3523" w:rsidRPr="0007197A">
        <w:rPr>
          <w:rFonts w:ascii="Arial" w:hAnsi="Arial" w:cs="Arial"/>
          <w:sz w:val="24"/>
          <w:szCs w:val="24"/>
        </w:rPr>
        <w:t xml:space="preserve"> </w:t>
      </w:r>
      <w:r w:rsidRPr="0007197A">
        <w:rPr>
          <w:rFonts w:ascii="Arial" w:hAnsi="Arial" w:cs="Arial"/>
          <w:sz w:val="24"/>
          <w:szCs w:val="24"/>
        </w:rPr>
        <w:t>zobowiązany jest złożyć każdy z Wykonawców wspólnie składających ofertę.</w:t>
      </w:r>
    </w:p>
    <w:p w14:paraId="396D4DE0" w14:textId="77777777" w:rsidR="00C037DA" w:rsidRPr="0007197A"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mający siedzibę lub miejsce zamieszkania poza granicami Rzeczypospolitej Polskiej, zamiast dokumentów wymienionych w </w:t>
      </w:r>
      <w:r w:rsidR="00C65B63" w:rsidRPr="0007197A">
        <w:rPr>
          <w:rFonts w:ascii="Arial" w:hAnsi="Arial" w:cs="Arial"/>
          <w:sz w:val="24"/>
          <w:szCs w:val="24"/>
        </w:rPr>
        <w:t xml:space="preserve">pkt 10.1.5. SWZ </w:t>
      </w:r>
      <w:r w:rsidRPr="0007197A">
        <w:rPr>
          <w:rFonts w:ascii="Arial" w:hAnsi="Arial" w:cs="Arial"/>
          <w:sz w:val="24"/>
          <w:szCs w:val="24"/>
        </w:rPr>
        <w:t>składa:</w:t>
      </w:r>
    </w:p>
    <w:p w14:paraId="31514C3D" w14:textId="77777777" w:rsidR="0026728D" w:rsidRPr="0007197A" w:rsidRDefault="0026728D">
      <w:pPr>
        <w:pStyle w:val="Akapitzlist"/>
        <w:widowControl w:val="0"/>
        <w:numPr>
          <w:ilvl w:val="2"/>
          <w:numId w:val="23"/>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zamiast </w:t>
      </w:r>
      <w:r w:rsidR="00C65B63" w:rsidRPr="0007197A">
        <w:rPr>
          <w:rFonts w:ascii="Arial" w:hAnsi="Arial" w:cs="Arial"/>
          <w:sz w:val="24"/>
          <w:szCs w:val="24"/>
        </w:rPr>
        <w:t>dokumentów</w:t>
      </w:r>
      <w:r w:rsidRPr="0007197A">
        <w:rPr>
          <w:rFonts w:ascii="Arial" w:hAnsi="Arial" w:cs="Arial"/>
          <w:sz w:val="24"/>
          <w:szCs w:val="24"/>
        </w:rPr>
        <w:t xml:space="preserve"> wskazanych w </w:t>
      </w:r>
      <w:r w:rsidR="00C65B63" w:rsidRPr="0007197A">
        <w:rPr>
          <w:rFonts w:ascii="Arial" w:hAnsi="Arial" w:cs="Arial"/>
          <w:sz w:val="24"/>
          <w:szCs w:val="24"/>
        </w:rPr>
        <w:t xml:space="preserve">pkt 10.1.5 lit b) </w:t>
      </w:r>
      <w:r w:rsidRPr="0007197A">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07197A">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07197A" w:rsidRDefault="0026728D" w:rsidP="00DE0DB3">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4B756CFA" w14:textId="27C706E4"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r w:rsidR="00C65B63" w:rsidRPr="0007197A">
        <w:rPr>
          <w:rFonts w:ascii="Arial" w:hAnsi="Arial" w:cs="Arial"/>
          <w:sz w:val="24"/>
          <w:szCs w:val="24"/>
        </w:rPr>
        <w:t>pkt 10.4.1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zastępuje się je odpowiednio w całości lub w części dokumentem zawierającym odpowiednio oświadczenie Wykonawcy, ze wskazaniem osoby albo osób uprawnionych do </w:t>
      </w:r>
      <w:r w:rsidRPr="0007197A">
        <w:rPr>
          <w:rFonts w:ascii="Arial" w:hAnsi="Arial" w:cs="Arial"/>
          <w:sz w:val="24"/>
          <w:szCs w:val="24"/>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0CB3C295"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Formularz oferty – załącznik nr 1 do SWZ</w:t>
      </w:r>
      <w:r w:rsidR="00253F48">
        <w:rPr>
          <w:rFonts w:ascii="Arial" w:hAnsi="Arial" w:cs="Arial"/>
          <w:sz w:val="24"/>
          <w:szCs w:val="24"/>
        </w:rPr>
        <w:t>,</w:t>
      </w:r>
    </w:p>
    <w:p w14:paraId="73049B55" w14:textId="77777777"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09211D" w:rsidRPr="0007197A">
        <w:rPr>
          <w:rFonts w:ascii="Arial" w:hAnsi="Arial" w:cs="Arial"/>
          <w:sz w:val="24"/>
          <w:szCs w:val="24"/>
        </w:rPr>
        <w:t>pkt 11.3</w:t>
      </w:r>
      <w:r w:rsidR="00527216" w:rsidRPr="0007197A">
        <w:rPr>
          <w:rFonts w:ascii="Arial" w:hAnsi="Arial" w:cs="Arial"/>
          <w:sz w:val="24"/>
          <w:szCs w:val="24"/>
        </w:rPr>
        <w:t xml:space="preserve"> SWZ </w:t>
      </w:r>
      <w:r w:rsidRPr="0007197A">
        <w:rPr>
          <w:rFonts w:ascii="Arial" w:hAnsi="Arial" w:cs="Arial"/>
          <w:sz w:val="24"/>
          <w:szCs w:val="24"/>
        </w:rPr>
        <w:t xml:space="preserve">– załącznik nr 3 do </w:t>
      </w:r>
      <w:r w:rsidRPr="0007197A">
        <w:rPr>
          <w:rFonts w:ascii="Arial" w:hAnsi="Arial" w:cs="Arial"/>
          <w:sz w:val="24"/>
          <w:szCs w:val="24"/>
          <w:shd w:val="clear" w:color="auto" w:fill="FFFFFF" w:themeFill="background1"/>
        </w:rPr>
        <w:t>SWZ</w:t>
      </w:r>
      <w:r w:rsidR="00DD452A" w:rsidRPr="0007197A">
        <w:rPr>
          <w:rFonts w:ascii="Arial" w:hAnsi="Arial" w:cs="Arial"/>
          <w:sz w:val="24"/>
          <w:szCs w:val="24"/>
          <w:shd w:val="clear" w:color="auto" w:fill="FFFFFF" w:themeFill="background1"/>
        </w:rPr>
        <w:t xml:space="preserve"> (jeżeli</w:t>
      </w:r>
      <w:r w:rsidR="00DD452A" w:rsidRPr="0007197A">
        <w:rPr>
          <w:rFonts w:ascii="Arial" w:hAnsi="Arial" w:cs="Arial"/>
          <w:sz w:val="24"/>
          <w:szCs w:val="24"/>
        </w:rPr>
        <w:t xml:space="preserve"> dotyczy)</w:t>
      </w:r>
    </w:p>
    <w:p w14:paraId="1FF19A01" w14:textId="77777777"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wykonawców występujących wspólnie wskazujące, które roboty budowlane lub usługi wykonają poszczególni wykonawcy (współpartnerzy) – załącznik nr </w:t>
      </w:r>
      <w:r w:rsidR="004333CC" w:rsidRPr="0007197A">
        <w:rPr>
          <w:rFonts w:ascii="Arial" w:hAnsi="Arial" w:cs="Arial"/>
          <w:sz w:val="24"/>
          <w:szCs w:val="24"/>
        </w:rPr>
        <w:t>6</w:t>
      </w:r>
      <w:r w:rsidRPr="0007197A">
        <w:rPr>
          <w:rFonts w:ascii="Arial" w:hAnsi="Arial" w:cs="Arial"/>
          <w:sz w:val="24"/>
          <w:szCs w:val="24"/>
        </w:rPr>
        <w:t xml:space="preserve"> do SWZ, (jeżeli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7197A">
        <w:rPr>
          <w:rFonts w:ascii="Arial" w:hAnsi="Arial" w:cs="Arial"/>
          <w:sz w:val="24"/>
          <w:szCs w:val="24"/>
        </w:rPr>
        <w:t>.</w:t>
      </w:r>
    </w:p>
    <w:p w14:paraId="7744E515" w14:textId="42D8E647"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 xml:space="preserve">UWAGA: </w:t>
      </w:r>
      <w:r w:rsidR="009E0639">
        <w:rPr>
          <w:rFonts w:ascii="Arial" w:hAnsi="Arial" w:cs="Arial"/>
          <w:sz w:val="24"/>
          <w:szCs w:val="24"/>
        </w:rPr>
        <w:t xml:space="preserve">zgodnie z art. 274 ust. 4 ustawy </w:t>
      </w:r>
      <w:proofErr w:type="spellStart"/>
      <w:r w:rsidR="009E0639">
        <w:rPr>
          <w:rFonts w:ascii="Arial" w:hAnsi="Arial" w:cs="Arial"/>
          <w:sz w:val="24"/>
          <w:szCs w:val="24"/>
        </w:rPr>
        <w:t>Pzp</w:t>
      </w:r>
      <w:proofErr w:type="spellEnd"/>
      <w:r w:rsidR="009E0639">
        <w:rPr>
          <w:rFonts w:ascii="Arial" w:hAnsi="Arial" w:cs="Arial"/>
          <w:sz w:val="24"/>
          <w:szCs w:val="24"/>
        </w:rPr>
        <w:t xml:space="preserve"> </w:t>
      </w:r>
      <w:r w:rsidRPr="0007197A">
        <w:rPr>
          <w:rFonts w:ascii="Arial" w:hAnsi="Arial" w:cs="Arial"/>
          <w:sz w:val="24"/>
          <w:szCs w:val="24"/>
        </w:rPr>
        <w:t>wykonawca nie jest zobowiązany do złożenia ww. dokumentów, jeżeli zamawiający może je uzyskać za pomocą bezpłatnych i ogólnodostępnych baz danych, o ile wykonawca wskazał dane umożliwiające dostęp do tych dokumentów w złożonej ofercie</w:t>
      </w:r>
      <w:r w:rsidR="009E0639">
        <w:rPr>
          <w:rFonts w:ascii="Arial" w:hAnsi="Arial" w:cs="Arial"/>
          <w:sz w:val="24"/>
          <w:szCs w:val="24"/>
        </w:rPr>
        <w:t xml:space="preserve"> (w oświadczeniu, o którym mowa w art. 125 ust. 1 ustawy </w:t>
      </w:r>
      <w:proofErr w:type="spellStart"/>
      <w:r w:rsidR="009E0639">
        <w:rPr>
          <w:rFonts w:ascii="Arial" w:hAnsi="Arial" w:cs="Arial"/>
          <w:sz w:val="24"/>
          <w:szCs w:val="24"/>
        </w:rPr>
        <w:t>Pzp</w:t>
      </w:r>
      <w:proofErr w:type="spellEnd"/>
      <w:r w:rsidR="009E0639">
        <w:rPr>
          <w:rFonts w:ascii="Arial" w:hAnsi="Arial" w:cs="Arial"/>
          <w:sz w:val="24"/>
          <w:szCs w:val="24"/>
        </w:rPr>
        <w:t xml:space="preserve">) </w:t>
      </w:r>
    </w:p>
    <w:p w14:paraId="29154EBE" w14:textId="77777777"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t>
      </w:r>
      <w:r w:rsidRPr="0007197A">
        <w:rPr>
          <w:rFonts w:ascii="Arial" w:hAnsi="Arial" w:cs="Arial"/>
          <w:sz w:val="24"/>
          <w:szCs w:val="24"/>
        </w:rPr>
        <w:lastRenderedPageBreak/>
        <w:t xml:space="preserve">wynika z dokumentów, o których mowa w </w:t>
      </w:r>
      <w:r w:rsidR="007D28C8" w:rsidRPr="0007197A">
        <w:rPr>
          <w:rFonts w:ascii="Arial" w:hAnsi="Arial" w:cs="Arial"/>
          <w:sz w:val="24"/>
          <w:szCs w:val="24"/>
        </w:rPr>
        <w:t>pkt 10.7.</w:t>
      </w:r>
      <w:r w:rsidR="00E85396" w:rsidRPr="0007197A">
        <w:rPr>
          <w:rFonts w:ascii="Arial" w:hAnsi="Arial" w:cs="Arial"/>
          <w:sz w:val="24"/>
          <w:szCs w:val="24"/>
        </w:rPr>
        <w:t>6</w:t>
      </w:r>
      <w:r w:rsidR="007D28C8" w:rsidRPr="0007197A">
        <w:rPr>
          <w:rFonts w:ascii="Arial" w:hAnsi="Arial" w:cs="Arial"/>
          <w:sz w:val="24"/>
          <w:szCs w:val="24"/>
        </w:rPr>
        <w:t xml:space="preserve"> SWZ</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p>
    <w:p w14:paraId="5F6BC530" w14:textId="49C548E2"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10.6 </w:t>
      </w:r>
      <w:r w:rsidRPr="0007197A">
        <w:rPr>
          <w:rFonts w:ascii="Arial" w:hAnsi="Arial" w:cs="Arial"/>
          <w:sz w:val="24"/>
          <w:szCs w:val="24"/>
        </w:rPr>
        <w:t>SWZ (jeżeli dotyczy)</w:t>
      </w:r>
    </w:p>
    <w:p w14:paraId="2673D457" w14:textId="00C11AAC" w:rsidR="004D311E" w:rsidRPr="009A774D" w:rsidRDefault="003D4B15">
      <w:pPr>
        <w:pStyle w:val="Akapitzlist"/>
        <w:widowControl w:val="0"/>
        <w:numPr>
          <w:ilvl w:val="0"/>
          <w:numId w:val="17"/>
        </w:numPr>
        <w:spacing w:after="0" w:line="360" w:lineRule="auto"/>
        <w:ind w:hanging="622"/>
        <w:jc w:val="both"/>
        <w:rPr>
          <w:rFonts w:ascii="Arial" w:hAnsi="Arial" w:cs="Arial"/>
          <w:b/>
          <w:bCs/>
          <w:sz w:val="28"/>
          <w:szCs w:val="28"/>
        </w:rPr>
      </w:pPr>
      <w:r w:rsidRPr="009A774D">
        <w:rPr>
          <w:rFonts w:ascii="Arial" w:hAnsi="Arial" w:cs="Arial"/>
          <w:b/>
          <w:bCs/>
          <w:sz w:val="28"/>
          <w:szCs w:val="28"/>
        </w:rPr>
        <w:t>P</w:t>
      </w:r>
      <w:r w:rsidR="00980736" w:rsidRPr="009A774D">
        <w:rPr>
          <w:rFonts w:ascii="Arial" w:hAnsi="Arial" w:cs="Arial"/>
          <w:b/>
          <w:bCs/>
          <w:sz w:val="28"/>
          <w:szCs w:val="28"/>
        </w:rPr>
        <w:t>oleganie na zasobach innych podmiotów</w:t>
      </w:r>
    </w:p>
    <w:p w14:paraId="44A5D324" w14:textId="1652768F"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009E0639">
        <w:rPr>
          <w:rFonts w:ascii="Arial" w:hAnsi="Arial" w:cs="Arial"/>
          <w:sz w:val="24"/>
          <w:szCs w:val="24"/>
        </w:rPr>
        <w:t xml:space="preserve">                           </w:t>
      </w:r>
      <w:r w:rsidRPr="0007197A">
        <w:rPr>
          <w:rFonts w:ascii="Arial" w:hAnsi="Arial" w:cs="Arial"/>
          <w:sz w:val="24"/>
          <w:szCs w:val="24"/>
        </w:rPr>
        <w:t>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74687D" w:rsidRPr="0007197A">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p>
    <w:p w14:paraId="6768E9E0" w14:textId="77777777" w:rsidR="002F5690"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pkt 11.3. SWZ</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4DDD106B"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czy i w jakim zakresie podmiot udostępniający zasoby, na zdolnościach którego Wykonawca polega w odniesieniu do warunków udziału </w:t>
      </w:r>
      <w:r w:rsidR="0007197A" w:rsidRPr="0007197A">
        <w:rPr>
          <w:rFonts w:ascii="Arial" w:hAnsi="Arial" w:cs="Arial"/>
          <w:sz w:val="24"/>
          <w:szCs w:val="24"/>
        </w:rPr>
        <w:t xml:space="preserve">                                   </w:t>
      </w:r>
      <w:r w:rsidRPr="0007197A">
        <w:rPr>
          <w:rFonts w:ascii="Arial" w:hAnsi="Arial" w:cs="Arial"/>
          <w:sz w:val="24"/>
          <w:szCs w:val="24"/>
        </w:rPr>
        <w:lastRenderedPageBreak/>
        <w:t>w postępowaniu dotyczących wykształcenia, kwalifikacji zawodowych lub doświadczenia, zrealizuje roboty budowlane lub usługi, których wskazane zdolności dotyczą.</w:t>
      </w:r>
    </w:p>
    <w:p w14:paraId="33604999"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Zamawiający oceni, czy udostępniane Wykonawcy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w terminie określonym przez Zamawiającego zastąpił ten podmiot innym podmiotem lub podmiotami albo wykazał, że samodzielnie spełnia warunki udziału w postępowaniu.</w:t>
      </w:r>
    </w:p>
    <w:p w14:paraId="57FB9FD2" w14:textId="77777777" w:rsidR="00866733" w:rsidRPr="0007197A" w:rsidRDefault="002961E3">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3ACE7973" w14:textId="4C8DCB50" w:rsidR="009824B1" w:rsidRPr="0007197A" w:rsidRDefault="008F75AE">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pPr>
        <w:pStyle w:val="Akapitzlist"/>
        <w:widowControl w:val="0"/>
        <w:numPr>
          <w:ilvl w:val="0"/>
          <w:numId w:val="24"/>
        </w:numPr>
        <w:spacing w:after="0" w:line="360" w:lineRule="auto"/>
        <w:ind w:hanging="667"/>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t>
      </w:r>
      <w:r w:rsidRPr="0007197A">
        <w:rPr>
          <w:rFonts w:ascii="Arial" w:hAnsi="Arial" w:cs="Arial"/>
          <w:sz w:val="24"/>
          <w:szCs w:val="24"/>
        </w:rPr>
        <w:lastRenderedPageBreak/>
        <w:t xml:space="preserve">wchodzących w skład np. konsorcjum lub spółki cywilnej musi być przedstawiona jako jedna oferta, od jednego podmiotu. </w:t>
      </w:r>
    </w:p>
    <w:p w14:paraId="73C5421B"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982DD1" w:rsidRPr="0007197A">
        <w:rPr>
          <w:rFonts w:ascii="Arial" w:hAnsi="Arial" w:cs="Arial"/>
          <w:sz w:val="24"/>
          <w:szCs w:val="24"/>
        </w:rPr>
        <w:t>pkt 8.2.4</w:t>
      </w:r>
      <w:r w:rsidRPr="0007197A">
        <w:rPr>
          <w:rFonts w:ascii="Arial" w:hAnsi="Arial" w:cs="Arial"/>
          <w:sz w:val="24"/>
          <w:szCs w:val="24"/>
        </w:rPr>
        <w:t xml:space="preserve"> SWZ,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1EA34958" w:rsidR="002D26D8" w:rsidRPr="0007197A" w:rsidRDefault="006F23E1">
      <w:pPr>
        <w:pStyle w:val="Akapitzlist"/>
        <w:widowControl w:val="0"/>
        <w:numPr>
          <w:ilvl w:val="1"/>
          <w:numId w:val="24"/>
        </w:numPr>
        <w:shd w:val="clear" w:color="auto" w:fill="FFFFFF" w:themeFill="background1"/>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załącznika nr </w:t>
      </w:r>
      <w:r w:rsidR="004333CC" w:rsidRPr="0007197A">
        <w:rPr>
          <w:rFonts w:ascii="Arial" w:hAnsi="Arial" w:cs="Arial"/>
          <w:sz w:val="24"/>
          <w:szCs w:val="24"/>
          <w:shd w:val="clear" w:color="auto" w:fill="FFFFFF" w:themeFill="background1"/>
        </w:rPr>
        <w:t>6</w:t>
      </w:r>
      <w:r w:rsidRPr="0007197A">
        <w:rPr>
          <w:rFonts w:ascii="Arial" w:hAnsi="Arial" w:cs="Arial"/>
          <w:sz w:val="24"/>
          <w:szCs w:val="24"/>
          <w:shd w:val="clear" w:color="auto" w:fill="FFFFFF" w:themeFill="background1"/>
        </w:rPr>
        <w:t xml:space="preserve"> 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12.3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załącznik nr 2 do SWZ.</w:t>
      </w:r>
    </w:p>
    <w:p w14:paraId="19328865"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9A774D" w:rsidRDefault="00EE3FC6">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ymagania w zakresie zatrudnienia na podstawie stosunku pracy,</w:t>
      </w:r>
      <w:r w:rsidR="00782AB1" w:rsidRPr="009A774D">
        <w:rPr>
          <w:rFonts w:ascii="Arial" w:hAnsi="Arial" w:cs="Arial"/>
          <w:b/>
          <w:bCs/>
          <w:sz w:val="28"/>
          <w:szCs w:val="28"/>
        </w:rPr>
        <w:t xml:space="preserve"> </w:t>
      </w:r>
      <w:r w:rsidR="004B3CB8" w:rsidRPr="009A774D">
        <w:rPr>
          <w:rFonts w:ascii="Arial" w:hAnsi="Arial" w:cs="Arial"/>
          <w:b/>
          <w:bCs/>
          <w:sz w:val="28"/>
          <w:szCs w:val="28"/>
        </w:rPr>
        <w:t xml:space="preserve">w okolicznościach o których mowa w art. 95 ustawy </w:t>
      </w:r>
      <w:proofErr w:type="spellStart"/>
      <w:r w:rsidR="004B3CB8" w:rsidRPr="009A774D">
        <w:rPr>
          <w:rFonts w:ascii="Arial" w:hAnsi="Arial" w:cs="Arial"/>
          <w:b/>
          <w:bCs/>
          <w:sz w:val="28"/>
          <w:szCs w:val="28"/>
        </w:rPr>
        <w:t>Pzp</w:t>
      </w:r>
      <w:proofErr w:type="spellEnd"/>
      <w:r w:rsidRPr="009A774D">
        <w:rPr>
          <w:rFonts w:ascii="Arial" w:hAnsi="Arial" w:cs="Arial"/>
          <w:b/>
          <w:bCs/>
          <w:sz w:val="28"/>
          <w:szCs w:val="28"/>
        </w:rPr>
        <w:t xml:space="preserve"> </w:t>
      </w:r>
    </w:p>
    <w:p w14:paraId="2597B8BA" w14:textId="159783A5" w:rsidR="007A02B4" w:rsidRDefault="00B70900" w:rsidP="007A02B4">
      <w:pPr>
        <w:widowControl w:val="0"/>
        <w:spacing w:after="0" w:line="360" w:lineRule="auto"/>
        <w:jc w:val="both"/>
        <w:rPr>
          <w:rFonts w:ascii="Arial" w:hAnsi="Arial" w:cs="Arial"/>
          <w:sz w:val="24"/>
          <w:szCs w:val="24"/>
        </w:rPr>
      </w:pPr>
      <w:r w:rsidRPr="00B70900">
        <w:rPr>
          <w:rFonts w:ascii="Arial" w:hAnsi="Arial" w:cs="Arial"/>
          <w:sz w:val="24"/>
          <w:szCs w:val="24"/>
        </w:rPr>
        <w:t xml:space="preserve">Zamawiający nie przewiduje wymagań w zakresie zatrudnienia na podstawie stosunku </w:t>
      </w:r>
      <w:r w:rsidRPr="00B70900">
        <w:rPr>
          <w:rFonts w:ascii="Arial" w:hAnsi="Arial" w:cs="Arial"/>
          <w:sz w:val="24"/>
          <w:szCs w:val="24"/>
        </w:rPr>
        <w:lastRenderedPageBreak/>
        <w:t>pracy.</w:t>
      </w:r>
    </w:p>
    <w:p w14:paraId="3B2DA049" w14:textId="77777777" w:rsidR="007A02B4" w:rsidRPr="007A02B4" w:rsidRDefault="007A02B4" w:rsidP="007A02B4">
      <w:pPr>
        <w:widowControl w:val="0"/>
        <w:spacing w:after="0" w:line="360" w:lineRule="auto"/>
        <w:jc w:val="both"/>
        <w:rPr>
          <w:rFonts w:ascii="Arial" w:hAnsi="Arial" w:cs="Arial"/>
          <w:sz w:val="24"/>
          <w:szCs w:val="24"/>
        </w:rPr>
      </w:pPr>
    </w:p>
    <w:p w14:paraId="159F426D" w14:textId="04D9453B" w:rsidR="00905147" w:rsidRPr="009A774D" w:rsidRDefault="00290271">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3DF217ED" w:rsidR="00905147" w:rsidRPr="00B70900" w:rsidRDefault="00905147">
      <w:pPr>
        <w:pStyle w:val="Akapitzlist"/>
        <w:widowControl w:val="0"/>
        <w:numPr>
          <w:ilvl w:val="0"/>
          <w:numId w:val="31"/>
        </w:numPr>
        <w:spacing w:line="360" w:lineRule="auto"/>
        <w:ind w:hanging="720"/>
        <w:jc w:val="both"/>
        <w:rPr>
          <w:rFonts w:ascii="Arial" w:hAnsi="Arial" w:cs="Arial"/>
          <w:sz w:val="24"/>
          <w:szCs w:val="24"/>
          <w:u w:val="single"/>
        </w:rPr>
      </w:pPr>
      <w:r w:rsidRPr="00A32FA3">
        <w:rPr>
          <w:rFonts w:ascii="Arial" w:hAnsi="Arial" w:cs="Arial"/>
          <w:sz w:val="24"/>
          <w:szCs w:val="24"/>
        </w:rPr>
        <w:t xml:space="preserve">Postępowanie prowadzone jest na Platformie pod nazwą: </w:t>
      </w:r>
      <w:r w:rsidRPr="00B70900">
        <w:rPr>
          <w:rFonts w:ascii="Arial" w:hAnsi="Arial" w:cs="Arial"/>
          <w:sz w:val="24"/>
          <w:szCs w:val="24"/>
          <w:u w:val="single"/>
        </w:rPr>
        <w:t>„</w:t>
      </w:r>
      <w:r w:rsidR="00B70900" w:rsidRPr="00B70900">
        <w:rPr>
          <w:rFonts w:ascii="Arial" w:hAnsi="Arial" w:cs="Arial"/>
          <w:sz w:val="24"/>
          <w:szCs w:val="24"/>
          <w:u w:val="single"/>
        </w:rPr>
        <w:t xml:space="preserve">Wykonanie dokumentacji projektowej </w:t>
      </w:r>
      <w:r w:rsidR="00B70900" w:rsidRPr="00B70900">
        <w:rPr>
          <w:rFonts w:ascii="Arial" w:eastAsia="Arial Unicode MS" w:hAnsi="Arial" w:cs="Arial"/>
          <w:iCs/>
          <w:kern w:val="3"/>
          <w:sz w:val="24"/>
          <w:szCs w:val="24"/>
          <w:u w:val="single"/>
          <w:lang w:eastAsia="zh-CN" w:bidi="hi-IN"/>
        </w:rPr>
        <w:t xml:space="preserve">dla zadania pn. </w:t>
      </w:r>
      <w:r w:rsidR="00B70900" w:rsidRPr="00B70900">
        <w:rPr>
          <w:rFonts w:ascii="Arial" w:eastAsia="Times New Roman" w:hAnsi="Arial" w:cs="Arial"/>
          <w:sz w:val="24"/>
          <w:szCs w:val="24"/>
          <w:u w:val="single"/>
          <w:lang w:eastAsia="pl-PL"/>
        </w:rPr>
        <w:t>»Przebudowa DP nr 1179 O w m. Gierszowice odc. od DK94 do m. Olszanka«”</w:t>
      </w:r>
      <w:r w:rsidR="00CA4E91" w:rsidRPr="00B70900">
        <w:rPr>
          <w:rFonts w:ascii="Arial" w:hAnsi="Arial" w:cs="Arial"/>
          <w:sz w:val="24"/>
          <w:szCs w:val="24"/>
          <w:u w:val="single"/>
        </w:rPr>
        <w:t xml:space="preserve"> </w:t>
      </w:r>
      <w:r w:rsidRPr="00B70900">
        <w:rPr>
          <w:rFonts w:ascii="Arial" w:hAnsi="Arial" w:cs="Arial"/>
          <w:sz w:val="24"/>
          <w:szCs w:val="24"/>
          <w:u w:val="single"/>
        </w:rPr>
        <w:t xml:space="preserve"> znak sprawy: ZAM.272.1.</w:t>
      </w:r>
      <w:r w:rsidR="00B70900" w:rsidRPr="00B70900">
        <w:rPr>
          <w:rFonts w:ascii="Arial" w:hAnsi="Arial" w:cs="Arial"/>
          <w:sz w:val="24"/>
          <w:szCs w:val="24"/>
          <w:u w:val="single"/>
        </w:rPr>
        <w:t>5</w:t>
      </w:r>
      <w:r w:rsidR="00CA4E91" w:rsidRPr="00B70900">
        <w:rPr>
          <w:rFonts w:ascii="Arial" w:hAnsi="Arial" w:cs="Arial"/>
          <w:sz w:val="24"/>
          <w:szCs w:val="24"/>
          <w:u w:val="single"/>
        </w:rPr>
        <w:t>.2023</w:t>
      </w:r>
    </w:p>
    <w:p w14:paraId="08602842" w14:textId="5FF4C2E9" w:rsidR="00BC09F5" w:rsidRPr="00B70900" w:rsidRDefault="00BC09F5">
      <w:pPr>
        <w:pStyle w:val="Akapitzlist"/>
        <w:widowControl w:val="0"/>
        <w:numPr>
          <w:ilvl w:val="0"/>
          <w:numId w:val="31"/>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5B13EB57" w14:textId="17A0ADC6" w:rsidR="00B70900" w:rsidRPr="00B70900" w:rsidRDefault="00B70900" w:rsidP="00B70900">
      <w:pPr>
        <w:pStyle w:val="Akapitzlist"/>
        <w:widowControl w:val="0"/>
        <w:spacing w:line="360" w:lineRule="auto"/>
        <w:ind w:left="578"/>
        <w:jc w:val="both"/>
        <w:rPr>
          <w:rStyle w:val="Hipercze"/>
          <w:rFonts w:ascii="Arial" w:hAnsi="Arial" w:cs="Arial"/>
          <w:color w:val="auto"/>
          <w:sz w:val="24"/>
          <w:szCs w:val="24"/>
          <w:u w:val="none"/>
        </w:rPr>
      </w:pPr>
      <w:r w:rsidRPr="00B70900">
        <w:rPr>
          <w:rFonts w:ascii="Arial" w:hAnsi="Arial" w:cs="Arial"/>
          <w:sz w:val="24"/>
          <w:szCs w:val="24"/>
        </w:rPr>
        <w:t xml:space="preserve">i formularza „Wyślij wiadomość do zamawiającego”. </w:t>
      </w:r>
    </w:p>
    <w:p w14:paraId="5F00751E" w14:textId="696F746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w:t>
      </w:r>
      <w:r w:rsidRPr="0007197A">
        <w:rPr>
          <w:rFonts w:ascii="Arial" w:hAnsi="Arial" w:cs="Arial"/>
          <w:sz w:val="24"/>
          <w:szCs w:val="24"/>
        </w:rPr>
        <w:lastRenderedPageBreak/>
        <w:t xml:space="preserve">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3"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C98A5D8" w14:textId="26746B55" w:rsidR="00BC09F5" w:rsidRPr="0007197A" w:rsidRDefault="00BC09F5" w:rsidP="00B70900">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lastRenderedPageBreak/>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 przypadku gdy wniosek o wyjaśnienia treści SWZ nie wpłynie w terminie, zamawiający nie ma obowiązku udzielania wyjaśnień do SWZ, oraz przedłużania terminu składania ofert.</w:t>
      </w:r>
    </w:p>
    <w:p w14:paraId="0F9B57BC" w14:textId="3D29F454" w:rsidR="00C366FA" w:rsidRPr="0007197A" w:rsidRDefault="00C366FA">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w:t>
      </w:r>
      <w:r w:rsidRPr="0007197A">
        <w:rPr>
          <w:rFonts w:ascii="Arial" w:hAnsi="Arial" w:cs="Arial"/>
          <w:sz w:val="24"/>
          <w:szCs w:val="24"/>
        </w:rPr>
        <w:lastRenderedPageBreak/>
        <w:t xml:space="preserve">oferta zostanie uznana przez zamawiającego za ofertę handlową i nie będzie brana pod uwagę w przedmiotowym postępowaniu. </w:t>
      </w:r>
    </w:p>
    <w:p w14:paraId="788A4277" w14:textId="6EC597F8" w:rsidR="00BC09F5" w:rsidRPr="0007197A" w:rsidRDefault="00BC09F5">
      <w:pPr>
        <w:pStyle w:val="Akapitzlist"/>
        <w:widowControl w:val="0"/>
        <w:numPr>
          <w:ilvl w:val="0"/>
          <w:numId w:val="31"/>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6B24BDAC" w14:textId="6B34098A"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4345B6FE" w14:textId="231C1D4C" w:rsidR="000E4AB2" w:rsidRPr="0007197A" w:rsidRDefault="000E4AB2" w:rsidP="00DE0DB3">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4831D91C" w14:textId="56D11FF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3B62DAA5" w14:textId="6552103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5A6AACC1" w14:textId="5204AB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w:t>
      </w:r>
      <w:r w:rsidR="008B7EFF" w:rsidRPr="0007197A">
        <w:rPr>
          <w:rFonts w:ascii="Arial" w:hAnsi="Arial" w:cs="Arial"/>
          <w:sz w:val="24"/>
          <w:szCs w:val="24"/>
        </w:rPr>
        <w:t xml:space="preserve">                                  </w:t>
      </w:r>
      <w:r w:rsidRPr="0007197A">
        <w:rPr>
          <w:rFonts w:ascii="Arial" w:hAnsi="Arial" w:cs="Arial"/>
          <w:sz w:val="24"/>
          <w:szCs w:val="24"/>
        </w:rPr>
        <w:t xml:space="preserve">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49724686" w14:textId="0FA547ED"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t>
      </w:r>
      <w:r w:rsidR="008B7EFF" w:rsidRPr="0007197A">
        <w:rPr>
          <w:rFonts w:ascii="Arial" w:hAnsi="Arial" w:cs="Arial"/>
          <w:sz w:val="24"/>
          <w:szCs w:val="24"/>
        </w:rPr>
        <w:t>W</w:t>
      </w:r>
      <w:r w:rsidRPr="0007197A">
        <w:rPr>
          <w:rFonts w:ascii="Arial" w:hAnsi="Arial" w:cs="Arial"/>
          <w:sz w:val="24"/>
          <w:szCs w:val="24"/>
        </w:rPr>
        <w:t xml:space="preserve">ykonawca powinien pamiętać, aby plik z podpisem przekazywać łącznie z dokumentem podpisywanym, </w:t>
      </w:r>
    </w:p>
    <w:p w14:paraId="4008576D" w14:textId="4CDC5D14"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1B0EB4C9" w14:textId="7E301A8F"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E3A41BD" w14:textId="2ADB34A1"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3BF8A469" w14:textId="492F83A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4CC82530" w14:textId="1DD39315" w:rsidR="00BC09F5" w:rsidRPr="0007197A" w:rsidRDefault="00BC09F5">
      <w:pPr>
        <w:pStyle w:val="Akapitzlist"/>
        <w:widowControl w:val="0"/>
        <w:numPr>
          <w:ilvl w:val="0"/>
          <w:numId w:val="35"/>
        </w:numPr>
        <w:spacing w:line="360" w:lineRule="auto"/>
        <w:jc w:val="both"/>
        <w:rPr>
          <w:rFonts w:ascii="Arial" w:hAnsi="Arial" w:cs="Arial"/>
          <w:sz w:val="24"/>
          <w:szCs w:val="24"/>
        </w:rPr>
      </w:pPr>
      <w:r w:rsidRPr="0007197A">
        <w:rPr>
          <w:rFonts w:ascii="Arial" w:hAnsi="Arial" w:cs="Arial"/>
          <w:sz w:val="24"/>
          <w:szCs w:val="24"/>
        </w:rPr>
        <w:lastRenderedPageBreak/>
        <w:t xml:space="preserve">zamawiający zaleca aby nie wprowadzać jakichkolwiek zmian w plikach po podpisaniu ich podpisem kwalifikowanym. Może to skutkować brakiem integralności plików. </w:t>
      </w:r>
    </w:p>
    <w:p w14:paraId="216FC58D" w14:textId="4885252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7197A">
        <w:rPr>
          <w:rFonts w:ascii="Arial" w:hAnsi="Arial" w:cs="Arial"/>
          <w:color w:val="000000"/>
          <w:sz w:val="24"/>
          <w:szCs w:val="24"/>
        </w:rPr>
        <w:t>eDoApp</w:t>
      </w:r>
      <w:proofErr w:type="spellEnd"/>
      <w:r w:rsidRPr="0007197A">
        <w:rPr>
          <w:rFonts w:ascii="Arial" w:hAnsi="Arial" w:cs="Arial"/>
          <w:color w:val="000000"/>
          <w:sz w:val="24"/>
          <w:szCs w:val="24"/>
        </w:rPr>
        <w:t xml:space="preserve"> służącej do składania podpisu osobistego, który wynosi max 5MB.</w:t>
      </w:r>
    </w:p>
    <w:p w14:paraId="1212BBED" w14:textId="7C465F5C"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07197A">
        <w:rPr>
          <w:rFonts w:ascii="Arial" w:hAnsi="Arial" w:cs="Arial"/>
          <w:color w:val="000000"/>
          <w:sz w:val="24"/>
          <w:szCs w:val="24"/>
        </w:rPr>
        <w:t xml:space="preserve">              </w:t>
      </w:r>
      <w:r w:rsidRPr="0007197A">
        <w:rPr>
          <w:rFonts w:ascii="Arial" w:hAnsi="Arial" w:cs="Arial"/>
          <w:color w:val="000000"/>
          <w:sz w:val="24"/>
          <w:szCs w:val="24"/>
        </w:rPr>
        <w:t>w weryfikacji plików. </w:t>
      </w:r>
    </w:p>
    <w:p w14:paraId="73C03089" w14:textId="4E7CEAE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Osobą składającą ofertę powinna być osoba kontaktowa podawana </w:t>
      </w:r>
      <w:r w:rsidR="00C366FA" w:rsidRPr="0007197A">
        <w:rPr>
          <w:rFonts w:ascii="Arial" w:hAnsi="Arial" w:cs="Arial"/>
          <w:color w:val="000000"/>
          <w:sz w:val="24"/>
          <w:szCs w:val="24"/>
        </w:rPr>
        <w:t xml:space="preserve">                             </w:t>
      </w:r>
      <w:r w:rsidRPr="0007197A">
        <w:rPr>
          <w:rFonts w:ascii="Arial" w:hAnsi="Arial" w:cs="Arial"/>
          <w:color w:val="000000"/>
          <w:sz w:val="24"/>
          <w:szCs w:val="24"/>
        </w:rPr>
        <w:t>w dokumentacji.</w:t>
      </w:r>
    </w:p>
    <w:p w14:paraId="1CE25F50" w14:textId="07147F05" w:rsidR="009F12D2" w:rsidRPr="0007197A" w:rsidRDefault="009F12D2">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07197A" w:rsidRDefault="008A4E32">
      <w:pPr>
        <w:pStyle w:val="Akapitzlist"/>
        <w:numPr>
          <w:ilvl w:val="1"/>
          <w:numId w:val="32"/>
        </w:numPr>
        <w:tabs>
          <w:tab w:val="left" w:pos="284"/>
        </w:tabs>
        <w:spacing w:after="0" w:line="360" w:lineRule="auto"/>
        <w:jc w:val="both"/>
        <w:textAlignment w:val="baseline"/>
        <w:rPr>
          <w:rFonts w:ascii="Arial" w:hAnsi="Arial" w:cs="Arial"/>
          <w:color w:val="000000"/>
          <w:sz w:val="24"/>
          <w:szCs w:val="24"/>
        </w:rPr>
      </w:pPr>
      <w:r w:rsidRPr="0007197A">
        <w:rPr>
          <w:rFonts w:ascii="Arial" w:hAnsi="Arial" w:cs="Arial"/>
          <w:color w:val="000000"/>
          <w:sz w:val="24"/>
          <w:szCs w:val="24"/>
        </w:rPr>
        <w:t xml:space="preserve">Wymagania dotyczące składanych dokumentów: </w:t>
      </w:r>
    </w:p>
    <w:p w14:paraId="5930CA4D" w14:textId="77777777"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066E39A5" w:rsidR="0002258B" w:rsidRPr="0007197A" w:rsidRDefault="008A4E32">
      <w:pPr>
        <w:pStyle w:val="Akapitzlist"/>
        <w:numPr>
          <w:ilvl w:val="0"/>
          <w:numId w:val="39"/>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lastRenderedPageBreak/>
        <w:t>informacje, oświadczenia lub dokumenty, inne niż określone w pkt 14.</w:t>
      </w:r>
      <w:r w:rsidR="00B52740">
        <w:rPr>
          <w:rFonts w:ascii="Arial" w:hAnsi="Arial" w:cs="Arial"/>
          <w:color w:val="000000"/>
          <w:sz w:val="24"/>
          <w:szCs w:val="24"/>
        </w:rPr>
        <w:t>26</w:t>
      </w:r>
      <w:r w:rsidRPr="0007197A">
        <w:rPr>
          <w:rFonts w:ascii="Arial" w:hAnsi="Arial" w:cs="Arial"/>
          <w:color w:val="000000"/>
          <w:sz w:val="24"/>
          <w:szCs w:val="24"/>
        </w:rPr>
        <w:t>.2),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pPr>
        <w:pStyle w:val="Akapitzlist"/>
        <w:numPr>
          <w:ilvl w:val="0"/>
          <w:numId w:val="38"/>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pPr>
        <w:pStyle w:val="Akapitzlist"/>
        <w:numPr>
          <w:ilvl w:val="1"/>
          <w:numId w:val="32"/>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6B72232D" w14:textId="5A1E0F1B" w:rsidR="00BD77ED" w:rsidRPr="007A02B4" w:rsidRDefault="00BD77ED" w:rsidP="007A02B4">
      <w:pPr>
        <w:pStyle w:val="Akapitzlist"/>
        <w:numPr>
          <w:ilvl w:val="0"/>
          <w:numId w:val="30"/>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4"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3B237A5F" w14:textId="01552F70" w:rsidR="00557D38" w:rsidRPr="009A774D" w:rsidRDefault="004E041E">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5B546C00" w14:textId="196C9A69"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przedmiotu zamówienia powinna być rozumiana jako cena w rozumieniu art. 3 ust. 1 pkt 1 ustawy z dnia 9 maja 2014 r. o informowaniu o cenach towarów i usług.</w:t>
      </w:r>
    </w:p>
    <w:p w14:paraId="50C034DC" w14:textId="44BF6B32"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Wykonawca podaje cenę za realizację przedmiotu zamówienia zgodnie ze wzorem formularza ofertowego stanowiącego załącznik nr 1 do SWZ.</w:t>
      </w:r>
    </w:p>
    <w:p w14:paraId="3D7DD946" w14:textId="77295AB1" w:rsidR="00F3247E" w:rsidRDefault="00F3247E" w:rsidP="00F3247E">
      <w:pPr>
        <w:pStyle w:val="Akapitzlist"/>
        <w:numPr>
          <w:ilvl w:val="0"/>
          <w:numId w:val="29"/>
        </w:numPr>
        <w:tabs>
          <w:tab w:val="left" w:pos="993"/>
        </w:tabs>
        <w:spacing w:after="0" w:line="360" w:lineRule="auto"/>
        <w:ind w:hanging="643"/>
        <w:jc w:val="both"/>
        <w:rPr>
          <w:rFonts w:ascii="Arial" w:hAnsi="Arial" w:cs="Arial"/>
          <w:sz w:val="24"/>
          <w:szCs w:val="24"/>
        </w:rPr>
      </w:pPr>
      <w:r w:rsidRPr="00F3247E">
        <w:rPr>
          <w:rFonts w:ascii="Arial" w:hAnsi="Arial" w:cs="Arial"/>
          <w:sz w:val="24"/>
          <w:szCs w:val="24"/>
        </w:rPr>
        <w:t xml:space="preserve">Wynagrodzenie jest wynagrodzeniem ryczałtowym i obejmuje wynagrodzenie za wykonanie kompletnej dokumentacji projektowo-kosztorysowej wraz z wszelkimi koniecznymi pozwoleniami, uzgodnieniami i opiniami, decyzją pozwolenia na budowę oraz koszty niezbędne do ich uzyskania, a także wynagrodzenie za przeniesienie na Zamawiającego autorskich praw majątkowych i praw zależnych do dokumentacji będącej przedmiotem zamówienia. </w:t>
      </w:r>
    </w:p>
    <w:p w14:paraId="7EFC41B4" w14:textId="2A4A4964" w:rsidR="00F3247E" w:rsidRDefault="00F3247E" w:rsidP="00F3247E">
      <w:pPr>
        <w:pStyle w:val="Akapitzlist"/>
        <w:numPr>
          <w:ilvl w:val="0"/>
          <w:numId w:val="29"/>
        </w:numPr>
        <w:tabs>
          <w:tab w:val="left" w:pos="993"/>
        </w:tabs>
        <w:spacing w:after="0" w:line="360" w:lineRule="auto"/>
        <w:ind w:hanging="643"/>
        <w:jc w:val="both"/>
        <w:rPr>
          <w:rFonts w:ascii="Arial" w:hAnsi="Arial" w:cs="Arial"/>
          <w:sz w:val="24"/>
          <w:szCs w:val="24"/>
        </w:rPr>
      </w:pPr>
      <w:r w:rsidRPr="00F3247E">
        <w:rPr>
          <w:rFonts w:ascii="Arial" w:hAnsi="Arial" w:cs="Arial"/>
          <w:sz w:val="24"/>
          <w:szCs w:val="24"/>
        </w:rPr>
        <w:t xml:space="preserve">Przed obliczeniem ceny i złożeniem oferty Wykonawca zobowiązany jest do dokładnego zapoznania się z opisem przedmiotu zamówienia. W przypadku, gdy Wykonawca podczas przygotowywania oferty będzie miał jakiekolwiek zastrzeżenia do opisu przedmiotu zamówienia powinien zwrócić się do Zamawiającego z zapytaniem w terminie ustawowym wg ustawy </w:t>
      </w:r>
      <w:proofErr w:type="spellStart"/>
      <w:r w:rsidRPr="00F3247E">
        <w:rPr>
          <w:rFonts w:ascii="Arial" w:hAnsi="Arial" w:cs="Arial"/>
          <w:sz w:val="24"/>
          <w:szCs w:val="24"/>
        </w:rPr>
        <w:t>Pzp</w:t>
      </w:r>
      <w:proofErr w:type="spellEnd"/>
      <w:r w:rsidRPr="00F3247E">
        <w:rPr>
          <w:rFonts w:ascii="Arial" w:hAnsi="Arial" w:cs="Arial"/>
          <w:sz w:val="24"/>
          <w:szCs w:val="24"/>
        </w:rPr>
        <w:t xml:space="preserve">. Jeżeli </w:t>
      </w:r>
      <w:r w:rsidRPr="00F3247E">
        <w:rPr>
          <w:rFonts w:ascii="Arial" w:hAnsi="Arial" w:cs="Arial"/>
          <w:sz w:val="24"/>
          <w:szCs w:val="24"/>
        </w:rPr>
        <w:lastRenderedPageBreak/>
        <w:t>Wykonawca nie zwróci się z zapytaniem w tym terminie, Zamawiający uzna, że akceptuje on wszystkie warunki zawarte w opisie przedmiotu zamówienia.</w:t>
      </w:r>
    </w:p>
    <w:p w14:paraId="78B8B53C" w14:textId="79AB1B52" w:rsidR="009A774D" w:rsidRPr="00F3247E" w:rsidRDefault="00F3247E" w:rsidP="00F3247E">
      <w:pPr>
        <w:pStyle w:val="Akapitzlist"/>
        <w:numPr>
          <w:ilvl w:val="0"/>
          <w:numId w:val="29"/>
        </w:numPr>
        <w:tabs>
          <w:tab w:val="left" w:pos="993"/>
        </w:tabs>
        <w:spacing w:after="0" w:line="360" w:lineRule="auto"/>
        <w:ind w:hanging="643"/>
        <w:jc w:val="both"/>
        <w:rPr>
          <w:rFonts w:ascii="Arial" w:hAnsi="Arial" w:cs="Arial"/>
          <w:sz w:val="24"/>
          <w:szCs w:val="24"/>
        </w:rPr>
      </w:pPr>
      <w:r w:rsidRPr="00F3247E">
        <w:rPr>
          <w:rFonts w:ascii="Arial" w:hAnsi="Arial" w:cs="Arial"/>
          <w:sz w:val="24"/>
          <w:szCs w:val="24"/>
        </w:rPr>
        <w:t>Wykonawca w przedstawionej ofercie winien zaoferować cenę ryczałtową zawierającą wszystkie koszty związane z realizacją zadania będącego przedmiotem niniejszego postępowania wynikające wprost z opisu przedmiotu zamówienia, jak również inne nie ujęte wprost w tym opisie, a niezbędne do wykonania prawidłowego wykonania dokumentacji projektowo-kosztorysowej.</w:t>
      </w:r>
    </w:p>
    <w:p w14:paraId="649C54D1" w14:textId="402D0991"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oferty powinna być wyrażona w złotych polskich (PLN) z dokładnością do dwóch miejsc po przecinku.</w:t>
      </w:r>
    </w:p>
    <w:p w14:paraId="5BE1EA63" w14:textId="39CDAACF"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Cena może być tylko jedna za oferowany przedmiot zamówienia, nie dopuszcza się wariantowości cen.  </w:t>
      </w:r>
    </w:p>
    <w:p w14:paraId="04E9CE95" w14:textId="019B3B65"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Cena ofertowa będzie stanowić podstawę do obliczenia jednej ze składowych wartości punktowej oferty.</w:t>
      </w:r>
    </w:p>
    <w:p w14:paraId="18A6CBD9" w14:textId="08DFA717"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51E713A1" w14:textId="4C4B6F46"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28E8F27D" w14:textId="06422040"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Zamawiający uzna poniżej opisane omyłki rachunkowe za oczywiste i poprawi je 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0BAB6793" w14:textId="7E5983FB" w:rsid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Zamawiający w przypadku, gdy nie będzie mógł skorzystać z ww. zasad poprawy omyłek rachunkowych będzie kierował się następującym sposobem poprawienia „oczywistej omyłki rachunkowej”, zgodnie z którym błąd popełniony </w:t>
      </w:r>
      <w:r w:rsidRPr="009A774D">
        <w:rPr>
          <w:rFonts w:ascii="Arial" w:hAnsi="Arial" w:cs="Arial"/>
          <w:sz w:val="24"/>
          <w:szCs w:val="24"/>
        </w:rPr>
        <w:lastRenderedPageBreak/>
        <w:t xml:space="preserve">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49B134CA" w14:textId="4E2AF35D" w:rsidR="009A774D" w:rsidRPr="009A774D" w:rsidRDefault="009A774D">
      <w:pPr>
        <w:pStyle w:val="Akapitzlist"/>
        <w:numPr>
          <w:ilvl w:val="0"/>
          <w:numId w:val="29"/>
        </w:numPr>
        <w:tabs>
          <w:tab w:val="left" w:pos="993"/>
        </w:tabs>
        <w:spacing w:after="0" w:line="360" w:lineRule="auto"/>
        <w:ind w:hanging="643"/>
        <w:jc w:val="both"/>
        <w:rPr>
          <w:rFonts w:ascii="Arial" w:hAnsi="Arial" w:cs="Arial"/>
          <w:sz w:val="24"/>
          <w:szCs w:val="24"/>
        </w:rPr>
      </w:pPr>
      <w:r w:rsidRPr="009A774D">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9A774D">
        <w:rPr>
          <w:rFonts w:ascii="Arial" w:hAnsi="Arial" w:cs="Arial"/>
          <w:sz w:val="24"/>
          <w:szCs w:val="24"/>
        </w:rPr>
        <w:t>późn</w:t>
      </w:r>
      <w:proofErr w:type="spellEnd"/>
      <w:r w:rsidRPr="009A774D">
        <w:rPr>
          <w:rFonts w:ascii="Arial" w:hAnsi="Arial" w:cs="Arial"/>
          <w:sz w:val="24"/>
          <w:szCs w:val="24"/>
        </w:rPr>
        <w:t>. zm.), dla celów zastosowania kryterium ceny lub kosztu Zamawiający dolicza do przedstawionej w tej ofercie ceny kwotę podatku od towarów i usług, którą miałby obowiązek rozliczyć. W ofercie</w:t>
      </w:r>
      <w:r w:rsidR="00F3247E">
        <w:rPr>
          <w:rFonts w:ascii="Arial" w:hAnsi="Arial" w:cs="Arial"/>
          <w:sz w:val="24"/>
          <w:szCs w:val="24"/>
        </w:rPr>
        <w:t xml:space="preserve"> </w:t>
      </w:r>
      <w:r w:rsidRPr="009A774D">
        <w:rPr>
          <w:rFonts w:ascii="Arial" w:hAnsi="Arial" w:cs="Arial"/>
          <w:sz w:val="24"/>
          <w:szCs w:val="24"/>
        </w:rPr>
        <w:t>Wykonawca ma obowiązek:</w:t>
      </w:r>
    </w:p>
    <w:p w14:paraId="2E4300AD" w14:textId="7D5BAD10"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poinformowania Zamawiającego, że wybór jego oferty będzie prowadził do powstania u Zamawiającego obowiązku podatkowego;</w:t>
      </w:r>
    </w:p>
    <w:p w14:paraId="5B7DB7C6" w14:textId="410B40BD"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nazwy (rodzaju) towaru lub usługi, których dostawa lub świadczenie będą prowadziły do powstania obowiązku podatkowego;</w:t>
      </w:r>
    </w:p>
    <w:p w14:paraId="01001959" w14:textId="67BF6B4C"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wartości towaru lub usługi objętego obowiązkiem podatkowym Zamawiającego, bez kwoty podatku;</w:t>
      </w:r>
    </w:p>
    <w:p w14:paraId="7BD92CD1" w14:textId="35843E3E" w:rsidR="009A774D" w:rsidRPr="009A774D" w:rsidRDefault="009A774D" w:rsidP="009A774D">
      <w:pPr>
        <w:pStyle w:val="Akapitzlist"/>
        <w:spacing w:after="0" w:line="360" w:lineRule="auto"/>
        <w:ind w:left="643"/>
        <w:jc w:val="both"/>
        <w:rPr>
          <w:rFonts w:ascii="Arial" w:hAnsi="Arial" w:cs="Arial"/>
          <w:sz w:val="24"/>
          <w:szCs w:val="24"/>
        </w:rPr>
      </w:pPr>
      <w:r>
        <w:rPr>
          <w:rFonts w:ascii="Arial" w:hAnsi="Arial" w:cs="Arial"/>
          <w:sz w:val="24"/>
          <w:szCs w:val="24"/>
        </w:rPr>
        <w:t>-</w:t>
      </w:r>
      <w:r w:rsidRPr="009A774D">
        <w:rPr>
          <w:rFonts w:ascii="Arial" w:hAnsi="Arial" w:cs="Arial"/>
          <w:sz w:val="24"/>
          <w:szCs w:val="24"/>
        </w:rPr>
        <w:t>wskazania stawki podatku od towarów i usług, która zgodnie z wiedzą Wykonawcy, będzie miała zastosowanie.</w:t>
      </w:r>
    </w:p>
    <w:p w14:paraId="455E0434" w14:textId="50BF3EAD" w:rsidR="009A774D" w:rsidRPr="009A774D" w:rsidRDefault="009A774D">
      <w:pPr>
        <w:pStyle w:val="Akapitzlist"/>
        <w:numPr>
          <w:ilvl w:val="0"/>
          <w:numId w:val="29"/>
        </w:numPr>
        <w:spacing w:after="0" w:line="360" w:lineRule="auto"/>
        <w:jc w:val="both"/>
        <w:rPr>
          <w:rFonts w:ascii="Arial" w:hAnsi="Arial" w:cs="Arial"/>
          <w:sz w:val="24"/>
          <w:szCs w:val="24"/>
        </w:rPr>
      </w:pPr>
      <w:r w:rsidRPr="009A774D">
        <w:rPr>
          <w:rFonts w:ascii="Arial" w:hAnsi="Arial" w:cs="Arial"/>
          <w:sz w:val="24"/>
          <w:szCs w:val="24"/>
        </w:rPr>
        <w:t>Cena ofertowa winna zawierać podatek VAT. Prawidłowe ustalenie podatku VAT należy do obowiązków Wykonawcy, zgodnie z przepisami ustawy o podatku od towarów i usług.</w:t>
      </w:r>
    </w:p>
    <w:p w14:paraId="5B31DA16" w14:textId="1FD8D100" w:rsidR="00E706A0" w:rsidRDefault="00EC229A">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3CDD4B3" w14:textId="66277DD6" w:rsidR="00C243E6" w:rsidRPr="00F3247E" w:rsidRDefault="00C243E6" w:rsidP="00F3247E">
      <w:pPr>
        <w:widowControl w:val="0"/>
        <w:spacing w:after="0" w:line="360" w:lineRule="auto"/>
        <w:jc w:val="both"/>
        <w:rPr>
          <w:rFonts w:ascii="Arial" w:hAnsi="Arial" w:cs="Arial"/>
          <w:sz w:val="24"/>
          <w:szCs w:val="24"/>
        </w:rPr>
      </w:pPr>
      <w:r w:rsidRPr="00F3247E">
        <w:rPr>
          <w:rFonts w:ascii="Arial" w:hAnsi="Arial" w:cs="Arial"/>
          <w:sz w:val="24"/>
          <w:szCs w:val="24"/>
        </w:rPr>
        <w:t xml:space="preserve">Zamawiający </w:t>
      </w:r>
      <w:r w:rsidR="00F3247E" w:rsidRPr="00F3247E">
        <w:rPr>
          <w:rFonts w:ascii="Arial" w:hAnsi="Arial" w:cs="Arial"/>
          <w:sz w:val="24"/>
          <w:szCs w:val="24"/>
        </w:rPr>
        <w:t xml:space="preserve">nie </w:t>
      </w:r>
      <w:r w:rsidRPr="00F3247E">
        <w:rPr>
          <w:rFonts w:ascii="Arial" w:hAnsi="Arial" w:cs="Arial"/>
          <w:sz w:val="24"/>
          <w:szCs w:val="24"/>
        </w:rPr>
        <w:t>wymaga wniesienia wadium</w:t>
      </w:r>
      <w:r w:rsidR="00F3247E">
        <w:rPr>
          <w:rFonts w:ascii="Arial" w:hAnsi="Arial" w:cs="Arial"/>
          <w:sz w:val="24"/>
          <w:szCs w:val="24"/>
        </w:rPr>
        <w:t>.</w:t>
      </w:r>
    </w:p>
    <w:p w14:paraId="181C1D8D" w14:textId="71408B6E" w:rsidR="00007240" w:rsidRPr="009A774D" w:rsidRDefault="00233AFF">
      <w:pPr>
        <w:pStyle w:val="Akapitzlist"/>
        <w:widowControl w:val="0"/>
        <w:numPr>
          <w:ilvl w:val="0"/>
          <w:numId w:val="32"/>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17" w:name="_21eeoojwb3nb" w:colFirst="0" w:colLast="0"/>
      <w:bookmarkEnd w:id="17"/>
    </w:p>
    <w:p w14:paraId="61DA84F8" w14:textId="65B81A6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47778AD1"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 do SWZ). W przypadku gdy wykonawca nie korzysta </w:t>
      </w:r>
      <w:r w:rsidR="001B4D79" w:rsidRPr="0007197A">
        <w:rPr>
          <w:rFonts w:ascii="Arial" w:hAnsi="Arial" w:cs="Arial"/>
          <w:color w:val="000000"/>
          <w:sz w:val="24"/>
          <w:szCs w:val="24"/>
        </w:rPr>
        <w:t xml:space="preserve">                              </w:t>
      </w:r>
      <w:r w:rsidRPr="0007197A">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lastRenderedPageBreak/>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pPr>
        <w:pStyle w:val="Akapitzlist"/>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38C02DFC"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t>
      </w:r>
      <w:r w:rsidR="00F3247E">
        <w:rPr>
          <w:rFonts w:ascii="Arial" w:hAnsi="Arial" w:cs="Arial"/>
          <w:color w:val="000000"/>
          <w:sz w:val="24"/>
          <w:szCs w:val="24"/>
        </w:rPr>
        <w:t xml:space="preserve">             </w:t>
      </w:r>
      <w:r w:rsidR="002054B5" w:rsidRPr="0007197A">
        <w:rPr>
          <w:rFonts w:ascii="Arial" w:hAnsi="Arial" w:cs="Arial"/>
          <w:color w:val="000000"/>
          <w:sz w:val="24"/>
          <w:szCs w:val="24"/>
        </w:rPr>
        <w:t xml:space="preserve">w pkt </w:t>
      </w:r>
      <w:r w:rsidR="00BB75F2" w:rsidRPr="0007197A">
        <w:rPr>
          <w:rFonts w:ascii="Arial" w:hAnsi="Arial" w:cs="Arial"/>
          <w:color w:val="000000"/>
          <w:sz w:val="24"/>
          <w:szCs w:val="24"/>
        </w:rPr>
        <w:t xml:space="preserve">10.7 SWZ. </w:t>
      </w:r>
    </w:p>
    <w:p w14:paraId="0A8356BB" w14:textId="264D5BBC"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lastRenderedPageBreak/>
        <w:t xml:space="preserve">Zamawiający zaleca ponumerowanie stron oferty. </w:t>
      </w:r>
    </w:p>
    <w:p w14:paraId="6BA2F3E3" w14:textId="7574244D" w:rsidR="00007240" w:rsidRPr="0007197A" w:rsidRDefault="00007240">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5">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6"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pPr>
        <w:pStyle w:val="Akapitzlist"/>
        <w:widowControl w:val="0"/>
        <w:numPr>
          <w:ilvl w:val="0"/>
          <w:numId w:val="36"/>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pPr>
        <w:pStyle w:val="Akapitzlist"/>
        <w:widowControl w:val="0"/>
        <w:numPr>
          <w:ilvl w:val="0"/>
          <w:numId w:val="18"/>
        </w:numPr>
        <w:spacing w:after="0" w:line="360" w:lineRule="auto"/>
        <w:ind w:hanging="426"/>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5529B746" w:rsidR="0019531C" w:rsidRPr="0007197A" w:rsidRDefault="0019531C">
      <w:pPr>
        <w:pStyle w:val="Akapitzlist"/>
        <w:numPr>
          <w:ilvl w:val="1"/>
          <w:numId w:val="25"/>
        </w:numPr>
        <w:spacing w:after="0" w:line="360" w:lineRule="auto"/>
        <w:jc w:val="both"/>
        <w:rPr>
          <w:rFonts w:ascii="Arial" w:hAnsi="Arial" w:cs="Arial"/>
          <w:sz w:val="24"/>
          <w:szCs w:val="24"/>
        </w:rPr>
      </w:pPr>
      <w:r w:rsidRPr="0007197A">
        <w:rPr>
          <w:rFonts w:ascii="Arial" w:hAnsi="Arial" w:cs="Arial"/>
          <w:sz w:val="24"/>
          <w:szCs w:val="24"/>
        </w:rPr>
        <w:t>Ofertę wraz z wymaganymi dokumentami należy umieścić na platformazakupowa.pl pod adresem</w:t>
      </w:r>
      <w:r w:rsidR="003349FB" w:rsidRPr="0007197A">
        <w:rPr>
          <w:rFonts w:ascii="Arial" w:hAnsi="Arial" w:cs="Arial"/>
          <w:sz w:val="24"/>
          <w:szCs w:val="24"/>
        </w:rPr>
        <w:t xml:space="preserve"> </w:t>
      </w:r>
      <w:hyperlink r:id="rId17"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3E4580">
        <w:rPr>
          <w:rFonts w:ascii="Arial" w:hAnsi="Arial" w:cs="Arial"/>
          <w:sz w:val="24"/>
          <w:szCs w:val="24"/>
        </w:rPr>
        <w:t xml:space="preserve">22 maja </w:t>
      </w:r>
      <w:r w:rsidR="00E160E9">
        <w:rPr>
          <w:rFonts w:ascii="Arial" w:hAnsi="Arial" w:cs="Arial"/>
          <w:sz w:val="24"/>
          <w:szCs w:val="24"/>
        </w:rPr>
        <w:t>2023</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Do oferty należy dołączyć wszystkie wymagane w SWZ dokumenty.</w:t>
      </w:r>
    </w:p>
    <w:p w14:paraId="6E370862"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Po wypełnieniu Formularza składania oferty lub wniosku i dołączenia  wszystkich wymaganych załączników należy kliknąć przycisk „Przejdź do </w:t>
      </w:r>
      <w:r w:rsidRPr="0007197A">
        <w:rPr>
          <w:rFonts w:ascii="Arial" w:hAnsi="Arial" w:cs="Arial"/>
          <w:sz w:val="24"/>
          <w:szCs w:val="24"/>
        </w:rPr>
        <w:lastRenderedPageBreak/>
        <w:t>podsumowania”.</w:t>
      </w:r>
    </w:p>
    <w:p w14:paraId="50498825" w14:textId="3195A9BF"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18">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Wykonawca powinien złożyć podpis bezpośrednio na dokumentach przesłanych za pośrednictwem </w:t>
      </w:r>
      <w:hyperlink r:id="rId19">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7197A">
        <w:rPr>
          <w:rFonts w:ascii="Arial" w:hAnsi="Arial" w:cs="Arial"/>
          <w:sz w:val="24"/>
          <w:szCs w:val="24"/>
        </w:rPr>
        <w:t xml:space="preserve">                            </w:t>
      </w:r>
      <w:r w:rsidRPr="0007197A">
        <w:rPr>
          <w:rFonts w:ascii="Arial" w:hAnsi="Arial" w:cs="Arial"/>
          <w:sz w:val="24"/>
          <w:szCs w:val="24"/>
        </w:rPr>
        <w:t xml:space="preserve">o którym mowa w art. 125 ust. 1 PZP sporządza się, pod rygorem nieważności, </w:t>
      </w:r>
      <w:r w:rsidR="00692BD9" w:rsidRPr="0007197A">
        <w:rPr>
          <w:rFonts w:ascii="Arial" w:hAnsi="Arial" w:cs="Arial"/>
          <w:sz w:val="24"/>
          <w:szCs w:val="24"/>
        </w:rPr>
        <w:t xml:space="preserve">           </w:t>
      </w:r>
      <w:r w:rsidRPr="0007197A">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7197A" w:rsidRDefault="0019531C">
      <w:pPr>
        <w:pStyle w:val="Akapitzlist"/>
        <w:widowControl w:val="0"/>
        <w:numPr>
          <w:ilvl w:val="1"/>
          <w:numId w:val="25"/>
        </w:numPr>
        <w:spacing w:line="360" w:lineRule="auto"/>
        <w:jc w:val="both"/>
        <w:rPr>
          <w:rFonts w:ascii="Arial" w:hAnsi="Arial" w:cs="Arial"/>
          <w:sz w:val="24"/>
          <w:szCs w:val="24"/>
          <w:lang w:val="pl"/>
        </w:rPr>
      </w:pPr>
      <w:r w:rsidRPr="0007197A">
        <w:rPr>
          <w:rFonts w:ascii="Arial" w:hAnsi="Arial" w:cs="Arial"/>
          <w:sz w:val="24"/>
          <w:szCs w:val="24"/>
        </w:rPr>
        <w:t xml:space="preserve">Szczegółowa instrukcja dla Wykonawców dotycząca złożenia, zmiany </w:t>
      </w:r>
      <w:r w:rsidR="00692BD9" w:rsidRPr="0007197A">
        <w:rPr>
          <w:rFonts w:ascii="Arial" w:hAnsi="Arial" w:cs="Arial"/>
          <w:sz w:val="24"/>
          <w:szCs w:val="24"/>
        </w:rPr>
        <w:t xml:space="preserve">                              </w:t>
      </w:r>
      <w:r w:rsidRPr="0007197A">
        <w:rPr>
          <w:rFonts w:ascii="Arial" w:hAnsi="Arial" w:cs="Arial"/>
          <w:sz w:val="24"/>
          <w:szCs w:val="24"/>
        </w:rPr>
        <w:t xml:space="preserve">i wycofania oferty znajduje się na stronie internetowej pod adresem:  </w:t>
      </w:r>
      <w:hyperlink r:id="rId20" w:history="1">
        <w:r w:rsidR="00692BD9" w:rsidRPr="0007197A">
          <w:rPr>
            <w:rStyle w:val="Hipercze"/>
            <w:rFonts w:ascii="Arial" w:hAnsi="Arial" w:cs="Arial"/>
            <w:sz w:val="24"/>
            <w:szCs w:val="24"/>
            <w:lang w:val="pl"/>
          </w:rPr>
          <w:t>https://platformazakupowa.pl/strona/45-instrukcje</w:t>
        </w:r>
      </w:hyperlink>
    </w:p>
    <w:p w14:paraId="3F4996E0" w14:textId="1BF0FD4A" w:rsidR="00692BD9" w:rsidRPr="0007197A" w:rsidRDefault="00692BD9">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Otwarcie ofert nast</w:t>
      </w:r>
      <w:r w:rsidR="003349FB" w:rsidRPr="0007197A">
        <w:rPr>
          <w:rFonts w:ascii="Arial" w:hAnsi="Arial" w:cs="Arial"/>
          <w:sz w:val="24"/>
          <w:szCs w:val="24"/>
        </w:rPr>
        <w:t>ąpi</w:t>
      </w:r>
      <w:r w:rsidRPr="0007197A">
        <w:rPr>
          <w:rFonts w:ascii="Arial" w:hAnsi="Arial" w:cs="Arial"/>
          <w:sz w:val="24"/>
          <w:szCs w:val="24"/>
        </w:rPr>
        <w:t xml:space="preserve"> </w:t>
      </w:r>
      <w:r w:rsidR="00216609" w:rsidRPr="0007197A">
        <w:rPr>
          <w:rFonts w:ascii="Arial" w:hAnsi="Arial" w:cs="Arial"/>
          <w:sz w:val="24"/>
          <w:szCs w:val="24"/>
        </w:rPr>
        <w:t xml:space="preserve">w dniu </w:t>
      </w:r>
      <w:r w:rsidR="003E4580">
        <w:rPr>
          <w:rFonts w:ascii="Arial" w:hAnsi="Arial" w:cs="Arial"/>
          <w:sz w:val="24"/>
          <w:szCs w:val="24"/>
        </w:rPr>
        <w:t>22 maja</w:t>
      </w:r>
      <w:r w:rsidR="00E160E9">
        <w:rPr>
          <w:rFonts w:ascii="Arial" w:hAnsi="Arial" w:cs="Arial"/>
          <w:sz w:val="24"/>
          <w:szCs w:val="24"/>
        </w:rPr>
        <w:t xml:space="preserve"> 2023</w:t>
      </w:r>
      <w:r w:rsidR="00E9407D" w:rsidRPr="0007197A">
        <w:rPr>
          <w:rFonts w:ascii="Arial" w:hAnsi="Arial" w:cs="Arial"/>
          <w:sz w:val="24"/>
          <w:szCs w:val="24"/>
        </w:rPr>
        <w:t xml:space="preserve"> r. </w:t>
      </w:r>
      <w:r w:rsidR="00216609" w:rsidRPr="0007197A">
        <w:rPr>
          <w:rFonts w:ascii="Arial" w:hAnsi="Arial" w:cs="Arial"/>
          <w:sz w:val="24"/>
          <w:szCs w:val="24"/>
        </w:rPr>
        <w:t xml:space="preserve">o godzinie </w:t>
      </w:r>
      <w:r w:rsidR="00E9407D" w:rsidRPr="0007197A">
        <w:rPr>
          <w:rFonts w:ascii="Arial" w:hAnsi="Arial" w:cs="Arial"/>
          <w:sz w:val="24"/>
          <w:szCs w:val="24"/>
        </w:rPr>
        <w:t>12:15.</w:t>
      </w:r>
    </w:p>
    <w:p w14:paraId="56A9D560" w14:textId="0654DFF3"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Zamawiający przed otwarciem ofert, udostępni na Platformie: informację </w:t>
      </w:r>
      <w:r w:rsidR="007E3002" w:rsidRPr="0007197A">
        <w:rPr>
          <w:rFonts w:ascii="Arial" w:hAnsi="Arial" w:cs="Arial"/>
          <w:sz w:val="24"/>
          <w:szCs w:val="24"/>
        </w:rPr>
        <w:t xml:space="preserve">                               </w:t>
      </w:r>
      <w:r w:rsidRPr="0007197A">
        <w:rPr>
          <w:rFonts w:ascii="Arial" w:hAnsi="Arial" w:cs="Arial"/>
          <w:sz w:val="24"/>
          <w:szCs w:val="24"/>
        </w:rPr>
        <w:t xml:space="preserve">o kwocie, jaką zamierza przeznaczyć na sfinansowanie zamówienia. </w:t>
      </w:r>
    </w:p>
    <w:p w14:paraId="4C6B9EFD" w14:textId="28B0EDD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dokonywane jest przez odszyfrowanie i otwarcie ofert. </w:t>
      </w:r>
    </w:p>
    <w:p w14:paraId="57BF24F4" w14:textId="3C96044E"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przez zamawiającego, nastąpi przy użyciu systemu teleinformatycznego. </w:t>
      </w:r>
    </w:p>
    <w:p w14:paraId="5AF984B3" w14:textId="6EDBE9C0"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Niezwłocznie po otwarciu ofert zamawiający udostępni na Platformie, w sekcji „Komunikaty” informację o: </w:t>
      </w:r>
    </w:p>
    <w:p w14:paraId="7BB2FF5F" w14:textId="41392D4F"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pPr>
        <w:pStyle w:val="Akapitzlist"/>
        <w:widowControl w:val="0"/>
        <w:numPr>
          <w:ilvl w:val="0"/>
          <w:numId w:val="37"/>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lastRenderedPageBreak/>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7361C9D3" w:rsidR="006A708E"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3E4580">
        <w:rPr>
          <w:rFonts w:ascii="Arial" w:hAnsi="Arial" w:cs="Arial"/>
          <w:sz w:val="24"/>
          <w:szCs w:val="24"/>
        </w:rPr>
        <w:t>20 czerwca</w:t>
      </w:r>
      <w:r w:rsidR="00E160E9">
        <w:rPr>
          <w:rFonts w:ascii="Arial" w:hAnsi="Arial" w:cs="Arial"/>
          <w:sz w:val="24"/>
          <w:szCs w:val="24"/>
        </w:rPr>
        <w:t xml:space="preserve"> 2023 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208895C9" w:rsidR="005814A1"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gdy wybór najkorzystniejszej oferty nie nastąpi przed upływem terminu związania ofertą określonego w </w:t>
      </w:r>
      <w:r w:rsidR="006F5113" w:rsidRPr="0007197A">
        <w:rPr>
          <w:rFonts w:ascii="Arial" w:hAnsi="Arial" w:cs="Arial"/>
          <w:sz w:val="24"/>
          <w:szCs w:val="24"/>
        </w:rPr>
        <w:t>ust. 1 powyżej,</w:t>
      </w:r>
      <w:r w:rsidRPr="0007197A">
        <w:rPr>
          <w:rFonts w:ascii="Arial" w:hAnsi="Arial" w:cs="Arial"/>
          <w:sz w:val="24"/>
          <w:szCs w:val="24"/>
        </w:rPr>
        <w:t xml:space="preserve"> Zamawiający przed upływem terminu związania ofertą zwraca się jednokrotnie do Wykonawców </w:t>
      </w:r>
      <w:r w:rsidR="00445CB9" w:rsidRPr="0007197A">
        <w:rPr>
          <w:rFonts w:ascii="Arial" w:hAnsi="Arial" w:cs="Arial"/>
          <w:sz w:val="24"/>
          <w:szCs w:val="24"/>
        </w:rPr>
        <w:t xml:space="preserve">                 </w:t>
      </w:r>
      <w:r w:rsidRPr="0007197A">
        <w:rPr>
          <w:rFonts w:ascii="Arial" w:hAnsi="Arial" w:cs="Arial"/>
          <w:sz w:val="24"/>
          <w:szCs w:val="24"/>
        </w:rPr>
        <w:t>o wyrażenie zgody na przedłużenie tego terminu o wskazywany przez niego okres, nie dłuższy niż 30 dni.</w:t>
      </w:r>
    </w:p>
    <w:p w14:paraId="02DC46B0" w14:textId="1C49225A" w:rsidR="009A774D" w:rsidRPr="007A02B4" w:rsidRDefault="006A708E" w:rsidP="009A774D">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0B468BA7" w14:textId="72060F0A" w:rsidR="0044578B" w:rsidRPr="0007197A" w:rsidRDefault="00412883" w:rsidP="00DE0DB3">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Za</w:t>
      </w:r>
      <w:r w:rsidR="006F5113" w:rsidRPr="0007197A">
        <w:rPr>
          <w:rFonts w:ascii="Arial" w:hAnsi="Arial" w:cs="Arial"/>
          <w:sz w:val="24"/>
          <w:szCs w:val="24"/>
        </w:rPr>
        <w:t xml:space="preserve">mawiający wybierze ofertę najkorzystniejszą spośród ofert nie odrzuconych wyłącznie na podstawie poniższych kryteriów oceny ofert. Oferty zostaną ocenione </w:t>
      </w:r>
      <w:r w:rsidR="0044578B" w:rsidRPr="0007197A">
        <w:rPr>
          <w:rFonts w:ascii="Arial" w:hAnsi="Arial" w:cs="Arial"/>
          <w:sz w:val="24"/>
          <w:szCs w:val="24"/>
        </w:rPr>
        <w:t xml:space="preserve">według poniższego systemu punktowego, przyjmując zasadę, że 1% = 1 punkt. </w:t>
      </w:r>
      <w:r w:rsidRPr="0007197A">
        <w:rPr>
          <w:rFonts w:ascii="Arial" w:hAnsi="Arial" w:cs="Arial"/>
          <w:sz w:val="24"/>
          <w:szCs w:val="24"/>
        </w:rPr>
        <w:t xml:space="preserve"> </w:t>
      </w:r>
    </w:p>
    <w:p w14:paraId="7B62DE75" w14:textId="4D7BCB58" w:rsidR="00EF13B4" w:rsidRDefault="00EC5CD0" w:rsidP="00EC5CD0">
      <w:pPr>
        <w:pStyle w:val="Akapitzlist"/>
        <w:widowControl w:val="0"/>
        <w:numPr>
          <w:ilvl w:val="0"/>
          <w:numId w:val="1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 najkorzystniejszą zostanie uznana oferta, która uzyska najwyższą liczbę punktów obliczonych w oparciu o ustalone kryteria </w:t>
      </w:r>
      <w:r w:rsidR="00EF13B4" w:rsidRPr="0007197A">
        <w:rPr>
          <w:rFonts w:ascii="Arial" w:hAnsi="Arial" w:cs="Arial"/>
          <w:sz w:val="24"/>
          <w:szCs w:val="24"/>
        </w:rPr>
        <w:t>:</w:t>
      </w:r>
    </w:p>
    <w:p w14:paraId="2134C477" w14:textId="66C9B682" w:rsidR="00C243E6" w:rsidRDefault="00C243E6" w:rsidP="00C243E6">
      <w:pPr>
        <w:widowControl w:val="0"/>
        <w:spacing w:after="0" w:line="360" w:lineRule="auto"/>
        <w:jc w:val="both"/>
        <w:rPr>
          <w:rFonts w:ascii="Arial" w:hAnsi="Arial" w:cs="Arial"/>
          <w:sz w:val="24"/>
          <w:szCs w:val="24"/>
        </w:rPr>
      </w:pPr>
    </w:p>
    <w:p w14:paraId="5D0EE0D3" w14:textId="77777777" w:rsidR="003F572A" w:rsidRPr="005B1D87" w:rsidRDefault="003F572A" w:rsidP="003F572A">
      <w:pPr>
        <w:widowControl w:val="0"/>
        <w:spacing w:line="360" w:lineRule="auto"/>
        <w:jc w:val="both"/>
        <w:rPr>
          <w:rFonts w:ascii="Arial" w:hAnsi="Arial" w:cs="Arial"/>
          <w:sz w:val="24"/>
          <w:szCs w:val="24"/>
        </w:rPr>
      </w:pPr>
      <w:r w:rsidRPr="005B1D87">
        <w:rPr>
          <w:rFonts w:ascii="Arial" w:hAnsi="Arial" w:cs="Arial"/>
          <w:sz w:val="24"/>
          <w:szCs w:val="24"/>
        </w:rPr>
        <w:t>Cena ( C) - 60%</w:t>
      </w:r>
    </w:p>
    <w:p w14:paraId="1ED3E60E" w14:textId="0975CB32" w:rsidR="003F572A" w:rsidRPr="00624682" w:rsidRDefault="003F572A" w:rsidP="003F572A">
      <w:pPr>
        <w:autoSpaceDE w:val="0"/>
        <w:autoSpaceDN w:val="0"/>
        <w:adjustRightInd w:val="0"/>
        <w:spacing w:after="0" w:line="360" w:lineRule="auto"/>
        <w:jc w:val="both"/>
        <w:rPr>
          <w:rFonts w:ascii="Arial" w:hAnsi="Arial" w:cs="Arial"/>
          <w:sz w:val="24"/>
          <w:szCs w:val="24"/>
        </w:rPr>
      </w:pPr>
      <w:r w:rsidRPr="00624682">
        <w:rPr>
          <w:rFonts w:ascii="Arial" w:hAnsi="Arial" w:cs="Arial"/>
          <w:sz w:val="24"/>
          <w:szCs w:val="24"/>
        </w:rPr>
        <w:t xml:space="preserve">Doświadczenie </w:t>
      </w:r>
      <w:bookmarkStart w:id="18" w:name="_Hlk134703980"/>
      <w:r w:rsidR="00661FA9">
        <w:rPr>
          <w:rFonts w:ascii="Arial" w:hAnsi="Arial" w:cs="Arial"/>
          <w:sz w:val="24"/>
          <w:szCs w:val="24"/>
        </w:rPr>
        <w:t>projektanta branży drogowej</w:t>
      </w:r>
      <w:r w:rsidRPr="00624682">
        <w:rPr>
          <w:rFonts w:ascii="Arial" w:hAnsi="Arial" w:cs="Arial"/>
          <w:sz w:val="24"/>
          <w:szCs w:val="24"/>
        </w:rPr>
        <w:t xml:space="preserve">  </w:t>
      </w:r>
      <w:bookmarkEnd w:id="18"/>
      <w:r w:rsidRPr="00624682">
        <w:rPr>
          <w:rFonts w:ascii="Arial" w:hAnsi="Arial" w:cs="Arial"/>
          <w:sz w:val="24"/>
          <w:szCs w:val="24"/>
        </w:rPr>
        <w:t>(D) – 40%</w:t>
      </w:r>
    </w:p>
    <w:p w14:paraId="422D740A" w14:textId="77777777" w:rsidR="003F572A" w:rsidRPr="005B1D87" w:rsidRDefault="003F572A" w:rsidP="003F572A">
      <w:pPr>
        <w:widowControl w:val="0"/>
        <w:spacing w:line="360" w:lineRule="auto"/>
        <w:jc w:val="both"/>
        <w:rPr>
          <w:rFonts w:ascii="Arial" w:hAnsi="Arial" w:cs="Arial"/>
          <w:sz w:val="24"/>
          <w:szCs w:val="24"/>
        </w:rPr>
      </w:pPr>
      <w:r w:rsidRPr="005B1D87">
        <w:rPr>
          <w:rFonts w:ascii="Arial" w:hAnsi="Arial" w:cs="Arial"/>
          <w:sz w:val="24"/>
          <w:szCs w:val="24"/>
        </w:rPr>
        <w:t xml:space="preserve">Zasady oceny kryteriów (punktacji ofert) </w:t>
      </w:r>
    </w:p>
    <w:p w14:paraId="64C96C03" w14:textId="267741B7" w:rsidR="003F572A" w:rsidRPr="005B1D87" w:rsidRDefault="003F572A" w:rsidP="003F572A">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b/>
          <w:bCs/>
          <w:sz w:val="24"/>
          <w:szCs w:val="24"/>
          <w:lang w:eastAsia="pl-PL"/>
        </w:rPr>
        <w:t>20.</w:t>
      </w:r>
      <w:r w:rsidR="00E523CE">
        <w:rPr>
          <w:rFonts w:ascii="Arial" w:eastAsia="Times New Roman" w:hAnsi="Arial" w:cs="Arial"/>
          <w:b/>
          <w:bCs/>
          <w:sz w:val="24"/>
          <w:szCs w:val="24"/>
          <w:lang w:eastAsia="pl-PL"/>
        </w:rPr>
        <w:t>2</w:t>
      </w:r>
      <w:r w:rsidRPr="005B1D87">
        <w:rPr>
          <w:rFonts w:ascii="Arial" w:eastAsia="Times New Roman" w:hAnsi="Arial" w:cs="Arial"/>
          <w:b/>
          <w:bCs/>
          <w:sz w:val="24"/>
          <w:szCs w:val="24"/>
          <w:lang w:eastAsia="pl-PL"/>
        </w:rPr>
        <w:t xml:space="preserve">.1. Kryterium „Cena” </w:t>
      </w:r>
      <w:r w:rsidRPr="005B1D87">
        <w:rPr>
          <w:rFonts w:ascii="Arial" w:eastAsia="Times New Roman" w:hAnsi="Arial" w:cs="Arial"/>
          <w:sz w:val="24"/>
          <w:szCs w:val="24"/>
          <w:lang w:eastAsia="pl-PL"/>
        </w:rPr>
        <w:t xml:space="preserve">będzie oceniane na podstawie ceny brutto zaoferowanej </w:t>
      </w:r>
      <w:r>
        <w:rPr>
          <w:rFonts w:ascii="Arial" w:eastAsia="Times New Roman" w:hAnsi="Arial" w:cs="Arial"/>
          <w:sz w:val="24"/>
          <w:szCs w:val="24"/>
          <w:lang w:eastAsia="pl-PL"/>
        </w:rPr>
        <w:t xml:space="preserve">                 </w:t>
      </w:r>
      <w:r w:rsidRPr="005B1D87">
        <w:rPr>
          <w:rFonts w:ascii="Arial" w:eastAsia="Times New Roman" w:hAnsi="Arial" w:cs="Arial"/>
          <w:sz w:val="24"/>
          <w:szCs w:val="24"/>
          <w:lang w:eastAsia="pl-PL"/>
        </w:rPr>
        <w:t>w formularzu ofertowym i przeliczone według następującego wzoru:</w:t>
      </w:r>
    </w:p>
    <w:p w14:paraId="1E419AC4" w14:textId="77777777" w:rsidR="003F572A" w:rsidRPr="005B1D87" w:rsidRDefault="003F572A" w:rsidP="003F572A">
      <w:pPr>
        <w:widowControl w:val="0"/>
        <w:spacing w:line="360" w:lineRule="auto"/>
        <w:jc w:val="both"/>
        <w:rPr>
          <w:rFonts w:ascii="Arial" w:hAnsi="Arial" w:cs="Arial"/>
          <w:b/>
          <w:sz w:val="24"/>
          <w:szCs w:val="24"/>
        </w:rPr>
      </w:pPr>
      <w:r w:rsidRPr="005B1D87">
        <w:rPr>
          <w:rFonts w:ascii="Arial" w:hAnsi="Arial" w:cs="Arial"/>
          <w:b/>
          <w:sz w:val="24"/>
          <w:szCs w:val="24"/>
        </w:rPr>
        <w:t>C = (C najniższa/C badana) x 100</w:t>
      </w:r>
    </w:p>
    <w:p w14:paraId="55DB055A" w14:textId="77777777" w:rsidR="003F572A" w:rsidRPr="001C5951" w:rsidRDefault="003F572A" w:rsidP="003F572A">
      <w:pPr>
        <w:pStyle w:val="Akapitzlist"/>
        <w:widowControl w:val="0"/>
        <w:spacing w:line="240" w:lineRule="auto"/>
        <w:ind w:left="465"/>
        <w:jc w:val="both"/>
        <w:rPr>
          <w:rFonts w:ascii="Arial" w:hAnsi="Arial" w:cs="Arial"/>
          <w:sz w:val="18"/>
          <w:szCs w:val="18"/>
        </w:rPr>
      </w:pPr>
      <w:r w:rsidRPr="001C5951">
        <w:rPr>
          <w:rFonts w:ascii="Arial" w:hAnsi="Arial" w:cs="Arial"/>
          <w:sz w:val="18"/>
          <w:szCs w:val="18"/>
        </w:rPr>
        <w:t xml:space="preserve"> </w:t>
      </w:r>
    </w:p>
    <w:p w14:paraId="4E6937B8" w14:textId="77777777" w:rsidR="003F572A" w:rsidRPr="005B1D87" w:rsidRDefault="003F572A" w:rsidP="003F572A">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sz w:val="24"/>
          <w:szCs w:val="24"/>
          <w:lang w:eastAsia="pl-PL"/>
        </w:rPr>
        <w:t xml:space="preserve">Maksymalną ilość punktów w kryterium „cena”, tj. 60 punktów uzyska oferta                            </w:t>
      </w:r>
      <w:r w:rsidRPr="005B1D87">
        <w:rPr>
          <w:rFonts w:ascii="Arial" w:eastAsia="Times New Roman" w:hAnsi="Arial" w:cs="Arial"/>
          <w:sz w:val="24"/>
          <w:szCs w:val="24"/>
          <w:lang w:eastAsia="pl-PL"/>
        </w:rPr>
        <w:lastRenderedPageBreak/>
        <w:t>z najniższą ceną.</w:t>
      </w:r>
    </w:p>
    <w:p w14:paraId="358B6882" w14:textId="77777777" w:rsidR="003F572A" w:rsidRPr="005B1D87" w:rsidRDefault="003F572A" w:rsidP="003F572A">
      <w:pPr>
        <w:widowControl w:val="0"/>
        <w:spacing w:after="0" w:line="360" w:lineRule="auto"/>
        <w:jc w:val="both"/>
        <w:rPr>
          <w:rFonts w:ascii="Arial" w:eastAsia="Times New Roman" w:hAnsi="Arial" w:cs="Arial"/>
          <w:sz w:val="24"/>
          <w:szCs w:val="24"/>
          <w:lang w:eastAsia="pl-PL"/>
        </w:rPr>
      </w:pPr>
      <w:r w:rsidRPr="005B1D87">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403514D3" w14:textId="77777777" w:rsidR="003F572A" w:rsidRDefault="003F572A" w:rsidP="003F572A">
      <w:pPr>
        <w:autoSpaceDE w:val="0"/>
        <w:autoSpaceDN w:val="0"/>
        <w:adjustRightInd w:val="0"/>
        <w:spacing w:after="0" w:line="360" w:lineRule="auto"/>
        <w:jc w:val="both"/>
        <w:rPr>
          <w:rFonts w:ascii="Arial" w:hAnsi="Arial" w:cs="Arial"/>
          <w:sz w:val="24"/>
          <w:szCs w:val="24"/>
        </w:rPr>
      </w:pPr>
    </w:p>
    <w:p w14:paraId="4F6CB513" w14:textId="2C51056B" w:rsidR="003F572A" w:rsidRPr="005B1D87" w:rsidRDefault="003F572A" w:rsidP="003F572A">
      <w:pPr>
        <w:autoSpaceDE w:val="0"/>
        <w:autoSpaceDN w:val="0"/>
        <w:adjustRightInd w:val="0"/>
        <w:spacing w:after="0" w:line="360" w:lineRule="auto"/>
        <w:jc w:val="both"/>
        <w:rPr>
          <w:rFonts w:ascii="Arial" w:hAnsi="Arial" w:cs="Arial"/>
          <w:b/>
          <w:bCs/>
          <w:sz w:val="24"/>
          <w:szCs w:val="24"/>
        </w:rPr>
      </w:pPr>
      <w:r w:rsidRPr="003359A8">
        <w:rPr>
          <w:rFonts w:ascii="Arial" w:hAnsi="Arial" w:cs="Arial"/>
          <w:b/>
          <w:bCs/>
          <w:sz w:val="24"/>
          <w:szCs w:val="24"/>
        </w:rPr>
        <w:t>20.</w:t>
      </w:r>
      <w:r w:rsidR="00E523CE">
        <w:rPr>
          <w:rFonts w:ascii="Arial" w:hAnsi="Arial" w:cs="Arial"/>
          <w:b/>
          <w:bCs/>
          <w:sz w:val="24"/>
          <w:szCs w:val="24"/>
        </w:rPr>
        <w:t>2</w:t>
      </w:r>
      <w:r w:rsidRPr="003359A8">
        <w:rPr>
          <w:rFonts w:ascii="Arial" w:hAnsi="Arial" w:cs="Arial"/>
          <w:b/>
          <w:bCs/>
          <w:sz w:val="24"/>
          <w:szCs w:val="24"/>
        </w:rPr>
        <w:t>.2 Kryterium „Doświadczenie</w:t>
      </w:r>
      <w:r w:rsidR="00661FA9">
        <w:rPr>
          <w:rFonts w:ascii="Arial" w:hAnsi="Arial" w:cs="Arial"/>
          <w:b/>
          <w:bCs/>
          <w:sz w:val="24"/>
          <w:szCs w:val="24"/>
        </w:rPr>
        <w:t xml:space="preserve"> </w:t>
      </w:r>
      <w:r w:rsidR="00661FA9" w:rsidRPr="00661FA9">
        <w:rPr>
          <w:rFonts w:ascii="Arial" w:hAnsi="Arial" w:cs="Arial"/>
          <w:b/>
          <w:bCs/>
          <w:sz w:val="24"/>
          <w:szCs w:val="24"/>
        </w:rPr>
        <w:t>projektanta branży drogowej</w:t>
      </w:r>
      <w:r w:rsidRPr="003359A8">
        <w:rPr>
          <w:rFonts w:ascii="Arial" w:hAnsi="Arial" w:cs="Arial"/>
          <w:b/>
          <w:bCs/>
          <w:sz w:val="24"/>
          <w:szCs w:val="24"/>
        </w:rPr>
        <w:t>” (D)</w:t>
      </w:r>
    </w:p>
    <w:p w14:paraId="186B6C40" w14:textId="77777777" w:rsidR="003F572A" w:rsidRPr="009948B8" w:rsidRDefault="003F572A" w:rsidP="003F572A">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Punkty będą przyznane za doświadczenie zawodowe osoby wskazanej przez Wykonawcę do pełnienia funkcji zgodnie z poniższym opisem:</w:t>
      </w:r>
    </w:p>
    <w:p w14:paraId="6C249EA0" w14:textId="77777777" w:rsidR="003F572A" w:rsidRPr="009948B8" w:rsidRDefault="003F572A" w:rsidP="003F572A">
      <w:pPr>
        <w:spacing w:after="0" w:line="360" w:lineRule="auto"/>
        <w:jc w:val="both"/>
        <w:rPr>
          <w:rFonts w:ascii="Arial" w:eastAsia="Arial Unicode MS" w:hAnsi="Arial" w:cs="Arial"/>
          <w:bCs/>
          <w:kern w:val="2"/>
          <w:sz w:val="24"/>
          <w:szCs w:val="24"/>
          <w:lang w:eastAsia="zh-CN" w:bidi="hi-IN"/>
        </w:rPr>
      </w:pPr>
    </w:p>
    <w:p w14:paraId="53E655FC" w14:textId="01DF24D1" w:rsidR="003F572A" w:rsidRPr="009948B8" w:rsidRDefault="003F572A" w:rsidP="003F572A">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Ocenie podlegać będzie doświadczenie osoby przewidzianej do realizacji zamówienia – </w:t>
      </w:r>
      <w:r>
        <w:rPr>
          <w:rFonts w:ascii="Arial" w:eastAsia="Arial Unicode MS" w:hAnsi="Arial" w:cs="Arial"/>
          <w:bCs/>
          <w:kern w:val="2"/>
          <w:sz w:val="24"/>
          <w:szCs w:val="24"/>
          <w:lang w:eastAsia="zh-CN" w:bidi="hi-IN"/>
        </w:rPr>
        <w:t xml:space="preserve">Projektanta </w:t>
      </w:r>
      <w:r w:rsidR="00661FA9">
        <w:rPr>
          <w:rFonts w:ascii="Arial" w:hAnsi="Arial" w:cs="Arial"/>
          <w:sz w:val="24"/>
          <w:szCs w:val="24"/>
        </w:rPr>
        <w:t>branży drogowej</w:t>
      </w:r>
      <w:r w:rsidR="00661FA9" w:rsidRPr="00624682">
        <w:rPr>
          <w:rFonts w:ascii="Arial" w:hAnsi="Arial" w:cs="Arial"/>
          <w:sz w:val="24"/>
          <w:szCs w:val="24"/>
        </w:rPr>
        <w:t xml:space="preserve">  </w:t>
      </w:r>
      <w:r w:rsidRPr="009948B8">
        <w:rPr>
          <w:rFonts w:ascii="Arial" w:eastAsia="Arial Unicode MS" w:hAnsi="Arial" w:cs="Arial"/>
          <w:bCs/>
          <w:kern w:val="2"/>
          <w:sz w:val="24"/>
          <w:szCs w:val="24"/>
          <w:lang w:eastAsia="zh-CN" w:bidi="hi-IN"/>
        </w:rPr>
        <w:t xml:space="preserve"> tj. liczba wykonanych przez wskazaną osobę </w:t>
      </w:r>
      <w:r>
        <w:rPr>
          <w:rFonts w:ascii="Arial" w:eastAsia="Arial Unicode MS" w:hAnsi="Arial" w:cs="Arial"/>
          <w:bCs/>
          <w:kern w:val="2"/>
          <w:sz w:val="24"/>
          <w:szCs w:val="24"/>
          <w:lang w:eastAsia="zh-CN" w:bidi="hi-IN"/>
        </w:rPr>
        <w:t xml:space="preserve">dokumentacji projektowych w zakresie budowy i/lub przebudowy klasy Z (projekt budowlany i projekt wykonawczy i/lub projekt budowlano-wykonawczy. </w:t>
      </w:r>
    </w:p>
    <w:p w14:paraId="467D9A1C" w14:textId="77777777" w:rsidR="003F572A" w:rsidRPr="009948B8" w:rsidRDefault="003F572A" w:rsidP="003F572A">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Sposób oceny: </w:t>
      </w:r>
    </w:p>
    <w:p w14:paraId="5B8DFDC9" w14:textId="77777777" w:rsidR="003F572A" w:rsidRDefault="003F572A" w:rsidP="003F572A">
      <w:pPr>
        <w:spacing w:after="0" w:line="360" w:lineRule="auto"/>
        <w:jc w:val="both"/>
        <w:rPr>
          <w:rFonts w:ascii="Arial" w:eastAsia="Arial Unicode MS" w:hAnsi="Arial" w:cs="Arial"/>
          <w:kern w:val="2"/>
          <w:sz w:val="24"/>
          <w:szCs w:val="24"/>
          <w:lang w:eastAsia="zh-CN" w:bidi="hi-IN"/>
        </w:rPr>
      </w:pPr>
      <w:r w:rsidRPr="009948B8">
        <w:rPr>
          <w:rFonts w:ascii="Arial" w:eastAsia="Arial Unicode MS" w:hAnsi="Arial" w:cs="Arial"/>
          <w:kern w:val="2"/>
          <w:sz w:val="24"/>
          <w:szCs w:val="24"/>
          <w:lang w:eastAsia="zh-CN" w:bidi="hi-IN"/>
        </w:rPr>
        <w:t xml:space="preserve">Doświadczenie: maksymalnie 40 pkt. </w:t>
      </w:r>
    </w:p>
    <w:p w14:paraId="7FDFEAE2" w14:textId="77777777" w:rsidR="003F572A" w:rsidRDefault="003F572A" w:rsidP="003F572A">
      <w:pPr>
        <w:pStyle w:val="Akapitzlist"/>
        <w:numPr>
          <w:ilvl w:val="0"/>
          <w:numId w:val="61"/>
        </w:numPr>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 xml:space="preserve">doświadczenie w wykonaniu jednej dokumentacji projektowej  </w:t>
      </w:r>
    </w:p>
    <w:p w14:paraId="714DEB26" w14:textId="212E14C7" w:rsidR="003F572A" w:rsidRDefault="003F572A" w:rsidP="003F572A">
      <w:pPr>
        <w:pStyle w:val="Akapitzlist"/>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D = 0 pkt (wymagane minimum)</w:t>
      </w:r>
    </w:p>
    <w:p w14:paraId="5A06B61C" w14:textId="3310091A" w:rsidR="003F572A" w:rsidRDefault="003F572A" w:rsidP="003F572A">
      <w:pPr>
        <w:pStyle w:val="Akapitzlist"/>
        <w:numPr>
          <w:ilvl w:val="0"/>
          <w:numId w:val="61"/>
        </w:numPr>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 xml:space="preserve">doświadczenie w wykonaniu </w:t>
      </w:r>
      <w:r>
        <w:rPr>
          <w:rFonts w:ascii="Arial" w:eastAsia="Arial Unicode MS" w:hAnsi="Arial" w:cs="Arial"/>
          <w:kern w:val="2"/>
          <w:sz w:val="24"/>
          <w:szCs w:val="24"/>
          <w:lang w:eastAsia="zh-CN" w:bidi="hi-IN"/>
        </w:rPr>
        <w:t xml:space="preserve">dwóch </w:t>
      </w:r>
      <w:r w:rsidRPr="003F572A">
        <w:rPr>
          <w:rFonts w:ascii="Arial" w:eastAsia="Arial Unicode MS" w:hAnsi="Arial" w:cs="Arial"/>
          <w:kern w:val="2"/>
          <w:sz w:val="24"/>
          <w:szCs w:val="24"/>
          <w:lang w:eastAsia="zh-CN" w:bidi="hi-IN"/>
        </w:rPr>
        <w:t xml:space="preserve"> dokumentacji projektow</w:t>
      </w:r>
      <w:r>
        <w:rPr>
          <w:rFonts w:ascii="Arial" w:eastAsia="Arial Unicode MS" w:hAnsi="Arial" w:cs="Arial"/>
          <w:kern w:val="2"/>
          <w:sz w:val="24"/>
          <w:szCs w:val="24"/>
          <w:lang w:eastAsia="zh-CN" w:bidi="hi-IN"/>
        </w:rPr>
        <w:t>ych</w:t>
      </w:r>
      <w:r w:rsidRPr="003F572A">
        <w:rPr>
          <w:rFonts w:ascii="Arial" w:eastAsia="Arial Unicode MS" w:hAnsi="Arial" w:cs="Arial"/>
          <w:kern w:val="2"/>
          <w:sz w:val="24"/>
          <w:szCs w:val="24"/>
          <w:lang w:eastAsia="zh-CN" w:bidi="hi-IN"/>
        </w:rPr>
        <w:t xml:space="preserve"> </w:t>
      </w:r>
    </w:p>
    <w:p w14:paraId="4E852690" w14:textId="61341B62" w:rsidR="003F572A" w:rsidRDefault="003F572A" w:rsidP="003F572A">
      <w:pPr>
        <w:pStyle w:val="Akapitzlist"/>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 xml:space="preserve">D = </w:t>
      </w:r>
      <w:r>
        <w:rPr>
          <w:rFonts w:ascii="Arial" w:eastAsia="Arial Unicode MS" w:hAnsi="Arial" w:cs="Arial"/>
          <w:kern w:val="2"/>
          <w:sz w:val="24"/>
          <w:szCs w:val="24"/>
          <w:lang w:eastAsia="zh-CN" w:bidi="hi-IN"/>
        </w:rPr>
        <w:t>20</w:t>
      </w:r>
      <w:r w:rsidRPr="003F572A">
        <w:rPr>
          <w:rFonts w:ascii="Arial" w:eastAsia="Arial Unicode MS" w:hAnsi="Arial" w:cs="Arial"/>
          <w:kern w:val="2"/>
          <w:sz w:val="24"/>
          <w:szCs w:val="24"/>
          <w:lang w:eastAsia="zh-CN" w:bidi="hi-IN"/>
        </w:rPr>
        <w:t xml:space="preserve"> pkt </w:t>
      </w:r>
    </w:p>
    <w:p w14:paraId="7202A631" w14:textId="15B49E74" w:rsidR="003F572A" w:rsidRDefault="003F572A" w:rsidP="003F572A">
      <w:pPr>
        <w:pStyle w:val="Akapitzlist"/>
        <w:numPr>
          <w:ilvl w:val="0"/>
          <w:numId w:val="61"/>
        </w:numPr>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 xml:space="preserve">doświadczenie w wykonaniu </w:t>
      </w:r>
      <w:r>
        <w:rPr>
          <w:rFonts w:ascii="Arial" w:eastAsia="Arial Unicode MS" w:hAnsi="Arial" w:cs="Arial"/>
          <w:kern w:val="2"/>
          <w:sz w:val="24"/>
          <w:szCs w:val="24"/>
          <w:lang w:eastAsia="zh-CN" w:bidi="hi-IN"/>
        </w:rPr>
        <w:t xml:space="preserve">trzech i więcej  </w:t>
      </w:r>
      <w:r w:rsidRPr="003F572A">
        <w:rPr>
          <w:rFonts w:ascii="Arial" w:eastAsia="Arial Unicode MS" w:hAnsi="Arial" w:cs="Arial"/>
          <w:kern w:val="2"/>
          <w:sz w:val="24"/>
          <w:szCs w:val="24"/>
          <w:lang w:eastAsia="zh-CN" w:bidi="hi-IN"/>
        </w:rPr>
        <w:t xml:space="preserve"> dokumentacji projektow</w:t>
      </w:r>
      <w:r>
        <w:rPr>
          <w:rFonts w:ascii="Arial" w:eastAsia="Arial Unicode MS" w:hAnsi="Arial" w:cs="Arial"/>
          <w:kern w:val="2"/>
          <w:sz w:val="24"/>
          <w:szCs w:val="24"/>
          <w:lang w:eastAsia="zh-CN" w:bidi="hi-IN"/>
        </w:rPr>
        <w:t>ych</w:t>
      </w:r>
      <w:r w:rsidRPr="003F572A">
        <w:rPr>
          <w:rFonts w:ascii="Arial" w:eastAsia="Arial Unicode MS" w:hAnsi="Arial" w:cs="Arial"/>
          <w:kern w:val="2"/>
          <w:sz w:val="24"/>
          <w:szCs w:val="24"/>
          <w:lang w:eastAsia="zh-CN" w:bidi="hi-IN"/>
        </w:rPr>
        <w:t xml:space="preserve"> </w:t>
      </w:r>
    </w:p>
    <w:p w14:paraId="6AAEA16E" w14:textId="4BA4B10F" w:rsidR="003F572A" w:rsidRDefault="003F572A" w:rsidP="003F572A">
      <w:pPr>
        <w:pStyle w:val="Akapitzlist"/>
        <w:spacing w:after="0" w:line="360" w:lineRule="auto"/>
        <w:jc w:val="both"/>
        <w:rPr>
          <w:rFonts w:ascii="Arial" w:eastAsia="Arial Unicode MS" w:hAnsi="Arial" w:cs="Arial"/>
          <w:kern w:val="2"/>
          <w:sz w:val="24"/>
          <w:szCs w:val="24"/>
          <w:lang w:eastAsia="zh-CN" w:bidi="hi-IN"/>
        </w:rPr>
      </w:pPr>
      <w:r w:rsidRPr="003F572A">
        <w:rPr>
          <w:rFonts w:ascii="Arial" w:eastAsia="Arial Unicode MS" w:hAnsi="Arial" w:cs="Arial"/>
          <w:kern w:val="2"/>
          <w:sz w:val="24"/>
          <w:szCs w:val="24"/>
          <w:lang w:eastAsia="zh-CN" w:bidi="hi-IN"/>
        </w:rPr>
        <w:t xml:space="preserve">D = </w:t>
      </w:r>
      <w:r w:rsidR="00ED517F">
        <w:rPr>
          <w:rFonts w:ascii="Arial" w:eastAsia="Arial Unicode MS" w:hAnsi="Arial" w:cs="Arial"/>
          <w:kern w:val="2"/>
          <w:sz w:val="24"/>
          <w:szCs w:val="24"/>
          <w:lang w:eastAsia="zh-CN" w:bidi="hi-IN"/>
        </w:rPr>
        <w:t>40</w:t>
      </w:r>
      <w:r w:rsidRPr="003F572A">
        <w:rPr>
          <w:rFonts w:ascii="Arial" w:eastAsia="Arial Unicode MS" w:hAnsi="Arial" w:cs="Arial"/>
          <w:kern w:val="2"/>
          <w:sz w:val="24"/>
          <w:szCs w:val="24"/>
          <w:lang w:eastAsia="zh-CN" w:bidi="hi-IN"/>
        </w:rPr>
        <w:t xml:space="preserve"> pkt </w:t>
      </w:r>
    </w:p>
    <w:p w14:paraId="7C661506" w14:textId="77777777" w:rsidR="003F572A" w:rsidRPr="00ED517F" w:rsidRDefault="003F572A" w:rsidP="00ED517F">
      <w:pPr>
        <w:spacing w:after="0" w:line="360" w:lineRule="auto"/>
        <w:jc w:val="both"/>
        <w:rPr>
          <w:rFonts w:ascii="Arial" w:eastAsia="Arial Unicode MS" w:hAnsi="Arial" w:cs="Arial"/>
          <w:kern w:val="2"/>
          <w:sz w:val="24"/>
          <w:szCs w:val="24"/>
          <w:lang w:eastAsia="zh-CN" w:bidi="hi-IN"/>
        </w:rPr>
      </w:pPr>
    </w:p>
    <w:p w14:paraId="52BE5CD8" w14:textId="7D80451F" w:rsidR="003F572A" w:rsidRPr="00661FA9" w:rsidRDefault="003F572A" w:rsidP="003F572A">
      <w:pPr>
        <w:spacing w:after="0" w:line="360" w:lineRule="auto"/>
        <w:jc w:val="both"/>
        <w:rPr>
          <w:rFonts w:ascii="Arial" w:eastAsia="Arial Unicode MS" w:hAnsi="Arial" w:cs="Arial"/>
          <w:bCs/>
          <w:kern w:val="2"/>
          <w:sz w:val="24"/>
          <w:szCs w:val="24"/>
          <w:lang w:eastAsia="zh-CN" w:bidi="hi-IN"/>
        </w:rPr>
      </w:pPr>
      <w:r w:rsidRPr="009948B8">
        <w:rPr>
          <w:rFonts w:ascii="Arial" w:eastAsia="Arial Unicode MS" w:hAnsi="Arial" w:cs="Arial"/>
          <w:bCs/>
          <w:kern w:val="2"/>
          <w:sz w:val="24"/>
          <w:szCs w:val="24"/>
          <w:lang w:eastAsia="zh-CN" w:bidi="hi-IN"/>
        </w:rPr>
        <w:t xml:space="preserve">Wskazana w formularzu ofertowym osoba, za którą Wykonawca uzyskał dodatkowe punkty w kryterium oceny </w:t>
      </w:r>
      <w:r w:rsidRPr="00661FA9">
        <w:rPr>
          <w:rFonts w:ascii="Arial" w:eastAsia="Arial Unicode MS" w:hAnsi="Arial" w:cs="Arial"/>
          <w:bCs/>
          <w:kern w:val="2"/>
          <w:sz w:val="24"/>
          <w:szCs w:val="24"/>
          <w:lang w:eastAsia="zh-CN" w:bidi="hi-IN"/>
        </w:rPr>
        <w:t xml:space="preserve">ofert „Doświadczenie </w:t>
      </w:r>
      <w:r w:rsidR="00661FA9" w:rsidRPr="00661FA9">
        <w:rPr>
          <w:rFonts w:ascii="Arial" w:hAnsi="Arial" w:cs="Arial"/>
          <w:sz w:val="24"/>
          <w:szCs w:val="24"/>
        </w:rPr>
        <w:t>projektanta branży drogowej</w:t>
      </w:r>
      <w:r w:rsidRPr="009948B8">
        <w:rPr>
          <w:rFonts w:ascii="Arial" w:eastAsia="Arial Unicode MS" w:hAnsi="Arial" w:cs="Arial"/>
          <w:bCs/>
          <w:kern w:val="2"/>
          <w:sz w:val="24"/>
          <w:szCs w:val="24"/>
          <w:lang w:eastAsia="zh-CN" w:bidi="hi-IN"/>
        </w:rPr>
        <w:t>”, musi uczestniczyć osobiście w realizacji zamów</w:t>
      </w:r>
      <w:r w:rsidRPr="00661FA9">
        <w:rPr>
          <w:rFonts w:ascii="Arial" w:eastAsia="Arial Unicode MS" w:hAnsi="Arial" w:cs="Arial"/>
          <w:bCs/>
          <w:kern w:val="2"/>
          <w:sz w:val="24"/>
          <w:szCs w:val="24"/>
          <w:lang w:eastAsia="zh-CN" w:bidi="hi-IN"/>
        </w:rPr>
        <w:t>ienia.</w:t>
      </w:r>
    </w:p>
    <w:p w14:paraId="7DA01D6A" w14:textId="0A6F5A40" w:rsidR="00ED517F" w:rsidRPr="00ED517F" w:rsidRDefault="00ED517F" w:rsidP="00ED517F">
      <w:pPr>
        <w:spacing w:after="0" w:line="360" w:lineRule="auto"/>
        <w:jc w:val="both"/>
        <w:rPr>
          <w:rFonts w:ascii="Arial" w:eastAsia="Arial Unicode MS" w:hAnsi="Arial" w:cs="Arial"/>
          <w:bCs/>
          <w:kern w:val="2"/>
          <w:sz w:val="24"/>
          <w:szCs w:val="24"/>
          <w:lang w:eastAsia="zh-CN" w:bidi="hi-IN"/>
        </w:rPr>
      </w:pPr>
      <w:r w:rsidRPr="00661FA9">
        <w:rPr>
          <w:rFonts w:ascii="Arial" w:eastAsia="Arial Unicode MS" w:hAnsi="Arial" w:cs="Arial"/>
          <w:bCs/>
          <w:kern w:val="2"/>
          <w:sz w:val="24"/>
          <w:szCs w:val="24"/>
          <w:lang w:eastAsia="zh-CN" w:bidi="hi-IN"/>
        </w:rPr>
        <w:t>W przypadku nie podania danych wykonawca w kryterium „Doświadczenie</w:t>
      </w:r>
      <w:r w:rsidR="00661FA9" w:rsidRPr="00661FA9">
        <w:rPr>
          <w:rFonts w:ascii="Arial" w:eastAsia="Arial Unicode MS" w:hAnsi="Arial" w:cs="Arial"/>
          <w:bCs/>
          <w:kern w:val="2"/>
          <w:sz w:val="24"/>
          <w:szCs w:val="24"/>
          <w:lang w:eastAsia="zh-CN" w:bidi="hi-IN"/>
        </w:rPr>
        <w:t xml:space="preserve"> </w:t>
      </w:r>
      <w:r w:rsidR="00661FA9" w:rsidRPr="00661FA9">
        <w:rPr>
          <w:rFonts w:ascii="Arial" w:hAnsi="Arial" w:cs="Arial"/>
          <w:sz w:val="24"/>
          <w:szCs w:val="24"/>
        </w:rPr>
        <w:t>projektanta branży drogowej</w:t>
      </w:r>
      <w:r w:rsidRPr="00661FA9">
        <w:rPr>
          <w:rFonts w:ascii="Arial" w:eastAsia="Arial Unicode MS" w:hAnsi="Arial" w:cs="Arial"/>
          <w:bCs/>
          <w:kern w:val="2"/>
          <w:sz w:val="24"/>
          <w:szCs w:val="24"/>
          <w:lang w:eastAsia="zh-CN" w:bidi="hi-IN"/>
        </w:rPr>
        <w:t>” otrzyma 0 punktów.</w:t>
      </w:r>
    </w:p>
    <w:p w14:paraId="021DB049" w14:textId="77777777" w:rsidR="00ED517F" w:rsidRPr="009948B8" w:rsidRDefault="00ED517F" w:rsidP="003F572A">
      <w:pPr>
        <w:spacing w:after="0" w:line="360" w:lineRule="auto"/>
        <w:jc w:val="both"/>
        <w:rPr>
          <w:rFonts w:ascii="Arial" w:eastAsia="Arial Unicode MS" w:hAnsi="Arial" w:cs="Arial"/>
          <w:bCs/>
          <w:kern w:val="2"/>
          <w:sz w:val="24"/>
          <w:szCs w:val="24"/>
          <w:lang w:eastAsia="zh-CN" w:bidi="hi-IN"/>
        </w:rPr>
      </w:pPr>
    </w:p>
    <w:p w14:paraId="6BFCA68E" w14:textId="77777777" w:rsidR="003F572A" w:rsidRDefault="003F572A" w:rsidP="003F572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Łączna liczba punktów przyznawanych z uwzględnieniem wagi (znaczenia) poszczególnych kryteriów zostanie ustalona według poniższego wzoru: </w:t>
      </w:r>
    </w:p>
    <w:p w14:paraId="568E787D" w14:textId="77777777" w:rsidR="003F572A" w:rsidRDefault="003F572A" w:rsidP="003F572A">
      <w:pPr>
        <w:widowControl w:val="0"/>
        <w:spacing w:after="0" w:line="360" w:lineRule="auto"/>
        <w:jc w:val="both"/>
        <w:rPr>
          <w:rFonts w:ascii="Arial" w:hAnsi="Arial" w:cs="Arial"/>
          <w:b/>
          <w:sz w:val="24"/>
          <w:szCs w:val="24"/>
        </w:rPr>
      </w:pPr>
      <w:r>
        <w:rPr>
          <w:rFonts w:ascii="Arial" w:hAnsi="Arial" w:cs="Arial"/>
          <w:b/>
          <w:bCs/>
          <w:color w:val="000000"/>
          <w:sz w:val="24"/>
          <w:szCs w:val="24"/>
        </w:rPr>
        <w:t>Ʃ = 0,60 x C + D</w:t>
      </w:r>
    </w:p>
    <w:p w14:paraId="32B14A9F" w14:textId="77777777" w:rsidR="003F572A" w:rsidRPr="00084068" w:rsidRDefault="003F572A" w:rsidP="003F572A">
      <w:pPr>
        <w:autoSpaceDE w:val="0"/>
        <w:autoSpaceDN w:val="0"/>
        <w:adjustRightInd w:val="0"/>
        <w:spacing w:after="0" w:line="360" w:lineRule="auto"/>
        <w:jc w:val="both"/>
        <w:rPr>
          <w:rFonts w:ascii="Arial" w:hAnsi="Arial" w:cs="Arial"/>
          <w:color w:val="000000"/>
          <w:sz w:val="24"/>
          <w:szCs w:val="24"/>
        </w:rPr>
      </w:pPr>
    </w:p>
    <w:p w14:paraId="56888F3A" w14:textId="77777777" w:rsidR="003F572A" w:rsidRPr="001C5951" w:rsidRDefault="003F572A" w:rsidP="00E523CE">
      <w:pPr>
        <w:pStyle w:val="Akapitzlist"/>
        <w:widowControl w:val="0"/>
        <w:numPr>
          <w:ilvl w:val="1"/>
          <w:numId w:val="60"/>
        </w:numPr>
        <w:spacing w:line="360" w:lineRule="auto"/>
        <w:jc w:val="both"/>
        <w:rPr>
          <w:rFonts w:ascii="Arial" w:hAnsi="Arial" w:cs="Arial"/>
          <w:sz w:val="24"/>
          <w:szCs w:val="24"/>
        </w:rPr>
      </w:pPr>
      <w:r w:rsidRPr="001C5951">
        <w:rPr>
          <w:rFonts w:ascii="Arial" w:hAnsi="Arial" w:cs="Arial"/>
          <w:sz w:val="24"/>
          <w:szCs w:val="24"/>
        </w:rPr>
        <w:t xml:space="preserve">Oferta wypełniająca w najwyższym stopniu wymagania określone w ww. kryteriach otrzyma maksymalną liczbę punktów. Pozostałym Wykonawcom, wypełniającym wymagania kryterialne przypisana zostanie odpowiednio mniejsza </w:t>
      </w:r>
      <w:r w:rsidRPr="001C5951">
        <w:rPr>
          <w:rFonts w:ascii="Arial" w:hAnsi="Arial" w:cs="Arial"/>
          <w:sz w:val="24"/>
          <w:szCs w:val="24"/>
        </w:rPr>
        <w:lastRenderedPageBreak/>
        <w:t>(proporcjonalnie mniejsza) liczba punktów. Wynik będzie traktowany jako wartość punktowa oferty.</w:t>
      </w:r>
    </w:p>
    <w:p w14:paraId="61E1499A" w14:textId="2123F761" w:rsidR="00657C77" w:rsidRPr="00ED517F" w:rsidRDefault="003F572A" w:rsidP="00ED517F">
      <w:pPr>
        <w:pStyle w:val="Akapitzlist"/>
        <w:widowControl w:val="0"/>
        <w:numPr>
          <w:ilvl w:val="1"/>
          <w:numId w:val="60"/>
        </w:numPr>
        <w:spacing w:line="360" w:lineRule="auto"/>
        <w:jc w:val="both"/>
        <w:rPr>
          <w:rFonts w:ascii="Arial" w:hAnsi="Arial" w:cs="Arial"/>
          <w:sz w:val="24"/>
          <w:szCs w:val="24"/>
        </w:rPr>
      </w:pPr>
      <w:r w:rsidRPr="001C5951">
        <w:rPr>
          <w:rFonts w:ascii="Arial" w:hAnsi="Arial" w:cs="Arial"/>
          <w:sz w:val="24"/>
          <w:szCs w:val="24"/>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78DE5E9E"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 xml:space="preserve">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ED517F">
        <w:rPr>
          <w:rFonts w:ascii="Arial" w:hAnsi="Arial" w:cs="Arial"/>
          <w:sz w:val="24"/>
          <w:szCs w:val="24"/>
          <w:shd w:val="clear" w:color="auto" w:fill="FFFFFF" w:themeFill="background1"/>
        </w:rPr>
        <w:t>9</w:t>
      </w:r>
      <w:r w:rsidR="0080249C">
        <w:rPr>
          <w:rFonts w:ascii="Arial" w:hAnsi="Arial" w:cs="Arial"/>
          <w:sz w:val="24"/>
          <w:szCs w:val="24"/>
          <w:shd w:val="clear" w:color="auto" w:fill="FFFFFF" w:themeFill="background1"/>
        </w:rPr>
        <w:t xml:space="preserve"> </w:t>
      </w:r>
      <w:r w:rsidR="00E160E9">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do SWZ.</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520F0CF5" w:rsidR="00F016CA" w:rsidRPr="00657C77"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7EEDD7C0" w14:textId="107C7B26" w:rsidR="0085196C" w:rsidRPr="0007197A" w:rsidRDefault="00F016CA"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w:t>
      </w:r>
      <w:r w:rsidR="005801BF" w:rsidRPr="0007197A">
        <w:rPr>
          <w:rFonts w:ascii="Arial" w:hAnsi="Arial" w:cs="Arial"/>
          <w:sz w:val="24"/>
          <w:szCs w:val="24"/>
        </w:rPr>
        <w:t xml:space="preserve">nie </w:t>
      </w:r>
      <w:r w:rsidRPr="0007197A">
        <w:rPr>
          <w:rFonts w:ascii="Arial" w:hAnsi="Arial" w:cs="Arial"/>
          <w:sz w:val="24"/>
          <w:szCs w:val="24"/>
        </w:rPr>
        <w:t>wymaga wniesienia zabezpieczenia należytego wykonania umowy</w:t>
      </w:r>
      <w:r w:rsidR="005801BF" w:rsidRPr="0007197A">
        <w:rPr>
          <w:rFonts w:ascii="Arial" w:hAnsi="Arial" w:cs="Arial"/>
          <w:sz w:val="24"/>
          <w:szCs w:val="24"/>
        </w:rPr>
        <w:t>.</w:t>
      </w:r>
      <w:r w:rsidRPr="0007197A">
        <w:rPr>
          <w:rFonts w:ascii="Arial" w:hAnsi="Arial" w:cs="Arial"/>
          <w:sz w:val="24"/>
          <w:szCs w:val="24"/>
        </w:rPr>
        <w:t xml:space="preserve"> </w:t>
      </w: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Pr="0007197A" w:rsidRDefault="00317CF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Pr="0007197A" w:rsidRDefault="00B4147B">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Wykonawca, na wezwanie Zamawiającego, </w:t>
      </w:r>
      <w:r w:rsidRPr="0007197A">
        <w:rPr>
          <w:rFonts w:ascii="Arial" w:hAnsi="Arial" w:cs="Arial"/>
          <w:sz w:val="24"/>
          <w:szCs w:val="24"/>
        </w:rPr>
        <w:lastRenderedPageBreak/>
        <w:t>zobowiązany jest do podania wszelkich informacji niezbędnych do wypełnienia treści umowy</w:t>
      </w:r>
      <w:r w:rsidR="00667343" w:rsidRPr="0007197A">
        <w:rPr>
          <w:rFonts w:ascii="Arial" w:hAnsi="Arial" w:cs="Arial"/>
          <w:sz w:val="24"/>
          <w:szCs w:val="24"/>
        </w:rPr>
        <w:t>.</w:t>
      </w:r>
    </w:p>
    <w:p w14:paraId="5D08FCA7" w14:textId="77777777" w:rsidR="007C0109" w:rsidRPr="0007197A" w:rsidRDefault="007C010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którego oferta zostanie uznana za najkorzystniejszą</w:t>
      </w:r>
      <w:r w:rsidR="00AA72AD" w:rsidRPr="0007197A">
        <w:rPr>
          <w:rFonts w:ascii="Arial" w:hAnsi="Arial" w:cs="Arial"/>
          <w:sz w:val="24"/>
          <w:szCs w:val="24"/>
        </w:rPr>
        <w:t xml:space="preserve">, będzie zobowiązany przed podpisaniem umowy do wniesienia zabezpieczenia należytego wykonania umowy (jeżeli jego wniesienie było wymagane) </w:t>
      </w:r>
      <w:r w:rsidR="00A86AAF" w:rsidRPr="0007197A">
        <w:rPr>
          <w:rFonts w:ascii="Arial" w:hAnsi="Arial" w:cs="Arial"/>
          <w:sz w:val="24"/>
          <w:szCs w:val="24"/>
        </w:rPr>
        <w:t xml:space="preserve">                                        </w:t>
      </w:r>
      <w:r w:rsidR="00AA72AD" w:rsidRPr="0007197A">
        <w:rPr>
          <w:rFonts w:ascii="Arial" w:hAnsi="Arial" w:cs="Arial"/>
          <w:sz w:val="24"/>
          <w:szCs w:val="24"/>
        </w:rPr>
        <w:t>w wysokości i formie określonej</w:t>
      </w:r>
      <w:r w:rsidR="004713B7" w:rsidRPr="0007197A">
        <w:rPr>
          <w:rFonts w:ascii="Arial" w:hAnsi="Arial" w:cs="Arial"/>
          <w:sz w:val="24"/>
          <w:szCs w:val="24"/>
        </w:rPr>
        <w:t xml:space="preserve"> </w:t>
      </w:r>
      <w:r w:rsidR="00AA72AD" w:rsidRPr="0007197A">
        <w:rPr>
          <w:rFonts w:ascii="Arial" w:hAnsi="Arial" w:cs="Arial"/>
          <w:sz w:val="24"/>
          <w:szCs w:val="24"/>
        </w:rPr>
        <w:t xml:space="preserve">w </w:t>
      </w:r>
      <w:r w:rsidR="005A76E3" w:rsidRPr="0007197A">
        <w:rPr>
          <w:rFonts w:ascii="Arial" w:hAnsi="Arial" w:cs="Arial"/>
          <w:sz w:val="24"/>
          <w:szCs w:val="24"/>
        </w:rPr>
        <w:t>SWZ.</w:t>
      </w:r>
    </w:p>
    <w:p w14:paraId="3CD1872F" w14:textId="77777777" w:rsidR="004B2948" w:rsidRPr="0007197A" w:rsidRDefault="004B2948">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 przypadku wyboru oferty z</w:t>
      </w:r>
      <w:r w:rsidR="00C65F16" w:rsidRPr="0007197A">
        <w:rPr>
          <w:rFonts w:ascii="Arial" w:hAnsi="Arial" w:cs="Arial"/>
          <w:sz w:val="24"/>
          <w:szCs w:val="24"/>
        </w:rPr>
        <w:t>ł</w:t>
      </w:r>
      <w:r w:rsidRPr="0007197A">
        <w:rPr>
          <w:rFonts w:ascii="Arial" w:hAnsi="Arial" w:cs="Arial"/>
          <w:sz w:val="24"/>
          <w:szCs w:val="24"/>
        </w:rPr>
        <w:t>o</w:t>
      </w:r>
      <w:r w:rsidR="00C65F16" w:rsidRPr="0007197A">
        <w:rPr>
          <w:rFonts w:ascii="Arial" w:hAnsi="Arial" w:cs="Arial"/>
          <w:sz w:val="24"/>
          <w:szCs w:val="24"/>
        </w:rPr>
        <w:t>ż</w:t>
      </w:r>
      <w:r w:rsidRPr="0007197A">
        <w:rPr>
          <w:rFonts w:ascii="Arial" w:hAnsi="Arial" w:cs="Arial"/>
          <w:sz w:val="24"/>
          <w:szCs w:val="24"/>
        </w:rPr>
        <w:t>onej przez Wykonawców wspólnie ubiegających się</w:t>
      </w:r>
      <w:r w:rsidR="004713B7" w:rsidRPr="0007197A">
        <w:rPr>
          <w:rFonts w:ascii="Arial" w:hAnsi="Arial" w:cs="Arial"/>
          <w:sz w:val="24"/>
          <w:szCs w:val="24"/>
        </w:rPr>
        <w:t xml:space="preserve"> </w:t>
      </w:r>
      <w:r w:rsidRPr="0007197A">
        <w:rPr>
          <w:rFonts w:ascii="Arial" w:hAnsi="Arial" w:cs="Arial"/>
          <w:sz w:val="24"/>
          <w:szCs w:val="24"/>
        </w:rPr>
        <w:t>o udzielenie zamówienia Zamawiający zastrzega sobie prawo żądania</w:t>
      </w:r>
      <w:r w:rsidR="00AC310E" w:rsidRPr="0007197A">
        <w:rPr>
          <w:rFonts w:ascii="Arial" w:hAnsi="Arial" w:cs="Arial"/>
          <w:sz w:val="24"/>
          <w:szCs w:val="24"/>
        </w:rPr>
        <w:t>,</w:t>
      </w:r>
      <w:r w:rsidRPr="0007197A">
        <w:rPr>
          <w:rFonts w:ascii="Arial" w:hAnsi="Arial" w:cs="Arial"/>
          <w:sz w:val="24"/>
          <w:szCs w:val="24"/>
        </w:rPr>
        <w:t xml:space="preserve"> przed zawarciem umowy w sprawie zamówienia publicznego</w:t>
      </w:r>
      <w:r w:rsidR="00AC310E" w:rsidRPr="0007197A">
        <w:rPr>
          <w:rFonts w:ascii="Arial" w:hAnsi="Arial" w:cs="Arial"/>
          <w:sz w:val="24"/>
          <w:szCs w:val="24"/>
        </w:rPr>
        <w:t>,</w:t>
      </w:r>
      <w:r w:rsidRPr="0007197A">
        <w:rPr>
          <w:rFonts w:ascii="Arial" w:hAnsi="Arial" w:cs="Arial"/>
          <w:sz w:val="24"/>
          <w:szCs w:val="24"/>
        </w:rPr>
        <w:t xml:space="preserve"> </w:t>
      </w:r>
      <w:r w:rsidR="00E80073" w:rsidRPr="0007197A">
        <w:rPr>
          <w:rFonts w:ascii="Arial" w:hAnsi="Arial" w:cs="Arial"/>
          <w:sz w:val="24"/>
          <w:szCs w:val="24"/>
        </w:rPr>
        <w:t xml:space="preserve">kopii </w:t>
      </w:r>
      <w:r w:rsidRPr="0007197A">
        <w:rPr>
          <w:rFonts w:ascii="Arial" w:hAnsi="Arial" w:cs="Arial"/>
          <w:sz w:val="24"/>
          <w:szCs w:val="24"/>
        </w:rPr>
        <w:t>umowy regulującej współprac</w:t>
      </w:r>
      <w:r w:rsidR="00E80073" w:rsidRPr="0007197A">
        <w:rPr>
          <w:rFonts w:ascii="Arial" w:hAnsi="Arial" w:cs="Arial"/>
          <w:sz w:val="24"/>
          <w:szCs w:val="24"/>
        </w:rPr>
        <w:t>ę</w:t>
      </w:r>
      <w:r w:rsidRPr="0007197A">
        <w:rPr>
          <w:rFonts w:ascii="Arial" w:hAnsi="Arial" w:cs="Arial"/>
          <w:sz w:val="24"/>
          <w:szCs w:val="24"/>
        </w:rPr>
        <w:t xml:space="preserve"> tych Wykonawców.</w:t>
      </w:r>
    </w:p>
    <w:p w14:paraId="4D3BDADC" w14:textId="77777777" w:rsidR="00D54752" w:rsidRPr="0007197A" w:rsidRDefault="00D54752">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 sprawie zamówienia publicznego Wykonawca przedłoży </w:t>
      </w:r>
      <w:r w:rsidR="00D322BB" w:rsidRPr="0007197A">
        <w:rPr>
          <w:rFonts w:ascii="Arial" w:hAnsi="Arial" w:cs="Arial"/>
          <w:sz w:val="24"/>
          <w:szCs w:val="24"/>
        </w:rPr>
        <w:t xml:space="preserve">Zamawiającemu </w:t>
      </w:r>
      <w:r w:rsidRPr="0007197A">
        <w:rPr>
          <w:rFonts w:ascii="Arial" w:hAnsi="Arial" w:cs="Arial"/>
          <w:sz w:val="24"/>
          <w:szCs w:val="24"/>
        </w:rPr>
        <w:t>dla osoby</w:t>
      </w:r>
      <w:r w:rsidR="00D322BB" w:rsidRPr="0007197A">
        <w:rPr>
          <w:rFonts w:ascii="Arial" w:hAnsi="Arial" w:cs="Arial"/>
          <w:sz w:val="24"/>
          <w:szCs w:val="24"/>
        </w:rPr>
        <w:t xml:space="preserve"> podpisującej umowę dokument potwierdzający </w:t>
      </w:r>
      <w:r w:rsidR="00837AA3" w:rsidRPr="0007197A">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07197A" w:rsidRDefault="0001554E">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będzie zobowiązany do podpisania umowy w miejscu i terminie wskazanym przez Zamawiającego.</w:t>
      </w:r>
      <w:r w:rsidR="00CE5A3E" w:rsidRPr="0007197A">
        <w:rPr>
          <w:rFonts w:ascii="Arial" w:hAnsi="Arial" w:cs="Arial"/>
          <w:sz w:val="24"/>
          <w:szCs w:val="24"/>
        </w:rPr>
        <w:t xml:space="preserve"> Zamawiający zastrzega, że w przypadku zawarcia umowy drog</w:t>
      </w:r>
      <w:r w:rsidR="00E762F9" w:rsidRPr="0007197A">
        <w:rPr>
          <w:rFonts w:ascii="Arial" w:hAnsi="Arial" w:cs="Arial"/>
          <w:sz w:val="24"/>
          <w:szCs w:val="24"/>
        </w:rPr>
        <w:t>ą</w:t>
      </w:r>
      <w:r w:rsidR="00CE5A3E" w:rsidRPr="0007197A">
        <w:rPr>
          <w:rFonts w:ascii="Arial" w:hAnsi="Arial" w:cs="Arial"/>
          <w:sz w:val="24"/>
          <w:szCs w:val="24"/>
        </w:rPr>
        <w:t xml:space="preserve"> korespondencyjną, za dzień zawarcia umowy uważa się datę</w:t>
      </w:r>
      <w:r w:rsidR="00515CDA" w:rsidRPr="0007197A">
        <w:rPr>
          <w:rFonts w:ascii="Arial" w:hAnsi="Arial" w:cs="Arial"/>
          <w:sz w:val="24"/>
          <w:szCs w:val="24"/>
        </w:rPr>
        <w:t xml:space="preserve"> wpisaną przez Zamawiającego w komparycji umowy. Jednocześnie Zamawiający</w:t>
      </w:r>
      <w:r w:rsidR="0061480F" w:rsidRPr="0007197A">
        <w:rPr>
          <w:rFonts w:ascii="Arial" w:hAnsi="Arial" w:cs="Arial"/>
          <w:sz w:val="24"/>
          <w:szCs w:val="24"/>
        </w:rPr>
        <w:t xml:space="preserve"> </w:t>
      </w:r>
      <w:r w:rsidR="00515CDA" w:rsidRPr="0007197A">
        <w:rPr>
          <w:rFonts w:ascii="Arial" w:hAnsi="Arial" w:cs="Arial"/>
          <w:sz w:val="24"/>
          <w:szCs w:val="24"/>
        </w:rPr>
        <w:t>zobowiązuje się, że w dniu wysyłki oryginału umowy do Wykonawcy prześ</w:t>
      </w:r>
      <w:r w:rsidR="003D254B" w:rsidRPr="0007197A">
        <w:rPr>
          <w:rFonts w:ascii="Arial" w:hAnsi="Arial" w:cs="Arial"/>
          <w:sz w:val="24"/>
          <w:szCs w:val="24"/>
        </w:rPr>
        <w:t>le pocztą elektroniczną skan podpisanej jednostronnie umowy, w której wskazana będzie data jej zawarcia.</w:t>
      </w:r>
    </w:p>
    <w:p w14:paraId="486557FC" w14:textId="6128D021" w:rsidR="00C73AA0" w:rsidRPr="0007197A"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90025D" w:rsidRPr="0007197A">
        <w:rPr>
          <w:rFonts w:ascii="Arial" w:hAnsi="Arial" w:cs="Arial"/>
          <w:sz w:val="24"/>
          <w:szCs w:val="24"/>
        </w:rPr>
        <w:t>nie dotyczy</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w:t>
      </w:r>
      <w:r w:rsidR="00055947" w:rsidRPr="0007197A">
        <w:rPr>
          <w:rFonts w:ascii="Arial" w:hAnsi="Arial" w:cs="Arial"/>
          <w:sz w:val="24"/>
          <w:szCs w:val="24"/>
        </w:rPr>
        <w:lastRenderedPageBreak/>
        <w:t xml:space="preserve">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77777777" w:rsidR="0078477A" w:rsidRPr="0007197A" w:rsidRDefault="0078477A"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07197A" w:rsidRDefault="0078338B"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zaniechanie czynności w postępowaniu o udzielenie zamówienia,</w:t>
      </w:r>
      <w:r w:rsidR="00D90AC1" w:rsidRPr="0007197A">
        <w:rPr>
          <w:rFonts w:ascii="Arial" w:hAnsi="Arial" w:cs="Arial"/>
          <w:sz w:val="24"/>
          <w:szCs w:val="24"/>
        </w:rPr>
        <w:br/>
      </w:r>
      <w:r w:rsidRPr="0007197A">
        <w:rPr>
          <w:rFonts w:ascii="Arial" w:hAnsi="Arial" w:cs="Arial"/>
          <w:sz w:val="24"/>
          <w:szCs w:val="24"/>
        </w:rPr>
        <w:t>do której Zamawiający był obowią</w:t>
      </w:r>
      <w:r w:rsidR="00F15DAD" w:rsidRPr="0007197A">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ED517F" w:rsidRDefault="00844430">
      <w:pPr>
        <w:pStyle w:val="Akapitzlist"/>
        <w:widowControl w:val="0"/>
        <w:numPr>
          <w:ilvl w:val="0"/>
          <w:numId w:val="18"/>
        </w:numPr>
        <w:spacing w:after="0" w:line="360" w:lineRule="auto"/>
        <w:jc w:val="both"/>
        <w:rPr>
          <w:rFonts w:ascii="Arial" w:hAnsi="Arial" w:cs="Arial"/>
          <w:b/>
          <w:bCs/>
          <w:sz w:val="28"/>
          <w:szCs w:val="28"/>
        </w:rPr>
      </w:pPr>
      <w:r w:rsidRPr="00ED517F">
        <w:rPr>
          <w:rFonts w:ascii="Arial" w:hAnsi="Arial" w:cs="Arial"/>
          <w:b/>
          <w:bCs/>
          <w:sz w:val="28"/>
          <w:szCs w:val="28"/>
        </w:rPr>
        <w:t>W</w:t>
      </w:r>
      <w:r w:rsidR="004C0D40" w:rsidRPr="00ED517F">
        <w:rPr>
          <w:rFonts w:ascii="Arial" w:hAnsi="Arial" w:cs="Arial"/>
          <w:b/>
          <w:bCs/>
          <w:sz w:val="28"/>
          <w:szCs w:val="28"/>
        </w:rPr>
        <w:t>ykaz załączników do SWZ</w:t>
      </w:r>
    </w:p>
    <w:p w14:paraId="260F9548" w14:textId="16EBF3CC"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1 – formularz oferty</w:t>
      </w:r>
    </w:p>
    <w:p w14:paraId="64F63452" w14:textId="56C3C0B6"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2 - Oświadczenie wykonawcy lub wszystkich wykonawców występujących wspólnie o spełnianiu warunków udziału  w postępowaniu oraz o niepodleganiu wykluczeniu z postępowania</w:t>
      </w:r>
    </w:p>
    <w:p w14:paraId="4046747A" w14:textId="65DC03D9"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3 - Zobowiązanie podmiotu udostepniającego zasoby na potrzeby realizacji zamówienia</w:t>
      </w:r>
    </w:p>
    <w:p w14:paraId="7E4FF94A" w14:textId="1B8678D4"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50FFB385"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5 - Oświadczenie o przynależności lub braku przynależności do tej samej grupy kapitałowej</w:t>
      </w:r>
    </w:p>
    <w:p w14:paraId="66DBC5EC" w14:textId="346BBDE2" w:rsidR="00066D9A"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Załącznik nr 6 - Oświadczenie wykonawców występujących wspólnie wskazujące, które roboty budowlane lub usługi wykonują poszczególni wykonawcy</w:t>
      </w:r>
    </w:p>
    <w:p w14:paraId="50D0EF86" w14:textId="2DAAE896" w:rsidR="001C3A6B" w:rsidRDefault="00066D9A">
      <w:pPr>
        <w:pStyle w:val="Akapitzlist"/>
        <w:widowControl w:val="0"/>
        <w:numPr>
          <w:ilvl w:val="0"/>
          <w:numId w:val="51"/>
        </w:numPr>
        <w:spacing w:after="0" w:line="360" w:lineRule="auto"/>
        <w:jc w:val="both"/>
        <w:rPr>
          <w:rFonts w:ascii="Arial" w:hAnsi="Arial" w:cs="Arial"/>
          <w:sz w:val="24"/>
          <w:szCs w:val="24"/>
        </w:rPr>
      </w:pPr>
      <w:r w:rsidRPr="0080249C">
        <w:rPr>
          <w:rFonts w:ascii="Arial" w:hAnsi="Arial" w:cs="Arial"/>
          <w:sz w:val="24"/>
          <w:szCs w:val="24"/>
        </w:rPr>
        <w:t xml:space="preserve">Załącznik nr 7 – wykaz </w:t>
      </w:r>
      <w:r w:rsidR="0090025D" w:rsidRPr="0080249C">
        <w:rPr>
          <w:rFonts w:ascii="Arial" w:hAnsi="Arial" w:cs="Arial"/>
          <w:sz w:val="24"/>
          <w:szCs w:val="24"/>
        </w:rPr>
        <w:t>usług</w:t>
      </w:r>
    </w:p>
    <w:p w14:paraId="6FDC8A63" w14:textId="755FEE78" w:rsidR="00ED517F" w:rsidRDefault="00ED517F">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8 – wykaz osób </w:t>
      </w:r>
    </w:p>
    <w:p w14:paraId="567E03AE" w14:textId="1276179B" w:rsidR="0080249C" w:rsidRDefault="0080249C">
      <w:pPr>
        <w:pStyle w:val="Akapitzlist"/>
        <w:widowControl w:val="0"/>
        <w:numPr>
          <w:ilvl w:val="0"/>
          <w:numId w:val="51"/>
        </w:numPr>
        <w:spacing w:after="0" w:line="360" w:lineRule="auto"/>
        <w:jc w:val="both"/>
        <w:rPr>
          <w:rFonts w:ascii="Arial" w:hAnsi="Arial" w:cs="Arial"/>
          <w:sz w:val="24"/>
          <w:szCs w:val="24"/>
        </w:rPr>
      </w:pPr>
      <w:r>
        <w:rPr>
          <w:rFonts w:ascii="Arial" w:hAnsi="Arial" w:cs="Arial"/>
          <w:sz w:val="24"/>
          <w:szCs w:val="24"/>
        </w:rPr>
        <w:t xml:space="preserve">Załącznik nr </w:t>
      </w:r>
      <w:r w:rsidR="00ED517F">
        <w:rPr>
          <w:rFonts w:ascii="Arial" w:hAnsi="Arial" w:cs="Arial"/>
          <w:sz w:val="24"/>
          <w:szCs w:val="24"/>
        </w:rPr>
        <w:t>9</w:t>
      </w:r>
      <w:r w:rsidR="00442636">
        <w:rPr>
          <w:rFonts w:ascii="Arial" w:hAnsi="Arial" w:cs="Arial"/>
          <w:sz w:val="24"/>
          <w:szCs w:val="24"/>
        </w:rPr>
        <w:t xml:space="preserve"> </w:t>
      </w:r>
      <w:r>
        <w:rPr>
          <w:rFonts w:ascii="Arial" w:hAnsi="Arial" w:cs="Arial"/>
          <w:sz w:val="24"/>
          <w:szCs w:val="24"/>
        </w:rPr>
        <w:t xml:space="preserve">– wzór umowy </w:t>
      </w:r>
    </w:p>
    <w:sectPr w:rsidR="0080249C" w:rsidSect="00AF5F30">
      <w:headerReference w:type="default" r:id="rId21"/>
      <w:footerReference w:type="default" r:id="rId22"/>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962C" w14:textId="77777777" w:rsidR="002F0D78" w:rsidRDefault="002F0D78" w:rsidP="00B40A63">
      <w:pPr>
        <w:spacing w:after="0" w:line="240" w:lineRule="auto"/>
      </w:pPr>
      <w:r>
        <w:separator/>
      </w:r>
    </w:p>
  </w:endnote>
  <w:endnote w:type="continuationSeparator" w:id="0">
    <w:p w14:paraId="6F4C6BAC" w14:textId="77777777" w:rsidR="002F0D78" w:rsidRDefault="002F0D78"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1ED" w14:textId="77777777" w:rsidR="002F0D78" w:rsidRDefault="002F0D78" w:rsidP="00B40A63">
      <w:pPr>
        <w:spacing w:after="0" w:line="240" w:lineRule="auto"/>
      </w:pPr>
      <w:r>
        <w:separator/>
      </w:r>
    </w:p>
  </w:footnote>
  <w:footnote w:type="continuationSeparator" w:id="0">
    <w:p w14:paraId="189025F3" w14:textId="77777777" w:rsidR="002F0D78" w:rsidRDefault="002F0D78"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D62"/>
    <w:multiLevelType w:val="multilevel"/>
    <w:tmpl w:val="7158CB2E"/>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val="0"/>
        <w:bCs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2"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C56E79"/>
    <w:multiLevelType w:val="hybridMultilevel"/>
    <w:tmpl w:val="BE50852E"/>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CC1722"/>
    <w:multiLevelType w:val="hybridMultilevel"/>
    <w:tmpl w:val="530A4108"/>
    <w:lvl w:ilvl="0" w:tplc="339AEE86">
      <w:start w:val="1"/>
      <w:numFmt w:val="decimal"/>
      <w:lvlText w:val="2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270B1"/>
    <w:multiLevelType w:val="multilevel"/>
    <w:tmpl w:val="EB54B31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12171E83"/>
    <w:multiLevelType w:val="hybridMultilevel"/>
    <w:tmpl w:val="8BF25AA4"/>
    <w:lvl w:ilvl="0" w:tplc="C52A7F78">
      <w:start w:val="1"/>
      <w:numFmt w:val="decimal"/>
      <w:lvlText w:val="16.%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58D7782"/>
    <w:multiLevelType w:val="hybridMultilevel"/>
    <w:tmpl w:val="861EC600"/>
    <w:lvl w:ilvl="0" w:tplc="774C2F22">
      <w:start w:val="1"/>
      <w:numFmt w:val="decimal"/>
      <w:lvlText w:val="2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A2203"/>
    <w:multiLevelType w:val="hybridMultilevel"/>
    <w:tmpl w:val="01767D14"/>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DB3CC8"/>
    <w:multiLevelType w:val="multilevel"/>
    <w:tmpl w:val="4FA4A2F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0"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F1E09E4"/>
    <w:multiLevelType w:val="hybridMultilevel"/>
    <w:tmpl w:val="D7F8E36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1F5405EA"/>
    <w:multiLevelType w:val="hybridMultilevel"/>
    <w:tmpl w:val="FE3E167C"/>
    <w:lvl w:ilvl="0" w:tplc="F9B07636">
      <w:start w:val="1"/>
      <w:numFmt w:val="decimal"/>
      <w:lvlText w:val="11.4.%1."/>
      <w:lvlJc w:val="left"/>
      <w:pPr>
        <w:ind w:left="1713" w:hanging="360"/>
      </w:pPr>
      <w:rPr>
        <w:rFonts w:ascii="Arial" w:hAnsi="Arial" w:cs="Arial"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164F51"/>
    <w:multiLevelType w:val="multilevel"/>
    <w:tmpl w:val="41E8C64A"/>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10.1.%3."/>
      <w:lvlJc w:val="left"/>
      <w:pPr>
        <w:ind w:left="1288" w:hanging="720"/>
      </w:pPr>
      <w:rPr>
        <w:rFonts w:ascii="Arial" w:hAnsi="Arial" w:cs="Arial" w:hint="default"/>
        <w:b w:val="0"/>
        <w:bCs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EA6A3B"/>
    <w:multiLevelType w:val="hybridMultilevel"/>
    <w:tmpl w:val="2F6A8656"/>
    <w:lvl w:ilvl="0" w:tplc="7F4263AC">
      <w:start w:val="1"/>
      <w:numFmt w:val="bullet"/>
      <w:lvlText w:val=""/>
      <w:lvlJc w:val="left"/>
      <w:pPr>
        <w:ind w:left="2494" w:hanging="360"/>
      </w:pPr>
      <w:rPr>
        <w:rFonts w:ascii="Symbol" w:hAnsi="Symbol" w:hint="default"/>
      </w:rPr>
    </w:lvl>
    <w:lvl w:ilvl="1" w:tplc="04150003" w:tentative="1">
      <w:start w:val="1"/>
      <w:numFmt w:val="bullet"/>
      <w:lvlText w:val="o"/>
      <w:lvlJc w:val="left"/>
      <w:pPr>
        <w:ind w:left="3214" w:hanging="360"/>
      </w:pPr>
      <w:rPr>
        <w:rFonts w:ascii="Courier New" w:hAnsi="Courier New" w:cs="Courier New" w:hint="default"/>
      </w:rPr>
    </w:lvl>
    <w:lvl w:ilvl="2" w:tplc="04150005" w:tentative="1">
      <w:start w:val="1"/>
      <w:numFmt w:val="bullet"/>
      <w:lvlText w:val=""/>
      <w:lvlJc w:val="left"/>
      <w:pPr>
        <w:ind w:left="3934" w:hanging="360"/>
      </w:pPr>
      <w:rPr>
        <w:rFonts w:ascii="Wingdings" w:hAnsi="Wingdings" w:hint="default"/>
      </w:rPr>
    </w:lvl>
    <w:lvl w:ilvl="3" w:tplc="04150001" w:tentative="1">
      <w:start w:val="1"/>
      <w:numFmt w:val="bullet"/>
      <w:lvlText w:val=""/>
      <w:lvlJc w:val="left"/>
      <w:pPr>
        <w:ind w:left="4654" w:hanging="360"/>
      </w:pPr>
      <w:rPr>
        <w:rFonts w:ascii="Symbol" w:hAnsi="Symbol" w:hint="default"/>
      </w:rPr>
    </w:lvl>
    <w:lvl w:ilvl="4" w:tplc="04150003" w:tentative="1">
      <w:start w:val="1"/>
      <w:numFmt w:val="bullet"/>
      <w:lvlText w:val="o"/>
      <w:lvlJc w:val="left"/>
      <w:pPr>
        <w:ind w:left="5374" w:hanging="360"/>
      </w:pPr>
      <w:rPr>
        <w:rFonts w:ascii="Courier New" w:hAnsi="Courier New" w:cs="Courier New" w:hint="default"/>
      </w:rPr>
    </w:lvl>
    <w:lvl w:ilvl="5" w:tplc="04150005" w:tentative="1">
      <w:start w:val="1"/>
      <w:numFmt w:val="bullet"/>
      <w:lvlText w:val=""/>
      <w:lvlJc w:val="left"/>
      <w:pPr>
        <w:ind w:left="6094" w:hanging="360"/>
      </w:pPr>
      <w:rPr>
        <w:rFonts w:ascii="Wingdings" w:hAnsi="Wingdings" w:hint="default"/>
      </w:rPr>
    </w:lvl>
    <w:lvl w:ilvl="6" w:tplc="04150001" w:tentative="1">
      <w:start w:val="1"/>
      <w:numFmt w:val="bullet"/>
      <w:lvlText w:val=""/>
      <w:lvlJc w:val="left"/>
      <w:pPr>
        <w:ind w:left="6814" w:hanging="360"/>
      </w:pPr>
      <w:rPr>
        <w:rFonts w:ascii="Symbol" w:hAnsi="Symbol" w:hint="default"/>
      </w:rPr>
    </w:lvl>
    <w:lvl w:ilvl="7" w:tplc="04150003" w:tentative="1">
      <w:start w:val="1"/>
      <w:numFmt w:val="bullet"/>
      <w:lvlText w:val="o"/>
      <w:lvlJc w:val="left"/>
      <w:pPr>
        <w:ind w:left="7534" w:hanging="360"/>
      </w:pPr>
      <w:rPr>
        <w:rFonts w:ascii="Courier New" w:hAnsi="Courier New" w:cs="Courier New" w:hint="default"/>
      </w:rPr>
    </w:lvl>
    <w:lvl w:ilvl="8" w:tplc="04150005" w:tentative="1">
      <w:start w:val="1"/>
      <w:numFmt w:val="bullet"/>
      <w:lvlText w:val=""/>
      <w:lvlJc w:val="left"/>
      <w:pPr>
        <w:ind w:left="8254" w:hanging="360"/>
      </w:pPr>
      <w:rPr>
        <w:rFonts w:ascii="Wingdings" w:hAnsi="Wingdings" w:hint="default"/>
      </w:rPr>
    </w:lvl>
  </w:abstractNum>
  <w:abstractNum w:abstractNumId="17" w15:restartNumberingAfterBreak="0">
    <w:nsid w:val="2AF07AE0"/>
    <w:multiLevelType w:val="hybridMultilevel"/>
    <w:tmpl w:val="D48800A0"/>
    <w:lvl w:ilvl="0" w:tplc="4BECEA6A">
      <w:start w:val="1"/>
      <w:numFmt w:val="decimal"/>
      <w:lvlText w:val="16.3.%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537AE"/>
    <w:multiLevelType w:val="hybridMultilevel"/>
    <w:tmpl w:val="0FE04906"/>
    <w:lvl w:ilvl="0" w:tplc="ED14BA40">
      <w:start w:val="1"/>
      <w:numFmt w:val="decimal"/>
      <w:lvlText w:val="13.%1."/>
      <w:lvlJc w:val="left"/>
      <w:pPr>
        <w:ind w:left="1070" w:hanging="360"/>
      </w:pPr>
      <w:rPr>
        <w:rFonts w:hint="default"/>
        <w:b/>
        <w:bCs/>
        <w:sz w:val="24"/>
        <w:szCs w:val="24"/>
      </w:rPr>
    </w:lvl>
    <w:lvl w:ilvl="1" w:tplc="EAD6AC06">
      <w:start w:val="1"/>
      <w:numFmt w:val="decimal"/>
      <w:lvlText w:val="13.4.%2."/>
      <w:lvlJc w:val="left"/>
      <w:pPr>
        <w:ind w:left="1790" w:hanging="360"/>
      </w:pPr>
      <w:rPr>
        <w:rFonts w:ascii="Arial" w:hAnsi="Arial" w:cs="Arial" w:hint="default"/>
        <w:b w:val="0"/>
        <w:bCs w:val="0"/>
        <w:sz w:val="24"/>
        <w:szCs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2" w15:restartNumberingAfterBreak="0">
    <w:nsid w:val="3A754D6C"/>
    <w:multiLevelType w:val="hybridMultilevel"/>
    <w:tmpl w:val="0E88CF5A"/>
    <w:lvl w:ilvl="0" w:tplc="3FBA54F8">
      <w:start w:val="1"/>
      <w:numFmt w:val="decimal"/>
      <w:lvlText w:val="%1."/>
      <w:lvlJc w:val="left"/>
      <w:pPr>
        <w:ind w:left="720" w:hanging="360"/>
      </w:pPr>
      <w:rPr>
        <w:rFonts w:hint="default"/>
        <w:b w:val="0"/>
        <w:bCs w:val="0"/>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76424"/>
    <w:multiLevelType w:val="hybridMultilevel"/>
    <w:tmpl w:val="EF5C42F4"/>
    <w:lvl w:ilvl="0" w:tplc="8D3236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4550F"/>
    <w:multiLevelType w:val="hybridMultilevel"/>
    <w:tmpl w:val="8D18505E"/>
    <w:lvl w:ilvl="0" w:tplc="B8C86B8A">
      <w:start w:val="1"/>
      <w:numFmt w:val="decimal"/>
      <w:lvlText w:val="17.%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9F01D4"/>
    <w:multiLevelType w:val="hybridMultilevel"/>
    <w:tmpl w:val="9EDCC756"/>
    <w:lvl w:ilvl="0" w:tplc="BD80789C">
      <w:start w:val="1"/>
      <w:numFmt w:val="decimal"/>
      <w:lvlText w:val="16.9.%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438329DD"/>
    <w:multiLevelType w:val="hybridMultilevel"/>
    <w:tmpl w:val="9C060D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62110ED"/>
    <w:multiLevelType w:val="hybridMultilevel"/>
    <w:tmpl w:val="F828A52E"/>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9" w15:restartNumberingAfterBreak="0">
    <w:nsid w:val="492B3B8B"/>
    <w:multiLevelType w:val="hybridMultilevel"/>
    <w:tmpl w:val="019E70A4"/>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0" w15:restartNumberingAfterBreak="0">
    <w:nsid w:val="4A310667"/>
    <w:multiLevelType w:val="hybridMultilevel"/>
    <w:tmpl w:val="C83E7E88"/>
    <w:lvl w:ilvl="0" w:tplc="C0D434A2">
      <w:start w:val="1"/>
      <w:numFmt w:val="decimal"/>
      <w:lvlText w:val="20.%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0692B"/>
    <w:multiLevelType w:val="multilevel"/>
    <w:tmpl w:val="5A7E24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5" w15:restartNumberingAfterBreak="0">
    <w:nsid w:val="502449B6"/>
    <w:multiLevelType w:val="hybridMultilevel"/>
    <w:tmpl w:val="52AAD236"/>
    <w:lvl w:ilvl="0" w:tplc="DE642488">
      <w:start w:val="1"/>
      <w:numFmt w:val="decimal"/>
      <w:lvlText w:val="16.5.%1."/>
      <w:lvlJc w:val="left"/>
      <w:pPr>
        <w:ind w:left="720" w:hanging="360"/>
      </w:pPr>
      <w:rPr>
        <w:rFonts w:ascii="Arial" w:hAnsi="Arial" w:cs="Aria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0C7C61"/>
    <w:multiLevelType w:val="hybridMultilevel"/>
    <w:tmpl w:val="F0A0D496"/>
    <w:lvl w:ilvl="0" w:tplc="07E2D9E8">
      <w:start w:val="1"/>
      <w:numFmt w:val="decimal"/>
      <w:lvlText w:val="23.%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3758BF"/>
    <w:multiLevelType w:val="hybridMultilevel"/>
    <w:tmpl w:val="4DCE31B0"/>
    <w:lvl w:ilvl="0" w:tplc="76FC1B82">
      <w:start w:val="1"/>
      <w:numFmt w:val="decimal"/>
      <w:lvlText w:val="15.%1."/>
      <w:lvlJc w:val="left"/>
      <w:pPr>
        <w:ind w:left="643" w:hanging="360"/>
      </w:pPr>
      <w:rPr>
        <w:rFonts w:hint="default"/>
        <w:b w:val="0"/>
        <w:bCs w:val="0"/>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9" w15:restartNumberingAfterBreak="0">
    <w:nsid w:val="5A9F50FE"/>
    <w:multiLevelType w:val="hybridMultilevel"/>
    <w:tmpl w:val="EDA8031C"/>
    <w:lvl w:ilvl="0" w:tplc="8D32360C">
      <w:start w:val="1"/>
      <w:numFmt w:val="decimal"/>
      <w:lvlText w:val="%1)"/>
      <w:lvlJc w:val="left"/>
      <w:pPr>
        <w:ind w:left="1774" w:hanging="705"/>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DF9579D"/>
    <w:multiLevelType w:val="multilevel"/>
    <w:tmpl w:val="C5921DB8"/>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1040F4B"/>
    <w:multiLevelType w:val="hybridMultilevel"/>
    <w:tmpl w:val="3CF2A224"/>
    <w:lvl w:ilvl="0" w:tplc="E702FCEE">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4BF436D"/>
    <w:multiLevelType w:val="multilevel"/>
    <w:tmpl w:val="83C004CC"/>
    <w:lvl w:ilvl="0">
      <w:start w:val="7"/>
      <w:numFmt w:val="decimal"/>
      <w:lvlText w:val="%1."/>
      <w:lvlJc w:val="left"/>
      <w:pPr>
        <w:ind w:left="390" w:hanging="390"/>
      </w:pPr>
      <w:rPr>
        <w:rFonts w:hint="default"/>
        <w:b w:val="0"/>
        <w:bCs/>
        <w:u w:val="none"/>
      </w:rPr>
    </w:lvl>
    <w:lvl w:ilvl="1">
      <w:start w:val="1"/>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44" w15:restartNumberingAfterBreak="0">
    <w:nsid w:val="653734CF"/>
    <w:multiLevelType w:val="hybridMultilevel"/>
    <w:tmpl w:val="3F1205F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D1F132D"/>
    <w:multiLevelType w:val="multilevel"/>
    <w:tmpl w:val="C59221FE"/>
    <w:lvl w:ilvl="0">
      <w:start w:val="4"/>
      <w:numFmt w:val="decimal"/>
      <w:lvlText w:val="%1."/>
      <w:lvlJc w:val="left"/>
      <w:pPr>
        <w:ind w:left="390" w:hanging="390"/>
      </w:pPr>
      <w:rPr>
        <w:rFonts w:eastAsia="Times New Roman"/>
        <w:b w:val="0"/>
        <w:color w:val="auto"/>
      </w:rPr>
    </w:lvl>
    <w:lvl w:ilvl="1">
      <w:start w:val="1"/>
      <w:numFmt w:val="decimal"/>
      <w:lvlText w:val="%1.%2."/>
      <w:lvlJc w:val="left"/>
      <w:pPr>
        <w:ind w:left="862" w:hanging="720"/>
      </w:pPr>
      <w:rPr>
        <w:rFonts w:eastAsia="Times New Roman"/>
        <w:b/>
        <w:bCs w:val="0"/>
        <w:color w:val="auto"/>
      </w:rPr>
    </w:lvl>
    <w:lvl w:ilvl="2">
      <w:start w:val="1"/>
      <w:numFmt w:val="decimal"/>
      <w:lvlText w:val="%1.%2.%3."/>
      <w:lvlJc w:val="left"/>
      <w:pPr>
        <w:ind w:left="1440" w:hanging="720"/>
      </w:pPr>
      <w:rPr>
        <w:rFonts w:eastAsia="Times New Roman"/>
        <w:b/>
        <w:bCs w:val="0"/>
        <w:color w:val="auto"/>
      </w:rPr>
    </w:lvl>
    <w:lvl w:ilvl="3">
      <w:start w:val="1"/>
      <w:numFmt w:val="decimal"/>
      <w:lvlText w:val="%1.%2.%3.%4."/>
      <w:lvlJc w:val="left"/>
      <w:pPr>
        <w:ind w:left="2160" w:hanging="1080"/>
      </w:pPr>
      <w:rPr>
        <w:rFonts w:eastAsia="Times New Roman"/>
        <w:b w:val="0"/>
        <w:color w:val="auto"/>
      </w:rPr>
    </w:lvl>
    <w:lvl w:ilvl="4">
      <w:start w:val="1"/>
      <w:numFmt w:val="decimal"/>
      <w:lvlText w:val="%1.%2.%3.%4.%5."/>
      <w:lvlJc w:val="left"/>
      <w:pPr>
        <w:ind w:left="2520" w:hanging="1080"/>
      </w:pPr>
      <w:rPr>
        <w:rFonts w:eastAsia="Times New Roman"/>
        <w:b w:val="0"/>
        <w:color w:val="auto"/>
      </w:rPr>
    </w:lvl>
    <w:lvl w:ilvl="5">
      <w:start w:val="1"/>
      <w:numFmt w:val="decimal"/>
      <w:lvlText w:val="%1.%2.%3.%4.%5.%6."/>
      <w:lvlJc w:val="left"/>
      <w:pPr>
        <w:ind w:left="3240" w:hanging="1440"/>
      </w:pPr>
      <w:rPr>
        <w:rFonts w:eastAsia="Times New Roman"/>
        <w:b w:val="0"/>
        <w:color w:val="auto"/>
      </w:rPr>
    </w:lvl>
    <w:lvl w:ilvl="6">
      <w:start w:val="1"/>
      <w:numFmt w:val="decimal"/>
      <w:lvlText w:val="%1.%2.%3.%4.%5.%6.%7."/>
      <w:lvlJc w:val="left"/>
      <w:pPr>
        <w:ind w:left="3600" w:hanging="1440"/>
      </w:pPr>
      <w:rPr>
        <w:rFonts w:eastAsia="Times New Roman"/>
        <w:b w:val="0"/>
        <w:color w:val="auto"/>
      </w:rPr>
    </w:lvl>
    <w:lvl w:ilvl="7">
      <w:start w:val="1"/>
      <w:numFmt w:val="decimal"/>
      <w:lvlText w:val="%1.%2.%3.%4.%5.%6.%7.%8."/>
      <w:lvlJc w:val="left"/>
      <w:pPr>
        <w:ind w:left="4320" w:hanging="1800"/>
      </w:pPr>
      <w:rPr>
        <w:rFonts w:eastAsia="Times New Roman"/>
        <w:b w:val="0"/>
        <w:color w:val="auto"/>
      </w:rPr>
    </w:lvl>
    <w:lvl w:ilvl="8">
      <w:start w:val="1"/>
      <w:numFmt w:val="decimal"/>
      <w:lvlText w:val="%1.%2.%3.%4.%5.%6.%7.%8.%9."/>
      <w:lvlJc w:val="left"/>
      <w:pPr>
        <w:ind w:left="5040" w:hanging="2160"/>
      </w:pPr>
      <w:rPr>
        <w:rFonts w:eastAsia="Times New Roman"/>
        <w:b w:val="0"/>
        <w:color w:val="auto"/>
      </w:rPr>
    </w:lvl>
  </w:abstractNum>
  <w:abstractNum w:abstractNumId="49" w15:restartNumberingAfterBreak="0">
    <w:nsid w:val="6F420A0B"/>
    <w:multiLevelType w:val="hybridMultilevel"/>
    <w:tmpl w:val="1638E2A8"/>
    <w:lvl w:ilvl="0" w:tplc="05944CF2">
      <w:start w:val="1"/>
      <w:numFmt w:val="decimal"/>
      <w:lvlText w:val="9.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B12A97"/>
    <w:multiLevelType w:val="hybridMultilevel"/>
    <w:tmpl w:val="1AD23150"/>
    <w:lvl w:ilvl="0" w:tplc="7F4263AC">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1" w15:restartNumberingAfterBreak="0">
    <w:nsid w:val="702209EF"/>
    <w:multiLevelType w:val="hybridMultilevel"/>
    <w:tmpl w:val="C75831F2"/>
    <w:lvl w:ilvl="0" w:tplc="9A16ABBC">
      <w:start w:val="1"/>
      <w:numFmt w:val="decimal"/>
      <w:lvlText w:val="25.3.%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27D71CD"/>
    <w:multiLevelType w:val="hybridMultilevel"/>
    <w:tmpl w:val="E68AE040"/>
    <w:lvl w:ilvl="0" w:tplc="968CEAD8">
      <w:start w:val="1"/>
      <w:numFmt w:val="decimal"/>
      <w:lvlText w:val="16.4.%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76446B60"/>
    <w:multiLevelType w:val="hybridMultilevel"/>
    <w:tmpl w:val="0E58831C"/>
    <w:lvl w:ilvl="0" w:tplc="7F4263AC">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54" w15:restartNumberingAfterBreak="0">
    <w:nsid w:val="7667259B"/>
    <w:multiLevelType w:val="hybridMultilevel"/>
    <w:tmpl w:val="6A5CC6A2"/>
    <w:lvl w:ilvl="0" w:tplc="D826DCB4">
      <w:start w:val="1"/>
      <w:numFmt w:val="decimal"/>
      <w:lvlText w:val="16.2.%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15:restartNumberingAfterBreak="0">
    <w:nsid w:val="777E72AB"/>
    <w:multiLevelType w:val="hybridMultilevel"/>
    <w:tmpl w:val="07D262F8"/>
    <w:lvl w:ilvl="0" w:tplc="3EE67294">
      <w:start w:val="1"/>
      <w:numFmt w:val="decimal"/>
      <w:lvlText w:val="8.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5E0185"/>
    <w:multiLevelType w:val="hybridMultilevel"/>
    <w:tmpl w:val="D0AAA2D0"/>
    <w:lvl w:ilvl="0" w:tplc="79845414">
      <w:start w:val="1"/>
      <w:numFmt w:val="decimal"/>
      <w:lvlText w:val="9.%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3A46F4"/>
    <w:multiLevelType w:val="hybridMultilevel"/>
    <w:tmpl w:val="630420B2"/>
    <w:lvl w:ilvl="0" w:tplc="B7B04B9A">
      <w:start w:val="1"/>
      <w:numFmt w:val="decimal"/>
      <w:lvlText w:val="10.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B2579D"/>
    <w:multiLevelType w:val="multilevel"/>
    <w:tmpl w:val="3E98C934"/>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60"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41"/>
  </w:num>
  <w:num w:numId="2" w16cid:durableId="1142966989">
    <w:abstractNumId w:val="49"/>
  </w:num>
  <w:num w:numId="3" w16cid:durableId="1746804189">
    <w:abstractNumId w:val="4"/>
  </w:num>
  <w:num w:numId="4" w16cid:durableId="1555658191">
    <w:abstractNumId w:val="33"/>
  </w:num>
  <w:num w:numId="5" w16cid:durableId="2097825753">
    <w:abstractNumId w:val="57"/>
  </w:num>
  <w:num w:numId="6" w16cid:durableId="1624994660">
    <w:abstractNumId w:val="22"/>
  </w:num>
  <w:num w:numId="7" w16cid:durableId="1941373224">
    <w:abstractNumId w:val="56"/>
  </w:num>
  <w:num w:numId="8" w16cid:durableId="989359776">
    <w:abstractNumId w:val="15"/>
  </w:num>
  <w:num w:numId="9" w16cid:durableId="1669599607">
    <w:abstractNumId w:val="19"/>
  </w:num>
  <w:num w:numId="10" w16cid:durableId="1536189332">
    <w:abstractNumId w:val="7"/>
  </w:num>
  <w:num w:numId="11" w16cid:durableId="2038579821">
    <w:abstractNumId w:val="13"/>
  </w:num>
  <w:num w:numId="12" w16cid:durableId="996957204">
    <w:abstractNumId w:val="30"/>
  </w:num>
  <w:num w:numId="13" w16cid:durableId="1172643503">
    <w:abstractNumId w:val="51"/>
  </w:num>
  <w:num w:numId="14" w16cid:durableId="51789069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55"/>
  </w:num>
  <w:num w:numId="16" w16cid:durableId="508254714">
    <w:abstractNumId w:val="46"/>
  </w:num>
  <w:num w:numId="17" w16cid:durableId="1868135961">
    <w:abstractNumId w:val="60"/>
  </w:num>
  <w:num w:numId="18" w16cid:durableId="1339771526">
    <w:abstractNumId w:val="2"/>
  </w:num>
  <w:num w:numId="19" w16cid:durableId="144442074">
    <w:abstractNumId w:val="1"/>
  </w:num>
  <w:num w:numId="20" w16cid:durableId="1668820811">
    <w:abstractNumId w:val="38"/>
  </w:num>
  <w:num w:numId="21" w16cid:durableId="1224609223">
    <w:abstractNumId w:val="43"/>
  </w:num>
  <w:num w:numId="22" w16cid:durableId="2023437368">
    <w:abstractNumId w:val="31"/>
  </w:num>
  <w:num w:numId="23" w16cid:durableId="1770806661">
    <w:abstractNumId w:val="9"/>
  </w:num>
  <w:num w:numId="24" w16cid:durableId="1291978521">
    <w:abstractNumId w:val="40"/>
  </w:num>
  <w:num w:numId="25" w16cid:durableId="948970571">
    <w:abstractNumId w:val="5"/>
  </w:num>
  <w:num w:numId="26" w16cid:durableId="318510084">
    <w:abstractNumId w:val="36"/>
  </w:num>
  <w:num w:numId="27" w16cid:durableId="645472139">
    <w:abstractNumId w:val="42"/>
  </w:num>
  <w:num w:numId="28" w16cid:durableId="1991324614">
    <w:abstractNumId w:val="14"/>
  </w:num>
  <w:num w:numId="29" w16cid:durableId="1931771472">
    <w:abstractNumId w:val="37"/>
  </w:num>
  <w:num w:numId="30" w16cid:durableId="1941332743">
    <w:abstractNumId w:val="45"/>
  </w:num>
  <w:num w:numId="31" w16cid:durableId="1315530589">
    <w:abstractNumId w:val="10"/>
  </w:num>
  <w:num w:numId="32" w16cid:durableId="1637564332">
    <w:abstractNumId w:val="47"/>
  </w:num>
  <w:num w:numId="33" w16cid:durableId="1035541974">
    <w:abstractNumId w:val="34"/>
  </w:num>
  <w:num w:numId="34" w16cid:durableId="1522741410">
    <w:abstractNumId w:val="59"/>
  </w:num>
  <w:num w:numId="35" w16cid:durableId="381950371">
    <w:abstractNumId w:val="21"/>
  </w:num>
  <w:num w:numId="36" w16cid:durableId="1715035950">
    <w:abstractNumId w:val="24"/>
  </w:num>
  <w:num w:numId="37" w16cid:durableId="1802841509">
    <w:abstractNumId w:val="25"/>
  </w:num>
  <w:num w:numId="38" w16cid:durableId="1092162012">
    <w:abstractNumId w:val="32"/>
  </w:num>
  <w:num w:numId="39" w16cid:durableId="278142681">
    <w:abstractNumId w:val="18"/>
  </w:num>
  <w:num w:numId="40" w16cid:durableId="1268193653">
    <w:abstractNumId w:val="20"/>
  </w:num>
  <w:num w:numId="41" w16cid:durableId="1339963808">
    <w:abstractNumId w:val="53"/>
  </w:num>
  <w:num w:numId="42" w16cid:durableId="1575434498">
    <w:abstractNumId w:val="29"/>
  </w:num>
  <w:num w:numId="43" w16cid:durableId="546185213">
    <w:abstractNumId w:val="6"/>
  </w:num>
  <w:num w:numId="44" w16cid:durableId="1824663059">
    <w:abstractNumId w:val="54"/>
  </w:num>
  <w:num w:numId="45" w16cid:durableId="1356081724">
    <w:abstractNumId w:val="17"/>
  </w:num>
  <w:num w:numId="46" w16cid:durableId="1785155398">
    <w:abstractNumId w:val="52"/>
  </w:num>
  <w:num w:numId="47" w16cid:durableId="48039793">
    <w:abstractNumId w:val="35"/>
  </w:num>
  <w:num w:numId="48" w16cid:durableId="1027564610">
    <w:abstractNumId w:val="26"/>
  </w:num>
  <w:num w:numId="49" w16cid:durableId="434440529">
    <w:abstractNumId w:val="8"/>
  </w:num>
  <w:num w:numId="50" w16cid:durableId="571352789">
    <w:abstractNumId w:val="44"/>
  </w:num>
  <w:num w:numId="51" w16cid:durableId="11880879">
    <w:abstractNumId w:val="0"/>
  </w:num>
  <w:num w:numId="52" w16cid:durableId="690686590">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42444417">
    <w:abstractNumId w:val="28"/>
  </w:num>
  <w:num w:numId="54" w16cid:durableId="1395394311">
    <w:abstractNumId w:val="23"/>
  </w:num>
  <w:num w:numId="55" w16cid:durableId="233667725">
    <w:abstractNumId w:val="50"/>
  </w:num>
  <w:num w:numId="56" w16cid:durableId="403182337">
    <w:abstractNumId w:val="27"/>
  </w:num>
  <w:num w:numId="57" w16cid:durableId="1055468672">
    <w:abstractNumId w:val="39"/>
  </w:num>
  <w:num w:numId="58" w16cid:durableId="833570981">
    <w:abstractNumId w:val="16"/>
  </w:num>
  <w:num w:numId="59" w16cid:durableId="682781281">
    <w:abstractNumId w:val="12"/>
  </w:num>
  <w:num w:numId="60" w16cid:durableId="634529697">
    <w:abstractNumId w:val="58"/>
  </w:num>
  <w:num w:numId="61" w16cid:durableId="157747183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77CE2"/>
    <w:rsid w:val="000803DF"/>
    <w:rsid w:val="000817F4"/>
    <w:rsid w:val="000839EC"/>
    <w:rsid w:val="00084322"/>
    <w:rsid w:val="00085BA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4EE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CA9"/>
    <w:rsid w:val="00225F1D"/>
    <w:rsid w:val="002265C4"/>
    <w:rsid w:val="002268F7"/>
    <w:rsid w:val="00230B02"/>
    <w:rsid w:val="00230DAE"/>
    <w:rsid w:val="0023116E"/>
    <w:rsid w:val="00232034"/>
    <w:rsid w:val="00233AFF"/>
    <w:rsid w:val="0023671A"/>
    <w:rsid w:val="002377D7"/>
    <w:rsid w:val="00241949"/>
    <w:rsid w:val="002477EC"/>
    <w:rsid w:val="002500EE"/>
    <w:rsid w:val="002505A5"/>
    <w:rsid w:val="002506D4"/>
    <w:rsid w:val="002517A8"/>
    <w:rsid w:val="00253972"/>
    <w:rsid w:val="00253F48"/>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0D78"/>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2D13"/>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65A9"/>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38DF"/>
    <w:rsid w:val="003D4B15"/>
    <w:rsid w:val="003D5427"/>
    <w:rsid w:val="003D6EB3"/>
    <w:rsid w:val="003D74F8"/>
    <w:rsid w:val="003E2316"/>
    <w:rsid w:val="003E290B"/>
    <w:rsid w:val="003E3B45"/>
    <w:rsid w:val="003E4580"/>
    <w:rsid w:val="003E469C"/>
    <w:rsid w:val="003E4CE4"/>
    <w:rsid w:val="003E6A14"/>
    <w:rsid w:val="003E6C40"/>
    <w:rsid w:val="003E798C"/>
    <w:rsid w:val="003F0466"/>
    <w:rsid w:val="003F1446"/>
    <w:rsid w:val="003F155E"/>
    <w:rsid w:val="003F338B"/>
    <w:rsid w:val="003F3E3A"/>
    <w:rsid w:val="003F4369"/>
    <w:rsid w:val="003F55A2"/>
    <w:rsid w:val="003F572A"/>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495"/>
    <w:rsid w:val="0044578B"/>
    <w:rsid w:val="00445CB9"/>
    <w:rsid w:val="00447607"/>
    <w:rsid w:val="00450A1E"/>
    <w:rsid w:val="004535AF"/>
    <w:rsid w:val="00455054"/>
    <w:rsid w:val="00457F5A"/>
    <w:rsid w:val="00460AAA"/>
    <w:rsid w:val="00461C31"/>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611"/>
    <w:rsid w:val="004C4B2F"/>
    <w:rsid w:val="004C7588"/>
    <w:rsid w:val="004D0399"/>
    <w:rsid w:val="004D231F"/>
    <w:rsid w:val="004D311E"/>
    <w:rsid w:val="004D33A2"/>
    <w:rsid w:val="004D33ED"/>
    <w:rsid w:val="004D7156"/>
    <w:rsid w:val="004D75A3"/>
    <w:rsid w:val="004E041E"/>
    <w:rsid w:val="004E153D"/>
    <w:rsid w:val="004E4DA7"/>
    <w:rsid w:val="004E5EB6"/>
    <w:rsid w:val="004E7AA3"/>
    <w:rsid w:val="004F19FD"/>
    <w:rsid w:val="004F2E7C"/>
    <w:rsid w:val="004F428F"/>
    <w:rsid w:val="004F47AC"/>
    <w:rsid w:val="004F4AE5"/>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0020"/>
    <w:rsid w:val="00530EF2"/>
    <w:rsid w:val="00532F05"/>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103"/>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87B23"/>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3E6C"/>
    <w:rsid w:val="006461BB"/>
    <w:rsid w:val="00650FD7"/>
    <w:rsid w:val="00653DB9"/>
    <w:rsid w:val="00655125"/>
    <w:rsid w:val="00656D50"/>
    <w:rsid w:val="00657A81"/>
    <w:rsid w:val="00657C77"/>
    <w:rsid w:val="006618CE"/>
    <w:rsid w:val="00661FA9"/>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144B"/>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3209"/>
    <w:rsid w:val="006C37BD"/>
    <w:rsid w:val="006C633C"/>
    <w:rsid w:val="006C6512"/>
    <w:rsid w:val="006C720D"/>
    <w:rsid w:val="006C76B2"/>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7773"/>
    <w:rsid w:val="0076036C"/>
    <w:rsid w:val="00761F7E"/>
    <w:rsid w:val="00763061"/>
    <w:rsid w:val="007631BA"/>
    <w:rsid w:val="00765ECC"/>
    <w:rsid w:val="00767B28"/>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2A01"/>
    <w:rsid w:val="007941B3"/>
    <w:rsid w:val="00794ECD"/>
    <w:rsid w:val="007963DD"/>
    <w:rsid w:val="00797510"/>
    <w:rsid w:val="00797595"/>
    <w:rsid w:val="00797AF5"/>
    <w:rsid w:val="007A02B4"/>
    <w:rsid w:val="007A0A2C"/>
    <w:rsid w:val="007A0CD3"/>
    <w:rsid w:val="007A156C"/>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42AD"/>
    <w:rsid w:val="007E7CAE"/>
    <w:rsid w:val="007F3BC4"/>
    <w:rsid w:val="007F42DE"/>
    <w:rsid w:val="007F67ED"/>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9D2"/>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A7446"/>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6459"/>
    <w:rsid w:val="009C70D7"/>
    <w:rsid w:val="009D08E6"/>
    <w:rsid w:val="009D3C06"/>
    <w:rsid w:val="009D403C"/>
    <w:rsid w:val="009D4DDE"/>
    <w:rsid w:val="009E0639"/>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66FD"/>
    <w:rsid w:val="00A16E05"/>
    <w:rsid w:val="00A209DB"/>
    <w:rsid w:val="00A2416B"/>
    <w:rsid w:val="00A24B8C"/>
    <w:rsid w:val="00A25798"/>
    <w:rsid w:val="00A26970"/>
    <w:rsid w:val="00A30092"/>
    <w:rsid w:val="00A30FB6"/>
    <w:rsid w:val="00A32FA3"/>
    <w:rsid w:val="00A34552"/>
    <w:rsid w:val="00A404DC"/>
    <w:rsid w:val="00A41161"/>
    <w:rsid w:val="00A4162D"/>
    <w:rsid w:val="00A41D24"/>
    <w:rsid w:val="00A43387"/>
    <w:rsid w:val="00A43695"/>
    <w:rsid w:val="00A43948"/>
    <w:rsid w:val="00A4496F"/>
    <w:rsid w:val="00A458C9"/>
    <w:rsid w:val="00A46608"/>
    <w:rsid w:val="00A478FD"/>
    <w:rsid w:val="00A5000F"/>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6DB"/>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5B30"/>
    <w:rsid w:val="00B373A9"/>
    <w:rsid w:val="00B376A0"/>
    <w:rsid w:val="00B37B3C"/>
    <w:rsid w:val="00B37B73"/>
    <w:rsid w:val="00B4020D"/>
    <w:rsid w:val="00B40A63"/>
    <w:rsid w:val="00B4147B"/>
    <w:rsid w:val="00B43DE3"/>
    <w:rsid w:val="00B46C89"/>
    <w:rsid w:val="00B50B82"/>
    <w:rsid w:val="00B51337"/>
    <w:rsid w:val="00B521C0"/>
    <w:rsid w:val="00B52740"/>
    <w:rsid w:val="00B53E8F"/>
    <w:rsid w:val="00B54C23"/>
    <w:rsid w:val="00B55AD5"/>
    <w:rsid w:val="00B62BDF"/>
    <w:rsid w:val="00B62E28"/>
    <w:rsid w:val="00B63494"/>
    <w:rsid w:val="00B657A6"/>
    <w:rsid w:val="00B659AA"/>
    <w:rsid w:val="00B65CDC"/>
    <w:rsid w:val="00B70900"/>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517"/>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5281"/>
    <w:rsid w:val="00C779E9"/>
    <w:rsid w:val="00C80178"/>
    <w:rsid w:val="00C818A4"/>
    <w:rsid w:val="00C82F67"/>
    <w:rsid w:val="00C840E5"/>
    <w:rsid w:val="00C84B66"/>
    <w:rsid w:val="00C866A9"/>
    <w:rsid w:val="00C86DA5"/>
    <w:rsid w:val="00C8745B"/>
    <w:rsid w:val="00C90CF0"/>
    <w:rsid w:val="00C92321"/>
    <w:rsid w:val="00C9247B"/>
    <w:rsid w:val="00C924A5"/>
    <w:rsid w:val="00C93E2F"/>
    <w:rsid w:val="00C941FA"/>
    <w:rsid w:val="00C95C35"/>
    <w:rsid w:val="00C95D2C"/>
    <w:rsid w:val="00C96243"/>
    <w:rsid w:val="00C966CA"/>
    <w:rsid w:val="00CA0019"/>
    <w:rsid w:val="00CA0FE6"/>
    <w:rsid w:val="00CA12A2"/>
    <w:rsid w:val="00CA1DB9"/>
    <w:rsid w:val="00CA3CAC"/>
    <w:rsid w:val="00CA4E91"/>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1F4F"/>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4206"/>
    <w:rsid w:val="00D158F5"/>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0B6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B4875"/>
    <w:rsid w:val="00DC0B00"/>
    <w:rsid w:val="00DC1279"/>
    <w:rsid w:val="00DC2D46"/>
    <w:rsid w:val="00DC7BCF"/>
    <w:rsid w:val="00DD1FAD"/>
    <w:rsid w:val="00DD452A"/>
    <w:rsid w:val="00DD4CAD"/>
    <w:rsid w:val="00DD7165"/>
    <w:rsid w:val="00DD743F"/>
    <w:rsid w:val="00DE0522"/>
    <w:rsid w:val="00DE09E7"/>
    <w:rsid w:val="00DE0DB3"/>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23CE"/>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17F"/>
    <w:rsid w:val="00ED5942"/>
    <w:rsid w:val="00ED5EB3"/>
    <w:rsid w:val="00EE2292"/>
    <w:rsid w:val="00EE280B"/>
    <w:rsid w:val="00EE2F46"/>
    <w:rsid w:val="00EE3FC6"/>
    <w:rsid w:val="00EE47BB"/>
    <w:rsid w:val="00EE61D0"/>
    <w:rsid w:val="00EE7CE9"/>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16246"/>
    <w:rsid w:val="00F20225"/>
    <w:rsid w:val="00F20D4D"/>
    <w:rsid w:val="00F21234"/>
    <w:rsid w:val="00F215C6"/>
    <w:rsid w:val="00F242FD"/>
    <w:rsid w:val="00F24411"/>
    <w:rsid w:val="00F24D17"/>
    <w:rsid w:val="00F25288"/>
    <w:rsid w:val="00F25E66"/>
    <w:rsid w:val="00F2667C"/>
    <w:rsid w:val="00F26682"/>
    <w:rsid w:val="00F27299"/>
    <w:rsid w:val="00F278E6"/>
    <w:rsid w:val="00F27CD1"/>
    <w:rsid w:val="00F31DB9"/>
    <w:rsid w:val="00F3247E"/>
    <w:rsid w:val="00F35134"/>
    <w:rsid w:val="00F36234"/>
    <w:rsid w:val="00F3654B"/>
    <w:rsid w:val="00F37E52"/>
    <w:rsid w:val="00F40229"/>
    <w:rsid w:val="00F414AC"/>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01D5"/>
    <w:rsid w:val="00F921A6"/>
    <w:rsid w:val="00F929DE"/>
    <w:rsid w:val="00F951F2"/>
    <w:rsid w:val="00F9674A"/>
    <w:rsid w:val="00F97358"/>
    <w:rsid w:val="00F97BBF"/>
    <w:rsid w:val="00FA26C1"/>
    <w:rsid w:val="00FA2B54"/>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252D"/>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pn/brzeg-powia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mailto:przetargi@brzeg-powia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1</Pages>
  <Words>10114</Words>
  <Characters>60690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146</cp:revision>
  <cp:lastPrinted>2023-02-06T12:45:00Z</cp:lastPrinted>
  <dcterms:created xsi:type="dcterms:W3CDTF">2021-10-25T11:28:00Z</dcterms:created>
  <dcterms:modified xsi:type="dcterms:W3CDTF">2023-05-11T13:14:00Z</dcterms:modified>
</cp:coreProperties>
</file>