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6079EC" w:rsidRDefault="000D59E8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16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C67CF4">
        <w:rPr>
          <w:rFonts w:ascii="Arial" w:hAnsi="Arial" w:cs="Arial"/>
          <w:sz w:val="20"/>
          <w:szCs w:val="20"/>
        </w:rPr>
        <w:t>12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0D59E8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C67CF4" w:rsidRPr="002F3504">
        <w:rPr>
          <w:rFonts w:ascii="Arial" w:hAnsi="Arial" w:cs="Arial"/>
          <w:b/>
          <w:sz w:val="20"/>
          <w:szCs w:val="20"/>
          <w:lang w:eastAsia="zh-CN"/>
        </w:rPr>
        <w:t>Budowa drogi gminnej łączącą drogę powiatową Ustowo – Kurów z projektowanym węzłem Przecław na DK 13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E37F70" w:rsidRDefault="00A52A2A" w:rsidP="00E37F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0D59E8">
        <w:rPr>
          <w:rFonts w:ascii="Arial" w:hAnsi="Arial" w:cs="Arial"/>
          <w:b/>
          <w:sz w:val="20"/>
          <w:szCs w:val="20"/>
          <w:u w:val="single"/>
        </w:rPr>
        <w:t>04.01.2022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0D59E8">
        <w:rPr>
          <w:rFonts w:ascii="Arial" w:hAnsi="Arial" w:cs="Arial"/>
          <w:b/>
          <w:sz w:val="20"/>
          <w:szCs w:val="20"/>
          <w:u w:val="single"/>
        </w:rPr>
        <w:t>04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0D59E8">
        <w:rPr>
          <w:rFonts w:ascii="Arial" w:hAnsi="Arial" w:cs="Arial"/>
          <w:b/>
          <w:sz w:val="20"/>
          <w:szCs w:val="20"/>
          <w:u w:val="single"/>
        </w:rPr>
        <w:t>01.2022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F3303C">
        <w:rPr>
          <w:rFonts w:ascii="Arial" w:hAnsi="Arial" w:cs="Arial"/>
          <w:b/>
          <w:bCs/>
          <w:sz w:val="20"/>
          <w:szCs w:val="20"/>
          <w:u w:val="single"/>
        </w:rPr>
        <w:t>02.02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3303C" w:rsidRPr="006079EC" w:rsidRDefault="00F3303C" w:rsidP="00F330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 </w:t>
      </w:r>
      <w:r>
        <w:rPr>
          <w:rFonts w:ascii="Arial" w:hAnsi="Arial" w:cs="Arial"/>
          <w:sz w:val="20"/>
          <w:szCs w:val="20"/>
        </w:rPr>
        <w:t>Rozdział XVII</w:t>
      </w:r>
      <w:r w:rsidRPr="006079EC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i 3</w:t>
      </w:r>
      <w:r w:rsidRPr="0060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 brzmienie:</w:t>
      </w:r>
    </w:p>
    <w:p w:rsidR="00F3303C" w:rsidRPr="00F3303C" w:rsidRDefault="00F3303C" w:rsidP="00130B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3303C">
        <w:rPr>
          <w:rFonts w:ascii="Arial" w:eastAsia="Times New Roman" w:hAnsi="Arial" w:cs="Arial"/>
          <w:sz w:val="20"/>
          <w:szCs w:val="20"/>
        </w:rPr>
        <w:t xml:space="preserve">„1. </w:t>
      </w:r>
      <w:r w:rsidRPr="00F3303C">
        <w:rPr>
          <w:rFonts w:ascii="Arial" w:hAnsi="Arial" w:cs="Arial"/>
          <w:b/>
          <w:sz w:val="20"/>
          <w:szCs w:val="20"/>
        </w:rPr>
        <w:t>Cena oferty jest ceną ryczałtową</w:t>
      </w:r>
      <w:r w:rsidRPr="00F3303C">
        <w:rPr>
          <w:rFonts w:ascii="Arial" w:eastAsia="Times New Roman" w:hAnsi="Arial" w:cs="Arial"/>
          <w:sz w:val="20"/>
          <w:szCs w:val="20"/>
        </w:rPr>
        <w:t>.</w:t>
      </w:r>
      <w:r w:rsidRPr="00F3303C">
        <w:rPr>
          <w:rFonts w:ascii="Arial" w:hAnsi="Arial" w:cs="Arial"/>
          <w:sz w:val="20"/>
          <w:szCs w:val="20"/>
        </w:rPr>
        <w:t xml:space="preserve"> </w:t>
      </w:r>
      <w:r w:rsidRPr="00F3303C">
        <w:rPr>
          <w:rFonts w:ascii="Arial" w:eastAsia="Times New Roman" w:hAnsi="Arial" w:cs="Arial"/>
          <w:sz w:val="20"/>
          <w:szCs w:val="20"/>
        </w:rPr>
        <w:t xml:space="preserve">Cenę oferty należy obliczyć, uwzględniając całość </w:t>
      </w:r>
      <w:r w:rsidRPr="00F3303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Pr="00F3303C">
        <w:rPr>
          <w:rFonts w:ascii="Arial" w:eastAsia="Times New Roman" w:hAnsi="Arial" w:cs="Arial"/>
          <w:sz w:val="20"/>
          <w:szCs w:val="20"/>
        </w:rPr>
        <w:t xml:space="preserve">wynagrodzenia Wykonawcy za prawidłowe wykonanie umowy. Wykonawca jest </w:t>
      </w:r>
      <w:r w:rsidRPr="00F3303C"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Pr="00F3303C">
        <w:rPr>
          <w:rFonts w:ascii="Arial" w:eastAsia="Times New Roman" w:hAnsi="Arial" w:cs="Arial"/>
          <w:sz w:val="20"/>
          <w:szCs w:val="20"/>
        </w:rPr>
        <w:t xml:space="preserve">zobowiązany skalkulować cenę na podstawie wszelkich wymogów związanych z </w:t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Pr="00F3303C">
        <w:rPr>
          <w:rFonts w:ascii="Arial" w:eastAsia="Times New Roman" w:hAnsi="Arial" w:cs="Arial"/>
          <w:sz w:val="20"/>
          <w:szCs w:val="20"/>
        </w:rPr>
        <w:t>realizacją zamówienia, w szczególności zapisami: SWZ, dokumenta</w:t>
      </w:r>
      <w:r w:rsidR="00130BDB">
        <w:rPr>
          <w:rFonts w:ascii="Arial" w:eastAsia="Times New Roman" w:hAnsi="Arial" w:cs="Arial"/>
          <w:sz w:val="20"/>
          <w:szCs w:val="20"/>
        </w:rPr>
        <w:t xml:space="preserve">cji </w:t>
      </w:r>
      <w:r w:rsidRPr="00F3303C">
        <w:rPr>
          <w:rFonts w:ascii="Arial" w:eastAsia="Times New Roman" w:hAnsi="Arial" w:cs="Arial"/>
          <w:sz w:val="20"/>
          <w:szCs w:val="20"/>
        </w:rPr>
        <w:t xml:space="preserve">projektowej, </w:t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r w:rsidR="00130BDB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130BDB">
        <w:rPr>
          <w:rFonts w:ascii="Arial" w:eastAsia="Times New Roman" w:hAnsi="Arial" w:cs="Arial"/>
          <w:sz w:val="20"/>
          <w:szCs w:val="20"/>
        </w:rPr>
        <w:t>STWiOR</w:t>
      </w:r>
      <w:proofErr w:type="spellEnd"/>
      <w:r w:rsidR="00130BDB">
        <w:rPr>
          <w:rFonts w:ascii="Arial" w:eastAsia="Times New Roman" w:hAnsi="Arial" w:cs="Arial"/>
          <w:sz w:val="20"/>
          <w:szCs w:val="20"/>
        </w:rPr>
        <w:t xml:space="preserve"> i</w:t>
      </w:r>
      <w:r w:rsidRPr="00F3303C">
        <w:rPr>
          <w:rFonts w:ascii="Arial" w:eastAsia="Times New Roman" w:hAnsi="Arial" w:cs="Arial"/>
          <w:sz w:val="20"/>
          <w:szCs w:val="20"/>
        </w:rPr>
        <w:t xml:space="preserve"> wzoru umowy.</w:t>
      </w:r>
      <w:r w:rsidR="00130BDB">
        <w:rPr>
          <w:rFonts w:ascii="Arial" w:eastAsia="Times New Roman" w:hAnsi="Arial" w:cs="Arial"/>
          <w:sz w:val="20"/>
          <w:szCs w:val="20"/>
        </w:rPr>
        <w:t xml:space="preserve"> Przedmiar robót ma charakter informacyjny i pomocniczy.”</w:t>
      </w:r>
    </w:p>
    <w:p w:rsidR="00883074" w:rsidRPr="00F3303C" w:rsidRDefault="00883074" w:rsidP="00130BD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130BDB" w:rsidRPr="00130BDB" w:rsidRDefault="00130BDB" w:rsidP="00130BDB">
      <w:pPr>
        <w:pStyle w:val="Tekstpodstawowy3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130BDB">
        <w:rPr>
          <w:rFonts w:ascii="Arial" w:eastAsia="Times New Roman" w:hAnsi="Arial" w:cs="Arial"/>
          <w:sz w:val="20"/>
          <w:szCs w:val="20"/>
        </w:rPr>
        <w:t xml:space="preserve">„3. </w:t>
      </w:r>
      <w:r w:rsidRPr="00130BDB">
        <w:rPr>
          <w:rFonts w:ascii="Arial" w:hAnsi="Arial" w:cs="Arial"/>
          <w:sz w:val="20"/>
          <w:szCs w:val="20"/>
        </w:rPr>
        <w:t xml:space="preserve">Wykonawca  sporządza </w:t>
      </w:r>
      <w:r w:rsidRPr="00130BDB">
        <w:rPr>
          <w:rFonts w:ascii="Arial" w:hAnsi="Arial" w:cs="Arial"/>
          <w:b/>
          <w:sz w:val="20"/>
          <w:szCs w:val="20"/>
        </w:rPr>
        <w:t>kosztorys ofertowy uproszczony</w:t>
      </w:r>
      <w:r w:rsidRPr="00130BDB">
        <w:rPr>
          <w:rFonts w:ascii="Arial" w:hAnsi="Arial" w:cs="Arial"/>
          <w:sz w:val="20"/>
          <w:szCs w:val="20"/>
        </w:rPr>
        <w:t xml:space="preserve"> w zakresie rzeczowym i </w:t>
      </w:r>
      <w:r w:rsidRPr="00130BDB">
        <w:rPr>
          <w:rFonts w:ascii="Arial" w:hAnsi="Arial" w:cs="Arial"/>
          <w:sz w:val="20"/>
          <w:szCs w:val="20"/>
        </w:rPr>
        <w:tab/>
        <w:t>zastosowanych gatunków</w:t>
      </w:r>
      <w:r>
        <w:rPr>
          <w:rFonts w:ascii="Arial" w:hAnsi="Arial" w:cs="Arial"/>
          <w:sz w:val="20"/>
          <w:szCs w:val="20"/>
        </w:rPr>
        <w:t xml:space="preserve"> materiałów i urządzeń zgodny z</w:t>
      </w:r>
      <w:r w:rsidRPr="00130BDB">
        <w:rPr>
          <w:rFonts w:ascii="Arial" w:hAnsi="Arial" w:cs="Arial"/>
          <w:sz w:val="20"/>
          <w:szCs w:val="20"/>
        </w:rPr>
        <w:t xml:space="preserve"> dokumentacją projektową i </w:t>
      </w:r>
      <w:r w:rsidRPr="00130BDB">
        <w:rPr>
          <w:rFonts w:ascii="Arial" w:hAnsi="Arial" w:cs="Arial"/>
          <w:sz w:val="20"/>
          <w:szCs w:val="20"/>
        </w:rPr>
        <w:tab/>
        <w:t>specyfikacją techniczną wykonania i odbioru robót budowlanych.</w:t>
      </w:r>
      <w:r w:rsidRPr="00130BDB">
        <w:rPr>
          <w:rFonts w:ascii="Arial" w:hAnsi="Arial" w:cs="Arial"/>
          <w:b/>
          <w:sz w:val="20"/>
          <w:szCs w:val="20"/>
        </w:rPr>
        <w:t xml:space="preserve"> </w:t>
      </w:r>
      <w:r w:rsidRPr="00130BDB">
        <w:rPr>
          <w:rFonts w:ascii="Arial" w:hAnsi="Arial" w:cs="Arial"/>
          <w:sz w:val="20"/>
          <w:szCs w:val="20"/>
        </w:rPr>
        <w:t xml:space="preserve">Kosztorys ma znaczenie </w:t>
      </w:r>
      <w:r w:rsidRPr="00130BDB">
        <w:rPr>
          <w:rFonts w:ascii="Arial" w:hAnsi="Arial" w:cs="Arial"/>
          <w:sz w:val="20"/>
          <w:szCs w:val="20"/>
        </w:rPr>
        <w:tab/>
        <w:t>pomocnicze i nie zmienia</w:t>
      </w:r>
      <w:r w:rsidRPr="00130BDB">
        <w:rPr>
          <w:rFonts w:ascii="Arial" w:hAnsi="Arial" w:cs="Arial"/>
          <w:b/>
          <w:sz w:val="20"/>
          <w:szCs w:val="20"/>
        </w:rPr>
        <w:t xml:space="preserve"> </w:t>
      </w:r>
      <w:r w:rsidRPr="00130BDB">
        <w:rPr>
          <w:rFonts w:ascii="Arial" w:hAnsi="Arial" w:cs="Arial"/>
          <w:sz w:val="20"/>
          <w:szCs w:val="20"/>
        </w:rPr>
        <w:t xml:space="preserve">charakteru ceny jako ryczałtowej. Przedmiar robót ma charakter </w:t>
      </w:r>
      <w:r>
        <w:rPr>
          <w:rFonts w:ascii="Arial" w:hAnsi="Arial" w:cs="Arial"/>
          <w:sz w:val="20"/>
          <w:szCs w:val="20"/>
        </w:rPr>
        <w:tab/>
      </w:r>
      <w:r w:rsidRPr="00130BDB">
        <w:rPr>
          <w:rFonts w:ascii="Arial" w:hAnsi="Arial" w:cs="Arial"/>
          <w:sz w:val="20"/>
          <w:szCs w:val="20"/>
        </w:rPr>
        <w:t xml:space="preserve">informacyjny i pomocniczy Dopuszczalne jest wykorzystanie przez wykonawcę przedmiaru robót </w:t>
      </w:r>
      <w:r>
        <w:rPr>
          <w:rFonts w:ascii="Arial" w:hAnsi="Arial" w:cs="Arial"/>
          <w:sz w:val="20"/>
          <w:szCs w:val="20"/>
        </w:rPr>
        <w:tab/>
      </w:r>
      <w:r w:rsidRPr="00130BDB">
        <w:rPr>
          <w:rFonts w:ascii="Arial" w:hAnsi="Arial" w:cs="Arial"/>
          <w:sz w:val="20"/>
          <w:szCs w:val="20"/>
        </w:rPr>
        <w:t>do spor</w:t>
      </w:r>
      <w:r>
        <w:rPr>
          <w:rFonts w:ascii="Arial" w:hAnsi="Arial" w:cs="Arial"/>
          <w:sz w:val="20"/>
          <w:szCs w:val="20"/>
        </w:rPr>
        <w:t xml:space="preserve">ządzenia kosztorysu ofertowego </w:t>
      </w:r>
      <w:r w:rsidRPr="00130BDB">
        <w:rPr>
          <w:rFonts w:ascii="Arial" w:hAnsi="Arial" w:cs="Arial"/>
          <w:sz w:val="20"/>
          <w:szCs w:val="20"/>
        </w:rPr>
        <w:t>oraz jego dowolną modyfikacje</w:t>
      </w:r>
      <w:r>
        <w:rPr>
          <w:rFonts w:ascii="Arial" w:hAnsi="Arial" w:cs="Arial"/>
          <w:sz w:val="20"/>
          <w:szCs w:val="20"/>
        </w:rPr>
        <w:t>”</w:t>
      </w:r>
      <w:r w:rsidRPr="00130BDB">
        <w:rPr>
          <w:rFonts w:ascii="Arial" w:hAnsi="Arial" w:cs="Arial"/>
          <w:sz w:val="20"/>
          <w:szCs w:val="20"/>
        </w:rPr>
        <w:t>.</w:t>
      </w:r>
    </w:p>
    <w:p w:rsidR="00130BDB" w:rsidRDefault="00130BDB" w:rsidP="00130BDB">
      <w:pPr>
        <w:pStyle w:val="Tekstpodstawowy"/>
        <w:rPr>
          <w:rFonts w:ascii="Arial" w:hAnsi="Arial" w:cs="Arial"/>
          <w:sz w:val="20"/>
          <w:szCs w:val="20"/>
        </w:rPr>
      </w:pPr>
    </w:p>
    <w:p w:rsidR="00130BDB" w:rsidRDefault="00130BDB" w:rsidP="00130BD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W załączniku nr 5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§ 6 ust. 23 pkt </w:t>
      </w:r>
      <w:r w:rsidR="00824F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ulega zmianie, po zmianie otrzymuje brzmienie:</w:t>
      </w:r>
    </w:p>
    <w:p w:rsidR="00824FB1" w:rsidRDefault="00130BDB" w:rsidP="00824FB1">
      <w:pPr>
        <w:pStyle w:val="Tekstpodstawowy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0BDB">
        <w:rPr>
          <w:rFonts w:ascii="Arial" w:hAnsi="Arial" w:cs="Arial"/>
          <w:sz w:val="20"/>
          <w:szCs w:val="20"/>
        </w:rPr>
        <w:t xml:space="preserve">„ </w:t>
      </w:r>
      <w:r w:rsidR="00824FB1">
        <w:rPr>
          <w:rFonts w:ascii="Arial" w:hAnsi="Arial" w:cs="Arial"/>
          <w:sz w:val="20"/>
          <w:szCs w:val="20"/>
        </w:rPr>
        <w:t>6</w:t>
      </w:r>
      <w:r w:rsidRPr="00824FB1">
        <w:rPr>
          <w:rFonts w:ascii="Arial" w:hAnsi="Arial" w:cs="Arial"/>
          <w:sz w:val="20"/>
          <w:szCs w:val="20"/>
        </w:rPr>
        <w:t xml:space="preserve">) </w:t>
      </w:r>
      <w:r w:rsidR="00824FB1" w:rsidRPr="00824FB1">
        <w:rPr>
          <w:rFonts w:ascii="Arial" w:eastAsia="Times New Roman" w:hAnsi="Arial" w:cs="Arial"/>
          <w:sz w:val="20"/>
          <w:szCs w:val="20"/>
        </w:rPr>
        <w:t xml:space="preserve">Wykonawca, podwykonawca lub dalszy podwykonawca zamówienia na roboty budowlane </w:t>
      </w:r>
      <w:r w:rsidR="00824FB1">
        <w:rPr>
          <w:rFonts w:ascii="Arial" w:eastAsia="Times New Roman" w:hAnsi="Arial" w:cs="Arial"/>
          <w:sz w:val="20"/>
          <w:szCs w:val="20"/>
        </w:rPr>
        <w:tab/>
      </w:r>
      <w:r w:rsidR="00824FB1" w:rsidRPr="00824FB1">
        <w:rPr>
          <w:rFonts w:ascii="Arial" w:eastAsia="Times New Roman" w:hAnsi="Arial" w:cs="Arial"/>
          <w:sz w:val="20"/>
          <w:szCs w:val="20"/>
        </w:rPr>
        <w:t xml:space="preserve">przedkłada zamawiającemu poświadczoną za zgodność z oryginałem pisemną kopię zawartej </w:t>
      </w:r>
      <w:r w:rsidR="00824FB1">
        <w:rPr>
          <w:rFonts w:ascii="Arial" w:eastAsia="Times New Roman" w:hAnsi="Arial" w:cs="Arial"/>
          <w:sz w:val="20"/>
          <w:szCs w:val="20"/>
        </w:rPr>
        <w:tab/>
      </w:r>
      <w:r w:rsidR="00824FB1" w:rsidRPr="00824FB1">
        <w:rPr>
          <w:rFonts w:ascii="Arial" w:eastAsia="Times New Roman" w:hAnsi="Arial" w:cs="Arial"/>
          <w:sz w:val="20"/>
          <w:szCs w:val="20"/>
        </w:rPr>
        <w:t>umowy o podwykonawstwo, której przedmiotem są dostawy lub usługi</w:t>
      </w:r>
      <w:r w:rsidR="00824FB1">
        <w:rPr>
          <w:rFonts w:ascii="Arial" w:eastAsia="Times New Roman" w:hAnsi="Arial" w:cs="Arial"/>
          <w:sz w:val="20"/>
          <w:szCs w:val="20"/>
        </w:rPr>
        <w:t xml:space="preserve"> o wartości większej niż </w:t>
      </w:r>
      <w:r w:rsidR="00824FB1">
        <w:rPr>
          <w:rFonts w:ascii="Arial" w:eastAsia="Times New Roman" w:hAnsi="Arial" w:cs="Arial"/>
          <w:sz w:val="20"/>
          <w:szCs w:val="20"/>
        </w:rPr>
        <w:tab/>
        <w:t>30.000,00 zł</w:t>
      </w:r>
      <w:r w:rsidR="00824FB1" w:rsidRPr="00824FB1">
        <w:rPr>
          <w:rFonts w:ascii="Arial" w:eastAsia="Times New Roman" w:hAnsi="Arial" w:cs="Arial"/>
          <w:sz w:val="20"/>
          <w:szCs w:val="20"/>
        </w:rPr>
        <w:t>, w terminie 7 dni od dnia jej zawarcia</w:t>
      </w:r>
      <w:r w:rsidR="00824FB1">
        <w:rPr>
          <w:rFonts w:ascii="Arial" w:eastAsia="Times New Roman" w:hAnsi="Arial" w:cs="Arial"/>
          <w:sz w:val="20"/>
          <w:szCs w:val="20"/>
        </w:rPr>
        <w:t>”</w:t>
      </w:r>
      <w:r w:rsidR="00824FB1" w:rsidRPr="00824FB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67CF4" w:rsidRPr="00824FB1" w:rsidRDefault="00824FB1" w:rsidP="00824FB1">
      <w:pPr>
        <w:pStyle w:val="Tekstpodstawowy"/>
        <w:rPr>
          <w:rFonts w:ascii="Arial" w:hAnsi="Arial" w:cs="Arial"/>
          <w:sz w:val="20"/>
          <w:szCs w:val="20"/>
        </w:rPr>
      </w:pPr>
      <w:r w:rsidRPr="00824FB1">
        <w:rPr>
          <w:rFonts w:ascii="Arial" w:eastAsia="Times New Roman" w:hAnsi="Arial" w:cs="Arial"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 xml:space="preserve">W załączniku nr 5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§ 13 ust. 2 pkt 1) ulega zmianie, po zmianie otrzymuje brzmienie:</w:t>
      </w:r>
    </w:p>
    <w:p w:rsidR="00824FB1" w:rsidRDefault="00824FB1" w:rsidP="00824FB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„ 1) </w:t>
      </w:r>
      <w:r w:rsidRPr="00824FB1">
        <w:rPr>
          <w:rFonts w:ascii="Arial" w:eastAsia="Times New Roman" w:hAnsi="Arial" w:cs="Arial"/>
          <w:sz w:val="20"/>
          <w:szCs w:val="20"/>
        </w:rPr>
        <w:t xml:space="preserve">Zamawiający nie wywiązuje się z obowiązku zapłaty faktur, mimo dodatkowego wezwania, w </w:t>
      </w:r>
      <w:r>
        <w:rPr>
          <w:rFonts w:ascii="Arial" w:eastAsia="Times New Roman" w:hAnsi="Arial" w:cs="Arial"/>
          <w:sz w:val="20"/>
          <w:szCs w:val="20"/>
        </w:rPr>
        <w:tab/>
      </w:r>
      <w:r w:rsidRPr="00824FB1">
        <w:rPr>
          <w:rFonts w:ascii="Arial" w:eastAsia="Times New Roman" w:hAnsi="Arial" w:cs="Arial"/>
          <w:sz w:val="20"/>
          <w:szCs w:val="20"/>
        </w:rPr>
        <w:t>terminie trzech miesięcy od upływu terminu na zapłatę rachu</w:t>
      </w:r>
      <w:r>
        <w:rPr>
          <w:rFonts w:ascii="Arial" w:eastAsia="Times New Roman" w:hAnsi="Arial" w:cs="Arial"/>
          <w:sz w:val="20"/>
          <w:szCs w:val="20"/>
        </w:rPr>
        <w:t>nków określonego w nin. Umowie”.</w:t>
      </w:r>
    </w:p>
    <w:p w:rsidR="00E37F70" w:rsidRDefault="00E37F70" w:rsidP="00824FB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37F70" w:rsidRPr="00824FB1" w:rsidRDefault="00E37F70" w:rsidP="00824FB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 </w:t>
      </w:r>
      <w:r>
        <w:rPr>
          <w:rFonts w:ascii="Arial" w:hAnsi="Arial" w:cs="Arial"/>
          <w:sz w:val="20"/>
          <w:szCs w:val="20"/>
        </w:rPr>
        <w:t xml:space="preserve">W załączniku nr 5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§ 5 ust. 2 pkt 7</w:t>
      </w:r>
      <w:r>
        <w:rPr>
          <w:rFonts w:ascii="Arial" w:hAnsi="Arial" w:cs="Arial"/>
          <w:sz w:val="20"/>
          <w:szCs w:val="20"/>
        </w:rPr>
        <w:t>) ulega zmianie, po zmianie otrzymuje brzmienie:</w:t>
      </w:r>
    </w:p>
    <w:p w:rsidR="00824FB1" w:rsidRDefault="00824FB1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37F70" w:rsidRPr="00E37F70" w:rsidRDefault="00E37F70" w:rsidP="00E37F7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„ 7) </w:t>
      </w:r>
      <w:r w:rsidRPr="00E37F70">
        <w:rPr>
          <w:rFonts w:ascii="Arial" w:eastAsia="Times New Roman" w:hAnsi="Arial" w:cs="Arial"/>
          <w:sz w:val="20"/>
          <w:szCs w:val="20"/>
        </w:rPr>
        <w:t xml:space="preserve">Posiadać umowy ubezpieczeniowe w zakresie prowadzonej działalności gospodarczej </w:t>
      </w:r>
      <w:r>
        <w:rPr>
          <w:rFonts w:ascii="Arial" w:eastAsia="Times New Roman" w:hAnsi="Arial" w:cs="Arial"/>
          <w:sz w:val="20"/>
          <w:szCs w:val="20"/>
        </w:rPr>
        <w:tab/>
      </w:r>
      <w:r w:rsidRPr="00E37F70">
        <w:rPr>
          <w:rFonts w:ascii="Arial" w:eastAsia="Times New Roman" w:hAnsi="Arial" w:cs="Arial"/>
          <w:sz w:val="20"/>
          <w:szCs w:val="20"/>
        </w:rPr>
        <w:t>związanej z przedmiotem zamówienia od odpowiedzialności cywilnej na</w:t>
      </w:r>
      <w:r>
        <w:rPr>
          <w:rFonts w:ascii="Arial" w:eastAsia="Times New Roman" w:hAnsi="Arial" w:cs="Arial"/>
          <w:sz w:val="20"/>
          <w:szCs w:val="20"/>
        </w:rPr>
        <w:t xml:space="preserve"> kwotę 1.0</w:t>
      </w:r>
      <w:r w:rsidRPr="00E37F70">
        <w:rPr>
          <w:rFonts w:ascii="Arial" w:eastAsia="Times New Roman" w:hAnsi="Arial" w:cs="Arial"/>
          <w:sz w:val="20"/>
          <w:szCs w:val="20"/>
        </w:rPr>
        <w:t>00.000,00 zł;</w:t>
      </w:r>
      <w:r w:rsidRPr="00E37F7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E37F70">
        <w:rPr>
          <w:rFonts w:ascii="Arial" w:eastAsia="Times New Roman" w:hAnsi="Arial" w:cs="Arial"/>
          <w:sz w:val="20"/>
          <w:szCs w:val="20"/>
        </w:rPr>
        <w:t>Wykonawca zobowiązany jest okazać Zamawiającemu na jego żądanie właściwe polisy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E37F70">
        <w:rPr>
          <w:rFonts w:ascii="Arial" w:eastAsia="Times New Roman" w:hAnsi="Arial" w:cs="Arial"/>
          <w:sz w:val="20"/>
          <w:szCs w:val="20"/>
        </w:rPr>
        <w:t>.</w:t>
      </w:r>
    </w:p>
    <w:p w:rsidR="00E37F70" w:rsidRDefault="00E37F70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24FB1" w:rsidRDefault="00824FB1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24FB1" w:rsidRPr="00824FB1" w:rsidRDefault="00824FB1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9A" w:rsidRDefault="00725F9A" w:rsidP="00705757">
      <w:pPr>
        <w:spacing w:after="0" w:line="240" w:lineRule="auto"/>
      </w:pPr>
      <w:r>
        <w:separator/>
      </w:r>
    </w:p>
  </w:endnote>
  <w:endnote w:type="continuationSeparator" w:id="0">
    <w:p w:rsidR="00725F9A" w:rsidRDefault="00725F9A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70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9A" w:rsidRDefault="00725F9A" w:rsidP="00705757">
      <w:pPr>
        <w:spacing w:after="0" w:line="240" w:lineRule="auto"/>
      </w:pPr>
      <w:r>
        <w:separator/>
      </w:r>
    </w:p>
  </w:footnote>
  <w:footnote w:type="continuationSeparator" w:id="0">
    <w:p w:rsidR="00725F9A" w:rsidRDefault="00725F9A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C67CF4">
      <w:t>27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1F2B19"/>
    <w:multiLevelType w:val="hybridMultilevel"/>
    <w:tmpl w:val="1776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9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1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4"/>
  </w:num>
  <w:num w:numId="5">
    <w:abstractNumId w:val="38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0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8"/>
  </w:num>
  <w:num w:numId="15">
    <w:abstractNumId w:val="39"/>
  </w:num>
  <w:num w:numId="16">
    <w:abstractNumId w:val="30"/>
  </w:num>
  <w:num w:numId="17">
    <w:abstractNumId w:val="1"/>
  </w:num>
  <w:num w:numId="18">
    <w:abstractNumId w:val="2"/>
  </w:num>
  <w:num w:numId="19">
    <w:abstractNumId w:val="21"/>
  </w:num>
  <w:num w:numId="20">
    <w:abstractNumId w:val="13"/>
  </w:num>
  <w:num w:numId="21">
    <w:abstractNumId w:val="35"/>
  </w:num>
  <w:num w:numId="22">
    <w:abstractNumId w:val="41"/>
  </w:num>
  <w:num w:numId="23">
    <w:abstractNumId w:val="31"/>
  </w:num>
  <w:num w:numId="24">
    <w:abstractNumId w:val="28"/>
  </w:num>
  <w:num w:numId="25">
    <w:abstractNumId w:val="18"/>
  </w:num>
  <w:num w:numId="26">
    <w:abstractNumId w:val="42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7"/>
  </w:num>
  <w:num w:numId="31">
    <w:abstractNumId w:val="26"/>
  </w:num>
  <w:num w:numId="32">
    <w:abstractNumId w:val="6"/>
  </w:num>
  <w:num w:numId="33">
    <w:abstractNumId w:val="33"/>
  </w:num>
  <w:num w:numId="34">
    <w:abstractNumId w:val="16"/>
  </w:num>
  <w:num w:numId="35">
    <w:abstractNumId w:val="22"/>
  </w:num>
  <w:num w:numId="36">
    <w:abstractNumId w:val="34"/>
  </w:num>
  <w:num w:numId="37">
    <w:abstractNumId w:val="25"/>
  </w:num>
  <w:num w:numId="38">
    <w:abstractNumId w:val="36"/>
  </w:num>
  <w:num w:numId="39">
    <w:abstractNumId w:val="9"/>
  </w:num>
  <w:num w:numId="40">
    <w:abstractNumId w:val="5"/>
  </w:num>
  <w:num w:numId="41">
    <w:abstractNumId w:val="15"/>
  </w:num>
  <w:num w:numId="42">
    <w:abstractNumId w:val="24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D59E8"/>
    <w:rsid w:val="000E009E"/>
    <w:rsid w:val="00130BDB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7D42"/>
    <w:rsid w:val="003228EC"/>
    <w:rsid w:val="003254CF"/>
    <w:rsid w:val="00344090"/>
    <w:rsid w:val="00345AB3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44955"/>
    <w:rsid w:val="00654880"/>
    <w:rsid w:val="00660587"/>
    <w:rsid w:val="00672589"/>
    <w:rsid w:val="006748DD"/>
    <w:rsid w:val="00674C13"/>
    <w:rsid w:val="00683DB9"/>
    <w:rsid w:val="006941C2"/>
    <w:rsid w:val="006B0642"/>
    <w:rsid w:val="006B0D5C"/>
    <w:rsid w:val="006B111E"/>
    <w:rsid w:val="006C71A6"/>
    <w:rsid w:val="006D5F9F"/>
    <w:rsid w:val="006E5427"/>
    <w:rsid w:val="006F39BB"/>
    <w:rsid w:val="00705757"/>
    <w:rsid w:val="00725F9A"/>
    <w:rsid w:val="00733F5B"/>
    <w:rsid w:val="00774D3A"/>
    <w:rsid w:val="00780BE1"/>
    <w:rsid w:val="007941CF"/>
    <w:rsid w:val="007B21D7"/>
    <w:rsid w:val="007C73C5"/>
    <w:rsid w:val="007D13E2"/>
    <w:rsid w:val="007D1656"/>
    <w:rsid w:val="007E73E5"/>
    <w:rsid w:val="00824FB1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37F70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3303C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2021-12-16T13:29:00Z</cp:lastPrinted>
  <dcterms:created xsi:type="dcterms:W3CDTF">2021-12-16T12:46:00Z</dcterms:created>
  <dcterms:modified xsi:type="dcterms:W3CDTF">2021-12-16T13:29:00Z</dcterms:modified>
</cp:coreProperties>
</file>