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A3B6" w14:textId="441EFCF8" w:rsidR="005E6FAF" w:rsidRPr="002C59E8" w:rsidRDefault="0084336D" w:rsidP="008F22CE">
      <w:pPr>
        <w:jc w:val="center"/>
        <w:rPr>
          <w:b/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UMOWA nr </w:t>
      </w:r>
      <w:r w:rsidR="005E6FAF" w:rsidRPr="002C59E8">
        <w:rPr>
          <w:b/>
          <w:color w:val="000000" w:themeColor="text1"/>
          <w:sz w:val="22"/>
          <w:szCs w:val="22"/>
        </w:rPr>
        <w:t>…………. –</w:t>
      </w:r>
      <w:r w:rsidR="00D24A02" w:rsidRPr="002C59E8">
        <w:rPr>
          <w:b/>
          <w:color w:val="000000" w:themeColor="text1"/>
          <w:sz w:val="22"/>
          <w:szCs w:val="22"/>
        </w:rPr>
        <w:t xml:space="preserve"> projekt</w:t>
      </w:r>
      <w:r w:rsidR="00C93E91">
        <w:rPr>
          <w:b/>
          <w:color w:val="000000" w:themeColor="text1"/>
          <w:sz w:val="22"/>
          <w:szCs w:val="22"/>
        </w:rPr>
        <w:t xml:space="preserve"> </w:t>
      </w:r>
    </w:p>
    <w:p w14:paraId="6A1822C4" w14:textId="77777777" w:rsidR="00E467F2" w:rsidRPr="002C59E8" w:rsidRDefault="005E6FAF" w:rsidP="008F22CE">
      <w:pPr>
        <w:jc w:val="center"/>
        <w:rPr>
          <w:b/>
          <w:color w:val="0070C0"/>
          <w:sz w:val="22"/>
          <w:szCs w:val="22"/>
        </w:rPr>
      </w:pPr>
      <w:r w:rsidRPr="002C59E8">
        <w:rPr>
          <w:b/>
          <w:color w:val="0070C0"/>
          <w:sz w:val="22"/>
          <w:szCs w:val="22"/>
        </w:rPr>
        <w:t xml:space="preserve">na </w:t>
      </w:r>
      <w:r w:rsidR="00CD623F" w:rsidRPr="002C59E8">
        <w:rPr>
          <w:b/>
          <w:color w:val="0070C0"/>
          <w:sz w:val="22"/>
          <w:szCs w:val="22"/>
        </w:rPr>
        <w:t xml:space="preserve">dokumentacje </w:t>
      </w:r>
      <w:r w:rsidR="00E467F2" w:rsidRPr="002C59E8">
        <w:rPr>
          <w:b/>
          <w:color w:val="0070C0"/>
          <w:sz w:val="22"/>
          <w:szCs w:val="22"/>
        </w:rPr>
        <w:t>techniczne:</w:t>
      </w:r>
    </w:p>
    <w:p w14:paraId="2D1422A9" w14:textId="2DB278F4" w:rsidR="00183777" w:rsidRPr="002C59E8" w:rsidRDefault="00220530" w:rsidP="008F22CE">
      <w:pPr>
        <w:jc w:val="center"/>
        <w:rPr>
          <w:b/>
          <w:color w:val="0070C0"/>
          <w:sz w:val="22"/>
          <w:szCs w:val="22"/>
        </w:rPr>
      </w:pPr>
      <w:bookmarkStart w:id="0" w:name="_Hlk79051596"/>
      <w:r>
        <w:rPr>
          <w:b/>
          <w:color w:val="0070C0"/>
          <w:sz w:val="22"/>
          <w:szCs w:val="22"/>
        </w:rPr>
        <w:t xml:space="preserve"> </w:t>
      </w:r>
      <w:r w:rsidR="00516975">
        <w:rPr>
          <w:b/>
          <w:color w:val="0070C0"/>
          <w:sz w:val="22"/>
          <w:szCs w:val="22"/>
        </w:rPr>
        <w:t>projekt/</w:t>
      </w:r>
      <w:r>
        <w:rPr>
          <w:b/>
          <w:color w:val="0070C0"/>
          <w:sz w:val="22"/>
          <w:szCs w:val="22"/>
        </w:rPr>
        <w:t>ekspertyzę z projektem</w:t>
      </w:r>
      <w:bookmarkEnd w:id="0"/>
    </w:p>
    <w:p w14:paraId="437365C7" w14:textId="77777777" w:rsidR="0084336D" w:rsidRPr="002C59E8" w:rsidRDefault="0084336D" w:rsidP="008F22CE">
      <w:pPr>
        <w:jc w:val="both"/>
        <w:rPr>
          <w:b/>
          <w:color w:val="000000" w:themeColor="text1"/>
          <w:sz w:val="22"/>
          <w:szCs w:val="22"/>
        </w:rPr>
      </w:pPr>
    </w:p>
    <w:p w14:paraId="65314C8F" w14:textId="47D7519F" w:rsidR="005E6FAF" w:rsidRPr="002C59E8" w:rsidRDefault="00984FEC" w:rsidP="008F22CE">
      <w:pPr>
        <w:jc w:val="both"/>
        <w:rPr>
          <w:color w:val="000000" w:themeColor="text1"/>
          <w:sz w:val="22"/>
          <w:szCs w:val="22"/>
        </w:rPr>
      </w:pPr>
      <w:bookmarkStart w:id="1" w:name="_Hlk78291490"/>
      <w:r w:rsidRPr="002C59E8">
        <w:rPr>
          <w:color w:val="000000" w:themeColor="text1"/>
          <w:sz w:val="22"/>
          <w:szCs w:val="22"/>
        </w:rPr>
        <w:t xml:space="preserve">zawarta w dniu </w:t>
      </w:r>
      <w:r w:rsidRPr="002C59E8">
        <w:rPr>
          <w:b/>
          <w:bCs/>
          <w:color w:val="000000" w:themeColor="text1"/>
          <w:sz w:val="22"/>
          <w:szCs w:val="22"/>
        </w:rPr>
        <w:t>…………..</w:t>
      </w:r>
      <w:r w:rsidRPr="002C59E8">
        <w:rPr>
          <w:color w:val="000000" w:themeColor="text1"/>
          <w:sz w:val="22"/>
          <w:szCs w:val="22"/>
        </w:rPr>
        <w:t xml:space="preserve">r. pomiędzy: </w:t>
      </w:r>
    </w:p>
    <w:p w14:paraId="4275BD0E" w14:textId="4DFA84AB" w:rsidR="00984FEC" w:rsidRPr="002C59E8" w:rsidRDefault="00984FEC" w:rsidP="008F22CE">
      <w:pPr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Miastem Łódź, ul. Piotrkowska 104, 90-926 Łódź, NIP:</w:t>
      </w:r>
      <w:r w:rsidR="00581B3E" w:rsidRPr="002C59E8">
        <w:rPr>
          <w:color w:val="000000" w:themeColor="text1"/>
          <w:sz w:val="22"/>
          <w:szCs w:val="22"/>
        </w:rPr>
        <w:t> </w:t>
      </w:r>
      <w:r w:rsidRPr="002C59E8">
        <w:rPr>
          <w:color w:val="000000" w:themeColor="text1"/>
          <w:sz w:val="22"/>
          <w:szCs w:val="22"/>
        </w:rPr>
        <w:t>725</w:t>
      </w:r>
      <w:r w:rsidR="005E6FAF" w:rsidRPr="002C59E8">
        <w:rPr>
          <w:color w:val="000000" w:themeColor="text1"/>
          <w:sz w:val="22"/>
          <w:szCs w:val="22"/>
        </w:rPr>
        <w:noBreakHyphen/>
      </w:r>
      <w:r w:rsidRPr="002C59E8">
        <w:rPr>
          <w:color w:val="000000" w:themeColor="text1"/>
          <w:sz w:val="22"/>
          <w:szCs w:val="22"/>
        </w:rPr>
        <w:t>00-28-902, reprezentowanym przez Zarząd</w:t>
      </w:r>
      <w:r w:rsidR="00ED36F4" w:rsidRPr="002C59E8">
        <w:rPr>
          <w:color w:val="000000" w:themeColor="text1"/>
          <w:sz w:val="22"/>
          <w:szCs w:val="22"/>
        </w:rPr>
        <w:t> </w:t>
      </w:r>
      <w:r w:rsidRPr="002C59E8">
        <w:rPr>
          <w:color w:val="000000" w:themeColor="text1"/>
          <w:sz w:val="22"/>
          <w:szCs w:val="22"/>
        </w:rPr>
        <w:t>Lokali Miejskich z siedzibą w Łodzi, przy</w:t>
      </w:r>
      <w:r w:rsidR="00581B3E" w:rsidRPr="002C59E8">
        <w:rPr>
          <w:color w:val="000000" w:themeColor="text1"/>
          <w:sz w:val="22"/>
          <w:szCs w:val="22"/>
        </w:rPr>
        <w:t xml:space="preserve"> </w:t>
      </w:r>
      <w:r w:rsidRPr="002C59E8">
        <w:rPr>
          <w:color w:val="000000" w:themeColor="text1"/>
          <w:sz w:val="22"/>
          <w:szCs w:val="22"/>
        </w:rPr>
        <w:t>al.</w:t>
      </w:r>
      <w:r w:rsidR="00CA61FE" w:rsidRPr="002C59E8">
        <w:rPr>
          <w:color w:val="000000" w:themeColor="text1"/>
          <w:sz w:val="22"/>
          <w:szCs w:val="22"/>
        </w:rPr>
        <w:t> </w:t>
      </w:r>
      <w:r w:rsidRPr="002C59E8">
        <w:rPr>
          <w:color w:val="000000" w:themeColor="text1"/>
          <w:sz w:val="22"/>
          <w:szCs w:val="22"/>
        </w:rPr>
        <w:t>T.</w:t>
      </w:r>
      <w:r w:rsidR="00CA61FE" w:rsidRPr="002C59E8">
        <w:rPr>
          <w:color w:val="000000" w:themeColor="text1"/>
          <w:sz w:val="22"/>
          <w:szCs w:val="22"/>
        </w:rPr>
        <w:t> </w:t>
      </w:r>
      <w:r w:rsidRPr="002C59E8">
        <w:rPr>
          <w:color w:val="000000" w:themeColor="text1"/>
          <w:sz w:val="22"/>
          <w:szCs w:val="22"/>
        </w:rPr>
        <w:t xml:space="preserve">Kościuszki 47, w imieniu którego działa: </w:t>
      </w:r>
    </w:p>
    <w:p w14:paraId="38D6A452" w14:textId="74E90B1D" w:rsidR="00E777DF" w:rsidRPr="002C59E8" w:rsidRDefault="00D24A02" w:rsidP="008F22CE">
      <w:pPr>
        <w:jc w:val="both"/>
        <w:rPr>
          <w:b/>
          <w:bCs/>
          <w:sz w:val="22"/>
          <w:szCs w:val="22"/>
        </w:rPr>
      </w:pPr>
      <w:r w:rsidRPr="002C59E8">
        <w:rPr>
          <w:b/>
          <w:bCs/>
          <w:sz w:val="22"/>
          <w:szCs w:val="22"/>
        </w:rPr>
        <w:t>……………………………………………………………….</w:t>
      </w:r>
      <w:r w:rsidR="00E777DF" w:rsidRPr="002C59E8">
        <w:rPr>
          <w:b/>
          <w:bCs/>
          <w:sz w:val="22"/>
          <w:szCs w:val="22"/>
        </w:rPr>
        <w:t xml:space="preserve"> </w:t>
      </w:r>
    </w:p>
    <w:p w14:paraId="37B7C247" w14:textId="78B96A15" w:rsidR="00825C40" w:rsidRPr="002C59E8" w:rsidRDefault="00825C40" w:rsidP="008F22CE">
      <w:pPr>
        <w:jc w:val="both"/>
        <w:rPr>
          <w:b/>
          <w:bCs/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 xml:space="preserve">zwanym dalej </w:t>
      </w:r>
      <w:r w:rsidRPr="002C59E8">
        <w:rPr>
          <w:b/>
          <w:bCs/>
          <w:color w:val="000000" w:themeColor="text1"/>
          <w:sz w:val="22"/>
          <w:szCs w:val="22"/>
        </w:rPr>
        <w:t xml:space="preserve">„Zamawiającym” </w:t>
      </w:r>
    </w:p>
    <w:p w14:paraId="5F50B724" w14:textId="4A5B9D8B" w:rsidR="0084336D" w:rsidRPr="002C59E8" w:rsidRDefault="0084336D" w:rsidP="008F22CE">
      <w:pPr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a</w:t>
      </w:r>
    </w:p>
    <w:p w14:paraId="69FE7BBB" w14:textId="0D82834F" w:rsidR="00E777DF" w:rsidRPr="002C59E8" w:rsidRDefault="00D24A02" w:rsidP="008F22CE">
      <w:pPr>
        <w:jc w:val="both"/>
        <w:rPr>
          <w:sz w:val="22"/>
          <w:szCs w:val="22"/>
        </w:rPr>
      </w:pPr>
      <w:r w:rsidRPr="002C59E8">
        <w:rPr>
          <w:b/>
          <w:bCs/>
          <w:sz w:val="22"/>
          <w:szCs w:val="22"/>
        </w:rPr>
        <w:t>………………………………………………………………</w:t>
      </w:r>
      <w:r w:rsidR="005E6FAF" w:rsidRPr="002C59E8">
        <w:rPr>
          <w:b/>
          <w:bCs/>
          <w:sz w:val="22"/>
          <w:szCs w:val="22"/>
        </w:rPr>
        <w:t>.</w:t>
      </w:r>
      <w:r w:rsidR="00825C40" w:rsidRPr="002C59E8">
        <w:rPr>
          <w:b/>
          <w:bCs/>
          <w:sz w:val="22"/>
          <w:szCs w:val="22"/>
        </w:rPr>
        <w:t>.</w:t>
      </w:r>
    </w:p>
    <w:p w14:paraId="62DDB522" w14:textId="758F69C7" w:rsidR="00E777DF" w:rsidRPr="002C59E8" w:rsidRDefault="00E777DF" w:rsidP="008F22CE">
      <w:pPr>
        <w:jc w:val="both"/>
        <w:rPr>
          <w:sz w:val="22"/>
          <w:szCs w:val="22"/>
        </w:rPr>
      </w:pPr>
      <w:r w:rsidRPr="002C59E8">
        <w:rPr>
          <w:sz w:val="22"/>
          <w:szCs w:val="22"/>
        </w:rPr>
        <w:t>zwan</w:t>
      </w:r>
      <w:r w:rsidR="00D24A02" w:rsidRPr="002C59E8">
        <w:rPr>
          <w:sz w:val="22"/>
          <w:szCs w:val="22"/>
        </w:rPr>
        <w:t>ym</w:t>
      </w:r>
      <w:r w:rsidRPr="002C59E8">
        <w:rPr>
          <w:sz w:val="22"/>
          <w:szCs w:val="22"/>
        </w:rPr>
        <w:t xml:space="preserve"> dalej </w:t>
      </w:r>
      <w:r w:rsidRPr="002C59E8">
        <w:rPr>
          <w:b/>
          <w:bCs/>
          <w:sz w:val="22"/>
          <w:szCs w:val="22"/>
        </w:rPr>
        <w:t>„Wykonawcą</w:t>
      </w:r>
      <w:r w:rsidR="00825C40" w:rsidRPr="002C59E8">
        <w:rPr>
          <w:b/>
          <w:bCs/>
          <w:sz w:val="22"/>
          <w:szCs w:val="22"/>
        </w:rPr>
        <w:t>”</w:t>
      </w:r>
      <w:r w:rsidRPr="002C59E8">
        <w:rPr>
          <w:b/>
          <w:bCs/>
          <w:sz w:val="22"/>
          <w:szCs w:val="22"/>
        </w:rPr>
        <w:t>.</w:t>
      </w:r>
    </w:p>
    <w:bookmarkEnd w:id="1"/>
    <w:p w14:paraId="45E8A387" w14:textId="6644114A" w:rsidR="0084336D" w:rsidRPr="002C59E8" w:rsidRDefault="0084336D" w:rsidP="008F22CE">
      <w:pPr>
        <w:spacing w:before="200"/>
        <w:jc w:val="center"/>
        <w:rPr>
          <w:b/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>§ 1 PRZEDMIOT UMOWY</w:t>
      </w:r>
    </w:p>
    <w:p w14:paraId="5CAD8EC4" w14:textId="1C2BDF81" w:rsidR="00CD623F" w:rsidRPr="002C59E8" w:rsidRDefault="001A68C2" w:rsidP="008F22CE">
      <w:pPr>
        <w:pStyle w:val="Akapitzlist"/>
        <w:numPr>
          <w:ilvl w:val="1"/>
          <w:numId w:val="1"/>
        </w:numPr>
        <w:tabs>
          <w:tab w:val="num" w:pos="0"/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2C59E8">
        <w:rPr>
          <w:rFonts w:ascii="Times New Roman" w:hAnsi="Times New Roman" w:cs="Times New Roman"/>
          <w:color w:val="000000" w:themeColor="text1"/>
        </w:rPr>
        <w:t>Zgodnie z wynikiem postępowania o udzielenie zamówienia publicznego prowadzonego na podstawie art.</w:t>
      </w:r>
      <w:r w:rsidR="00F72DFE" w:rsidRPr="002C59E8">
        <w:rPr>
          <w:rFonts w:ascii="Times New Roman" w:hAnsi="Times New Roman" w:cs="Times New Roman"/>
          <w:color w:val="000000" w:themeColor="text1"/>
        </w:rPr>
        <w:t> </w:t>
      </w:r>
      <w:r w:rsidRPr="002C59E8">
        <w:rPr>
          <w:rFonts w:ascii="Times New Roman" w:hAnsi="Times New Roman" w:cs="Times New Roman"/>
          <w:color w:val="000000" w:themeColor="text1"/>
        </w:rPr>
        <w:t>275 pkt 1) ustawy Prawo zamówień publicznych (</w:t>
      </w:r>
      <w:proofErr w:type="spellStart"/>
      <w:r w:rsidRPr="002C59E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2C59E8">
        <w:rPr>
          <w:rFonts w:ascii="Times New Roman" w:hAnsi="Times New Roman" w:cs="Times New Roman"/>
          <w:color w:val="000000" w:themeColor="text1"/>
        </w:rPr>
        <w:t xml:space="preserve">. </w:t>
      </w:r>
      <w:r w:rsidRPr="002C59E8">
        <w:rPr>
          <w:rFonts w:ascii="Times New Roman" w:hAnsi="Times New Roman" w:cs="Times New Roman"/>
          <w:bCs/>
          <w:color w:val="000000" w:themeColor="text1"/>
        </w:rPr>
        <w:t>Dz. U. z 2021 r. poz. 1</w:t>
      </w:r>
      <w:r w:rsidR="00F72DFE" w:rsidRPr="002C59E8">
        <w:rPr>
          <w:rFonts w:ascii="Times New Roman" w:hAnsi="Times New Roman" w:cs="Times New Roman"/>
          <w:bCs/>
          <w:color w:val="000000" w:themeColor="text1"/>
        </w:rPr>
        <w:t xml:space="preserve">129 </w:t>
      </w:r>
      <w:r w:rsidRPr="002C59E8">
        <w:rPr>
          <w:rFonts w:ascii="Times New Roman" w:hAnsi="Times New Roman" w:cs="Times New Roman"/>
          <w:bCs/>
          <w:color w:val="000000" w:themeColor="text1"/>
        </w:rPr>
        <w:t xml:space="preserve">z </w:t>
      </w:r>
      <w:proofErr w:type="spellStart"/>
      <w:r w:rsidRPr="002C59E8">
        <w:rPr>
          <w:rFonts w:ascii="Times New Roman" w:hAnsi="Times New Roman" w:cs="Times New Roman"/>
          <w:bCs/>
          <w:color w:val="000000" w:themeColor="text1"/>
        </w:rPr>
        <w:t>późn</w:t>
      </w:r>
      <w:proofErr w:type="spellEnd"/>
      <w:r w:rsidRPr="002C59E8">
        <w:rPr>
          <w:rFonts w:ascii="Times New Roman" w:hAnsi="Times New Roman" w:cs="Times New Roman"/>
          <w:bCs/>
          <w:color w:val="000000" w:themeColor="text1"/>
        </w:rPr>
        <w:t xml:space="preserve">. zm.) </w:t>
      </w:r>
      <w:r w:rsidRPr="002C59E8">
        <w:rPr>
          <w:rFonts w:ascii="Times New Roman" w:hAnsi="Times New Roman" w:cs="Times New Roman"/>
          <w:color w:val="000000" w:themeColor="text1"/>
        </w:rPr>
        <w:t xml:space="preserve">nr sprawy: </w:t>
      </w:r>
      <w:r w:rsidRPr="002C59E8">
        <w:rPr>
          <w:rFonts w:ascii="Times New Roman" w:hAnsi="Times New Roman" w:cs="Times New Roman"/>
          <w:b/>
          <w:color w:val="000000" w:themeColor="text1"/>
        </w:rPr>
        <w:t>…………………..,</w:t>
      </w:r>
      <w:r w:rsidRPr="002C59E8">
        <w:rPr>
          <w:rFonts w:ascii="Times New Roman" w:hAnsi="Times New Roman" w:cs="Times New Roman"/>
          <w:bCs/>
          <w:color w:val="000000" w:themeColor="text1"/>
        </w:rPr>
        <w:t xml:space="preserve"> Zamawiający powierza</w:t>
      </w:r>
      <w:r w:rsidR="00510F3F" w:rsidRPr="002C59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C59E8">
        <w:rPr>
          <w:rFonts w:ascii="Times New Roman" w:hAnsi="Times New Roman" w:cs="Times New Roman"/>
          <w:bCs/>
          <w:color w:val="000000" w:themeColor="text1"/>
        </w:rPr>
        <w:t>a</w:t>
      </w:r>
      <w:r w:rsidR="00510F3F" w:rsidRPr="002C59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C59E8">
        <w:rPr>
          <w:rFonts w:ascii="Times New Roman" w:hAnsi="Times New Roman" w:cs="Times New Roman"/>
          <w:bCs/>
          <w:color w:val="000000" w:themeColor="text1"/>
        </w:rPr>
        <w:t xml:space="preserve">Wykonawca zobowiązuje się do </w:t>
      </w:r>
      <w:bookmarkStart w:id="2" w:name="_Hlk1124137"/>
      <w:r w:rsidR="00CD623F" w:rsidRPr="002C59E8">
        <w:rPr>
          <w:rFonts w:ascii="Times New Roman" w:hAnsi="Times New Roman" w:cs="Times New Roman"/>
          <w:bCs/>
          <w:color w:val="000000" w:themeColor="text1"/>
        </w:rPr>
        <w:t xml:space="preserve">opracowania </w:t>
      </w:r>
    </w:p>
    <w:p w14:paraId="3D253E79" w14:textId="2359ED0D" w:rsidR="00CB0F65" w:rsidRPr="002C59E8" w:rsidRDefault="00954726" w:rsidP="008F22CE">
      <w:pPr>
        <w:pStyle w:val="Akapitzlist"/>
        <w:tabs>
          <w:tab w:val="left" w:pos="1754"/>
        </w:tabs>
        <w:spacing w:line="240" w:lineRule="auto"/>
        <w:ind w:left="357"/>
        <w:jc w:val="both"/>
        <w:rPr>
          <w:rFonts w:ascii="Times New Roman" w:hAnsi="Times New Roman" w:cs="Times New Roman"/>
          <w:b/>
          <w:bCs/>
        </w:rPr>
      </w:pPr>
      <w:r w:rsidRPr="00954726">
        <w:rPr>
          <w:rFonts w:ascii="Times New Roman" w:hAnsi="Times New Roman" w:cs="Times New Roman"/>
          <w:b/>
          <w:color w:val="000000" w:themeColor="text1"/>
        </w:rPr>
        <w:t>projekt budowlany / ekspertyzę z projektem</w:t>
      </w:r>
      <w:r w:rsidRPr="0095472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A68C2" w:rsidRPr="002C59E8">
        <w:rPr>
          <w:rFonts w:ascii="Times New Roman" w:hAnsi="Times New Roman" w:cs="Times New Roman"/>
          <w:b/>
          <w:bCs/>
          <w:color w:val="000000" w:themeColor="text1"/>
        </w:rPr>
        <w:t>…………………….</w:t>
      </w:r>
      <w:bookmarkEnd w:id="2"/>
      <w:r w:rsidR="00510F3F" w:rsidRPr="002C59E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10F3F" w:rsidRPr="002C59E8">
        <w:rPr>
          <w:rFonts w:ascii="Times New Roman" w:hAnsi="Times New Roman" w:cs="Times New Roman"/>
          <w:i/>
          <w:iCs/>
          <w:color w:val="0070C0"/>
        </w:rPr>
        <w:t xml:space="preserve">(zgodnie z opisem przedmiotu zamówienia opisanego w Rozdz. III SWZ </w:t>
      </w:r>
      <w:bookmarkStart w:id="3" w:name="_Hlk62819863"/>
      <w:r w:rsidR="00510F3F" w:rsidRPr="002C59E8">
        <w:rPr>
          <w:rFonts w:ascii="Times New Roman" w:hAnsi="Times New Roman" w:cs="Times New Roman"/>
          <w:i/>
          <w:iCs/>
          <w:color w:val="0070C0"/>
        </w:rPr>
        <w:t>– odpowiednio dla każdej części</w:t>
      </w:r>
      <w:bookmarkEnd w:id="3"/>
      <w:r w:rsidR="00510F3F" w:rsidRPr="002C59E8">
        <w:rPr>
          <w:rFonts w:ascii="Times New Roman" w:hAnsi="Times New Roman" w:cs="Times New Roman"/>
          <w:i/>
          <w:iCs/>
          <w:color w:val="0070C0"/>
        </w:rPr>
        <w:t>).</w:t>
      </w:r>
    </w:p>
    <w:p w14:paraId="0BDAE260" w14:textId="00671C63" w:rsidR="00C05958" w:rsidRPr="002C59E8" w:rsidRDefault="00CD623F" w:rsidP="008F22CE">
      <w:pPr>
        <w:pStyle w:val="Akapitzlist"/>
        <w:numPr>
          <w:ilvl w:val="1"/>
          <w:numId w:val="1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i/>
          <w:iCs/>
          <w:color w:val="0070C0"/>
          <w:kern w:val="2"/>
        </w:rPr>
      </w:pPr>
      <w:r w:rsidRPr="002C59E8">
        <w:rPr>
          <w:rFonts w:ascii="Times New Roman" w:hAnsi="Times New Roman" w:cs="Times New Roman"/>
          <w:bCs/>
        </w:rPr>
        <w:t xml:space="preserve">Szczegółowy opis przedmiotu zamówienia zawiera zał. nr </w:t>
      </w:r>
      <w:r w:rsidR="00673744">
        <w:rPr>
          <w:rFonts w:ascii="Times New Roman" w:hAnsi="Times New Roman" w:cs="Times New Roman"/>
          <w:bCs/>
        </w:rPr>
        <w:t>7</w:t>
      </w:r>
      <w:r w:rsidRPr="002C59E8">
        <w:rPr>
          <w:rFonts w:ascii="Times New Roman" w:hAnsi="Times New Roman" w:cs="Times New Roman"/>
          <w:bCs/>
        </w:rPr>
        <w:t xml:space="preserve"> do SWZ / zał. nr 1 do umowy </w:t>
      </w:r>
      <w:r w:rsidRPr="002C59E8">
        <w:rPr>
          <w:rFonts w:ascii="Times New Roman" w:hAnsi="Times New Roman" w:cs="Times New Roman"/>
          <w:bCs/>
          <w:i/>
          <w:iCs/>
          <w:color w:val="0070C0"/>
        </w:rPr>
        <w:t>(opis przedmiotu zamówienia).</w:t>
      </w:r>
    </w:p>
    <w:p w14:paraId="285F6679" w14:textId="629CF394" w:rsidR="002A7A44" w:rsidRPr="002C59E8" w:rsidRDefault="002A7A44" w:rsidP="008F22C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Wykonawca zobowiązuje się wykonać przedmiot umowy w terminie …… dni od daty zawarcia umowy </w:t>
      </w:r>
      <w:r w:rsidR="00F03F61" w:rsidRPr="00F03F61">
        <w:rPr>
          <w:rFonts w:ascii="Times New Roman" w:hAnsi="Times New Roman" w:cs="Times New Roman"/>
          <w:i/>
          <w:iCs/>
          <w:color w:val="0070C0"/>
        </w:rPr>
        <w:t xml:space="preserve">(zgodnie z </w:t>
      </w:r>
      <w:r w:rsidR="00673744">
        <w:rPr>
          <w:rFonts w:ascii="Times New Roman" w:hAnsi="Times New Roman" w:cs="Times New Roman"/>
          <w:i/>
          <w:iCs/>
          <w:color w:val="0070C0"/>
        </w:rPr>
        <w:t xml:space="preserve">pkt. </w:t>
      </w:r>
      <w:r w:rsidR="00117D93">
        <w:rPr>
          <w:rFonts w:ascii="Times New Roman" w:hAnsi="Times New Roman" w:cs="Times New Roman"/>
          <w:i/>
          <w:iCs/>
          <w:color w:val="0070C0"/>
        </w:rPr>
        <w:t xml:space="preserve">IV </w:t>
      </w:r>
      <w:r w:rsidR="00673744">
        <w:rPr>
          <w:rFonts w:ascii="Times New Roman" w:hAnsi="Times New Roman" w:cs="Times New Roman"/>
          <w:i/>
          <w:iCs/>
          <w:color w:val="0070C0"/>
        </w:rPr>
        <w:t>SWZ</w:t>
      </w:r>
      <w:r w:rsidR="00F03F61" w:rsidRPr="00F03F61">
        <w:rPr>
          <w:rFonts w:ascii="Times New Roman" w:hAnsi="Times New Roman" w:cs="Times New Roman"/>
          <w:i/>
          <w:iCs/>
          <w:color w:val="0070C0"/>
        </w:rPr>
        <w:t xml:space="preserve"> )</w:t>
      </w:r>
      <w:r w:rsidR="00F03F61">
        <w:rPr>
          <w:rFonts w:ascii="Times New Roman" w:hAnsi="Times New Roman" w:cs="Times New Roman"/>
          <w:i/>
          <w:iCs/>
          <w:color w:val="0070C0"/>
        </w:rPr>
        <w:t>.</w:t>
      </w:r>
    </w:p>
    <w:p w14:paraId="032212A3" w14:textId="165813C0" w:rsidR="0084336D" w:rsidRPr="002C59E8" w:rsidRDefault="0084336D" w:rsidP="008F22CE">
      <w:pPr>
        <w:spacing w:before="200"/>
        <w:jc w:val="center"/>
        <w:rPr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2A0CBF" w:rsidRPr="002C59E8">
        <w:rPr>
          <w:b/>
          <w:color w:val="000000" w:themeColor="text1"/>
          <w:sz w:val="22"/>
          <w:szCs w:val="22"/>
        </w:rPr>
        <w:t>2</w:t>
      </w:r>
      <w:r w:rsidRPr="002C59E8">
        <w:rPr>
          <w:b/>
          <w:color w:val="000000" w:themeColor="text1"/>
          <w:sz w:val="22"/>
          <w:szCs w:val="22"/>
        </w:rPr>
        <w:t xml:space="preserve"> OBOWIĄZKI STRON</w:t>
      </w:r>
    </w:p>
    <w:p w14:paraId="4D31B601" w14:textId="470E7687" w:rsidR="0084336D" w:rsidRPr="002C59E8" w:rsidRDefault="001D15C0" w:rsidP="008F22CE">
      <w:pPr>
        <w:pStyle w:val="Akapitzlist"/>
        <w:numPr>
          <w:ilvl w:val="0"/>
          <w:numId w:val="2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C59E8">
        <w:rPr>
          <w:rFonts w:ascii="Times New Roman" w:hAnsi="Times New Roman" w:cs="Times New Roman"/>
          <w:b/>
          <w:bCs/>
          <w:color w:val="000000" w:themeColor="text1"/>
        </w:rPr>
        <w:t>Wykonawca zobowiązuje się do</w:t>
      </w:r>
      <w:r w:rsidR="0084336D" w:rsidRPr="002C59E8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73D6ED43" w14:textId="6C2DD305" w:rsidR="001D15C0" w:rsidRPr="002C59E8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bookmarkStart w:id="4" w:name="_Hlk78895825"/>
      <w:r w:rsidRPr="002C59E8">
        <w:rPr>
          <w:color w:val="000000" w:themeColor="text1"/>
          <w:sz w:val="22"/>
          <w:szCs w:val="22"/>
        </w:rPr>
        <w:t>o</w:t>
      </w:r>
      <w:r w:rsidR="001D15C0" w:rsidRPr="002C59E8">
        <w:rPr>
          <w:color w:val="000000" w:themeColor="text1"/>
          <w:sz w:val="22"/>
          <w:szCs w:val="22"/>
        </w:rPr>
        <w:t xml:space="preserve">pracowania przedmiotu umowy wskazanego w § 1 </w:t>
      </w:r>
      <w:r w:rsidR="005C0088" w:rsidRPr="002C59E8">
        <w:rPr>
          <w:color w:val="000000" w:themeColor="text1"/>
          <w:sz w:val="22"/>
          <w:szCs w:val="22"/>
        </w:rPr>
        <w:t xml:space="preserve">zgodnie z </w:t>
      </w:r>
      <w:r w:rsidR="001D15C0" w:rsidRPr="002C59E8">
        <w:rPr>
          <w:color w:val="000000" w:themeColor="text1"/>
          <w:sz w:val="22"/>
          <w:szCs w:val="22"/>
        </w:rPr>
        <w:t>zasadami wiedzy technicznej</w:t>
      </w:r>
      <w:r w:rsidR="005C0088" w:rsidRPr="002C59E8">
        <w:rPr>
          <w:color w:val="000000" w:themeColor="text1"/>
          <w:sz w:val="22"/>
          <w:szCs w:val="22"/>
        </w:rPr>
        <w:t xml:space="preserve"> i</w:t>
      </w:r>
      <w:r w:rsidR="009A318C">
        <w:rPr>
          <w:color w:val="000000" w:themeColor="text1"/>
          <w:sz w:val="22"/>
          <w:szCs w:val="22"/>
        </w:rPr>
        <w:t> </w:t>
      </w:r>
      <w:r w:rsidR="001D15C0" w:rsidRPr="002C59E8">
        <w:rPr>
          <w:color w:val="000000" w:themeColor="text1"/>
          <w:sz w:val="22"/>
          <w:szCs w:val="22"/>
        </w:rPr>
        <w:t>obowiązującymi przepisami i normami</w:t>
      </w:r>
      <w:r w:rsidR="00FA45C8">
        <w:rPr>
          <w:color w:val="000000" w:themeColor="text1"/>
          <w:sz w:val="22"/>
          <w:szCs w:val="22"/>
        </w:rPr>
        <w:t>;</w:t>
      </w:r>
    </w:p>
    <w:p w14:paraId="1759195B" w14:textId="46BC3469" w:rsidR="001D15C0" w:rsidRPr="002C59E8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p</w:t>
      </w:r>
      <w:r w:rsidR="001D15C0" w:rsidRPr="002C59E8">
        <w:rPr>
          <w:color w:val="000000" w:themeColor="text1"/>
          <w:sz w:val="22"/>
          <w:szCs w:val="22"/>
        </w:rPr>
        <w:t>rzekazania Zamawiającemu niezbędnych opinii i uzgodnień w oryginałach</w:t>
      </w:r>
      <w:r w:rsidR="00FA45C8">
        <w:rPr>
          <w:color w:val="000000" w:themeColor="text1"/>
          <w:sz w:val="22"/>
          <w:szCs w:val="22"/>
        </w:rPr>
        <w:t>;</w:t>
      </w:r>
    </w:p>
    <w:p w14:paraId="502E6ED5" w14:textId="7A34D1B7" w:rsidR="001D15C0" w:rsidRPr="002C59E8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z</w:t>
      </w:r>
      <w:r w:rsidR="001D15C0" w:rsidRPr="002C59E8">
        <w:rPr>
          <w:color w:val="000000" w:themeColor="text1"/>
          <w:sz w:val="22"/>
          <w:szCs w:val="22"/>
        </w:rPr>
        <w:t>atrudnienia do wykonania przedmiotu umowy osób mających kwalifikacje i wymagane przez prawo niezbędne uprawnienia</w:t>
      </w:r>
      <w:r w:rsidR="00FA45C8">
        <w:rPr>
          <w:color w:val="000000" w:themeColor="text1"/>
          <w:sz w:val="22"/>
          <w:szCs w:val="22"/>
        </w:rPr>
        <w:t>;</w:t>
      </w:r>
    </w:p>
    <w:p w14:paraId="205EB2C1" w14:textId="5AE551D6" w:rsidR="001D15C0" w:rsidRPr="0059326D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59326D">
        <w:rPr>
          <w:color w:val="000000" w:themeColor="text1"/>
          <w:sz w:val="22"/>
          <w:szCs w:val="22"/>
        </w:rPr>
        <w:t>u</w:t>
      </w:r>
      <w:r w:rsidR="001D15C0" w:rsidRPr="0059326D">
        <w:rPr>
          <w:color w:val="000000" w:themeColor="text1"/>
          <w:sz w:val="22"/>
          <w:szCs w:val="22"/>
        </w:rPr>
        <w:t>zgadniania w czasie realizacji przedmiotu zamówienia szczegółowych rozwiązań projektowych z Zamawiającym</w:t>
      </w:r>
      <w:r w:rsidR="00FA45C8" w:rsidRPr="0059326D">
        <w:rPr>
          <w:color w:val="000000" w:themeColor="text1"/>
          <w:sz w:val="22"/>
          <w:szCs w:val="22"/>
        </w:rPr>
        <w:t>;</w:t>
      </w:r>
    </w:p>
    <w:p w14:paraId="6BFC53A1" w14:textId="3FFC349E" w:rsidR="001D15C0" w:rsidRPr="002C59E8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z</w:t>
      </w:r>
      <w:r w:rsidR="001D15C0" w:rsidRPr="002C59E8">
        <w:rPr>
          <w:color w:val="000000" w:themeColor="text1"/>
          <w:sz w:val="22"/>
          <w:szCs w:val="22"/>
        </w:rPr>
        <w:t>głoszenia wykonanego przedmiotu umowy do odbioru i przekazania go Zamawiającemu</w:t>
      </w:r>
      <w:r w:rsidR="00FA45C8">
        <w:rPr>
          <w:color w:val="000000" w:themeColor="text1"/>
          <w:sz w:val="22"/>
          <w:szCs w:val="22"/>
        </w:rPr>
        <w:t>;</w:t>
      </w:r>
    </w:p>
    <w:p w14:paraId="4A212633" w14:textId="20E19CE9" w:rsidR="001D15C0" w:rsidRPr="0059326D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59326D">
        <w:rPr>
          <w:color w:val="000000" w:themeColor="text1"/>
          <w:sz w:val="22"/>
          <w:szCs w:val="22"/>
        </w:rPr>
        <w:t>u</w:t>
      </w:r>
      <w:r w:rsidR="001D15C0" w:rsidRPr="0059326D">
        <w:rPr>
          <w:color w:val="000000" w:themeColor="text1"/>
          <w:sz w:val="22"/>
          <w:szCs w:val="22"/>
        </w:rPr>
        <w:t>dzielania wyjaśnień na zapytania lub uwagi Zamawiającego lub Wykonawcy robót budowlanych dotyczące przedmiotu umowy, w ciągu 3 dni od daty przekazania zapytania</w:t>
      </w:r>
      <w:r w:rsidR="00FA45C8" w:rsidRPr="0059326D">
        <w:rPr>
          <w:color w:val="000000" w:themeColor="text1"/>
          <w:sz w:val="22"/>
          <w:szCs w:val="22"/>
        </w:rPr>
        <w:t>;</w:t>
      </w:r>
    </w:p>
    <w:p w14:paraId="74C33CC7" w14:textId="52CAF14D" w:rsidR="001D15C0" w:rsidRPr="002C59E8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u</w:t>
      </w:r>
      <w:r w:rsidR="001D15C0" w:rsidRPr="002C59E8">
        <w:rPr>
          <w:color w:val="000000" w:themeColor="text1"/>
          <w:sz w:val="22"/>
          <w:szCs w:val="22"/>
        </w:rPr>
        <w:t>zupełnienia braków w przedmiocie umowy lub usunięcia jego wad w terminie określonym przez Zamawiającego</w:t>
      </w:r>
      <w:r w:rsidR="00FA45C8">
        <w:rPr>
          <w:color w:val="000000" w:themeColor="text1"/>
          <w:sz w:val="22"/>
          <w:szCs w:val="22"/>
        </w:rPr>
        <w:t>;</w:t>
      </w:r>
    </w:p>
    <w:p w14:paraId="00FF9EB9" w14:textId="36E73F3A" w:rsidR="001D15C0" w:rsidRPr="0059326D" w:rsidRDefault="002A0CBF" w:rsidP="008F22CE">
      <w:pPr>
        <w:numPr>
          <w:ilvl w:val="1"/>
          <w:numId w:val="3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59326D">
        <w:rPr>
          <w:color w:val="000000" w:themeColor="text1"/>
          <w:sz w:val="22"/>
          <w:szCs w:val="22"/>
        </w:rPr>
        <w:t>p</w:t>
      </w:r>
      <w:r w:rsidR="001D15C0" w:rsidRPr="0059326D">
        <w:rPr>
          <w:color w:val="000000" w:themeColor="text1"/>
          <w:sz w:val="22"/>
          <w:szCs w:val="22"/>
        </w:rPr>
        <w:t>ełnienia nadzoru autorskiego. Nadzór autorski będzie pełniony od daty wprowadzenia Wykonawcy robót na budowę w ramach i zakresie opracowanej dokumentacji</w:t>
      </w:r>
      <w:r w:rsidRPr="0059326D">
        <w:rPr>
          <w:color w:val="000000" w:themeColor="text1"/>
          <w:sz w:val="22"/>
          <w:szCs w:val="22"/>
        </w:rPr>
        <w:t>; k</w:t>
      </w:r>
      <w:r w:rsidR="001D15C0" w:rsidRPr="0059326D">
        <w:rPr>
          <w:color w:val="000000" w:themeColor="text1"/>
          <w:sz w:val="22"/>
          <w:szCs w:val="22"/>
        </w:rPr>
        <w:t>oszt nadzoru autorskiego został wkalkulowany w wartość netto za wykonanie usługi będącej przedmiotem niniejszej umowy (</w:t>
      </w:r>
      <w:r w:rsidR="001D15C0" w:rsidRPr="0059326D">
        <w:rPr>
          <w:i/>
          <w:iCs/>
          <w:color w:val="0070C0"/>
          <w:sz w:val="22"/>
          <w:szCs w:val="22"/>
        </w:rPr>
        <w:t xml:space="preserve">zgodnie z opisem przedmiotu zamówienia – zał. nr </w:t>
      </w:r>
      <w:r w:rsidR="001242F9">
        <w:rPr>
          <w:i/>
          <w:iCs/>
          <w:color w:val="0070C0"/>
          <w:sz w:val="22"/>
          <w:szCs w:val="22"/>
        </w:rPr>
        <w:t>6</w:t>
      </w:r>
      <w:r w:rsidR="001D15C0" w:rsidRPr="0059326D">
        <w:rPr>
          <w:i/>
          <w:iCs/>
          <w:color w:val="0070C0"/>
          <w:sz w:val="22"/>
          <w:szCs w:val="22"/>
        </w:rPr>
        <w:t xml:space="preserve"> do SWZ / zał. nr 1 do umowy)</w:t>
      </w:r>
      <w:r w:rsidR="00FA45C8" w:rsidRPr="0059326D">
        <w:rPr>
          <w:i/>
          <w:iCs/>
          <w:color w:val="0070C0"/>
          <w:sz w:val="22"/>
          <w:szCs w:val="22"/>
        </w:rPr>
        <w:t>;</w:t>
      </w:r>
    </w:p>
    <w:p w14:paraId="6978DF91" w14:textId="18FBC330" w:rsidR="001D15C0" w:rsidRPr="0059326D" w:rsidRDefault="002A0CBF" w:rsidP="008F22CE">
      <w:pPr>
        <w:numPr>
          <w:ilvl w:val="1"/>
          <w:numId w:val="3"/>
        </w:numPr>
        <w:ind w:left="811" w:hanging="454"/>
        <w:jc w:val="both"/>
        <w:rPr>
          <w:sz w:val="22"/>
          <w:szCs w:val="22"/>
        </w:rPr>
      </w:pPr>
      <w:r w:rsidRPr="0059326D">
        <w:rPr>
          <w:sz w:val="22"/>
          <w:szCs w:val="22"/>
        </w:rPr>
        <w:t>o</w:t>
      </w:r>
      <w:r w:rsidR="001D15C0" w:rsidRPr="0059326D">
        <w:rPr>
          <w:sz w:val="22"/>
          <w:szCs w:val="22"/>
        </w:rPr>
        <w:t>pracowania rozwiązań kolizji, które ewentualnie wystąpią na budowie w ciągu 7 dni od daty zgłoszenia takiej potrzeby przez Zamawiającego, z wyłączeniem przypadków awaryjnych, które będą wykonane bezzwłocznie</w:t>
      </w:r>
      <w:r w:rsidR="00FA45C8" w:rsidRPr="0059326D">
        <w:rPr>
          <w:sz w:val="22"/>
          <w:szCs w:val="22"/>
        </w:rPr>
        <w:t>;</w:t>
      </w:r>
    </w:p>
    <w:p w14:paraId="5D25BF00" w14:textId="66C27FAB" w:rsidR="001D15C0" w:rsidRPr="00C93E91" w:rsidRDefault="002A0CBF" w:rsidP="008F22CE">
      <w:pPr>
        <w:numPr>
          <w:ilvl w:val="1"/>
          <w:numId w:val="3"/>
        </w:numPr>
        <w:ind w:left="811" w:hanging="454"/>
        <w:jc w:val="both"/>
        <w:rPr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przekazania</w:t>
      </w:r>
      <w:r w:rsidR="001D15C0" w:rsidRPr="002C59E8">
        <w:rPr>
          <w:color w:val="000000" w:themeColor="text1"/>
          <w:sz w:val="22"/>
          <w:szCs w:val="22"/>
        </w:rPr>
        <w:t xml:space="preserve"> Zamawiającemu dokumentacj</w:t>
      </w:r>
      <w:r w:rsidRPr="002C59E8">
        <w:rPr>
          <w:color w:val="000000" w:themeColor="text1"/>
          <w:sz w:val="22"/>
          <w:szCs w:val="22"/>
        </w:rPr>
        <w:t xml:space="preserve">i </w:t>
      </w:r>
      <w:r w:rsidR="001D15C0" w:rsidRPr="002C59E8">
        <w:rPr>
          <w:color w:val="000000" w:themeColor="text1"/>
          <w:sz w:val="22"/>
          <w:szCs w:val="22"/>
        </w:rPr>
        <w:t xml:space="preserve">w wersjach i ilości zgodnie z opisem przedmiotu </w:t>
      </w:r>
      <w:r w:rsidR="001D15C0" w:rsidRPr="00C93E91">
        <w:rPr>
          <w:sz w:val="22"/>
          <w:szCs w:val="22"/>
        </w:rPr>
        <w:t xml:space="preserve">zamówienia – zał. nr </w:t>
      </w:r>
      <w:r w:rsidR="00673744">
        <w:rPr>
          <w:sz w:val="22"/>
          <w:szCs w:val="22"/>
        </w:rPr>
        <w:t>7</w:t>
      </w:r>
      <w:r w:rsidR="001D15C0" w:rsidRPr="00C93E91">
        <w:rPr>
          <w:sz w:val="22"/>
          <w:szCs w:val="22"/>
        </w:rPr>
        <w:t xml:space="preserve"> do SWZ / zał. nr 1 do umowy</w:t>
      </w:r>
    </w:p>
    <w:p w14:paraId="240B6B03" w14:textId="5F43AD69" w:rsidR="001D15C0" w:rsidRPr="00C93E91" w:rsidRDefault="002A0CBF" w:rsidP="008F22CE">
      <w:pPr>
        <w:numPr>
          <w:ilvl w:val="1"/>
          <w:numId w:val="3"/>
        </w:numPr>
        <w:ind w:left="811" w:hanging="454"/>
        <w:jc w:val="both"/>
        <w:rPr>
          <w:sz w:val="22"/>
          <w:szCs w:val="22"/>
        </w:rPr>
      </w:pPr>
      <w:r w:rsidRPr="00C93E91">
        <w:rPr>
          <w:sz w:val="22"/>
          <w:szCs w:val="22"/>
        </w:rPr>
        <w:t xml:space="preserve">posiadania </w:t>
      </w:r>
      <w:r w:rsidR="001D15C0" w:rsidRPr="00C93E91">
        <w:rPr>
          <w:sz w:val="22"/>
          <w:szCs w:val="22"/>
        </w:rPr>
        <w:t>przez cały okres realizacji umowy ubezpieczeni</w:t>
      </w:r>
      <w:r w:rsidRPr="00C93E91">
        <w:rPr>
          <w:sz w:val="22"/>
          <w:szCs w:val="22"/>
        </w:rPr>
        <w:t>a</w:t>
      </w:r>
      <w:r w:rsidR="001D15C0" w:rsidRPr="00C93E91">
        <w:rPr>
          <w:sz w:val="22"/>
          <w:szCs w:val="22"/>
        </w:rPr>
        <w:t xml:space="preserve"> odpowiedzialności cywilnej związanej z przedmiotem zamówienia</w:t>
      </w:r>
      <w:bookmarkEnd w:id="4"/>
      <w:r w:rsidR="00FA45C8" w:rsidRPr="00C93E91">
        <w:rPr>
          <w:sz w:val="22"/>
          <w:szCs w:val="22"/>
        </w:rPr>
        <w:t>;</w:t>
      </w:r>
    </w:p>
    <w:p w14:paraId="0F7DE582" w14:textId="67E5EA10" w:rsidR="0084336D" w:rsidRPr="002C59E8" w:rsidRDefault="002A0CBF" w:rsidP="008F22CE">
      <w:pPr>
        <w:pStyle w:val="Akapitzlist"/>
        <w:numPr>
          <w:ilvl w:val="0"/>
          <w:numId w:val="2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</w:rPr>
      </w:pPr>
      <w:r w:rsidRPr="002C59E8">
        <w:rPr>
          <w:rFonts w:ascii="Times New Roman" w:hAnsi="Times New Roman" w:cs="Times New Roman"/>
          <w:b/>
          <w:bCs/>
          <w:color w:val="000000" w:themeColor="text1"/>
        </w:rPr>
        <w:t>Do obowiązków Zamawiającego należy:</w:t>
      </w:r>
    </w:p>
    <w:p w14:paraId="7CF8FAEF" w14:textId="70BB0E4B" w:rsidR="002A0CBF" w:rsidRPr="002C59E8" w:rsidRDefault="002A0CBF" w:rsidP="008F22CE">
      <w:pPr>
        <w:numPr>
          <w:ilvl w:val="1"/>
          <w:numId w:val="4"/>
        </w:numPr>
        <w:ind w:left="811" w:hanging="454"/>
        <w:jc w:val="both"/>
        <w:rPr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zawiadomienie</w:t>
      </w:r>
      <w:r w:rsidRPr="002C59E8">
        <w:rPr>
          <w:sz w:val="22"/>
          <w:szCs w:val="22"/>
        </w:rPr>
        <w:t xml:space="preserve"> Wykonawcy o zauważonych w trakcie odbioru lub realizacji wadach lub brakach </w:t>
      </w:r>
      <w:r w:rsidRPr="002C59E8">
        <w:rPr>
          <w:sz w:val="22"/>
          <w:szCs w:val="22"/>
        </w:rPr>
        <w:br/>
        <w:t>w przedmiocie umowy;</w:t>
      </w:r>
    </w:p>
    <w:p w14:paraId="76BFA3C6" w14:textId="08272DC6" w:rsidR="002A0CBF" w:rsidRPr="002C59E8" w:rsidRDefault="002A0CBF" w:rsidP="008F22CE">
      <w:pPr>
        <w:numPr>
          <w:ilvl w:val="1"/>
          <w:numId w:val="4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 xml:space="preserve">finansowanie przedmiotu umowy zgodnie z § </w:t>
      </w:r>
      <w:r w:rsidR="00042895" w:rsidRPr="002C59E8">
        <w:rPr>
          <w:sz w:val="22"/>
          <w:szCs w:val="22"/>
        </w:rPr>
        <w:t>4</w:t>
      </w:r>
      <w:r w:rsidRPr="002C59E8">
        <w:rPr>
          <w:sz w:val="22"/>
          <w:szCs w:val="22"/>
        </w:rPr>
        <w:t xml:space="preserve"> umowy;</w:t>
      </w:r>
    </w:p>
    <w:p w14:paraId="30FAD3FF" w14:textId="41208669" w:rsidR="002A0CBF" w:rsidRPr="002C59E8" w:rsidRDefault="002A0CBF" w:rsidP="008F22CE">
      <w:pPr>
        <w:numPr>
          <w:ilvl w:val="1"/>
          <w:numId w:val="4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>współdziałanie z Wykonawcą w celu wykonania umowy i udzielanie odpowiedzi na pytania Wykonawcy w terminie do 3 dni roboczych;</w:t>
      </w:r>
    </w:p>
    <w:p w14:paraId="6BDA5BBB" w14:textId="2058B2A0" w:rsidR="0084336D" w:rsidRPr="002C59E8" w:rsidRDefault="002A0CBF" w:rsidP="008F22CE">
      <w:pPr>
        <w:numPr>
          <w:ilvl w:val="1"/>
          <w:numId w:val="4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>odbiór wykonanego zgodnie z umową przedmiotu umowy.</w:t>
      </w:r>
    </w:p>
    <w:p w14:paraId="1472A062" w14:textId="3458F47F" w:rsidR="002A0CBF" w:rsidRPr="002C59E8" w:rsidRDefault="002A0CBF" w:rsidP="008F22CE">
      <w:pPr>
        <w:pStyle w:val="Akapitzlist"/>
        <w:numPr>
          <w:ilvl w:val="0"/>
          <w:numId w:val="2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lastRenderedPageBreak/>
        <w:t>Wszystkie opracowania, muszą być zaopatrzone w wykaz opracowań oraz w pisemne oświadczenie Wykonawcy, że zostały wykonane zgodnie z umową i obowiązującymi przepisami i normami oraz są w stanie kompletnym z punktu widzenia celu, któremu mają służyć oraz</w:t>
      </w:r>
      <w:r w:rsidR="00001301" w:rsidRPr="002C59E8">
        <w:rPr>
          <w:rFonts w:ascii="Times New Roman" w:hAnsi="Times New Roman" w:cs="Times New Roman"/>
          <w:color w:val="000000" w:themeColor="text1"/>
        </w:rPr>
        <w:t xml:space="preserve"> </w:t>
      </w:r>
      <w:r w:rsidRPr="002C59E8">
        <w:rPr>
          <w:rFonts w:ascii="Times New Roman" w:hAnsi="Times New Roman" w:cs="Times New Roman"/>
          <w:color w:val="000000" w:themeColor="text1"/>
        </w:rPr>
        <w:t>że opracowania w wersji elektronicznej są zgodne z dostarczoną wersją papierową dokumentacji.</w:t>
      </w:r>
    </w:p>
    <w:p w14:paraId="05C96C82" w14:textId="1883FD96" w:rsidR="002A0CBF" w:rsidRPr="00B24FBD" w:rsidRDefault="002A0CBF" w:rsidP="008F22CE">
      <w:pPr>
        <w:pStyle w:val="Akapitzlist"/>
        <w:numPr>
          <w:ilvl w:val="0"/>
          <w:numId w:val="2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B24FBD">
        <w:rPr>
          <w:rFonts w:ascii="Times New Roman" w:hAnsi="Times New Roman" w:cs="Times New Roman"/>
        </w:rPr>
        <w:t xml:space="preserve">Zakończenie procesu projektowego następuje po uzyskaniu decyzji o pozwoleniu na budowę lub opinii przez </w:t>
      </w:r>
      <w:r w:rsidR="00623100" w:rsidRPr="00B24FBD">
        <w:rPr>
          <w:rFonts w:ascii="Times New Roman" w:hAnsi="Times New Roman" w:cs="Times New Roman"/>
        </w:rPr>
        <w:t>Wykonawcę</w:t>
      </w:r>
      <w:r w:rsidRPr="00B24FBD">
        <w:rPr>
          <w:rFonts w:ascii="Times New Roman" w:hAnsi="Times New Roman" w:cs="Times New Roman"/>
        </w:rPr>
        <w:t xml:space="preserve">. </w:t>
      </w:r>
    </w:p>
    <w:p w14:paraId="1AA42129" w14:textId="0562CCAD" w:rsidR="00B24FBD" w:rsidRPr="00B24FBD" w:rsidRDefault="00B24FBD" w:rsidP="008F22CE">
      <w:pPr>
        <w:pStyle w:val="Akapitzlist"/>
        <w:numPr>
          <w:ilvl w:val="0"/>
          <w:numId w:val="2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B24FBD">
        <w:rPr>
          <w:rFonts w:ascii="Times New Roman" w:hAnsi="Times New Roman" w:cs="Times New Roman"/>
        </w:rPr>
        <w:t xml:space="preserve">Zamawiający udzieli </w:t>
      </w:r>
      <w:r w:rsidRPr="00B24FBD">
        <w:rPr>
          <w:rFonts w:ascii="Times New Roman" w:hAnsi="Times New Roman" w:cs="Times New Roman"/>
          <w:bCs/>
        </w:rPr>
        <w:t>Wykonawcy pełnomocnictwa do występowania w imieniu Zamawiającego w sprawach dotyczących uzyskania d</w:t>
      </w:r>
      <w:r w:rsidRPr="00B24FBD">
        <w:rPr>
          <w:rFonts w:ascii="Times New Roman" w:hAnsi="Times New Roman" w:cs="Times New Roman"/>
          <w:bCs/>
          <w:iCs/>
        </w:rPr>
        <w:t>ecyzji administracyjnych, pozwoleń, uzgodnień, opinii, warunków technicznych od gestorów sieci i urządzeń</w:t>
      </w:r>
      <w:r w:rsidRPr="00B24FBD">
        <w:rPr>
          <w:rFonts w:ascii="Times New Roman" w:hAnsi="Times New Roman" w:cs="Times New Roman"/>
          <w:bCs/>
        </w:rPr>
        <w:t xml:space="preserve"> do celów projektowych w terminie 7 dni roboczych od dnia zawarcia Umowy.</w:t>
      </w:r>
    </w:p>
    <w:p w14:paraId="60C5FDD4" w14:textId="1DA923D6" w:rsidR="0062399D" w:rsidRPr="002C59E8" w:rsidRDefault="0062399D" w:rsidP="008F22CE">
      <w:pPr>
        <w:spacing w:before="200"/>
        <w:jc w:val="center"/>
        <w:rPr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042895" w:rsidRPr="002C59E8">
        <w:rPr>
          <w:b/>
          <w:color w:val="000000" w:themeColor="text1"/>
          <w:sz w:val="22"/>
          <w:szCs w:val="22"/>
        </w:rPr>
        <w:t>3</w:t>
      </w:r>
      <w:r w:rsidRPr="002C59E8">
        <w:rPr>
          <w:b/>
          <w:color w:val="000000" w:themeColor="text1"/>
          <w:sz w:val="22"/>
          <w:szCs w:val="22"/>
        </w:rPr>
        <w:t xml:space="preserve"> NADZÓR I ODBIÓR</w:t>
      </w:r>
    </w:p>
    <w:p w14:paraId="1ADD6328" w14:textId="2E12FE10" w:rsidR="000245EE" w:rsidRPr="002C59E8" w:rsidRDefault="000245EE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Miejscem odbioru przedmiotu umowy będzie Wydział Utrzymania Technicznego Obiektów z siedzibą przy al. T. Kościuszki 47 w Łodzi.</w:t>
      </w:r>
    </w:p>
    <w:p w14:paraId="3A31AB55" w14:textId="773F7B98" w:rsidR="000245EE" w:rsidRPr="002C59E8" w:rsidRDefault="000245EE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0070C0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Wykonawca powiadomi pisemnie Zamawiającego o wykonaniu usługi i gotowości do odbioru przedmiotu umowy (protokołem przekazania dokumentacji), składając jednocześnie wszystkie dokumenty niezbędne do rozpoczęcia odbioru </w:t>
      </w:r>
      <w:r w:rsidRPr="002C59E8">
        <w:rPr>
          <w:rFonts w:ascii="Times New Roman" w:hAnsi="Times New Roman" w:cs="Times New Roman"/>
          <w:i/>
          <w:iCs/>
          <w:color w:val="0070C0"/>
        </w:rPr>
        <w:t xml:space="preserve">(zgodnie z opisem przedmiotu zamówienia – zał. nr </w:t>
      </w:r>
      <w:r w:rsidR="001242F9">
        <w:rPr>
          <w:rFonts w:ascii="Times New Roman" w:hAnsi="Times New Roman" w:cs="Times New Roman"/>
          <w:i/>
          <w:iCs/>
          <w:color w:val="0070C0"/>
        </w:rPr>
        <w:t>6</w:t>
      </w:r>
      <w:r w:rsidRPr="002C59E8">
        <w:rPr>
          <w:rFonts w:ascii="Times New Roman" w:hAnsi="Times New Roman" w:cs="Times New Roman"/>
          <w:i/>
          <w:iCs/>
          <w:color w:val="0070C0"/>
        </w:rPr>
        <w:t xml:space="preserve"> do SWZ / zał. nr 1 do umowy).</w:t>
      </w:r>
    </w:p>
    <w:p w14:paraId="36774D25" w14:textId="77777777" w:rsidR="00572EDE" w:rsidRPr="002C59E8" w:rsidRDefault="000245EE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Zamawiający – osoba, o której mowa w § </w:t>
      </w:r>
      <w:r w:rsidR="00042895" w:rsidRPr="002C59E8">
        <w:rPr>
          <w:rFonts w:ascii="Times New Roman" w:hAnsi="Times New Roman" w:cs="Times New Roman"/>
          <w:color w:val="000000" w:themeColor="text1"/>
        </w:rPr>
        <w:t>3</w:t>
      </w:r>
      <w:r w:rsidRPr="002C59E8">
        <w:rPr>
          <w:rFonts w:ascii="Times New Roman" w:hAnsi="Times New Roman" w:cs="Times New Roman"/>
          <w:color w:val="000000" w:themeColor="text1"/>
        </w:rPr>
        <w:t xml:space="preserve"> ust. </w:t>
      </w:r>
      <w:r w:rsidR="00704331" w:rsidRPr="002C59E8">
        <w:rPr>
          <w:rFonts w:ascii="Times New Roman" w:hAnsi="Times New Roman" w:cs="Times New Roman"/>
          <w:color w:val="000000" w:themeColor="text1"/>
        </w:rPr>
        <w:t>6</w:t>
      </w:r>
      <w:r w:rsidRPr="002C59E8">
        <w:rPr>
          <w:rFonts w:ascii="Times New Roman" w:hAnsi="Times New Roman" w:cs="Times New Roman"/>
          <w:color w:val="000000" w:themeColor="text1"/>
        </w:rPr>
        <w:t xml:space="preserve"> przystąpi do sprawdzenia dokumentacji pod względem formalnym i dokona odbioru końcowego w terminie 14 dni od dnia złożenia przedmiotu zamówienia, informując o tym Wykonawcę. </w:t>
      </w:r>
    </w:p>
    <w:p w14:paraId="1E869F64" w14:textId="4B6FFE78" w:rsidR="000245EE" w:rsidRPr="00E46B05" w:rsidRDefault="000245EE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E46B05">
        <w:rPr>
          <w:rFonts w:ascii="Times New Roman" w:hAnsi="Times New Roman" w:cs="Times New Roman"/>
        </w:rPr>
        <w:t>Wykonawca odpowiada merytorycznie za przedmiot zamówienia.</w:t>
      </w:r>
    </w:p>
    <w:p w14:paraId="2D9D8C0E" w14:textId="0B74C12A" w:rsidR="000245EE" w:rsidRPr="002C59E8" w:rsidRDefault="000245EE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Dokumentem potwierdzającym przyjęcie wykonania przedmiotu umowy jest protokół zdawczo</w:t>
      </w:r>
      <w:r w:rsidR="00704331" w:rsidRPr="002C59E8">
        <w:rPr>
          <w:rFonts w:ascii="Times New Roman" w:hAnsi="Times New Roman" w:cs="Times New Roman"/>
          <w:color w:val="000000" w:themeColor="text1"/>
        </w:rPr>
        <w:noBreakHyphen/>
      </w:r>
      <w:r w:rsidRPr="002C59E8">
        <w:rPr>
          <w:rFonts w:ascii="Times New Roman" w:hAnsi="Times New Roman" w:cs="Times New Roman"/>
          <w:color w:val="000000" w:themeColor="text1"/>
        </w:rPr>
        <w:t>odbiorczy podpisany przez obie strony umowy, którego przygotowanie leży po stronie Wykonawcy.</w:t>
      </w:r>
    </w:p>
    <w:p w14:paraId="1012CEEE" w14:textId="77777777" w:rsidR="000245EE" w:rsidRPr="00AC4FFD" w:rsidRDefault="000245EE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 </w:t>
      </w:r>
      <w:r w:rsidRPr="00AC4FFD">
        <w:rPr>
          <w:rFonts w:ascii="Times New Roman" w:hAnsi="Times New Roman" w:cs="Times New Roman"/>
        </w:rPr>
        <w:t>przypadku stwierdzenia wad i usterek, Wykonawca usunie je na własny koszt w terminie uzgodnionym z Zamawiającym, przed podpisaniem protokołu odbioru.</w:t>
      </w:r>
    </w:p>
    <w:p w14:paraId="48C95973" w14:textId="77777777" w:rsidR="00AC4FFD" w:rsidRPr="00AC4FFD" w:rsidRDefault="00AC4FFD" w:rsidP="00AC4FFD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C4FFD">
        <w:rPr>
          <w:rFonts w:ascii="Times New Roman" w:hAnsi="Times New Roman" w:cs="Times New Roman"/>
        </w:rPr>
        <w:t>W imieniu Zamawiającego, jako osobę upoważnioną do koordynacji prac związanych z przedmiotem zamówienia i dokonaniem odbioru końcowego wyznaczono: …………………… tel. ………………...</w:t>
      </w:r>
    </w:p>
    <w:p w14:paraId="6F7971A8" w14:textId="77777777" w:rsidR="00AC4FFD" w:rsidRPr="002C59E8" w:rsidRDefault="00AC4FFD" w:rsidP="00AC4FFD">
      <w:pPr>
        <w:pStyle w:val="Akapitzlist"/>
        <w:tabs>
          <w:tab w:val="left" w:pos="1754"/>
        </w:tabs>
        <w:spacing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Administratorem odpowiedzialnym za udostępnienie książki obiektu, posiadanej dokumentacji technicznej i eksploatacyjnej (aktualne przeglądy okresowe) oraz nieruchomości i wszelkich pomieszczeń niezbędnych do realizacji przedmiotu umowy jest: ……………………….. tel. ……………….. lub ………………..</w:t>
      </w:r>
    </w:p>
    <w:p w14:paraId="26A7AAD9" w14:textId="2434389B" w:rsidR="0062399D" w:rsidRPr="002C59E8" w:rsidRDefault="00704331" w:rsidP="008F22CE">
      <w:pPr>
        <w:pStyle w:val="Akapitzlist"/>
        <w:numPr>
          <w:ilvl w:val="0"/>
          <w:numId w:val="5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Osobą odpowiedzialną za realizację umowy ze strony Wykonawcy jest: ……………….., tel. …………………..</w:t>
      </w:r>
    </w:p>
    <w:p w14:paraId="558946B3" w14:textId="335B392D" w:rsidR="0062399D" w:rsidRPr="002C59E8" w:rsidRDefault="0062399D" w:rsidP="008F22CE">
      <w:pPr>
        <w:spacing w:before="200"/>
        <w:jc w:val="center"/>
        <w:rPr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042895" w:rsidRPr="002C59E8">
        <w:rPr>
          <w:b/>
          <w:color w:val="000000" w:themeColor="text1"/>
          <w:sz w:val="22"/>
          <w:szCs w:val="22"/>
        </w:rPr>
        <w:t>4</w:t>
      </w:r>
      <w:r w:rsidRPr="002C59E8">
        <w:rPr>
          <w:b/>
          <w:color w:val="000000" w:themeColor="text1"/>
          <w:sz w:val="22"/>
          <w:szCs w:val="22"/>
        </w:rPr>
        <w:t xml:space="preserve"> WYNAGRODZENIE</w:t>
      </w:r>
    </w:p>
    <w:p w14:paraId="005970B7" w14:textId="77777777" w:rsidR="00042895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Za </w:t>
      </w:r>
      <w:r w:rsidR="00042895" w:rsidRPr="002C59E8">
        <w:rPr>
          <w:rFonts w:ascii="Times New Roman" w:hAnsi="Times New Roman" w:cs="Times New Roman"/>
          <w:color w:val="000000" w:themeColor="text1"/>
        </w:rPr>
        <w:t>wykonany przedmiot umowy określony w § 1 Wykonawca otrzyma wynagrodzenie:</w:t>
      </w:r>
    </w:p>
    <w:p w14:paraId="0245C1B9" w14:textId="77777777" w:rsidR="00042895" w:rsidRPr="002C59E8" w:rsidRDefault="00042895" w:rsidP="008F22CE">
      <w:pPr>
        <w:numPr>
          <w:ilvl w:val="1"/>
          <w:numId w:val="30"/>
        </w:numPr>
        <w:tabs>
          <w:tab w:val="clear" w:pos="1021"/>
        </w:tabs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>netto w wysokości: ………………. zł (słownie: ………………………………………. złoty),</w:t>
      </w:r>
    </w:p>
    <w:p w14:paraId="49259440" w14:textId="77777777" w:rsidR="00042895" w:rsidRPr="002C59E8" w:rsidRDefault="00042895" w:rsidP="008F22CE">
      <w:pPr>
        <w:numPr>
          <w:ilvl w:val="1"/>
          <w:numId w:val="30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>podatek VAT 23 %,</w:t>
      </w:r>
    </w:p>
    <w:p w14:paraId="41B52C63" w14:textId="77777777" w:rsidR="00042895" w:rsidRPr="002C59E8" w:rsidRDefault="00042895" w:rsidP="008F22CE">
      <w:pPr>
        <w:numPr>
          <w:ilvl w:val="1"/>
          <w:numId w:val="30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>brutto w wysokości: ………………. zł (słownie: …………………………….…….. złoty 00/100).</w:t>
      </w:r>
    </w:p>
    <w:p w14:paraId="3E20B305" w14:textId="37FC2677" w:rsidR="00042895" w:rsidRPr="002C59E8" w:rsidRDefault="00042895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Wykonawca oświadcza, że zapoznał się z terenem i obiektem a w wynagrodzeniu, o którym mowa w ust.1 uwzględnił wszelkie koszty związane z wykonaniem przedmiotu umowy, w tym koszty opinii, uzgodnień, sprawdzeń, zatwierdzeń przez uprawnione podmioty, jednostki i urzędy, zgodnie</w:t>
      </w:r>
      <w:r w:rsidR="00C20C55" w:rsidRPr="002C59E8">
        <w:rPr>
          <w:rFonts w:ascii="Times New Roman" w:hAnsi="Times New Roman" w:cs="Times New Roman"/>
          <w:color w:val="000000" w:themeColor="text1"/>
        </w:rPr>
        <w:t xml:space="preserve"> </w:t>
      </w:r>
      <w:r w:rsidRPr="002C59E8">
        <w:rPr>
          <w:rFonts w:ascii="Times New Roman" w:hAnsi="Times New Roman" w:cs="Times New Roman"/>
          <w:color w:val="000000" w:themeColor="text1"/>
        </w:rPr>
        <w:t>z</w:t>
      </w:r>
      <w:r w:rsidR="00C20C55" w:rsidRPr="002C59E8">
        <w:rPr>
          <w:rFonts w:ascii="Times New Roman" w:hAnsi="Times New Roman" w:cs="Times New Roman"/>
          <w:color w:val="000000" w:themeColor="text1"/>
        </w:rPr>
        <w:t> </w:t>
      </w:r>
      <w:r w:rsidRPr="002C59E8">
        <w:rPr>
          <w:rFonts w:ascii="Times New Roman" w:hAnsi="Times New Roman" w:cs="Times New Roman"/>
          <w:color w:val="000000" w:themeColor="text1"/>
        </w:rPr>
        <w:t xml:space="preserve">wymogami przepisów prawa, wynagrodzenie za przeniesienia autorskich praw majątkowych i za upoważnienie do wykonywania zależnych praw autorskich do przedmiotu </w:t>
      </w:r>
      <w:r w:rsidRPr="00E46B05">
        <w:rPr>
          <w:rFonts w:ascii="Times New Roman" w:hAnsi="Times New Roman" w:cs="Times New Roman"/>
          <w:color w:val="000000" w:themeColor="text1"/>
        </w:rPr>
        <w:t>zamówienia oraz za pełnienie nadzoru autorskiego nad projektem</w:t>
      </w:r>
      <w:r w:rsidR="00E46B05">
        <w:rPr>
          <w:rFonts w:ascii="Times New Roman" w:hAnsi="Times New Roman" w:cs="Times New Roman"/>
          <w:color w:val="000000" w:themeColor="text1"/>
        </w:rPr>
        <w:t>.</w:t>
      </w:r>
    </w:p>
    <w:p w14:paraId="1D48851F" w14:textId="435465E6" w:rsidR="0084336D" w:rsidRPr="002C59E8" w:rsidRDefault="00042895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Zapłaty wynagrodzenia Zamawiający dokona przelewem na rachunek wskazany przez Wykonawcę na złożonej fakturze w terminie do 30 dni od daty wpłynięcia faktury do Zamawiającego, przy czym za termin realizacji zapłaty uznaje się dzień, w którym Zamawiający polecił bankowi realizację płatności.</w:t>
      </w:r>
    </w:p>
    <w:p w14:paraId="13807084" w14:textId="77777777" w:rsidR="00581B3E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/>
        <w:rPr>
          <w:rFonts w:ascii="Times New Roman" w:hAnsi="Times New Roman" w:cs="Times New Roman"/>
          <w:b/>
          <w:color w:val="000000" w:themeColor="text1"/>
        </w:rPr>
      </w:pPr>
      <w:r w:rsidRPr="002C59E8">
        <w:rPr>
          <w:rFonts w:ascii="Times New Roman" w:hAnsi="Times New Roman" w:cs="Times New Roman"/>
          <w:b/>
          <w:color w:val="000000" w:themeColor="text1"/>
        </w:rPr>
        <w:t>Wykonawca wystawia fakturę na następujące dane:</w:t>
      </w:r>
    </w:p>
    <w:p w14:paraId="3FD875CF" w14:textId="77777777" w:rsidR="00581B3E" w:rsidRPr="002C59E8" w:rsidRDefault="0084336D" w:rsidP="008F22CE">
      <w:pPr>
        <w:pStyle w:val="Akapitzlist"/>
        <w:tabs>
          <w:tab w:val="left" w:pos="1754"/>
        </w:tabs>
        <w:spacing w:line="240" w:lineRule="auto"/>
        <w:ind w:left="357"/>
        <w:rPr>
          <w:rFonts w:ascii="Times New Roman" w:hAnsi="Times New Roman" w:cs="Times New Roman"/>
          <w:b/>
          <w:color w:val="000000" w:themeColor="text1"/>
        </w:rPr>
      </w:pPr>
      <w:r w:rsidRPr="002C59E8">
        <w:rPr>
          <w:rFonts w:ascii="Times New Roman" w:hAnsi="Times New Roman" w:cs="Times New Roman"/>
          <w:b/>
          <w:color w:val="000000" w:themeColor="text1"/>
        </w:rPr>
        <w:t>Nabywca: Miasto Łódź, ul. Piotrkowska 104; 90-926 Łódź; NIP 725-00-28-902;</w:t>
      </w:r>
    </w:p>
    <w:p w14:paraId="5FF53213" w14:textId="7C2F5B8F" w:rsidR="0084336D" w:rsidRPr="002C59E8" w:rsidRDefault="0084336D" w:rsidP="008F22CE">
      <w:pPr>
        <w:pStyle w:val="Akapitzlist"/>
        <w:tabs>
          <w:tab w:val="left" w:pos="1754"/>
        </w:tabs>
        <w:spacing w:line="240" w:lineRule="auto"/>
        <w:ind w:left="357"/>
        <w:rPr>
          <w:rFonts w:ascii="Times New Roman" w:hAnsi="Times New Roman" w:cs="Times New Roman"/>
          <w:b/>
          <w:color w:val="000000" w:themeColor="text1"/>
        </w:rPr>
      </w:pPr>
      <w:r w:rsidRPr="002C59E8">
        <w:rPr>
          <w:rFonts w:ascii="Times New Roman" w:hAnsi="Times New Roman" w:cs="Times New Roman"/>
          <w:b/>
          <w:color w:val="000000" w:themeColor="text1"/>
        </w:rPr>
        <w:t>Odbiorca faktury: Zarząd Lokali Miejskich; al. T. Kościuszki 47; 90-514 Łódź.</w:t>
      </w:r>
    </w:p>
    <w:p w14:paraId="5C8EE069" w14:textId="66534E1F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bCs/>
          <w:color w:val="000000" w:themeColor="text1"/>
        </w:rPr>
        <w:t>Wykonawca</w:t>
      </w:r>
      <w:r w:rsidRPr="002C59E8">
        <w:rPr>
          <w:rFonts w:ascii="Times New Roman" w:hAnsi="Times New Roman" w:cs="Times New Roman"/>
          <w:color w:val="000000" w:themeColor="text1"/>
        </w:rPr>
        <w:t xml:space="preserve"> ma możliwość przesłania drogą elektroniczną ustrukturyzowanej faktury elektronicznej w rozumieniu ustawy o elektronicznym fakturowaniu.</w:t>
      </w:r>
    </w:p>
    <w:p w14:paraId="7044105B" w14:textId="470B7152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/>
        <w:jc w:val="both"/>
        <w:rPr>
          <w:rStyle w:val="Hipercze"/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lastRenderedPageBreak/>
        <w:t xml:space="preserve">W </w:t>
      </w:r>
      <w:r w:rsidRPr="002C59E8">
        <w:rPr>
          <w:rFonts w:ascii="Times New Roman" w:hAnsi="Times New Roman" w:cs="Times New Roman"/>
          <w:bCs/>
          <w:color w:val="000000" w:themeColor="text1"/>
        </w:rPr>
        <w:t>przypadku</w:t>
      </w:r>
      <w:r w:rsidRPr="002C59E8">
        <w:rPr>
          <w:rFonts w:ascii="Times New Roman" w:hAnsi="Times New Roman" w:cs="Times New Roman"/>
          <w:color w:val="000000" w:themeColor="text1"/>
        </w:rPr>
        <w:t xml:space="preserve">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2C59E8">
          <w:rPr>
            <w:rStyle w:val="Hipercze"/>
            <w:rFonts w:ascii="Times New Roman" w:hAnsi="Times New Roman" w:cs="Times New Roman"/>
            <w:color w:val="000000" w:themeColor="text1"/>
          </w:rPr>
          <w:t>https://efaktura.gov.pl</w:t>
        </w:r>
      </w:hyperlink>
    </w:p>
    <w:p w14:paraId="7E3468B1" w14:textId="0E1980DB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bCs/>
          <w:color w:val="000000" w:themeColor="text1"/>
        </w:rPr>
        <w:t>Szczegółowe</w:t>
      </w:r>
      <w:r w:rsidRPr="002C59E8">
        <w:rPr>
          <w:rFonts w:ascii="Times New Roman" w:hAnsi="Times New Roman" w:cs="Times New Roman"/>
          <w:color w:val="000000" w:themeColor="text1"/>
        </w:rPr>
        <w:t xml:space="preserve"> zasady związane z wystawianiem ustrukturyzowanych faktur elektronicznych i</w:t>
      </w:r>
      <w:r w:rsidR="00855451" w:rsidRPr="002C59E8">
        <w:rPr>
          <w:rFonts w:ascii="Times New Roman" w:hAnsi="Times New Roman" w:cs="Times New Roman"/>
          <w:color w:val="000000" w:themeColor="text1"/>
        </w:rPr>
        <w:t> </w:t>
      </w:r>
      <w:r w:rsidRPr="002C59E8">
        <w:rPr>
          <w:rFonts w:ascii="Times New Roman" w:hAnsi="Times New Roman" w:cs="Times New Roman"/>
          <w:color w:val="000000" w:themeColor="text1"/>
        </w:rPr>
        <w:t>innych ustrukturyzowanych dokumentów określa ustawa o elektronicznym fakturowaniu oraz akty wykonawcze.</w:t>
      </w:r>
    </w:p>
    <w:p w14:paraId="3BA15566" w14:textId="3132F99B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 </w:t>
      </w:r>
      <w:r w:rsidRPr="002C59E8">
        <w:rPr>
          <w:rFonts w:ascii="Times New Roman" w:hAnsi="Times New Roman" w:cs="Times New Roman"/>
          <w:bCs/>
          <w:color w:val="000000" w:themeColor="text1"/>
        </w:rPr>
        <w:t>przypadku</w:t>
      </w:r>
      <w:r w:rsidRPr="002C59E8">
        <w:rPr>
          <w:rFonts w:ascii="Times New Roman" w:hAnsi="Times New Roman" w:cs="Times New Roman"/>
          <w:color w:val="000000" w:themeColor="text1"/>
        </w:rPr>
        <w:t>, gdy Wykonawca korzysta z usług:</w:t>
      </w:r>
    </w:p>
    <w:p w14:paraId="3755F0B7" w14:textId="0677BD35" w:rsidR="0084336D" w:rsidRPr="002C59E8" w:rsidRDefault="0084336D" w:rsidP="008F22CE">
      <w:pPr>
        <w:numPr>
          <w:ilvl w:val="1"/>
          <w:numId w:val="7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brokera Infinite IT Solutions, wpisując dane nabywcy:</w:t>
      </w:r>
    </w:p>
    <w:p w14:paraId="77005AF8" w14:textId="3E8CDC80" w:rsidR="0084336D" w:rsidRPr="002C59E8" w:rsidRDefault="0084336D" w:rsidP="008F22CE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1135" w:right="11" w:hanging="284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sekcji NIP należy wpisać NIP Miasta: 7250028902,</w:t>
      </w:r>
    </w:p>
    <w:p w14:paraId="63AEC8AA" w14:textId="5DBC7730" w:rsidR="0084336D" w:rsidRPr="002C59E8" w:rsidRDefault="0084336D" w:rsidP="008F22CE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1135" w:right="11" w:hanging="284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jako typ numeru PEPPOL należy wybrać NIP,</w:t>
      </w:r>
    </w:p>
    <w:p w14:paraId="4355033D" w14:textId="4AA6B25B" w:rsidR="0084336D" w:rsidRPr="002C59E8" w:rsidRDefault="0084336D" w:rsidP="008F22CE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1135" w:right="11" w:hanging="284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 polu Numer PEPPOL należy wpisać NIP Zarządu Lokali Miejskich: 7252122232</w:t>
      </w:r>
    </w:p>
    <w:p w14:paraId="2F6A2110" w14:textId="1B443403" w:rsidR="0084336D" w:rsidRPr="002C59E8" w:rsidRDefault="0084336D" w:rsidP="008F22CE">
      <w:pPr>
        <w:numPr>
          <w:ilvl w:val="1"/>
          <w:numId w:val="7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 xml:space="preserve">brokera </w:t>
      </w:r>
      <w:proofErr w:type="spellStart"/>
      <w:r w:rsidRPr="002C59E8">
        <w:rPr>
          <w:color w:val="000000" w:themeColor="text1"/>
          <w:sz w:val="22"/>
          <w:szCs w:val="22"/>
        </w:rPr>
        <w:t>PEFexpert</w:t>
      </w:r>
      <w:proofErr w:type="spellEnd"/>
      <w:r w:rsidRPr="002C59E8">
        <w:rPr>
          <w:color w:val="000000" w:themeColor="text1"/>
          <w:sz w:val="22"/>
          <w:szCs w:val="22"/>
        </w:rPr>
        <w:t>, wpisując dane nabywcy:</w:t>
      </w:r>
    </w:p>
    <w:p w14:paraId="15833DDA" w14:textId="43D2C55B" w:rsidR="0084336D" w:rsidRPr="002C59E8" w:rsidRDefault="0084336D" w:rsidP="008F22CE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1135" w:right="11" w:hanging="284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 sekcji Identyfikator podatkowy należy wpisać NIP Miasta: 7250028902,</w:t>
      </w:r>
    </w:p>
    <w:p w14:paraId="66E8A245" w14:textId="36B15E6C" w:rsidR="0084336D" w:rsidRPr="002C59E8" w:rsidRDefault="0084336D" w:rsidP="008F22CE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1135" w:right="11" w:hanging="284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jako Rodzaj adresu PEF należy wybrać NIP,</w:t>
      </w:r>
    </w:p>
    <w:p w14:paraId="05A61540" w14:textId="4630E4E4" w:rsidR="0084336D" w:rsidRPr="002C59E8" w:rsidRDefault="0084336D" w:rsidP="008F22CE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1135" w:right="11" w:hanging="284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 polu numer adresu PEF należy wpisać NIP Zarządu Lokali Miejskich: 7252122232</w:t>
      </w:r>
    </w:p>
    <w:p w14:paraId="4F89E61B" w14:textId="77777777" w:rsidR="0084336D" w:rsidRPr="002C59E8" w:rsidRDefault="0084336D" w:rsidP="008F22CE">
      <w:pPr>
        <w:pStyle w:val="Akapitzlist"/>
        <w:shd w:val="clear" w:color="auto" w:fill="FFFFFF"/>
        <w:spacing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 obu w/w przypadkach sekcja Odbiorca powinna być wypełniona zgodnie z miejscem dostawy/odbioru towaru/usługi.</w:t>
      </w:r>
    </w:p>
    <w:p w14:paraId="784D79F0" w14:textId="2DA4A946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bCs/>
          <w:color w:val="000000" w:themeColor="text1"/>
        </w:rPr>
        <w:t>Wykonawca</w:t>
      </w:r>
      <w:r w:rsidRPr="002C59E8">
        <w:rPr>
          <w:rFonts w:ascii="Times New Roman" w:hAnsi="Times New Roman" w:cs="Times New Roman"/>
          <w:color w:val="000000" w:themeColor="text1"/>
        </w:rPr>
        <w:t xml:space="preserve"> zobowiązany jest powiadomić Zamawiającego o wystawieniu faktury na Platformie Elektronicznego Fakturowania – na poniższ</w:t>
      </w:r>
      <w:r w:rsidR="004D263D" w:rsidRPr="002C59E8">
        <w:rPr>
          <w:rFonts w:ascii="Times New Roman" w:hAnsi="Times New Roman" w:cs="Times New Roman"/>
          <w:color w:val="000000" w:themeColor="text1"/>
        </w:rPr>
        <w:t>y e-mail</w:t>
      </w:r>
      <w:r w:rsidRPr="002C59E8">
        <w:rPr>
          <w:rFonts w:ascii="Times New Roman" w:hAnsi="Times New Roman" w:cs="Times New Roman"/>
          <w:color w:val="000000" w:themeColor="text1"/>
        </w:rPr>
        <w:t xml:space="preserve">: </w:t>
      </w:r>
      <w:hyperlink r:id="rId9" w:history="1">
        <w:r w:rsidRPr="002C59E8">
          <w:rPr>
            <w:rStyle w:val="Hipercze"/>
            <w:rFonts w:ascii="Times New Roman" w:hAnsi="Times New Roman" w:cs="Times New Roman"/>
            <w:color w:val="000000" w:themeColor="text1"/>
          </w:rPr>
          <w:t>zlm@zlm.lodz.pl</w:t>
        </w:r>
      </w:hyperlink>
      <w:r w:rsidRPr="002C59E8">
        <w:rPr>
          <w:rFonts w:ascii="Times New Roman" w:hAnsi="Times New Roman" w:cs="Times New Roman"/>
          <w:color w:val="000000" w:themeColor="text1"/>
        </w:rPr>
        <w:t>.</w:t>
      </w:r>
    </w:p>
    <w:p w14:paraId="4F4BEE1D" w14:textId="5152D990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 </w:t>
      </w:r>
      <w:r w:rsidRPr="002C59E8">
        <w:rPr>
          <w:rFonts w:ascii="Times New Roman" w:hAnsi="Times New Roman" w:cs="Times New Roman"/>
          <w:bCs/>
          <w:color w:val="000000" w:themeColor="text1"/>
        </w:rPr>
        <w:t>przypadku</w:t>
      </w:r>
      <w:r w:rsidRPr="002C59E8">
        <w:rPr>
          <w:rFonts w:ascii="Times New Roman" w:hAnsi="Times New Roman" w:cs="Times New Roman"/>
          <w:color w:val="000000" w:themeColor="text1"/>
        </w:rPr>
        <w:t>, gdy wskazany przez Wykonawcę rachunek bankowy, na który ma nastąpić zapłata wynagrodzenia, nie widnieje w wykazie podmiotów zarejestrowanych jako podatnicy VAT, niezarejestrowanych jako podatnicy VAT, niezarejestrowanych oraz wykreślonych i</w:t>
      </w:r>
      <w:r w:rsidR="00860F18" w:rsidRPr="002C59E8">
        <w:rPr>
          <w:rFonts w:ascii="Times New Roman" w:hAnsi="Times New Roman" w:cs="Times New Roman"/>
          <w:color w:val="000000" w:themeColor="text1"/>
        </w:rPr>
        <w:t> </w:t>
      </w:r>
      <w:r w:rsidRPr="002C59E8">
        <w:rPr>
          <w:rFonts w:ascii="Times New Roman" w:hAnsi="Times New Roman" w:cs="Times New Roman"/>
          <w:color w:val="000000" w:themeColor="text1"/>
        </w:rPr>
        <w:t>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60EC3E9D" w14:textId="7BD12CEA" w:rsidR="0084336D" w:rsidRPr="002C59E8" w:rsidRDefault="0084336D" w:rsidP="008F22CE">
      <w:pPr>
        <w:pStyle w:val="Akapitzlist"/>
        <w:numPr>
          <w:ilvl w:val="0"/>
          <w:numId w:val="29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622B01FF" w14:textId="67697874" w:rsidR="0084336D" w:rsidRPr="002C59E8" w:rsidRDefault="0084336D" w:rsidP="008F22CE">
      <w:pPr>
        <w:spacing w:before="200"/>
        <w:jc w:val="center"/>
        <w:rPr>
          <w:b/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BB1170" w:rsidRPr="002C59E8">
        <w:rPr>
          <w:b/>
          <w:color w:val="000000" w:themeColor="text1"/>
          <w:sz w:val="22"/>
          <w:szCs w:val="22"/>
        </w:rPr>
        <w:t>5</w:t>
      </w:r>
      <w:r w:rsidRPr="002C59E8">
        <w:rPr>
          <w:b/>
          <w:color w:val="000000" w:themeColor="text1"/>
          <w:sz w:val="22"/>
          <w:szCs w:val="22"/>
        </w:rPr>
        <w:t xml:space="preserve"> </w:t>
      </w:r>
      <w:r w:rsidR="00BB1170" w:rsidRPr="002C59E8">
        <w:rPr>
          <w:b/>
          <w:color w:val="000000" w:themeColor="text1"/>
          <w:sz w:val="22"/>
          <w:szCs w:val="22"/>
        </w:rPr>
        <w:t>GWARANCJA</w:t>
      </w:r>
    </w:p>
    <w:p w14:paraId="7EB4D5CF" w14:textId="278589FD" w:rsidR="00BB1170" w:rsidRPr="002C59E8" w:rsidRDefault="00BB1170" w:rsidP="008F22CE">
      <w:pPr>
        <w:pStyle w:val="Akapitzlist"/>
        <w:numPr>
          <w:ilvl w:val="0"/>
          <w:numId w:val="8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Wykonawca odpowiada za wady fizyczne i prawne przedmiotu umowy.</w:t>
      </w:r>
    </w:p>
    <w:p w14:paraId="7A7B5637" w14:textId="42905A6B" w:rsidR="00BB1170" w:rsidRPr="002C59E8" w:rsidRDefault="00BB1170" w:rsidP="008F22CE">
      <w:pPr>
        <w:pStyle w:val="Akapitzlist"/>
        <w:numPr>
          <w:ilvl w:val="0"/>
          <w:numId w:val="8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Wykonawca udziela Zamawiającemu </w:t>
      </w:r>
      <w:r w:rsidR="001242F9">
        <w:rPr>
          <w:rFonts w:ascii="Times New Roman" w:hAnsi="Times New Roman" w:cs="Times New Roman"/>
          <w:b/>
          <w:color w:val="000000" w:themeColor="text1"/>
        </w:rPr>
        <w:t>36</w:t>
      </w:r>
      <w:r w:rsidRPr="002C59E8">
        <w:rPr>
          <w:rFonts w:ascii="Times New Roman" w:hAnsi="Times New Roman" w:cs="Times New Roman"/>
          <w:b/>
          <w:bCs/>
          <w:color w:val="000000" w:themeColor="text1"/>
        </w:rPr>
        <w:t xml:space="preserve"> miesięcy </w:t>
      </w:r>
      <w:r w:rsidRPr="002C59E8">
        <w:rPr>
          <w:rFonts w:ascii="Times New Roman" w:hAnsi="Times New Roman" w:cs="Times New Roman"/>
          <w:color w:val="000000" w:themeColor="text1"/>
        </w:rPr>
        <w:t>gwarancji na przedmiot umowy, licząc od dnia podpisania ostatecznego protokołu zdawczo – odbiorczego.</w:t>
      </w:r>
    </w:p>
    <w:p w14:paraId="68A76B19" w14:textId="63C7EF46" w:rsidR="00BB1170" w:rsidRPr="002C59E8" w:rsidRDefault="00BB1170" w:rsidP="008F22CE">
      <w:pPr>
        <w:pStyle w:val="Akapitzlist"/>
        <w:numPr>
          <w:ilvl w:val="0"/>
          <w:numId w:val="8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 razie ujawnienia w okresie gwarancji i rękojmi wad w dokumentacji</w:t>
      </w:r>
      <w:r w:rsidR="002C59E8" w:rsidRPr="002C59E8">
        <w:rPr>
          <w:rFonts w:ascii="Times New Roman" w:hAnsi="Times New Roman" w:cs="Times New Roman"/>
          <w:color w:val="000000" w:themeColor="text1"/>
        </w:rPr>
        <w:t xml:space="preserve"> </w:t>
      </w:r>
      <w:r w:rsidRPr="002C59E8">
        <w:rPr>
          <w:rFonts w:ascii="Times New Roman" w:hAnsi="Times New Roman" w:cs="Times New Roman"/>
          <w:color w:val="000000" w:themeColor="text1"/>
        </w:rPr>
        <w:t>stanowiącej przedmiot niniejszej umowy, Wykonawca zobowiązuje się do usunięcia tych wad (poprawienia dokumentacji) lub do dostarczenia nowej dokumentacji w zamian wadliwej, bezpłatnie, w terminie uzgodnionym z Zamawiającym</w:t>
      </w:r>
      <w:r w:rsidR="0039676A">
        <w:rPr>
          <w:rFonts w:ascii="Times New Roman" w:hAnsi="Times New Roman" w:cs="Times New Roman"/>
          <w:color w:val="000000" w:themeColor="text1"/>
        </w:rPr>
        <w:t>.</w:t>
      </w:r>
    </w:p>
    <w:p w14:paraId="79C4864E" w14:textId="77777777" w:rsidR="00BB1170" w:rsidRPr="002C59E8" w:rsidRDefault="00BB1170" w:rsidP="008F22CE">
      <w:pPr>
        <w:pStyle w:val="Akapitzlist"/>
        <w:numPr>
          <w:ilvl w:val="0"/>
          <w:numId w:val="8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 przypadku niedotrzymania przez Wykonawcę określonego w ust. 3 terminu usunięcia wad dokumentacji, Zamawiający zastrzega sobie możliwość powierzenia wykonania dokumentacji zastępczej innej osobie na koszt Wykonawcy.</w:t>
      </w:r>
    </w:p>
    <w:p w14:paraId="03615194" w14:textId="77777777" w:rsidR="00BB1170" w:rsidRPr="002C59E8" w:rsidRDefault="00BB1170" w:rsidP="008F22CE">
      <w:pPr>
        <w:pStyle w:val="Akapitzlist"/>
        <w:numPr>
          <w:ilvl w:val="0"/>
          <w:numId w:val="8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Niezależnie od uprawnień wynikających z gwarancji, Zamawiający może wykonywać uprawnienia wynikające z tytułu rękojmi określone w Kodeksie Cywilnym.</w:t>
      </w:r>
    </w:p>
    <w:p w14:paraId="2EC8D1E3" w14:textId="151F2724" w:rsidR="0084336D" w:rsidRPr="002C59E8" w:rsidRDefault="0084336D" w:rsidP="008F22CE">
      <w:pPr>
        <w:spacing w:before="200"/>
        <w:jc w:val="center"/>
        <w:rPr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611DD0" w:rsidRPr="002C59E8">
        <w:rPr>
          <w:b/>
          <w:color w:val="000000" w:themeColor="text1"/>
          <w:sz w:val="22"/>
          <w:szCs w:val="22"/>
        </w:rPr>
        <w:t>6</w:t>
      </w:r>
      <w:r w:rsidRPr="002C59E8">
        <w:rPr>
          <w:b/>
          <w:color w:val="000000" w:themeColor="text1"/>
          <w:sz w:val="22"/>
          <w:szCs w:val="22"/>
        </w:rPr>
        <w:t xml:space="preserve"> KARY UMOWNE</w:t>
      </w:r>
    </w:p>
    <w:p w14:paraId="7DD01E7D" w14:textId="7115801F" w:rsidR="00171A42" w:rsidRPr="002C59E8" w:rsidRDefault="00171A42" w:rsidP="008F22CE">
      <w:pPr>
        <w:pStyle w:val="Akapitzlist"/>
        <w:numPr>
          <w:ilvl w:val="0"/>
          <w:numId w:val="14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Zamawiający ma prawo naliczenia Wykonawcy kar umownych:</w:t>
      </w:r>
    </w:p>
    <w:p w14:paraId="342E9985" w14:textId="283A4436" w:rsidR="00171A42" w:rsidRPr="002C59E8" w:rsidRDefault="00171A42" w:rsidP="008F22CE">
      <w:pPr>
        <w:numPr>
          <w:ilvl w:val="1"/>
          <w:numId w:val="15"/>
        </w:numPr>
        <w:ind w:left="811" w:hanging="454"/>
        <w:jc w:val="both"/>
        <w:rPr>
          <w:color w:val="000000"/>
          <w:sz w:val="22"/>
          <w:szCs w:val="22"/>
        </w:rPr>
      </w:pPr>
      <w:r w:rsidRPr="002C59E8">
        <w:rPr>
          <w:sz w:val="22"/>
          <w:szCs w:val="22"/>
        </w:rPr>
        <w:t>za zwłokę w wykonaniu przedmiotu umowy – w wys</w:t>
      </w:r>
      <w:r w:rsidR="00066864" w:rsidRPr="002C59E8">
        <w:rPr>
          <w:sz w:val="22"/>
          <w:szCs w:val="22"/>
        </w:rPr>
        <w:t>okości</w:t>
      </w:r>
      <w:r w:rsidRPr="002C59E8">
        <w:rPr>
          <w:sz w:val="22"/>
          <w:szCs w:val="22"/>
        </w:rPr>
        <w:t xml:space="preserve"> 0,</w:t>
      </w:r>
      <w:r w:rsidR="004623EE">
        <w:rPr>
          <w:sz w:val="22"/>
          <w:szCs w:val="22"/>
        </w:rPr>
        <w:t>5</w:t>
      </w:r>
      <w:r w:rsidRPr="002C59E8">
        <w:rPr>
          <w:sz w:val="22"/>
          <w:szCs w:val="22"/>
        </w:rPr>
        <w:t>% wynagrodzenia umownego netto</w:t>
      </w:r>
      <w:r w:rsidRPr="002C59E8">
        <w:rPr>
          <w:color w:val="000000"/>
          <w:sz w:val="22"/>
          <w:szCs w:val="22"/>
        </w:rPr>
        <w:t>, za każdy dzień zwłoki</w:t>
      </w:r>
      <w:r w:rsidR="00E839C1" w:rsidRPr="002C59E8">
        <w:rPr>
          <w:color w:val="000000"/>
          <w:sz w:val="22"/>
          <w:szCs w:val="22"/>
        </w:rPr>
        <w:t>;</w:t>
      </w:r>
    </w:p>
    <w:p w14:paraId="60C4E246" w14:textId="6173A232" w:rsidR="00611DD0" w:rsidRPr="002C59E8" w:rsidRDefault="00611DD0" w:rsidP="008F22CE">
      <w:pPr>
        <w:numPr>
          <w:ilvl w:val="1"/>
          <w:numId w:val="15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 xml:space="preserve">za zwłokę w usunięciu wad stwierdzonych przy odbiorze lub ujawnionych w okresie gwarancji i rękojmi o których mowa w § </w:t>
      </w:r>
      <w:r w:rsidR="002C59E8" w:rsidRPr="002C59E8">
        <w:rPr>
          <w:sz w:val="22"/>
          <w:szCs w:val="22"/>
        </w:rPr>
        <w:t>5</w:t>
      </w:r>
      <w:r w:rsidRPr="002C59E8">
        <w:rPr>
          <w:sz w:val="22"/>
          <w:szCs w:val="22"/>
        </w:rPr>
        <w:t xml:space="preserve"> ust. 3 – w wysokości 0,</w:t>
      </w:r>
      <w:r w:rsidR="004623EE">
        <w:rPr>
          <w:sz w:val="22"/>
          <w:szCs w:val="22"/>
        </w:rPr>
        <w:t>5</w:t>
      </w:r>
      <w:r w:rsidRPr="002C59E8">
        <w:rPr>
          <w:sz w:val="22"/>
          <w:szCs w:val="22"/>
        </w:rPr>
        <w:t xml:space="preserve"> % wynagrodzenia umownego netto za każdy dzień zwłoki, liczony od upływu terminu wyznaczonego na usuniecie poszczególnych wad;</w:t>
      </w:r>
    </w:p>
    <w:p w14:paraId="56BD0693" w14:textId="52EC50C6" w:rsidR="00611DD0" w:rsidRPr="002C59E8" w:rsidRDefault="00611DD0" w:rsidP="008F22CE">
      <w:pPr>
        <w:numPr>
          <w:ilvl w:val="1"/>
          <w:numId w:val="15"/>
        </w:numPr>
        <w:ind w:left="811" w:hanging="454"/>
        <w:jc w:val="both"/>
        <w:rPr>
          <w:sz w:val="22"/>
          <w:szCs w:val="22"/>
        </w:rPr>
      </w:pPr>
      <w:r w:rsidRPr="002C59E8">
        <w:rPr>
          <w:sz w:val="22"/>
          <w:szCs w:val="22"/>
        </w:rPr>
        <w:t xml:space="preserve">z tytułu odstąpienia od umowy z przyczyn niezależnych od Zamawiającego – z powodu okoliczności za które odpowiedzialność ponosi Wykonawca w wysokości </w:t>
      </w:r>
      <w:r w:rsidR="00E025F5">
        <w:rPr>
          <w:sz w:val="22"/>
          <w:szCs w:val="22"/>
        </w:rPr>
        <w:t>2</w:t>
      </w:r>
      <w:r w:rsidRPr="002C59E8">
        <w:rPr>
          <w:sz w:val="22"/>
          <w:szCs w:val="22"/>
        </w:rPr>
        <w:t>0 % wynagrodzenia umownego netto.</w:t>
      </w:r>
    </w:p>
    <w:p w14:paraId="68449C61" w14:textId="6D96A7A6" w:rsidR="00E37E73" w:rsidRPr="002C59E8" w:rsidRDefault="00611DD0" w:rsidP="008F22CE">
      <w:pPr>
        <w:pStyle w:val="Akapitzlist"/>
        <w:numPr>
          <w:ilvl w:val="0"/>
          <w:numId w:val="14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Łączna wysokość kary, o której mowa w ust. 1 lit. b) nie może przekroczyć 50% wynagrodzenia netto.</w:t>
      </w:r>
    </w:p>
    <w:p w14:paraId="47AA8643" w14:textId="05A25125" w:rsidR="00611DD0" w:rsidRPr="002C59E8" w:rsidRDefault="00611DD0" w:rsidP="008F22CE">
      <w:pPr>
        <w:pStyle w:val="Akapitzlist"/>
        <w:numPr>
          <w:ilvl w:val="0"/>
          <w:numId w:val="14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Kary umowne, o których mowa w ust. 1 lit. a) i lit. c) podlegają sumowaniu, jednak łączna wysokość kar nie może przekroczyć 50% wynagrodzenia ogółem netto.</w:t>
      </w:r>
    </w:p>
    <w:p w14:paraId="701DC8A6" w14:textId="77777777" w:rsidR="00E37E73" w:rsidRPr="002C59E8" w:rsidRDefault="00E37E73" w:rsidP="008F22CE">
      <w:pPr>
        <w:pStyle w:val="Akapitzlist"/>
        <w:numPr>
          <w:ilvl w:val="0"/>
          <w:numId w:val="14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lastRenderedPageBreak/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6014C97E" w14:textId="77777777" w:rsidR="00BB3EBB" w:rsidRPr="002C59E8" w:rsidRDefault="00BB3EBB" w:rsidP="008F22CE">
      <w:pPr>
        <w:pStyle w:val="Akapitzlist"/>
        <w:numPr>
          <w:ilvl w:val="0"/>
          <w:numId w:val="14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Strony zgodnie ustalają, że Zamawiający ma prawo do potrącenia kar umownych z kwoty wynagrodzenia umownego netto należnego Wykonawcy z tytułu wykonanych w ramach niniejszej umowy prac.</w:t>
      </w:r>
    </w:p>
    <w:p w14:paraId="47436255" w14:textId="294593ED" w:rsidR="0084336D" w:rsidRPr="002C59E8" w:rsidRDefault="0084336D" w:rsidP="008F22CE">
      <w:pPr>
        <w:spacing w:before="200"/>
        <w:jc w:val="center"/>
        <w:rPr>
          <w:b/>
          <w:bCs/>
          <w:i/>
          <w:color w:val="000000" w:themeColor="text1"/>
          <w:sz w:val="22"/>
          <w:szCs w:val="22"/>
        </w:rPr>
      </w:pPr>
      <w:r w:rsidRPr="002C59E8">
        <w:rPr>
          <w:b/>
          <w:bCs/>
          <w:color w:val="000000" w:themeColor="text1"/>
          <w:sz w:val="22"/>
          <w:szCs w:val="22"/>
        </w:rPr>
        <w:t xml:space="preserve">§ </w:t>
      </w:r>
      <w:r w:rsidR="006F469E" w:rsidRPr="002C59E8">
        <w:rPr>
          <w:b/>
          <w:bCs/>
          <w:color w:val="000000" w:themeColor="text1"/>
          <w:sz w:val="22"/>
          <w:szCs w:val="22"/>
        </w:rPr>
        <w:t>7</w:t>
      </w:r>
      <w:r w:rsidRPr="002C59E8">
        <w:rPr>
          <w:b/>
          <w:bCs/>
          <w:color w:val="000000" w:themeColor="text1"/>
          <w:sz w:val="22"/>
          <w:szCs w:val="22"/>
        </w:rPr>
        <w:t xml:space="preserve"> </w:t>
      </w:r>
      <w:r w:rsidR="006F469E" w:rsidRPr="002C59E8">
        <w:rPr>
          <w:b/>
          <w:bCs/>
          <w:color w:val="000000" w:themeColor="text1"/>
          <w:sz w:val="22"/>
          <w:szCs w:val="22"/>
        </w:rPr>
        <w:t>PRAWA AUTORSKIE</w:t>
      </w:r>
    </w:p>
    <w:p w14:paraId="0E891E33" w14:textId="2FDF5488" w:rsidR="006F469E" w:rsidRPr="00115CC0" w:rsidRDefault="006F469E" w:rsidP="008F22CE">
      <w:pPr>
        <w:pStyle w:val="Akapitzlist"/>
        <w:numPr>
          <w:ilvl w:val="0"/>
          <w:numId w:val="16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</w:rPr>
      </w:pPr>
      <w:r w:rsidRPr="00115CC0">
        <w:rPr>
          <w:rFonts w:ascii="Times New Roman" w:hAnsi="Times New Roman" w:cs="Times New Roman"/>
        </w:rPr>
        <w:t xml:space="preserve">Wykonawca przenosi na Zamawiającego autorskie prawa majątkowe do przedmiotu umowy w dniu podpisania przez obie strony ostatecznego protokołu zdawczo – odbiorczego, w ramach wynagrodzenia za przedmiot umowy określonego w § </w:t>
      </w:r>
      <w:r w:rsidR="0085347D" w:rsidRPr="00115CC0">
        <w:rPr>
          <w:rFonts w:ascii="Times New Roman" w:hAnsi="Times New Roman" w:cs="Times New Roman"/>
        </w:rPr>
        <w:t>4</w:t>
      </w:r>
      <w:r w:rsidRPr="00115CC0">
        <w:rPr>
          <w:rFonts w:ascii="Times New Roman" w:hAnsi="Times New Roman" w:cs="Times New Roman"/>
        </w:rPr>
        <w:t xml:space="preserve"> ust. 1.</w:t>
      </w:r>
    </w:p>
    <w:p w14:paraId="28CC0114" w14:textId="77777777" w:rsidR="006F469E" w:rsidRPr="00115CC0" w:rsidRDefault="006F469E" w:rsidP="008F22C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15CC0">
        <w:rPr>
          <w:sz w:val="22"/>
          <w:szCs w:val="22"/>
        </w:rPr>
        <w:t>Wykonawca zgadza się na wykonywanie przez Zamawiającego praw zależnych do przedmiotu umowy.</w:t>
      </w:r>
    </w:p>
    <w:p w14:paraId="5E8FA81C" w14:textId="0AAB901F" w:rsidR="006F469E" w:rsidRPr="002C59E8" w:rsidRDefault="006F469E" w:rsidP="008F22CE">
      <w:pPr>
        <w:pStyle w:val="Akapitzlist"/>
        <w:numPr>
          <w:ilvl w:val="0"/>
          <w:numId w:val="16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5CC0">
        <w:rPr>
          <w:rFonts w:ascii="Times New Roman" w:hAnsi="Times New Roman" w:cs="Times New Roman"/>
        </w:rPr>
        <w:t xml:space="preserve">Wykonawca wyraża zgodę na dokonywanie przez Zamawiającego lub na jego zlecenie wszelkich zmian, aktualizacji i uzupełnień przedmiotu zamówienia – opracowań. Wszelkie prawa w tym zakresie (prawa do Opracowań) przysługiwać będą Zamawiającemu. Autor opracowania </w:t>
      </w:r>
      <w:r w:rsidR="0096318B">
        <w:rPr>
          <w:rFonts w:ascii="Times New Roman" w:hAnsi="Times New Roman" w:cs="Times New Roman"/>
          <w:color w:val="000000" w:themeColor="text1"/>
        </w:rPr>
        <w:t>przedmiotu umowy</w:t>
      </w:r>
      <w:r w:rsidRPr="002C59E8">
        <w:rPr>
          <w:rFonts w:ascii="Times New Roman" w:hAnsi="Times New Roman" w:cs="Times New Roman"/>
          <w:color w:val="000000" w:themeColor="text1"/>
        </w:rPr>
        <w:t xml:space="preserve"> wyraża zgodę na rozporządzanie i korzystanie z opracowań przez Zamawiającego.</w:t>
      </w:r>
    </w:p>
    <w:p w14:paraId="53CF3164" w14:textId="6E8847BB" w:rsidR="006F469E" w:rsidRPr="002C59E8" w:rsidRDefault="006F469E" w:rsidP="008F22CE">
      <w:pPr>
        <w:pStyle w:val="Akapitzlist"/>
        <w:numPr>
          <w:ilvl w:val="0"/>
          <w:numId w:val="16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Autor przedmiotu zamówienia zobowiązuje się przenieść na Zamawiającego prawa autorskie do przedmiotu zamówienia na polach eksploatacji, a w szczególności:</w:t>
      </w:r>
    </w:p>
    <w:p w14:paraId="47E04A48" w14:textId="77777777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GFGF w zakresie utrwalenia i zwielokrotnienia przedmiotu zamówienia – wytwarzanie dowolną techniką, w tym drukarską, reprograficzną, zapisu magnetycznego oraz techniką cyfrową,</w:t>
      </w:r>
    </w:p>
    <w:p w14:paraId="028E8F24" w14:textId="77777777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w zakresie obrotu oryginałem lub egzemplarzami przedmiotu zamówienia – wprowadzenie do obrotu, użyczenia, najem oryginału lub egzemplarzy przedmiotu zamówienia,</w:t>
      </w:r>
    </w:p>
    <w:p w14:paraId="32160988" w14:textId="77777777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wprowadzania do obrotu nośników zapisów wszelkiego rodzaju, w tym np. CD, DVD, Blue-</w:t>
      </w:r>
      <w:proofErr w:type="spellStart"/>
      <w:r w:rsidRPr="002C59E8">
        <w:rPr>
          <w:color w:val="000000" w:themeColor="text1"/>
          <w:sz w:val="22"/>
          <w:szCs w:val="22"/>
        </w:rPr>
        <w:t>ray</w:t>
      </w:r>
      <w:proofErr w:type="spellEnd"/>
      <w:r w:rsidRPr="002C59E8">
        <w:rPr>
          <w:color w:val="000000" w:themeColor="text1"/>
          <w:sz w:val="22"/>
          <w:szCs w:val="22"/>
        </w:rPr>
        <w:t>, a także publikacji wydawniczych realizowanych na podstawie przedmiotu zamówienia lub z jego wykorzystaniem,</w:t>
      </w:r>
    </w:p>
    <w:p w14:paraId="12787BC1" w14:textId="593869E7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wszelkie rozpowszechnianie, w tym wprowadzania zapisów przedmiotu zamówienia do pamięci komputerów i serwerów sieci komputerowych, w tym ogólnie dostępnych w rodzaju Internet i udostępniania ich użytkownikom takich sieci,</w:t>
      </w:r>
    </w:p>
    <w:p w14:paraId="33306152" w14:textId="77777777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przekazywania lub przesyłania zapisów przedmiotu zamówienia pomiędzy komputerami, serwerami i użytkownikami (korzystającymi), innymi odbiorcami, przy pomocy wszelkiego rodzaju środków i technik,</w:t>
      </w:r>
    </w:p>
    <w:p w14:paraId="62126832" w14:textId="43C68440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publiczne udostępnianie przedmiotu zamówienia, zarówno odpłatne, jak i nieodpłatne, w tym w trakcie prezentacji i konferencji oraz w taki sposób, aby każdy mógł mieć do niego dostęp w miejscu i w czasie przez siebie wybranym, w tym także w sieciach telekomunikacyjnych i komputerowych lub w związku ze świadczeniem usług telekomunikacyjnych, w tym również z zastosowaniem w tym celu usług interaktywnych.</w:t>
      </w:r>
    </w:p>
    <w:p w14:paraId="19EC118E" w14:textId="55E0131E" w:rsidR="006F469E" w:rsidRPr="002C59E8" w:rsidRDefault="006F469E" w:rsidP="008F22CE">
      <w:pPr>
        <w:numPr>
          <w:ilvl w:val="1"/>
          <w:numId w:val="35"/>
        </w:numPr>
        <w:ind w:left="811" w:hanging="454"/>
        <w:jc w:val="both"/>
        <w:rPr>
          <w:color w:val="000000" w:themeColor="text1"/>
          <w:sz w:val="22"/>
          <w:szCs w:val="22"/>
        </w:rPr>
      </w:pPr>
      <w:r w:rsidRPr="002C59E8">
        <w:rPr>
          <w:color w:val="000000" w:themeColor="text1"/>
          <w:sz w:val="22"/>
          <w:szCs w:val="22"/>
        </w:rPr>
        <w:t>wykorzystania przedmiotu umowy w postępowaniu o udzielenie zamówienia publicznego, którego przedmiotem będzie wybór wykonawcy robót budowlanych, których dotyczy przedmiot umowy, w szczególności poprzez włączenie jego części do specyfikacji warunków zamówienia oraz udostępnienie przedmiotu umowy i jego części wszystkim zainteresowanym postępowaniem.</w:t>
      </w:r>
    </w:p>
    <w:p w14:paraId="742C72DC" w14:textId="009562B5" w:rsidR="0084336D" w:rsidRPr="002C59E8" w:rsidRDefault="0084336D" w:rsidP="008F22CE">
      <w:pPr>
        <w:spacing w:before="200"/>
        <w:jc w:val="center"/>
        <w:rPr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85347D" w:rsidRPr="002C59E8">
        <w:rPr>
          <w:b/>
          <w:color w:val="000000" w:themeColor="text1"/>
          <w:sz w:val="22"/>
          <w:szCs w:val="22"/>
        </w:rPr>
        <w:t>8 ODSTĄPIENIE OD UMOWY</w:t>
      </w:r>
    </w:p>
    <w:p w14:paraId="216B0DC6" w14:textId="61206AF7" w:rsidR="00FE5F09" w:rsidRPr="002C59E8" w:rsidRDefault="00FE5F09" w:rsidP="008F22CE">
      <w:pPr>
        <w:numPr>
          <w:ilvl w:val="0"/>
          <w:numId w:val="17"/>
        </w:numPr>
        <w:jc w:val="both"/>
        <w:rPr>
          <w:sz w:val="22"/>
          <w:szCs w:val="22"/>
        </w:rPr>
      </w:pPr>
      <w:r w:rsidRPr="002C59E8">
        <w:rPr>
          <w:sz w:val="22"/>
          <w:szCs w:val="22"/>
        </w:rPr>
        <w:t xml:space="preserve">W przypadku, gdy Wykonawca opóźnia się z rozpoczęciem lub wykonaniem przedmiotu umowy tak dalece, iż nie jest prawdopodobne, żeby zdołał je ukończyć w czasie umówionym, Zamawiający może, bez wyznaczania terminu dodatkowego, od umowy odstąpić </w:t>
      </w:r>
      <w:r w:rsidR="00623100">
        <w:rPr>
          <w:sz w:val="22"/>
          <w:szCs w:val="22"/>
        </w:rPr>
        <w:t xml:space="preserve">jeszcze </w:t>
      </w:r>
      <w:r w:rsidRPr="002C59E8">
        <w:rPr>
          <w:sz w:val="22"/>
          <w:szCs w:val="22"/>
        </w:rPr>
        <w:t>przed upływem terminu wykonania przedmiotu umowy, określonego w umowie.</w:t>
      </w:r>
    </w:p>
    <w:p w14:paraId="22FC2871" w14:textId="77777777" w:rsidR="00FE5F09" w:rsidRPr="002C59E8" w:rsidRDefault="00FE5F09" w:rsidP="008F22CE">
      <w:pPr>
        <w:numPr>
          <w:ilvl w:val="0"/>
          <w:numId w:val="17"/>
        </w:numPr>
        <w:jc w:val="both"/>
        <w:rPr>
          <w:sz w:val="22"/>
          <w:szCs w:val="22"/>
        </w:rPr>
      </w:pPr>
      <w:r w:rsidRPr="002C59E8">
        <w:rPr>
          <w:sz w:val="22"/>
          <w:szCs w:val="22"/>
        </w:rPr>
        <w:t>Jeżeli Wykonawca wykonywać będzie przedmiot umowy w sposób wadliwy Zamawiający może wezwać Wykonawcę do zmiany sposobu wykonywania przedmiotu umowy, wyznaczając mu w tym celu odpowiedni termin. Po bezskutecznym upływie wyznaczonego terminu Zamawiający może od umowy odstąpić albo powierzyć poprawienie lub dalsze wykonywanie przedmiotu umowy innej osobie na koszt i ryzyko Wykonawcy.</w:t>
      </w:r>
    </w:p>
    <w:p w14:paraId="677C05A9" w14:textId="3F19154B" w:rsidR="00970BE6" w:rsidRPr="002C59E8" w:rsidRDefault="00970BE6" w:rsidP="008F22CE">
      <w:pPr>
        <w:spacing w:before="200"/>
        <w:jc w:val="center"/>
        <w:rPr>
          <w:b/>
          <w:sz w:val="22"/>
          <w:szCs w:val="22"/>
        </w:rPr>
      </w:pPr>
      <w:r w:rsidRPr="002C59E8">
        <w:rPr>
          <w:b/>
          <w:sz w:val="22"/>
          <w:szCs w:val="22"/>
        </w:rPr>
        <w:t xml:space="preserve">§ </w:t>
      </w:r>
      <w:r w:rsidR="002617D9" w:rsidRPr="002C59E8">
        <w:rPr>
          <w:b/>
          <w:sz w:val="22"/>
          <w:szCs w:val="22"/>
        </w:rPr>
        <w:t>9</w:t>
      </w:r>
      <w:r w:rsidRPr="002C59E8">
        <w:rPr>
          <w:b/>
          <w:sz w:val="22"/>
          <w:szCs w:val="22"/>
        </w:rPr>
        <w:t xml:space="preserve"> DOPUSZCZALNE ZMIANY </w:t>
      </w:r>
      <w:r w:rsidRPr="002C59E8">
        <w:rPr>
          <w:b/>
          <w:color w:val="000000" w:themeColor="text1"/>
          <w:sz w:val="22"/>
          <w:szCs w:val="22"/>
        </w:rPr>
        <w:t>UMOWY</w:t>
      </w:r>
    </w:p>
    <w:p w14:paraId="1BF20787" w14:textId="19571C92" w:rsidR="00970BE6" w:rsidRPr="002C59E8" w:rsidRDefault="002617D9" w:rsidP="00C20C5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Zmiany umowy będą mogły nastąpić w następujących okolicznościach:</w:t>
      </w:r>
    </w:p>
    <w:p w14:paraId="7BBEC0DA" w14:textId="77777777" w:rsidR="0096318B" w:rsidRDefault="00970BE6" w:rsidP="0096318B">
      <w:pPr>
        <w:pStyle w:val="Standard"/>
        <w:numPr>
          <w:ilvl w:val="1"/>
          <w:numId w:val="23"/>
        </w:numPr>
        <w:tabs>
          <w:tab w:val="clear" w:pos="1021"/>
          <w:tab w:val="left" w:pos="4320"/>
        </w:tabs>
        <w:ind w:left="811" w:hanging="454"/>
        <w:jc w:val="both"/>
        <w:rPr>
          <w:bCs/>
          <w:sz w:val="22"/>
          <w:szCs w:val="22"/>
        </w:rPr>
      </w:pPr>
      <w:bookmarkStart w:id="5" w:name="_Hlk78294674"/>
      <w:r w:rsidRPr="002C59E8">
        <w:rPr>
          <w:sz w:val="22"/>
          <w:szCs w:val="22"/>
        </w:rPr>
        <w:t>zmian podmiotowych po stronie Wykonawcy i Zamawiającego zgodnie z obowiązującymi przepisami prawa;</w:t>
      </w:r>
    </w:p>
    <w:p w14:paraId="57CB0D6D" w14:textId="43CEA9A6" w:rsidR="002C59E8" w:rsidRPr="0096318B" w:rsidRDefault="0096318B" w:rsidP="0096318B">
      <w:pPr>
        <w:pStyle w:val="Standard"/>
        <w:numPr>
          <w:ilvl w:val="1"/>
          <w:numId w:val="23"/>
        </w:numPr>
        <w:tabs>
          <w:tab w:val="clear" w:pos="1021"/>
          <w:tab w:val="left" w:pos="4320"/>
        </w:tabs>
        <w:ind w:left="811" w:hanging="454"/>
        <w:jc w:val="both"/>
        <w:rPr>
          <w:bCs/>
          <w:sz w:val="22"/>
          <w:szCs w:val="22"/>
        </w:rPr>
      </w:pPr>
      <w:r w:rsidRPr="0096318B">
        <w:rPr>
          <w:sz w:val="22"/>
          <w:szCs w:val="22"/>
        </w:rPr>
        <w:lastRenderedPageBreak/>
        <w:t>zmiany wynagrodzenia brutto związanej ze zmianą stawki podatku od towarów i usług; w takim przypadku Wykonawca lub Zamawiający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</w:t>
      </w:r>
      <w:r>
        <w:rPr>
          <w:sz w:val="22"/>
          <w:szCs w:val="22"/>
        </w:rPr>
        <w:t>.</w:t>
      </w:r>
    </w:p>
    <w:bookmarkEnd w:id="5"/>
    <w:p w14:paraId="09975371" w14:textId="4C95FFDB" w:rsidR="00970BE6" w:rsidRPr="002C59E8" w:rsidRDefault="002617D9" w:rsidP="00C20C5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Zamawiający, oprócz przypadków wymienionych w przepisach kodeksu cywilnego, może odstąpić od umowy lub części umowy także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jedynie wynagrodzenia należnego mu z tytułu wykonania części umowy.</w:t>
      </w:r>
    </w:p>
    <w:p w14:paraId="0D68CAF4" w14:textId="48F5B73A" w:rsidR="00970BE6" w:rsidRPr="002C59E8" w:rsidRDefault="00970BE6" w:rsidP="00C20C55">
      <w:pPr>
        <w:pStyle w:val="Akapitzlist"/>
        <w:numPr>
          <w:ilvl w:val="0"/>
          <w:numId w:val="26"/>
        </w:numPr>
        <w:tabs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  <w:i/>
          <w:iCs/>
        </w:rPr>
      </w:pPr>
      <w:r w:rsidRPr="002C59E8">
        <w:rPr>
          <w:rFonts w:ascii="Times New Roman" w:hAnsi="Times New Roman" w:cs="Times New Roman"/>
        </w:rPr>
        <w:t xml:space="preserve">Poza </w:t>
      </w:r>
      <w:r w:rsidRPr="002C59E8">
        <w:rPr>
          <w:rFonts w:ascii="Times New Roman" w:hAnsi="Times New Roman" w:cs="Times New Roman"/>
          <w:color w:val="000000" w:themeColor="text1"/>
        </w:rPr>
        <w:t>przypadkami</w:t>
      </w:r>
      <w:r w:rsidRPr="002C59E8">
        <w:rPr>
          <w:rFonts w:ascii="Times New Roman" w:hAnsi="Times New Roman" w:cs="Times New Roman"/>
        </w:rPr>
        <w:t xml:space="preserve"> określonymi w paragrafach poprzedzających Zamawiający przewiduje możliwość zmiany terminu realizacji umowy w następujących przypadkach:</w:t>
      </w:r>
    </w:p>
    <w:p w14:paraId="23999717" w14:textId="47EDC8C9" w:rsidR="00970BE6" w:rsidRPr="00B12533" w:rsidRDefault="00970BE6" w:rsidP="00C20C55">
      <w:pPr>
        <w:pStyle w:val="Akapitzlist"/>
        <w:numPr>
          <w:ilvl w:val="0"/>
          <w:numId w:val="24"/>
        </w:numPr>
        <w:spacing w:line="240" w:lineRule="auto"/>
        <w:ind w:left="811" w:hanging="454"/>
        <w:jc w:val="both"/>
        <w:rPr>
          <w:rFonts w:ascii="Times New Roman" w:hAnsi="Times New Roman" w:cs="Times New Roman"/>
        </w:rPr>
      </w:pPr>
      <w:r w:rsidRPr="00B12533">
        <w:rPr>
          <w:rFonts w:ascii="Times New Roman" w:hAnsi="Times New Roman" w:cs="Times New Roman"/>
        </w:rPr>
        <w:t>działania osób trzecich uniemożliwiających lub utrudniających realizację umowy;</w:t>
      </w:r>
    </w:p>
    <w:p w14:paraId="002DC840" w14:textId="52A8E46C" w:rsidR="002C59E8" w:rsidRPr="00B12533" w:rsidRDefault="002C59E8" w:rsidP="002C59E8">
      <w:pPr>
        <w:pStyle w:val="Akapitzlist"/>
        <w:numPr>
          <w:ilvl w:val="0"/>
          <w:numId w:val="24"/>
        </w:numPr>
        <w:spacing w:line="240" w:lineRule="auto"/>
        <w:ind w:left="811" w:hanging="454"/>
        <w:jc w:val="both"/>
        <w:rPr>
          <w:rFonts w:ascii="Times New Roman" w:hAnsi="Times New Roman" w:cs="Times New Roman"/>
          <w:strike/>
        </w:rPr>
      </w:pPr>
      <w:r w:rsidRPr="00B12533">
        <w:rPr>
          <w:rFonts w:ascii="Times New Roman" w:hAnsi="Times New Roman" w:cs="Times New Roman"/>
        </w:rPr>
        <w:t>z powodu przedłużających się procedur administracyjnych, urzędowych niezależnych od stron umowy a koniecznych do wykonania przedmiotu umowy</w:t>
      </w:r>
      <w:r w:rsidR="0039676A" w:rsidRPr="00B12533">
        <w:rPr>
          <w:rFonts w:ascii="Times New Roman" w:hAnsi="Times New Roman" w:cs="Times New Roman"/>
        </w:rPr>
        <w:t>;</w:t>
      </w:r>
    </w:p>
    <w:p w14:paraId="7ECF787B" w14:textId="77777777" w:rsidR="00970BE6" w:rsidRPr="002C59E8" w:rsidRDefault="00970BE6" w:rsidP="00C20C55">
      <w:pPr>
        <w:pStyle w:val="Akapitzlist"/>
        <w:numPr>
          <w:ilvl w:val="0"/>
          <w:numId w:val="24"/>
        </w:numPr>
        <w:spacing w:line="240" w:lineRule="auto"/>
        <w:ind w:left="811" w:hanging="454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>zmian powszechnie obowiązujących przepisów prawa w zakresie mającym wpływ na realizację przedmiotu zamówienia;</w:t>
      </w:r>
    </w:p>
    <w:p w14:paraId="784E10A0" w14:textId="009F5F50" w:rsidR="00970BE6" w:rsidRPr="002C59E8" w:rsidRDefault="00765934" w:rsidP="00C20C55">
      <w:pPr>
        <w:pStyle w:val="Akapitzlist"/>
        <w:numPr>
          <w:ilvl w:val="0"/>
          <w:numId w:val="24"/>
        </w:numPr>
        <w:spacing w:line="240" w:lineRule="auto"/>
        <w:ind w:left="811" w:hanging="454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  <w:bCs/>
        </w:rPr>
        <w:t>zaistnienia okoliczności leżących po stronie Zamawiającego, w szczególności spowodowanych sytuacją finansowa, zdolnościami płatniczymi lub warunkami organizacyjnymi.</w:t>
      </w:r>
    </w:p>
    <w:p w14:paraId="1889D2C5" w14:textId="44EAA612" w:rsidR="00970BE6" w:rsidRPr="002C59E8" w:rsidRDefault="00970BE6" w:rsidP="00C20C55">
      <w:pPr>
        <w:pStyle w:val="Akapitzlist"/>
        <w:numPr>
          <w:ilvl w:val="0"/>
          <w:numId w:val="26"/>
        </w:numPr>
        <w:tabs>
          <w:tab w:val="left" w:pos="567"/>
          <w:tab w:val="left" w:pos="1754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59E8">
        <w:rPr>
          <w:rFonts w:ascii="Times New Roman" w:hAnsi="Times New Roman" w:cs="Times New Roman"/>
        </w:rPr>
        <w:t xml:space="preserve">W przypadku </w:t>
      </w:r>
      <w:r w:rsidR="00765934" w:rsidRPr="002C59E8">
        <w:rPr>
          <w:rFonts w:ascii="Times New Roman" w:hAnsi="Times New Roman" w:cs="Times New Roman"/>
          <w:bCs/>
        </w:rPr>
        <w:t>wystąpienia którejkolwiek z okoliczności wymienionych w  ust</w:t>
      </w:r>
      <w:r w:rsidR="00220530">
        <w:rPr>
          <w:rFonts w:ascii="Times New Roman" w:hAnsi="Times New Roman" w:cs="Times New Roman"/>
          <w:bCs/>
        </w:rPr>
        <w:t>.</w:t>
      </w:r>
      <w:r w:rsidR="00765934" w:rsidRPr="002C59E8">
        <w:rPr>
          <w:rFonts w:ascii="Times New Roman" w:hAnsi="Times New Roman" w:cs="Times New Roman"/>
          <w:bCs/>
        </w:rPr>
        <w:t xml:space="preserve"> 3 termin realizacji umowy może ulec odpowiednio przedłużeniu, o czas niezbędny do zakończenia wykonani</w:t>
      </w:r>
      <w:r w:rsidR="002C59E8">
        <w:rPr>
          <w:rFonts w:ascii="Times New Roman" w:hAnsi="Times New Roman" w:cs="Times New Roman"/>
          <w:bCs/>
        </w:rPr>
        <w:t>a</w:t>
      </w:r>
      <w:r w:rsidR="00765934" w:rsidRPr="002C59E8">
        <w:rPr>
          <w:rFonts w:ascii="Times New Roman" w:hAnsi="Times New Roman" w:cs="Times New Roman"/>
          <w:bCs/>
        </w:rPr>
        <w:t xml:space="preserve"> przedmiotu umowy w sposób należyty, nie dłużej jednak niż okres trwania tych okoliczności.</w:t>
      </w:r>
    </w:p>
    <w:p w14:paraId="3F30270A" w14:textId="3CDA7BD9" w:rsidR="0084336D" w:rsidRPr="002C59E8" w:rsidRDefault="0084336D" w:rsidP="008F22CE">
      <w:pPr>
        <w:spacing w:before="200"/>
        <w:jc w:val="center"/>
        <w:rPr>
          <w:color w:val="000000" w:themeColor="text1"/>
          <w:sz w:val="22"/>
          <w:szCs w:val="22"/>
        </w:rPr>
      </w:pPr>
      <w:r w:rsidRPr="002C59E8">
        <w:rPr>
          <w:b/>
          <w:color w:val="000000" w:themeColor="text1"/>
          <w:sz w:val="22"/>
          <w:szCs w:val="22"/>
        </w:rPr>
        <w:t xml:space="preserve">§ </w:t>
      </w:r>
      <w:r w:rsidR="008F22CE" w:rsidRPr="002C59E8">
        <w:rPr>
          <w:b/>
          <w:color w:val="000000" w:themeColor="text1"/>
          <w:sz w:val="22"/>
          <w:szCs w:val="22"/>
        </w:rPr>
        <w:t>10</w:t>
      </w:r>
      <w:r w:rsidRPr="002C59E8">
        <w:rPr>
          <w:b/>
          <w:color w:val="000000" w:themeColor="text1"/>
          <w:sz w:val="22"/>
          <w:szCs w:val="22"/>
        </w:rPr>
        <w:t xml:space="preserve"> POSTANOWIENIA KOŃCOWE</w:t>
      </w:r>
    </w:p>
    <w:p w14:paraId="41DB081C" w14:textId="58D7996B" w:rsidR="008F22CE" w:rsidRPr="002C59E8" w:rsidRDefault="0084336D" w:rsidP="008F22CE">
      <w:pPr>
        <w:pStyle w:val="Akapitzlist"/>
        <w:numPr>
          <w:ilvl w:val="0"/>
          <w:numId w:val="18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W </w:t>
      </w:r>
      <w:r w:rsidR="008F22CE" w:rsidRPr="002C59E8">
        <w:rPr>
          <w:rFonts w:ascii="Times New Roman" w:hAnsi="Times New Roman" w:cs="Times New Roman"/>
          <w:color w:val="000000" w:themeColor="text1"/>
        </w:rPr>
        <w:t xml:space="preserve">sprawach nieuregulowanych w umowie zastosowanie mają przepisy ustawy z dnia 4 lutego 1994 r. o prawie autorskim i prawach pokrewnych </w:t>
      </w:r>
      <w:bookmarkStart w:id="6" w:name="_Hlk75862673"/>
      <w:r w:rsidR="008F22CE" w:rsidRPr="002C59E8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8F22CE" w:rsidRPr="002C59E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8F22CE" w:rsidRPr="002C59E8">
        <w:rPr>
          <w:rFonts w:ascii="Times New Roman" w:hAnsi="Times New Roman" w:cs="Times New Roman"/>
          <w:color w:val="000000" w:themeColor="text1"/>
        </w:rPr>
        <w:t xml:space="preserve">. Dz. U. 2021 r., poz. 1062 z </w:t>
      </w:r>
      <w:proofErr w:type="spellStart"/>
      <w:r w:rsidR="008F22CE" w:rsidRPr="002C59E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8F22CE" w:rsidRPr="002C59E8">
        <w:rPr>
          <w:rFonts w:ascii="Times New Roman" w:hAnsi="Times New Roman" w:cs="Times New Roman"/>
          <w:color w:val="000000" w:themeColor="text1"/>
        </w:rPr>
        <w:t>. zm.)</w:t>
      </w:r>
      <w:bookmarkEnd w:id="6"/>
      <w:r w:rsidR="008F22CE" w:rsidRPr="002C59E8">
        <w:rPr>
          <w:rFonts w:ascii="Times New Roman" w:hAnsi="Times New Roman" w:cs="Times New Roman"/>
          <w:color w:val="000000" w:themeColor="text1"/>
        </w:rPr>
        <w:t>, przepisy Kodeksu cywilnego (</w:t>
      </w:r>
      <w:proofErr w:type="spellStart"/>
      <w:r w:rsidR="008F22CE" w:rsidRPr="002C59E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8F22CE" w:rsidRPr="002C59E8">
        <w:rPr>
          <w:rFonts w:ascii="Times New Roman" w:hAnsi="Times New Roman" w:cs="Times New Roman"/>
          <w:color w:val="000000" w:themeColor="text1"/>
        </w:rPr>
        <w:t xml:space="preserve">. Dz. U. 2020 r., poz. 1740 z </w:t>
      </w:r>
      <w:proofErr w:type="spellStart"/>
      <w:r w:rsidR="008F22CE" w:rsidRPr="002C59E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8F22CE" w:rsidRPr="002C59E8">
        <w:rPr>
          <w:rFonts w:ascii="Times New Roman" w:hAnsi="Times New Roman" w:cs="Times New Roman"/>
          <w:color w:val="000000" w:themeColor="text1"/>
        </w:rPr>
        <w:t xml:space="preserve">. zm.), ustawy </w:t>
      </w:r>
      <w:r w:rsidR="00FA45C8" w:rsidRPr="002C59E8">
        <w:rPr>
          <w:rFonts w:ascii="Times New Roman" w:hAnsi="Times New Roman" w:cs="Times New Roman"/>
          <w:color w:val="000000" w:themeColor="text1"/>
        </w:rPr>
        <w:t xml:space="preserve">z dnia 7 lipca 1994 r. </w:t>
      </w:r>
      <w:r w:rsidR="008F22CE" w:rsidRPr="002C59E8">
        <w:rPr>
          <w:rFonts w:ascii="Times New Roman" w:hAnsi="Times New Roman" w:cs="Times New Roman"/>
          <w:color w:val="000000" w:themeColor="text1"/>
        </w:rPr>
        <w:t>Prawo budowlane (</w:t>
      </w:r>
      <w:proofErr w:type="spellStart"/>
      <w:r w:rsidR="008F22CE" w:rsidRPr="002C59E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8F22CE" w:rsidRPr="002C59E8">
        <w:rPr>
          <w:rFonts w:ascii="Times New Roman" w:hAnsi="Times New Roman" w:cs="Times New Roman"/>
          <w:color w:val="000000" w:themeColor="text1"/>
        </w:rPr>
        <w:t xml:space="preserve">. Dz. U. 2020 r., poz. 1333 z </w:t>
      </w:r>
      <w:proofErr w:type="spellStart"/>
      <w:r w:rsidR="008F22CE" w:rsidRPr="002C59E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8F22CE" w:rsidRPr="002C59E8">
        <w:rPr>
          <w:rFonts w:ascii="Times New Roman" w:hAnsi="Times New Roman" w:cs="Times New Roman"/>
          <w:color w:val="000000" w:themeColor="text1"/>
        </w:rPr>
        <w:t xml:space="preserve">. zm.), ustawy </w:t>
      </w:r>
      <w:r w:rsidR="00FA45C8">
        <w:rPr>
          <w:rFonts w:ascii="Times New Roman" w:hAnsi="Times New Roman" w:cs="Times New Roman"/>
          <w:color w:val="000000" w:themeColor="text1"/>
        </w:rPr>
        <w:t xml:space="preserve">z dnia 11 września 2019 r. </w:t>
      </w:r>
      <w:r w:rsidR="008F22CE" w:rsidRPr="002C59E8">
        <w:rPr>
          <w:rFonts w:ascii="Times New Roman" w:hAnsi="Times New Roman" w:cs="Times New Roman"/>
          <w:color w:val="000000" w:themeColor="text1"/>
        </w:rPr>
        <w:t>P</w:t>
      </w:r>
      <w:r w:rsidR="00FA45C8">
        <w:rPr>
          <w:rFonts w:ascii="Times New Roman" w:hAnsi="Times New Roman" w:cs="Times New Roman"/>
          <w:color w:val="000000" w:themeColor="text1"/>
        </w:rPr>
        <w:t xml:space="preserve">rawo </w:t>
      </w:r>
      <w:r w:rsidR="008F22CE" w:rsidRPr="002C59E8">
        <w:rPr>
          <w:rFonts w:ascii="Times New Roman" w:hAnsi="Times New Roman" w:cs="Times New Roman"/>
          <w:color w:val="000000" w:themeColor="text1"/>
        </w:rPr>
        <w:t>z</w:t>
      </w:r>
      <w:r w:rsidR="00FA45C8">
        <w:rPr>
          <w:rFonts w:ascii="Times New Roman" w:hAnsi="Times New Roman" w:cs="Times New Roman"/>
          <w:color w:val="000000" w:themeColor="text1"/>
        </w:rPr>
        <w:t xml:space="preserve">amówień </w:t>
      </w:r>
      <w:r w:rsidR="008F22CE" w:rsidRPr="002C59E8">
        <w:rPr>
          <w:rFonts w:ascii="Times New Roman" w:hAnsi="Times New Roman" w:cs="Times New Roman"/>
          <w:color w:val="000000" w:themeColor="text1"/>
        </w:rPr>
        <w:t>p</w:t>
      </w:r>
      <w:r w:rsidR="00FA45C8">
        <w:rPr>
          <w:rFonts w:ascii="Times New Roman" w:hAnsi="Times New Roman" w:cs="Times New Roman"/>
          <w:color w:val="000000" w:themeColor="text1"/>
        </w:rPr>
        <w:t>ublicznych</w:t>
      </w:r>
      <w:r w:rsidR="008F22CE" w:rsidRPr="002C59E8">
        <w:rPr>
          <w:rFonts w:ascii="Times New Roman" w:hAnsi="Times New Roman" w:cs="Times New Roman"/>
          <w:color w:val="000000" w:themeColor="text1"/>
        </w:rPr>
        <w:t xml:space="preserve"> </w:t>
      </w:r>
      <w:r w:rsidR="00FA45C8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FA45C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FA45C8">
        <w:rPr>
          <w:rFonts w:ascii="Times New Roman" w:hAnsi="Times New Roman" w:cs="Times New Roman"/>
          <w:color w:val="000000" w:themeColor="text1"/>
        </w:rPr>
        <w:t xml:space="preserve">. Dz. U. z 2021 r </w:t>
      </w:r>
      <w:proofErr w:type="spellStart"/>
      <w:r w:rsidR="00FA45C8">
        <w:rPr>
          <w:rFonts w:ascii="Times New Roman" w:hAnsi="Times New Roman" w:cs="Times New Roman"/>
          <w:color w:val="000000" w:themeColor="text1"/>
        </w:rPr>
        <w:t>poz</w:t>
      </w:r>
      <w:proofErr w:type="spellEnd"/>
      <w:r w:rsidR="00FA45C8">
        <w:rPr>
          <w:rFonts w:ascii="Times New Roman" w:hAnsi="Times New Roman" w:cs="Times New Roman"/>
          <w:color w:val="000000" w:themeColor="text1"/>
        </w:rPr>
        <w:t xml:space="preserve"> 1129 z </w:t>
      </w:r>
      <w:proofErr w:type="spellStart"/>
      <w:r w:rsidR="00FA45C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FA45C8">
        <w:rPr>
          <w:rFonts w:ascii="Times New Roman" w:hAnsi="Times New Roman" w:cs="Times New Roman"/>
          <w:color w:val="000000" w:themeColor="text1"/>
        </w:rPr>
        <w:t xml:space="preserve">. zm.) </w:t>
      </w:r>
      <w:r w:rsidR="008F22CE" w:rsidRPr="002C59E8">
        <w:rPr>
          <w:rFonts w:ascii="Times New Roman" w:hAnsi="Times New Roman" w:cs="Times New Roman"/>
          <w:color w:val="000000" w:themeColor="text1"/>
        </w:rPr>
        <w:t>wraz z rozporządzeniami do ustawy oraz innych ustaw i aktów prawnych dotyczących przedmiotu zamówienia.</w:t>
      </w:r>
    </w:p>
    <w:p w14:paraId="0AD2DF1C" w14:textId="77777777" w:rsidR="008F22CE" w:rsidRPr="002C59E8" w:rsidRDefault="008F22CE" w:rsidP="008F22CE">
      <w:pPr>
        <w:pStyle w:val="Akapitzlist"/>
        <w:numPr>
          <w:ilvl w:val="0"/>
          <w:numId w:val="18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Wszelkie zmiany i uzupełnienia treści niniejszej umowy i jej załączników wymagają dla swej ważności formy pisemnej.</w:t>
      </w:r>
    </w:p>
    <w:p w14:paraId="021BF2BD" w14:textId="77777777" w:rsidR="008F22CE" w:rsidRPr="002C59E8" w:rsidRDefault="008F22CE" w:rsidP="008F22CE">
      <w:pPr>
        <w:pStyle w:val="Akapitzlist"/>
        <w:numPr>
          <w:ilvl w:val="0"/>
          <w:numId w:val="18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Ewentualne sporne sprawy między stronami będzie rozstrzygał sąd powszechny właściwy dla siedziby Zamawiającego.</w:t>
      </w:r>
    </w:p>
    <w:p w14:paraId="053BEF17" w14:textId="77777777" w:rsidR="008F22CE" w:rsidRPr="002C59E8" w:rsidRDefault="008F22CE" w:rsidP="008F22CE">
      <w:pPr>
        <w:pStyle w:val="Akapitzlist"/>
        <w:numPr>
          <w:ilvl w:val="0"/>
          <w:numId w:val="18"/>
        </w:numPr>
        <w:tabs>
          <w:tab w:val="left" w:pos="17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Umowę sporządzono w dwóch jednobrzmiących egzemplarzach, po jednym dla każdej ze stron.</w:t>
      </w:r>
    </w:p>
    <w:p w14:paraId="78D8B0EA" w14:textId="67500233" w:rsidR="00842E4C" w:rsidRPr="002C59E8" w:rsidRDefault="00842E4C" w:rsidP="008F22CE">
      <w:pPr>
        <w:pStyle w:val="Akapitzlist"/>
        <w:tabs>
          <w:tab w:val="left" w:pos="1754"/>
        </w:tabs>
        <w:spacing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4A76A28A" w14:textId="614005A4" w:rsidR="00842E4C" w:rsidRPr="002C59E8" w:rsidRDefault="00842E4C" w:rsidP="008F22CE">
      <w:pPr>
        <w:pStyle w:val="Tekstpodstawowy3"/>
        <w:spacing w:before="0"/>
        <w:ind w:left="360"/>
        <w:rPr>
          <w:b/>
          <w:bCs/>
          <w:i w:val="0"/>
          <w:color w:val="000000" w:themeColor="text1"/>
          <w:sz w:val="22"/>
          <w:szCs w:val="22"/>
          <w:u w:val="single"/>
        </w:rPr>
      </w:pPr>
      <w:r w:rsidRPr="002C59E8">
        <w:rPr>
          <w:b/>
          <w:bCs/>
          <w:i w:val="0"/>
          <w:color w:val="000000" w:themeColor="text1"/>
          <w:sz w:val="22"/>
          <w:szCs w:val="22"/>
          <w:u w:val="single"/>
        </w:rPr>
        <w:t>Załączniki</w:t>
      </w:r>
      <w:r w:rsidR="00AC5BE0" w:rsidRPr="002C59E8">
        <w:rPr>
          <w:b/>
          <w:bCs/>
          <w:i w:val="0"/>
          <w:color w:val="000000" w:themeColor="text1"/>
          <w:sz w:val="22"/>
          <w:szCs w:val="22"/>
          <w:u w:val="single"/>
        </w:rPr>
        <w:t xml:space="preserve"> do umowy</w:t>
      </w:r>
      <w:r w:rsidRPr="002C59E8">
        <w:rPr>
          <w:b/>
          <w:bCs/>
          <w:i w:val="0"/>
          <w:color w:val="000000" w:themeColor="text1"/>
          <w:sz w:val="22"/>
          <w:szCs w:val="22"/>
          <w:u w:val="single"/>
        </w:rPr>
        <w:t>:</w:t>
      </w:r>
    </w:p>
    <w:p w14:paraId="1BC05423" w14:textId="1A62B86F" w:rsidR="00842E4C" w:rsidRPr="002C59E8" w:rsidRDefault="00C20C55" w:rsidP="00C20C55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709" w:right="11" w:hanging="283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Opis przedmiotu zamówienia</w:t>
      </w:r>
      <w:r w:rsidR="00825C40" w:rsidRPr="002C59E8">
        <w:rPr>
          <w:rFonts w:ascii="Times New Roman" w:hAnsi="Times New Roman" w:cs="Times New Roman"/>
          <w:color w:val="000000" w:themeColor="text1"/>
        </w:rPr>
        <w:t>;</w:t>
      </w:r>
    </w:p>
    <w:p w14:paraId="26F22D96" w14:textId="77777777" w:rsidR="00C20C55" w:rsidRPr="002C59E8" w:rsidRDefault="00C20C55" w:rsidP="00C20C55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709" w:right="11" w:hanging="283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Oferta wykonawcy</w:t>
      </w:r>
    </w:p>
    <w:p w14:paraId="029039FA" w14:textId="410C7079" w:rsidR="00C20C55" w:rsidRPr="002C59E8" w:rsidRDefault="00C20C55" w:rsidP="00C20C55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709" w:right="11" w:hanging="283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 xml:space="preserve">SWZ, ew. modyfikacje zamieszczone na stronie internetowej </w:t>
      </w:r>
      <w:hyperlink r:id="rId10" w:history="1">
        <w:r w:rsidRPr="002C59E8">
          <w:rPr>
            <w:rStyle w:val="Hipercze"/>
            <w:rFonts w:ascii="Times New Roman" w:hAnsi="Times New Roman" w:cs="Times New Roman"/>
          </w:rPr>
          <w:t>www.platformazakupowa.pl</w:t>
        </w:r>
      </w:hyperlink>
    </w:p>
    <w:p w14:paraId="17F25207" w14:textId="6C8E4032" w:rsidR="00CB0F65" w:rsidRDefault="00C20C55" w:rsidP="00C20C55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ind w:left="709" w:right="11" w:hanging="283"/>
        <w:jc w:val="both"/>
        <w:rPr>
          <w:rFonts w:ascii="Times New Roman" w:hAnsi="Times New Roman" w:cs="Times New Roman"/>
          <w:color w:val="000000" w:themeColor="text1"/>
        </w:rPr>
      </w:pPr>
      <w:r w:rsidRPr="002C59E8">
        <w:rPr>
          <w:rFonts w:ascii="Times New Roman" w:hAnsi="Times New Roman" w:cs="Times New Roman"/>
          <w:color w:val="000000" w:themeColor="text1"/>
        </w:rPr>
        <w:t>I</w:t>
      </w:r>
      <w:r w:rsidR="00825C40" w:rsidRPr="002C59E8">
        <w:rPr>
          <w:rFonts w:ascii="Times New Roman" w:hAnsi="Times New Roman" w:cs="Times New Roman"/>
          <w:color w:val="000000" w:themeColor="text1"/>
        </w:rPr>
        <w:t xml:space="preserve">nformacja odpowiadająca odpisowi aktualnemu z Rejestru Przedsiębiorców / </w:t>
      </w:r>
      <w:proofErr w:type="spellStart"/>
      <w:r w:rsidR="00825C40" w:rsidRPr="002C59E8">
        <w:rPr>
          <w:rFonts w:ascii="Times New Roman" w:hAnsi="Times New Roman" w:cs="Times New Roman"/>
          <w:color w:val="000000" w:themeColor="text1"/>
        </w:rPr>
        <w:t>CEiDG</w:t>
      </w:r>
      <w:proofErr w:type="spellEnd"/>
    </w:p>
    <w:p w14:paraId="2841A9C3" w14:textId="77777777" w:rsidR="00516975" w:rsidRPr="002C59E8" w:rsidRDefault="00516975" w:rsidP="00516975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  <w:color w:val="000000" w:themeColor="text1"/>
        </w:rPr>
      </w:pPr>
    </w:p>
    <w:p w14:paraId="4CDED600" w14:textId="77777777" w:rsidR="00C20C55" w:rsidRPr="002C59E8" w:rsidRDefault="00C20C55" w:rsidP="00C20C55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  <w:color w:val="000000" w:themeColor="text1"/>
        </w:rPr>
      </w:pPr>
    </w:p>
    <w:p w14:paraId="3F277005" w14:textId="33DE2716" w:rsidR="0000388C" w:rsidRPr="002C59E8" w:rsidRDefault="00516975" w:rsidP="008F22CE">
      <w:pPr>
        <w:pStyle w:val="Tekstpodstawowy3"/>
        <w:spacing w:before="0"/>
        <w:rPr>
          <w:b/>
          <w:i w:val="0"/>
          <w:color w:val="000000" w:themeColor="text1"/>
          <w:sz w:val="22"/>
          <w:szCs w:val="22"/>
        </w:rPr>
      </w:pPr>
      <w:r>
        <w:rPr>
          <w:b/>
          <w:i w:val="0"/>
          <w:color w:val="000000" w:themeColor="text1"/>
          <w:sz w:val="22"/>
          <w:szCs w:val="22"/>
        </w:rPr>
        <w:t xml:space="preserve">       </w:t>
      </w:r>
      <w:r w:rsidR="0084336D" w:rsidRPr="002C59E8">
        <w:rPr>
          <w:b/>
          <w:i w:val="0"/>
          <w:color w:val="000000" w:themeColor="text1"/>
          <w:sz w:val="22"/>
          <w:szCs w:val="22"/>
        </w:rPr>
        <w:t>WYKONAWCA:</w:t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ab/>
      </w:r>
      <w:r w:rsidR="00ED36F4" w:rsidRPr="002C59E8">
        <w:rPr>
          <w:b/>
          <w:i w:val="0"/>
          <w:color w:val="000000" w:themeColor="text1"/>
          <w:sz w:val="22"/>
          <w:szCs w:val="22"/>
        </w:rPr>
        <w:tab/>
      </w:r>
      <w:r w:rsidR="0084336D" w:rsidRPr="002C59E8">
        <w:rPr>
          <w:b/>
          <w:i w:val="0"/>
          <w:color w:val="000000" w:themeColor="text1"/>
          <w:sz w:val="22"/>
          <w:szCs w:val="22"/>
        </w:rPr>
        <w:t>ZAMAWIAJĄCY:</w:t>
      </w:r>
    </w:p>
    <w:sectPr w:rsidR="0000388C" w:rsidRPr="002C59E8" w:rsidSect="00F72DFE">
      <w:footerReference w:type="default" r:id="rId11"/>
      <w:pgSz w:w="11906" w:h="16838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F44A" w14:textId="77777777" w:rsidR="00CB1929" w:rsidRDefault="00CB1929" w:rsidP="00C30AC1">
      <w:r>
        <w:separator/>
      </w:r>
    </w:p>
  </w:endnote>
  <w:endnote w:type="continuationSeparator" w:id="0">
    <w:p w14:paraId="5E5EA5F4" w14:textId="77777777" w:rsidR="00CB1929" w:rsidRDefault="00CB1929" w:rsidP="00C3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606897"/>
      <w:docPartObj>
        <w:docPartGallery w:val="Page Numbers (Bottom of Page)"/>
        <w:docPartUnique/>
      </w:docPartObj>
    </w:sdtPr>
    <w:sdtEndPr/>
    <w:sdtContent>
      <w:p w14:paraId="1ECA7642" w14:textId="7D79DD3E" w:rsidR="00C30AC1" w:rsidRDefault="00C30AC1">
        <w:pPr>
          <w:pStyle w:val="Stopka"/>
          <w:jc w:val="center"/>
        </w:pPr>
        <w:r w:rsidRPr="00C30AC1">
          <w:rPr>
            <w:sz w:val="20"/>
            <w:szCs w:val="20"/>
          </w:rPr>
          <w:fldChar w:fldCharType="begin"/>
        </w:r>
        <w:r w:rsidRPr="00C30AC1">
          <w:rPr>
            <w:sz w:val="20"/>
            <w:szCs w:val="20"/>
          </w:rPr>
          <w:instrText>PAGE   \* MERGEFORMAT</w:instrText>
        </w:r>
        <w:r w:rsidRPr="00C30AC1">
          <w:rPr>
            <w:sz w:val="20"/>
            <w:szCs w:val="20"/>
          </w:rPr>
          <w:fldChar w:fldCharType="separate"/>
        </w:r>
        <w:r w:rsidRPr="00C30AC1">
          <w:rPr>
            <w:sz w:val="20"/>
            <w:szCs w:val="20"/>
          </w:rPr>
          <w:t>2</w:t>
        </w:r>
        <w:r w:rsidRPr="00C30AC1">
          <w:rPr>
            <w:sz w:val="20"/>
            <w:szCs w:val="20"/>
          </w:rPr>
          <w:fldChar w:fldCharType="end"/>
        </w:r>
      </w:p>
    </w:sdtContent>
  </w:sdt>
  <w:p w14:paraId="2351227F" w14:textId="77777777" w:rsidR="00C30AC1" w:rsidRDefault="00C3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1E2E" w14:textId="77777777" w:rsidR="00CB1929" w:rsidRDefault="00CB1929" w:rsidP="00C30AC1">
      <w:r>
        <w:separator/>
      </w:r>
    </w:p>
  </w:footnote>
  <w:footnote w:type="continuationSeparator" w:id="0">
    <w:p w14:paraId="5D4C608E" w14:textId="77777777" w:rsidR="00CB1929" w:rsidRDefault="00CB1929" w:rsidP="00C3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B4C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B0B"/>
    <w:multiLevelType w:val="multilevel"/>
    <w:tmpl w:val="853E3B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1563AA8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" w15:restartNumberingAfterBreak="0">
    <w:nsid w:val="119B18B7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1DFA"/>
    <w:multiLevelType w:val="multilevel"/>
    <w:tmpl w:val="3190C5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5" w15:restartNumberingAfterBreak="0">
    <w:nsid w:val="1DE62BB1"/>
    <w:multiLevelType w:val="hybridMultilevel"/>
    <w:tmpl w:val="29808EB6"/>
    <w:lvl w:ilvl="0" w:tplc="4D1EEE40">
      <w:numFmt w:val="decimal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7B49F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87C2C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3EF"/>
    <w:multiLevelType w:val="hybridMultilevel"/>
    <w:tmpl w:val="79A2B0DA"/>
    <w:lvl w:ilvl="0" w:tplc="07F0D69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1D8"/>
    <w:multiLevelType w:val="hybridMultilevel"/>
    <w:tmpl w:val="AC524344"/>
    <w:lvl w:ilvl="0" w:tplc="3A72B672">
      <w:start w:val="1"/>
      <w:numFmt w:val="decimal"/>
      <w:lvlText w:val="%1."/>
      <w:lvlJc w:val="center"/>
      <w:pPr>
        <w:ind w:left="1854" w:hanging="360"/>
      </w:pPr>
      <w:rPr>
        <w:rFonts w:hint="default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8B713E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0" w15:restartNumberingAfterBreak="0">
    <w:nsid w:val="23B7675B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1A00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2" w15:restartNumberingAfterBreak="0">
    <w:nsid w:val="27B46F8D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3" w15:restartNumberingAfterBreak="0">
    <w:nsid w:val="282A7D10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4" w15:restartNumberingAfterBreak="0">
    <w:nsid w:val="29736927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33FF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6" w15:restartNumberingAfterBreak="0">
    <w:nsid w:val="31622E71"/>
    <w:multiLevelType w:val="hybridMultilevel"/>
    <w:tmpl w:val="22D46490"/>
    <w:lvl w:ilvl="0" w:tplc="7AFEDA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404F2"/>
    <w:multiLevelType w:val="hybridMultilevel"/>
    <w:tmpl w:val="D2325DB4"/>
    <w:lvl w:ilvl="0" w:tplc="62ACF27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64F225A"/>
    <w:multiLevelType w:val="hybridMultilevel"/>
    <w:tmpl w:val="DDDE30AC"/>
    <w:lvl w:ilvl="0" w:tplc="62ACF2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73F3D6A"/>
    <w:multiLevelType w:val="multilevel"/>
    <w:tmpl w:val="95CE7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80D0416"/>
    <w:multiLevelType w:val="hybridMultilevel"/>
    <w:tmpl w:val="84BE1634"/>
    <w:lvl w:ilvl="0" w:tplc="4FDE5E46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02D7D"/>
    <w:multiLevelType w:val="multilevel"/>
    <w:tmpl w:val="24C64042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468C37F5"/>
    <w:multiLevelType w:val="hybridMultilevel"/>
    <w:tmpl w:val="C81093E2"/>
    <w:lvl w:ilvl="0" w:tplc="F3021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301AA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32148B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5" w15:restartNumberingAfterBreak="0">
    <w:nsid w:val="5A221BF6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C4F04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7" w15:restartNumberingAfterBreak="0">
    <w:nsid w:val="5C47688B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8" w15:restartNumberingAfterBreak="0">
    <w:nsid w:val="5FF920F4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9" w15:restartNumberingAfterBreak="0">
    <w:nsid w:val="61AA7EA0"/>
    <w:multiLevelType w:val="hybridMultilevel"/>
    <w:tmpl w:val="3BAC936E"/>
    <w:lvl w:ilvl="0" w:tplc="3278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02D1D"/>
    <w:multiLevelType w:val="multilevel"/>
    <w:tmpl w:val="853E3B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4CC3D70"/>
    <w:multiLevelType w:val="hybridMultilevel"/>
    <w:tmpl w:val="43160C74"/>
    <w:lvl w:ilvl="0" w:tplc="37E0076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52221"/>
    <w:multiLevelType w:val="hybridMultilevel"/>
    <w:tmpl w:val="2A8EE9CA"/>
    <w:lvl w:ilvl="0" w:tplc="5D76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85CAE"/>
    <w:multiLevelType w:val="hybridMultilevel"/>
    <w:tmpl w:val="B5AC0D3E"/>
    <w:lvl w:ilvl="0" w:tplc="5FBE5906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F5D9B"/>
    <w:multiLevelType w:val="multilevel"/>
    <w:tmpl w:val="EDCA1B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  <w:i w:val="0"/>
        <w:i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5" w15:restartNumberingAfterBreak="0">
    <w:nsid w:val="6BA85F3D"/>
    <w:multiLevelType w:val="hybridMultilevel"/>
    <w:tmpl w:val="C5968D6E"/>
    <w:lvl w:ilvl="0" w:tplc="160E59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8750F"/>
    <w:multiLevelType w:val="hybridMultilevel"/>
    <w:tmpl w:val="0916CFE8"/>
    <w:lvl w:ilvl="0" w:tplc="8E32AB1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07B29"/>
    <w:multiLevelType w:val="multilevel"/>
    <w:tmpl w:val="C7C8E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8" w15:restartNumberingAfterBreak="0">
    <w:nsid w:val="76876997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E4D1D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65310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2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519795">
    <w:abstractNumId w:val="31"/>
  </w:num>
  <w:num w:numId="3" w16cid:durableId="2127507665">
    <w:abstractNumId w:val="24"/>
  </w:num>
  <w:num w:numId="4" w16cid:durableId="147327585">
    <w:abstractNumId w:val="15"/>
  </w:num>
  <w:num w:numId="5" w16cid:durableId="1207377510">
    <w:abstractNumId w:val="36"/>
  </w:num>
  <w:num w:numId="6" w16cid:durableId="41950679">
    <w:abstractNumId w:val="12"/>
  </w:num>
  <w:num w:numId="7" w16cid:durableId="1866357448">
    <w:abstractNumId w:val="9"/>
  </w:num>
  <w:num w:numId="8" w16cid:durableId="554970249">
    <w:abstractNumId w:val="6"/>
  </w:num>
  <w:num w:numId="9" w16cid:durableId="1929146457">
    <w:abstractNumId w:val="0"/>
  </w:num>
  <w:num w:numId="10" w16cid:durableId="475952632">
    <w:abstractNumId w:val="40"/>
  </w:num>
  <w:num w:numId="11" w16cid:durableId="452021427">
    <w:abstractNumId w:val="11"/>
  </w:num>
  <w:num w:numId="12" w16cid:durableId="618336319">
    <w:abstractNumId w:val="2"/>
  </w:num>
  <w:num w:numId="13" w16cid:durableId="1284730546">
    <w:abstractNumId w:val="18"/>
  </w:num>
  <w:num w:numId="14" w16cid:durableId="1088843569">
    <w:abstractNumId w:val="38"/>
  </w:num>
  <w:num w:numId="15" w16cid:durableId="1052773926">
    <w:abstractNumId w:val="28"/>
  </w:num>
  <w:num w:numId="16" w16cid:durableId="2094667691">
    <w:abstractNumId w:val="14"/>
  </w:num>
  <w:num w:numId="17" w16cid:durableId="897592832">
    <w:abstractNumId w:val="25"/>
  </w:num>
  <w:num w:numId="18" w16cid:durableId="1488326728">
    <w:abstractNumId w:val="16"/>
  </w:num>
  <w:num w:numId="19" w16cid:durableId="1184053019">
    <w:abstractNumId w:val="17"/>
  </w:num>
  <w:num w:numId="20" w16cid:durableId="2040163993">
    <w:abstractNumId w:val="37"/>
  </w:num>
  <w:num w:numId="21" w16cid:durableId="286158702">
    <w:abstractNumId w:val="4"/>
  </w:num>
  <w:num w:numId="22" w16cid:durableId="1990938600">
    <w:abstractNumId w:val="7"/>
  </w:num>
  <w:num w:numId="23" w16cid:durableId="552498315">
    <w:abstractNumId w:val="34"/>
  </w:num>
  <w:num w:numId="24" w16cid:durableId="174852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4819666">
    <w:abstractNumId w:val="39"/>
  </w:num>
  <w:num w:numId="26" w16cid:durableId="1424063490">
    <w:abstractNumId w:val="33"/>
  </w:num>
  <w:num w:numId="27" w16cid:durableId="375932142">
    <w:abstractNumId w:val="10"/>
  </w:num>
  <w:num w:numId="28" w16cid:durableId="1263993780">
    <w:abstractNumId w:val="23"/>
  </w:num>
  <w:num w:numId="29" w16cid:durableId="917326341">
    <w:abstractNumId w:val="3"/>
  </w:num>
  <w:num w:numId="30" w16cid:durableId="1897624050">
    <w:abstractNumId w:val="27"/>
  </w:num>
  <w:num w:numId="31" w16cid:durableId="1839730767">
    <w:abstractNumId w:val="29"/>
  </w:num>
  <w:num w:numId="32" w16cid:durableId="1052777052">
    <w:abstractNumId w:val="21"/>
  </w:num>
  <w:num w:numId="33" w16cid:durableId="367146149">
    <w:abstractNumId w:val="22"/>
  </w:num>
  <w:num w:numId="34" w16cid:durableId="12922212">
    <w:abstractNumId w:val="32"/>
  </w:num>
  <w:num w:numId="35" w16cid:durableId="1931811780">
    <w:abstractNumId w:val="26"/>
  </w:num>
  <w:num w:numId="36" w16cid:durableId="982466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5254463">
    <w:abstractNumId w:val="13"/>
  </w:num>
  <w:num w:numId="38" w16cid:durableId="1959801597">
    <w:abstractNumId w:val="35"/>
  </w:num>
  <w:num w:numId="39" w16cid:durableId="1215847252">
    <w:abstractNumId w:val="1"/>
  </w:num>
  <w:num w:numId="40" w16cid:durableId="1662929922">
    <w:abstractNumId w:val="30"/>
  </w:num>
  <w:num w:numId="41" w16cid:durableId="1304582840">
    <w:abstractNumId w:val="8"/>
  </w:num>
  <w:num w:numId="42" w16cid:durableId="30300466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8C"/>
    <w:rsid w:val="00001301"/>
    <w:rsid w:val="0000388C"/>
    <w:rsid w:val="00003A5B"/>
    <w:rsid w:val="000245EE"/>
    <w:rsid w:val="00030B93"/>
    <w:rsid w:val="00034BBF"/>
    <w:rsid w:val="00042895"/>
    <w:rsid w:val="00044E3A"/>
    <w:rsid w:val="00050CD6"/>
    <w:rsid w:val="00066864"/>
    <w:rsid w:val="00073303"/>
    <w:rsid w:val="000741F8"/>
    <w:rsid w:val="00087A33"/>
    <w:rsid w:val="000A242D"/>
    <w:rsid w:val="000B6087"/>
    <w:rsid w:val="000F223D"/>
    <w:rsid w:val="000F4374"/>
    <w:rsid w:val="00115CC0"/>
    <w:rsid w:val="00117D93"/>
    <w:rsid w:val="0012367B"/>
    <w:rsid w:val="001242F9"/>
    <w:rsid w:val="00127852"/>
    <w:rsid w:val="001357B8"/>
    <w:rsid w:val="00164C06"/>
    <w:rsid w:val="00171A42"/>
    <w:rsid w:val="00183777"/>
    <w:rsid w:val="00196438"/>
    <w:rsid w:val="001A68C2"/>
    <w:rsid w:val="001C11C0"/>
    <w:rsid w:val="001D0C31"/>
    <w:rsid w:val="001D15C0"/>
    <w:rsid w:val="001D7E74"/>
    <w:rsid w:val="001F0FFC"/>
    <w:rsid w:val="0021458A"/>
    <w:rsid w:val="00220530"/>
    <w:rsid w:val="00223D02"/>
    <w:rsid w:val="002617D9"/>
    <w:rsid w:val="002624C4"/>
    <w:rsid w:val="0026626F"/>
    <w:rsid w:val="00294B73"/>
    <w:rsid w:val="002A0CBF"/>
    <w:rsid w:val="002A7A44"/>
    <w:rsid w:val="002C59E8"/>
    <w:rsid w:val="002F503B"/>
    <w:rsid w:val="003540B8"/>
    <w:rsid w:val="003545D2"/>
    <w:rsid w:val="00362EDF"/>
    <w:rsid w:val="00390543"/>
    <w:rsid w:val="0039676A"/>
    <w:rsid w:val="003E58E4"/>
    <w:rsid w:val="00402636"/>
    <w:rsid w:val="00415874"/>
    <w:rsid w:val="00430B45"/>
    <w:rsid w:val="00453876"/>
    <w:rsid w:val="004623EE"/>
    <w:rsid w:val="004D263D"/>
    <w:rsid w:val="00510F3F"/>
    <w:rsid w:val="00516975"/>
    <w:rsid w:val="0052145D"/>
    <w:rsid w:val="00537A15"/>
    <w:rsid w:val="00566B45"/>
    <w:rsid w:val="00571A96"/>
    <w:rsid w:val="00572EDE"/>
    <w:rsid w:val="00581B3E"/>
    <w:rsid w:val="0059326D"/>
    <w:rsid w:val="005A6CD2"/>
    <w:rsid w:val="005C0088"/>
    <w:rsid w:val="005E6FAF"/>
    <w:rsid w:val="005F4454"/>
    <w:rsid w:val="00611DD0"/>
    <w:rsid w:val="0062213F"/>
    <w:rsid w:val="00623100"/>
    <w:rsid w:val="0062399D"/>
    <w:rsid w:val="00673744"/>
    <w:rsid w:val="00676893"/>
    <w:rsid w:val="006D5263"/>
    <w:rsid w:val="006E1FD5"/>
    <w:rsid w:val="006F0C95"/>
    <w:rsid w:val="006F2804"/>
    <w:rsid w:val="006F2B4B"/>
    <w:rsid w:val="006F3FEC"/>
    <w:rsid w:val="006F469E"/>
    <w:rsid w:val="00704331"/>
    <w:rsid w:val="00724988"/>
    <w:rsid w:val="007320C5"/>
    <w:rsid w:val="0073250B"/>
    <w:rsid w:val="00744E56"/>
    <w:rsid w:val="00765934"/>
    <w:rsid w:val="007A3F72"/>
    <w:rsid w:val="007D6C7B"/>
    <w:rsid w:val="00805179"/>
    <w:rsid w:val="00812348"/>
    <w:rsid w:val="00817A1C"/>
    <w:rsid w:val="00825C40"/>
    <w:rsid w:val="00827100"/>
    <w:rsid w:val="00842E4C"/>
    <w:rsid w:val="0084336D"/>
    <w:rsid w:val="00845A84"/>
    <w:rsid w:val="0085347D"/>
    <w:rsid w:val="00855451"/>
    <w:rsid w:val="008607D0"/>
    <w:rsid w:val="00860F18"/>
    <w:rsid w:val="008758D1"/>
    <w:rsid w:val="00884C1B"/>
    <w:rsid w:val="008C0A5A"/>
    <w:rsid w:val="008F22CE"/>
    <w:rsid w:val="008F50C9"/>
    <w:rsid w:val="00912B85"/>
    <w:rsid w:val="009474CD"/>
    <w:rsid w:val="009508BF"/>
    <w:rsid w:val="00954726"/>
    <w:rsid w:val="0096318B"/>
    <w:rsid w:val="00965FBA"/>
    <w:rsid w:val="00970BE6"/>
    <w:rsid w:val="009759CA"/>
    <w:rsid w:val="00980B6D"/>
    <w:rsid w:val="00984FEC"/>
    <w:rsid w:val="00987CB7"/>
    <w:rsid w:val="00993068"/>
    <w:rsid w:val="009A318C"/>
    <w:rsid w:val="009A569D"/>
    <w:rsid w:val="009C7C61"/>
    <w:rsid w:val="00A4068A"/>
    <w:rsid w:val="00A70703"/>
    <w:rsid w:val="00AC45C9"/>
    <w:rsid w:val="00AC4FFD"/>
    <w:rsid w:val="00AC5BE0"/>
    <w:rsid w:val="00B12533"/>
    <w:rsid w:val="00B165B0"/>
    <w:rsid w:val="00B24FBD"/>
    <w:rsid w:val="00B33EC9"/>
    <w:rsid w:val="00B51528"/>
    <w:rsid w:val="00BB1170"/>
    <w:rsid w:val="00BB1450"/>
    <w:rsid w:val="00BB3EBB"/>
    <w:rsid w:val="00BC798C"/>
    <w:rsid w:val="00BD46BA"/>
    <w:rsid w:val="00C05958"/>
    <w:rsid w:val="00C05A44"/>
    <w:rsid w:val="00C20C55"/>
    <w:rsid w:val="00C233DE"/>
    <w:rsid w:val="00C30AC1"/>
    <w:rsid w:val="00C37398"/>
    <w:rsid w:val="00C44077"/>
    <w:rsid w:val="00C47270"/>
    <w:rsid w:val="00C93E91"/>
    <w:rsid w:val="00CA61FE"/>
    <w:rsid w:val="00CB0F65"/>
    <w:rsid w:val="00CB1929"/>
    <w:rsid w:val="00CD623F"/>
    <w:rsid w:val="00D01AF0"/>
    <w:rsid w:val="00D24A02"/>
    <w:rsid w:val="00D77E9F"/>
    <w:rsid w:val="00DA27FC"/>
    <w:rsid w:val="00DE0795"/>
    <w:rsid w:val="00DE088A"/>
    <w:rsid w:val="00E025F5"/>
    <w:rsid w:val="00E20E4D"/>
    <w:rsid w:val="00E37E73"/>
    <w:rsid w:val="00E467F2"/>
    <w:rsid w:val="00E46B05"/>
    <w:rsid w:val="00E67C5D"/>
    <w:rsid w:val="00E777DF"/>
    <w:rsid w:val="00E839C1"/>
    <w:rsid w:val="00E83C9E"/>
    <w:rsid w:val="00E84A36"/>
    <w:rsid w:val="00E9376A"/>
    <w:rsid w:val="00ED2834"/>
    <w:rsid w:val="00ED36F4"/>
    <w:rsid w:val="00EF75E9"/>
    <w:rsid w:val="00F01C93"/>
    <w:rsid w:val="00F03F61"/>
    <w:rsid w:val="00F5721E"/>
    <w:rsid w:val="00F72DFE"/>
    <w:rsid w:val="00F900AE"/>
    <w:rsid w:val="00FA45C8"/>
    <w:rsid w:val="00FE5F0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8923"/>
  <w15:chartTrackingRefBased/>
  <w15:docId w15:val="{0A829B17-3B8B-4837-AF1A-FA839C4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4336D"/>
    <w:pPr>
      <w:keepNext/>
      <w:jc w:val="both"/>
      <w:outlineLvl w:val="1"/>
    </w:p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B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33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84336D"/>
    <w:rPr>
      <w:color w:val="0000FF"/>
      <w:u w:val="single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84336D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nhideWhenUsed/>
    <w:rsid w:val="0084336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4336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4336D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336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4336D"/>
    <w:rPr>
      <w:rFonts w:ascii="Arial" w:eastAsia="Times New Roman" w:hAnsi="Arial" w:cs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336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western">
    <w:name w:val="western"/>
    <w:basedOn w:val="Normalny"/>
    <w:rsid w:val="0084336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andard">
    <w:name w:val="Standard"/>
    <w:rsid w:val="008433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5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A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A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4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70B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EF73-EBCF-4FE8-AC3B-C2736AE8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Mariusz Gruszczyński</cp:lastModifiedBy>
  <cp:revision>62</cp:revision>
  <cp:lastPrinted>2022-06-07T10:00:00Z</cp:lastPrinted>
  <dcterms:created xsi:type="dcterms:W3CDTF">2021-07-27T14:50:00Z</dcterms:created>
  <dcterms:modified xsi:type="dcterms:W3CDTF">2022-06-07T10:00:00Z</dcterms:modified>
</cp:coreProperties>
</file>