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ABD" w:rsidRPr="00E221DD" w:rsidRDefault="002E62FA" w:rsidP="0041247E">
      <w:pPr>
        <w:spacing w:after="120"/>
        <w:jc w:val="center"/>
        <w:rPr>
          <w:rFonts w:ascii="Arial" w:hAnsi="Arial" w:cs="Arial"/>
          <w:b/>
          <w:color w:val="000000" w:themeColor="text1"/>
        </w:rPr>
      </w:pPr>
      <w:r w:rsidRPr="00E221DD">
        <w:rPr>
          <w:rFonts w:ascii="Arial" w:hAnsi="Arial" w:cs="Arial"/>
          <w:b/>
          <w:color w:val="000000" w:themeColor="text1"/>
        </w:rPr>
        <w:t xml:space="preserve">OPIS PRZEDMIOTU ZAMÓWIENIA </w:t>
      </w:r>
      <w:bookmarkStart w:id="0" w:name="_GoBack"/>
      <w:bookmarkEnd w:id="0"/>
    </w:p>
    <w:p w:rsidR="002251A0" w:rsidRPr="00E221DD" w:rsidRDefault="00AB7D1E" w:rsidP="00054B5F">
      <w:pPr>
        <w:pStyle w:val="Bezodstpw"/>
        <w:numPr>
          <w:ilvl w:val="0"/>
          <w:numId w:val="7"/>
        </w:numPr>
        <w:spacing w:after="120"/>
        <w:ind w:left="284" w:hanging="284"/>
        <w:contextualSpacing/>
        <w:jc w:val="both"/>
        <w:rPr>
          <w:rFonts w:ascii="Arial" w:hAnsi="Arial" w:cs="Arial"/>
          <w:b/>
          <w:color w:val="000000" w:themeColor="text1"/>
        </w:rPr>
      </w:pPr>
      <w:r w:rsidRPr="00E221DD">
        <w:rPr>
          <w:rFonts w:ascii="Arial" w:hAnsi="Arial" w:cs="Arial"/>
          <w:color w:val="000000" w:themeColor="text1"/>
        </w:rPr>
        <w:t xml:space="preserve">Przedmiotem zamówienia jest </w:t>
      </w:r>
      <w:r w:rsidRPr="002856DB">
        <w:rPr>
          <w:rFonts w:ascii="Arial" w:hAnsi="Arial" w:cs="Arial"/>
          <w:b/>
          <w:color w:val="000000" w:themeColor="text1"/>
        </w:rPr>
        <w:t>usługa wynajmu</w:t>
      </w:r>
      <w:r w:rsidR="0020064B" w:rsidRPr="00E221DD">
        <w:rPr>
          <w:rFonts w:ascii="Arial" w:hAnsi="Arial" w:cs="Arial"/>
          <w:color w:val="000000" w:themeColor="text1"/>
        </w:rPr>
        <w:t xml:space="preserve"> </w:t>
      </w:r>
      <w:r w:rsidR="00984B1B" w:rsidRPr="00E221DD">
        <w:rPr>
          <w:rFonts w:ascii="Arial" w:hAnsi="Arial" w:cs="Arial"/>
          <w:color w:val="000000" w:themeColor="text1"/>
        </w:rPr>
        <w:t xml:space="preserve">wraz z dostarczeniem </w:t>
      </w:r>
      <w:r w:rsidR="00984B1B" w:rsidRPr="00E221DD">
        <w:rPr>
          <w:rFonts w:ascii="Arial" w:hAnsi="Arial" w:cs="Arial"/>
          <w:color w:val="000000" w:themeColor="text1"/>
        </w:rPr>
        <w:br/>
      </w:r>
      <w:r w:rsidR="008F24F0" w:rsidRPr="002856DB">
        <w:rPr>
          <w:rFonts w:ascii="Arial" w:hAnsi="Arial" w:cs="Arial"/>
          <w:b/>
          <w:color w:val="000000" w:themeColor="text1"/>
        </w:rPr>
        <w:t>2</w:t>
      </w:r>
      <w:r w:rsidR="00717E9D" w:rsidRPr="002856DB">
        <w:rPr>
          <w:rFonts w:ascii="Arial" w:hAnsi="Arial" w:cs="Arial"/>
          <w:b/>
          <w:color w:val="000000" w:themeColor="text1"/>
        </w:rPr>
        <w:t xml:space="preserve"> szt. </w:t>
      </w:r>
      <w:r w:rsidR="008F24F0" w:rsidRPr="002856DB">
        <w:rPr>
          <w:rFonts w:ascii="Arial" w:hAnsi="Arial" w:cs="Arial"/>
          <w:b/>
          <w:color w:val="000000" w:themeColor="text1"/>
        </w:rPr>
        <w:t>kontenerów</w:t>
      </w:r>
      <w:r w:rsidR="00B8729B" w:rsidRPr="002856DB">
        <w:rPr>
          <w:rFonts w:ascii="Arial" w:hAnsi="Arial" w:cs="Arial"/>
          <w:b/>
          <w:color w:val="000000" w:themeColor="text1"/>
        </w:rPr>
        <w:t xml:space="preserve"> </w:t>
      </w:r>
      <w:r w:rsidR="001A16B1">
        <w:rPr>
          <w:rFonts w:ascii="Arial" w:hAnsi="Arial" w:cs="Arial"/>
          <w:b/>
          <w:color w:val="000000" w:themeColor="text1"/>
        </w:rPr>
        <w:t>mieszkalnych</w:t>
      </w:r>
      <w:r w:rsidR="00385305" w:rsidRPr="002856DB">
        <w:rPr>
          <w:rFonts w:ascii="Arial" w:hAnsi="Arial" w:cs="Arial"/>
          <w:b/>
          <w:color w:val="000000" w:themeColor="text1"/>
        </w:rPr>
        <w:t xml:space="preserve"> na okres trwania umowy</w:t>
      </w:r>
      <w:r w:rsidR="009F7903" w:rsidRPr="00E221DD">
        <w:rPr>
          <w:rFonts w:ascii="Arial" w:hAnsi="Arial" w:cs="Arial"/>
          <w:color w:val="000000" w:themeColor="text1"/>
        </w:rPr>
        <w:t xml:space="preserve">, </w:t>
      </w:r>
      <w:r w:rsidR="0020064B" w:rsidRPr="00E221DD">
        <w:rPr>
          <w:rFonts w:ascii="Arial" w:hAnsi="Arial" w:cs="Arial"/>
          <w:color w:val="000000" w:themeColor="text1"/>
        </w:rPr>
        <w:t>odbiór</w:t>
      </w:r>
      <w:r w:rsidRPr="00E221DD">
        <w:rPr>
          <w:rFonts w:ascii="Arial" w:hAnsi="Arial" w:cs="Arial"/>
          <w:color w:val="000000" w:themeColor="text1"/>
        </w:rPr>
        <w:t xml:space="preserve"> po zakończeniu </w:t>
      </w:r>
      <w:r w:rsidR="008D5751" w:rsidRPr="00E221DD">
        <w:rPr>
          <w:rFonts w:ascii="Arial" w:hAnsi="Arial" w:cs="Arial"/>
          <w:color w:val="000000" w:themeColor="text1"/>
        </w:rPr>
        <w:t xml:space="preserve">umowy </w:t>
      </w:r>
      <w:r w:rsidR="0009238B" w:rsidRPr="00E221DD">
        <w:rPr>
          <w:rFonts w:ascii="Arial" w:hAnsi="Arial" w:cs="Arial"/>
          <w:color w:val="000000" w:themeColor="text1"/>
        </w:rPr>
        <w:t xml:space="preserve">w </w:t>
      </w:r>
      <w:r w:rsidR="00F84006" w:rsidRPr="00E221DD">
        <w:rPr>
          <w:rFonts w:ascii="Arial" w:hAnsi="Arial" w:cs="Arial"/>
          <w:color w:val="000000" w:themeColor="text1"/>
        </w:rPr>
        <w:t>kompleks</w:t>
      </w:r>
      <w:r w:rsidR="008D5751" w:rsidRPr="00E221DD">
        <w:rPr>
          <w:rFonts w:ascii="Arial" w:hAnsi="Arial" w:cs="Arial"/>
          <w:color w:val="000000" w:themeColor="text1"/>
        </w:rPr>
        <w:t xml:space="preserve">ie </w:t>
      </w:r>
      <w:r w:rsidR="00F84006" w:rsidRPr="00E221DD">
        <w:rPr>
          <w:rFonts w:ascii="Arial" w:hAnsi="Arial" w:cs="Arial"/>
          <w:color w:val="000000" w:themeColor="text1"/>
        </w:rPr>
        <w:t>wojskow</w:t>
      </w:r>
      <w:r w:rsidR="008D5751" w:rsidRPr="00E221DD">
        <w:rPr>
          <w:rFonts w:ascii="Arial" w:hAnsi="Arial" w:cs="Arial"/>
          <w:color w:val="000000" w:themeColor="text1"/>
        </w:rPr>
        <w:t>ym</w:t>
      </w:r>
      <w:r w:rsidR="00F84006" w:rsidRPr="00E221DD">
        <w:rPr>
          <w:rFonts w:ascii="Arial" w:hAnsi="Arial" w:cs="Arial"/>
          <w:color w:val="000000" w:themeColor="text1"/>
        </w:rPr>
        <w:t xml:space="preserve"> administrowany</w:t>
      </w:r>
      <w:r w:rsidR="00717E9D" w:rsidRPr="00E221DD">
        <w:rPr>
          <w:rFonts w:ascii="Arial" w:hAnsi="Arial" w:cs="Arial"/>
          <w:color w:val="000000" w:themeColor="text1"/>
        </w:rPr>
        <w:t xml:space="preserve">m </w:t>
      </w:r>
      <w:r w:rsidR="00300BC9" w:rsidRPr="00E221DD">
        <w:rPr>
          <w:rFonts w:ascii="Arial" w:hAnsi="Arial" w:cs="Arial"/>
          <w:color w:val="000000" w:themeColor="text1"/>
        </w:rPr>
        <w:t xml:space="preserve">przez </w:t>
      </w:r>
      <w:r w:rsidR="0041247E">
        <w:rPr>
          <w:rFonts w:ascii="Arial" w:hAnsi="Arial" w:cs="Arial"/>
          <w:color w:val="000000" w:themeColor="text1"/>
        </w:rPr>
        <w:br/>
      </w:r>
      <w:r w:rsidR="00300BC9" w:rsidRPr="00E221DD">
        <w:rPr>
          <w:rFonts w:ascii="Arial" w:hAnsi="Arial" w:cs="Arial"/>
          <w:color w:val="000000" w:themeColor="text1"/>
        </w:rPr>
        <w:t xml:space="preserve">33 Wojskowy Oddział Gospodarczy </w:t>
      </w:r>
      <w:r w:rsidR="00625776" w:rsidRPr="00E221DD">
        <w:rPr>
          <w:rFonts w:ascii="Arial" w:hAnsi="Arial" w:cs="Arial"/>
          <w:color w:val="000000" w:themeColor="text1"/>
        </w:rPr>
        <w:t>w Nowej Dębie</w:t>
      </w:r>
      <w:r w:rsidR="00B42544" w:rsidRPr="00E221DD">
        <w:rPr>
          <w:rFonts w:ascii="Arial" w:hAnsi="Arial" w:cs="Arial"/>
          <w:color w:val="000000" w:themeColor="text1"/>
        </w:rPr>
        <w:t xml:space="preserve"> tj. ter</w:t>
      </w:r>
      <w:r w:rsidR="00D30EFB" w:rsidRPr="00E221DD">
        <w:rPr>
          <w:rFonts w:ascii="Arial" w:hAnsi="Arial" w:cs="Arial"/>
          <w:color w:val="000000" w:themeColor="text1"/>
        </w:rPr>
        <w:t xml:space="preserve">en </w:t>
      </w:r>
      <w:r w:rsidR="008D5751" w:rsidRPr="00E221DD">
        <w:rPr>
          <w:rFonts w:ascii="Arial" w:hAnsi="Arial" w:cs="Arial"/>
          <w:color w:val="000000" w:themeColor="text1"/>
        </w:rPr>
        <w:t>kompleksu wojskowego w miejscowości Suków</w:t>
      </w:r>
      <w:r w:rsidR="0030459F" w:rsidRPr="00E221DD">
        <w:rPr>
          <w:rFonts w:ascii="Arial" w:hAnsi="Arial" w:cs="Arial"/>
          <w:color w:val="000000" w:themeColor="text1"/>
        </w:rPr>
        <w:t xml:space="preserve"> (gm. Daleszyce, powiat kielecki, </w:t>
      </w:r>
      <w:r w:rsidR="0030459F" w:rsidRPr="00E221DD">
        <w:rPr>
          <w:rFonts w:ascii="Arial" w:hAnsi="Arial" w:cs="Arial"/>
          <w:color w:val="000000" w:themeColor="text1"/>
        </w:rPr>
        <w:br/>
        <w:t>woj. świętokrzyskie)</w:t>
      </w:r>
      <w:r w:rsidR="008D5751" w:rsidRPr="00E221DD">
        <w:rPr>
          <w:rFonts w:ascii="Arial" w:hAnsi="Arial" w:cs="Arial"/>
          <w:color w:val="000000" w:themeColor="text1"/>
        </w:rPr>
        <w:t>.</w:t>
      </w:r>
    </w:p>
    <w:p w:rsidR="00E74CAD" w:rsidRPr="00B8729B" w:rsidRDefault="00E74CAD" w:rsidP="00054B5F">
      <w:pPr>
        <w:numPr>
          <w:ilvl w:val="0"/>
          <w:numId w:val="7"/>
        </w:numPr>
        <w:spacing w:after="120"/>
        <w:ind w:left="284" w:hanging="284"/>
        <w:contextualSpacing/>
        <w:jc w:val="both"/>
        <w:rPr>
          <w:rFonts w:ascii="Arial" w:hAnsi="Arial" w:cs="Arial"/>
        </w:rPr>
      </w:pPr>
      <w:r w:rsidRPr="00B8729B">
        <w:rPr>
          <w:rFonts w:ascii="Arial" w:hAnsi="Arial" w:cs="Arial"/>
        </w:rPr>
        <w:t>Kontener</w:t>
      </w:r>
      <w:r w:rsidR="00B8729B" w:rsidRPr="00B8729B">
        <w:rPr>
          <w:rFonts w:ascii="Arial" w:hAnsi="Arial" w:cs="Arial"/>
        </w:rPr>
        <w:t>y</w:t>
      </w:r>
      <w:r w:rsidRPr="00B8729B">
        <w:rPr>
          <w:rFonts w:ascii="Arial" w:hAnsi="Arial" w:cs="Arial"/>
        </w:rPr>
        <w:t xml:space="preserve"> </w:t>
      </w:r>
      <w:r w:rsidR="00C62990">
        <w:rPr>
          <w:rFonts w:ascii="Arial" w:hAnsi="Arial" w:cs="Arial"/>
        </w:rPr>
        <w:t>mieszkalne powinny</w:t>
      </w:r>
      <w:r w:rsidRPr="00B8729B">
        <w:rPr>
          <w:rFonts w:ascii="Arial" w:hAnsi="Arial" w:cs="Arial"/>
        </w:rPr>
        <w:t xml:space="preserve"> mieć powierzchnię użytkową ok. 15 m</w:t>
      </w:r>
      <w:r w:rsidRPr="00B8729B">
        <w:rPr>
          <w:rFonts w:ascii="Arial" w:hAnsi="Arial" w:cs="Arial"/>
          <w:vertAlign w:val="superscript"/>
        </w:rPr>
        <w:t>2</w:t>
      </w:r>
    </w:p>
    <w:p w:rsidR="001A7249" w:rsidRDefault="00EA7BF8" w:rsidP="00054B5F">
      <w:pPr>
        <w:pStyle w:val="Akapitzlist"/>
        <w:numPr>
          <w:ilvl w:val="0"/>
          <w:numId w:val="7"/>
        </w:numPr>
        <w:spacing w:after="120"/>
        <w:ind w:left="0"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Czas</w:t>
      </w:r>
      <w:r w:rsidR="001A7249">
        <w:rPr>
          <w:rFonts w:ascii="Arial" w:hAnsi="Arial" w:cs="Arial"/>
          <w:color w:val="000000" w:themeColor="text1"/>
        </w:rPr>
        <w:t xml:space="preserve">okres wynajmu kontenerów: </w:t>
      </w:r>
      <w:r w:rsidR="00CD566D">
        <w:rPr>
          <w:rFonts w:ascii="Arial" w:hAnsi="Arial" w:cs="Arial"/>
          <w:color w:val="000000" w:themeColor="text1"/>
        </w:rPr>
        <w:t xml:space="preserve">około </w:t>
      </w:r>
      <w:r w:rsidR="001A7249">
        <w:rPr>
          <w:rFonts w:ascii="Arial" w:hAnsi="Arial" w:cs="Arial"/>
          <w:color w:val="000000" w:themeColor="text1"/>
        </w:rPr>
        <w:t>6 miesięcy</w:t>
      </w:r>
      <w:r w:rsidR="00CD566D">
        <w:rPr>
          <w:rFonts w:ascii="Arial" w:hAnsi="Arial" w:cs="Arial"/>
          <w:color w:val="000000" w:themeColor="text1"/>
        </w:rPr>
        <w:t>.</w:t>
      </w:r>
    </w:p>
    <w:p w:rsidR="00687FF3" w:rsidRPr="00E221DD" w:rsidRDefault="001E1222" w:rsidP="00054B5F">
      <w:pPr>
        <w:pStyle w:val="Akapitzlist"/>
        <w:numPr>
          <w:ilvl w:val="0"/>
          <w:numId w:val="7"/>
        </w:numPr>
        <w:spacing w:after="120"/>
        <w:ind w:left="0" w:firstLine="0"/>
        <w:jc w:val="both"/>
        <w:rPr>
          <w:rFonts w:ascii="Arial" w:hAnsi="Arial" w:cs="Arial"/>
          <w:color w:val="000000" w:themeColor="text1"/>
        </w:rPr>
      </w:pPr>
      <w:r w:rsidRPr="00E221DD">
        <w:rPr>
          <w:rFonts w:ascii="Arial" w:hAnsi="Arial" w:cs="Arial"/>
          <w:color w:val="000000" w:themeColor="text1"/>
        </w:rPr>
        <w:t>Dostarczon</w:t>
      </w:r>
      <w:r w:rsidR="00C62990">
        <w:rPr>
          <w:rFonts w:ascii="Arial" w:hAnsi="Arial" w:cs="Arial"/>
          <w:color w:val="000000" w:themeColor="text1"/>
        </w:rPr>
        <w:t>e</w:t>
      </w:r>
      <w:r w:rsidR="00962C44" w:rsidRPr="00E221DD">
        <w:rPr>
          <w:rFonts w:ascii="Arial" w:hAnsi="Arial" w:cs="Arial"/>
          <w:color w:val="000000" w:themeColor="text1"/>
        </w:rPr>
        <w:t xml:space="preserve"> </w:t>
      </w:r>
      <w:r w:rsidRPr="00E221DD">
        <w:rPr>
          <w:rFonts w:ascii="Arial" w:hAnsi="Arial" w:cs="Arial"/>
          <w:color w:val="000000" w:themeColor="text1"/>
        </w:rPr>
        <w:t>kontener</w:t>
      </w:r>
      <w:r w:rsidR="00C62990">
        <w:rPr>
          <w:rFonts w:ascii="Arial" w:hAnsi="Arial" w:cs="Arial"/>
          <w:color w:val="000000" w:themeColor="text1"/>
        </w:rPr>
        <w:t>y</w:t>
      </w:r>
      <w:r w:rsidR="00962C44" w:rsidRPr="00E221DD">
        <w:rPr>
          <w:rFonts w:ascii="Arial" w:hAnsi="Arial" w:cs="Arial"/>
          <w:color w:val="000000" w:themeColor="text1"/>
        </w:rPr>
        <w:t xml:space="preserve"> </w:t>
      </w:r>
      <w:r w:rsidR="00146D77" w:rsidRPr="00E221DD">
        <w:rPr>
          <w:rFonts w:ascii="Arial" w:hAnsi="Arial" w:cs="Arial"/>
          <w:color w:val="000000" w:themeColor="text1"/>
        </w:rPr>
        <w:t>po</w:t>
      </w:r>
      <w:r w:rsidR="00C62990">
        <w:rPr>
          <w:rFonts w:ascii="Arial" w:hAnsi="Arial" w:cs="Arial"/>
          <w:color w:val="000000" w:themeColor="text1"/>
        </w:rPr>
        <w:t>winny</w:t>
      </w:r>
      <w:r w:rsidRPr="00E221DD">
        <w:rPr>
          <w:rFonts w:ascii="Arial" w:hAnsi="Arial" w:cs="Arial"/>
          <w:color w:val="000000" w:themeColor="text1"/>
        </w:rPr>
        <w:t xml:space="preserve"> posiadać:</w:t>
      </w:r>
      <w:r w:rsidR="00B8729B">
        <w:rPr>
          <w:rFonts w:ascii="Arial" w:hAnsi="Arial" w:cs="Arial"/>
          <w:color w:val="000000" w:themeColor="text1"/>
        </w:rPr>
        <w:t xml:space="preserve"> pomieszczenie wyposażone w klimatyzator</w:t>
      </w:r>
      <w:r w:rsidRPr="00E221DD">
        <w:rPr>
          <w:rFonts w:ascii="Arial" w:hAnsi="Arial" w:cs="Arial"/>
          <w:color w:val="000000" w:themeColor="text1"/>
        </w:rPr>
        <w:t xml:space="preserve"> </w:t>
      </w:r>
    </w:p>
    <w:p w:rsidR="00BF4CC5" w:rsidRPr="009000F8" w:rsidRDefault="00BF4CC5" w:rsidP="00054B5F">
      <w:pPr>
        <w:spacing w:after="120"/>
        <w:contextualSpacing/>
        <w:jc w:val="both"/>
        <w:rPr>
          <w:rFonts w:ascii="Arial" w:hAnsi="Arial" w:cs="Arial"/>
          <w:color w:val="000000" w:themeColor="text1"/>
        </w:rPr>
      </w:pPr>
      <w:r w:rsidRPr="009000F8">
        <w:rPr>
          <w:rFonts w:ascii="Arial" w:hAnsi="Arial" w:cs="Arial"/>
          <w:color w:val="000000" w:themeColor="text1"/>
        </w:rPr>
        <w:t>Ponadto kontener</w:t>
      </w:r>
      <w:r w:rsidR="00C62990">
        <w:rPr>
          <w:rFonts w:ascii="Arial" w:hAnsi="Arial" w:cs="Arial"/>
          <w:color w:val="000000" w:themeColor="text1"/>
        </w:rPr>
        <w:t>y</w:t>
      </w:r>
      <w:r w:rsidRPr="009000F8">
        <w:rPr>
          <w:rFonts w:ascii="Arial" w:hAnsi="Arial" w:cs="Arial"/>
          <w:color w:val="000000" w:themeColor="text1"/>
        </w:rPr>
        <w:t xml:space="preserve"> powin</w:t>
      </w:r>
      <w:r w:rsidR="00C62990">
        <w:rPr>
          <w:rFonts w:ascii="Arial" w:hAnsi="Arial" w:cs="Arial"/>
          <w:color w:val="000000" w:themeColor="text1"/>
        </w:rPr>
        <w:t>ny</w:t>
      </w:r>
      <w:r w:rsidRPr="009000F8">
        <w:rPr>
          <w:rFonts w:ascii="Arial" w:hAnsi="Arial" w:cs="Arial"/>
          <w:color w:val="000000" w:themeColor="text1"/>
        </w:rPr>
        <w:t xml:space="preserve"> posiadać:</w:t>
      </w:r>
    </w:p>
    <w:p w:rsidR="00BF4CC5" w:rsidRPr="009000F8" w:rsidRDefault="00BF4CC5" w:rsidP="00054B5F">
      <w:pPr>
        <w:pStyle w:val="Akapitzlist"/>
        <w:numPr>
          <w:ilvl w:val="1"/>
          <w:numId w:val="18"/>
        </w:numPr>
        <w:spacing w:after="120"/>
        <w:ind w:left="284"/>
        <w:jc w:val="both"/>
        <w:rPr>
          <w:rFonts w:ascii="Arial" w:hAnsi="Arial" w:cs="Arial"/>
          <w:color w:val="000000" w:themeColor="text1"/>
        </w:rPr>
      </w:pPr>
      <w:r w:rsidRPr="009000F8">
        <w:rPr>
          <w:rFonts w:ascii="Arial" w:hAnsi="Arial" w:cs="Arial"/>
          <w:color w:val="000000" w:themeColor="text1"/>
        </w:rPr>
        <w:t>okno,</w:t>
      </w:r>
    </w:p>
    <w:p w:rsidR="00BF4CC5" w:rsidRPr="009000F8" w:rsidRDefault="00BF4CC5" w:rsidP="00054B5F">
      <w:pPr>
        <w:pStyle w:val="Akapitzlist"/>
        <w:numPr>
          <w:ilvl w:val="1"/>
          <w:numId w:val="18"/>
        </w:numPr>
        <w:spacing w:after="120"/>
        <w:ind w:left="284"/>
        <w:jc w:val="both"/>
        <w:rPr>
          <w:rFonts w:ascii="Arial" w:hAnsi="Arial" w:cs="Arial"/>
          <w:color w:val="000000" w:themeColor="text1"/>
        </w:rPr>
      </w:pPr>
      <w:r w:rsidRPr="009000F8">
        <w:rPr>
          <w:rFonts w:ascii="Arial" w:hAnsi="Arial" w:cs="Arial"/>
          <w:color w:val="000000" w:themeColor="text1"/>
        </w:rPr>
        <w:t>grzejnik elektryczny</w:t>
      </w:r>
      <w:r w:rsidR="000B47F1" w:rsidRPr="009000F8">
        <w:rPr>
          <w:rFonts w:ascii="Arial" w:hAnsi="Arial" w:cs="Arial"/>
          <w:color w:val="000000" w:themeColor="text1"/>
        </w:rPr>
        <w:t xml:space="preserve"> o mocy zapewniającej stałą temperaturę pokojową 21°C</w:t>
      </w:r>
      <w:r w:rsidRPr="009000F8">
        <w:rPr>
          <w:rFonts w:ascii="Arial" w:hAnsi="Arial" w:cs="Arial"/>
          <w:color w:val="000000" w:themeColor="text1"/>
        </w:rPr>
        <w:t>,</w:t>
      </w:r>
    </w:p>
    <w:p w:rsidR="00AB0C2B" w:rsidRPr="009000F8" w:rsidRDefault="00AB0C2B" w:rsidP="00054B5F">
      <w:pPr>
        <w:pStyle w:val="Akapitzlist"/>
        <w:numPr>
          <w:ilvl w:val="1"/>
          <w:numId w:val="18"/>
        </w:numPr>
        <w:spacing w:after="120"/>
        <w:ind w:left="284"/>
        <w:jc w:val="both"/>
        <w:rPr>
          <w:rFonts w:ascii="Arial" w:hAnsi="Arial" w:cs="Arial"/>
          <w:color w:val="000000" w:themeColor="text1"/>
        </w:rPr>
      </w:pPr>
      <w:r w:rsidRPr="009000F8">
        <w:rPr>
          <w:rFonts w:ascii="Arial" w:hAnsi="Arial" w:cs="Arial"/>
          <w:color w:val="000000" w:themeColor="text1"/>
        </w:rPr>
        <w:t>hermetyczne oświetlenie wewnętrzne,</w:t>
      </w:r>
    </w:p>
    <w:p w:rsidR="001E1222" w:rsidRPr="009000F8" w:rsidRDefault="00687FF3" w:rsidP="00054B5F">
      <w:pPr>
        <w:pStyle w:val="Akapitzlist"/>
        <w:numPr>
          <w:ilvl w:val="1"/>
          <w:numId w:val="18"/>
        </w:numPr>
        <w:spacing w:after="120"/>
        <w:ind w:left="284"/>
        <w:jc w:val="both"/>
        <w:rPr>
          <w:rFonts w:ascii="Arial" w:hAnsi="Arial" w:cs="Arial"/>
          <w:color w:val="000000" w:themeColor="text1"/>
        </w:rPr>
      </w:pPr>
      <w:r w:rsidRPr="009000F8">
        <w:rPr>
          <w:rFonts w:ascii="Arial" w:hAnsi="Arial" w:cs="Arial"/>
          <w:color w:val="000000" w:themeColor="text1"/>
        </w:rPr>
        <w:t>instalację</w:t>
      </w:r>
      <w:r w:rsidR="00AB0C2B" w:rsidRPr="009000F8">
        <w:rPr>
          <w:rFonts w:ascii="Arial" w:hAnsi="Arial" w:cs="Arial"/>
          <w:color w:val="000000" w:themeColor="text1"/>
        </w:rPr>
        <w:t xml:space="preserve"> elektryczn</w:t>
      </w:r>
      <w:r w:rsidRPr="009000F8">
        <w:rPr>
          <w:rFonts w:ascii="Arial" w:hAnsi="Arial" w:cs="Arial"/>
          <w:color w:val="000000" w:themeColor="text1"/>
        </w:rPr>
        <w:t>ą wyposażoną</w:t>
      </w:r>
      <w:r w:rsidR="00AB0C2B" w:rsidRPr="009000F8">
        <w:rPr>
          <w:rFonts w:ascii="Arial" w:hAnsi="Arial" w:cs="Arial"/>
          <w:color w:val="000000" w:themeColor="text1"/>
        </w:rPr>
        <w:t xml:space="preserve"> w przeciwporażeniowe wyłączniki różnicowo-</w:t>
      </w:r>
      <w:r w:rsidR="004043C5" w:rsidRPr="009000F8">
        <w:rPr>
          <w:rFonts w:ascii="Arial" w:hAnsi="Arial" w:cs="Arial"/>
          <w:color w:val="000000" w:themeColor="text1"/>
        </w:rPr>
        <w:t>prądowe</w:t>
      </w:r>
      <w:r w:rsidR="00AB0C2B" w:rsidRPr="009000F8">
        <w:rPr>
          <w:rFonts w:ascii="Arial" w:hAnsi="Arial" w:cs="Arial"/>
          <w:color w:val="000000" w:themeColor="text1"/>
        </w:rPr>
        <w:t>,</w:t>
      </w:r>
    </w:p>
    <w:p w:rsidR="00054B5F" w:rsidRPr="002660CF" w:rsidRDefault="001E1222" w:rsidP="00054B5F">
      <w:pPr>
        <w:pStyle w:val="Akapitzlist"/>
        <w:numPr>
          <w:ilvl w:val="1"/>
          <w:numId w:val="18"/>
        </w:numPr>
        <w:spacing w:after="120"/>
        <w:ind w:left="284"/>
        <w:jc w:val="both"/>
        <w:rPr>
          <w:rFonts w:ascii="Arial" w:hAnsi="Arial" w:cs="Arial"/>
          <w:color w:val="000000" w:themeColor="text1"/>
        </w:rPr>
      </w:pPr>
      <w:r w:rsidRPr="002660CF">
        <w:rPr>
          <w:rFonts w:ascii="Arial" w:hAnsi="Arial" w:cs="Arial"/>
          <w:color w:val="000000" w:themeColor="text1"/>
        </w:rPr>
        <w:t>możliwość podłączenia energii elek</w:t>
      </w:r>
      <w:r w:rsidR="00AE4A96" w:rsidRPr="002660CF">
        <w:rPr>
          <w:rFonts w:ascii="Arial" w:hAnsi="Arial" w:cs="Arial"/>
          <w:color w:val="000000" w:themeColor="text1"/>
        </w:rPr>
        <w:t>trycznej (</w:t>
      </w:r>
      <w:r w:rsidRPr="002660CF">
        <w:rPr>
          <w:rFonts w:ascii="Arial" w:hAnsi="Arial" w:cs="Arial"/>
          <w:color w:val="000000" w:themeColor="text1"/>
        </w:rPr>
        <w:t xml:space="preserve">rozdzielnia </w:t>
      </w:r>
      <w:proofErr w:type="spellStart"/>
      <w:r w:rsidRPr="002660CF">
        <w:rPr>
          <w:rFonts w:ascii="Arial" w:hAnsi="Arial" w:cs="Arial"/>
          <w:color w:val="000000" w:themeColor="text1"/>
        </w:rPr>
        <w:t>elektr</w:t>
      </w:r>
      <w:proofErr w:type="spellEnd"/>
      <w:r w:rsidRPr="002660CF">
        <w:rPr>
          <w:rFonts w:ascii="Arial" w:hAnsi="Arial" w:cs="Arial"/>
          <w:color w:val="000000" w:themeColor="text1"/>
        </w:rPr>
        <w:t>.</w:t>
      </w:r>
      <w:r w:rsidR="007641FF" w:rsidRPr="002660CF">
        <w:rPr>
          <w:rFonts w:ascii="Arial" w:hAnsi="Arial" w:cs="Arial"/>
          <w:color w:val="000000" w:themeColor="text1"/>
        </w:rPr>
        <w:t>,</w:t>
      </w:r>
      <w:r w:rsidR="00AE4A96" w:rsidRPr="002660CF">
        <w:rPr>
          <w:rFonts w:ascii="Arial" w:hAnsi="Arial" w:cs="Arial"/>
          <w:color w:val="000000" w:themeColor="text1"/>
        </w:rPr>
        <w:t xml:space="preserve"> </w:t>
      </w:r>
      <w:r w:rsidR="009F7903" w:rsidRPr="002660CF">
        <w:rPr>
          <w:rFonts w:ascii="Arial" w:hAnsi="Arial" w:cs="Arial"/>
          <w:color w:val="000000" w:themeColor="text1"/>
        </w:rPr>
        <w:t>wtyki</w:t>
      </w:r>
      <w:r w:rsidR="00AE4A96" w:rsidRPr="002660CF">
        <w:rPr>
          <w:rFonts w:ascii="Arial" w:hAnsi="Arial" w:cs="Arial"/>
          <w:color w:val="000000" w:themeColor="text1"/>
        </w:rPr>
        <w:t xml:space="preserve">/gniazda </w:t>
      </w:r>
      <w:proofErr w:type="spellStart"/>
      <w:r w:rsidR="00AE4A96" w:rsidRPr="002660CF">
        <w:rPr>
          <w:rFonts w:ascii="Arial" w:hAnsi="Arial" w:cs="Arial"/>
          <w:color w:val="000000" w:themeColor="text1"/>
        </w:rPr>
        <w:t>pięciobolcowe</w:t>
      </w:r>
      <w:proofErr w:type="spellEnd"/>
      <w:r w:rsidR="00AE4A96" w:rsidRPr="002660CF">
        <w:rPr>
          <w:rFonts w:ascii="Arial" w:hAnsi="Arial" w:cs="Arial"/>
          <w:color w:val="000000" w:themeColor="text1"/>
        </w:rPr>
        <w:t>,</w:t>
      </w:r>
      <w:r w:rsidR="00C87C93">
        <w:rPr>
          <w:rFonts w:ascii="Arial" w:hAnsi="Arial" w:cs="Arial"/>
          <w:color w:val="000000" w:themeColor="text1"/>
        </w:rPr>
        <w:t>)</w:t>
      </w:r>
      <w:r w:rsidR="00AE4A96" w:rsidRPr="002660CF">
        <w:rPr>
          <w:rFonts w:ascii="Arial" w:hAnsi="Arial" w:cs="Arial"/>
          <w:color w:val="000000" w:themeColor="text1"/>
        </w:rPr>
        <w:t xml:space="preserve"> </w:t>
      </w:r>
    </w:p>
    <w:p w:rsidR="00054B5F" w:rsidRDefault="002660CF" w:rsidP="00E74CAD">
      <w:pPr>
        <w:spacing w:after="120"/>
        <w:jc w:val="both"/>
        <w:rPr>
          <w:rFonts w:ascii="Arial" w:hAnsi="Arial" w:cs="Arial"/>
          <w:color w:val="000000" w:themeColor="text1"/>
        </w:rPr>
      </w:pPr>
      <w:r w:rsidRPr="002660CF">
        <w:rPr>
          <w:rFonts w:ascii="Arial" w:hAnsi="Arial" w:cs="Arial"/>
          <w:color w:val="000000" w:themeColor="text1"/>
        </w:rPr>
        <w:t>E</w:t>
      </w:r>
      <w:r w:rsidR="009648A2">
        <w:rPr>
          <w:rFonts w:ascii="Arial" w:hAnsi="Arial" w:cs="Arial"/>
          <w:color w:val="000000" w:themeColor="text1"/>
        </w:rPr>
        <w:t>nergię elektryczną</w:t>
      </w:r>
      <w:r w:rsidR="001C06CF" w:rsidRPr="002660CF">
        <w:rPr>
          <w:rFonts w:ascii="Arial" w:hAnsi="Arial" w:cs="Arial"/>
          <w:color w:val="000000" w:themeColor="text1"/>
        </w:rPr>
        <w:t xml:space="preserve"> zabezpiecza Zamawiający</w:t>
      </w:r>
      <w:r w:rsidR="00717E15" w:rsidRPr="002660CF">
        <w:rPr>
          <w:rFonts w:ascii="Arial" w:hAnsi="Arial" w:cs="Arial"/>
          <w:color w:val="000000" w:themeColor="text1"/>
        </w:rPr>
        <w:t>.</w:t>
      </w:r>
      <w:r w:rsidR="00F02CF4" w:rsidRPr="002660CF">
        <w:rPr>
          <w:rFonts w:ascii="Arial" w:hAnsi="Arial" w:cs="Arial"/>
          <w:color w:val="000000" w:themeColor="text1"/>
        </w:rPr>
        <w:t xml:space="preserve"> </w:t>
      </w:r>
    </w:p>
    <w:p w:rsidR="001A7180" w:rsidRPr="001A7180" w:rsidRDefault="001A7180" w:rsidP="00CC49C4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Możliwość wp</w:t>
      </w:r>
      <w:r w:rsidR="0033594A">
        <w:rPr>
          <w:rFonts w:ascii="Arial" w:hAnsi="Arial" w:cs="Arial"/>
          <w:color w:val="000000" w:themeColor="text1"/>
        </w:rPr>
        <w:t>rowadzenia</w:t>
      </w:r>
      <w:r>
        <w:rPr>
          <w:rFonts w:ascii="Arial" w:hAnsi="Arial" w:cs="Arial"/>
          <w:color w:val="000000" w:themeColor="text1"/>
        </w:rPr>
        <w:t xml:space="preserve"> dodatkowego okablowania do kontenera </w:t>
      </w:r>
      <w:r w:rsidR="00BC60FA">
        <w:rPr>
          <w:rFonts w:ascii="Arial" w:hAnsi="Arial" w:cs="Arial"/>
          <w:color w:val="000000" w:themeColor="text1"/>
        </w:rPr>
        <w:t>wymagane przez Zamawiającego.</w:t>
      </w:r>
      <w:r>
        <w:rPr>
          <w:rFonts w:ascii="Arial" w:hAnsi="Arial" w:cs="Arial"/>
          <w:color w:val="000000" w:themeColor="text1"/>
        </w:rPr>
        <w:t xml:space="preserve"> </w:t>
      </w:r>
    </w:p>
    <w:p w:rsidR="009623BF" w:rsidRDefault="009623BF" w:rsidP="009623BF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color w:val="000000" w:themeColor="text1"/>
        </w:rPr>
      </w:pPr>
      <w:r w:rsidRPr="009623BF">
        <w:rPr>
          <w:rFonts w:ascii="Arial" w:hAnsi="Arial" w:cs="Arial"/>
          <w:color w:val="000000" w:themeColor="text1"/>
        </w:rPr>
        <w:t xml:space="preserve">Wynajem </w:t>
      </w:r>
      <w:r w:rsidR="002260A8">
        <w:rPr>
          <w:rFonts w:ascii="Arial" w:hAnsi="Arial" w:cs="Arial"/>
          <w:color w:val="000000" w:themeColor="text1"/>
        </w:rPr>
        <w:t>kontenerów</w:t>
      </w:r>
      <w:r w:rsidRPr="009623BF">
        <w:rPr>
          <w:rFonts w:ascii="Arial" w:hAnsi="Arial" w:cs="Arial"/>
          <w:color w:val="000000" w:themeColor="text1"/>
        </w:rPr>
        <w:t xml:space="preserve"> obejmuje: </w:t>
      </w:r>
    </w:p>
    <w:p w:rsidR="009623BF" w:rsidRDefault="00392D8C" w:rsidP="009623BF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color w:val="000000" w:themeColor="text1"/>
        </w:rPr>
      </w:pPr>
      <w:r w:rsidRPr="009623BF">
        <w:rPr>
          <w:rFonts w:ascii="Arial" w:hAnsi="Arial" w:cs="Arial"/>
          <w:color w:val="000000" w:themeColor="text1"/>
        </w:rPr>
        <w:t>postawienie</w:t>
      </w:r>
      <w:r w:rsidR="00787146" w:rsidRPr="009623BF">
        <w:rPr>
          <w:rFonts w:ascii="Arial" w:hAnsi="Arial" w:cs="Arial"/>
          <w:color w:val="000000" w:themeColor="text1"/>
        </w:rPr>
        <w:t xml:space="preserve"> </w:t>
      </w:r>
      <w:r w:rsidR="00685D93" w:rsidRPr="009623BF">
        <w:rPr>
          <w:rFonts w:ascii="Arial" w:hAnsi="Arial" w:cs="Arial"/>
          <w:color w:val="000000" w:themeColor="text1"/>
        </w:rPr>
        <w:t>kontener</w:t>
      </w:r>
      <w:r w:rsidR="002260A8">
        <w:rPr>
          <w:rFonts w:ascii="Arial" w:hAnsi="Arial" w:cs="Arial"/>
          <w:color w:val="000000" w:themeColor="text1"/>
        </w:rPr>
        <w:t>ów</w:t>
      </w:r>
      <w:r w:rsidR="00685D93" w:rsidRPr="009623BF">
        <w:rPr>
          <w:rFonts w:ascii="Arial" w:hAnsi="Arial" w:cs="Arial"/>
          <w:color w:val="000000" w:themeColor="text1"/>
        </w:rPr>
        <w:t xml:space="preserve"> </w:t>
      </w:r>
      <w:r w:rsidR="00626A22" w:rsidRPr="009623BF">
        <w:rPr>
          <w:rFonts w:ascii="Arial" w:hAnsi="Arial" w:cs="Arial"/>
          <w:color w:val="000000" w:themeColor="text1"/>
        </w:rPr>
        <w:t>w ciągu</w:t>
      </w:r>
      <w:r w:rsidR="00F15D01" w:rsidRPr="009623BF">
        <w:rPr>
          <w:rFonts w:ascii="Arial" w:hAnsi="Arial" w:cs="Arial"/>
          <w:color w:val="000000" w:themeColor="text1"/>
        </w:rPr>
        <w:t xml:space="preserve"> </w:t>
      </w:r>
      <w:r w:rsidR="00B712CD" w:rsidRPr="009623BF">
        <w:rPr>
          <w:rFonts w:ascii="Arial" w:hAnsi="Arial" w:cs="Arial"/>
          <w:color w:val="000000" w:themeColor="text1"/>
        </w:rPr>
        <w:t>2</w:t>
      </w:r>
      <w:r w:rsidR="00626A22" w:rsidRPr="009623BF">
        <w:rPr>
          <w:rFonts w:ascii="Arial" w:hAnsi="Arial" w:cs="Arial"/>
          <w:color w:val="000000" w:themeColor="text1"/>
        </w:rPr>
        <w:t xml:space="preserve"> dni </w:t>
      </w:r>
      <w:r w:rsidR="00274B63" w:rsidRPr="009623BF">
        <w:rPr>
          <w:rFonts w:ascii="Arial" w:hAnsi="Arial" w:cs="Arial"/>
          <w:color w:val="000000" w:themeColor="text1"/>
        </w:rPr>
        <w:t xml:space="preserve">roboczych </w:t>
      </w:r>
      <w:r w:rsidR="00626A22" w:rsidRPr="009623BF">
        <w:rPr>
          <w:rFonts w:ascii="Arial" w:hAnsi="Arial" w:cs="Arial"/>
          <w:color w:val="000000" w:themeColor="text1"/>
        </w:rPr>
        <w:t>od</w:t>
      </w:r>
      <w:r w:rsidR="00BF51F1" w:rsidRPr="009623BF">
        <w:rPr>
          <w:rFonts w:ascii="Arial" w:hAnsi="Arial" w:cs="Arial"/>
          <w:color w:val="000000" w:themeColor="text1"/>
        </w:rPr>
        <w:t xml:space="preserve"> dnia</w:t>
      </w:r>
      <w:r w:rsidR="00626A22" w:rsidRPr="009623BF">
        <w:rPr>
          <w:rFonts w:ascii="Arial" w:hAnsi="Arial" w:cs="Arial"/>
          <w:color w:val="000000" w:themeColor="text1"/>
        </w:rPr>
        <w:t xml:space="preserve"> </w:t>
      </w:r>
      <w:r w:rsidR="006E05BA" w:rsidRPr="009623BF">
        <w:rPr>
          <w:rFonts w:ascii="Arial" w:hAnsi="Arial" w:cs="Arial"/>
          <w:color w:val="000000" w:themeColor="text1"/>
        </w:rPr>
        <w:t>obowiązywania</w:t>
      </w:r>
      <w:r w:rsidR="00626A22" w:rsidRPr="009623BF">
        <w:rPr>
          <w:rFonts w:ascii="Arial" w:hAnsi="Arial" w:cs="Arial"/>
          <w:color w:val="000000" w:themeColor="text1"/>
        </w:rPr>
        <w:t xml:space="preserve"> umowy</w:t>
      </w:r>
      <w:r w:rsidR="00787146" w:rsidRPr="009623BF">
        <w:rPr>
          <w:rFonts w:ascii="Arial" w:hAnsi="Arial" w:cs="Arial"/>
          <w:color w:val="000000" w:themeColor="text1"/>
        </w:rPr>
        <w:t xml:space="preserve"> w miejscu wskazanym przez Zamawiającego,</w:t>
      </w:r>
    </w:p>
    <w:p w:rsidR="009623BF" w:rsidRDefault="002260A8" w:rsidP="009623BF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odbiór  kontenerów</w:t>
      </w:r>
      <w:r w:rsidR="009623BF" w:rsidRPr="009623BF">
        <w:rPr>
          <w:rFonts w:ascii="Arial" w:hAnsi="Arial" w:cs="Arial"/>
          <w:color w:val="000000" w:themeColor="text1"/>
        </w:rPr>
        <w:t xml:space="preserve"> po zakończeniu </w:t>
      </w:r>
      <w:r w:rsidR="00B645D9">
        <w:rPr>
          <w:rFonts w:ascii="Arial" w:hAnsi="Arial" w:cs="Arial"/>
          <w:color w:val="000000" w:themeColor="text1"/>
        </w:rPr>
        <w:t>usługi,</w:t>
      </w:r>
    </w:p>
    <w:p w:rsidR="00780DDF" w:rsidRPr="00B645D9" w:rsidRDefault="00B645D9" w:rsidP="00B645D9">
      <w:pPr>
        <w:spacing w:after="120"/>
        <w:ind w:left="360"/>
        <w:jc w:val="both"/>
        <w:rPr>
          <w:rFonts w:ascii="Arial" w:hAnsi="Arial" w:cs="Arial"/>
          <w:color w:val="000000" w:themeColor="text1"/>
        </w:rPr>
      </w:pPr>
      <w:r w:rsidRPr="00B645D9">
        <w:rPr>
          <w:rFonts w:ascii="Arial" w:hAnsi="Arial" w:cs="Arial"/>
          <w:color w:val="000000" w:themeColor="text1"/>
        </w:rPr>
        <w:t>Wykonaw</w:t>
      </w:r>
      <w:r w:rsidR="002260A8">
        <w:rPr>
          <w:rFonts w:ascii="Arial" w:hAnsi="Arial" w:cs="Arial"/>
          <w:color w:val="000000" w:themeColor="text1"/>
        </w:rPr>
        <w:t xml:space="preserve">ca zobowiązuje się do dostarczenia kontenerów </w:t>
      </w:r>
      <w:r w:rsidR="002E6B62">
        <w:rPr>
          <w:rFonts w:ascii="Arial" w:hAnsi="Arial" w:cs="Arial"/>
          <w:color w:val="000000" w:themeColor="text1"/>
        </w:rPr>
        <w:t>mieszkalnych</w:t>
      </w:r>
      <w:r w:rsidRPr="00B645D9">
        <w:rPr>
          <w:rFonts w:ascii="Arial" w:hAnsi="Arial" w:cs="Arial"/>
          <w:color w:val="000000" w:themeColor="text1"/>
        </w:rPr>
        <w:t xml:space="preserve"> </w:t>
      </w:r>
      <w:r w:rsidRPr="00B645D9">
        <w:rPr>
          <w:rFonts w:ascii="Arial" w:hAnsi="Arial" w:cs="Arial"/>
          <w:color w:val="000000" w:themeColor="text1"/>
        </w:rPr>
        <w:br/>
      </w:r>
      <w:r w:rsidR="002260A8">
        <w:rPr>
          <w:rFonts w:ascii="Arial" w:hAnsi="Arial" w:cs="Arial"/>
          <w:color w:val="000000" w:themeColor="text1"/>
        </w:rPr>
        <w:t>sprawnych technicznie</w:t>
      </w:r>
      <w:r w:rsidRPr="00B645D9">
        <w:rPr>
          <w:rFonts w:ascii="Arial" w:hAnsi="Arial" w:cs="Arial"/>
          <w:color w:val="000000" w:themeColor="text1"/>
        </w:rPr>
        <w:t>.</w:t>
      </w:r>
    </w:p>
    <w:p w:rsidR="00054B5F" w:rsidRPr="00212AAF" w:rsidRDefault="000F4F7F" w:rsidP="00054B5F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color w:val="000000" w:themeColor="text1"/>
        </w:rPr>
      </w:pPr>
      <w:r w:rsidRPr="00212AAF">
        <w:rPr>
          <w:rFonts w:ascii="Arial" w:hAnsi="Arial" w:cs="Arial"/>
          <w:color w:val="000000" w:themeColor="text1"/>
        </w:rPr>
        <w:t xml:space="preserve">Wykonawcę obciąża ryzyko kradzieży i dewastacji </w:t>
      </w:r>
      <w:r w:rsidR="00331C09" w:rsidRPr="00212AAF">
        <w:rPr>
          <w:rFonts w:ascii="Arial" w:hAnsi="Arial" w:cs="Arial"/>
          <w:color w:val="000000" w:themeColor="text1"/>
        </w:rPr>
        <w:t>kontener</w:t>
      </w:r>
      <w:r w:rsidR="00A61FBC" w:rsidRPr="00212AAF">
        <w:rPr>
          <w:rFonts w:ascii="Arial" w:hAnsi="Arial" w:cs="Arial"/>
          <w:color w:val="000000" w:themeColor="text1"/>
        </w:rPr>
        <w:t>a</w:t>
      </w:r>
      <w:r w:rsidRPr="00212AAF">
        <w:rPr>
          <w:rFonts w:ascii="Arial" w:hAnsi="Arial" w:cs="Arial"/>
          <w:color w:val="000000" w:themeColor="text1"/>
        </w:rPr>
        <w:t xml:space="preserve"> i </w:t>
      </w:r>
      <w:r w:rsidR="00A61FBC" w:rsidRPr="00212AAF">
        <w:rPr>
          <w:rFonts w:ascii="Arial" w:hAnsi="Arial" w:cs="Arial"/>
          <w:color w:val="000000" w:themeColor="text1"/>
        </w:rPr>
        <w:t>jego</w:t>
      </w:r>
      <w:r w:rsidRPr="00212AAF">
        <w:rPr>
          <w:rFonts w:ascii="Arial" w:hAnsi="Arial" w:cs="Arial"/>
          <w:color w:val="000000" w:themeColor="text1"/>
        </w:rPr>
        <w:t xml:space="preserve"> wyposażenia. W takim przypadku Zamawiający nie ponosi odpowiedzialności za szkody i straty Wykonawcy. Zamawiający zaleca aby Wykonawca dokonał ubezpieczenia w powszechnie znanym towarzystwie ubezpieczeniowym </w:t>
      </w:r>
      <w:r w:rsidR="00331C09" w:rsidRPr="00212AAF">
        <w:rPr>
          <w:rFonts w:ascii="Arial" w:hAnsi="Arial" w:cs="Arial"/>
          <w:color w:val="000000" w:themeColor="text1"/>
        </w:rPr>
        <w:t>kontener</w:t>
      </w:r>
      <w:r w:rsidR="00A61FBC" w:rsidRPr="00212AAF">
        <w:rPr>
          <w:rFonts w:ascii="Arial" w:hAnsi="Arial" w:cs="Arial"/>
          <w:color w:val="000000" w:themeColor="text1"/>
        </w:rPr>
        <w:t xml:space="preserve">a </w:t>
      </w:r>
      <w:r w:rsidR="00C62990">
        <w:rPr>
          <w:rFonts w:ascii="Arial" w:hAnsi="Arial" w:cs="Arial"/>
          <w:color w:val="000000" w:themeColor="text1"/>
        </w:rPr>
        <w:t>mieszkalnego</w:t>
      </w:r>
      <w:r w:rsidR="00A61FBC" w:rsidRPr="00212AAF">
        <w:rPr>
          <w:rFonts w:ascii="Arial" w:hAnsi="Arial" w:cs="Arial"/>
          <w:color w:val="000000" w:themeColor="text1"/>
        </w:rPr>
        <w:t xml:space="preserve"> </w:t>
      </w:r>
      <w:r w:rsidRPr="00212AAF">
        <w:rPr>
          <w:rFonts w:ascii="Arial" w:hAnsi="Arial" w:cs="Arial"/>
          <w:color w:val="000000" w:themeColor="text1"/>
        </w:rPr>
        <w:t>od ognia, kradzieży i innych zniszczeń.</w:t>
      </w:r>
      <w:r w:rsidR="005A0BF3" w:rsidRPr="00212AAF">
        <w:rPr>
          <w:rFonts w:ascii="Arial" w:hAnsi="Arial" w:cs="Arial"/>
          <w:b/>
          <w:color w:val="000000" w:themeColor="text1"/>
        </w:rPr>
        <w:t xml:space="preserve"> </w:t>
      </w:r>
    </w:p>
    <w:p w:rsidR="00054B5F" w:rsidRPr="00212AAF" w:rsidRDefault="005A0BF3" w:rsidP="00054B5F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color w:val="000000" w:themeColor="text1"/>
        </w:rPr>
      </w:pPr>
      <w:r w:rsidRPr="00212AAF">
        <w:rPr>
          <w:rFonts w:ascii="Arial" w:hAnsi="Arial" w:cs="Arial"/>
          <w:b/>
          <w:color w:val="000000" w:themeColor="text1"/>
        </w:rPr>
        <w:t>Wykonawca przedstawi dokumenty dotyczące następujących badań kontener</w:t>
      </w:r>
      <w:r w:rsidR="002260A8">
        <w:rPr>
          <w:rFonts w:ascii="Arial" w:hAnsi="Arial" w:cs="Arial"/>
          <w:b/>
          <w:color w:val="000000" w:themeColor="text1"/>
        </w:rPr>
        <w:t>ów biurowych</w:t>
      </w:r>
      <w:r w:rsidRPr="00212AAF">
        <w:rPr>
          <w:rFonts w:ascii="Arial" w:hAnsi="Arial" w:cs="Arial"/>
          <w:b/>
          <w:color w:val="000000" w:themeColor="text1"/>
        </w:rPr>
        <w:t>: pomiar szybkiego samoczynnego wyłączania zasilania urządzeń elektroenergetycznych, rezystancji izolacji, zabezpieczeń różnicowo-prądowych.</w:t>
      </w:r>
    </w:p>
    <w:p w:rsidR="00054B5F" w:rsidRPr="00212AAF" w:rsidRDefault="005A0BF3" w:rsidP="00054B5F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color w:val="000000" w:themeColor="text1"/>
        </w:rPr>
      </w:pPr>
      <w:r w:rsidRPr="00212AAF">
        <w:rPr>
          <w:rFonts w:ascii="Arial" w:hAnsi="Arial" w:cs="Arial"/>
          <w:b/>
          <w:color w:val="000000" w:themeColor="text1"/>
        </w:rPr>
        <w:t>Wykonawca zamieści w widocznym miejscu instrukcję eksploatacji kontenera.</w:t>
      </w:r>
    </w:p>
    <w:p w:rsidR="00054B5F" w:rsidRPr="00212AAF" w:rsidRDefault="00E51F0E" w:rsidP="00054B5F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color w:val="000000" w:themeColor="text1"/>
        </w:rPr>
      </w:pPr>
      <w:r w:rsidRPr="00212AAF">
        <w:rPr>
          <w:rFonts w:ascii="Arial" w:hAnsi="Arial" w:cs="Arial"/>
          <w:color w:val="000000" w:themeColor="text1"/>
        </w:rPr>
        <w:t xml:space="preserve">Opłata za realizację zamówienia będzie ponoszona </w:t>
      </w:r>
      <w:r w:rsidR="00F92836" w:rsidRPr="00212AAF">
        <w:rPr>
          <w:rFonts w:ascii="Arial" w:hAnsi="Arial" w:cs="Arial"/>
          <w:color w:val="000000" w:themeColor="text1"/>
        </w:rPr>
        <w:t>raz w miesiącu</w:t>
      </w:r>
      <w:r w:rsidRPr="00212AAF">
        <w:rPr>
          <w:rFonts w:ascii="Arial" w:hAnsi="Arial" w:cs="Arial"/>
          <w:color w:val="000000" w:themeColor="text1"/>
        </w:rPr>
        <w:t xml:space="preserve"> za faktycznie wykonaną usługę w oparciu o pisemne potw</w:t>
      </w:r>
      <w:r w:rsidR="00F92836" w:rsidRPr="00212AAF">
        <w:rPr>
          <w:rFonts w:ascii="Arial" w:hAnsi="Arial" w:cs="Arial"/>
          <w:color w:val="000000" w:themeColor="text1"/>
        </w:rPr>
        <w:t>ierdzeni</w:t>
      </w:r>
      <w:r w:rsidR="00D32D08" w:rsidRPr="00212AAF">
        <w:rPr>
          <w:rFonts w:ascii="Arial" w:hAnsi="Arial" w:cs="Arial"/>
          <w:color w:val="000000" w:themeColor="text1"/>
        </w:rPr>
        <w:t xml:space="preserve">e podpisane </w:t>
      </w:r>
      <w:r w:rsidR="00513ABD" w:rsidRPr="00212AAF">
        <w:rPr>
          <w:rFonts w:ascii="Arial" w:hAnsi="Arial" w:cs="Arial"/>
          <w:color w:val="000000" w:themeColor="text1"/>
        </w:rPr>
        <w:t xml:space="preserve">przez Wykonawcę, Użytkownika oraz przedstawiciela ze strony Zamawiającego, </w:t>
      </w:r>
      <w:r w:rsidR="00F92836" w:rsidRPr="00212AAF">
        <w:rPr>
          <w:rFonts w:ascii="Arial" w:hAnsi="Arial" w:cs="Arial"/>
          <w:color w:val="000000" w:themeColor="text1"/>
        </w:rPr>
        <w:t xml:space="preserve">załączone do faktury </w:t>
      </w:r>
      <w:r w:rsidR="00985AA9" w:rsidRPr="00212AAF">
        <w:rPr>
          <w:rFonts w:ascii="Arial" w:hAnsi="Arial" w:cs="Arial"/>
          <w:color w:val="000000" w:themeColor="text1"/>
        </w:rPr>
        <w:t>(Z</w:t>
      </w:r>
      <w:r w:rsidRPr="00212AAF">
        <w:rPr>
          <w:rFonts w:ascii="Arial" w:hAnsi="Arial" w:cs="Arial"/>
          <w:color w:val="000000" w:themeColor="text1"/>
        </w:rPr>
        <w:t>ał. nr 2).</w:t>
      </w:r>
      <w:r w:rsidR="00F92836" w:rsidRPr="00212AAF">
        <w:rPr>
          <w:rFonts w:ascii="Arial" w:hAnsi="Arial" w:cs="Arial"/>
          <w:color w:val="000000" w:themeColor="text1"/>
        </w:rPr>
        <w:t xml:space="preserve"> </w:t>
      </w:r>
    </w:p>
    <w:p w:rsidR="00CC49C4" w:rsidRPr="0041247E" w:rsidRDefault="00DD0A85" w:rsidP="00947A29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color w:val="000000" w:themeColor="text1"/>
        </w:rPr>
      </w:pPr>
      <w:r w:rsidRPr="00212AAF">
        <w:rPr>
          <w:rFonts w:ascii="Arial" w:hAnsi="Arial" w:cs="Arial"/>
          <w:color w:val="000000" w:themeColor="text1"/>
        </w:rPr>
        <w:t>Wykonawca</w:t>
      </w:r>
      <w:r w:rsidR="00912E3A" w:rsidRPr="00212AAF">
        <w:rPr>
          <w:rFonts w:ascii="Arial" w:hAnsi="Arial" w:cs="Arial"/>
          <w:color w:val="000000" w:themeColor="text1"/>
        </w:rPr>
        <w:t xml:space="preserve"> wykona usługę zgodnie z przepisami BHP, z zachowaniem bezpieczeństwa osób wykonujących pracę jak i osób trzecich.</w:t>
      </w:r>
    </w:p>
    <w:sectPr w:rsidR="00CC49C4" w:rsidRPr="0041247E" w:rsidSect="002E62FA">
      <w:footerReference w:type="default" r:id="rId9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547" w:rsidRDefault="00812547" w:rsidP="008B5BEF">
      <w:r>
        <w:separator/>
      </w:r>
    </w:p>
  </w:endnote>
  <w:endnote w:type="continuationSeparator" w:id="0">
    <w:p w:rsidR="00812547" w:rsidRDefault="00812547" w:rsidP="008B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32399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B5BEF" w:rsidRDefault="008B5BEF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D566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D566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B5BEF" w:rsidRDefault="008B5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547" w:rsidRDefault="00812547" w:rsidP="008B5BEF">
      <w:r>
        <w:separator/>
      </w:r>
    </w:p>
  </w:footnote>
  <w:footnote w:type="continuationSeparator" w:id="0">
    <w:p w:rsidR="00812547" w:rsidRDefault="00812547" w:rsidP="008B5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565A"/>
    <w:multiLevelType w:val="hybridMultilevel"/>
    <w:tmpl w:val="C16E2240"/>
    <w:lvl w:ilvl="0" w:tplc="3E64ED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A85"/>
    <w:multiLevelType w:val="hybridMultilevel"/>
    <w:tmpl w:val="1CC885DC"/>
    <w:lvl w:ilvl="0" w:tplc="9C1C6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3B90"/>
    <w:multiLevelType w:val="hybridMultilevel"/>
    <w:tmpl w:val="BE206280"/>
    <w:lvl w:ilvl="0" w:tplc="E49CB9C8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646F5A0">
      <w:start w:val="1"/>
      <w:numFmt w:val="bullet"/>
      <w:lvlText w:val=""/>
      <w:lvlJc w:val="left"/>
      <w:pPr>
        <w:ind w:left="1077" w:firstLine="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A7D9A"/>
    <w:multiLevelType w:val="hybridMultilevel"/>
    <w:tmpl w:val="7EA88D2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362D45"/>
    <w:multiLevelType w:val="hybridMultilevel"/>
    <w:tmpl w:val="8AAE99C2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E96154D"/>
    <w:multiLevelType w:val="hybridMultilevel"/>
    <w:tmpl w:val="3676CF12"/>
    <w:lvl w:ilvl="0" w:tplc="0B6ED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C6AF6"/>
    <w:multiLevelType w:val="hybridMultilevel"/>
    <w:tmpl w:val="373E8DD2"/>
    <w:lvl w:ilvl="0" w:tplc="5D004BBE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76A8D"/>
    <w:multiLevelType w:val="hybridMultilevel"/>
    <w:tmpl w:val="EA9C16F4"/>
    <w:lvl w:ilvl="0" w:tplc="38487208">
      <w:start w:val="1"/>
      <w:numFmt w:val="ordinal"/>
      <w:suff w:val="space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22D1F"/>
    <w:multiLevelType w:val="hybridMultilevel"/>
    <w:tmpl w:val="956A8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97BC9"/>
    <w:multiLevelType w:val="hybridMultilevel"/>
    <w:tmpl w:val="5F2A61E8"/>
    <w:lvl w:ilvl="0" w:tplc="E49CB9C8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7406976A">
      <w:start w:val="1"/>
      <w:numFmt w:val="bullet"/>
      <w:suff w:val="space"/>
      <w:lvlText w:val=""/>
      <w:lvlJc w:val="left"/>
      <w:pPr>
        <w:ind w:left="1077" w:firstLine="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971A8"/>
    <w:multiLevelType w:val="hybridMultilevel"/>
    <w:tmpl w:val="50FAE572"/>
    <w:lvl w:ilvl="0" w:tplc="18BA0CE6">
      <w:start w:val="1"/>
      <w:numFmt w:val="ordinal"/>
      <w:suff w:val="space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646F5A0">
      <w:start w:val="1"/>
      <w:numFmt w:val="bullet"/>
      <w:lvlText w:val=""/>
      <w:lvlJc w:val="left"/>
      <w:pPr>
        <w:ind w:left="1077" w:firstLine="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B52D7"/>
    <w:multiLevelType w:val="hybridMultilevel"/>
    <w:tmpl w:val="777AE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C33122"/>
    <w:multiLevelType w:val="hybridMultilevel"/>
    <w:tmpl w:val="E1922D5C"/>
    <w:lvl w:ilvl="0" w:tplc="6A3AB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E722E"/>
    <w:multiLevelType w:val="hybridMultilevel"/>
    <w:tmpl w:val="29503E7A"/>
    <w:lvl w:ilvl="0" w:tplc="E49CB9C8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502AC0CA">
      <w:start w:val="1"/>
      <w:numFmt w:val="bullet"/>
      <w:suff w:val="space"/>
      <w:lvlText w:val=""/>
      <w:lvlJc w:val="left"/>
      <w:pPr>
        <w:ind w:left="1077" w:firstLine="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45983"/>
    <w:multiLevelType w:val="hybridMultilevel"/>
    <w:tmpl w:val="D6285B9C"/>
    <w:lvl w:ilvl="0" w:tplc="E49CB9C8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DC60DFF0">
      <w:start w:val="1"/>
      <w:numFmt w:val="bullet"/>
      <w:suff w:val="space"/>
      <w:lvlText w:val=""/>
      <w:lvlJc w:val="left"/>
      <w:pPr>
        <w:ind w:left="1077" w:firstLine="3"/>
      </w:pPr>
      <w:rPr>
        <w:rFonts w:ascii="Symbol" w:hAnsi="Symbol" w:hint="default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C4EE5"/>
    <w:multiLevelType w:val="hybridMultilevel"/>
    <w:tmpl w:val="1A6E2FF4"/>
    <w:lvl w:ilvl="0" w:tplc="4C363A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02D59"/>
    <w:multiLevelType w:val="hybridMultilevel"/>
    <w:tmpl w:val="BE72B58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7CB1A5F"/>
    <w:multiLevelType w:val="hybridMultilevel"/>
    <w:tmpl w:val="F94EAEA6"/>
    <w:lvl w:ilvl="0" w:tplc="E49CB9C8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C4B4D55C">
      <w:start w:val="1"/>
      <w:numFmt w:val="bullet"/>
      <w:suff w:val="space"/>
      <w:lvlText w:val=""/>
      <w:lvlJc w:val="left"/>
      <w:pPr>
        <w:ind w:left="1077" w:firstLine="3"/>
      </w:pPr>
      <w:rPr>
        <w:rFonts w:ascii="Symbol" w:hAnsi="Symbol" w:hint="default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0CF936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E1DCC"/>
    <w:multiLevelType w:val="multilevel"/>
    <w:tmpl w:val="D6C28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BA3192B"/>
    <w:multiLevelType w:val="hybridMultilevel"/>
    <w:tmpl w:val="6E08B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75707"/>
    <w:multiLevelType w:val="hybridMultilevel"/>
    <w:tmpl w:val="84B6B384"/>
    <w:lvl w:ilvl="0" w:tplc="0646F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15"/>
  </w:num>
  <w:num w:numId="5">
    <w:abstractNumId w:val="16"/>
  </w:num>
  <w:num w:numId="6">
    <w:abstractNumId w:val="12"/>
  </w:num>
  <w:num w:numId="7">
    <w:abstractNumId w:val="10"/>
  </w:num>
  <w:num w:numId="8">
    <w:abstractNumId w:val="5"/>
  </w:num>
  <w:num w:numId="9">
    <w:abstractNumId w:val="6"/>
  </w:num>
  <w:num w:numId="10">
    <w:abstractNumId w:val="19"/>
  </w:num>
  <w:num w:numId="11">
    <w:abstractNumId w:val="0"/>
  </w:num>
  <w:num w:numId="12">
    <w:abstractNumId w:val="2"/>
  </w:num>
  <w:num w:numId="13">
    <w:abstractNumId w:val="4"/>
  </w:num>
  <w:num w:numId="14">
    <w:abstractNumId w:val="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17"/>
  </w:num>
  <w:num w:numId="19">
    <w:abstractNumId w:val="14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1E"/>
    <w:rsid w:val="00001FA1"/>
    <w:rsid w:val="000126F1"/>
    <w:rsid w:val="00017418"/>
    <w:rsid w:val="000232F9"/>
    <w:rsid w:val="0003533D"/>
    <w:rsid w:val="00037133"/>
    <w:rsid w:val="00054B5F"/>
    <w:rsid w:val="0007169E"/>
    <w:rsid w:val="000728A4"/>
    <w:rsid w:val="000747D9"/>
    <w:rsid w:val="00080AF7"/>
    <w:rsid w:val="00084461"/>
    <w:rsid w:val="0009238B"/>
    <w:rsid w:val="000B47F1"/>
    <w:rsid w:val="000C1AF8"/>
    <w:rsid w:val="000D02C0"/>
    <w:rsid w:val="000D799C"/>
    <w:rsid w:val="000E4DB3"/>
    <w:rsid w:val="000F4F7F"/>
    <w:rsid w:val="00102A62"/>
    <w:rsid w:val="00105613"/>
    <w:rsid w:val="00107F1B"/>
    <w:rsid w:val="001305FC"/>
    <w:rsid w:val="00146D77"/>
    <w:rsid w:val="001578C7"/>
    <w:rsid w:val="00164BDA"/>
    <w:rsid w:val="00170F70"/>
    <w:rsid w:val="00180136"/>
    <w:rsid w:val="00184375"/>
    <w:rsid w:val="001A16B1"/>
    <w:rsid w:val="001A7180"/>
    <w:rsid w:val="001A7249"/>
    <w:rsid w:val="001A79A5"/>
    <w:rsid w:val="001C008A"/>
    <w:rsid w:val="001C06CF"/>
    <w:rsid w:val="001C0D16"/>
    <w:rsid w:val="001C43BD"/>
    <w:rsid w:val="001D08B6"/>
    <w:rsid w:val="001E1222"/>
    <w:rsid w:val="001E395C"/>
    <w:rsid w:val="001F4A2A"/>
    <w:rsid w:val="0020064B"/>
    <w:rsid w:val="0020467D"/>
    <w:rsid w:val="00212AAF"/>
    <w:rsid w:val="00221CF7"/>
    <w:rsid w:val="002251A0"/>
    <w:rsid w:val="002260A8"/>
    <w:rsid w:val="00231199"/>
    <w:rsid w:val="00251643"/>
    <w:rsid w:val="00263811"/>
    <w:rsid w:val="002660CF"/>
    <w:rsid w:val="00267487"/>
    <w:rsid w:val="0027280E"/>
    <w:rsid w:val="00274B63"/>
    <w:rsid w:val="00280E00"/>
    <w:rsid w:val="0028459C"/>
    <w:rsid w:val="002856DB"/>
    <w:rsid w:val="0029575D"/>
    <w:rsid w:val="00296A9B"/>
    <w:rsid w:val="002A3658"/>
    <w:rsid w:val="002A7BF0"/>
    <w:rsid w:val="002B1F8C"/>
    <w:rsid w:val="002D1B20"/>
    <w:rsid w:val="002E0FB9"/>
    <w:rsid w:val="002E62FA"/>
    <w:rsid w:val="002E6B62"/>
    <w:rsid w:val="002F168E"/>
    <w:rsid w:val="00300BC9"/>
    <w:rsid w:val="00301E7D"/>
    <w:rsid w:val="0030459F"/>
    <w:rsid w:val="00307F28"/>
    <w:rsid w:val="003249E4"/>
    <w:rsid w:val="0033036A"/>
    <w:rsid w:val="00331C09"/>
    <w:rsid w:val="003357E1"/>
    <w:rsid w:val="0033594A"/>
    <w:rsid w:val="003372FE"/>
    <w:rsid w:val="00350376"/>
    <w:rsid w:val="003576D5"/>
    <w:rsid w:val="00363CE4"/>
    <w:rsid w:val="003743CE"/>
    <w:rsid w:val="00385305"/>
    <w:rsid w:val="00392D8C"/>
    <w:rsid w:val="00393567"/>
    <w:rsid w:val="003B1574"/>
    <w:rsid w:val="003B2B02"/>
    <w:rsid w:val="003C37C1"/>
    <w:rsid w:val="003D01EF"/>
    <w:rsid w:val="003D1A53"/>
    <w:rsid w:val="003D6A8D"/>
    <w:rsid w:val="003E07EE"/>
    <w:rsid w:val="003F6F3E"/>
    <w:rsid w:val="004043C5"/>
    <w:rsid w:val="00412207"/>
    <w:rsid w:val="0041247E"/>
    <w:rsid w:val="004325E1"/>
    <w:rsid w:val="004634CA"/>
    <w:rsid w:val="00466480"/>
    <w:rsid w:val="00470EC1"/>
    <w:rsid w:val="00473582"/>
    <w:rsid w:val="0047488E"/>
    <w:rsid w:val="00486B1E"/>
    <w:rsid w:val="00492A9F"/>
    <w:rsid w:val="004A01B6"/>
    <w:rsid w:val="004A07E2"/>
    <w:rsid w:val="004B383B"/>
    <w:rsid w:val="004B5086"/>
    <w:rsid w:val="004C247D"/>
    <w:rsid w:val="004D275C"/>
    <w:rsid w:val="004E1B24"/>
    <w:rsid w:val="004E5D9C"/>
    <w:rsid w:val="00513ABD"/>
    <w:rsid w:val="00515B19"/>
    <w:rsid w:val="005201DD"/>
    <w:rsid w:val="00523C52"/>
    <w:rsid w:val="00524C01"/>
    <w:rsid w:val="00531761"/>
    <w:rsid w:val="005574FB"/>
    <w:rsid w:val="0057032A"/>
    <w:rsid w:val="005721E6"/>
    <w:rsid w:val="00590821"/>
    <w:rsid w:val="005973DC"/>
    <w:rsid w:val="005A0BF3"/>
    <w:rsid w:val="005A76D7"/>
    <w:rsid w:val="005B10C3"/>
    <w:rsid w:val="005B4175"/>
    <w:rsid w:val="005C1CDC"/>
    <w:rsid w:val="005C6805"/>
    <w:rsid w:val="005E11A8"/>
    <w:rsid w:val="005E321F"/>
    <w:rsid w:val="00602D99"/>
    <w:rsid w:val="00604146"/>
    <w:rsid w:val="006075DE"/>
    <w:rsid w:val="0061348A"/>
    <w:rsid w:val="00625776"/>
    <w:rsid w:val="00626A22"/>
    <w:rsid w:val="00631F95"/>
    <w:rsid w:val="0064160B"/>
    <w:rsid w:val="00646C8D"/>
    <w:rsid w:val="006515DE"/>
    <w:rsid w:val="00667C8A"/>
    <w:rsid w:val="00685D93"/>
    <w:rsid w:val="00687FF3"/>
    <w:rsid w:val="006A773A"/>
    <w:rsid w:val="006B0A54"/>
    <w:rsid w:val="006D62CE"/>
    <w:rsid w:val="006E05BA"/>
    <w:rsid w:val="006F096F"/>
    <w:rsid w:val="006F2ADD"/>
    <w:rsid w:val="006F340D"/>
    <w:rsid w:val="00701F89"/>
    <w:rsid w:val="00717E15"/>
    <w:rsid w:val="00717E9D"/>
    <w:rsid w:val="00736E90"/>
    <w:rsid w:val="00746599"/>
    <w:rsid w:val="00760B8B"/>
    <w:rsid w:val="00763544"/>
    <w:rsid w:val="007641FF"/>
    <w:rsid w:val="007710E3"/>
    <w:rsid w:val="00772879"/>
    <w:rsid w:val="00774CF7"/>
    <w:rsid w:val="00780DDF"/>
    <w:rsid w:val="00787146"/>
    <w:rsid w:val="00794F20"/>
    <w:rsid w:val="007B1883"/>
    <w:rsid w:val="007D2932"/>
    <w:rsid w:val="007F26E5"/>
    <w:rsid w:val="0080428A"/>
    <w:rsid w:val="0080492F"/>
    <w:rsid w:val="00807121"/>
    <w:rsid w:val="008102E4"/>
    <w:rsid w:val="00812547"/>
    <w:rsid w:val="00831018"/>
    <w:rsid w:val="008313F6"/>
    <w:rsid w:val="008338DA"/>
    <w:rsid w:val="0085523B"/>
    <w:rsid w:val="00864F09"/>
    <w:rsid w:val="00871913"/>
    <w:rsid w:val="0087253D"/>
    <w:rsid w:val="0088172E"/>
    <w:rsid w:val="0088222D"/>
    <w:rsid w:val="008857D3"/>
    <w:rsid w:val="00887F9C"/>
    <w:rsid w:val="00894B11"/>
    <w:rsid w:val="008A08A8"/>
    <w:rsid w:val="008B5BEF"/>
    <w:rsid w:val="008C2CF4"/>
    <w:rsid w:val="008C492A"/>
    <w:rsid w:val="008D14B0"/>
    <w:rsid w:val="008D5751"/>
    <w:rsid w:val="008D5A88"/>
    <w:rsid w:val="008D6B0A"/>
    <w:rsid w:val="008D74FC"/>
    <w:rsid w:val="008E2AF2"/>
    <w:rsid w:val="008F24F0"/>
    <w:rsid w:val="008F2626"/>
    <w:rsid w:val="008F5067"/>
    <w:rsid w:val="009000F8"/>
    <w:rsid w:val="00900E3A"/>
    <w:rsid w:val="00905988"/>
    <w:rsid w:val="00906F1A"/>
    <w:rsid w:val="00912E3A"/>
    <w:rsid w:val="00915D4D"/>
    <w:rsid w:val="00927A39"/>
    <w:rsid w:val="00932853"/>
    <w:rsid w:val="009332F7"/>
    <w:rsid w:val="00947A29"/>
    <w:rsid w:val="00957207"/>
    <w:rsid w:val="009623BF"/>
    <w:rsid w:val="00962C44"/>
    <w:rsid w:val="009648A2"/>
    <w:rsid w:val="00973C6C"/>
    <w:rsid w:val="0098115F"/>
    <w:rsid w:val="009841C3"/>
    <w:rsid w:val="00984B1B"/>
    <w:rsid w:val="00985AA9"/>
    <w:rsid w:val="009972FF"/>
    <w:rsid w:val="009C0291"/>
    <w:rsid w:val="009D4573"/>
    <w:rsid w:val="009E00A2"/>
    <w:rsid w:val="009F3F85"/>
    <w:rsid w:val="009F7903"/>
    <w:rsid w:val="00A048F0"/>
    <w:rsid w:val="00A05313"/>
    <w:rsid w:val="00A15F20"/>
    <w:rsid w:val="00A36173"/>
    <w:rsid w:val="00A3743E"/>
    <w:rsid w:val="00A40021"/>
    <w:rsid w:val="00A425B3"/>
    <w:rsid w:val="00A4778D"/>
    <w:rsid w:val="00A5093E"/>
    <w:rsid w:val="00A50A15"/>
    <w:rsid w:val="00A5639B"/>
    <w:rsid w:val="00A61FBC"/>
    <w:rsid w:val="00A74EDA"/>
    <w:rsid w:val="00A76E5C"/>
    <w:rsid w:val="00A81FAA"/>
    <w:rsid w:val="00A854A6"/>
    <w:rsid w:val="00A856D3"/>
    <w:rsid w:val="00AA62CD"/>
    <w:rsid w:val="00AB0C2B"/>
    <w:rsid w:val="00AB7D1E"/>
    <w:rsid w:val="00AC1ECD"/>
    <w:rsid w:val="00AE2294"/>
    <w:rsid w:val="00AE4A2B"/>
    <w:rsid w:val="00AE4A96"/>
    <w:rsid w:val="00AE4F56"/>
    <w:rsid w:val="00AF4A84"/>
    <w:rsid w:val="00B15516"/>
    <w:rsid w:val="00B25BB5"/>
    <w:rsid w:val="00B37791"/>
    <w:rsid w:val="00B37D09"/>
    <w:rsid w:val="00B42544"/>
    <w:rsid w:val="00B51091"/>
    <w:rsid w:val="00B56397"/>
    <w:rsid w:val="00B63023"/>
    <w:rsid w:val="00B645D9"/>
    <w:rsid w:val="00B712CD"/>
    <w:rsid w:val="00B8506A"/>
    <w:rsid w:val="00B86402"/>
    <w:rsid w:val="00B8729B"/>
    <w:rsid w:val="00B90FEA"/>
    <w:rsid w:val="00B96460"/>
    <w:rsid w:val="00BA4639"/>
    <w:rsid w:val="00BA68CA"/>
    <w:rsid w:val="00BB2036"/>
    <w:rsid w:val="00BB5BE2"/>
    <w:rsid w:val="00BC4570"/>
    <w:rsid w:val="00BC60FA"/>
    <w:rsid w:val="00BC7B9B"/>
    <w:rsid w:val="00BE019F"/>
    <w:rsid w:val="00BE30F7"/>
    <w:rsid w:val="00BE6FA7"/>
    <w:rsid w:val="00BF337F"/>
    <w:rsid w:val="00BF4CC5"/>
    <w:rsid w:val="00BF51F1"/>
    <w:rsid w:val="00C04584"/>
    <w:rsid w:val="00C0542E"/>
    <w:rsid w:val="00C11236"/>
    <w:rsid w:val="00C1234B"/>
    <w:rsid w:val="00C266CB"/>
    <w:rsid w:val="00C275EC"/>
    <w:rsid w:val="00C30348"/>
    <w:rsid w:val="00C33E1C"/>
    <w:rsid w:val="00C528A6"/>
    <w:rsid w:val="00C62990"/>
    <w:rsid w:val="00C70227"/>
    <w:rsid w:val="00C70D41"/>
    <w:rsid w:val="00C7639B"/>
    <w:rsid w:val="00C87C93"/>
    <w:rsid w:val="00C95BA4"/>
    <w:rsid w:val="00CB590B"/>
    <w:rsid w:val="00CC14B8"/>
    <w:rsid w:val="00CC49C4"/>
    <w:rsid w:val="00CC5303"/>
    <w:rsid w:val="00CC6C18"/>
    <w:rsid w:val="00CD1C83"/>
    <w:rsid w:val="00CD2A7E"/>
    <w:rsid w:val="00CD566D"/>
    <w:rsid w:val="00CE66C1"/>
    <w:rsid w:val="00CE7A23"/>
    <w:rsid w:val="00D07363"/>
    <w:rsid w:val="00D30EFB"/>
    <w:rsid w:val="00D312D1"/>
    <w:rsid w:val="00D32B37"/>
    <w:rsid w:val="00D32D08"/>
    <w:rsid w:val="00D34ACB"/>
    <w:rsid w:val="00D82C0F"/>
    <w:rsid w:val="00D91E5D"/>
    <w:rsid w:val="00DA4C85"/>
    <w:rsid w:val="00DB0EB7"/>
    <w:rsid w:val="00DD0A85"/>
    <w:rsid w:val="00DE258A"/>
    <w:rsid w:val="00DE420D"/>
    <w:rsid w:val="00E221DD"/>
    <w:rsid w:val="00E34A57"/>
    <w:rsid w:val="00E35627"/>
    <w:rsid w:val="00E4095E"/>
    <w:rsid w:val="00E42F59"/>
    <w:rsid w:val="00E433E9"/>
    <w:rsid w:val="00E51F0E"/>
    <w:rsid w:val="00E65E6C"/>
    <w:rsid w:val="00E74CAD"/>
    <w:rsid w:val="00E848F4"/>
    <w:rsid w:val="00EA7BF8"/>
    <w:rsid w:val="00ED46AD"/>
    <w:rsid w:val="00ED7F08"/>
    <w:rsid w:val="00EE4146"/>
    <w:rsid w:val="00EF3AE1"/>
    <w:rsid w:val="00EF60A7"/>
    <w:rsid w:val="00F02CF4"/>
    <w:rsid w:val="00F103EC"/>
    <w:rsid w:val="00F15D01"/>
    <w:rsid w:val="00F1683D"/>
    <w:rsid w:val="00F22C55"/>
    <w:rsid w:val="00F25CD1"/>
    <w:rsid w:val="00F32845"/>
    <w:rsid w:val="00F47F79"/>
    <w:rsid w:val="00F515F5"/>
    <w:rsid w:val="00F73D8F"/>
    <w:rsid w:val="00F83112"/>
    <w:rsid w:val="00F84006"/>
    <w:rsid w:val="00F92836"/>
    <w:rsid w:val="00FA49DE"/>
    <w:rsid w:val="00FB1777"/>
    <w:rsid w:val="00FD439D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3A1913"/>
  <w15:docId w15:val="{8C77FB35-812F-4125-8AC4-829B4003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12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5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5B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B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06B4-3213-4672-A096-89AC4FCACFC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D5A4A2B-9EA9-4976-A729-E03F4169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33 WOG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h.letniowska</dc:creator>
  <cp:keywords/>
  <dc:description/>
  <cp:lastModifiedBy>Tworek Agnieszka</cp:lastModifiedBy>
  <cp:revision>2</cp:revision>
  <cp:lastPrinted>2022-05-09T11:56:00Z</cp:lastPrinted>
  <dcterms:created xsi:type="dcterms:W3CDTF">2022-05-09T11:56:00Z</dcterms:created>
  <dcterms:modified xsi:type="dcterms:W3CDTF">2022-05-09T11:56:00Z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daf74754-6701-468b-95ff-3f494762168f</vt:lpwstr>
  </property>
  <property fmtid="{D5CDD505-2E9C-101B-9397-08002B2CF9AE}" pid="3" name="bjSaver">
    <vt:lpwstr>fPfHid9hVZuLRSD7cfNTN96hb6IKaQ6t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