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6C" w:rsidRDefault="00B05789">
      <w:pPr>
        <w:tabs>
          <w:tab w:val="left" w:pos="397"/>
        </w:tabs>
        <w:spacing w:line="276" w:lineRule="auto"/>
        <w:ind w:left="397" w:hanging="397"/>
        <w:jc w:val="right"/>
        <w:rPr>
          <w:sz w:val="20"/>
          <w:szCs w:val="20"/>
        </w:rPr>
      </w:pPr>
      <w:r>
        <w:rPr>
          <w:sz w:val="20"/>
          <w:szCs w:val="20"/>
        </w:rPr>
        <w:t>Załącznik nr 6 do Umowy</w:t>
      </w:r>
      <w:bookmarkStart w:id="0" w:name="_Hlk71281834"/>
      <w:bookmarkEnd w:id="0"/>
    </w:p>
    <w:p w:rsidR="003C576C" w:rsidRDefault="003C576C">
      <w:pPr>
        <w:tabs>
          <w:tab w:val="left" w:pos="397"/>
        </w:tabs>
        <w:spacing w:line="276" w:lineRule="auto"/>
        <w:ind w:left="397" w:hanging="397"/>
        <w:jc w:val="center"/>
      </w:pPr>
    </w:p>
    <w:p w:rsidR="003C576C" w:rsidRDefault="003C576C">
      <w:pPr>
        <w:tabs>
          <w:tab w:val="left" w:pos="397"/>
        </w:tabs>
        <w:spacing w:line="276" w:lineRule="auto"/>
        <w:ind w:left="397" w:hanging="397"/>
        <w:jc w:val="center"/>
      </w:pPr>
    </w:p>
    <w:p w:rsidR="003C576C" w:rsidRDefault="00B05789">
      <w:pPr>
        <w:tabs>
          <w:tab w:val="left" w:pos="397"/>
        </w:tabs>
        <w:spacing w:line="276" w:lineRule="auto"/>
        <w:ind w:left="397" w:hanging="397"/>
        <w:jc w:val="center"/>
        <w:rPr>
          <w:b/>
        </w:rPr>
      </w:pPr>
      <w:r>
        <w:rPr>
          <w:b/>
        </w:rPr>
        <w:t xml:space="preserve">Wymagania wobec Pracowników </w:t>
      </w:r>
      <w:r>
        <w:rPr>
          <w:b/>
        </w:rPr>
        <w:t>Podwyko</w:t>
      </w:r>
      <w:r>
        <w:rPr>
          <w:b/>
        </w:rPr>
        <w:t>nawcy</w:t>
      </w:r>
    </w:p>
    <w:p w:rsidR="003C576C" w:rsidRDefault="003C576C">
      <w:pPr>
        <w:pStyle w:val="Tekst"/>
        <w:spacing w:before="0" w:after="0" w:line="276" w:lineRule="auto"/>
        <w:ind w:left="397"/>
        <w:rPr>
          <w:rFonts w:ascii="Arial" w:hAnsi="Arial" w:cs="Arial"/>
          <w:szCs w:val="24"/>
        </w:rPr>
      </w:pPr>
    </w:p>
    <w:p w:rsidR="003C576C" w:rsidRDefault="003C576C">
      <w:pPr>
        <w:pStyle w:val="Tekst"/>
        <w:spacing w:before="0" w:after="0" w:line="276" w:lineRule="auto"/>
        <w:ind w:left="397"/>
        <w:rPr>
          <w:rFonts w:ascii="Arial" w:hAnsi="Arial" w:cs="Arial"/>
          <w:szCs w:val="24"/>
        </w:rPr>
      </w:pPr>
    </w:p>
    <w:p w:rsidR="003C576C" w:rsidRDefault="00B05789">
      <w:pPr>
        <w:pStyle w:val="Tekst"/>
        <w:numPr>
          <w:ilvl w:val="0"/>
          <w:numId w:val="1"/>
        </w:numPr>
        <w:tabs>
          <w:tab w:val="left" w:pos="284"/>
        </w:tabs>
        <w:spacing w:before="0" w:after="0" w:line="276" w:lineRule="auto"/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Kierujący pojazdami i dyspozytorzy (zwani dalej jako „Pracownicy”) są zobowiązani do znajomości układu komunikacyjnego i topografii na obszarze, na którym realizowana jest Usługa, co </w:t>
      </w:r>
      <w:r>
        <w:rPr>
          <w:rFonts w:ascii="Arial" w:hAnsi="Arial" w:cs="Arial"/>
          <w:sz w:val="22"/>
        </w:rPr>
        <w:t>najmniej w następującym zakresie:</w:t>
      </w:r>
    </w:p>
    <w:p w:rsidR="003C576C" w:rsidRDefault="00B05789">
      <w:pPr>
        <w:pStyle w:val="Tekst"/>
        <w:numPr>
          <w:ilvl w:val="0"/>
          <w:numId w:val="4"/>
        </w:numPr>
        <w:spacing w:before="0"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tras wszystkich linii obsługiwanych przez kierującego pojazdem wraz z przystankami i możliwościami przesiadek,</w:t>
      </w:r>
    </w:p>
    <w:p w:rsidR="003C576C" w:rsidRDefault="00B05789">
      <w:pPr>
        <w:pStyle w:val="Tekst"/>
        <w:numPr>
          <w:ilvl w:val="0"/>
          <w:numId w:val="4"/>
        </w:numPr>
        <w:spacing w:before="0"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tras alternatywnych dla ww. linii, którymi mogą się odbywać objazdy,</w:t>
      </w:r>
    </w:p>
    <w:p w:rsidR="003C576C" w:rsidRDefault="00B05789">
      <w:pPr>
        <w:pStyle w:val="Tekst"/>
        <w:numPr>
          <w:ilvl w:val="0"/>
          <w:numId w:val="4"/>
        </w:numPr>
        <w:spacing w:before="0"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określenia położenia pojazdu w celu wezwan</w:t>
      </w:r>
      <w:r>
        <w:rPr>
          <w:rFonts w:ascii="Arial" w:hAnsi="Arial" w:cs="Arial"/>
          <w:sz w:val="22"/>
        </w:rPr>
        <w:t>ia pomocy,</w:t>
      </w:r>
    </w:p>
    <w:p w:rsidR="003C576C" w:rsidRDefault="00B05789">
      <w:pPr>
        <w:pStyle w:val="Tekst"/>
        <w:numPr>
          <w:ilvl w:val="0"/>
          <w:numId w:val="4"/>
        </w:numPr>
        <w:spacing w:before="0"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lokalizacji szpitali, jednostek policji i straży miejskiej/gminnej znajdujących się przy trasie linii (na wypadek konieczności skorzystania z pomocy tych jednostek).</w:t>
      </w:r>
    </w:p>
    <w:p w:rsidR="003C576C" w:rsidRDefault="00B05789">
      <w:pPr>
        <w:pStyle w:val="Tekst"/>
        <w:numPr>
          <w:ilvl w:val="0"/>
          <w:numId w:val="1"/>
        </w:numPr>
        <w:tabs>
          <w:tab w:val="left" w:pos="284"/>
        </w:tabs>
        <w:spacing w:before="0" w:after="0" w:line="276" w:lineRule="auto"/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Pracownicy wskazani w ust. 1 są zobowiązani do bieżącej aktualizacji swojej wie</w:t>
      </w:r>
      <w:r>
        <w:rPr>
          <w:rFonts w:ascii="Arial" w:hAnsi="Arial" w:cs="Arial"/>
          <w:sz w:val="22"/>
        </w:rPr>
        <w:t>dzy w zakresie układu komunikacyjnego i topografii. Podwykonawca powinien informować ich o zmianach tras obsługiwanych linii w zwyczajowo przyjęty sposób (np. tablica ogłoszeń, e-mail itp.).</w:t>
      </w:r>
    </w:p>
    <w:p w:rsidR="003C576C" w:rsidRDefault="00B05789">
      <w:pPr>
        <w:pStyle w:val="Tekst"/>
        <w:numPr>
          <w:ilvl w:val="0"/>
          <w:numId w:val="1"/>
        </w:numPr>
        <w:tabs>
          <w:tab w:val="left" w:pos="284"/>
        </w:tabs>
        <w:spacing w:before="0" w:after="0" w:line="276" w:lineRule="auto"/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Kierujący pojazdem jest zobowiązany znać i przestrzegać przepisy </w:t>
      </w:r>
      <w:r>
        <w:rPr>
          <w:rFonts w:ascii="Arial" w:hAnsi="Arial" w:cs="Arial"/>
          <w:sz w:val="22"/>
        </w:rPr>
        <w:t xml:space="preserve">porządkowe </w:t>
      </w:r>
      <w:r>
        <w:rPr>
          <w:rFonts w:ascii="Arial" w:hAnsi="Arial" w:cs="Arial"/>
          <w:sz w:val="22"/>
        </w:rPr>
        <w:br/>
        <w:t>i taryfowe ZTM. Ponadto kierujący pojazdem zobowiązany jest odpowiadać na pytania pasażerów w zakresie przepisów porządkowych i taryfowych oraz reagować w przypadku nieprzestrzegania tych przepisów w sposób właściwy do okoliczności.</w:t>
      </w:r>
    </w:p>
    <w:p w:rsidR="003C576C" w:rsidRDefault="00B05789">
      <w:pPr>
        <w:pStyle w:val="Tekst"/>
        <w:numPr>
          <w:ilvl w:val="0"/>
          <w:numId w:val="1"/>
        </w:numPr>
        <w:tabs>
          <w:tab w:val="left" w:pos="284"/>
        </w:tabs>
        <w:spacing w:before="0" w:after="0" w:line="276" w:lineRule="auto"/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Pracownicy </w:t>
      </w:r>
      <w:r>
        <w:rPr>
          <w:rFonts w:ascii="Arial" w:hAnsi="Arial" w:cs="Arial"/>
          <w:sz w:val="22"/>
        </w:rPr>
        <w:t>muszą władać językiem polskim w stopniu komunikatywnym z uwzględnieniem słownictwa związanego z budową pojazdu, obsługą linii komunikacyjnych oraz kontaktem ze służbami dyspozytorskimi oraz innymi służbami. W przypadku osób nieposiadających obywatelstwa po</w:t>
      </w:r>
      <w:r>
        <w:rPr>
          <w:rFonts w:ascii="Arial" w:hAnsi="Arial" w:cs="Arial"/>
          <w:sz w:val="22"/>
        </w:rPr>
        <w:t>lskiego umiejętność ta powinna zostać sprawdzona przez Podwykonawcę lub potwierdzona certyfikatem wydanym przez Państwową Komisję do spraw Poświadczania Znajomości Języka Polskiego jako Obcego.</w:t>
      </w:r>
    </w:p>
    <w:p w:rsidR="003C576C" w:rsidRDefault="00B05789">
      <w:pPr>
        <w:pStyle w:val="Tekst"/>
        <w:numPr>
          <w:ilvl w:val="0"/>
          <w:numId w:val="1"/>
        </w:numPr>
        <w:tabs>
          <w:tab w:val="left" w:pos="284"/>
        </w:tabs>
        <w:spacing w:before="0" w:after="0" w:line="276" w:lineRule="auto"/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 objęciu zmiany kierujący pojazdem musi zalogować się do sys</w:t>
      </w:r>
      <w:r>
        <w:rPr>
          <w:rFonts w:ascii="Arial" w:hAnsi="Arial" w:cs="Arial"/>
          <w:sz w:val="22"/>
        </w:rPr>
        <w:t>temów elektronicznych w pojeździe.</w:t>
      </w:r>
    </w:p>
    <w:p w:rsidR="003C576C" w:rsidRDefault="00B05789">
      <w:pPr>
        <w:pStyle w:val="Tekst"/>
        <w:numPr>
          <w:ilvl w:val="0"/>
          <w:numId w:val="1"/>
        </w:numPr>
        <w:tabs>
          <w:tab w:val="left" w:pos="284"/>
        </w:tabs>
        <w:spacing w:before="0" w:after="0" w:line="276" w:lineRule="auto"/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 wyjątkiem okresu odbywania przerwy w pojeździe, wynikającej z przepisów dotyczących czasu pracy, niezwłocznie po dokonaniu czynności związanych ze zmianą kierunku jazdy pojazdu, kierujący pojazdem powinien umożliwić wej</w:t>
      </w:r>
      <w:r>
        <w:rPr>
          <w:rFonts w:ascii="Arial" w:hAnsi="Arial" w:cs="Arial"/>
          <w:sz w:val="22"/>
        </w:rPr>
        <w:t>ście do pojazdu pasażerom oczekującym na przystanku początkowym. W przypadku dworców, na których pojazd oczekuje na placu postojowym, zakazane jest wpuszczanie pasażerów do pojazdu. Jest to możliwe wyłącznie po przyjeździe pojazdu na przystanek. Dokładna g</w:t>
      </w:r>
      <w:r>
        <w:rPr>
          <w:rFonts w:ascii="Arial" w:hAnsi="Arial" w:cs="Arial"/>
          <w:sz w:val="22"/>
        </w:rPr>
        <w:t>odzina odbywania przerwy kierowcy w pojeździe w danym dniu wynikającej z przepisów Ustawy o czasie pracy kierowców (Dz. U. z 2019 r. poz. 1412) musi być wskazana w karcie drogowej posiadanej przez kierującego pojazdem.</w:t>
      </w:r>
    </w:p>
    <w:p w:rsidR="003C576C" w:rsidRDefault="00B05789">
      <w:pPr>
        <w:pStyle w:val="Tekst"/>
        <w:numPr>
          <w:ilvl w:val="0"/>
          <w:numId w:val="1"/>
        </w:numPr>
        <w:tabs>
          <w:tab w:val="left" w:pos="284"/>
        </w:tabs>
        <w:spacing w:before="0" w:after="0" w:line="276" w:lineRule="auto"/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Podczas postoju wynikającego z rozkła</w:t>
      </w:r>
      <w:r>
        <w:rPr>
          <w:rFonts w:ascii="Arial" w:hAnsi="Arial" w:cs="Arial"/>
          <w:sz w:val="22"/>
        </w:rPr>
        <w:t>du jazdy, za wyjątkiem przerwy ustawowej opisanej w ust. 6, ZTM ma prawo dokonywać czynności związanych z kontrolą jakości usług przewozowych. Kierujący pojazdem w przypadku odbywania takiej przerwy musi o tym fakcie poinformować osobę zamierzającą przepro</w:t>
      </w:r>
      <w:r>
        <w:rPr>
          <w:rFonts w:ascii="Arial" w:hAnsi="Arial" w:cs="Arial"/>
          <w:sz w:val="22"/>
        </w:rPr>
        <w:t>wadzić kontrolę i okazać jej kartę drogową zawierającą stosowny wpis o godzinie odbywania tej przerwy.</w:t>
      </w:r>
    </w:p>
    <w:p w:rsidR="003C576C" w:rsidRDefault="00B05789">
      <w:pPr>
        <w:pStyle w:val="Tekst"/>
        <w:numPr>
          <w:ilvl w:val="0"/>
          <w:numId w:val="1"/>
        </w:numPr>
        <w:tabs>
          <w:tab w:val="left" w:pos="284"/>
        </w:tabs>
        <w:spacing w:before="0" w:after="0" w:line="276" w:lineRule="auto"/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Przed rozpoczęciem realizacji kursu kierujący pojazdem powinien wykonać następujące czynności:</w:t>
      </w:r>
    </w:p>
    <w:p w:rsidR="003C576C" w:rsidRDefault="00B05789">
      <w:pPr>
        <w:pStyle w:val="Tekst"/>
        <w:numPr>
          <w:ilvl w:val="0"/>
          <w:numId w:val="5"/>
        </w:numPr>
        <w:spacing w:before="0"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sprawdzić działanie kasowników,</w:t>
      </w:r>
    </w:p>
    <w:p w:rsidR="003C576C" w:rsidRDefault="00B05789">
      <w:pPr>
        <w:pStyle w:val="Tekst"/>
        <w:numPr>
          <w:ilvl w:val="0"/>
          <w:numId w:val="5"/>
        </w:numPr>
        <w:spacing w:before="0"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sprawdzić działanie </w:t>
      </w:r>
      <w:r>
        <w:rPr>
          <w:rFonts w:ascii="Arial" w:hAnsi="Arial" w:cs="Arial"/>
          <w:sz w:val="22"/>
        </w:rPr>
        <w:t>wyświetlaczy i treść informacji,</w:t>
      </w:r>
    </w:p>
    <w:p w:rsidR="003C576C" w:rsidRDefault="00B05789">
      <w:pPr>
        <w:pStyle w:val="Tekst"/>
        <w:numPr>
          <w:ilvl w:val="0"/>
          <w:numId w:val="5"/>
        </w:numPr>
        <w:spacing w:before="0"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sprawdzić czystość pojazdu,</w:t>
      </w:r>
    </w:p>
    <w:p w:rsidR="003C576C" w:rsidRDefault="00B05789">
      <w:pPr>
        <w:pStyle w:val="Tekst"/>
        <w:numPr>
          <w:ilvl w:val="0"/>
          <w:numId w:val="5"/>
        </w:numPr>
        <w:spacing w:before="0"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sprawdzić, czy pasażerowie nie pozostawili w pojeździe swojego mienia, </w:t>
      </w:r>
      <w:r>
        <w:rPr>
          <w:rFonts w:ascii="Arial" w:hAnsi="Arial" w:cs="Arial"/>
          <w:sz w:val="22"/>
        </w:rPr>
        <w:br/>
        <w:t xml:space="preserve">a w przypadku jeżeli zagraża ono bezpieczeństwu lub komfortowi pasażerów, podjąć odpowiednie działania mające na celu jego </w:t>
      </w:r>
      <w:r>
        <w:rPr>
          <w:rFonts w:ascii="Arial" w:hAnsi="Arial" w:cs="Arial"/>
          <w:sz w:val="22"/>
        </w:rPr>
        <w:t>usunięcie,</w:t>
      </w:r>
    </w:p>
    <w:p w:rsidR="003C576C" w:rsidRDefault="00B05789">
      <w:pPr>
        <w:pStyle w:val="Tekst"/>
        <w:numPr>
          <w:ilvl w:val="0"/>
          <w:numId w:val="5"/>
        </w:numPr>
        <w:spacing w:before="0"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przypadku pojazdów wyposażonych w klimatyzację sprawdzić zabezpieczenia przed otwarciem okna przez pasażera, ewentualnie otworzyć lub zamknąć okna w zależności od planowanego użycia klimatyzacji w najbliższym kursie,</w:t>
      </w:r>
    </w:p>
    <w:p w:rsidR="003C576C" w:rsidRDefault="00B05789">
      <w:pPr>
        <w:pStyle w:val="Tekst"/>
        <w:numPr>
          <w:ilvl w:val="0"/>
          <w:numId w:val="5"/>
        </w:numPr>
        <w:spacing w:before="0"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okresie zimowym oczyścić</w:t>
      </w:r>
      <w:r>
        <w:rPr>
          <w:rFonts w:ascii="Arial" w:hAnsi="Arial" w:cs="Arial"/>
          <w:sz w:val="22"/>
        </w:rPr>
        <w:t xml:space="preserve"> zewnętrzne przyciski otwierania drzwi oraz sygnalizacji potrzeby otwierania rampy najazdowej dla pasażerów poruszających się na wózkach inwalidzkich, jak również okien w obszarze wyświetlaczy lub tablic liniowych.</w:t>
      </w:r>
    </w:p>
    <w:p w:rsidR="003C576C" w:rsidRDefault="00B05789">
      <w:pPr>
        <w:pStyle w:val="Tekst"/>
        <w:numPr>
          <w:ilvl w:val="0"/>
          <w:numId w:val="1"/>
        </w:numPr>
        <w:tabs>
          <w:tab w:val="left" w:pos="284"/>
        </w:tabs>
        <w:spacing w:before="0" w:after="0" w:line="276" w:lineRule="auto"/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Kierujący pojazdem może odstąpić od wykon</w:t>
      </w:r>
      <w:r>
        <w:rPr>
          <w:rFonts w:ascii="Arial" w:hAnsi="Arial" w:cs="Arial"/>
          <w:sz w:val="22"/>
        </w:rPr>
        <w:t>ania czynności opisanych w ust. 8, jeżeli postój na przystanku końcowym stanowi wyznaczoną w rozkładzie przerwę, zgodną z przepisami w pracy lub jeśli rozkładowy czas postoju na przystanku jest krótszy niż pięć minut.</w:t>
      </w:r>
    </w:p>
    <w:p w:rsidR="003C576C" w:rsidRDefault="00B05789">
      <w:pPr>
        <w:pStyle w:val="Tekst"/>
        <w:numPr>
          <w:ilvl w:val="0"/>
          <w:numId w:val="1"/>
        </w:numPr>
        <w:tabs>
          <w:tab w:val="left" w:pos="284"/>
        </w:tabs>
        <w:spacing w:before="0" w:after="0" w:line="276" w:lineRule="auto"/>
        <w:ind w:left="284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Podwykonawca jest zobowiązany odpowied</w:t>
      </w:r>
      <w:r>
        <w:rPr>
          <w:rFonts w:ascii="Arial" w:hAnsi="Arial" w:cs="Arial"/>
          <w:sz w:val="22"/>
        </w:rPr>
        <w:t>nio przeszkolić kierujących pojazdami w zakresie zasad bezpieczeństwa i higieny, w tym zasad przeprowadzania ewakuacji z pojazdu w razie wystąpienia zagrożenia bezpieczeństwa pasażerów.</w:t>
      </w:r>
    </w:p>
    <w:p w:rsidR="003C576C" w:rsidRDefault="00B05789">
      <w:pPr>
        <w:pStyle w:val="Tekst"/>
        <w:numPr>
          <w:ilvl w:val="0"/>
          <w:numId w:val="1"/>
        </w:numPr>
        <w:tabs>
          <w:tab w:val="left" w:pos="284"/>
        </w:tabs>
        <w:spacing w:before="0" w:after="0" w:line="276" w:lineRule="auto"/>
        <w:ind w:left="284" w:hanging="426"/>
        <w:rPr>
          <w:rStyle w:val="normaltextrun"/>
          <w:rFonts w:ascii="Arial" w:hAnsi="Arial" w:cs="Arial"/>
          <w:sz w:val="22"/>
        </w:rPr>
      </w:pPr>
      <w:r>
        <w:rPr>
          <w:rStyle w:val="normaltextrun"/>
          <w:rFonts w:ascii="Arial" w:hAnsi="Arial" w:cs="Arial"/>
          <w:sz w:val="22"/>
        </w:rPr>
        <w:t>Podwykonawca zobowiązany jest od dnia 01.01.2023 r. do zapewnienia jed</w:t>
      </w:r>
      <w:r>
        <w:rPr>
          <w:rStyle w:val="normaltextrun"/>
          <w:rFonts w:ascii="Arial" w:hAnsi="Arial" w:cs="Arial"/>
          <w:sz w:val="22"/>
        </w:rPr>
        <w:t>nolitego, uzgodnionego</w:t>
      </w:r>
      <w:r>
        <w:rPr>
          <w:rStyle w:val="scxw120978977"/>
          <w:rFonts w:ascii="Arial" w:hAnsi="Arial" w:cs="Arial"/>
          <w:sz w:val="22"/>
        </w:rPr>
        <w:t> </w:t>
      </w:r>
      <w:r>
        <w:rPr>
          <w:rStyle w:val="normaltextrun"/>
          <w:rFonts w:ascii="Arial" w:hAnsi="Arial" w:cs="Arial"/>
          <w:sz w:val="22"/>
        </w:rPr>
        <w:t>z PKM, ubioru kierujących pojazdami, zgodnie z poniższymi wytycznymi:</w:t>
      </w:r>
    </w:p>
    <w:p w:rsidR="003C576C" w:rsidRDefault="00B05789">
      <w:pPr>
        <w:pStyle w:val="Tekst"/>
        <w:numPr>
          <w:ilvl w:val="0"/>
          <w:numId w:val="6"/>
        </w:numPr>
        <w:tabs>
          <w:tab w:val="left" w:pos="284"/>
        </w:tabs>
        <w:spacing w:before="0" w:after="0" w:line="276" w:lineRule="auto"/>
        <w:rPr>
          <w:rStyle w:val="eop"/>
          <w:rFonts w:ascii="Arial" w:hAnsi="Arial" w:cs="Arial"/>
          <w:sz w:val="22"/>
        </w:rPr>
      </w:pPr>
      <w:r>
        <w:rPr>
          <w:rStyle w:val="eop"/>
          <w:rFonts w:ascii="Arial" w:hAnsi="Arial" w:cs="Arial"/>
          <w:sz w:val="22"/>
        </w:rPr>
        <w:t>kierujący pojazdem powinni być ubrani w jednolity strój firmowy, tj.:</w:t>
      </w:r>
    </w:p>
    <w:p w:rsidR="003C576C" w:rsidRDefault="00B05789">
      <w:pPr>
        <w:pStyle w:val="paragraph"/>
        <w:numPr>
          <w:ilvl w:val="0"/>
          <w:numId w:val="3"/>
        </w:numPr>
        <w:tabs>
          <w:tab w:val="left" w:pos="993"/>
        </w:tabs>
        <w:spacing w:before="280" w:after="280" w:line="276" w:lineRule="auto"/>
        <w:ind w:left="1276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w przypadku mężczyzn strój składający się z: </w:t>
      </w:r>
    </w:p>
    <w:p w:rsidR="003C576C" w:rsidRDefault="00B05789">
      <w:pPr>
        <w:pStyle w:val="paragraph"/>
        <w:numPr>
          <w:ilvl w:val="0"/>
          <w:numId w:val="2"/>
        </w:numPr>
        <w:tabs>
          <w:tab w:val="clear" w:pos="720"/>
          <w:tab w:val="left" w:pos="1701"/>
        </w:tabs>
        <w:spacing w:before="280" w:beforeAutospacing="0" w:afterAutospacing="0" w:line="276" w:lineRule="auto"/>
        <w:ind w:left="1560" w:hanging="284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obuwia w kolorze czarnym lub </w:t>
      </w:r>
      <w:r>
        <w:rPr>
          <w:rStyle w:val="normaltextrun"/>
          <w:rFonts w:ascii="Arial" w:hAnsi="Arial" w:cs="Arial"/>
          <w:sz w:val="22"/>
          <w:szCs w:val="22"/>
        </w:rPr>
        <w:t>granatowym, zapewniającego bezpieczne prowadzenie pojazdu,</w:t>
      </w:r>
    </w:p>
    <w:p w:rsidR="003C576C" w:rsidRDefault="00B05789">
      <w:pPr>
        <w:pStyle w:val="paragraph"/>
        <w:numPr>
          <w:ilvl w:val="0"/>
          <w:numId w:val="2"/>
        </w:numPr>
        <w:tabs>
          <w:tab w:val="clear" w:pos="720"/>
          <w:tab w:val="left" w:pos="1701"/>
        </w:tabs>
        <w:spacing w:beforeAutospacing="0" w:afterAutospacing="0" w:line="276" w:lineRule="auto"/>
        <w:ind w:left="1560" w:hanging="284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długich spodni w kolorze jednolitym granatowym bądź czarnym,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3C576C" w:rsidRDefault="00B05789">
      <w:pPr>
        <w:pStyle w:val="paragraph"/>
        <w:numPr>
          <w:ilvl w:val="0"/>
          <w:numId w:val="2"/>
        </w:numPr>
        <w:tabs>
          <w:tab w:val="clear" w:pos="720"/>
          <w:tab w:val="left" w:pos="1701"/>
        </w:tabs>
        <w:spacing w:beforeAutospacing="0" w:afterAutospacing="0" w:line="276" w:lineRule="auto"/>
        <w:ind w:left="1560" w:hanging="284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koszuli z długim bądź krótkim rękawem w kolorze jednolitym błękitnym (jasnoniebieskim) lub białym,</w:t>
      </w:r>
    </w:p>
    <w:p w:rsidR="003C576C" w:rsidRDefault="00B05789">
      <w:pPr>
        <w:pStyle w:val="paragraph"/>
        <w:numPr>
          <w:ilvl w:val="0"/>
          <w:numId w:val="2"/>
        </w:numPr>
        <w:tabs>
          <w:tab w:val="clear" w:pos="720"/>
          <w:tab w:val="left" w:pos="1701"/>
        </w:tabs>
        <w:spacing w:beforeAutospacing="0" w:afterAutospacing="0" w:line="276" w:lineRule="auto"/>
        <w:ind w:left="1560" w:hanging="284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krawata w kolorze jednolitym </w:t>
      </w:r>
      <w:r>
        <w:rPr>
          <w:rStyle w:val="normaltextrun"/>
          <w:rFonts w:ascii="Arial" w:hAnsi="Arial" w:cs="Arial"/>
          <w:sz w:val="22"/>
          <w:szCs w:val="22"/>
        </w:rPr>
        <w:t>granatowym lub czarnym,</w:t>
      </w:r>
    </w:p>
    <w:p w:rsidR="003C576C" w:rsidRDefault="00B05789">
      <w:pPr>
        <w:pStyle w:val="paragraph"/>
        <w:numPr>
          <w:ilvl w:val="0"/>
          <w:numId w:val="2"/>
        </w:numPr>
        <w:tabs>
          <w:tab w:val="clear" w:pos="720"/>
          <w:tab w:val="left" w:pos="1701"/>
        </w:tabs>
        <w:spacing w:beforeAutospacing="0" w:afterAutospacing="0" w:line="276" w:lineRule="auto"/>
        <w:ind w:left="1560" w:hanging="284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okrycia wierzchniego w postaci swetra lub bezrękawnika</w:t>
      </w:r>
      <w:r>
        <w:rPr>
          <w:rStyle w:val="scxw120978977"/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br/>
      </w:r>
      <w:r>
        <w:rPr>
          <w:rStyle w:val="normaltextrun"/>
          <w:rFonts w:ascii="Arial" w:hAnsi="Arial" w:cs="Arial"/>
          <w:sz w:val="22"/>
          <w:szCs w:val="22"/>
        </w:rPr>
        <w:t>w kolorze jednolitym granatowym bądź czarnym, dopasowanym do koloru spodni,</w:t>
      </w:r>
    </w:p>
    <w:p w:rsidR="003C576C" w:rsidRDefault="00B05789">
      <w:pPr>
        <w:pStyle w:val="paragraph"/>
        <w:numPr>
          <w:ilvl w:val="0"/>
          <w:numId w:val="2"/>
        </w:numPr>
        <w:tabs>
          <w:tab w:val="clear" w:pos="720"/>
          <w:tab w:val="left" w:pos="1701"/>
        </w:tabs>
        <w:spacing w:beforeAutospacing="0" w:afterAutospacing="0" w:line="276" w:lineRule="auto"/>
        <w:ind w:left="1560" w:hanging="284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w okresie jesienno-zimowym podczas pracy poza pojazdem, kurtki w kolorze dopasowanym do całości umun</w:t>
      </w:r>
      <w:r>
        <w:rPr>
          <w:rStyle w:val="normaltextrun"/>
          <w:rFonts w:ascii="Arial" w:hAnsi="Arial" w:cs="Arial"/>
          <w:sz w:val="22"/>
          <w:szCs w:val="22"/>
        </w:rPr>
        <w:t>durowania. Dopuszcza się również stosowanie czapki i rękawiczek, zgodnie z warunkami atmosferycznymi,</w:t>
      </w:r>
    </w:p>
    <w:p w:rsidR="003C576C" w:rsidRDefault="00B05789">
      <w:pPr>
        <w:pStyle w:val="paragraph"/>
        <w:numPr>
          <w:ilvl w:val="0"/>
          <w:numId w:val="3"/>
        </w:numPr>
        <w:tabs>
          <w:tab w:val="left" w:pos="993"/>
        </w:tabs>
        <w:spacing w:before="280" w:after="280" w:line="276" w:lineRule="auto"/>
        <w:ind w:left="1276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w przypadku kobiet strój składający się z: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3C576C" w:rsidRDefault="00B05789">
      <w:pPr>
        <w:pStyle w:val="paragraph"/>
        <w:numPr>
          <w:ilvl w:val="0"/>
          <w:numId w:val="2"/>
        </w:numPr>
        <w:tabs>
          <w:tab w:val="clear" w:pos="720"/>
          <w:tab w:val="left" w:pos="1701"/>
        </w:tabs>
        <w:spacing w:before="280" w:beforeAutospacing="0" w:afterAutospacing="0" w:line="276" w:lineRule="auto"/>
        <w:ind w:left="1560" w:hanging="284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obuwia w kolorze czarnym lub granatowym, zapewniającego bezpieczne prowadzenie pojazdu,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3C576C" w:rsidRDefault="00B05789">
      <w:pPr>
        <w:pStyle w:val="paragraph"/>
        <w:numPr>
          <w:ilvl w:val="0"/>
          <w:numId w:val="2"/>
        </w:numPr>
        <w:tabs>
          <w:tab w:val="clear" w:pos="720"/>
          <w:tab w:val="left" w:pos="1701"/>
        </w:tabs>
        <w:spacing w:beforeAutospacing="0" w:afterAutospacing="0" w:line="276" w:lineRule="auto"/>
        <w:ind w:left="1560" w:hanging="284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długich spodni lub sp</w:t>
      </w:r>
      <w:r>
        <w:rPr>
          <w:rStyle w:val="normaltextrun"/>
          <w:rFonts w:ascii="Arial" w:hAnsi="Arial" w:cs="Arial"/>
          <w:sz w:val="22"/>
          <w:szCs w:val="22"/>
        </w:rPr>
        <w:t>ódnicy (o długości do kolan) w kolorze jednolitym granatowym bądź czarnym,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3C576C" w:rsidRDefault="00B05789">
      <w:pPr>
        <w:pStyle w:val="paragraph"/>
        <w:numPr>
          <w:ilvl w:val="0"/>
          <w:numId w:val="2"/>
        </w:numPr>
        <w:tabs>
          <w:tab w:val="clear" w:pos="720"/>
          <w:tab w:val="left" w:pos="1701"/>
        </w:tabs>
        <w:spacing w:beforeAutospacing="0" w:afterAutospacing="0" w:line="276" w:lineRule="auto"/>
        <w:ind w:left="1560" w:hanging="284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koszuli lub bluzki koszulowej z długim bądź krótkim rękawem w kolorze jednolitym błękitnym (jasnoniebieskim) lub białym,</w:t>
      </w:r>
    </w:p>
    <w:p w:rsidR="003C576C" w:rsidRDefault="00B05789">
      <w:pPr>
        <w:pStyle w:val="paragraph"/>
        <w:numPr>
          <w:ilvl w:val="0"/>
          <w:numId w:val="2"/>
        </w:numPr>
        <w:tabs>
          <w:tab w:val="clear" w:pos="720"/>
          <w:tab w:val="left" w:pos="1701"/>
        </w:tabs>
        <w:spacing w:beforeAutospacing="0" w:afterAutospacing="0" w:line="276" w:lineRule="auto"/>
        <w:ind w:left="1560" w:hanging="284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lastRenderedPageBreak/>
        <w:t>okrycia wierzchniego w postaci swetra lub bezrękawnika w ko</w:t>
      </w:r>
      <w:r>
        <w:rPr>
          <w:rStyle w:val="normaltextrun"/>
          <w:rFonts w:ascii="Arial" w:hAnsi="Arial" w:cs="Arial"/>
          <w:sz w:val="22"/>
          <w:szCs w:val="22"/>
        </w:rPr>
        <w:t>lorze jednolitym granatowym bądź czarnym, dopasowanym do koloru spodni lub spódnicy,</w:t>
      </w:r>
    </w:p>
    <w:p w:rsidR="003C576C" w:rsidRDefault="00B05789">
      <w:pPr>
        <w:pStyle w:val="paragraph"/>
        <w:numPr>
          <w:ilvl w:val="0"/>
          <w:numId w:val="2"/>
        </w:numPr>
        <w:tabs>
          <w:tab w:val="clear" w:pos="720"/>
          <w:tab w:val="left" w:pos="1701"/>
        </w:tabs>
        <w:spacing w:beforeAutospacing="0" w:afterAutospacing="0" w:line="276" w:lineRule="auto"/>
        <w:ind w:left="1560" w:hanging="284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krawata damskiego lub apaszki w kolorze jednolitym granatowym lub czarnym,</w:t>
      </w:r>
    </w:p>
    <w:p w:rsidR="003C576C" w:rsidRDefault="00B05789">
      <w:pPr>
        <w:pStyle w:val="paragraph"/>
        <w:numPr>
          <w:ilvl w:val="0"/>
          <w:numId w:val="2"/>
        </w:numPr>
        <w:tabs>
          <w:tab w:val="clear" w:pos="720"/>
          <w:tab w:val="left" w:pos="1701"/>
        </w:tabs>
        <w:spacing w:beforeAutospacing="0" w:afterAutospacing="0" w:line="276" w:lineRule="auto"/>
        <w:ind w:left="1560" w:hanging="284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w okresie jesienno-zimowym podczas pracy poza pojazdem, kurtki w kolorze dopasowanym do całości </w:t>
      </w:r>
      <w:r>
        <w:rPr>
          <w:rStyle w:val="normaltextrun"/>
          <w:rFonts w:ascii="Arial" w:hAnsi="Arial" w:cs="Arial"/>
          <w:sz w:val="22"/>
          <w:szCs w:val="22"/>
        </w:rPr>
        <w:t>umundurowania. Dopuszcza się również stosowanie czapki i rękawiczek, zgodnie z warunkami atmosferycznymi,</w:t>
      </w:r>
    </w:p>
    <w:p w:rsidR="003C576C" w:rsidRDefault="00B05789">
      <w:pPr>
        <w:pStyle w:val="paragraph"/>
        <w:numPr>
          <w:ilvl w:val="0"/>
          <w:numId w:val="6"/>
        </w:numPr>
        <w:tabs>
          <w:tab w:val="left" w:pos="851"/>
        </w:tabs>
        <w:spacing w:before="280" w:after="280" w:line="276" w:lineRule="auto"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w okresie wiosenno-letnim, tj.: od 1 maja do 30 września: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3C576C" w:rsidRDefault="00B05789">
      <w:pPr>
        <w:pStyle w:val="paragraph"/>
        <w:numPr>
          <w:ilvl w:val="0"/>
          <w:numId w:val="3"/>
        </w:numPr>
        <w:tabs>
          <w:tab w:val="left" w:pos="993"/>
          <w:tab w:val="left" w:pos="1276"/>
        </w:tabs>
        <w:spacing w:before="280" w:beforeAutospacing="0" w:afterAutospacing="0" w:line="276" w:lineRule="auto"/>
        <w:ind w:left="1276" w:hanging="283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zwalnia się z obowiązku noszenia krawata,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3C576C" w:rsidRDefault="00B05789">
      <w:pPr>
        <w:pStyle w:val="paragraph"/>
        <w:numPr>
          <w:ilvl w:val="0"/>
          <w:numId w:val="3"/>
        </w:numPr>
        <w:tabs>
          <w:tab w:val="left" w:pos="993"/>
          <w:tab w:val="left" w:pos="1276"/>
        </w:tabs>
        <w:spacing w:beforeAutospacing="0" w:afterAutospacing="0" w:line="276" w:lineRule="auto"/>
        <w:ind w:left="1276" w:hanging="283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 xml:space="preserve">w miejsce koszul dopuszcza się stosowanie koszulek polo z krótkim rękawem </w:t>
      </w:r>
      <w:r>
        <w:rPr>
          <w:rStyle w:val="eop"/>
          <w:rFonts w:ascii="Arial" w:hAnsi="Arial" w:cs="Arial"/>
          <w:sz w:val="22"/>
          <w:szCs w:val="22"/>
        </w:rPr>
        <w:br/>
        <w:t>w kolorze jednolitym błękitnym lub białym,</w:t>
      </w:r>
    </w:p>
    <w:p w:rsidR="003C576C" w:rsidRDefault="00B05789">
      <w:pPr>
        <w:pStyle w:val="paragraph"/>
        <w:numPr>
          <w:ilvl w:val="0"/>
          <w:numId w:val="3"/>
        </w:numPr>
        <w:tabs>
          <w:tab w:val="left" w:pos="993"/>
          <w:tab w:val="left" w:pos="1276"/>
        </w:tabs>
        <w:spacing w:beforeAutospacing="0" w:afterAutospacing="0" w:line="276" w:lineRule="auto"/>
        <w:ind w:left="1276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dopuszcza się możliwość rozpięcia koszuli pod szyją o 1 guzik,</w:t>
      </w:r>
    </w:p>
    <w:p w:rsidR="003C576C" w:rsidRDefault="00B05789">
      <w:pPr>
        <w:pStyle w:val="paragraph"/>
        <w:numPr>
          <w:ilvl w:val="0"/>
          <w:numId w:val="6"/>
        </w:numPr>
        <w:tabs>
          <w:tab w:val="left" w:pos="851"/>
        </w:tabs>
        <w:spacing w:before="280" w:beforeAutospacing="0" w:afterAutospacing="0" w:line="276" w:lineRule="auto"/>
        <w:jc w:val="both"/>
        <w:textAlignment w:val="baseline"/>
        <w:rPr>
          <w:rStyle w:val="eop"/>
          <w:rFonts w:ascii="Arial" w:eastAsiaTheme="minorEastAsia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w okresie od 1 października do 30 kwietnia w miejsce swetrów lub </w:t>
      </w:r>
      <w:r>
        <w:rPr>
          <w:rStyle w:val="normaltextrun"/>
          <w:rFonts w:ascii="Arial" w:hAnsi="Arial" w:cs="Arial"/>
          <w:sz w:val="22"/>
          <w:szCs w:val="22"/>
        </w:rPr>
        <w:t>bezrękawników dopuszcza się stosowanie bluzy </w:t>
      </w:r>
      <w:proofErr w:type="spellStart"/>
      <w:r>
        <w:rPr>
          <w:rStyle w:val="spellingerror"/>
          <w:rFonts w:ascii="Arial" w:hAnsi="Arial" w:cs="Arial"/>
          <w:sz w:val="22"/>
          <w:szCs w:val="22"/>
        </w:rPr>
        <w:t>polarowej</w:t>
      </w:r>
      <w:proofErr w:type="spellEnd"/>
      <w:r>
        <w:rPr>
          <w:rStyle w:val="spellingerror"/>
          <w:rFonts w:ascii="Arial" w:hAnsi="Arial" w:cs="Arial"/>
          <w:sz w:val="22"/>
          <w:szCs w:val="22"/>
        </w:rPr>
        <w:t xml:space="preserve"> lub </w:t>
      </w:r>
      <w:proofErr w:type="spellStart"/>
      <w:r>
        <w:rPr>
          <w:rStyle w:val="spellingerror"/>
          <w:rFonts w:ascii="Arial" w:hAnsi="Arial" w:cs="Arial"/>
          <w:sz w:val="22"/>
          <w:szCs w:val="22"/>
        </w:rPr>
        <w:t>softshelli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> w kolorze jednolitym granatowym bądź czarnym, dopasowanym do koloru spodni lub spódnicy,</w:t>
      </w:r>
    </w:p>
    <w:p w:rsidR="003C576C" w:rsidRDefault="00B05789">
      <w:pPr>
        <w:pStyle w:val="paragraph"/>
        <w:numPr>
          <w:ilvl w:val="0"/>
          <w:numId w:val="6"/>
        </w:numPr>
        <w:tabs>
          <w:tab w:val="left" w:pos="851"/>
        </w:tabs>
        <w:spacing w:beforeAutospacing="0" w:afterAutospacing="0" w:line="276" w:lineRule="auto"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 czasie pracy poza pojazdem, wierzchnie elementy ubioru muszą być oznakowane elementami odblasko</w:t>
      </w:r>
      <w:r>
        <w:rPr>
          <w:rFonts w:ascii="Arial" w:eastAsia="Arial" w:hAnsi="Arial" w:cs="Arial"/>
          <w:sz w:val="22"/>
          <w:szCs w:val="22"/>
        </w:rPr>
        <w:t xml:space="preserve">wymi. Mogą być one naszyte na stałe (np. na kurtki), </w:t>
      </w:r>
      <w:r>
        <w:rPr>
          <w:rFonts w:ascii="Arial" w:eastAsia="Arial" w:hAnsi="Arial" w:cs="Arial"/>
          <w:sz w:val="22"/>
          <w:szCs w:val="22"/>
        </w:rPr>
        <w:br/>
        <w:t>a w przypadku swetrów, bezrękawników, bluz mogą to być elementy nakładane tymczasowo (np. kamizelki, opaski itp.),</w:t>
      </w:r>
    </w:p>
    <w:p w:rsidR="003C576C" w:rsidRDefault="00B05789">
      <w:pPr>
        <w:pStyle w:val="paragraph"/>
        <w:numPr>
          <w:ilvl w:val="0"/>
          <w:numId w:val="6"/>
        </w:numPr>
        <w:tabs>
          <w:tab w:val="left" w:pos="851"/>
        </w:tabs>
        <w:spacing w:beforeAutospacing="0" w:afterAutospacing="0" w:line="276" w:lineRule="auto"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ubiór musi być kompletny, schludny i estetyczny,</w:t>
      </w:r>
    </w:p>
    <w:p w:rsidR="003C576C" w:rsidRDefault="00B05789">
      <w:pPr>
        <w:pStyle w:val="paragraph"/>
        <w:numPr>
          <w:ilvl w:val="0"/>
          <w:numId w:val="6"/>
        </w:numPr>
        <w:tabs>
          <w:tab w:val="left" w:pos="851"/>
        </w:tabs>
        <w:spacing w:beforeAutospacing="0" w:afterAutospacing="0" w:line="276" w:lineRule="auto"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obowiązuje całkowity zakaz pracy w: ob</w:t>
      </w:r>
      <w:r>
        <w:rPr>
          <w:rStyle w:val="normaltextrun"/>
          <w:rFonts w:ascii="Arial" w:hAnsi="Arial" w:cs="Arial"/>
          <w:sz w:val="22"/>
          <w:szCs w:val="22"/>
        </w:rPr>
        <w:t>uwiu sportowym (typ halowy), klapkach, koszulkach bez rękawów oraz spodniach, spodenkach i bluzach sportowych. Ponadto zabrania się pracy w stroju prezentującym jakiekolwiek oznaczenia lub symbole inne niż logo Wykonawcy,</w:t>
      </w:r>
    </w:p>
    <w:p w:rsidR="003C576C" w:rsidRDefault="00B05789">
      <w:pPr>
        <w:pStyle w:val="paragraph"/>
        <w:numPr>
          <w:ilvl w:val="0"/>
          <w:numId w:val="6"/>
        </w:numPr>
        <w:tabs>
          <w:tab w:val="left" w:pos="851"/>
        </w:tabs>
        <w:spacing w:beforeAutospacing="0" w:afterAutospacing="0" w:line="276" w:lineRule="auto"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Podwykonawca według własnego uznan</w:t>
      </w:r>
      <w:r>
        <w:rPr>
          <w:rStyle w:val="normaltextrun"/>
          <w:rFonts w:ascii="Arial" w:hAnsi="Arial" w:cs="Arial"/>
          <w:sz w:val="22"/>
          <w:szCs w:val="22"/>
        </w:rPr>
        <w:t>ia może zapewnić widoczne logo firmy: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3C576C" w:rsidRDefault="00B05789">
      <w:pPr>
        <w:pStyle w:val="paragraph"/>
        <w:numPr>
          <w:ilvl w:val="0"/>
          <w:numId w:val="3"/>
        </w:numPr>
        <w:tabs>
          <w:tab w:val="left" w:pos="993"/>
          <w:tab w:val="left" w:pos="1276"/>
        </w:tabs>
        <w:spacing w:before="280" w:beforeAutospacing="0" w:afterAutospacing="0" w:line="276" w:lineRule="auto"/>
        <w:ind w:left="1276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w przypadku koszul, koszulek polo oraz okryć wierzchnich</w:t>
      </w:r>
      <w:r>
        <w:rPr>
          <w:rStyle w:val="scxw120978977"/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br/>
      </w:r>
      <w:r>
        <w:rPr>
          <w:rStyle w:val="normaltextrun"/>
          <w:rFonts w:ascii="Arial" w:hAnsi="Arial" w:cs="Arial"/>
          <w:sz w:val="22"/>
          <w:szCs w:val="22"/>
        </w:rPr>
        <w:t xml:space="preserve">o szerokości od 40 do 60 mm na podstawie i wysokości proporcjonalnej, zależnej od formatu logo, naniesione na lewej piersi, </w:t>
      </w:r>
    </w:p>
    <w:p w:rsidR="003C576C" w:rsidRDefault="00B05789">
      <w:pPr>
        <w:pStyle w:val="paragraph"/>
        <w:numPr>
          <w:ilvl w:val="0"/>
          <w:numId w:val="3"/>
        </w:numPr>
        <w:tabs>
          <w:tab w:val="left" w:pos="993"/>
          <w:tab w:val="left" w:pos="1276"/>
        </w:tabs>
        <w:spacing w:beforeAutospacing="0" w:afterAutospacing="0" w:line="276" w:lineRule="auto"/>
        <w:ind w:left="1276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w przypadku spodni lub spódnic dop</w:t>
      </w:r>
      <w:r>
        <w:rPr>
          <w:rStyle w:val="normaltextrun"/>
          <w:rFonts w:ascii="Arial" w:hAnsi="Arial" w:cs="Arial"/>
          <w:sz w:val="22"/>
          <w:szCs w:val="22"/>
        </w:rPr>
        <w:t>uszcza się dodatkowo logo</w:t>
      </w:r>
      <w:r>
        <w:rPr>
          <w:rStyle w:val="scxw120978977"/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br/>
      </w:r>
      <w:r>
        <w:rPr>
          <w:rStyle w:val="normaltextrun"/>
          <w:rFonts w:ascii="Arial" w:hAnsi="Arial" w:cs="Arial"/>
          <w:sz w:val="22"/>
          <w:szCs w:val="22"/>
        </w:rPr>
        <w:t xml:space="preserve">w postaci wszywek nie większych niż 8 × 25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mm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>.</w:t>
      </w:r>
    </w:p>
    <w:sectPr w:rsidR="003C576C" w:rsidSect="00B05789">
      <w:footerReference w:type="default" r:id="rId7"/>
      <w:pgSz w:w="11906" w:h="16838"/>
      <w:pgMar w:top="1417" w:right="1417" w:bottom="1417" w:left="1417" w:header="0" w:footer="708" w:gutter="0"/>
      <w:pgNumType w:start="59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76C" w:rsidRDefault="003C576C" w:rsidP="003C576C">
      <w:r>
        <w:separator/>
      </w:r>
    </w:p>
  </w:endnote>
  <w:endnote w:type="continuationSeparator" w:id="0">
    <w:p w:rsidR="003C576C" w:rsidRDefault="003C576C" w:rsidP="003C5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3183882"/>
      <w:docPartObj>
        <w:docPartGallery w:val="Page Numbers (Bottom of Page)"/>
        <w:docPartUnique/>
      </w:docPartObj>
    </w:sdtPr>
    <w:sdtContent>
      <w:p w:rsidR="003C576C" w:rsidRDefault="003C576C">
        <w:pPr>
          <w:pStyle w:val="Footer"/>
          <w:jc w:val="center"/>
        </w:pPr>
        <w:r>
          <w:rPr>
            <w:sz w:val="20"/>
            <w:szCs w:val="20"/>
          </w:rPr>
          <w:fldChar w:fldCharType="begin"/>
        </w:r>
        <w:r w:rsidR="00B05789"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 w:rsidR="00B05789">
          <w:rPr>
            <w:noProof/>
            <w:sz w:val="20"/>
            <w:szCs w:val="20"/>
          </w:rPr>
          <w:t>61</w:t>
        </w:r>
        <w:r>
          <w:rPr>
            <w:sz w:val="20"/>
            <w:szCs w:val="20"/>
          </w:rPr>
          <w:fldChar w:fldCharType="end"/>
        </w:r>
      </w:p>
    </w:sdtContent>
  </w:sdt>
  <w:p w:rsidR="003C576C" w:rsidRDefault="003C57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76C" w:rsidRDefault="003C576C" w:rsidP="003C576C">
      <w:r>
        <w:separator/>
      </w:r>
    </w:p>
  </w:footnote>
  <w:footnote w:type="continuationSeparator" w:id="0">
    <w:p w:rsidR="003C576C" w:rsidRDefault="003C576C" w:rsidP="003C57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4020"/>
    <w:multiLevelType w:val="multilevel"/>
    <w:tmpl w:val="B0FEAC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46432B"/>
    <w:multiLevelType w:val="multilevel"/>
    <w:tmpl w:val="144C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nsid w:val="4A8211D8"/>
    <w:multiLevelType w:val="multilevel"/>
    <w:tmpl w:val="9B92C2B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1B2D13"/>
    <w:multiLevelType w:val="multilevel"/>
    <w:tmpl w:val="F5A2039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591A74C6"/>
    <w:multiLevelType w:val="multilevel"/>
    <w:tmpl w:val="56F0C4C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5D8E5083"/>
    <w:multiLevelType w:val="multilevel"/>
    <w:tmpl w:val="10F6F88C"/>
    <w:lvl w:ilvl="0">
      <w:start w:val="1"/>
      <w:numFmt w:val="bullet"/>
      <w:lvlText w:val="-"/>
      <w:lvlJc w:val="left"/>
      <w:pPr>
        <w:tabs>
          <w:tab w:val="num" w:pos="0"/>
        </w:tabs>
        <w:ind w:left="1571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6">
    <w:nsid w:val="7E457F4B"/>
    <w:multiLevelType w:val="multilevel"/>
    <w:tmpl w:val="108AC3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76C"/>
    <w:rsid w:val="003C576C"/>
    <w:rsid w:val="00B05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B7D"/>
    <w:pPr>
      <w:widowControl w:val="0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Znak">
    <w:name w:val="Tekst Znak"/>
    <w:link w:val="Tekst"/>
    <w:qFormat/>
    <w:rsid w:val="00770B7D"/>
    <w:rPr>
      <w:rFonts w:ascii="Times New Roman" w:eastAsia="Calibri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179C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179CB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179CB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6B0ED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B0ED5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qFormat/>
    <w:rsid w:val="005E49DA"/>
  </w:style>
  <w:style w:type="character" w:customStyle="1" w:styleId="scxw120978977">
    <w:name w:val="scxw120978977"/>
    <w:basedOn w:val="Domylnaczcionkaakapitu"/>
    <w:qFormat/>
    <w:rsid w:val="005E49DA"/>
  </w:style>
  <w:style w:type="character" w:customStyle="1" w:styleId="eop">
    <w:name w:val="eop"/>
    <w:basedOn w:val="Domylnaczcionkaakapitu"/>
    <w:qFormat/>
    <w:rsid w:val="005E49DA"/>
  </w:style>
  <w:style w:type="character" w:customStyle="1" w:styleId="spellingerror">
    <w:name w:val="spellingerror"/>
    <w:basedOn w:val="Domylnaczcionkaakapitu"/>
    <w:qFormat/>
    <w:rsid w:val="005E49DA"/>
  </w:style>
  <w:style w:type="character" w:customStyle="1" w:styleId="TekstprzypisukocowegoZnak">
    <w:name w:val="Tekst przypisu końcowego Znak"/>
    <w:basedOn w:val="Domylnaczcionkaakapitu"/>
    <w:link w:val="EndnoteText"/>
    <w:uiPriority w:val="99"/>
    <w:semiHidden/>
    <w:qFormat/>
    <w:rsid w:val="00ED1056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Zakotwiczenieprzypisukocowego">
    <w:name w:val="Zakotwiczenie przypisu końcowego"/>
    <w:rsid w:val="003C576C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ED1056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2409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D32409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3C576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3C576C"/>
    <w:pPr>
      <w:spacing w:after="140" w:line="276" w:lineRule="auto"/>
    </w:pPr>
  </w:style>
  <w:style w:type="paragraph" w:styleId="Lista">
    <w:name w:val="List"/>
    <w:basedOn w:val="Tekstpodstawowy"/>
    <w:rsid w:val="003C576C"/>
    <w:rPr>
      <w:rFonts w:cs="Lucida Sans"/>
    </w:rPr>
  </w:style>
  <w:style w:type="paragraph" w:customStyle="1" w:styleId="Caption">
    <w:name w:val="Caption"/>
    <w:basedOn w:val="Normalny"/>
    <w:qFormat/>
    <w:rsid w:val="003C576C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3C576C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3C576C"/>
  </w:style>
  <w:style w:type="paragraph" w:customStyle="1" w:styleId="Header">
    <w:name w:val="Header"/>
    <w:basedOn w:val="Normalny"/>
    <w:next w:val="Tekstpodstawowy"/>
    <w:link w:val="NagwekZnak"/>
    <w:uiPriority w:val="99"/>
    <w:unhideWhenUsed/>
    <w:rsid w:val="00D32409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3C576C"/>
    <w:pPr>
      <w:suppressLineNumbers/>
      <w:spacing w:before="120" w:after="120"/>
    </w:pPr>
    <w:rPr>
      <w:rFonts w:cs="Lucida Sans"/>
      <w:i/>
      <w:iCs/>
    </w:rPr>
  </w:style>
  <w:style w:type="paragraph" w:customStyle="1" w:styleId="Tekst">
    <w:name w:val="Tekst"/>
    <w:basedOn w:val="Normalny"/>
    <w:link w:val="TekstZnak"/>
    <w:qFormat/>
    <w:locked/>
    <w:rsid w:val="00770B7D"/>
    <w:pPr>
      <w:widowControl/>
      <w:spacing w:before="120" w:after="120" w:line="360" w:lineRule="auto"/>
      <w:ind w:left="142"/>
      <w:jc w:val="both"/>
    </w:pPr>
    <w:rPr>
      <w:rFonts w:ascii="Times New Roman" w:eastAsia="Calibri" w:hAnsi="Times New Roman" w:cs="Times New Roman"/>
      <w:szCs w:val="22"/>
      <w:lang w:eastAsia="en-US"/>
    </w:rPr>
  </w:style>
  <w:style w:type="paragraph" w:customStyle="1" w:styleId="Default">
    <w:name w:val="Default"/>
    <w:qFormat/>
    <w:rsid w:val="00E0343E"/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5207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179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179CB"/>
    <w:rPr>
      <w:b/>
      <w:bCs/>
    </w:rPr>
  </w:style>
  <w:style w:type="paragraph" w:customStyle="1" w:styleId="paragraph">
    <w:name w:val="paragraph"/>
    <w:basedOn w:val="Normalny"/>
    <w:qFormat/>
    <w:rsid w:val="005E49DA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rsid w:val="00ED1056"/>
    <w:rPr>
      <w:sz w:val="20"/>
      <w:szCs w:val="20"/>
    </w:rPr>
  </w:style>
  <w:style w:type="paragraph" w:customStyle="1" w:styleId="Footer">
    <w:name w:val="Footer"/>
    <w:basedOn w:val="Normalny"/>
    <w:link w:val="StopkaZnak"/>
    <w:uiPriority w:val="99"/>
    <w:unhideWhenUsed/>
    <w:rsid w:val="00D32409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1057</Words>
  <Characters>6348</Characters>
  <Application>Microsoft Office Word</Application>
  <DocSecurity>0</DocSecurity>
  <Lines>52</Lines>
  <Paragraphs>14</Paragraphs>
  <ScaleCrop>false</ScaleCrop>
  <Company/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Zając</dc:creator>
  <dc:description/>
  <cp:lastModifiedBy>Edyta Gruchała</cp:lastModifiedBy>
  <cp:revision>9</cp:revision>
  <cp:lastPrinted>2021-09-20T14:54:00Z</cp:lastPrinted>
  <dcterms:created xsi:type="dcterms:W3CDTF">2021-10-04T06:26:00Z</dcterms:created>
  <dcterms:modified xsi:type="dcterms:W3CDTF">2022-02-01T08:59:00Z</dcterms:modified>
  <dc:language>pl-PL</dc:language>
</cp:coreProperties>
</file>