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F3A4" w14:textId="4EE49307" w:rsidR="007A1D71" w:rsidRPr="003F6466" w:rsidRDefault="007A1D71" w:rsidP="007A1D71">
      <w:pPr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Znak postępowania: </w:t>
      </w:r>
    </w:p>
    <w:p w14:paraId="77AEE2CB" w14:textId="4DB1622C" w:rsidR="007A1D71" w:rsidRPr="003F6466" w:rsidRDefault="007A1D71" w:rsidP="007A1D71">
      <w:pPr>
        <w:jc w:val="right"/>
        <w:rPr>
          <w:rFonts w:asciiTheme="minorHAnsi" w:hAnsiTheme="minorHAnsi" w:cs="Times New Roman"/>
          <w:b/>
          <w:bCs/>
          <w:sz w:val="20"/>
          <w:szCs w:val="20"/>
        </w:rPr>
      </w:pP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Zał. </w:t>
      </w:r>
      <w:r w:rsidR="009E47DF" w:rsidRPr="003F6466">
        <w:rPr>
          <w:rFonts w:asciiTheme="minorHAnsi" w:hAnsiTheme="minorHAnsi" w:cs="Times New Roman"/>
          <w:b/>
          <w:bCs/>
          <w:sz w:val="20"/>
          <w:szCs w:val="20"/>
        </w:rPr>
        <w:t>N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>r</w:t>
      </w:r>
      <w:r w:rsidR="009E47DF">
        <w:rPr>
          <w:rFonts w:asciiTheme="minorHAnsi" w:hAnsiTheme="minorHAnsi" w:cs="Times New Roman"/>
          <w:b/>
          <w:bCs/>
          <w:sz w:val="20"/>
          <w:szCs w:val="20"/>
        </w:rPr>
        <w:t>1b</w:t>
      </w:r>
      <w:r w:rsidRPr="003F6466">
        <w:rPr>
          <w:rFonts w:asciiTheme="minorHAnsi" w:hAnsiTheme="minorHAnsi" w:cs="Times New Roman"/>
          <w:b/>
          <w:bCs/>
          <w:sz w:val="20"/>
          <w:szCs w:val="20"/>
        </w:rPr>
        <w:t xml:space="preserve"> do SWZ</w:t>
      </w:r>
    </w:p>
    <w:p w14:paraId="3905ACC3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4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686"/>
      </w:tblGrid>
      <w:tr w:rsidR="00FF26B0" w:rsidRPr="003F6466" w14:paraId="479C111A" w14:textId="77777777" w:rsidTr="00BA0BFA">
        <w:trPr>
          <w:trHeight w:val="7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550" w14:textId="77777777" w:rsidR="00FF26B0" w:rsidRPr="003F6466" w:rsidRDefault="00FF26B0" w:rsidP="00FF26B0">
            <w:pPr>
              <w:widowControl/>
              <w:autoSpaceDE/>
              <w:autoSpaceDN/>
              <w:spacing w:line="360" w:lineRule="auto"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>Gmina Międzybórz</w:t>
            </w:r>
          </w:p>
          <w:p w14:paraId="00F91F3E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ul. Kolejowa 13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56-513 Międzybórz</w:t>
            </w: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03046B1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t>tel.  (62) 785 60 19  fax  (62) 785 60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4D9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  <w:tr w:rsidR="00FF26B0" w:rsidRPr="003F6466" w14:paraId="52083E1F" w14:textId="77777777" w:rsidTr="00BA0BFA">
        <w:trPr>
          <w:trHeight w:val="3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C18" w14:textId="77777777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</w:pPr>
            <w:r w:rsidRPr="003F6466">
              <w:rPr>
                <w:rFonts w:asciiTheme="minorHAnsi" w:eastAsia="Times New Roman" w:hAnsiTheme="minorHAnsi" w:cs="Times New Roman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2E8" w14:textId="18586405" w:rsidR="00FF26B0" w:rsidRPr="003F6466" w:rsidRDefault="00FF26B0" w:rsidP="00FF26B0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14:paraId="2143FBD0" w14:textId="77777777" w:rsidR="00FF26B0" w:rsidRPr="003F6466" w:rsidRDefault="00FF26B0" w:rsidP="00FF26B0">
      <w:pPr>
        <w:widowControl/>
        <w:autoSpaceDE/>
        <w:autoSpaceDN/>
        <w:spacing w:before="120" w:after="120"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</w:p>
    <w:p w14:paraId="48201827" w14:textId="77777777" w:rsidR="00FF26B0" w:rsidRPr="003F6466" w:rsidRDefault="00FF26B0" w:rsidP="00FF26B0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 w:rsidRPr="003F6466"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 xml:space="preserve">Szczegółowy Opis Przedmiotu Zamówienia </w:t>
      </w:r>
    </w:p>
    <w:p w14:paraId="124B75D9" w14:textId="62315E5B" w:rsidR="00FF26B0" w:rsidRPr="00381AE8" w:rsidRDefault="00045C2A" w:rsidP="00381AE8">
      <w:pPr>
        <w:widowControl/>
        <w:autoSpaceDE/>
        <w:autoSpaceDN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pl-PL"/>
        </w:rPr>
        <w:t>Część numer 2</w:t>
      </w:r>
    </w:p>
    <w:p w14:paraId="7E2761F0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3BD057D7" w14:textId="77777777" w:rsidR="00FF26B0" w:rsidRPr="003F6466" w:rsidRDefault="00FF26B0" w:rsidP="00B32C62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</w:p>
    <w:p w14:paraId="72E384D8" w14:textId="632E94ED" w:rsidR="00F14819" w:rsidRPr="003F6466" w:rsidRDefault="00F14819" w:rsidP="00B32C62">
      <w:pPr>
        <w:rPr>
          <w:rFonts w:asciiTheme="minorHAnsi" w:hAnsiTheme="minorHAnsi" w:cs="Times New Roman"/>
          <w:sz w:val="20"/>
          <w:szCs w:val="20"/>
        </w:rPr>
      </w:pPr>
    </w:p>
    <w:p w14:paraId="0D14374B" w14:textId="77777777" w:rsidR="00FF26B0" w:rsidRPr="003F6466" w:rsidRDefault="00FF26B0" w:rsidP="00B32C62">
      <w:pPr>
        <w:rPr>
          <w:rFonts w:asciiTheme="minorHAnsi" w:hAnsiTheme="minorHAnsi" w:cs="Times New Roman"/>
          <w:sz w:val="20"/>
          <w:szCs w:val="20"/>
        </w:rPr>
      </w:pPr>
    </w:p>
    <w:p w14:paraId="27031594" w14:textId="48CFD0B3" w:rsidR="00A61593" w:rsidRPr="003F6466" w:rsidRDefault="00A61593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22AB5B9" w14:textId="4A145292" w:rsidR="00ED347F" w:rsidRPr="00BE780B" w:rsidRDefault="00ED347F" w:rsidP="00ED347F">
      <w:pPr>
        <w:pStyle w:val="Akapitzlist"/>
        <w:numPr>
          <w:ilvl w:val="0"/>
          <w:numId w:val="6"/>
        </w:numPr>
        <w:rPr>
          <w:rFonts w:asciiTheme="minorHAnsi" w:hAnsiTheme="minorHAnsi" w:cs="Times New Roman"/>
          <w:b/>
          <w:sz w:val="20"/>
          <w:szCs w:val="20"/>
        </w:rPr>
      </w:pPr>
      <w:r w:rsidRPr="00BE780B">
        <w:rPr>
          <w:rFonts w:asciiTheme="minorHAnsi" w:hAnsiTheme="minorHAnsi" w:cs="Times New Roman"/>
          <w:b/>
          <w:sz w:val="20"/>
          <w:szCs w:val="20"/>
        </w:rPr>
        <w:t xml:space="preserve">Usługa wykonania audytu </w:t>
      </w:r>
      <w:proofErr w:type="spellStart"/>
      <w:r w:rsidRPr="00BE780B">
        <w:rPr>
          <w:rFonts w:asciiTheme="minorHAnsi" w:hAnsiTheme="minorHAnsi" w:cs="Times New Roman"/>
          <w:b/>
          <w:sz w:val="20"/>
          <w:szCs w:val="20"/>
        </w:rPr>
        <w:t>cyberbezpieczeństwa</w:t>
      </w:r>
      <w:proofErr w:type="spellEnd"/>
      <w:r w:rsidRPr="00BE780B">
        <w:rPr>
          <w:rFonts w:asciiTheme="minorHAnsi" w:hAnsiTheme="minorHAnsi" w:cs="Times New Roman"/>
          <w:b/>
          <w:sz w:val="20"/>
          <w:szCs w:val="20"/>
        </w:rPr>
        <w:t xml:space="preserve"> oraz szkolenia dla urzędników w zakresie </w:t>
      </w:r>
      <w:proofErr w:type="spellStart"/>
      <w:r w:rsidRPr="00BE780B">
        <w:rPr>
          <w:rFonts w:asciiTheme="minorHAnsi" w:hAnsiTheme="minorHAnsi" w:cs="Times New Roman"/>
          <w:b/>
          <w:sz w:val="20"/>
          <w:szCs w:val="20"/>
        </w:rPr>
        <w:t>cyberbezpiecz</w:t>
      </w:r>
      <w:r w:rsidR="00045C2A">
        <w:rPr>
          <w:rFonts w:asciiTheme="minorHAnsi" w:hAnsiTheme="minorHAnsi" w:cs="Times New Roman"/>
          <w:b/>
          <w:sz w:val="20"/>
          <w:szCs w:val="20"/>
        </w:rPr>
        <w:t>e</w:t>
      </w:r>
      <w:r w:rsidRPr="00BE780B">
        <w:rPr>
          <w:rFonts w:asciiTheme="minorHAnsi" w:hAnsiTheme="minorHAnsi" w:cs="Times New Roman"/>
          <w:b/>
          <w:sz w:val="20"/>
          <w:szCs w:val="20"/>
        </w:rPr>
        <w:t>ństwa</w:t>
      </w:r>
      <w:proofErr w:type="spellEnd"/>
      <w:r w:rsidRPr="00BE780B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F64732" w:rsidRPr="00BE780B">
        <w:rPr>
          <w:rFonts w:asciiTheme="minorHAnsi" w:hAnsiTheme="minorHAnsi" w:cs="Times New Roman"/>
          <w:b/>
          <w:sz w:val="20"/>
          <w:szCs w:val="20"/>
        </w:rPr>
        <w:t xml:space="preserve">i </w:t>
      </w:r>
      <w:proofErr w:type="spellStart"/>
      <w:r w:rsidR="00F64732" w:rsidRPr="00BE780B">
        <w:rPr>
          <w:rFonts w:asciiTheme="minorHAnsi" w:hAnsiTheme="minorHAnsi" w:cs="Times New Roman"/>
          <w:b/>
          <w:sz w:val="20"/>
          <w:szCs w:val="20"/>
        </w:rPr>
        <w:t>cyberzagrożen</w:t>
      </w:r>
      <w:proofErr w:type="spellEnd"/>
      <w:r w:rsidRPr="00BE780B">
        <w:rPr>
          <w:rFonts w:asciiTheme="minorHAnsi" w:hAnsiTheme="minorHAnsi" w:cs="Times New Roman"/>
          <w:b/>
          <w:sz w:val="20"/>
          <w:szCs w:val="20"/>
        </w:rPr>
        <w:t xml:space="preserve">: </w:t>
      </w:r>
    </w:p>
    <w:p w14:paraId="678631A0" w14:textId="77777777" w:rsidR="00ED347F" w:rsidRPr="003F6466" w:rsidRDefault="00ED347F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02AD6D0F" w14:textId="1FB40AF8" w:rsidR="00ED347F" w:rsidRPr="003F6466" w:rsidRDefault="00ED347F" w:rsidP="00F64732">
      <w:pPr>
        <w:pStyle w:val="Default"/>
        <w:numPr>
          <w:ilvl w:val="0"/>
          <w:numId w:val="21"/>
        </w:numPr>
        <w:ind w:left="284" w:hanging="229"/>
        <w:jc w:val="both"/>
        <w:rPr>
          <w:rFonts w:asciiTheme="minorHAnsi" w:hAnsiTheme="minorHAnsi"/>
          <w:b/>
          <w:sz w:val="20"/>
          <w:szCs w:val="20"/>
        </w:rPr>
      </w:pPr>
      <w:r w:rsidRPr="003F6466">
        <w:rPr>
          <w:rFonts w:asciiTheme="minorHAnsi" w:hAnsiTheme="minorHAnsi"/>
          <w:b/>
          <w:sz w:val="20"/>
          <w:szCs w:val="20"/>
        </w:rPr>
        <w:t>Audyt</w:t>
      </w:r>
      <w:r w:rsidR="00F64732" w:rsidRPr="003F6466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F64732" w:rsidRPr="003F6466">
        <w:rPr>
          <w:rFonts w:asciiTheme="minorHAnsi" w:hAnsiTheme="minorHAnsi"/>
          <w:b/>
          <w:sz w:val="20"/>
          <w:szCs w:val="20"/>
        </w:rPr>
        <w:t>cyberbezpeiczeństwa</w:t>
      </w:r>
      <w:proofErr w:type="spellEnd"/>
    </w:p>
    <w:p w14:paraId="591586E9" w14:textId="77777777" w:rsidR="00F64732" w:rsidRPr="003F6466" w:rsidRDefault="00F64732" w:rsidP="00F64732">
      <w:pPr>
        <w:pStyle w:val="Default"/>
        <w:ind w:left="55"/>
        <w:jc w:val="both"/>
        <w:rPr>
          <w:rFonts w:asciiTheme="minorHAnsi" w:hAnsiTheme="minorHAnsi"/>
          <w:b/>
          <w:sz w:val="20"/>
          <w:szCs w:val="20"/>
        </w:rPr>
      </w:pPr>
    </w:p>
    <w:p w14:paraId="3F8A2EBA" w14:textId="5378A58A" w:rsidR="00ED347F" w:rsidRPr="003F6466" w:rsidRDefault="00ED347F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 xml:space="preserve">„Audyt </w:t>
      </w:r>
      <w:proofErr w:type="spellStart"/>
      <w:r w:rsidRPr="003F6466">
        <w:rPr>
          <w:rFonts w:asciiTheme="minorHAnsi" w:hAnsiTheme="minorHAnsi"/>
          <w:sz w:val="20"/>
          <w:szCs w:val="20"/>
        </w:rPr>
        <w:t>cyberbezpieczeństwa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w projekcie Cyfrowa Gmina w ramach  Działania 5.1 Rozwój cyfrowy JST oraz wzmocnienie cyfrowej odporności na zagrożenia”</w:t>
      </w:r>
    </w:p>
    <w:p w14:paraId="3AF201ED" w14:textId="3B0A7AA0" w:rsidR="00ED347F" w:rsidRPr="003F6466" w:rsidRDefault="00ED347F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 xml:space="preserve">Szczegółowy zakres przedmiotu zamówienia zawiera formularz informacji związanych z przeprowadzeniem diagnozy </w:t>
      </w:r>
      <w:proofErr w:type="spellStart"/>
      <w:r w:rsidRPr="003F6466">
        <w:rPr>
          <w:rFonts w:asciiTheme="minorHAnsi" w:hAnsiTheme="minorHAnsi"/>
          <w:sz w:val="20"/>
          <w:szCs w:val="20"/>
        </w:rPr>
        <w:t>cyberbezpieczeństwa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stano</w:t>
      </w:r>
      <w:r w:rsidR="00CA0486">
        <w:rPr>
          <w:rFonts w:asciiTheme="minorHAnsi" w:hAnsiTheme="minorHAnsi"/>
          <w:sz w:val="20"/>
          <w:szCs w:val="20"/>
        </w:rPr>
        <w:t xml:space="preserve">wiący załącznik nr 8 </w:t>
      </w:r>
      <w:r w:rsidRPr="003F6466">
        <w:rPr>
          <w:rFonts w:asciiTheme="minorHAnsi" w:hAnsiTheme="minorHAnsi"/>
          <w:sz w:val="20"/>
          <w:szCs w:val="20"/>
        </w:rPr>
        <w:t>konkursu grantowego</w:t>
      </w:r>
    </w:p>
    <w:p w14:paraId="6C78C99E" w14:textId="77777777" w:rsidR="00ED347F" w:rsidRPr="003F6466" w:rsidRDefault="00ED347F" w:rsidP="00E164B3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693669CD" w14:textId="77777777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 xml:space="preserve">Audyt musi zostać przeprowadzony przez osobę posiadająca uprawnienia wykazane w Rozporządzeniu Ministra Cyfryzacji z dnia 12 października 2018 r. w sprawie wykazu certyfikatów uprawniających do przeprowadzenia audytu w rozumieniu art. 15 ustawy z dnia 5 lipca 2018 r. o krajowym systemie </w:t>
      </w:r>
      <w:proofErr w:type="spellStart"/>
      <w:r w:rsidRPr="003F6466">
        <w:rPr>
          <w:rFonts w:asciiTheme="minorHAnsi" w:hAnsiTheme="minorHAnsi"/>
          <w:sz w:val="20"/>
          <w:szCs w:val="20"/>
        </w:rPr>
        <w:t>cyberbezpieczeństwa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. </w:t>
      </w:r>
    </w:p>
    <w:p w14:paraId="4EFE1296" w14:textId="6785BFED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Wykaz certyfikatów wskazanych w w/w rozporządzeniu znajduje się poniżej:</w:t>
      </w:r>
    </w:p>
    <w:p w14:paraId="1120DADD" w14:textId="77777777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041BDE8F" w14:textId="5873033F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1.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Internal Auditor (CIA)</w:t>
      </w:r>
    </w:p>
    <w:p w14:paraId="3C35D42A" w14:textId="5CF80941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2.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Information System Auditor (CISA)</w:t>
      </w:r>
    </w:p>
    <w:p w14:paraId="78191C48" w14:textId="22A80E3A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3.</w:t>
      </w:r>
      <w:r w:rsidR="00D53324" w:rsidRPr="003F6466">
        <w:rPr>
          <w:rFonts w:asciiTheme="minorHAnsi" w:hAnsiTheme="minorHAnsi"/>
          <w:sz w:val="20"/>
          <w:szCs w:val="20"/>
        </w:rPr>
        <w:t xml:space="preserve"> </w:t>
      </w:r>
      <w:r w:rsidRPr="003F6466">
        <w:rPr>
          <w:rFonts w:asciiTheme="minorHAnsi" w:hAnsiTheme="minorHAnsi"/>
          <w:sz w:val="20"/>
          <w:szCs w:val="20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765EEBDE" w14:textId="1CA7D479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4.Certyfikat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14:paraId="328B8B47" w14:textId="2C33C7AC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5.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Information Security Manager (CISM)</w:t>
      </w:r>
    </w:p>
    <w:p w14:paraId="2E6ADE5D" w14:textId="1A70EC77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6.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 Risk and Information Systems Control (CRISC)</w:t>
      </w:r>
    </w:p>
    <w:p w14:paraId="54E158C5" w14:textId="361A79F9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7.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 the Governance of Enterprise IT (CGEIT)</w:t>
      </w:r>
    </w:p>
    <w:p w14:paraId="6417663D" w14:textId="3B15FF02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8.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Certified Information Systems Security Professional (CISSP)</w:t>
      </w:r>
    </w:p>
    <w:p w14:paraId="70BA28D8" w14:textId="42A2ED8A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  <w:lang w:val="en-US"/>
        </w:rPr>
      </w:pPr>
      <w:r w:rsidRPr="003F6466">
        <w:rPr>
          <w:rFonts w:asciiTheme="minorHAnsi" w:hAnsiTheme="minorHAnsi"/>
          <w:sz w:val="20"/>
          <w:szCs w:val="20"/>
          <w:lang w:val="en-US"/>
        </w:rPr>
        <w:t>9.</w:t>
      </w:r>
      <w:r w:rsidR="00D53324" w:rsidRPr="003F6466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F6466">
        <w:rPr>
          <w:rFonts w:asciiTheme="minorHAnsi" w:hAnsiTheme="minorHAnsi"/>
          <w:sz w:val="20"/>
          <w:szCs w:val="20"/>
          <w:lang w:val="en-US"/>
        </w:rPr>
        <w:t>Systems Security Certified Practitioner (SSCP)</w:t>
      </w:r>
    </w:p>
    <w:p w14:paraId="30BDDBE2" w14:textId="60A5273A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10.</w:t>
      </w:r>
      <w:r w:rsidR="00D53324" w:rsidRPr="003F646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F6466">
        <w:rPr>
          <w:rFonts w:asciiTheme="minorHAnsi" w:hAnsiTheme="minorHAnsi"/>
          <w:sz w:val="20"/>
          <w:szCs w:val="20"/>
        </w:rPr>
        <w:t>Certified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F6466">
        <w:rPr>
          <w:rFonts w:asciiTheme="minorHAnsi" w:hAnsiTheme="minorHAnsi"/>
          <w:sz w:val="20"/>
          <w:szCs w:val="20"/>
        </w:rPr>
        <w:t>Reliability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Professional</w:t>
      </w:r>
    </w:p>
    <w:p w14:paraId="585F3CBE" w14:textId="10AFD262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11.</w:t>
      </w:r>
      <w:r w:rsidR="00D53324" w:rsidRPr="003F6466">
        <w:rPr>
          <w:rFonts w:asciiTheme="minorHAnsi" w:hAnsiTheme="minorHAnsi"/>
          <w:sz w:val="20"/>
          <w:szCs w:val="20"/>
        </w:rPr>
        <w:t xml:space="preserve"> </w:t>
      </w:r>
      <w:r w:rsidRPr="003F6466">
        <w:rPr>
          <w:rFonts w:asciiTheme="minorHAnsi" w:hAnsiTheme="minorHAnsi"/>
          <w:sz w:val="20"/>
          <w:szCs w:val="20"/>
        </w:rPr>
        <w:t xml:space="preserve">Certyfikaty uprawniające do posiadania tytułu ISA/IEC 62443 </w:t>
      </w:r>
      <w:proofErr w:type="spellStart"/>
      <w:r w:rsidRPr="003F6466">
        <w:rPr>
          <w:rFonts w:asciiTheme="minorHAnsi" w:hAnsiTheme="minorHAnsi"/>
          <w:sz w:val="20"/>
          <w:szCs w:val="20"/>
        </w:rPr>
        <w:t>Cybersecurity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F6466">
        <w:rPr>
          <w:rFonts w:asciiTheme="minorHAnsi" w:hAnsiTheme="minorHAnsi"/>
          <w:sz w:val="20"/>
          <w:szCs w:val="20"/>
        </w:rPr>
        <w:t>Expert</w:t>
      </w:r>
      <w:proofErr w:type="spellEnd"/>
    </w:p>
    <w:p w14:paraId="6DDDBAAF" w14:textId="6E4FC1BC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0F8DE9B8" w14:textId="65C709CA" w:rsidR="00ED347F" w:rsidRPr="003F6466" w:rsidRDefault="00ED347F" w:rsidP="00F64732">
      <w:pPr>
        <w:pStyle w:val="Default"/>
        <w:numPr>
          <w:ilvl w:val="0"/>
          <w:numId w:val="21"/>
        </w:numPr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3F6466">
        <w:rPr>
          <w:rFonts w:asciiTheme="minorHAnsi" w:hAnsiTheme="minorHAnsi"/>
          <w:b/>
          <w:sz w:val="20"/>
          <w:szCs w:val="20"/>
        </w:rPr>
        <w:t xml:space="preserve">Szkolenia dla urzędników w zakresie </w:t>
      </w:r>
      <w:proofErr w:type="spellStart"/>
      <w:r w:rsidRPr="003F6466">
        <w:rPr>
          <w:rFonts w:asciiTheme="minorHAnsi" w:hAnsiTheme="minorHAnsi"/>
          <w:b/>
          <w:sz w:val="20"/>
          <w:szCs w:val="20"/>
        </w:rPr>
        <w:t>cyberbezpieczeństwa</w:t>
      </w:r>
      <w:proofErr w:type="spellEnd"/>
      <w:r w:rsidR="00F64732" w:rsidRPr="003F6466">
        <w:rPr>
          <w:rFonts w:asciiTheme="minorHAnsi" w:hAnsiTheme="minorHAnsi"/>
          <w:b/>
          <w:sz w:val="20"/>
          <w:szCs w:val="20"/>
        </w:rPr>
        <w:t xml:space="preserve"> i </w:t>
      </w:r>
      <w:proofErr w:type="spellStart"/>
      <w:r w:rsidR="00F64732" w:rsidRPr="003F6466">
        <w:rPr>
          <w:rFonts w:asciiTheme="minorHAnsi" w:hAnsiTheme="minorHAnsi"/>
          <w:b/>
          <w:sz w:val="20"/>
          <w:szCs w:val="20"/>
        </w:rPr>
        <w:t>cyberzagrożeń</w:t>
      </w:r>
      <w:proofErr w:type="spellEnd"/>
      <w:r w:rsidR="00F64732" w:rsidRPr="003F6466">
        <w:rPr>
          <w:rFonts w:asciiTheme="minorHAnsi" w:hAnsiTheme="minorHAnsi"/>
          <w:b/>
          <w:sz w:val="20"/>
          <w:szCs w:val="20"/>
        </w:rPr>
        <w:t xml:space="preserve"> </w:t>
      </w:r>
    </w:p>
    <w:p w14:paraId="059649BD" w14:textId="29E5890A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27EAB87" w14:textId="290ED582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Szkolenie powinno zawierać tematy z zakresu:</w:t>
      </w:r>
    </w:p>
    <w:p w14:paraId="39219253" w14:textId="77777777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0872C17" w14:textId="5BEF7732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 w:rsidRPr="003F6466">
        <w:rPr>
          <w:rFonts w:asciiTheme="minorHAnsi" w:hAnsiTheme="minorHAnsi"/>
          <w:sz w:val="20"/>
          <w:szCs w:val="20"/>
        </w:rPr>
        <w:t>phishingu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(fałszywe maile, podszywanie się, próby wyłudzenia),</w:t>
      </w:r>
    </w:p>
    <w:p w14:paraId="1CB3443A" w14:textId="42D35F82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 w:rsidRPr="003F6466">
        <w:rPr>
          <w:rFonts w:asciiTheme="minorHAnsi" w:hAnsiTheme="minorHAnsi"/>
          <w:sz w:val="20"/>
          <w:szCs w:val="20"/>
        </w:rPr>
        <w:t>vishingu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(telefoniczne i SMS-owe próby wyłudzeń),</w:t>
      </w:r>
    </w:p>
    <w:p w14:paraId="244D1EB1" w14:textId="41E22B66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lastRenderedPageBreak/>
        <w:t>socjotechniki wykorzystywane przez przestępców,</w:t>
      </w:r>
    </w:p>
    <w:p w14:paraId="3D9F39ED" w14:textId="1342127F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praca z wykorzystaniem nieszyfrowanych połączeń wifi,</w:t>
      </w:r>
    </w:p>
    <w:p w14:paraId="207E19D5" w14:textId="4F19BA0D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proofErr w:type="spellStart"/>
      <w:r w:rsidRPr="003F6466">
        <w:rPr>
          <w:rFonts w:asciiTheme="minorHAnsi" w:hAnsiTheme="minorHAnsi"/>
          <w:sz w:val="20"/>
          <w:szCs w:val="20"/>
        </w:rPr>
        <w:t>malware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F6466">
        <w:rPr>
          <w:rFonts w:asciiTheme="minorHAnsi" w:hAnsiTheme="minorHAnsi"/>
          <w:sz w:val="20"/>
          <w:szCs w:val="20"/>
        </w:rPr>
        <w:t>ransomware</w:t>
      </w:r>
      <w:proofErr w:type="spellEnd"/>
      <w:r w:rsidRPr="003F6466">
        <w:rPr>
          <w:rFonts w:asciiTheme="minorHAnsi" w:hAnsiTheme="minorHAnsi"/>
          <w:sz w:val="20"/>
          <w:szCs w:val="20"/>
        </w:rPr>
        <w:t xml:space="preserve"> - złośliwe oprogramowanie, szpiegujące, szyfrujące, wymuszające okup, </w:t>
      </w:r>
    </w:p>
    <w:p w14:paraId="20B1C6F7" w14:textId="0294D6A5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używanie silnych haseł, różniących się od siebie,</w:t>
      </w:r>
    </w:p>
    <w:p w14:paraId="5F2AA940" w14:textId="342A3795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praca z przeglądarką internetową (szyfrowane strony; ko</w:t>
      </w:r>
      <w:r w:rsidR="00D53324">
        <w:rPr>
          <w:rFonts w:asciiTheme="minorHAnsi" w:hAnsiTheme="minorHAnsi"/>
          <w:sz w:val="20"/>
          <w:szCs w:val="20"/>
        </w:rPr>
        <w:t xml:space="preserve">munikaty; zapamiętywanie haseł; </w:t>
      </w:r>
      <w:r w:rsidRPr="003F6466">
        <w:rPr>
          <w:rFonts w:asciiTheme="minorHAnsi" w:hAnsiTheme="minorHAnsi"/>
          <w:sz w:val="20"/>
          <w:szCs w:val="20"/>
        </w:rPr>
        <w:t>niepoprawne, podobne adresy stron internetowych),</w:t>
      </w:r>
    </w:p>
    <w:p w14:paraId="18ADBA96" w14:textId="27EA4315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posiadanie antywirusa i obserwowanie jego komunikatów,</w:t>
      </w:r>
    </w:p>
    <w:p w14:paraId="5BDBC896" w14:textId="0E6D94D5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archiwizacja i szyfrowanie danych,</w:t>
      </w:r>
    </w:p>
    <w:p w14:paraId="19AB06E6" w14:textId="31DF9786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niezapisywanie haseł przy biurku,</w:t>
      </w:r>
    </w:p>
    <w:p w14:paraId="5AE4905D" w14:textId="706356C2" w:rsidR="00ED347F" w:rsidRPr="003F6466" w:rsidRDefault="00ED347F" w:rsidP="00F64732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3F6466">
        <w:rPr>
          <w:rFonts w:asciiTheme="minorHAnsi" w:hAnsiTheme="minorHAnsi"/>
          <w:sz w:val="20"/>
          <w:szCs w:val="20"/>
        </w:rPr>
        <w:t>przenoszenie komputera służbowego,</w:t>
      </w:r>
    </w:p>
    <w:p w14:paraId="04C83460" w14:textId="2B3CDCDD" w:rsidR="00ED347F" w:rsidRPr="003F6466" w:rsidRDefault="00ED347F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8F1E326" w14:textId="17B1BBC6" w:rsidR="00C659F4" w:rsidRDefault="00C659F4" w:rsidP="00ED347F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87D4FAF" w14:textId="02960318" w:rsidR="00003FD6" w:rsidRPr="00EE2592" w:rsidRDefault="00003FD6" w:rsidP="00ED347F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E2592">
        <w:rPr>
          <w:rFonts w:asciiTheme="minorHAnsi" w:hAnsiTheme="minorHAnsi"/>
          <w:b/>
          <w:bCs/>
          <w:color w:val="auto"/>
          <w:sz w:val="20"/>
          <w:szCs w:val="20"/>
        </w:rPr>
        <w:t>Szkolenie dla urzędników musi zostać przeprowadzone dla dwóch grup po 14 osób. Szkolenie przeprowadzone w formie stacjonarnej w siedzibie Zamawiającego bądź w formie online. Czas trwania szkolenia minimum 3 godziny zegarowe dla każdej grupy.</w:t>
      </w:r>
    </w:p>
    <w:sectPr w:rsidR="00003FD6" w:rsidRPr="00EE2592" w:rsidSect="00991ABF">
      <w:headerReference w:type="default" r:id="rId8"/>
      <w:pgSz w:w="11906" w:h="16838"/>
      <w:pgMar w:top="851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CD30" w14:textId="77777777" w:rsidR="00A347FF" w:rsidRDefault="00A347FF" w:rsidP="00991ABF">
      <w:r>
        <w:separator/>
      </w:r>
    </w:p>
  </w:endnote>
  <w:endnote w:type="continuationSeparator" w:id="0">
    <w:p w14:paraId="2BB76969" w14:textId="77777777" w:rsidR="00A347FF" w:rsidRDefault="00A347FF" w:rsidP="009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5C18" w14:textId="77777777" w:rsidR="00A347FF" w:rsidRDefault="00A347FF" w:rsidP="00991ABF">
      <w:r>
        <w:separator/>
      </w:r>
    </w:p>
  </w:footnote>
  <w:footnote w:type="continuationSeparator" w:id="0">
    <w:p w14:paraId="216F4F53" w14:textId="77777777" w:rsidR="00A347FF" w:rsidRDefault="00A347FF" w:rsidP="0099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3C07" w14:textId="05D2B870" w:rsidR="00ED347F" w:rsidRDefault="00ED3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D3B6D6" wp14:editId="60706F42">
          <wp:simplePos x="0" y="0"/>
          <wp:positionH relativeFrom="column">
            <wp:posOffset>-4445</wp:posOffset>
          </wp:positionH>
          <wp:positionV relativeFrom="paragraph">
            <wp:posOffset>-756920</wp:posOffset>
          </wp:positionV>
          <wp:extent cx="5760720" cy="801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ipboard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458"/>
    <w:multiLevelType w:val="hybridMultilevel"/>
    <w:tmpl w:val="03EE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B4B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D7EA5"/>
    <w:multiLevelType w:val="multilevel"/>
    <w:tmpl w:val="AC7A3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41290"/>
    <w:multiLevelType w:val="hybridMultilevel"/>
    <w:tmpl w:val="A546D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210"/>
    <w:multiLevelType w:val="hybridMultilevel"/>
    <w:tmpl w:val="AFF246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EF2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65884"/>
    <w:multiLevelType w:val="hybridMultilevel"/>
    <w:tmpl w:val="708AF16E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AE9"/>
    <w:multiLevelType w:val="multilevel"/>
    <w:tmpl w:val="7CC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5696C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22E64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B4838"/>
    <w:multiLevelType w:val="hybridMultilevel"/>
    <w:tmpl w:val="125486B8"/>
    <w:lvl w:ilvl="0" w:tplc="806A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6CE3"/>
    <w:multiLevelType w:val="hybridMultilevel"/>
    <w:tmpl w:val="18D4E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F9C"/>
    <w:multiLevelType w:val="hybridMultilevel"/>
    <w:tmpl w:val="C882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48D1"/>
    <w:multiLevelType w:val="hybridMultilevel"/>
    <w:tmpl w:val="3F30A38E"/>
    <w:lvl w:ilvl="0" w:tplc="00E46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2A31"/>
    <w:multiLevelType w:val="multilevel"/>
    <w:tmpl w:val="942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E2949"/>
    <w:multiLevelType w:val="hybridMultilevel"/>
    <w:tmpl w:val="06401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5351"/>
    <w:multiLevelType w:val="hybridMultilevel"/>
    <w:tmpl w:val="5678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6072"/>
    <w:multiLevelType w:val="hybridMultilevel"/>
    <w:tmpl w:val="3D12278E"/>
    <w:lvl w:ilvl="0" w:tplc="87AEB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D5046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D5976"/>
    <w:multiLevelType w:val="multilevel"/>
    <w:tmpl w:val="BABAE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AE3FEA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41618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52070"/>
    <w:multiLevelType w:val="hybridMultilevel"/>
    <w:tmpl w:val="761EE1C6"/>
    <w:lvl w:ilvl="0" w:tplc="12082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C712F"/>
    <w:multiLevelType w:val="hybridMultilevel"/>
    <w:tmpl w:val="6B2E39B2"/>
    <w:lvl w:ilvl="0" w:tplc="72722172">
      <w:start w:val="1"/>
      <w:numFmt w:val="upperRoman"/>
      <w:lvlText w:val="%1."/>
      <w:lvlJc w:val="left"/>
      <w:pPr>
        <w:ind w:left="1080" w:hanging="720"/>
      </w:pPr>
      <w:rPr>
        <w:rFonts w:ascii="Verdana" w:hAnsi="Verdan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45988">
    <w:abstractNumId w:val="14"/>
  </w:num>
  <w:num w:numId="2" w16cid:durableId="1792818992">
    <w:abstractNumId w:val="0"/>
  </w:num>
  <w:num w:numId="3" w16cid:durableId="1508980773">
    <w:abstractNumId w:val="22"/>
  </w:num>
  <w:num w:numId="4" w16cid:durableId="96488103">
    <w:abstractNumId w:val="25"/>
  </w:num>
  <w:num w:numId="5" w16cid:durableId="1764495227">
    <w:abstractNumId w:val="19"/>
  </w:num>
  <w:num w:numId="6" w16cid:durableId="351419149">
    <w:abstractNumId w:val="15"/>
  </w:num>
  <w:num w:numId="7" w16cid:durableId="189954302">
    <w:abstractNumId w:val="10"/>
  </w:num>
  <w:num w:numId="8" w16cid:durableId="1919053928">
    <w:abstractNumId w:val="18"/>
  </w:num>
  <w:num w:numId="9" w16cid:durableId="150875422">
    <w:abstractNumId w:val="20"/>
  </w:num>
  <w:num w:numId="10" w16cid:durableId="410353263">
    <w:abstractNumId w:val="5"/>
  </w:num>
  <w:num w:numId="11" w16cid:durableId="1079908715">
    <w:abstractNumId w:val="17"/>
  </w:num>
  <w:num w:numId="12" w16cid:durableId="1746953518">
    <w:abstractNumId w:val="9"/>
  </w:num>
  <w:num w:numId="13" w16cid:durableId="814568190">
    <w:abstractNumId w:val="3"/>
  </w:num>
  <w:num w:numId="14" w16cid:durableId="542518546">
    <w:abstractNumId w:val="21"/>
  </w:num>
  <w:num w:numId="15" w16cid:durableId="965425170">
    <w:abstractNumId w:val="24"/>
  </w:num>
  <w:num w:numId="16" w16cid:durableId="1546867680">
    <w:abstractNumId w:val="1"/>
  </w:num>
  <w:num w:numId="17" w16cid:durableId="2114085113">
    <w:abstractNumId w:val="6"/>
  </w:num>
  <w:num w:numId="18" w16cid:durableId="1884827094">
    <w:abstractNumId w:val="4"/>
  </w:num>
  <w:num w:numId="19" w16cid:durableId="415396378">
    <w:abstractNumId w:val="23"/>
  </w:num>
  <w:num w:numId="20" w16cid:durableId="668140251">
    <w:abstractNumId w:val="13"/>
  </w:num>
  <w:num w:numId="21" w16cid:durableId="1856578520">
    <w:abstractNumId w:val="7"/>
  </w:num>
  <w:num w:numId="22" w16cid:durableId="769273311">
    <w:abstractNumId w:val="11"/>
  </w:num>
  <w:num w:numId="23" w16cid:durableId="1949002073">
    <w:abstractNumId w:val="12"/>
  </w:num>
  <w:num w:numId="24" w16cid:durableId="157891711">
    <w:abstractNumId w:val="2"/>
  </w:num>
  <w:num w:numId="25" w16cid:durableId="1610238539">
    <w:abstractNumId w:val="8"/>
    <w:lvlOverride w:ilvl="0">
      <w:startOverride w:val="5"/>
    </w:lvlOverride>
  </w:num>
  <w:num w:numId="26" w16cid:durableId="1709792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2"/>
    <w:rsid w:val="00003FD6"/>
    <w:rsid w:val="000274A4"/>
    <w:rsid w:val="00033FED"/>
    <w:rsid w:val="000352BA"/>
    <w:rsid w:val="00041D81"/>
    <w:rsid w:val="00045C2A"/>
    <w:rsid w:val="00086D1A"/>
    <w:rsid w:val="0009551A"/>
    <w:rsid w:val="000B132A"/>
    <w:rsid w:val="000C72EA"/>
    <w:rsid w:val="00102702"/>
    <w:rsid w:val="001051E5"/>
    <w:rsid w:val="00156679"/>
    <w:rsid w:val="00175984"/>
    <w:rsid w:val="001E0B7B"/>
    <w:rsid w:val="00205772"/>
    <w:rsid w:val="00210661"/>
    <w:rsid w:val="00224D09"/>
    <w:rsid w:val="00246CC7"/>
    <w:rsid w:val="0026064A"/>
    <w:rsid w:val="00261013"/>
    <w:rsid w:val="00266512"/>
    <w:rsid w:val="00277EA8"/>
    <w:rsid w:val="00287274"/>
    <w:rsid w:val="002D2D73"/>
    <w:rsid w:val="002F0F8E"/>
    <w:rsid w:val="0035687D"/>
    <w:rsid w:val="00381AE8"/>
    <w:rsid w:val="003A311D"/>
    <w:rsid w:val="003C1800"/>
    <w:rsid w:val="003F6466"/>
    <w:rsid w:val="004017CC"/>
    <w:rsid w:val="00412DEF"/>
    <w:rsid w:val="00432210"/>
    <w:rsid w:val="00446671"/>
    <w:rsid w:val="00460CE1"/>
    <w:rsid w:val="00471129"/>
    <w:rsid w:val="00493FFE"/>
    <w:rsid w:val="004A3E32"/>
    <w:rsid w:val="004C077B"/>
    <w:rsid w:val="004C17C5"/>
    <w:rsid w:val="004C3041"/>
    <w:rsid w:val="005109AB"/>
    <w:rsid w:val="00590EE7"/>
    <w:rsid w:val="005A3BF4"/>
    <w:rsid w:val="005E31E8"/>
    <w:rsid w:val="006018C9"/>
    <w:rsid w:val="006A3AC0"/>
    <w:rsid w:val="006B5680"/>
    <w:rsid w:val="006C6D60"/>
    <w:rsid w:val="006D0FE4"/>
    <w:rsid w:val="00706633"/>
    <w:rsid w:val="00776CFD"/>
    <w:rsid w:val="00784C54"/>
    <w:rsid w:val="00787CD9"/>
    <w:rsid w:val="007A1D71"/>
    <w:rsid w:val="007B24B4"/>
    <w:rsid w:val="007D3AF8"/>
    <w:rsid w:val="007E74A9"/>
    <w:rsid w:val="00844F9D"/>
    <w:rsid w:val="008A3D9B"/>
    <w:rsid w:val="009255F9"/>
    <w:rsid w:val="00931B04"/>
    <w:rsid w:val="0097467D"/>
    <w:rsid w:val="00981745"/>
    <w:rsid w:val="00982738"/>
    <w:rsid w:val="00983000"/>
    <w:rsid w:val="00991ABF"/>
    <w:rsid w:val="009A0AE4"/>
    <w:rsid w:val="009B6564"/>
    <w:rsid w:val="009B7A75"/>
    <w:rsid w:val="009E47DF"/>
    <w:rsid w:val="009F23C2"/>
    <w:rsid w:val="009F5147"/>
    <w:rsid w:val="00A148D3"/>
    <w:rsid w:val="00A248F4"/>
    <w:rsid w:val="00A32B85"/>
    <w:rsid w:val="00A347FF"/>
    <w:rsid w:val="00A61593"/>
    <w:rsid w:val="00A6524C"/>
    <w:rsid w:val="00A85406"/>
    <w:rsid w:val="00A9524A"/>
    <w:rsid w:val="00B3279C"/>
    <w:rsid w:val="00B32C62"/>
    <w:rsid w:val="00B46768"/>
    <w:rsid w:val="00B57768"/>
    <w:rsid w:val="00B9618E"/>
    <w:rsid w:val="00BA0BFA"/>
    <w:rsid w:val="00BA49B6"/>
    <w:rsid w:val="00BA7269"/>
    <w:rsid w:val="00BB3022"/>
    <w:rsid w:val="00BE780B"/>
    <w:rsid w:val="00BF3CB0"/>
    <w:rsid w:val="00C0602A"/>
    <w:rsid w:val="00C104B3"/>
    <w:rsid w:val="00C547BC"/>
    <w:rsid w:val="00C6560B"/>
    <w:rsid w:val="00C659F4"/>
    <w:rsid w:val="00C67D95"/>
    <w:rsid w:val="00C95ECC"/>
    <w:rsid w:val="00CA0486"/>
    <w:rsid w:val="00CC1267"/>
    <w:rsid w:val="00CC53FF"/>
    <w:rsid w:val="00CF3651"/>
    <w:rsid w:val="00D11EA5"/>
    <w:rsid w:val="00D53324"/>
    <w:rsid w:val="00D96C0A"/>
    <w:rsid w:val="00DA79B2"/>
    <w:rsid w:val="00DB0553"/>
    <w:rsid w:val="00DC09F4"/>
    <w:rsid w:val="00DC1EA8"/>
    <w:rsid w:val="00E164B3"/>
    <w:rsid w:val="00E24118"/>
    <w:rsid w:val="00E3415D"/>
    <w:rsid w:val="00E406DD"/>
    <w:rsid w:val="00EA4498"/>
    <w:rsid w:val="00EA5C5A"/>
    <w:rsid w:val="00ED347F"/>
    <w:rsid w:val="00EE2592"/>
    <w:rsid w:val="00EF0607"/>
    <w:rsid w:val="00EF1C98"/>
    <w:rsid w:val="00F14819"/>
    <w:rsid w:val="00F60628"/>
    <w:rsid w:val="00F63267"/>
    <w:rsid w:val="00F64732"/>
    <w:rsid w:val="00F84A9D"/>
    <w:rsid w:val="00F97218"/>
    <w:rsid w:val="00FA5CCE"/>
    <w:rsid w:val="00FB6059"/>
    <w:rsid w:val="00FD5237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5202F"/>
  <w15:chartTrackingRefBased/>
  <w15:docId w15:val="{916B4BE6-9EA4-47BC-9CAE-A3048D2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9F23C2"/>
  </w:style>
  <w:style w:type="paragraph" w:styleId="Nagwek">
    <w:name w:val="header"/>
    <w:basedOn w:val="Normalny"/>
    <w:link w:val="Nagwek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AB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91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A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AF8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AF8"/>
    <w:rPr>
      <w:vertAlign w:val="superscript"/>
    </w:rPr>
  </w:style>
  <w:style w:type="character" w:styleId="Pogrubienie">
    <w:name w:val="Strong"/>
    <w:uiPriority w:val="22"/>
    <w:qFormat/>
    <w:rsid w:val="00033FED"/>
    <w:rPr>
      <w:b/>
      <w:bCs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F606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F60628"/>
    <w:pPr>
      <w:widowControl/>
      <w:shd w:val="clear" w:color="auto" w:fill="FFFFFF"/>
      <w:autoSpaceDE/>
      <w:autoSpaceDN/>
      <w:spacing w:after="300" w:line="240" w:lineRule="atLeast"/>
      <w:ind w:hanging="340"/>
    </w:pPr>
    <w:rPr>
      <w:rFonts w:ascii="Times New Roman" w:eastAsiaTheme="minorHAnsi" w:hAnsi="Times New Roman" w:cs="Times New Roman"/>
      <w:b/>
      <w:bCs/>
      <w:sz w:val="26"/>
      <w:szCs w:val="26"/>
    </w:rPr>
  </w:style>
  <w:style w:type="paragraph" w:customStyle="1" w:styleId="Default">
    <w:name w:val="Default"/>
    <w:rsid w:val="006A3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7C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7CC"/>
    <w:rPr>
      <w:vertAlign w:val="superscript"/>
    </w:rPr>
  </w:style>
  <w:style w:type="character" w:customStyle="1" w:styleId="specificationvalue">
    <w:name w:val="specification__value"/>
    <w:basedOn w:val="Domylnaczcionkaakapitu"/>
    <w:rsid w:val="00471129"/>
  </w:style>
  <w:style w:type="character" w:customStyle="1" w:styleId="specificationname">
    <w:name w:val="specification__name"/>
    <w:basedOn w:val="Domylnaczcionkaakapitu"/>
    <w:rsid w:val="00776CFD"/>
  </w:style>
  <w:style w:type="paragraph" w:styleId="Tekstdymka">
    <w:name w:val="Balloon Text"/>
    <w:basedOn w:val="Normalny"/>
    <w:link w:val="TekstdymkaZnak"/>
    <w:uiPriority w:val="99"/>
    <w:semiHidden/>
    <w:unhideWhenUsed/>
    <w:rsid w:val="00381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CA1-571E-4147-8459-918596AC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0 0</cp:lastModifiedBy>
  <cp:revision>2</cp:revision>
  <cp:lastPrinted>2022-03-24T12:34:00Z</cp:lastPrinted>
  <dcterms:created xsi:type="dcterms:W3CDTF">2022-04-12T05:09:00Z</dcterms:created>
  <dcterms:modified xsi:type="dcterms:W3CDTF">2022-04-12T05:09:00Z</dcterms:modified>
</cp:coreProperties>
</file>