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E849F6" w:rsidRDefault="00E849F6" w:rsidP="00E849F6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9F6">
        <w:rPr>
          <w:rFonts w:ascii="Times New Roman" w:hAnsi="Times New Roman"/>
          <w:b/>
          <w:bCs/>
          <w:sz w:val="24"/>
          <w:szCs w:val="24"/>
        </w:rPr>
        <w:t xml:space="preserve">Pakiet 3. Aparat EKG – 1 </w:t>
      </w:r>
      <w:proofErr w:type="spellStart"/>
      <w:r w:rsidRPr="00E849F6">
        <w:rPr>
          <w:rFonts w:ascii="Times New Roman" w:hAnsi="Times New Roman"/>
          <w:b/>
          <w:bCs/>
          <w:sz w:val="24"/>
          <w:szCs w:val="24"/>
        </w:rPr>
        <w:t>kpl</w:t>
      </w:r>
      <w:proofErr w:type="spellEnd"/>
      <w:r w:rsidRPr="00E849F6">
        <w:rPr>
          <w:rFonts w:ascii="Times New Roman" w:hAnsi="Times New Roman"/>
          <w:b/>
          <w:bCs/>
          <w:sz w:val="24"/>
          <w:szCs w:val="24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E849F6" w:rsidRPr="002C6272" w:rsidRDefault="00E849F6" w:rsidP="00E849F6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E849F6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E849F6" w:rsidRPr="00554B0F" w:rsidRDefault="00E849F6" w:rsidP="00E849F6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885D42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6644FC" w:rsidRDefault="00E849F6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Aparat 12-kanałowy (możliwość jednoczesnej akwizycji 12 kanałów: Einthovena (I , II , III), </w:t>
            </w:r>
            <w:proofErr w:type="spellStart"/>
            <w:r w:rsidRPr="005C07B5">
              <w:rPr>
                <w:sz w:val="18"/>
                <w:szCs w:val="18"/>
              </w:rPr>
              <w:t>Goldbergera</w:t>
            </w:r>
            <w:proofErr w:type="spellEnd"/>
            <w:r w:rsidRPr="005C07B5">
              <w:rPr>
                <w:sz w:val="18"/>
                <w:szCs w:val="18"/>
              </w:rPr>
              <w:t xml:space="preserve"> (</w:t>
            </w:r>
            <w:proofErr w:type="spellStart"/>
            <w:r w:rsidRPr="005C07B5">
              <w:rPr>
                <w:sz w:val="18"/>
                <w:szCs w:val="18"/>
              </w:rPr>
              <w:t>aVR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aVL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aVF</w:t>
            </w:r>
            <w:proofErr w:type="spellEnd"/>
            <w:r w:rsidRPr="005C07B5">
              <w:rPr>
                <w:sz w:val="18"/>
                <w:szCs w:val="18"/>
              </w:rPr>
              <w:t>), Wi</w:t>
            </w:r>
            <w:r>
              <w:rPr>
                <w:sz w:val="18"/>
                <w:szCs w:val="18"/>
              </w:rPr>
              <w:t>lsona (V1, V2, V3, V4, V5, V6))</w:t>
            </w:r>
            <w:r w:rsidRPr="005C07B5">
              <w:rPr>
                <w:sz w:val="18"/>
                <w:szCs w:val="18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Kolorowy ekran </w:t>
            </w:r>
            <w:proofErr w:type="spellStart"/>
            <w:r w:rsidRPr="005C07B5">
              <w:rPr>
                <w:sz w:val="18"/>
                <w:szCs w:val="18"/>
              </w:rPr>
              <w:t>graficzny-dotykowy</w:t>
            </w:r>
            <w:proofErr w:type="spellEnd"/>
            <w:r w:rsidRPr="005C07B5">
              <w:rPr>
                <w:sz w:val="18"/>
                <w:szCs w:val="18"/>
              </w:rPr>
              <w:t xml:space="preserve"> LCD z możliwością podglądu 3, 6, 12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(oraz informacjami tekstowymi o parametrach zapisu i wydruku, kontakcie każdej elektrody ze skórą, ciągły pomiar częstości akcji serca z prezentacją na wyświetlaczu)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Wymiar ekranu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5,7”, ekran dotykowy o rozdzielczości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640x480,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>118x89mm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Menu w języku polskim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Waga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C07B5">
              <w:rPr>
                <w:sz w:val="18"/>
                <w:szCs w:val="18"/>
              </w:rPr>
              <w:t xml:space="preserve">lawiatura kombinowana alfanumeryczna i funkcyjna, </w:t>
            </w:r>
          </w:p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przyciski na ekranie dotykowym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Kontrola kontaktu każdej elektrody ze skórą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Zasilanie sieciowo-akumulatorowe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</w:t>
            </w:r>
            <w:r>
              <w:rPr>
                <w:sz w:val="18"/>
                <w:szCs w:val="18"/>
              </w:rPr>
              <w:t>lizacja naładowania akumulatora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Wydajność akumulatora (bezobsługowego) </w:t>
            </w:r>
            <w:r>
              <w:rPr>
                <w:sz w:val="18"/>
                <w:szCs w:val="18"/>
              </w:rPr>
              <w:t>min.</w:t>
            </w:r>
            <w:r w:rsidRPr="005C07B5">
              <w:rPr>
                <w:sz w:val="18"/>
                <w:szCs w:val="18"/>
              </w:rPr>
              <w:t xml:space="preserve"> 120 min.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Częstotliwość próbkowania do 40 000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Pasmo Przenoszenia 0,05-170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Szerokość papieru 210 mm, możliwość stosowania rolki i składanki (papier termiczny)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automatycznym: 3x4, 3x4+1, 3x4+2, 3x4+3, 4x3+1, 6x2, 6x2+1, 6x2+2,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manualnym po 3, 4, 6,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Prędkość przesu</w:t>
            </w:r>
            <w:r>
              <w:rPr>
                <w:sz w:val="18"/>
                <w:szCs w:val="18"/>
              </w:rPr>
              <w:t>wu papieru (mm/s) 5; 10; 25; 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Czułość (mm/</w:t>
            </w:r>
            <w:proofErr w:type="spellStart"/>
            <w:r w:rsidRPr="005C07B5">
              <w:rPr>
                <w:sz w:val="18"/>
                <w:szCs w:val="18"/>
              </w:rPr>
              <w:t>mV</w:t>
            </w:r>
            <w:proofErr w:type="spellEnd"/>
            <w:r w:rsidRPr="005C07B5">
              <w:rPr>
                <w:sz w:val="18"/>
                <w:szCs w:val="18"/>
              </w:rPr>
              <w:t>): 2,5; 5; 10; 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Rejestracja w trybie automatycznym (od 10 do 80 s.): czas rzeczywisty, czas </w:t>
            </w:r>
            <w:proofErr w:type="spellStart"/>
            <w:r w:rsidRPr="005C07B5">
              <w:rPr>
                <w:sz w:val="18"/>
                <w:szCs w:val="18"/>
              </w:rPr>
              <w:t>synchro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Zapis wsteczny z możliwością wyboru przez użytkownika czasu opóźnienia -1, -2, -3, -4, -5, -7, -10 sekund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Detekcja kardiostymulatorów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Zabezpieczenie przed impulsem defibrylującym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Filtr zakłóceń sieciowych (50, 60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zakłóceń mięśniowych (25, 35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izolinii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 (0,05 (3,2s), 0,11 (1,5s), 0,25 (0,6s), 0,50 (0,3s), 1,50 (0,1s), </w:t>
            </w:r>
            <w:proofErr w:type="spellStart"/>
            <w:r w:rsidRPr="005C07B5">
              <w:rPr>
                <w:sz w:val="18"/>
                <w:szCs w:val="18"/>
              </w:rPr>
              <w:t>splines</w:t>
            </w:r>
            <w:proofErr w:type="spellEnd"/>
            <w:r w:rsidRPr="005C07B5"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Filtr automatyczny dostosowujący wartości i</w:t>
            </w:r>
            <w:r>
              <w:rPr>
                <w:sz w:val="18"/>
                <w:szCs w:val="18"/>
              </w:rPr>
              <w:t>nnych filtrów (</w:t>
            </w:r>
            <w:proofErr w:type="spellStart"/>
            <w:r>
              <w:rPr>
                <w:sz w:val="18"/>
                <w:szCs w:val="18"/>
              </w:rPr>
              <w:t>autoadaptacyjny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Sygnał dźwiękowy tętna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Baza danych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400 zapisów EKG w pamięci aparatu (z możliwością przeglądania na wyświetlaczu zapisanych w pamięci badań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>, wzmocnienia i prędkości)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Profil automatyczny i manualny (możliwość zaprogramowania nieograniczonej ilości profili)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Profil </w:t>
            </w:r>
            <w:proofErr w:type="spellStart"/>
            <w:r w:rsidRPr="005C07B5">
              <w:rPr>
                <w:sz w:val="18"/>
                <w:szCs w:val="18"/>
              </w:rPr>
              <w:t>long</w:t>
            </w:r>
            <w:proofErr w:type="spellEnd"/>
            <w:r w:rsidRPr="005C07B5">
              <w:rPr>
                <w:sz w:val="18"/>
                <w:szCs w:val="18"/>
              </w:rPr>
              <w:t xml:space="preserve"> (długi zapis EKG), automatyczny zapis do pamięci aparatu do 10 minut z 1 lub 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bez jednoczesnego wydruku, wynik wraz z wykresem częstości i z histogramem (np. do wykrywania arytmii)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Porty komunikacyjne</w:t>
            </w:r>
            <w:r>
              <w:rPr>
                <w:sz w:val="18"/>
                <w:szCs w:val="18"/>
              </w:rPr>
              <w:t xml:space="preserve"> min. </w:t>
            </w:r>
            <w:r w:rsidRPr="005C07B5">
              <w:rPr>
                <w:sz w:val="18"/>
                <w:szCs w:val="18"/>
              </w:rPr>
              <w:t>: RS232, USB.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C07B5" w:rsidRDefault="00EA1DD4" w:rsidP="00EA1DD4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podglądu zapisów EKG i analiz</w:t>
            </w:r>
            <w:r>
              <w:rPr>
                <w:sz w:val="18"/>
                <w:szCs w:val="18"/>
              </w:rPr>
              <w:t>y</w:t>
            </w:r>
            <w:r w:rsidRPr="005C07B5">
              <w:rPr>
                <w:sz w:val="18"/>
                <w:szCs w:val="18"/>
              </w:rPr>
              <w:t xml:space="preserve"> bez drukowania z pamięci aparatu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Możliwość wykonania </w:t>
            </w:r>
            <w:r>
              <w:rPr>
                <w:sz w:val="18"/>
                <w:szCs w:val="18"/>
              </w:rPr>
              <w:t>kopii badania z pamięci aparatu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rFonts w:eastAsia="Calibri"/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wpisania do wydruku danych pacjenta, danych lekarza, nazwy oddziału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zestaw do próby wysiłkowej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Oprogramowanie do komputerowego EKG pracujące na wspólnej bazie pacjentów i stanowiące jeden z modułów platformy medycznej: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EKG,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ciśnieniowy, próbę wysiłkową, komputerową spirometrię i komputerowe EKG z możliwością analizy tzw. długiego QT oraz porównywania badań tego samego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moduł komunikacji LAN/WIFI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bezprzewodowy moduł akwizycji danych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wykonania zapisu przy podłączeniu tylko elektrod kończynowych (np. przy urazach czy opatrunku klatki piersiowej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spirometrię (15 lub 49 parametrów spirometrycznych) podłączaną i sterowaną bezpośrednio z aparatu EKG za pomocą ekranu dotykowego i klawiszy funkcyjnych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wydruku bezpośrednio na drukarce zewnętrznej laserowej (przez port USB, niezależnie od PC, wydruk na papierze biurowym A4)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moduł diagnozy (uśrednianie krzywych EKG, analiza, interpretacja słowna)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 zestawie: papier rolka 210mm</w:t>
            </w:r>
            <w:r>
              <w:rPr>
                <w:sz w:val="18"/>
                <w:szCs w:val="18"/>
              </w:rPr>
              <w:t xml:space="preserve"> -10szt.</w:t>
            </w:r>
            <w:r w:rsidRPr="005C07B5">
              <w:rPr>
                <w:sz w:val="18"/>
                <w:szCs w:val="18"/>
              </w:rPr>
              <w:t>, składanka A4, elektrody piersiowe podciśnieniowe, elektrody kończynowe klipsowe, żel, kabel EKG, wózek jezdny z wysięgnikiem.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Default="00EA1DD4" w:rsidP="00594E7B">
            <w:pPr>
              <w:tabs>
                <w:tab w:val="left" w:pos="27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1DD4" w:rsidRPr="00571566" w:rsidRDefault="00EA1DD4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DD4" w:rsidRPr="00571566" w:rsidRDefault="00EA1DD4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1DD4" w:rsidRPr="00571566" w:rsidRDefault="00EA1DD4" w:rsidP="00E849F6">
            <w:pPr>
              <w:numPr>
                <w:ilvl w:val="0"/>
                <w:numId w:val="20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1DD4" w:rsidRPr="00571566" w:rsidRDefault="00EA1DD4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EA1DD4" w:rsidRPr="00571566" w:rsidRDefault="00EA1DD4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EA1DD4" w:rsidRPr="00571566" w:rsidRDefault="00EA1DD4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EA1DD4" w:rsidRPr="00571566" w:rsidRDefault="00EA1DD4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EA1DD4" w:rsidRPr="00571566" w:rsidRDefault="00EA1DD4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1DD4" w:rsidRPr="00571566" w:rsidRDefault="00EA1DD4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1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EA1DD4" w:rsidRPr="00571566" w:rsidRDefault="00EA1DD4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1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1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1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1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A1DD4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numPr>
                <w:ilvl w:val="0"/>
                <w:numId w:val="1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D4" w:rsidRPr="00571566" w:rsidRDefault="00EA1DD4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D4" w:rsidRPr="00571566" w:rsidRDefault="00EA1DD4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E849F6" w:rsidRPr="00F57DBA" w:rsidRDefault="00E849F6" w:rsidP="00E849F6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E849F6" w:rsidRPr="00F57DBA" w:rsidRDefault="00E849F6" w:rsidP="00E849F6">
      <w:pPr>
        <w:numPr>
          <w:ilvl w:val="0"/>
          <w:numId w:val="18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849F6" w:rsidRPr="00F57DBA" w:rsidRDefault="00E849F6" w:rsidP="00E849F6">
      <w:pPr>
        <w:numPr>
          <w:ilvl w:val="0"/>
          <w:numId w:val="18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  <w:bookmarkStart w:id="0" w:name="_GoBack"/>
      <w:bookmarkEnd w:id="0"/>
    </w:p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4F34A1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903950"/>
    <w:rsid w:val="00997CA0"/>
    <w:rsid w:val="009D415C"/>
    <w:rsid w:val="00A30273"/>
    <w:rsid w:val="00AB5E81"/>
    <w:rsid w:val="00B43C39"/>
    <w:rsid w:val="00B473CC"/>
    <w:rsid w:val="00C07BA2"/>
    <w:rsid w:val="00C432BF"/>
    <w:rsid w:val="00DC0235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39B9-BD65-4ED7-83A9-0DF6119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2019-02-18T06:53:00Z</dcterms:created>
  <dcterms:modified xsi:type="dcterms:W3CDTF">2019-02-18T07:00:00Z</dcterms:modified>
</cp:coreProperties>
</file>