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516" w14:textId="4110E5FA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30363B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42453F45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5990F55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0BEE24D8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A083AC6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38C3A2A2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442FF7C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5021B2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722987D9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3E4D7609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B607D1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56C0E2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1325D6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14369802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0D7238CE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F9F386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D0060D4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328F7650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4BAB7F9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30AE4A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A4FC1E" w14:textId="77777777" w:rsidR="001521BE" w:rsidRPr="00507AFB" w:rsidRDefault="00DE0277" w:rsidP="001521BE">
      <w:pPr>
        <w:pStyle w:val="Nagwek1"/>
        <w:numPr>
          <w:ilvl w:val="0"/>
          <w:numId w:val="0"/>
        </w:numPr>
        <w:kinsoku w:val="0"/>
        <w:overflowPunct w:val="0"/>
        <w:spacing w:before="209" w:line="360" w:lineRule="auto"/>
        <w:ind w:left="454" w:hanging="454"/>
        <w:jc w:val="center"/>
        <w:rPr>
          <w:rFonts w:ascii="Times New Roman" w:hAnsi="Times New Roman" w:cs="Times New Roman"/>
          <w:iCs/>
          <w:lang w:val="pl-PL"/>
        </w:rPr>
      </w:pPr>
      <w:r w:rsidRPr="001521BE">
        <w:rPr>
          <w:rFonts w:ascii="Times New Roman" w:hAnsi="Times New Roman" w:cs="Times New Roman"/>
          <w:b w:val="0"/>
          <w:bCs w:val="0"/>
          <w:lang w:eastAsia="pl-PL"/>
        </w:rPr>
        <w:t>Na potrzeby postępowania o udzie</w:t>
      </w:r>
      <w:r w:rsidR="00BE5D3C" w:rsidRPr="001521BE">
        <w:rPr>
          <w:rFonts w:ascii="Times New Roman" w:hAnsi="Times New Roman" w:cs="Times New Roman"/>
          <w:b w:val="0"/>
          <w:bCs w:val="0"/>
          <w:lang w:eastAsia="pl-PL"/>
        </w:rPr>
        <w:t xml:space="preserve">lenie zamówienia publicznego pn. </w:t>
      </w:r>
      <w:bookmarkStart w:id="0" w:name="_Hlk65235643"/>
      <w:r w:rsidR="001521BE" w:rsidRPr="00507AFB">
        <w:rPr>
          <w:rFonts w:ascii="Times New Roman" w:hAnsi="Times New Roman" w:cs="Times New Roman"/>
          <w:iCs/>
          <w:lang w:val="pl-PL"/>
        </w:rPr>
        <w:t>„Sukcesywna dostawa artykułów biurowych na potrzeby Departamentów i Biur Urzędu Marszałkowskiego Województwa Podlaskiego.</w:t>
      </w:r>
    </w:p>
    <w:bookmarkEnd w:id="0"/>
    <w:p w14:paraId="1368ED95" w14:textId="2EDF37B4" w:rsidR="001521BE" w:rsidRPr="00507AFB" w:rsidRDefault="001521BE" w:rsidP="001521BE">
      <w:pPr>
        <w:pStyle w:val="Tekstpodstawowy"/>
        <w:kinsoku w:val="0"/>
        <w:overflowPunct w:val="0"/>
        <w:spacing w:before="0" w:line="360" w:lineRule="auto"/>
        <w:ind w:left="0" w:firstLine="0"/>
        <w:jc w:val="center"/>
        <w:rPr>
          <w:b/>
          <w:bCs/>
        </w:rPr>
      </w:pPr>
      <w:r w:rsidRPr="00507AFB">
        <w:rPr>
          <w:b/>
          <w:bCs/>
        </w:rPr>
        <w:t>Część 1 – Sukcesywna dostawa artykułów biurowych na potrzeby Instytucji Zarządzającej RPOWP,</w:t>
      </w:r>
    </w:p>
    <w:p w14:paraId="3B6F2912" w14:textId="4468C70A" w:rsidR="001521BE" w:rsidRPr="00507AFB" w:rsidRDefault="001521BE" w:rsidP="001521BE">
      <w:pPr>
        <w:pStyle w:val="Tekstpodstawowy"/>
        <w:kinsoku w:val="0"/>
        <w:overflowPunct w:val="0"/>
        <w:spacing w:before="0" w:line="360" w:lineRule="auto"/>
        <w:ind w:left="0" w:firstLine="0"/>
        <w:jc w:val="center"/>
        <w:rPr>
          <w:b/>
          <w:bCs/>
        </w:rPr>
      </w:pPr>
      <w:r w:rsidRPr="00507AFB">
        <w:rPr>
          <w:b/>
          <w:bCs/>
        </w:rPr>
        <w:t>Część 2 – Sukcesywna dostawa artykułów biurowych na potrzeby pozostałych Departamentów i Biur Urzędu Marszałkowskiego Województwa Podlaskiego”,</w:t>
      </w:r>
    </w:p>
    <w:p w14:paraId="489B16C3" w14:textId="1FCEDB72" w:rsidR="00DE0277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DC55963" w14:textId="770314E9" w:rsidR="000348CE" w:rsidRDefault="000348CE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628B4" w14:textId="02B9D9A5" w:rsidR="000348CE" w:rsidRPr="000348CE" w:rsidRDefault="000348CE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8CE">
        <w:rPr>
          <w:rFonts w:ascii="Times New Roman" w:eastAsia="Times New Roman" w:hAnsi="Times New Roman" w:cs="Times New Roman"/>
          <w:b/>
          <w:bCs/>
          <w:lang w:eastAsia="pl-PL"/>
        </w:rPr>
        <w:t>Część nr ……………………………………</w:t>
      </w:r>
    </w:p>
    <w:p w14:paraId="00C5146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23AD6E6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4F71CA06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034A3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03B51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804DB2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17324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01AFEE0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6B0A633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4CFA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F7E2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69BD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6725B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BDF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9AFFC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2DA1441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1EBE15A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D506AD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111FEADD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1081E6A5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627A10EB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7FE8046C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2FEA983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EB9A6E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34410F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4B644A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34A3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2157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0D492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96652" w14:textId="11897E86" w:rsidR="001521BE" w:rsidRDefault="001521BE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  <w:r w:rsidR="00732B0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C7342BE" w14:textId="675CE4F5" w:rsidR="00732B03" w:rsidRPr="001521BE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E15839">
        <w:rPr>
          <w:rFonts w:ascii="Times New Roman" w:hAnsi="Times New Roman" w:cs="Times New Roman"/>
          <w:sz w:val="20"/>
          <w:szCs w:val="20"/>
        </w:rPr>
        <w:t>podpis</w:t>
      </w:r>
      <w:r w:rsidR="001521B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CD46451" w14:textId="4BE2A331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09B6A23" w14:textId="38E2574A" w:rsidR="00507AFB" w:rsidRPr="00B44148" w:rsidRDefault="00507AFB" w:rsidP="00B4414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07AFB" w:rsidRPr="00B4414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3751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44BD1B77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F67156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AC6B6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437B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0D47361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7D4BD779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61963AC3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33C"/>
    <w:multiLevelType w:val="hybridMultilevel"/>
    <w:tmpl w:val="5344F018"/>
    <w:lvl w:ilvl="0" w:tplc="DA0E09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ACC"/>
    <w:multiLevelType w:val="multilevel"/>
    <w:tmpl w:val="D870EC3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  <w:bCs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7655" w:firstLine="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68645">
    <w:abstractNumId w:val="6"/>
  </w:num>
  <w:num w:numId="2" w16cid:durableId="27264955">
    <w:abstractNumId w:val="0"/>
  </w:num>
  <w:num w:numId="3" w16cid:durableId="232274918">
    <w:abstractNumId w:val="4"/>
  </w:num>
  <w:num w:numId="4" w16cid:durableId="582034329">
    <w:abstractNumId w:val="8"/>
  </w:num>
  <w:num w:numId="5" w16cid:durableId="1506747454">
    <w:abstractNumId w:val="7"/>
  </w:num>
  <w:num w:numId="6" w16cid:durableId="81882101">
    <w:abstractNumId w:val="3"/>
  </w:num>
  <w:num w:numId="7" w16cid:durableId="1920013980">
    <w:abstractNumId w:val="1"/>
  </w:num>
  <w:num w:numId="8" w16cid:durableId="417991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70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48CE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21B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363B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07AFB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14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839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D8CD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21BE"/>
    <w:pPr>
      <w:keepNext/>
      <w:keepLines/>
      <w:widowControl w:val="0"/>
      <w:numPr>
        <w:numId w:val="8"/>
      </w:numPr>
      <w:spacing w:before="120"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521BE"/>
    <w:pPr>
      <w:keepNext/>
      <w:keepLines/>
      <w:widowControl w:val="0"/>
      <w:numPr>
        <w:ilvl w:val="1"/>
        <w:numId w:val="8"/>
      </w:numPr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521BE"/>
    <w:pPr>
      <w:keepNext/>
      <w:keepLines/>
      <w:widowControl w:val="0"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521BE"/>
    <w:pPr>
      <w:keepNext/>
      <w:keepLines/>
      <w:widowControl w:val="0"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521BE"/>
    <w:pPr>
      <w:keepNext/>
      <w:keepLines/>
      <w:widowControl w:val="0"/>
      <w:numPr>
        <w:ilvl w:val="4"/>
        <w:numId w:val="8"/>
      </w:numPr>
      <w:spacing w:before="200" w:after="0" w:line="240" w:lineRule="auto"/>
      <w:outlineLvl w:val="4"/>
    </w:pPr>
    <w:rPr>
      <w:rFonts w:ascii="Cambria" w:eastAsia="Times New Roman" w:hAnsi="Cambria" w:cs="Cambria"/>
      <w:color w:val="243F60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521BE"/>
    <w:pPr>
      <w:keepNext/>
      <w:keepLines/>
      <w:widowControl w:val="0"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521BE"/>
    <w:pPr>
      <w:keepNext/>
      <w:keepLines/>
      <w:widowControl w:val="0"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521BE"/>
    <w:pPr>
      <w:keepNext/>
      <w:keepLines/>
      <w:widowControl w:val="0"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521BE"/>
    <w:pPr>
      <w:keepNext/>
      <w:keepLines/>
      <w:widowControl w:val="0"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521BE"/>
    <w:rPr>
      <w:rFonts w:ascii="Calibri" w:eastAsia="Times New Roman" w:hAnsi="Calibri" w:cs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521BE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521BE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521BE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521BE"/>
    <w:rPr>
      <w:rFonts w:ascii="Cambria" w:eastAsia="Times New Roman" w:hAnsi="Cambria" w:cs="Cambria"/>
      <w:color w:val="243F6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521BE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521BE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521BE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521BE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521BE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521B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36</cp:revision>
  <cp:lastPrinted>2016-07-26T08:32:00Z</cp:lastPrinted>
  <dcterms:created xsi:type="dcterms:W3CDTF">2016-12-10T16:12:00Z</dcterms:created>
  <dcterms:modified xsi:type="dcterms:W3CDTF">2022-04-11T11:42:00Z</dcterms:modified>
</cp:coreProperties>
</file>