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AF0" w:rsidRPr="007F3594" w:rsidRDefault="005F7AF0" w:rsidP="007F359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E1104D">
        <w:rPr>
          <w:rFonts w:asciiTheme="minorHAnsi" w:hAnsiTheme="minorHAnsi" w:cstheme="minorHAnsi"/>
          <w:sz w:val="22"/>
          <w:szCs w:val="22"/>
        </w:rPr>
        <w:t xml:space="preserve">Wrocław </w:t>
      </w:r>
      <w:r w:rsidRPr="005F7AF0">
        <w:rPr>
          <w:rFonts w:asciiTheme="minorHAnsi" w:hAnsiTheme="minorHAnsi" w:cstheme="minorHAnsi"/>
          <w:sz w:val="22"/>
          <w:szCs w:val="22"/>
        </w:rPr>
        <w:t xml:space="preserve"> </w:t>
      </w:r>
      <w:r w:rsidR="00E1104D">
        <w:rPr>
          <w:rFonts w:asciiTheme="minorHAnsi" w:hAnsiTheme="minorHAnsi" w:cstheme="minorHAnsi"/>
          <w:sz w:val="22"/>
          <w:szCs w:val="22"/>
        </w:rPr>
        <w:t>2</w:t>
      </w:r>
      <w:r w:rsidR="007F3594">
        <w:rPr>
          <w:rFonts w:asciiTheme="minorHAnsi" w:hAnsiTheme="minorHAnsi" w:cstheme="minorHAnsi"/>
          <w:sz w:val="22"/>
          <w:szCs w:val="22"/>
        </w:rPr>
        <w:t>5</w:t>
      </w:r>
      <w:r w:rsidRPr="005F7AF0">
        <w:rPr>
          <w:rFonts w:asciiTheme="minorHAnsi" w:hAnsiTheme="minorHAnsi" w:cstheme="minorHAnsi"/>
          <w:sz w:val="22"/>
          <w:szCs w:val="22"/>
        </w:rPr>
        <w:t>-</w:t>
      </w:r>
      <w:r w:rsidR="00E1104D">
        <w:rPr>
          <w:rFonts w:asciiTheme="minorHAnsi" w:hAnsiTheme="minorHAnsi" w:cstheme="minorHAnsi"/>
          <w:sz w:val="22"/>
          <w:szCs w:val="22"/>
        </w:rPr>
        <w:t>02</w:t>
      </w:r>
      <w:r w:rsidRPr="005F7AF0">
        <w:rPr>
          <w:rFonts w:asciiTheme="minorHAnsi" w:hAnsiTheme="minorHAnsi" w:cstheme="minorHAnsi"/>
          <w:sz w:val="22"/>
          <w:szCs w:val="22"/>
        </w:rPr>
        <w:t>-20</w:t>
      </w:r>
      <w:r w:rsidR="00E1104D">
        <w:rPr>
          <w:rFonts w:asciiTheme="minorHAnsi" w:hAnsiTheme="minorHAnsi" w:cstheme="minorHAnsi"/>
          <w:sz w:val="22"/>
          <w:szCs w:val="22"/>
        </w:rPr>
        <w:t>20</w:t>
      </w:r>
      <w:r w:rsidRPr="005F7A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 w:rsidRPr="005F7AF0">
        <w:rPr>
          <w:rFonts w:asciiTheme="minorHAnsi" w:hAnsiTheme="minorHAnsi" w:cstheme="minorHAnsi"/>
          <w:sz w:val="22"/>
          <w:szCs w:val="22"/>
        </w:rPr>
        <w:t xml:space="preserve">Dotyczy: postępowania przetargowego na dostawa </w:t>
      </w:r>
      <w:r w:rsidR="007F3594">
        <w:rPr>
          <w:rFonts w:asciiTheme="minorHAnsi" w:hAnsiTheme="minorHAnsi" w:cstheme="minorHAnsi"/>
          <w:sz w:val="22"/>
          <w:szCs w:val="22"/>
        </w:rPr>
        <w:t xml:space="preserve">energii elektrycznej, </w:t>
      </w:r>
      <w:r w:rsidR="007F3594" w:rsidRPr="007F3594">
        <w:rPr>
          <w:rFonts w:asciiTheme="minorHAnsi" w:hAnsiTheme="minorHAnsi" w:cstheme="minorHAnsi"/>
          <w:sz w:val="22"/>
          <w:szCs w:val="22"/>
        </w:rPr>
        <w:t xml:space="preserve">EN/2020/WCS  </w:t>
      </w: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b/>
          <w:bCs/>
          <w:sz w:val="22"/>
          <w:szCs w:val="22"/>
        </w:rPr>
      </w:pPr>
    </w:p>
    <w:p w:rsidR="007F3594" w:rsidRDefault="00046BE2" w:rsidP="007F3594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udziela odpowiedzi na pytania złożone przez Wykonawców: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6BE2" w:rsidRPr="007F3594" w:rsidRDefault="00046BE2" w:rsidP="007F3594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7F3594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7F3594">
        <w:rPr>
          <w:rFonts w:asciiTheme="minorHAnsi" w:hAnsiTheme="minorHAnsi" w:cstheme="minorHAnsi"/>
          <w:sz w:val="22"/>
          <w:szCs w:val="22"/>
        </w:rPr>
        <w:t>1. Czy Zamawiający wyraża zgodę na zawarcie umowy w formie korespond</w:t>
      </w:r>
      <w:r>
        <w:rPr>
          <w:rFonts w:asciiTheme="minorHAnsi" w:hAnsiTheme="minorHAnsi" w:cstheme="minorHAnsi"/>
          <w:sz w:val="22"/>
          <w:szCs w:val="22"/>
        </w:rPr>
        <w:t>encyjnej</w:t>
      </w:r>
      <w:r w:rsidRPr="007F3594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7F3594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Tak.</w:t>
      </w:r>
      <w:r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>2. Czy obecne umowy należy wypowiedzieć?</w:t>
      </w:r>
    </w:p>
    <w:p w:rsidR="000225F4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Nie.</w:t>
      </w:r>
      <w:r w:rsidRPr="007F359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 xml:space="preserve">3. Wykonawca prosi o udzielenie informacji jaki jest okres wypowiedzenia aktualnie obowiązujących umów? </w:t>
      </w:r>
    </w:p>
    <w:p w:rsidR="00046BE2" w:rsidRDefault="00046BE2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wypowiedzenia nie jest oznaczony.</w:t>
      </w:r>
    </w:p>
    <w:p w:rsidR="000225F4" w:rsidRPr="00046BE2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 xml:space="preserve">4. Czy Zamawiający posiada dostosowane układy pomiarowe (dotyczy taryf B i A) do TPA zgodnie </w:t>
      </w:r>
      <w:r w:rsidR="000225F4"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 xml:space="preserve">z wymaganiami zawartymi w aktualnych Instrukcjach Ruchu i Eksploatacji Systemów Dystrybucyjnych (IRiESD)? </w:t>
      </w:r>
    </w:p>
    <w:p w:rsidR="00046BE2" w:rsidRDefault="000225F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Tak.</w:t>
      </w:r>
      <w:r w:rsidR="007F3594">
        <w:rPr>
          <w:rFonts w:asciiTheme="minorHAnsi" w:hAnsiTheme="minorHAnsi" w:cstheme="minorHAnsi"/>
          <w:sz w:val="22"/>
          <w:szCs w:val="22"/>
        </w:rPr>
        <w:br/>
      </w:r>
    </w:p>
    <w:p w:rsidR="007F3594" w:rsidRPr="000225F4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594">
        <w:rPr>
          <w:rFonts w:asciiTheme="minorHAnsi" w:hAnsiTheme="minorHAnsi" w:cstheme="minorHAnsi"/>
          <w:sz w:val="22"/>
          <w:szCs w:val="22"/>
        </w:rPr>
        <w:t xml:space="preserve">5. Dotyczy rozdziału 5 SIWZ. Wykonawca prosi o zmianę terminu rozpoczęcia sprzedaży energii elektrycznej. Wykonawca wyjaśnia, że rozpoczęcie sprzedaży będzie możliwe dopiero po podjęciu następujących czynności: 1) Wybór oferty w postępowaniu - zależy przede wszystkim od działań </w:t>
      </w:r>
    </w:p>
    <w:p w:rsidR="000225F4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7F3594">
        <w:rPr>
          <w:rFonts w:asciiTheme="minorHAnsi" w:hAnsiTheme="minorHAnsi" w:cstheme="minorHAnsi"/>
          <w:sz w:val="22"/>
          <w:szCs w:val="22"/>
        </w:rPr>
        <w:t xml:space="preserve">Zamawiającego jak również od postanowień przepisów Prawa Zamówień Publicznych. Ponadto jeżeli oferty zostaną złożone w sposób wybrakowany i niekompletny, należy uwzględnić czas potrzebny na ich uzupełnienie. 2) Przygotowanie i uzgodnienie treści umowy sprzedaży energii elektrycznej  etap zależny od Zamawiającego i Wykonawcy oraz współpracy między nimi.  3) Procedura zmiany sprzedawcy - etap zależny od OSD. Zgodnie z lRiESD procedura trwa co najmniej 21 dni. W związku z powyższym zwracamy się z prośbą do Zamawiającego o modyfikację terminu rozpoczęcia sprzedaży, tak aby był możliwy do zrealizowania zgodnie z powszechnie obowiązującymi przepisami prawa i dla bezpieczeństwa przyjąć termin rozpoczęcia sprzedaży z dniem 01.06.2020 r. na okres 36 miesięcy dla wszystkich punktów poboru objętych postępowaniem przetargowym po pozytywnie przeprowadzonej procedurze zmiany sprzedawcy. </w:t>
      </w:r>
    </w:p>
    <w:p w:rsidR="000225F4" w:rsidRDefault="000225F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:rsidR="000225F4" w:rsidRDefault="000225F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7F3594" w:rsidRPr="007F3594">
        <w:rPr>
          <w:rFonts w:asciiTheme="minorHAnsi" w:hAnsiTheme="minorHAnsi" w:cstheme="minorHAnsi"/>
          <w:sz w:val="22"/>
          <w:szCs w:val="22"/>
        </w:rPr>
        <w:t>W przypadku braku zgody na powyższe, Wykonawca prosi o dodanie zapisu, że termin wykonania zamówienia będzie od 01.05.2020 r. do 30.04.2023 r. po pozytywnie przeprowadzonej procedurze zmiany sprzedawcy i skutecznym zgłoszeniu umowy do Operatora Systemu Dystrybucyjnego.</w:t>
      </w:r>
    </w:p>
    <w:p w:rsidR="000225F4" w:rsidRDefault="000225F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wyraża zgodę na zaproponowany zapis.</w:t>
      </w:r>
    </w:p>
    <w:p w:rsidR="007F3594" w:rsidRDefault="000225F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594" w:rsidRPr="007F3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7F3594" w:rsidRPr="007F3594">
        <w:rPr>
          <w:rFonts w:asciiTheme="minorHAnsi" w:hAnsiTheme="minorHAnsi" w:cstheme="minorHAnsi"/>
          <w:sz w:val="22"/>
          <w:szCs w:val="22"/>
        </w:rPr>
        <w:t>6. Wykonawca prosi o udostępnienie załącznika nr. 1 – Projekt umowy ( brak tego załącznika na stronie ).</w:t>
      </w:r>
    </w:p>
    <w:p w:rsidR="007F3594" w:rsidRPr="005F7AF0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5F7AF0">
        <w:rPr>
          <w:rFonts w:asciiTheme="minorHAnsi" w:hAnsiTheme="minorHAnsi" w:cstheme="minorHAnsi"/>
          <w:b/>
          <w:bCs/>
          <w:sz w:val="22"/>
          <w:szCs w:val="22"/>
        </w:rPr>
        <w:t>Zamawiający informuje</w:t>
      </w:r>
      <w:r>
        <w:rPr>
          <w:rFonts w:asciiTheme="minorHAnsi" w:hAnsiTheme="minorHAnsi" w:cstheme="minorHAnsi"/>
          <w:b/>
          <w:bCs/>
          <w:sz w:val="22"/>
          <w:szCs w:val="22"/>
        </w:rPr>
        <w:t>, że z przyczyn technicznych nie załączył się plik z wzorem umowy do niniejszego postępowania. Zamawiający dołącza Załącznik nr 1- wzór umowy.</w:t>
      </w:r>
      <w:r w:rsidRPr="005F7A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F3594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6DE">
        <w:rPr>
          <w:rFonts w:asciiTheme="minorHAnsi" w:hAnsiTheme="minorHAnsi" w:cstheme="minorHAnsi"/>
          <w:b/>
          <w:sz w:val="22"/>
          <w:szCs w:val="22"/>
        </w:rPr>
        <w:t>Pozostałe zapisy SIWZ pozostają bez zmian.</w:t>
      </w:r>
    </w:p>
    <w:p w:rsidR="000225F4" w:rsidRPr="007F3594" w:rsidRDefault="000225F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25F4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7F3594">
        <w:rPr>
          <w:rFonts w:asciiTheme="minorHAnsi" w:hAnsiTheme="minorHAnsi" w:cstheme="minorHAnsi"/>
          <w:sz w:val="22"/>
          <w:szCs w:val="22"/>
        </w:rPr>
        <w:t xml:space="preserve">7. Dotyczy pkt 5  Formularza oferty – załącznik nr 2 do SIWZ. Wykonawca prosi o wyjaśnienie czy </w:t>
      </w:r>
      <w:r w:rsidR="000225F4"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>w pozycji „  Cena za dostawę energii elektrycznej na całość zamówienia wynosi netto „ Zamawiający wymaga w tym punkcie podania wartości netto za opłatę handlową?</w:t>
      </w:r>
    </w:p>
    <w:p w:rsidR="004172BF" w:rsidRDefault="004172BF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wymaga podania wartości netto </w:t>
      </w:r>
      <w:r w:rsidR="00046BE2">
        <w:rPr>
          <w:rFonts w:asciiTheme="minorHAnsi" w:hAnsiTheme="minorHAnsi" w:cstheme="minorHAnsi"/>
          <w:b/>
          <w:sz w:val="22"/>
          <w:szCs w:val="22"/>
        </w:rPr>
        <w:t>składanej</w:t>
      </w:r>
      <w:r>
        <w:rPr>
          <w:rFonts w:asciiTheme="minorHAnsi" w:hAnsiTheme="minorHAnsi" w:cstheme="minorHAnsi"/>
          <w:b/>
          <w:sz w:val="22"/>
          <w:szCs w:val="22"/>
        </w:rPr>
        <w:t xml:space="preserve"> oferty.</w:t>
      </w:r>
    </w:p>
    <w:p w:rsidR="00046BE2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7F3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 xml:space="preserve">8. Czy Zamawiający wyraża zgodę na zmianę wysokości wynagrodzenia w przypadku zmiany przepisów praw majątkowych lub certyfikatami dotyczącymi efektywności  energetycznej (koszt zakupu </w:t>
      </w:r>
      <w:r w:rsidRPr="007F3594">
        <w:rPr>
          <w:rFonts w:asciiTheme="minorHAnsi" w:hAnsiTheme="minorHAnsi" w:cstheme="minorHAnsi"/>
          <w:sz w:val="22"/>
          <w:szCs w:val="22"/>
        </w:rPr>
        <w:lastRenderedPageBreak/>
        <w:t xml:space="preserve">certyfikatów) lub innych opłat o charakterze publicznoprawnym, a dotyczących zakupu energii elektrycznej. Zmiana ceny energii elektrycznej ulegnie zmianie od dnia wejścia w życie właściwych przepisów. </w:t>
      </w:r>
    </w:p>
    <w:p w:rsidR="00046BE2" w:rsidRDefault="00046BE2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wyraża zgody.</w:t>
      </w:r>
    </w:p>
    <w:p w:rsidR="00046BE2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>9. Czy Zamawiający dopuszcza zmianę wysokości wynagrodzenia  w przypadku ustawowej zmiany podatku VAT i akcyzy?</w:t>
      </w:r>
    </w:p>
    <w:p w:rsidR="00046BE2" w:rsidRDefault="00046BE2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Tak, wyłącznie w przypadku zmiany wysokości wynagrodzenia i akcyzy.</w:t>
      </w:r>
    </w:p>
    <w:p w:rsidR="00046BE2" w:rsidRDefault="007F3594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7F3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F3594">
        <w:rPr>
          <w:rFonts w:asciiTheme="minorHAnsi" w:hAnsiTheme="minorHAnsi" w:cstheme="minorHAnsi"/>
          <w:sz w:val="22"/>
          <w:szCs w:val="22"/>
        </w:rPr>
        <w:t>10. Czy Zamawiający wyraża zgodę, aby termin pł</w:t>
      </w:r>
      <w:r>
        <w:rPr>
          <w:rFonts w:asciiTheme="minorHAnsi" w:hAnsiTheme="minorHAnsi" w:cstheme="minorHAnsi"/>
          <w:sz w:val="22"/>
          <w:szCs w:val="22"/>
        </w:rPr>
        <w:t xml:space="preserve">atności wynosił 30 dni od daty </w:t>
      </w:r>
      <w:r w:rsidRPr="007F3594">
        <w:rPr>
          <w:rFonts w:asciiTheme="minorHAnsi" w:hAnsiTheme="minorHAnsi" w:cstheme="minorHAnsi"/>
          <w:sz w:val="22"/>
          <w:szCs w:val="22"/>
        </w:rPr>
        <w:t>wystawienia faktury VAT?</w:t>
      </w:r>
    </w:p>
    <w:p w:rsidR="007F3594" w:rsidRDefault="00046BE2" w:rsidP="007F3594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Tak.</w:t>
      </w:r>
      <w:r w:rsidR="005F7AF0">
        <w:rPr>
          <w:rFonts w:asciiTheme="minorHAnsi" w:hAnsiTheme="minorHAnsi" w:cstheme="minorHAnsi"/>
          <w:sz w:val="22"/>
          <w:szCs w:val="22"/>
        </w:rPr>
        <w:tab/>
      </w:r>
    </w:p>
    <w:p w:rsidR="007F3594" w:rsidRDefault="007F3594" w:rsidP="007F3594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7F3594" w:rsidRDefault="007F3594" w:rsidP="007F3594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7F3594" w:rsidRDefault="007F3594" w:rsidP="007F3594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7F3594" w:rsidRDefault="007F3594" w:rsidP="007F3594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F3594">
        <w:rPr>
          <w:rFonts w:asciiTheme="minorHAnsi" w:hAnsiTheme="minorHAnsi" w:cstheme="minorHAnsi"/>
          <w:sz w:val="22"/>
          <w:szCs w:val="22"/>
        </w:rPr>
        <w:t>Z poważaniem</w:t>
      </w:r>
    </w:p>
    <w:p w:rsidR="00A8114E" w:rsidRPr="007F3594" w:rsidRDefault="007F3594" w:rsidP="007F3594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F7AF0" w:rsidRPr="005F7AF0">
        <w:rPr>
          <w:rFonts w:asciiTheme="minorHAnsi" w:hAnsiTheme="minorHAnsi" w:cstheme="minorHAnsi"/>
          <w:sz w:val="22"/>
          <w:szCs w:val="22"/>
        </w:rPr>
        <w:t>Pełnomocnik Zamawiającego</w:t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7F3594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FC" w:rsidRDefault="00A572FC">
      <w:r>
        <w:separator/>
      </w:r>
    </w:p>
  </w:endnote>
  <w:endnote w:type="continuationSeparator" w:id="0">
    <w:p w:rsidR="00A572FC" w:rsidRDefault="00A5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FC" w:rsidRDefault="00A572FC">
      <w:r>
        <w:separator/>
      </w:r>
    </w:p>
  </w:footnote>
  <w:footnote w:type="continuationSeparator" w:id="0">
    <w:p w:rsidR="00A572FC" w:rsidRDefault="00A5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046BE2">
      <w:rPr>
        <w:rFonts w:asciiTheme="minorHAnsi" w:hAnsiTheme="minorHAnsi"/>
        <w:noProof/>
        <w:snapToGrid w:val="0"/>
        <w:sz w:val="20"/>
        <w:szCs w:val="20"/>
      </w:rPr>
      <w:t>2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046BE2">
      <w:rPr>
        <w:rFonts w:asciiTheme="minorHAnsi" w:hAnsiTheme="minorHAnsi"/>
        <w:noProof/>
        <w:snapToGrid w:val="0"/>
        <w:sz w:val="20"/>
        <w:szCs w:val="20"/>
      </w:rPr>
      <w:t>2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225F4"/>
    <w:rsid w:val="00046BE2"/>
    <w:rsid w:val="000646F3"/>
    <w:rsid w:val="00095C1A"/>
    <w:rsid w:val="00097D3C"/>
    <w:rsid w:val="000C1918"/>
    <w:rsid w:val="000D2FDF"/>
    <w:rsid w:val="001377A8"/>
    <w:rsid w:val="00137F22"/>
    <w:rsid w:val="00171928"/>
    <w:rsid w:val="00181DF5"/>
    <w:rsid w:val="0019395D"/>
    <w:rsid w:val="001A5067"/>
    <w:rsid w:val="001A50D5"/>
    <w:rsid w:val="001A7F83"/>
    <w:rsid w:val="001D0ED5"/>
    <w:rsid w:val="001E6AEE"/>
    <w:rsid w:val="002066DE"/>
    <w:rsid w:val="00216DE5"/>
    <w:rsid w:val="00236003"/>
    <w:rsid w:val="00254B83"/>
    <w:rsid w:val="002631F2"/>
    <w:rsid w:val="002E1501"/>
    <w:rsid w:val="00311923"/>
    <w:rsid w:val="00324939"/>
    <w:rsid w:val="00386013"/>
    <w:rsid w:val="003A627C"/>
    <w:rsid w:val="003C7056"/>
    <w:rsid w:val="003F15CA"/>
    <w:rsid w:val="003F3662"/>
    <w:rsid w:val="004172BF"/>
    <w:rsid w:val="0042016E"/>
    <w:rsid w:val="004360E3"/>
    <w:rsid w:val="00440791"/>
    <w:rsid w:val="00453C5A"/>
    <w:rsid w:val="0048650F"/>
    <w:rsid w:val="004C6255"/>
    <w:rsid w:val="004E1A4A"/>
    <w:rsid w:val="004E511D"/>
    <w:rsid w:val="004F1DF2"/>
    <w:rsid w:val="00513CAD"/>
    <w:rsid w:val="0051420D"/>
    <w:rsid w:val="00523802"/>
    <w:rsid w:val="00547CCC"/>
    <w:rsid w:val="00554387"/>
    <w:rsid w:val="00563BC2"/>
    <w:rsid w:val="00596D2D"/>
    <w:rsid w:val="005F7AF0"/>
    <w:rsid w:val="0065309B"/>
    <w:rsid w:val="006A5912"/>
    <w:rsid w:val="006B5FEF"/>
    <w:rsid w:val="006C6A0A"/>
    <w:rsid w:val="006C6B85"/>
    <w:rsid w:val="006D2122"/>
    <w:rsid w:val="007818B8"/>
    <w:rsid w:val="00790701"/>
    <w:rsid w:val="007B3337"/>
    <w:rsid w:val="007F171F"/>
    <w:rsid w:val="007F3594"/>
    <w:rsid w:val="00874E8E"/>
    <w:rsid w:val="00882650"/>
    <w:rsid w:val="008D2D77"/>
    <w:rsid w:val="009D65F7"/>
    <w:rsid w:val="009E3FF8"/>
    <w:rsid w:val="009F00EA"/>
    <w:rsid w:val="00A153D9"/>
    <w:rsid w:val="00A24118"/>
    <w:rsid w:val="00A47249"/>
    <w:rsid w:val="00A572FC"/>
    <w:rsid w:val="00A8114E"/>
    <w:rsid w:val="00AA33D2"/>
    <w:rsid w:val="00AD22C5"/>
    <w:rsid w:val="00AE388D"/>
    <w:rsid w:val="00AF45B8"/>
    <w:rsid w:val="00B2262C"/>
    <w:rsid w:val="00B3376C"/>
    <w:rsid w:val="00B61DFE"/>
    <w:rsid w:val="00B72B88"/>
    <w:rsid w:val="00B735AD"/>
    <w:rsid w:val="00B74D19"/>
    <w:rsid w:val="00B872CF"/>
    <w:rsid w:val="00BC3B21"/>
    <w:rsid w:val="00BE6D8C"/>
    <w:rsid w:val="00BF1C0F"/>
    <w:rsid w:val="00C03DAA"/>
    <w:rsid w:val="00CB3EEF"/>
    <w:rsid w:val="00CE3161"/>
    <w:rsid w:val="00CF177A"/>
    <w:rsid w:val="00D148BA"/>
    <w:rsid w:val="00D81937"/>
    <w:rsid w:val="00D84982"/>
    <w:rsid w:val="00DB3F65"/>
    <w:rsid w:val="00DD61DD"/>
    <w:rsid w:val="00DF1F15"/>
    <w:rsid w:val="00E1104D"/>
    <w:rsid w:val="00E15588"/>
    <w:rsid w:val="00E5467F"/>
    <w:rsid w:val="00E56355"/>
    <w:rsid w:val="00E76347"/>
    <w:rsid w:val="00E82BC0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451F-F6F3-4FF9-A4E3-D2827A73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2</cp:revision>
  <cp:lastPrinted>2019-10-30T09:06:00Z</cp:lastPrinted>
  <dcterms:created xsi:type="dcterms:W3CDTF">2020-02-25T09:16:00Z</dcterms:created>
  <dcterms:modified xsi:type="dcterms:W3CDTF">2020-02-25T09:16:00Z</dcterms:modified>
</cp:coreProperties>
</file>