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FDE5" w14:textId="447FD1BB" w:rsidR="00BB1135" w:rsidRPr="00234C5E" w:rsidRDefault="00BB1135" w:rsidP="00BB1135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</w:t>
      </w:r>
    </w:p>
    <w:p w14:paraId="512B4595" w14:textId="113DF217" w:rsidR="005A6CC1" w:rsidRPr="005A6CC1" w:rsidRDefault="005A6CC1" w:rsidP="005A6CC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9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78"/>
      </w:tblGrid>
      <w:tr w:rsidR="005A6CC1" w:rsidRPr="005A6CC1" w14:paraId="5AECFB19" w14:textId="77777777" w:rsidTr="00562908"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195560" w14:textId="0DE11D15" w:rsidR="005A6CC1" w:rsidRPr="005A6CC1" w:rsidRDefault="005A6CC1" w:rsidP="005A6CC1">
            <w:pPr>
              <w:widowControl w:val="0"/>
              <w:suppressAutoHyphens/>
              <w:spacing w:after="4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 sprawy: 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GPI.PZP.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5A6CC1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</w:t>
            </w:r>
            <w:r w:rsidRPr="005A6CC1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>Załącznik nr 11 do SIWZ</w:t>
            </w:r>
          </w:p>
        </w:tc>
      </w:tr>
      <w:tr w:rsidR="005A6CC1" w:rsidRPr="005A6CC1" w14:paraId="0466E313" w14:textId="77777777" w:rsidTr="00562908">
        <w:trPr>
          <w:trHeight w:val="480"/>
        </w:trPr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69C2E6" w14:textId="77777777" w:rsidR="005A6CC1" w:rsidRPr="005A6CC1" w:rsidRDefault="005A6CC1" w:rsidP="005A6CC1">
            <w:pPr>
              <w:widowControl w:val="0"/>
              <w:suppressAutoHyphens/>
              <w:spacing w:after="40" w:line="240" w:lineRule="auto"/>
              <w:jc w:val="center"/>
              <w:textAlignment w:val="baseline"/>
              <w:rPr>
                <w:rFonts w:eastAsia="Tahoma" w:cstheme="minorHAnsi"/>
                <w:kern w:val="1"/>
                <w:sz w:val="20"/>
                <w:szCs w:val="20"/>
                <w:lang w:eastAsia="ja-JP" w:bidi="fa-IR"/>
              </w:rPr>
            </w:pPr>
            <w:r w:rsidRPr="005A6CC1">
              <w:rPr>
                <w:rFonts w:eastAsia="Tahoma" w:cstheme="minorHAnsi"/>
                <w:b/>
                <w:bCs/>
                <w:kern w:val="1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7A220A7E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14:paraId="06F985A1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A6CC1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OŚWIADCZAM(Y), ŻE:</w:t>
      </w:r>
    </w:p>
    <w:p w14:paraId="2D881CB9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9C2B7A0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Cs/>
          <w:kern w:val="1"/>
          <w:sz w:val="20"/>
          <w:lang w:eastAsia="zh-CN" w:bidi="hi-IN"/>
        </w:rPr>
      </w:pPr>
      <w:r w:rsidRPr="005A6CC1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- zamówienie niniejsze wykonywać będą następujące osoby, z uwzględnieniem osób zdolnych do wykonania zamówienia innego podmiotu, który zobowiązał się do tego wobec Wykonawcy:</w:t>
      </w:r>
    </w:p>
    <w:p w14:paraId="1E0B6DD6" w14:textId="77777777" w:rsidR="005A6CC1" w:rsidRPr="005A6CC1" w:rsidRDefault="005A6CC1" w:rsidP="005A6CC1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before="240" w:after="60" w:line="240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0"/>
          <w:szCs w:val="32"/>
          <w:lang w:eastAsia="ja-JP" w:bidi="fa-IR"/>
        </w:rPr>
      </w:pPr>
      <w:r w:rsidRPr="005A6CC1">
        <w:rPr>
          <w:rFonts w:ascii="Arial" w:eastAsia="Arial" w:hAnsi="Arial" w:cs="Arial"/>
          <w:iCs/>
          <w:kern w:val="1"/>
          <w:sz w:val="20"/>
          <w:lang w:eastAsia="ja-JP" w:bidi="fa-IR"/>
        </w:rPr>
        <w:t xml:space="preserve"> </w:t>
      </w:r>
      <w:r w:rsidRPr="005A6CC1">
        <w:rPr>
          <w:rFonts w:ascii="Arial" w:eastAsia="Arial" w:hAnsi="Arial" w:cs="Arial"/>
          <w:b/>
          <w:bCs/>
          <w:iCs/>
          <w:kern w:val="1"/>
          <w:sz w:val="20"/>
          <w:szCs w:val="20"/>
          <w:lang w:eastAsia="ja-JP" w:bidi="fa-IR"/>
        </w:rPr>
        <w:t xml:space="preserve">           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675"/>
        <w:gridCol w:w="2838"/>
        <w:gridCol w:w="2135"/>
        <w:gridCol w:w="1541"/>
        <w:gridCol w:w="2568"/>
        <w:gridCol w:w="2473"/>
      </w:tblGrid>
      <w:tr w:rsidR="005A6CC1" w:rsidRPr="005A6CC1" w14:paraId="3F63C082" w14:textId="77777777" w:rsidTr="005A6CC1">
        <w:trPr>
          <w:trHeight w:val="88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781761F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C9D52C2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7CD1F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Stanowisko i specjalność</w:t>
            </w:r>
          </w:p>
          <w:p w14:paraId="618FC360" w14:textId="77777777" w:rsidR="005A6CC1" w:rsidRPr="005A6CC1" w:rsidRDefault="005A6CC1" w:rsidP="005A6CC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branżowa</w:t>
            </w: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472120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Wykształcenie</w:t>
            </w: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CEAE01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Praktyka</w:t>
            </w:r>
          </w:p>
          <w:p w14:paraId="25F62CF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na stanowisku kierownika budowy</w:t>
            </w:r>
          </w:p>
          <w:p w14:paraId="7028AA7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w  latach</w:t>
            </w: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209F2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Rodzaj uprawnień</w:t>
            </w: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758661D3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ind w:right="4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Podstawa do dysponowania</w:t>
            </w:r>
          </w:p>
        </w:tc>
      </w:tr>
      <w:tr w:rsidR="005A6CC1" w:rsidRPr="005A6CC1" w14:paraId="6BF40C9B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DD0195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92A07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2318C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27B37F5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1E706C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CB9E79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B6D7C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6CC1" w14:paraId="6E078F9A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C9478FE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F2644B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FE57AF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767E29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7D2BD7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ABB5E83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25B11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6CC1" w14:paraId="0BFE4973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1CF564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FECD4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15EF5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8CA33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5E6C6A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5720D0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36A9C62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</w:tbl>
    <w:p w14:paraId="35547F32" w14:textId="77777777" w:rsidR="005A6CC1" w:rsidRPr="005A6CC1" w:rsidRDefault="005A6CC1" w:rsidP="005A6CC1">
      <w:pPr>
        <w:widowControl w:val="0"/>
        <w:tabs>
          <w:tab w:val="left" w:pos="15120"/>
        </w:tabs>
        <w:suppressAutoHyphens/>
        <w:spacing w:after="0" w:line="200" w:lineRule="atLeast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5A06068" w14:textId="77777777" w:rsidR="005A6CC1" w:rsidRPr="005A6CC1" w:rsidRDefault="005A6CC1" w:rsidP="005A6CC1">
      <w:pPr>
        <w:widowControl w:val="0"/>
        <w:numPr>
          <w:ilvl w:val="0"/>
          <w:numId w:val="1"/>
        </w:numPr>
        <w:tabs>
          <w:tab w:val="left" w:pos="258"/>
          <w:tab w:val="left" w:pos="516"/>
        </w:tabs>
        <w:suppressAutoHyphens/>
        <w:spacing w:after="0" w:line="288" w:lineRule="auto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5A6CC1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osoby wymienione w powyższym wykazie, które będą uczestniczyć w wykonaniu zamówienia, posiadają wymagane uprawnienia i przynależą </w:t>
      </w:r>
      <w:r w:rsidRPr="005A6CC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>do właściwej izby samorządu zawodowego.</w:t>
      </w:r>
    </w:p>
    <w:p w14:paraId="749F34F1" w14:textId="77777777" w:rsidR="005A6CC1" w:rsidRPr="005A6CC1" w:rsidRDefault="005A6CC1" w:rsidP="005A6CC1">
      <w:pPr>
        <w:keepLines/>
        <w:widowControl w:val="0"/>
        <w:suppressAutoHyphens/>
        <w:spacing w:after="0" w:line="200" w:lineRule="atLeast"/>
        <w:ind w:left="21" w:hanging="11"/>
        <w:jc w:val="both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D6832CA" w14:textId="28C11522" w:rsidR="005A6CC1" w:rsidRDefault="005A6CC1" w:rsidP="005A6CC1">
      <w:pPr>
        <w:widowControl w:val="0"/>
        <w:suppressAutoHyphens/>
        <w:spacing w:after="0" w:line="240" w:lineRule="auto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1713944" w14:textId="3F1CDB9A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</w:pPr>
    </w:p>
    <w:p w14:paraId="3FAE9CED" w14:textId="77777777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</w:pPr>
    </w:p>
    <w:p w14:paraId="28C704EB" w14:textId="4B6A5475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center"/>
        <w:textAlignment w:val="baseline"/>
        <w:rPr>
          <w:rFonts w:ascii="Arial" w:eastAsia="Arial" w:hAnsi="Arial" w:cs="Arial"/>
          <w:i/>
          <w:iCs/>
          <w:kern w:val="1"/>
          <w:sz w:val="16"/>
          <w:szCs w:val="16"/>
          <w:lang w:eastAsia="zh-CN" w:bidi="hi-IN"/>
        </w:rPr>
      </w:pPr>
      <w:r w:rsidRPr="005A6CC1">
        <w:rPr>
          <w:rFonts w:ascii="Arial" w:eastAsia="Arial" w:hAnsi="Arial" w:cs="Arial"/>
          <w:i/>
          <w:iCs/>
          <w:kern w:val="1"/>
          <w:sz w:val="16"/>
          <w:szCs w:val="16"/>
          <w:shd w:val="clear" w:color="auto" w:fill="FFFFFF"/>
          <w:lang w:eastAsia="zh-CN" w:bidi="hi-IN"/>
        </w:rPr>
        <w:t>………………………………………………………</w:t>
      </w:r>
      <w:r w:rsidRPr="005A6CC1">
        <w:rPr>
          <w:rFonts w:ascii="Arial" w:eastAsia="SimSun" w:hAnsi="Arial" w:cs="Arial"/>
          <w:i/>
          <w:iCs/>
          <w:kern w:val="1"/>
          <w:sz w:val="16"/>
          <w:szCs w:val="16"/>
          <w:shd w:val="clear" w:color="auto" w:fill="FFFFFF"/>
          <w:lang w:eastAsia="zh-CN" w:bidi="hi-IN"/>
        </w:rPr>
        <w:t>.</w:t>
      </w:r>
      <w:r w:rsidRPr="005A6CC1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…................................................................................</w:t>
      </w:r>
    </w:p>
    <w:p w14:paraId="76147685" w14:textId="77777777" w:rsidR="005A6CC1" w:rsidRPr="005A6CC1" w:rsidRDefault="005A6CC1" w:rsidP="005A6CC1">
      <w:pPr>
        <w:widowControl w:val="0"/>
        <w:tabs>
          <w:tab w:val="left" w:pos="10776"/>
          <w:tab w:val="left" w:pos="19848"/>
        </w:tabs>
        <w:suppressAutoHyphens/>
        <w:spacing w:after="0" w:line="240" w:lineRule="auto"/>
        <w:ind w:left="4680" w:hanging="4965"/>
        <w:jc w:val="center"/>
        <w:textAlignment w:val="baseline"/>
        <w:rPr>
          <w:rFonts w:ascii="Arial" w:eastAsia="MS PMincho" w:hAnsi="Arial" w:cs="Arial"/>
          <w:kern w:val="1"/>
          <w:sz w:val="16"/>
          <w:szCs w:val="16"/>
          <w:shd w:val="clear" w:color="auto" w:fill="FFFFFF"/>
          <w:lang w:eastAsia="ja-JP" w:bidi="fa-IR"/>
        </w:rPr>
      </w:pPr>
      <w:r w:rsidRPr="005A6CC1">
        <w:rPr>
          <w:rFonts w:ascii="Arial" w:eastAsia="Arial" w:hAnsi="Arial" w:cs="Arial"/>
          <w:i/>
          <w:iCs/>
          <w:kern w:val="1"/>
          <w:sz w:val="16"/>
          <w:szCs w:val="16"/>
          <w:lang w:eastAsia="ja-JP" w:bidi="fa-IR"/>
        </w:rPr>
        <w:t xml:space="preserve">             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16"/>
          <w:shd w:val="clear" w:color="auto" w:fill="FFFFFF"/>
          <w:lang w:eastAsia="ja-JP" w:bidi="fa-IR"/>
        </w:rPr>
        <w:t>pieczęć Wykonawcy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16"/>
          <w:lang w:eastAsia="ja-JP" w:bidi="fa-IR"/>
        </w:rPr>
        <w:t xml:space="preserve"> Data i podpis upoważnionego przedstawiciela Wykonawcy</w:t>
      </w:r>
    </w:p>
    <w:p w14:paraId="0ED68483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3BB4971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D50F697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1FF4CDE" w14:textId="02FD5FCD" w:rsidR="00BB1135" w:rsidRPr="009843FB" w:rsidRDefault="00BB1135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1A34B9F7" w14:textId="77777777" w:rsidR="00BB1135" w:rsidRDefault="00BB1135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73CEFFFC" w14:textId="77777777" w:rsidR="00BB1135" w:rsidRPr="009843FB" w:rsidRDefault="00BB1135" w:rsidP="00BB1135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673F5CC8" w14:textId="77777777" w:rsidR="00BB1135" w:rsidRDefault="00BB1135" w:rsidP="00BB1135">
      <w:pPr>
        <w:jc w:val="both"/>
        <w:rPr>
          <w:rFonts w:eastAsia="Arial" w:cs="Arial"/>
          <w:b/>
          <w:bCs/>
          <w:i/>
          <w:color w:val="FF0000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u w:val="single"/>
          <w:lang w:eastAsia="ja-JP" w:bidi="fa-IR"/>
        </w:rPr>
        <w:t>przekonwertowanie pliku do formatu .pdf.</w:t>
      </w:r>
    </w:p>
    <w:p w14:paraId="5428B5E8" w14:textId="77777777" w:rsidR="00BB1135" w:rsidRPr="009843FB" w:rsidRDefault="00BB1135" w:rsidP="00BB1135">
      <w:pPr>
        <w:jc w:val="both"/>
        <w:rPr>
          <w:rFonts w:eastAsia="Arial" w:cs="Arial"/>
          <w:bCs/>
          <w:i/>
          <w:color w:val="FF0000"/>
          <w:lang w:eastAsia="ja-JP" w:bidi="fa-IR"/>
        </w:rPr>
      </w:pPr>
      <w:r>
        <w:rPr>
          <w:rFonts w:eastAsia="Arial" w:cs="Arial"/>
          <w:bCs/>
          <w:i/>
          <w:color w:val="FF0000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lang w:eastAsia="ja-JP" w:bidi="fa-IR"/>
        </w:rPr>
        <w:t>za pomocą kwalifikowanego podpisu elektronicznego, podpisu zaufanego lub podpisu osobistego (poprzez e-dowód).</w:t>
      </w:r>
    </w:p>
    <w:p w14:paraId="103B1D40" w14:textId="77777777" w:rsidR="006B29B1" w:rsidRDefault="006B29B1"/>
    <w:sectPr w:rsidR="006B29B1" w:rsidSect="00BB1135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0FCE" w14:textId="77777777" w:rsidR="00AB2EFA" w:rsidRDefault="00AB2EFA" w:rsidP="00BB1135">
      <w:pPr>
        <w:spacing w:after="0" w:line="240" w:lineRule="auto"/>
      </w:pPr>
      <w:r>
        <w:separator/>
      </w:r>
    </w:p>
  </w:endnote>
  <w:endnote w:type="continuationSeparator" w:id="0">
    <w:p w14:paraId="518F757C" w14:textId="77777777" w:rsidR="00AB2EFA" w:rsidRDefault="00AB2EFA" w:rsidP="00B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4FD4" w14:textId="77777777" w:rsidR="00AB2EFA" w:rsidRDefault="00AB2EFA" w:rsidP="00BB1135">
      <w:pPr>
        <w:spacing w:after="0" w:line="240" w:lineRule="auto"/>
      </w:pPr>
      <w:r>
        <w:separator/>
      </w:r>
    </w:p>
  </w:footnote>
  <w:footnote w:type="continuationSeparator" w:id="0">
    <w:p w14:paraId="4578BB56" w14:textId="77777777" w:rsidR="00AB2EFA" w:rsidRDefault="00AB2EFA" w:rsidP="00B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65B" w14:textId="77777777" w:rsidR="00BB1135" w:rsidRPr="00BB098F" w:rsidRDefault="00BB1135" w:rsidP="00BB1135">
    <w:pPr>
      <w:pStyle w:val="Nagwek"/>
      <w:jc w:val="center"/>
      <w:rPr>
        <w:rFonts w:cstheme="minorHAnsi"/>
        <w:i/>
        <w:sz w:val="20"/>
        <w:szCs w:val="24"/>
      </w:rPr>
    </w:pPr>
    <w:r w:rsidRPr="00BB098F">
      <w:rPr>
        <w:rFonts w:cstheme="minorHAnsi"/>
        <w:i/>
        <w:sz w:val="20"/>
        <w:szCs w:val="24"/>
      </w:rPr>
      <w:t>Specyfikacja Warunków Zamówienia w postępowaniu o udzielenie zamówienia publicznego w trybie podstawowym</w:t>
    </w:r>
  </w:p>
  <w:p w14:paraId="406C9505" w14:textId="77777777" w:rsidR="00BB1135" w:rsidRDefault="00BB1135" w:rsidP="00BB1135">
    <w:pPr>
      <w:pStyle w:val="Nagwek"/>
      <w:jc w:val="center"/>
    </w:pPr>
    <w:r w:rsidRPr="00BB098F">
      <w:rPr>
        <w:rFonts w:cstheme="minorHAnsi"/>
        <w:i/>
        <w:sz w:val="20"/>
        <w:szCs w:val="24"/>
      </w:rPr>
      <w:t xml:space="preserve">pn.: </w:t>
    </w:r>
    <w:r w:rsidRPr="00234C5E">
      <w:rPr>
        <w:rFonts w:cstheme="minorHAnsi"/>
        <w:i/>
        <w:sz w:val="20"/>
        <w:szCs w:val="24"/>
      </w:rPr>
      <w:t>.   „</w:t>
    </w:r>
    <w:r w:rsidRPr="00284E85">
      <w:rPr>
        <w:i/>
        <w:sz w:val="20"/>
      </w:rPr>
      <w:t>Rozbudowa oświetlenia drogowego na terenie Gminy Zawonia</w:t>
    </w:r>
    <w:r>
      <w:rPr>
        <w:i/>
        <w:sz w:val="20"/>
      </w:rPr>
      <w:t xml:space="preserve"> </w:t>
    </w:r>
    <w:bookmarkStart w:id="0" w:name="_Hlk117492001"/>
    <w:r>
      <w:rPr>
        <w:i/>
        <w:sz w:val="20"/>
      </w:rPr>
      <w:t>w 2022 r.</w:t>
    </w:r>
    <w:bookmarkEnd w:id="0"/>
    <w:r w:rsidRPr="00234C5E">
      <w:rPr>
        <w:rFonts w:cstheme="minorHAnsi"/>
        <w:i/>
        <w:sz w:val="20"/>
        <w:szCs w:val="24"/>
      </w:rPr>
      <w:t>”</w:t>
    </w:r>
  </w:p>
  <w:p w14:paraId="347CE5E9" w14:textId="77777777" w:rsidR="00BB1135" w:rsidRDefault="00BB1135" w:rsidP="00BB11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iCs/>
        <w:sz w:val="18"/>
        <w:szCs w:val="1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031082">
    <w:abstractNumId w:val="0"/>
  </w:num>
  <w:num w:numId="2" w16cid:durableId="204258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1"/>
    <w:rsid w:val="00284E85"/>
    <w:rsid w:val="005A6CC1"/>
    <w:rsid w:val="006B29B1"/>
    <w:rsid w:val="009350CA"/>
    <w:rsid w:val="009843C6"/>
    <w:rsid w:val="00AB2EFA"/>
    <w:rsid w:val="00B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B8B0"/>
  <w15:chartTrackingRefBased/>
  <w15:docId w15:val="{ED414766-0FC5-4E94-BE8B-A27033D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113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35"/>
  </w:style>
  <w:style w:type="paragraph" w:styleId="Stopka">
    <w:name w:val="footer"/>
    <w:basedOn w:val="Normalny"/>
    <w:link w:val="Stopka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35"/>
  </w:style>
  <w:style w:type="paragraph" w:customStyle="1" w:styleId="Subhead">
    <w:name w:val="Subhead"/>
    <w:rsid w:val="00BB113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Zawonia</dc:creator>
  <cp:keywords/>
  <dc:description/>
  <cp:lastModifiedBy>Piotr Lis</cp:lastModifiedBy>
  <cp:revision>3</cp:revision>
  <dcterms:created xsi:type="dcterms:W3CDTF">2022-10-24T08:32:00Z</dcterms:created>
  <dcterms:modified xsi:type="dcterms:W3CDTF">2022-10-26T15:04:00Z</dcterms:modified>
</cp:coreProperties>
</file>