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0C18" w14:textId="2A216A82" w:rsidR="00782587" w:rsidRDefault="00782587" w:rsidP="00782587">
      <w:pPr>
        <w:keepLine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95177">
        <w:rPr>
          <w:rFonts w:cstheme="minorHAnsi"/>
          <w:b/>
          <w:sz w:val="24"/>
          <w:szCs w:val="24"/>
        </w:rPr>
        <w:t xml:space="preserve">UMOWA NR </w:t>
      </w:r>
      <w:r w:rsidR="00F22B7D">
        <w:rPr>
          <w:rFonts w:cstheme="minorHAnsi"/>
          <w:b/>
          <w:sz w:val="24"/>
          <w:szCs w:val="24"/>
        </w:rPr>
        <w:t>4</w:t>
      </w:r>
      <w:r w:rsidR="00A95177" w:rsidRPr="00A95177">
        <w:rPr>
          <w:rFonts w:cstheme="minorHAnsi"/>
          <w:b/>
          <w:sz w:val="24"/>
          <w:szCs w:val="24"/>
        </w:rPr>
        <w:t>/20</w:t>
      </w:r>
      <w:r w:rsidR="00F22B7D">
        <w:rPr>
          <w:rFonts w:cstheme="minorHAnsi"/>
          <w:b/>
          <w:sz w:val="24"/>
          <w:szCs w:val="24"/>
        </w:rPr>
        <w:t>20</w:t>
      </w:r>
      <w:r w:rsidR="00A95177" w:rsidRPr="00A95177">
        <w:rPr>
          <w:rFonts w:cstheme="minorHAnsi"/>
          <w:b/>
          <w:sz w:val="24"/>
          <w:szCs w:val="24"/>
        </w:rPr>
        <w:t>/</w:t>
      </w:r>
      <w:r w:rsidR="00F22B7D">
        <w:rPr>
          <w:rFonts w:cstheme="minorHAnsi"/>
          <w:b/>
          <w:sz w:val="24"/>
          <w:szCs w:val="24"/>
        </w:rPr>
        <w:t>…………..</w:t>
      </w:r>
    </w:p>
    <w:p w14:paraId="5EFFC741" w14:textId="77777777" w:rsidR="00EF11C2" w:rsidRDefault="00EF11C2" w:rsidP="00782587">
      <w:pPr>
        <w:keepLines/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8DABB3A" w14:textId="77777777" w:rsidR="00782587" w:rsidRPr="00782587" w:rsidRDefault="00782587" w:rsidP="004962CF">
      <w:pPr>
        <w:keepLines/>
        <w:spacing w:line="360" w:lineRule="auto"/>
        <w:jc w:val="both"/>
        <w:rPr>
          <w:rFonts w:cstheme="minorHAnsi"/>
        </w:rPr>
      </w:pPr>
      <w:r w:rsidRPr="00782587">
        <w:rPr>
          <w:rFonts w:cstheme="minorHAnsi"/>
        </w:rPr>
        <w:t xml:space="preserve">zawarta w dniu .............................. w </w:t>
      </w:r>
      <w:r>
        <w:rPr>
          <w:rFonts w:cstheme="minorHAnsi"/>
        </w:rPr>
        <w:t>Szczecinie</w:t>
      </w:r>
      <w:r w:rsidR="00A95177">
        <w:rPr>
          <w:rFonts w:cstheme="minorHAnsi"/>
        </w:rPr>
        <w:t xml:space="preserve"> </w:t>
      </w:r>
      <w:r w:rsidRPr="00782587">
        <w:rPr>
          <w:rFonts w:cstheme="minorHAnsi"/>
        </w:rPr>
        <w:t>pomiędzy:</w:t>
      </w:r>
    </w:p>
    <w:p w14:paraId="6A4D76FC" w14:textId="77777777" w:rsidR="00782587" w:rsidRDefault="00A95177" w:rsidP="00B60A76">
      <w:pPr>
        <w:keepLines/>
        <w:spacing w:after="0" w:line="240" w:lineRule="auto"/>
        <w:jc w:val="both"/>
        <w:rPr>
          <w:rFonts w:cstheme="minorHAnsi"/>
          <w:spacing w:val="-6"/>
        </w:rPr>
      </w:pPr>
      <w:r w:rsidRPr="00A95177">
        <w:rPr>
          <w:rFonts w:cstheme="minorHAnsi"/>
          <w:b/>
          <w:bCs/>
          <w:spacing w:val="-6"/>
        </w:rPr>
        <w:t>Uniwersytetem Szczecińskim</w:t>
      </w:r>
      <w:r>
        <w:rPr>
          <w:rFonts w:cstheme="minorHAnsi"/>
          <w:spacing w:val="-6"/>
        </w:rPr>
        <w:t>, z siedzibą przy al. Papieża Jana Pawła II 22a, 70-453 Szczecin,</w:t>
      </w:r>
      <w:r>
        <w:rPr>
          <w:rFonts w:cstheme="minorHAnsi"/>
          <w:spacing w:val="-6"/>
        </w:rPr>
        <w:br/>
        <w:t>NIP 851-020-80-05, reprezentowanym przez:</w:t>
      </w:r>
    </w:p>
    <w:p w14:paraId="38DA965C" w14:textId="26F63B71" w:rsidR="00A95177" w:rsidRPr="00EF11C2" w:rsidRDefault="00A95177" w:rsidP="00B60A76">
      <w:pPr>
        <w:pStyle w:val="Akapitzlist"/>
        <w:keepLines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pacing w:val="-6"/>
          <w:lang w:val="en-US"/>
        </w:rPr>
      </w:pPr>
      <w:r w:rsidRPr="00CA4AB4">
        <w:rPr>
          <w:rFonts w:cstheme="minorHAnsi"/>
          <w:spacing w:val="-6"/>
          <w:lang w:val="en-US"/>
        </w:rPr>
        <w:t xml:space="preserve">Prorektor ds. </w:t>
      </w:r>
      <w:r w:rsidR="00EF11C2" w:rsidRPr="00CA4AB4">
        <w:rPr>
          <w:rFonts w:cstheme="minorHAnsi"/>
          <w:spacing w:val="-6"/>
          <w:lang w:val="en-US"/>
        </w:rPr>
        <w:t>Finansów</w:t>
      </w:r>
      <w:r w:rsidRPr="00CA4AB4">
        <w:rPr>
          <w:rFonts w:cstheme="minorHAnsi"/>
          <w:spacing w:val="-6"/>
          <w:lang w:val="en-US"/>
        </w:rPr>
        <w:t xml:space="preserve"> US </w:t>
      </w:r>
      <w:r w:rsidRPr="00CA4AB4">
        <w:rPr>
          <w:rFonts w:cstheme="minorHAnsi"/>
          <w:spacing w:val="-6"/>
          <w:lang w:val="en-US"/>
        </w:rPr>
        <w:tab/>
      </w:r>
      <w:r w:rsidRPr="00CA4AB4">
        <w:rPr>
          <w:rFonts w:cstheme="minorHAnsi"/>
          <w:spacing w:val="-6"/>
          <w:lang w:val="en-US"/>
        </w:rPr>
        <w:tab/>
        <w:t xml:space="preserve">- </w:t>
      </w:r>
      <w:proofErr w:type="spellStart"/>
      <w:r w:rsidR="00CA4AB4" w:rsidRPr="00CA4AB4">
        <w:rPr>
          <w:rFonts w:cstheme="minorHAnsi"/>
          <w:spacing w:val="-6"/>
          <w:lang w:val="en-US"/>
        </w:rPr>
        <w:t>dr</w:t>
      </w:r>
      <w:proofErr w:type="spellEnd"/>
      <w:r w:rsidR="00CA4AB4" w:rsidRPr="00CA4AB4">
        <w:rPr>
          <w:rFonts w:cstheme="minorHAnsi"/>
          <w:spacing w:val="-6"/>
          <w:lang w:val="en-US"/>
        </w:rPr>
        <w:t xml:space="preserve"> hab. Jacek </w:t>
      </w:r>
      <w:proofErr w:type="spellStart"/>
      <w:r w:rsidR="00CA4AB4" w:rsidRPr="00CA4AB4">
        <w:rPr>
          <w:rFonts w:cstheme="minorHAnsi"/>
          <w:spacing w:val="-6"/>
          <w:lang w:val="en-US"/>
        </w:rPr>
        <w:t>Batóg</w:t>
      </w:r>
      <w:proofErr w:type="spellEnd"/>
      <w:r w:rsidR="00CA4AB4" w:rsidRPr="00CA4AB4">
        <w:rPr>
          <w:rFonts w:cstheme="minorHAnsi"/>
          <w:spacing w:val="-6"/>
          <w:lang w:val="en-US"/>
        </w:rPr>
        <w:t>, prof. US</w:t>
      </w:r>
    </w:p>
    <w:p w14:paraId="34C72815" w14:textId="77777777" w:rsidR="00A95177" w:rsidRDefault="00A95177" w:rsidP="00B60A76">
      <w:pPr>
        <w:keepLines/>
        <w:spacing w:before="120" w:after="12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przy kontrasygnacie:</w:t>
      </w:r>
    </w:p>
    <w:p w14:paraId="57596D3E" w14:textId="77777777" w:rsidR="00A95177" w:rsidRPr="00A95177" w:rsidRDefault="00A95177" w:rsidP="00B60A76">
      <w:pPr>
        <w:pStyle w:val="Akapitzlist"/>
        <w:keepLines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Kwestor US</w:t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  <w:t>- mgr Andrzeja Kucińskiego</w:t>
      </w:r>
    </w:p>
    <w:p w14:paraId="1CC0C588" w14:textId="77777777" w:rsidR="00A95177" w:rsidRPr="00782587" w:rsidRDefault="00A95177" w:rsidP="00B60A76">
      <w:pPr>
        <w:spacing w:before="120" w:after="120" w:line="240" w:lineRule="auto"/>
        <w:jc w:val="both"/>
        <w:rPr>
          <w:rFonts w:cstheme="minorHAnsi"/>
          <w:b/>
          <w:bCs/>
          <w:i/>
          <w:iCs/>
        </w:rPr>
      </w:pPr>
      <w:r w:rsidRPr="00782587">
        <w:rPr>
          <w:rFonts w:cstheme="minorHAnsi"/>
        </w:rPr>
        <w:t xml:space="preserve">zwanym </w:t>
      </w:r>
      <w:r>
        <w:rPr>
          <w:rFonts w:cstheme="minorHAnsi"/>
        </w:rPr>
        <w:t>dalej w treści</w:t>
      </w:r>
      <w:r w:rsidRPr="00782587">
        <w:rPr>
          <w:rFonts w:cstheme="minorHAnsi"/>
        </w:rPr>
        <w:t xml:space="preserve"> umowy </w:t>
      </w:r>
      <w:r w:rsidRPr="00782587">
        <w:rPr>
          <w:rFonts w:cstheme="minorHAnsi"/>
          <w:b/>
          <w:bCs/>
          <w:i/>
          <w:iCs/>
        </w:rPr>
        <w:t>Zamawiającym.</w:t>
      </w:r>
    </w:p>
    <w:p w14:paraId="2A66BC5D" w14:textId="77777777" w:rsidR="00782587" w:rsidRPr="00782587" w:rsidRDefault="00A95177" w:rsidP="00B60A7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a:</w:t>
      </w:r>
    </w:p>
    <w:p w14:paraId="5106BC84" w14:textId="28166870" w:rsidR="00782587" w:rsidRDefault="00CA4AB4" w:rsidP="00B60A76">
      <w:pPr>
        <w:keepLine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</w:t>
      </w:r>
      <w:r w:rsidR="00A95177">
        <w:rPr>
          <w:rFonts w:cstheme="minorHAnsi"/>
        </w:rPr>
        <w:t xml:space="preserve">, z siedzibą przy ul. </w:t>
      </w:r>
      <w:r>
        <w:rPr>
          <w:rFonts w:cstheme="minorHAnsi"/>
        </w:rPr>
        <w:t>……………………..</w:t>
      </w:r>
      <w:r w:rsidR="00A95177">
        <w:rPr>
          <w:rFonts w:cstheme="minorHAnsi"/>
        </w:rPr>
        <w:t>,</w:t>
      </w:r>
      <w:r>
        <w:rPr>
          <w:rFonts w:cstheme="minorHAnsi"/>
        </w:rPr>
        <w:t xml:space="preserve"> ……………………….</w:t>
      </w:r>
      <w:r w:rsidR="00A95177">
        <w:rPr>
          <w:rFonts w:cstheme="minorHAnsi"/>
        </w:rPr>
        <w:t xml:space="preserve"> </w:t>
      </w:r>
      <w:r w:rsidR="00782587" w:rsidRPr="00782587">
        <w:rPr>
          <w:rFonts w:cstheme="minorHAnsi"/>
        </w:rPr>
        <w:t xml:space="preserve">zwanym dalej </w:t>
      </w:r>
      <w:r w:rsidR="00782587" w:rsidRPr="00782587">
        <w:rPr>
          <w:rFonts w:cstheme="minorHAnsi"/>
          <w:b/>
          <w:bCs/>
          <w:i/>
          <w:iCs/>
        </w:rPr>
        <w:t xml:space="preserve">Wykonawcą, </w:t>
      </w:r>
      <w:r w:rsidR="00782587" w:rsidRPr="00782587">
        <w:rPr>
          <w:rFonts w:cstheme="minorHAnsi"/>
          <w:bCs/>
          <w:iCs/>
        </w:rPr>
        <w:t xml:space="preserve">wybranym na podstawie </w:t>
      </w:r>
      <w:r w:rsidR="006D1D1A">
        <w:rPr>
          <w:rFonts w:cstheme="minorHAnsi"/>
          <w:bCs/>
          <w:iCs/>
        </w:rPr>
        <w:t xml:space="preserve">zapytania ofertowego zamieszczonego na platformie zakupowej </w:t>
      </w:r>
      <w:r w:rsidR="00782587" w:rsidRPr="00782587">
        <w:rPr>
          <w:rFonts w:cstheme="minorHAnsi"/>
        </w:rPr>
        <w:t>reprezentowanym w tej umowie przez:</w:t>
      </w:r>
    </w:p>
    <w:p w14:paraId="7EB153D2" w14:textId="6E58F9DD" w:rsidR="00CA4AB4" w:rsidRPr="00782587" w:rsidRDefault="00CA4AB4" w:rsidP="00B60A76">
      <w:pPr>
        <w:keepLine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2C9C0CE8" w14:textId="77777777" w:rsidR="006D1D1A" w:rsidRPr="006D1D1A" w:rsidRDefault="006D1D1A" w:rsidP="00AE6B52">
      <w:pPr>
        <w:spacing w:before="120" w:after="120" w:line="240" w:lineRule="auto"/>
        <w:ind w:left="360"/>
        <w:jc w:val="center"/>
        <w:rPr>
          <w:rFonts w:cstheme="minorHAnsi"/>
          <w:sz w:val="24"/>
          <w:szCs w:val="24"/>
        </w:rPr>
      </w:pPr>
      <w:r w:rsidRPr="006D1D1A">
        <w:rPr>
          <w:rFonts w:cstheme="minorHAnsi"/>
          <w:sz w:val="24"/>
        </w:rPr>
        <w:t>§ 1</w:t>
      </w:r>
    </w:p>
    <w:p w14:paraId="79A7E729" w14:textId="77777777" w:rsidR="006D1D1A" w:rsidRDefault="006D1D1A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6D1D1A">
        <w:rPr>
          <w:rFonts w:cstheme="minorHAnsi"/>
          <w:sz w:val="24"/>
        </w:rPr>
        <w:t xml:space="preserve">Zgodnie z rozstrzygnięciem postępowania na zakup oprogramowania do digitalizacji i przetwarzania </w:t>
      </w:r>
      <w:r w:rsidR="00B60A76" w:rsidRPr="00B60A76">
        <w:rPr>
          <w:rFonts w:cstheme="minorHAnsi"/>
          <w:sz w:val="24"/>
        </w:rPr>
        <w:t xml:space="preserve">na potrzeby realizacji projektu </w:t>
      </w:r>
      <w:r w:rsidR="00B60A76" w:rsidRPr="00D079D2">
        <w:rPr>
          <w:rFonts w:cstheme="minorHAnsi"/>
          <w:b/>
          <w:bCs/>
          <w:i/>
          <w:iCs/>
          <w:sz w:val="24"/>
        </w:rPr>
        <w:t>Elektroniczne Centrum Udostępniania Danych Oceanograficznych eCUDO.pl”, Program Operacyjny Polska Cyfrowa na lata 2014-2020 (umowa nr POPC.02.03.01-00-0062/18-00)</w:t>
      </w:r>
      <w:r w:rsidR="00B60A76">
        <w:rPr>
          <w:rFonts w:cstheme="minorHAnsi"/>
          <w:sz w:val="24"/>
        </w:rPr>
        <w:t xml:space="preserve"> </w:t>
      </w:r>
      <w:r w:rsidRPr="006D1D1A">
        <w:rPr>
          <w:rFonts w:cstheme="minorHAnsi"/>
          <w:sz w:val="24"/>
        </w:rPr>
        <w:t xml:space="preserve">dla Uniwersytetu Szczecińskiego, Instytut Nauk o Morzu i Środowisku, Wykonawca zobowiązuje się dostarczyć na rzecz Zamawiającego: </w:t>
      </w:r>
    </w:p>
    <w:p w14:paraId="395C09A7" w14:textId="4427136F" w:rsidR="00FD741C" w:rsidRPr="00FD741C" w:rsidRDefault="00EF11C2" w:rsidP="00AE6B52">
      <w:pPr>
        <w:pStyle w:val="Akapitzlist"/>
        <w:numPr>
          <w:ilvl w:val="1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o</w:t>
      </w:r>
      <w:r w:rsidR="004867B9">
        <w:rPr>
          <w:rFonts w:cstheme="minorHAnsi"/>
          <w:b/>
          <w:bCs/>
          <w:sz w:val="24"/>
        </w:rPr>
        <w:t xml:space="preserve">dnowienie licencji na </w:t>
      </w:r>
      <w:r w:rsidR="00FD741C" w:rsidRPr="00D079D2">
        <w:rPr>
          <w:rFonts w:cstheme="minorHAnsi"/>
          <w:b/>
          <w:bCs/>
          <w:sz w:val="24"/>
        </w:rPr>
        <w:t xml:space="preserve">Adobe Creative </w:t>
      </w:r>
      <w:proofErr w:type="spellStart"/>
      <w:r w:rsidR="00FD741C" w:rsidRPr="00D079D2">
        <w:rPr>
          <w:rFonts w:cstheme="minorHAnsi"/>
          <w:b/>
          <w:bCs/>
          <w:sz w:val="24"/>
        </w:rPr>
        <w:t>Cloud</w:t>
      </w:r>
      <w:proofErr w:type="spellEnd"/>
      <w:r w:rsidR="00FD741C" w:rsidRPr="00FD741C">
        <w:rPr>
          <w:rFonts w:cstheme="minorHAnsi"/>
          <w:sz w:val="24"/>
        </w:rPr>
        <w:t xml:space="preserve"> bez Adobe Stock WIN EDU. 1 licencj</w:t>
      </w:r>
      <w:r w:rsidR="00FD741C">
        <w:rPr>
          <w:rFonts w:cstheme="minorHAnsi"/>
          <w:sz w:val="24"/>
        </w:rPr>
        <w:t xml:space="preserve">a edukacyjna na jedno stanowisko na </w:t>
      </w:r>
      <w:r w:rsidR="00FD741C" w:rsidRPr="00FD741C">
        <w:rPr>
          <w:rFonts w:cstheme="minorHAnsi"/>
          <w:sz w:val="24"/>
        </w:rPr>
        <w:t>12 miesięcy</w:t>
      </w:r>
      <w:r w:rsidR="00FD741C">
        <w:rPr>
          <w:rFonts w:cstheme="minorHAnsi"/>
          <w:sz w:val="24"/>
        </w:rPr>
        <w:t>.</w:t>
      </w:r>
      <w:r w:rsidR="00FD741C" w:rsidRPr="00FD741C">
        <w:rPr>
          <w:rFonts w:cstheme="minorHAnsi"/>
          <w:sz w:val="24"/>
        </w:rPr>
        <w:t xml:space="preserve"> </w:t>
      </w:r>
      <w:r w:rsidR="00FD741C">
        <w:rPr>
          <w:rFonts w:cstheme="minorHAnsi"/>
          <w:sz w:val="24"/>
        </w:rPr>
        <w:t>L</w:t>
      </w:r>
      <w:r w:rsidR="00FD741C" w:rsidRPr="00FD741C">
        <w:rPr>
          <w:rFonts w:cstheme="minorHAnsi"/>
          <w:sz w:val="24"/>
        </w:rPr>
        <w:t>icencj</w:t>
      </w:r>
      <w:r w:rsidR="00FD741C">
        <w:rPr>
          <w:rFonts w:cstheme="minorHAnsi"/>
          <w:sz w:val="24"/>
        </w:rPr>
        <w:t>a</w:t>
      </w:r>
      <w:r w:rsidR="00FD741C" w:rsidRPr="00FD741C">
        <w:rPr>
          <w:rFonts w:cstheme="minorHAnsi"/>
          <w:sz w:val="24"/>
        </w:rPr>
        <w:t xml:space="preserve"> elektroniczn</w:t>
      </w:r>
      <w:r w:rsidR="00FD741C">
        <w:rPr>
          <w:rFonts w:cstheme="minorHAnsi"/>
          <w:sz w:val="24"/>
        </w:rPr>
        <w:t>a</w:t>
      </w:r>
      <w:r w:rsidR="00FD741C" w:rsidRPr="00FD741C">
        <w:rPr>
          <w:rFonts w:cstheme="minorHAnsi"/>
          <w:sz w:val="24"/>
        </w:rPr>
        <w:t xml:space="preserve">. </w:t>
      </w:r>
    </w:p>
    <w:p w14:paraId="24CB8C8B" w14:textId="77777777" w:rsidR="00044986" w:rsidRPr="00AE6B52" w:rsidRDefault="00044986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Oprogramowanie wymienione w § 1 ust. 1 dalej zwane jest przedmiotem zamówienia. </w:t>
      </w:r>
    </w:p>
    <w:p w14:paraId="2FDB7894" w14:textId="77777777" w:rsidR="00044986" w:rsidRPr="00AE6B52" w:rsidRDefault="00044986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Ilekroć w dalszych postanowieniach umowy, mowa jest o oprogramowaniu, należy przez to rozumieć przedmiot umowy określony w ust. 1 niniejszego paragrafu. </w:t>
      </w:r>
    </w:p>
    <w:p w14:paraId="11AD9591" w14:textId="77777777" w:rsidR="00044986" w:rsidRPr="00AE6B52" w:rsidRDefault="00044986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Dostarczony Zamawiającemu przedmiot umowy będzie wolny od wad fizycznych i prawnych.</w:t>
      </w:r>
    </w:p>
    <w:p w14:paraId="4B4FA04F" w14:textId="77777777" w:rsidR="00044986" w:rsidRPr="00B60A76" w:rsidRDefault="00044986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Wykonawca oświadcza, że posiada fachową wiedzę i dysponuje wszelkimi niezbędnymi informacjami oraz pozwoleniami wymaganymi przez przepisy prawa w dziedzinach związanych z wykonaniem Przedmiotu Umowy, a także dysponuje odpowiednim Personelem i odpowiednimi środkami gwarantującymi terminową realizację niniejszej Umowy.</w:t>
      </w:r>
    </w:p>
    <w:p w14:paraId="48C5DF39" w14:textId="77777777" w:rsidR="00044986" w:rsidRPr="00AE6B52" w:rsidRDefault="00044986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Wykonawca zapewnia, że dostarczy oprogramowanie wraz ze wszelkimi wymaganymi tytułami prawnymi umożliwiającymi Zamawiającemu korzystanie z oprogramowania. Wykonawca oświadcza także, że oprogramowanie będące przedmiotem umowy nie będzie naruszać przepisów prawa, prawem chronionych dóbr osobistych lub majątkowych osób trzecich ani też praw na dobrach niematerialnych, w szczególności praw autorskich, </w:t>
      </w:r>
      <w:r w:rsidRPr="00044986">
        <w:rPr>
          <w:rFonts w:cstheme="minorHAnsi"/>
          <w:sz w:val="24"/>
        </w:rPr>
        <w:lastRenderedPageBreak/>
        <w:t xml:space="preserve">praw pokrewnych, praw z rejestracji wzorów przemysłowych oraz praw ochronnych na znaki towarowe. </w:t>
      </w:r>
    </w:p>
    <w:p w14:paraId="6A117674" w14:textId="77777777" w:rsidR="00044986" w:rsidRDefault="00044986" w:rsidP="00AE6B52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Zamawiający wymaga dostarczenia dokumentu licencji oraz odnośnik do pobrania</w:t>
      </w:r>
      <w:r>
        <w:rPr>
          <w:rFonts w:cstheme="minorHAnsi"/>
          <w:sz w:val="24"/>
        </w:rPr>
        <w:t xml:space="preserve"> </w:t>
      </w:r>
      <w:r w:rsidRPr="00044986">
        <w:rPr>
          <w:rFonts w:cstheme="minorHAnsi"/>
          <w:sz w:val="24"/>
        </w:rPr>
        <w:t>oprogramowania lub nośnik zawierający oprogramowanie.</w:t>
      </w:r>
    </w:p>
    <w:p w14:paraId="3AFA3DCC" w14:textId="77777777" w:rsidR="00044986" w:rsidRDefault="00044986" w:rsidP="00AE6B52">
      <w:pPr>
        <w:spacing w:before="120" w:after="120" w:line="240" w:lineRule="auto"/>
        <w:jc w:val="center"/>
        <w:rPr>
          <w:rFonts w:cstheme="minorHAnsi"/>
          <w:sz w:val="24"/>
        </w:rPr>
      </w:pPr>
      <w:r w:rsidRPr="00044986">
        <w:rPr>
          <w:rFonts w:cstheme="minorHAnsi"/>
          <w:sz w:val="24"/>
        </w:rPr>
        <w:t>§ 2</w:t>
      </w:r>
    </w:p>
    <w:p w14:paraId="2D21860A" w14:textId="0992C619" w:rsidR="00044986" w:rsidRDefault="00044986" w:rsidP="00AE6B5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Dostawa przedmiotu zamówienia nastąpi nie później niż do dnia </w:t>
      </w:r>
      <w:r w:rsidR="004867B9">
        <w:rPr>
          <w:rFonts w:cstheme="minorHAnsi"/>
          <w:sz w:val="24"/>
        </w:rPr>
        <w:t>20</w:t>
      </w:r>
      <w:r>
        <w:rPr>
          <w:rFonts w:cstheme="minorHAnsi"/>
          <w:sz w:val="24"/>
        </w:rPr>
        <w:t>.11.20</w:t>
      </w:r>
      <w:r w:rsidR="00CA4AB4">
        <w:rPr>
          <w:rFonts w:cstheme="minorHAnsi"/>
          <w:sz w:val="24"/>
        </w:rPr>
        <w:t>20</w:t>
      </w:r>
      <w:r>
        <w:rPr>
          <w:rFonts w:cstheme="minorHAnsi"/>
          <w:sz w:val="24"/>
        </w:rPr>
        <w:t>r.</w:t>
      </w:r>
      <w:r w:rsidRPr="00044986">
        <w:rPr>
          <w:rFonts w:cstheme="minorHAnsi"/>
          <w:sz w:val="24"/>
        </w:rPr>
        <w:t xml:space="preserve"> </w:t>
      </w:r>
    </w:p>
    <w:p w14:paraId="7A1FF9AF" w14:textId="77777777" w:rsidR="00044986" w:rsidRDefault="00044986" w:rsidP="00AE6B5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Przez dostarczenie przedmiotu zamówienia strony uznają dzień dostarczenia dokumentu licencji</w:t>
      </w:r>
      <w:r>
        <w:rPr>
          <w:rFonts w:cstheme="minorHAnsi"/>
          <w:sz w:val="24"/>
        </w:rPr>
        <w:t>.</w:t>
      </w:r>
    </w:p>
    <w:p w14:paraId="37BA966D" w14:textId="77777777" w:rsidR="00044986" w:rsidRDefault="00044986" w:rsidP="00AE6B5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W celu potwierdzenia realizacji przedmiotu zamówienia Wykonawca zobowiązany jest przedstawić Zamawiającemu protok</w:t>
      </w:r>
      <w:r>
        <w:rPr>
          <w:rFonts w:cstheme="minorHAnsi"/>
          <w:sz w:val="24"/>
        </w:rPr>
        <w:t>ół</w:t>
      </w:r>
      <w:r w:rsidRPr="00044986">
        <w:rPr>
          <w:rFonts w:cstheme="minorHAnsi"/>
          <w:sz w:val="24"/>
        </w:rPr>
        <w:t xml:space="preserve"> odbioru obejmujących pełen zakres przedmiotu zamówienia. </w:t>
      </w:r>
    </w:p>
    <w:p w14:paraId="0C29A426" w14:textId="77777777" w:rsidR="00044986" w:rsidRDefault="00044986" w:rsidP="00AE6B5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Wszystkie czynności odbiorcze muszą zakończyć się nie później niż w terminie wykonania umowy.</w:t>
      </w:r>
    </w:p>
    <w:p w14:paraId="348B0366" w14:textId="77777777" w:rsidR="00044986" w:rsidRDefault="00B37AD2" w:rsidP="00AE6B52">
      <w:pPr>
        <w:spacing w:after="120" w:line="240" w:lineRule="auto"/>
        <w:jc w:val="center"/>
        <w:rPr>
          <w:rFonts w:cstheme="minorHAnsi"/>
          <w:sz w:val="24"/>
        </w:rPr>
      </w:pPr>
      <w:r w:rsidRPr="00044986">
        <w:rPr>
          <w:rFonts w:cstheme="minorHAnsi"/>
          <w:sz w:val="24"/>
        </w:rPr>
        <w:t>§</w:t>
      </w:r>
      <w:r>
        <w:rPr>
          <w:rFonts w:cstheme="minorHAnsi"/>
          <w:sz w:val="24"/>
        </w:rPr>
        <w:t xml:space="preserve"> </w:t>
      </w:r>
      <w:r w:rsidR="00044986" w:rsidRPr="00044986">
        <w:rPr>
          <w:rFonts w:cstheme="minorHAnsi"/>
          <w:sz w:val="24"/>
        </w:rPr>
        <w:t>3</w:t>
      </w:r>
    </w:p>
    <w:p w14:paraId="540E1F5E" w14:textId="77777777" w:rsidR="00044986" w:rsidRDefault="00044986" w:rsidP="00AE6B5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Uprawnionymi do reprezentowania stron i odpowiedzialnymi za przebieg i realizację umowy są: </w:t>
      </w:r>
    </w:p>
    <w:p w14:paraId="3CD645A5" w14:textId="77777777" w:rsidR="00044986" w:rsidRDefault="00044986" w:rsidP="00AE6B52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z ramienia Zamawiającego: </w:t>
      </w:r>
      <w:r>
        <w:rPr>
          <w:rFonts w:cstheme="minorHAnsi"/>
          <w:sz w:val="24"/>
        </w:rPr>
        <w:t xml:space="preserve">dr Andrzej Giza, </w:t>
      </w:r>
      <w:hyperlink r:id="rId8" w:history="1">
        <w:r w:rsidRPr="008D6D56">
          <w:rPr>
            <w:rStyle w:val="Hipercze"/>
            <w:rFonts w:cstheme="minorHAnsi"/>
            <w:sz w:val="24"/>
          </w:rPr>
          <w:t>andrzej.giza@usz.edu.pl</w:t>
        </w:r>
      </w:hyperlink>
      <w:r w:rsidR="00B37AD2">
        <w:rPr>
          <w:rFonts w:cstheme="minorHAnsi"/>
          <w:sz w:val="24"/>
        </w:rPr>
        <w:br/>
      </w:r>
      <w:r>
        <w:rPr>
          <w:rFonts w:cstheme="minorHAnsi"/>
          <w:sz w:val="24"/>
        </w:rPr>
        <w:t>tel. 91 444 24 32</w:t>
      </w:r>
      <w:r w:rsidRPr="00044986">
        <w:rPr>
          <w:rFonts w:cstheme="minorHAnsi"/>
          <w:sz w:val="24"/>
        </w:rPr>
        <w:t xml:space="preserve"> </w:t>
      </w:r>
    </w:p>
    <w:p w14:paraId="033AA562" w14:textId="06641847" w:rsidR="00044986" w:rsidRDefault="00044986" w:rsidP="00AE6B52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z ramienia Wykonawcy</w:t>
      </w:r>
      <w:r>
        <w:rPr>
          <w:rFonts w:cstheme="minorHAnsi"/>
          <w:sz w:val="24"/>
        </w:rPr>
        <w:t xml:space="preserve">: </w:t>
      </w:r>
      <w:r w:rsidR="00CA4AB4">
        <w:rPr>
          <w:rFonts w:cstheme="minorHAnsi"/>
          <w:sz w:val="24"/>
        </w:rPr>
        <w:t>……………………………………………</w:t>
      </w:r>
    </w:p>
    <w:p w14:paraId="7BE75D4A" w14:textId="77777777" w:rsidR="00044986" w:rsidRDefault="00044986" w:rsidP="00AE6B5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Osoby wymienione powyżej, odpowiednio ze strony Zamawiającego i Wykonawcy, sprawują bezpośredni nadzór nad realizacją przedmiotu umowy, odpowiedzialni są za sporządzenie i zatwierdzenie protokoł</w:t>
      </w:r>
      <w:r w:rsidR="00B37AD2">
        <w:rPr>
          <w:rFonts w:cstheme="minorHAnsi"/>
          <w:sz w:val="24"/>
        </w:rPr>
        <w:t>u</w:t>
      </w:r>
      <w:r w:rsidRPr="00044986">
        <w:rPr>
          <w:rFonts w:cstheme="minorHAnsi"/>
          <w:sz w:val="24"/>
        </w:rPr>
        <w:t xml:space="preserve"> odbioru oprogramowania.</w:t>
      </w:r>
    </w:p>
    <w:p w14:paraId="75F2E508" w14:textId="77777777" w:rsidR="00B37AD2" w:rsidRPr="00B37AD2" w:rsidRDefault="00B37AD2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37AD2">
        <w:rPr>
          <w:rFonts w:cstheme="minorHAnsi"/>
          <w:sz w:val="24"/>
        </w:rPr>
        <w:t>§ 4</w:t>
      </w:r>
    </w:p>
    <w:p w14:paraId="02494C23" w14:textId="0155F60E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Za realizację całego przedmiotu zamówienia Zamawiający zobowiązuje się zapłacić Wykonawcy wynagrodzenie określone w ofercie z dnia </w:t>
      </w:r>
      <w:r w:rsidR="00CA4AB4">
        <w:rPr>
          <w:rFonts w:cstheme="minorHAnsi"/>
          <w:sz w:val="24"/>
        </w:rPr>
        <w:t>……………….</w:t>
      </w:r>
      <w:r w:rsidRPr="008F67CA">
        <w:rPr>
          <w:rFonts w:cstheme="minorHAnsi"/>
          <w:sz w:val="24"/>
        </w:rPr>
        <w:t xml:space="preserve">. w wysokości: </w:t>
      </w:r>
      <w:r w:rsidR="00CA4AB4">
        <w:rPr>
          <w:rFonts w:cstheme="minorHAnsi"/>
          <w:sz w:val="24"/>
        </w:rPr>
        <w:t>………………..</w:t>
      </w:r>
      <w:r w:rsidRPr="008F67CA">
        <w:rPr>
          <w:rFonts w:cstheme="minorHAnsi"/>
          <w:sz w:val="24"/>
        </w:rPr>
        <w:t xml:space="preserve">PLN netto słownie: </w:t>
      </w:r>
      <w:r w:rsidR="00CA4AB4">
        <w:rPr>
          <w:rFonts w:cstheme="minorHAnsi"/>
          <w:sz w:val="24"/>
        </w:rPr>
        <w:t>………………………..</w:t>
      </w:r>
      <w:r w:rsidR="008F67CA" w:rsidRPr="008F67CA">
        <w:rPr>
          <w:rFonts w:cstheme="minorHAnsi"/>
          <w:sz w:val="24"/>
        </w:rPr>
        <w:t xml:space="preserve"> PLN </w:t>
      </w:r>
      <w:r w:rsidRPr="008F67CA">
        <w:rPr>
          <w:rFonts w:cstheme="minorHAnsi"/>
          <w:sz w:val="24"/>
        </w:rPr>
        <w:t>co łączenie z podatkiem VAT czyni cenę brutt</w:t>
      </w:r>
      <w:r w:rsidR="008F67CA" w:rsidRPr="008F67CA">
        <w:rPr>
          <w:rFonts w:cstheme="minorHAnsi"/>
          <w:sz w:val="24"/>
        </w:rPr>
        <w:t xml:space="preserve">o </w:t>
      </w:r>
      <w:r w:rsidR="00CA4AB4">
        <w:rPr>
          <w:rFonts w:cstheme="minorHAnsi"/>
          <w:b/>
          <w:bCs/>
          <w:sz w:val="24"/>
        </w:rPr>
        <w:t>……………….</w:t>
      </w:r>
      <w:r w:rsidR="008F67CA" w:rsidRPr="008F67CA">
        <w:rPr>
          <w:rFonts w:cstheme="minorHAnsi"/>
          <w:sz w:val="24"/>
        </w:rPr>
        <w:t xml:space="preserve"> </w:t>
      </w:r>
      <w:r w:rsidRPr="008F67CA">
        <w:rPr>
          <w:rFonts w:cstheme="minorHAnsi"/>
          <w:sz w:val="24"/>
        </w:rPr>
        <w:t>słownie</w:t>
      </w:r>
      <w:r w:rsidR="008F67CA" w:rsidRPr="008F67CA">
        <w:rPr>
          <w:rFonts w:cstheme="minorHAnsi"/>
          <w:sz w:val="24"/>
        </w:rPr>
        <w:t xml:space="preserve">: </w:t>
      </w:r>
      <w:r w:rsidR="00CA4AB4">
        <w:rPr>
          <w:rFonts w:cstheme="minorHAnsi"/>
          <w:b/>
          <w:bCs/>
          <w:sz w:val="24"/>
        </w:rPr>
        <w:t>………………………………</w:t>
      </w:r>
      <w:r w:rsidR="008F67CA" w:rsidRPr="008F67CA">
        <w:rPr>
          <w:rFonts w:cstheme="minorHAnsi"/>
          <w:b/>
          <w:bCs/>
          <w:sz w:val="24"/>
        </w:rPr>
        <w:t xml:space="preserve"> </w:t>
      </w:r>
      <w:r w:rsidR="00CA4AB4">
        <w:rPr>
          <w:rFonts w:cstheme="minorHAnsi"/>
          <w:b/>
          <w:bCs/>
          <w:sz w:val="24"/>
        </w:rPr>
        <w:t>00</w:t>
      </w:r>
      <w:r w:rsidR="008F67CA" w:rsidRPr="008F67CA">
        <w:rPr>
          <w:rFonts w:cstheme="minorHAnsi"/>
          <w:b/>
          <w:bCs/>
          <w:sz w:val="24"/>
        </w:rPr>
        <w:t>/100 PLN</w:t>
      </w:r>
      <w:r w:rsidR="008F67CA" w:rsidRPr="008F67CA">
        <w:rPr>
          <w:rFonts w:cstheme="minorHAnsi"/>
          <w:sz w:val="24"/>
        </w:rPr>
        <w:t>.</w:t>
      </w:r>
    </w:p>
    <w:p w14:paraId="50FA814D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Wykonawcy przysługuje wynagrodzenie wyłącznie za faktycznie dostarczone licencje, z zastrzeżeniem nieprzekraczalności kwoty, o której mowa w ust. 1. </w:t>
      </w:r>
    </w:p>
    <w:p w14:paraId="353F55B8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Wynagrodzenie wymienione w ust. 1 obejmuje wszystkie koszty, jakie poniesie Wykonawca z tytułu należytej i zgodnej z niniejszą umową oraz obowiązującymi przepisami realizacji przedmiotu zamówienia w tym, cenę opakowań, cła, kosztów transportu przedmiotu zamówienia do siedziby Zamawiającego. Opłata ma charakter jednorazowy, co oznacza, że Wykonawcy nie przysługują żadne inne roszczenia z tytułu dostawy przedmiotu zamówienia. </w:t>
      </w:r>
    </w:p>
    <w:p w14:paraId="59C85027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Cena określona w ust. 1 nie będzie podlegała podwyższeniu w trakcie realizacji umowy. </w:t>
      </w:r>
    </w:p>
    <w:p w14:paraId="74B7DFFA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>Podstawą wystawienia faktury VAT za wykonanie przedmiotu umowy będzie podpisanie bez zastrzeżeń przez przedstawicieli Zamawiającego i Wykonawcy protokoł</w:t>
      </w:r>
      <w:r w:rsidR="008F67CA">
        <w:rPr>
          <w:rFonts w:cstheme="minorHAnsi"/>
          <w:sz w:val="24"/>
        </w:rPr>
        <w:t>em</w:t>
      </w:r>
      <w:r w:rsidRPr="008F67CA">
        <w:rPr>
          <w:rFonts w:cstheme="minorHAnsi"/>
          <w:sz w:val="24"/>
        </w:rPr>
        <w:t xml:space="preserve"> odbioru przedmiotu umowy, którego wzór stanowi Załącznik do umowy. </w:t>
      </w:r>
    </w:p>
    <w:p w14:paraId="4D1864AB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Faktura zostanie opłacona w terminie do </w:t>
      </w:r>
      <w:r w:rsidRPr="008F67CA">
        <w:rPr>
          <w:rFonts w:cstheme="minorHAnsi"/>
          <w:b/>
          <w:bCs/>
          <w:sz w:val="24"/>
        </w:rPr>
        <w:t>30 dni</w:t>
      </w:r>
      <w:r w:rsidRPr="008F67CA">
        <w:rPr>
          <w:rFonts w:cstheme="minorHAnsi"/>
          <w:sz w:val="24"/>
        </w:rPr>
        <w:t xml:space="preserve"> od daty dostarczenia Zamawiającemu prawidłowo wystawionej faktury wraz z zatwierdzonym protokołem odbioru przedmiotu umowy. </w:t>
      </w:r>
    </w:p>
    <w:p w14:paraId="3BDACEDC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lastRenderedPageBreak/>
        <w:t xml:space="preserve">Strony zgodnie przyjmują, iż za dzień zapłaty uznają dzień obciążenia rachunku Zamawiającego. </w:t>
      </w:r>
    </w:p>
    <w:p w14:paraId="543EA67C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>Podane w niniejszym paragrafie Wynagrodzenie jest stałe, nie podlega indeksowaniu, ani nie może być podnoszone w żaden inny sposób.</w:t>
      </w:r>
    </w:p>
    <w:p w14:paraId="0285D7B7" w14:textId="77777777" w:rsidR="008F67CA" w:rsidRDefault="008F67CA" w:rsidP="00AE6B52">
      <w:pPr>
        <w:spacing w:after="120" w:line="240" w:lineRule="auto"/>
        <w:jc w:val="center"/>
        <w:rPr>
          <w:rFonts w:cstheme="minorHAnsi"/>
          <w:sz w:val="24"/>
        </w:rPr>
      </w:pPr>
      <w:r w:rsidRPr="008F67CA">
        <w:rPr>
          <w:rFonts w:cstheme="minorHAnsi"/>
          <w:sz w:val="24"/>
        </w:rPr>
        <w:t>§ 5</w:t>
      </w:r>
    </w:p>
    <w:p w14:paraId="63B133D6" w14:textId="77777777" w:rsidR="008F67CA" w:rsidRDefault="008F67CA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Protokół odbioru przygotowuje Wykonawca na podstawie dołączonego do umowy załącznika. </w:t>
      </w:r>
    </w:p>
    <w:p w14:paraId="201E86F7" w14:textId="77777777" w:rsidR="008F67CA" w:rsidRDefault="008F67CA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Jeżeli okaże się, iż dostarczony dokument licencyjny jest nieprawidłowy lub oprogramowanie nie będzie działało poprawnie lub  nie spełni wymagań konfiguracyjnych, przedmiot zamówienia zostanie zwrócony Wykonawcy, a procedura odbioru zostanie powtórzona. </w:t>
      </w:r>
    </w:p>
    <w:p w14:paraId="4E2C83A0" w14:textId="77777777" w:rsidR="008F67CA" w:rsidRDefault="008F67CA" w:rsidP="00AE6B52">
      <w:pPr>
        <w:spacing w:after="120" w:line="240" w:lineRule="auto"/>
        <w:jc w:val="center"/>
        <w:rPr>
          <w:rFonts w:cstheme="minorHAnsi"/>
          <w:sz w:val="24"/>
        </w:rPr>
      </w:pPr>
      <w:r w:rsidRPr="008F67CA">
        <w:rPr>
          <w:rFonts w:cstheme="minorHAnsi"/>
          <w:sz w:val="24"/>
        </w:rPr>
        <w:t>§ 6</w:t>
      </w:r>
    </w:p>
    <w:p w14:paraId="1CC27F6C" w14:textId="77777777" w:rsidR="008F67CA" w:rsidRDefault="008F67CA" w:rsidP="00AE6B52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Zamawiający, bez jakichkolwiek roszczeń finansowych ze strony Wykonawcy z tym związanych, może odmówić przyjęcia dostawy w całości lub części, jeżeli Wykonawca do dostarczonego oprogramowania nie dołączy wymaganych licencji i dokumentów potwierdzających udzielenie licencji. </w:t>
      </w:r>
    </w:p>
    <w:p w14:paraId="6C9F1418" w14:textId="77777777" w:rsidR="008F67CA" w:rsidRDefault="008F67CA" w:rsidP="00AE6B52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>Wykonanie przedmiotu umowy zostanie potwierdzone protokołem odbioru podpisanym bez zastrzeżeń przez osoby odpowiedzialne ze strony Zamawiającego i Wykonawcy za przebieg i realizację umowy.</w:t>
      </w:r>
    </w:p>
    <w:p w14:paraId="2DD2CFF6" w14:textId="77777777" w:rsidR="008F67CA" w:rsidRDefault="008F67CA" w:rsidP="00AE6B52">
      <w:pPr>
        <w:spacing w:after="120" w:line="240" w:lineRule="auto"/>
        <w:jc w:val="center"/>
        <w:rPr>
          <w:rFonts w:cstheme="minorHAnsi"/>
          <w:sz w:val="24"/>
        </w:rPr>
      </w:pPr>
      <w:r w:rsidRPr="008F67CA">
        <w:rPr>
          <w:rFonts w:cstheme="minorHAnsi"/>
          <w:sz w:val="24"/>
        </w:rPr>
        <w:t>§ 7</w:t>
      </w:r>
    </w:p>
    <w:p w14:paraId="0B80D1EF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Zamawiający może żądać od Wykonawcy zapłaty następujących kar umownych: </w:t>
      </w:r>
    </w:p>
    <w:p w14:paraId="68026ED3" w14:textId="77777777" w:rsidR="00B60A76" w:rsidRDefault="008F67CA" w:rsidP="00AE6B52">
      <w:pPr>
        <w:pStyle w:val="Akapitzlist"/>
        <w:numPr>
          <w:ilvl w:val="1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za opóźnienie lub zwłokę w dostawie elementów przedmiotu zamówienia – kary w wysokości 0,5% wartości wynagrodzenia brutto wskazanego w par. 4 ust. 1 niniejszej umowy, za każdy dzień opóźnienia lub zwłoki w ich dostawie; </w:t>
      </w:r>
    </w:p>
    <w:p w14:paraId="40628CEA" w14:textId="77777777" w:rsidR="00B60A76" w:rsidRDefault="008F67CA" w:rsidP="00AE6B52">
      <w:pPr>
        <w:pStyle w:val="Akapitzlist"/>
        <w:numPr>
          <w:ilvl w:val="1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za bezzasadne odstąpienie od umowy przez Wykonawcę lub z przyczyn leżących po stronie Wykonawcy – 20% wynagrodzenia brutto Wykonawcy, określonego w § 4 ust. 1 niniejszej umowy. </w:t>
      </w:r>
    </w:p>
    <w:p w14:paraId="1FC4B4F1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Wysokość kar, o których mowa w ust.1 a) będzie obliczana przez Zamawiającego na podstawie zapisów w protokołach odbioru. </w:t>
      </w:r>
    </w:p>
    <w:p w14:paraId="585E4369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Zamawiający obliczy wysokość kar umownych i wystawi Wykonawcy obciążającą notę księgową. </w:t>
      </w:r>
    </w:p>
    <w:p w14:paraId="334D0663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Wykonawca zobowiązany jest do zapłaty kary umownej w terminie 14 dni od wystawienia przez Zamawiającego noty księgowej. </w:t>
      </w:r>
    </w:p>
    <w:p w14:paraId="2CFAC561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 przypadku nie uiszczenia kary umownej w terminie, Wykonawca wyraża zgodę na potrącenie przez Zamawiającego kary umownej z przysługującego mu wynagrodzenia. </w:t>
      </w:r>
    </w:p>
    <w:p w14:paraId="2B72E3AB" w14:textId="77777777" w:rsidR="008F67CA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>Zamawiającemu przysługuje prawo dochodzenia odszkodowania uzupełniającego przewyższającego wysokość zastrzeżonych kar umownych.</w:t>
      </w:r>
    </w:p>
    <w:p w14:paraId="7194F142" w14:textId="77777777" w:rsidR="00B60A76" w:rsidRP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8</w:t>
      </w:r>
    </w:p>
    <w:p w14:paraId="79F85E85" w14:textId="77777777" w:rsidR="00B60A76" w:rsidRDefault="00B60A76" w:rsidP="00AE6B52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Wykonawca oświadcza, że bierze na siebie wszelką odpowiedzialność za roszczenia osób trzecich z tytułu naruszenia praw autorskich w zakresie oprogramowania dostarczonego w ramach realizacji niniejszej umowy. </w:t>
      </w:r>
    </w:p>
    <w:p w14:paraId="484F03BC" w14:textId="77777777" w:rsid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lastRenderedPageBreak/>
        <w:t>§ 9</w:t>
      </w:r>
    </w:p>
    <w:p w14:paraId="1A4F2109" w14:textId="77777777" w:rsidR="00B60A76" w:rsidRDefault="00B60A76" w:rsidP="00AE6B52">
      <w:p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>W sprawach nie uregulowanych postanowieniami niniejszej umowy zastosowanie mają przepisy prawa polskiego w tym w szczególności ustawa Prawo zamówień publicznych oraz Kodeks cywilny.</w:t>
      </w:r>
    </w:p>
    <w:p w14:paraId="68B312A9" w14:textId="77777777" w:rsidR="00B60A76" w:rsidRP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10</w:t>
      </w:r>
    </w:p>
    <w:p w14:paraId="38DFC6AB" w14:textId="77777777" w:rsidR="00B60A76" w:rsidRDefault="00B60A76" w:rsidP="00AE6B52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Wszelkie zmiany i uzupełnienia treści niniejszej umowy wymagają pod rygorem nieważności formy pisemnej w postaci aneksu podpisanego przez obie strony. </w:t>
      </w:r>
    </w:p>
    <w:p w14:paraId="7BD56FD3" w14:textId="77777777" w:rsidR="00B60A76" w:rsidRPr="00B60A76" w:rsidRDefault="00B60A76" w:rsidP="00AE6B52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Wszelkie spory mogące wyniknąć na tle realizacji niniejszej umowy będą rozstrzygane przez Sad właściwy dla siedziby Zamawiającego. </w:t>
      </w:r>
    </w:p>
    <w:p w14:paraId="462FEC76" w14:textId="77777777" w:rsidR="00B60A76" w:rsidRP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11</w:t>
      </w:r>
    </w:p>
    <w:p w14:paraId="378F399E" w14:textId="77777777" w:rsidR="00B60A76" w:rsidRDefault="00B60A76" w:rsidP="00AE6B52">
      <w:p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 Umowę sporządzono w dwóch jednobrzmiących egzemplarzach, po jednym dla każdej ze stron. </w:t>
      </w:r>
    </w:p>
    <w:p w14:paraId="0CA23892" w14:textId="77777777" w:rsidR="00B60A76" w:rsidRP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12</w:t>
      </w:r>
    </w:p>
    <w:p w14:paraId="4660E82B" w14:textId="77777777" w:rsidR="00B60A76" w:rsidRDefault="00B60A76" w:rsidP="00AE6B52">
      <w:p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 Integralną częścią umowy jest formularz ofertowy</w:t>
      </w:r>
    </w:p>
    <w:p w14:paraId="0EB79D21" w14:textId="77777777" w:rsidR="00904677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p w14:paraId="3513B6DB" w14:textId="77777777" w:rsidR="00904677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p w14:paraId="505ACE6B" w14:textId="77777777" w:rsidR="00904677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4677" w14:paraId="7955D82D" w14:textId="77777777" w:rsidTr="00904677">
        <w:tc>
          <w:tcPr>
            <w:tcW w:w="4531" w:type="dxa"/>
          </w:tcPr>
          <w:p w14:paraId="46ADB710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…………………………………….</w:t>
            </w:r>
          </w:p>
        </w:tc>
        <w:tc>
          <w:tcPr>
            <w:tcW w:w="4531" w:type="dxa"/>
          </w:tcPr>
          <w:p w14:paraId="1154B2A3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…………………………………….</w:t>
            </w:r>
          </w:p>
        </w:tc>
      </w:tr>
      <w:tr w:rsidR="00904677" w14:paraId="68C59D5F" w14:textId="77777777" w:rsidTr="00904677">
        <w:tc>
          <w:tcPr>
            <w:tcW w:w="4531" w:type="dxa"/>
          </w:tcPr>
          <w:p w14:paraId="6D5322B1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/Wykonawca/</w:t>
            </w:r>
          </w:p>
        </w:tc>
        <w:tc>
          <w:tcPr>
            <w:tcW w:w="4531" w:type="dxa"/>
          </w:tcPr>
          <w:p w14:paraId="2966D351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/Zamawiający/</w:t>
            </w:r>
          </w:p>
        </w:tc>
      </w:tr>
    </w:tbl>
    <w:p w14:paraId="00332247" w14:textId="77777777" w:rsidR="00904677" w:rsidRPr="00B60A76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sectPr w:rsidR="00904677" w:rsidRPr="00B60A76" w:rsidSect="00AE6B52">
      <w:headerReference w:type="default" r:id="rId9"/>
      <w:footerReference w:type="default" r:id="rId10"/>
      <w:pgSz w:w="11906" w:h="16838" w:code="9"/>
      <w:pgMar w:top="226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55DC" w14:textId="77777777" w:rsidR="006B2747" w:rsidRDefault="006B2747" w:rsidP="002B3E00">
      <w:pPr>
        <w:spacing w:after="0" w:line="240" w:lineRule="auto"/>
      </w:pPr>
      <w:r>
        <w:separator/>
      </w:r>
    </w:p>
  </w:endnote>
  <w:endnote w:type="continuationSeparator" w:id="0">
    <w:p w14:paraId="0C1B44B9" w14:textId="77777777" w:rsidR="006B2747" w:rsidRDefault="006B2747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543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8FF5DC" w14:textId="77777777" w:rsidR="00FC6A5E" w:rsidRDefault="00FC6A5E">
            <w:pPr>
              <w:pStyle w:val="Stopka"/>
              <w:jc w:val="center"/>
            </w:pPr>
            <w:r w:rsidRPr="00FC6A5E">
              <w:rPr>
                <w:sz w:val="20"/>
                <w:szCs w:val="20"/>
              </w:rPr>
              <w:t xml:space="preserve">Strona </w:t>
            </w:r>
            <w:r w:rsidRPr="00FC6A5E">
              <w:rPr>
                <w:b/>
                <w:bCs/>
                <w:sz w:val="20"/>
                <w:szCs w:val="20"/>
              </w:rPr>
              <w:fldChar w:fldCharType="begin"/>
            </w:r>
            <w:r w:rsidRPr="00FC6A5E">
              <w:rPr>
                <w:b/>
                <w:bCs/>
                <w:sz w:val="20"/>
                <w:szCs w:val="20"/>
              </w:rPr>
              <w:instrText>PAGE</w:instrText>
            </w:r>
            <w:r w:rsidRPr="00FC6A5E">
              <w:rPr>
                <w:b/>
                <w:bCs/>
                <w:sz w:val="20"/>
                <w:szCs w:val="20"/>
              </w:rPr>
              <w:fldChar w:fldCharType="separate"/>
            </w:r>
            <w:r w:rsidRPr="00FC6A5E">
              <w:rPr>
                <w:b/>
                <w:bCs/>
                <w:sz w:val="20"/>
                <w:szCs w:val="20"/>
              </w:rPr>
              <w:t>2</w:t>
            </w:r>
            <w:r w:rsidRPr="00FC6A5E">
              <w:rPr>
                <w:b/>
                <w:bCs/>
                <w:sz w:val="20"/>
                <w:szCs w:val="20"/>
              </w:rPr>
              <w:fldChar w:fldCharType="end"/>
            </w:r>
            <w:r w:rsidRPr="00FC6A5E">
              <w:rPr>
                <w:sz w:val="20"/>
                <w:szCs w:val="20"/>
              </w:rPr>
              <w:t xml:space="preserve"> z </w:t>
            </w:r>
            <w:r w:rsidRPr="00FC6A5E">
              <w:rPr>
                <w:b/>
                <w:bCs/>
                <w:sz w:val="20"/>
                <w:szCs w:val="20"/>
              </w:rPr>
              <w:fldChar w:fldCharType="begin"/>
            </w:r>
            <w:r w:rsidRPr="00FC6A5E">
              <w:rPr>
                <w:b/>
                <w:bCs/>
                <w:sz w:val="20"/>
                <w:szCs w:val="20"/>
              </w:rPr>
              <w:instrText>NUMPAGES</w:instrText>
            </w:r>
            <w:r w:rsidRPr="00FC6A5E">
              <w:rPr>
                <w:b/>
                <w:bCs/>
                <w:sz w:val="20"/>
                <w:szCs w:val="20"/>
              </w:rPr>
              <w:fldChar w:fldCharType="separate"/>
            </w:r>
            <w:r w:rsidRPr="00FC6A5E">
              <w:rPr>
                <w:b/>
                <w:bCs/>
                <w:sz w:val="20"/>
                <w:szCs w:val="20"/>
              </w:rPr>
              <w:t>2</w:t>
            </w:r>
            <w:r w:rsidRPr="00FC6A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7D0D1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8A06" w14:textId="77777777" w:rsidR="006B2747" w:rsidRDefault="006B2747" w:rsidP="002B3E00">
      <w:pPr>
        <w:spacing w:after="0" w:line="240" w:lineRule="auto"/>
      </w:pPr>
      <w:r>
        <w:separator/>
      </w:r>
    </w:p>
  </w:footnote>
  <w:footnote w:type="continuationSeparator" w:id="0">
    <w:p w14:paraId="3E0DE7AA" w14:textId="77777777" w:rsidR="006B2747" w:rsidRDefault="006B2747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37B0" w14:textId="77777777" w:rsidR="002B3E00" w:rsidRDefault="00AE6B52">
    <w:pPr>
      <w:pStyle w:val="Nagwek"/>
    </w:pPr>
    <w:r w:rsidRPr="00BA2CD9">
      <w:rPr>
        <w:noProof/>
        <w:lang w:eastAsia="pl-PL"/>
      </w:rPr>
      <w:drawing>
        <wp:inline distT="0" distB="0" distL="0" distR="0" wp14:anchorId="44058C36" wp14:editId="23E0D52D">
          <wp:extent cx="5760720" cy="949960"/>
          <wp:effectExtent l="0" t="0" r="0" b="2540"/>
          <wp:docPr id="1" name="Obraz 1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33D"/>
    <w:multiLevelType w:val="hybridMultilevel"/>
    <w:tmpl w:val="FDC4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2288"/>
    <w:multiLevelType w:val="hybridMultilevel"/>
    <w:tmpl w:val="FBC2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A48F4"/>
    <w:multiLevelType w:val="hybridMultilevel"/>
    <w:tmpl w:val="FB301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E22ED"/>
    <w:multiLevelType w:val="hybridMultilevel"/>
    <w:tmpl w:val="40E8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35536726"/>
    <w:multiLevelType w:val="hybridMultilevel"/>
    <w:tmpl w:val="BC7EC174"/>
    <w:lvl w:ilvl="0" w:tplc="975043B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D446C2"/>
    <w:multiLevelType w:val="hybridMultilevel"/>
    <w:tmpl w:val="B53AE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1000E"/>
    <w:multiLevelType w:val="hybridMultilevel"/>
    <w:tmpl w:val="9D7C4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A1F70"/>
    <w:multiLevelType w:val="hybridMultilevel"/>
    <w:tmpl w:val="BBECE418"/>
    <w:lvl w:ilvl="0" w:tplc="CB9EE5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37F2E"/>
    <w:multiLevelType w:val="hybridMultilevel"/>
    <w:tmpl w:val="DAEC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4615C"/>
    <w:multiLevelType w:val="hybridMultilevel"/>
    <w:tmpl w:val="D39A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901C0"/>
    <w:multiLevelType w:val="hybridMultilevel"/>
    <w:tmpl w:val="09B4B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3372FC"/>
    <w:multiLevelType w:val="hybridMultilevel"/>
    <w:tmpl w:val="2A86BC28"/>
    <w:lvl w:ilvl="0" w:tplc="03449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05D5F"/>
    <w:multiLevelType w:val="hybridMultilevel"/>
    <w:tmpl w:val="8CDA2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46EBE"/>
    <w:multiLevelType w:val="hybridMultilevel"/>
    <w:tmpl w:val="91A29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7D7D"/>
    <w:multiLevelType w:val="hybridMultilevel"/>
    <w:tmpl w:val="B53AE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A5D0B"/>
    <w:multiLevelType w:val="hybridMultilevel"/>
    <w:tmpl w:val="53B23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632E8"/>
    <w:multiLevelType w:val="hybridMultilevel"/>
    <w:tmpl w:val="6ADA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32"/>
  </w:num>
  <w:num w:numId="4">
    <w:abstractNumId w:val="33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35"/>
  </w:num>
  <w:num w:numId="10">
    <w:abstractNumId w:val="11"/>
  </w:num>
  <w:num w:numId="11">
    <w:abstractNumId w:val="8"/>
  </w:num>
  <w:num w:numId="12">
    <w:abstractNumId w:val="23"/>
  </w:num>
  <w:num w:numId="13">
    <w:abstractNumId w:val="9"/>
  </w:num>
  <w:num w:numId="14">
    <w:abstractNumId w:val="6"/>
  </w:num>
  <w:num w:numId="15">
    <w:abstractNumId w:val="31"/>
  </w:num>
  <w:num w:numId="16">
    <w:abstractNumId w:val="27"/>
  </w:num>
  <w:num w:numId="17">
    <w:abstractNumId w:val="2"/>
  </w:num>
  <w:num w:numId="18">
    <w:abstractNumId w:val="26"/>
  </w:num>
  <w:num w:numId="19">
    <w:abstractNumId w:val="29"/>
  </w:num>
  <w:num w:numId="20">
    <w:abstractNumId w:val="4"/>
  </w:num>
  <w:num w:numId="21">
    <w:abstractNumId w:val="15"/>
  </w:num>
  <w:num w:numId="22">
    <w:abstractNumId w:val="36"/>
  </w:num>
  <w:num w:numId="23">
    <w:abstractNumId w:val="22"/>
  </w:num>
  <w:num w:numId="24">
    <w:abstractNumId w:val="21"/>
  </w:num>
  <w:num w:numId="25">
    <w:abstractNumId w:val="0"/>
  </w:num>
  <w:num w:numId="26">
    <w:abstractNumId w:val="12"/>
  </w:num>
  <w:num w:numId="27">
    <w:abstractNumId w:val="20"/>
  </w:num>
  <w:num w:numId="28">
    <w:abstractNumId w:val="18"/>
  </w:num>
  <w:num w:numId="29">
    <w:abstractNumId w:val="19"/>
  </w:num>
  <w:num w:numId="30">
    <w:abstractNumId w:val="5"/>
  </w:num>
  <w:num w:numId="31">
    <w:abstractNumId w:val="7"/>
  </w:num>
  <w:num w:numId="32">
    <w:abstractNumId w:val="28"/>
  </w:num>
  <w:num w:numId="33">
    <w:abstractNumId w:val="10"/>
  </w:num>
  <w:num w:numId="34">
    <w:abstractNumId w:val="17"/>
  </w:num>
  <w:num w:numId="35">
    <w:abstractNumId w:val="34"/>
  </w:num>
  <w:num w:numId="36">
    <w:abstractNumId w:val="13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44986"/>
    <w:rsid w:val="00047C98"/>
    <w:rsid w:val="0006698E"/>
    <w:rsid w:val="000A773C"/>
    <w:rsid w:val="000B2D02"/>
    <w:rsid w:val="000D0232"/>
    <w:rsid w:val="000D53EF"/>
    <w:rsid w:val="000F3208"/>
    <w:rsid w:val="000F3B40"/>
    <w:rsid w:val="00104E48"/>
    <w:rsid w:val="001122E8"/>
    <w:rsid w:val="00114DB8"/>
    <w:rsid w:val="00116918"/>
    <w:rsid w:val="00136DA3"/>
    <w:rsid w:val="00155D19"/>
    <w:rsid w:val="00161421"/>
    <w:rsid w:val="00194EDE"/>
    <w:rsid w:val="001E2EDE"/>
    <w:rsid w:val="001F13F3"/>
    <w:rsid w:val="002113C4"/>
    <w:rsid w:val="00212768"/>
    <w:rsid w:val="0021312A"/>
    <w:rsid w:val="0023122F"/>
    <w:rsid w:val="00255FE9"/>
    <w:rsid w:val="002B05BD"/>
    <w:rsid w:val="002B3E00"/>
    <w:rsid w:val="002D4BE3"/>
    <w:rsid w:val="002F22A9"/>
    <w:rsid w:val="00314186"/>
    <w:rsid w:val="00322A4E"/>
    <w:rsid w:val="003231E2"/>
    <w:rsid w:val="00385DEE"/>
    <w:rsid w:val="0039100C"/>
    <w:rsid w:val="003B65C1"/>
    <w:rsid w:val="00404D0D"/>
    <w:rsid w:val="004867B9"/>
    <w:rsid w:val="00486EC4"/>
    <w:rsid w:val="004962CF"/>
    <w:rsid w:val="004A5379"/>
    <w:rsid w:val="004A70E9"/>
    <w:rsid w:val="004B5C9D"/>
    <w:rsid w:val="004D2396"/>
    <w:rsid w:val="005347CE"/>
    <w:rsid w:val="00540B39"/>
    <w:rsid w:val="00545A24"/>
    <w:rsid w:val="00576BBE"/>
    <w:rsid w:val="00586136"/>
    <w:rsid w:val="00591C4E"/>
    <w:rsid w:val="005B1939"/>
    <w:rsid w:val="005C41F0"/>
    <w:rsid w:val="005D0D57"/>
    <w:rsid w:val="0060711C"/>
    <w:rsid w:val="0061154F"/>
    <w:rsid w:val="00643652"/>
    <w:rsid w:val="0065768A"/>
    <w:rsid w:val="0066746E"/>
    <w:rsid w:val="006B2747"/>
    <w:rsid w:val="006D1D1A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EF0"/>
    <w:rsid w:val="00782587"/>
    <w:rsid w:val="00787440"/>
    <w:rsid w:val="007A3AFB"/>
    <w:rsid w:val="007C5E4C"/>
    <w:rsid w:val="007D183D"/>
    <w:rsid w:val="007F74A8"/>
    <w:rsid w:val="0084233A"/>
    <w:rsid w:val="00857D47"/>
    <w:rsid w:val="0087096E"/>
    <w:rsid w:val="008807DE"/>
    <w:rsid w:val="00890D0A"/>
    <w:rsid w:val="008D3783"/>
    <w:rsid w:val="008E15FB"/>
    <w:rsid w:val="008F67CA"/>
    <w:rsid w:val="00904677"/>
    <w:rsid w:val="00915380"/>
    <w:rsid w:val="00921FD8"/>
    <w:rsid w:val="009242C8"/>
    <w:rsid w:val="009855EB"/>
    <w:rsid w:val="009B5CA4"/>
    <w:rsid w:val="009F108C"/>
    <w:rsid w:val="009F7D13"/>
    <w:rsid w:val="00A83C2F"/>
    <w:rsid w:val="00A95177"/>
    <w:rsid w:val="00AA6090"/>
    <w:rsid w:val="00AB4989"/>
    <w:rsid w:val="00AB79AD"/>
    <w:rsid w:val="00AC2E2F"/>
    <w:rsid w:val="00AC4070"/>
    <w:rsid w:val="00AD0174"/>
    <w:rsid w:val="00AE044B"/>
    <w:rsid w:val="00AE6B52"/>
    <w:rsid w:val="00B13FB0"/>
    <w:rsid w:val="00B37AD2"/>
    <w:rsid w:val="00B60A76"/>
    <w:rsid w:val="00B702AF"/>
    <w:rsid w:val="00B842B6"/>
    <w:rsid w:val="00B94AF9"/>
    <w:rsid w:val="00B950D8"/>
    <w:rsid w:val="00BB0C8D"/>
    <w:rsid w:val="00C85F1A"/>
    <w:rsid w:val="00CA4AB4"/>
    <w:rsid w:val="00CA4EEB"/>
    <w:rsid w:val="00CB433F"/>
    <w:rsid w:val="00D079D2"/>
    <w:rsid w:val="00D43359"/>
    <w:rsid w:val="00D52FA5"/>
    <w:rsid w:val="00DE1785"/>
    <w:rsid w:val="00DE3234"/>
    <w:rsid w:val="00DE3836"/>
    <w:rsid w:val="00E16C30"/>
    <w:rsid w:val="00E84E01"/>
    <w:rsid w:val="00E96238"/>
    <w:rsid w:val="00EB4784"/>
    <w:rsid w:val="00EE0FB8"/>
    <w:rsid w:val="00EF11C2"/>
    <w:rsid w:val="00F07770"/>
    <w:rsid w:val="00F22B7D"/>
    <w:rsid w:val="00F45667"/>
    <w:rsid w:val="00F7798A"/>
    <w:rsid w:val="00FC6A5E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4D979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4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782587"/>
    <w:pPr>
      <w:keepNext/>
      <w:keepLines/>
      <w:suppressAutoHyphens/>
      <w:spacing w:before="240" w:after="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82587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782587"/>
    <w:rPr>
      <w:rFonts w:cs="Times New Roman"/>
      <w:i/>
      <w:iCs/>
    </w:rPr>
  </w:style>
  <w:style w:type="paragraph" w:styleId="Listanumerowana">
    <w:name w:val="List Number"/>
    <w:basedOn w:val="Lista"/>
    <w:uiPriority w:val="99"/>
    <w:rsid w:val="00782587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78258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iza@us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F285-6C06-496C-99AC-FD161C0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10</cp:revision>
  <cp:lastPrinted>2019-03-25T12:57:00Z</cp:lastPrinted>
  <dcterms:created xsi:type="dcterms:W3CDTF">2019-11-12T18:01:00Z</dcterms:created>
  <dcterms:modified xsi:type="dcterms:W3CDTF">2020-10-23T21:07:00Z</dcterms:modified>
</cp:coreProperties>
</file>