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FF4D2" w14:textId="361B470C" w:rsidR="00E5286F" w:rsidRDefault="00E5286F" w:rsidP="00D511EB">
      <w:pPr>
        <w:pStyle w:val="Default"/>
        <w:spacing w:before="480" w:after="480"/>
        <w:rPr>
          <w:sz w:val="28"/>
          <w:szCs w:val="28"/>
        </w:rPr>
      </w:pPr>
      <w:r>
        <w:rPr>
          <w:b/>
          <w:bCs/>
          <w:sz w:val="28"/>
          <w:szCs w:val="28"/>
        </w:rPr>
        <w:t xml:space="preserve">Zamawiający (beneficjent) </w:t>
      </w:r>
    </w:p>
    <w:p w14:paraId="1E7C7928" w14:textId="40AE608C" w:rsidR="00E5286F" w:rsidRPr="00FD24AA" w:rsidRDefault="00E5286F" w:rsidP="003E7692">
      <w:pPr>
        <w:pStyle w:val="Default"/>
        <w:spacing w:line="360" w:lineRule="auto"/>
      </w:pPr>
      <w:bookmarkStart w:id="0" w:name="_Hlk172095893"/>
      <w:r w:rsidRPr="00FD24AA">
        <w:t>Parafia Rzymskokatolicka p.w. św. Andrzeja Apostoła reprezentowana przez ks. Tomasza Woźniaka Proboszcza</w:t>
      </w:r>
    </w:p>
    <w:p w14:paraId="6E1BB65A" w14:textId="2BADE664" w:rsidR="00E5286F" w:rsidRPr="00FD24AA" w:rsidRDefault="00E5286F" w:rsidP="003E7692">
      <w:pPr>
        <w:pStyle w:val="Default"/>
        <w:spacing w:line="360" w:lineRule="auto"/>
      </w:pPr>
      <w:r w:rsidRPr="00FD24AA">
        <w:t>ul. Kościelna 32</w:t>
      </w:r>
      <w:r w:rsidR="00A72A09">
        <w:t xml:space="preserve">, </w:t>
      </w:r>
      <w:r w:rsidRPr="00FD24AA">
        <w:t xml:space="preserve">62-052 Komorniki </w:t>
      </w:r>
    </w:p>
    <w:p w14:paraId="4AEAF4FC" w14:textId="12EF7CB2" w:rsidR="00E5286F" w:rsidRDefault="00E5286F" w:rsidP="003E7692">
      <w:pPr>
        <w:pStyle w:val="Default"/>
        <w:spacing w:line="360" w:lineRule="auto"/>
      </w:pPr>
      <w:r w:rsidRPr="00FD24AA">
        <w:t xml:space="preserve">NIP: </w:t>
      </w:r>
      <w:r w:rsidR="00C17D93">
        <w:t>7771790593, REGON: 040065860</w:t>
      </w:r>
    </w:p>
    <w:bookmarkEnd w:id="0"/>
    <w:p w14:paraId="03E734B8" w14:textId="341C655A" w:rsidR="00C17D93" w:rsidRPr="00FD24AA" w:rsidRDefault="00C17D93" w:rsidP="003E7692">
      <w:pPr>
        <w:pStyle w:val="Default"/>
        <w:spacing w:line="360" w:lineRule="auto"/>
      </w:pPr>
      <w:r>
        <w:t xml:space="preserve">tel. </w:t>
      </w:r>
      <w:r w:rsidR="003E7692" w:rsidRPr="003E7692">
        <w:t>798-710-466</w:t>
      </w:r>
    </w:p>
    <w:p w14:paraId="5405A92A" w14:textId="77777777" w:rsidR="00E5286F" w:rsidRPr="00FD24AA" w:rsidRDefault="00E5286F" w:rsidP="003E7692">
      <w:pPr>
        <w:pStyle w:val="Default"/>
        <w:spacing w:line="360" w:lineRule="auto"/>
      </w:pPr>
      <w:r w:rsidRPr="00FD24AA">
        <w:t xml:space="preserve">(dalej: </w:t>
      </w:r>
      <w:r w:rsidRPr="00C17D93">
        <w:t>„Zamawiający”)</w:t>
      </w:r>
      <w:r w:rsidRPr="00FD24AA">
        <w:t xml:space="preserve"> </w:t>
      </w:r>
    </w:p>
    <w:p w14:paraId="64075717" w14:textId="222F7AF1" w:rsidR="00316089" w:rsidRPr="00700B1F" w:rsidRDefault="0025033C" w:rsidP="00E5286F">
      <w:pPr>
        <w:pStyle w:val="Nagwek1"/>
        <w:jc w:val="center"/>
        <w:rPr>
          <w:color w:val="44546A" w:themeColor="text2"/>
          <w:sz w:val="36"/>
          <w:szCs w:val="36"/>
          <w:lang w:eastAsia="en-US"/>
        </w:rPr>
      </w:pPr>
      <w:r>
        <w:rPr>
          <w:color w:val="44546A" w:themeColor="text2"/>
          <w:sz w:val="36"/>
          <w:szCs w:val="36"/>
          <w:lang w:eastAsia="en-US"/>
        </w:rPr>
        <w:t>ZAPYTANIE OFERTOWE</w:t>
      </w:r>
    </w:p>
    <w:p w14:paraId="3CB6FE91" w14:textId="77777777" w:rsidR="0028407D" w:rsidRDefault="00EF7F27" w:rsidP="0028407D">
      <w:pPr>
        <w:spacing w:after="7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2DA1519D" w14:textId="32340E8D" w:rsidR="00B07D89" w:rsidRDefault="0028407D" w:rsidP="00D511EB">
      <w:pPr>
        <w:spacing w:after="360"/>
        <w:jc w:val="center"/>
        <w:rPr>
          <w:rFonts w:asciiTheme="minorHAnsi" w:eastAsiaTheme="majorEastAsia" w:hAnsiTheme="minorHAnsi" w:cstheme="minorHAnsi"/>
          <w:b/>
          <w:color w:val="002060"/>
          <w:sz w:val="32"/>
          <w:szCs w:val="32"/>
          <w:lang w:eastAsia="en-US"/>
        </w:rPr>
      </w:pPr>
      <w:r w:rsidRPr="00DF2F8D">
        <w:rPr>
          <w:rFonts w:asciiTheme="minorHAnsi" w:eastAsiaTheme="majorEastAsia" w:hAnsiTheme="minorHAnsi" w:cstheme="minorHAnsi"/>
          <w:b/>
          <w:color w:val="002060"/>
          <w:sz w:val="32"/>
          <w:szCs w:val="32"/>
          <w:lang w:eastAsia="en-US"/>
        </w:rPr>
        <w:t xml:space="preserve"> </w:t>
      </w:r>
      <w:bookmarkStart w:id="1" w:name="_Hlk172095873"/>
      <w:bookmarkStart w:id="2" w:name="_Hlk159249830"/>
      <w:r w:rsidR="0025033C" w:rsidRPr="0025033C">
        <w:rPr>
          <w:rFonts w:asciiTheme="minorHAnsi" w:eastAsiaTheme="majorEastAsia" w:hAnsiTheme="minorHAnsi" w:cstheme="minorHAnsi"/>
          <w:b/>
          <w:color w:val="002060"/>
          <w:sz w:val="32"/>
          <w:szCs w:val="32"/>
          <w:lang w:eastAsia="en-US"/>
        </w:rPr>
        <w:t>Remont elewacji Kościoła Parafialnego pw. św. Andrzeja Apostoła w Komornikach</w:t>
      </w:r>
      <w:bookmarkEnd w:id="1"/>
    </w:p>
    <w:bookmarkEnd w:id="2"/>
    <w:p w14:paraId="170F641C" w14:textId="6CE6AA22" w:rsidR="000C0B0D" w:rsidRDefault="000C0B0D" w:rsidP="00B07D89">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E90D74" w:rsidRPr="00E90D74">
        <w:rPr>
          <w:rFonts w:asciiTheme="minorHAnsi" w:eastAsiaTheme="majorEastAsia" w:hAnsiTheme="minorHAnsi" w:cstheme="minorHAnsi"/>
          <w:b/>
          <w:lang w:eastAsia="en-US"/>
        </w:rPr>
        <w:t>954917</w:t>
      </w:r>
    </w:p>
    <w:p w14:paraId="1EF79BFF" w14:textId="14AEC68B" w:rsidR="00DF2F8D" w:rsidRDefault="000C0B0D" w:rsidP="00E90D74">
      <w:pPr>
        <w:spacing w:after="108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w:t>
      </w:r>
      <w:r w:rsidR="00E5286F">
        <w:rPr>
          <w:rFonts w:asciiTheme="minorHAnsi" w:hAnsiTheme="minorHAnsi" w:cstheme="minorHAnsi"/>
          <w:color w:val="333333"/>
          <w:shd w:val="clear" w:color="auto" w:fill="FFFFFF"/>
        </w:rPr>
        <w:t xml:space="preserve"> zapytania ofertowego</w:t>
      </w:r>
      <w:r w:rsidRPr="00A867FB">
        <w:rPr>
          <w:rFonts w:asciiTheme="minorHAnsi" w:hAnsiTheme="minorHAnsi" w:cstheme="minorHAnsi"/>
          <w:color w:val="333333"/>
          <w:shd w:val="clear" w:color="auto" w:fill="FFFFFF"/>
        </w:rPr>
        <w:t xml:space="preserve"> oraz inne dokumenty zamówienia bezpośrednio związane z postępowaniem o udzielenie zamówienia</w:t>
      </w:r>
    </w:p>
    <w:p w14:paraId="26C96277" w14:textId="419E09CB" w:rsidR="00C17D93" w:rsidRDefault="000C0B0D" w:rsidP="00E90D74">
      <w:pPr>
        <w:spacing w:after="1440"/>
        <w:jc w:val="both"/>
        <w:rPr>
          <w:rFonts w:asciiTheme="minorHAnsi" w:eastAsiaTheme="majorEastAsia" w:hAnsiTheme="minorHAnsi" w:cstheme="minorHAnsi"/>
          <w:bCs/>
          <w:lang w:eastAsia="en-US"/>
        </w:rPr>
      </w:pPr>
      <w:r w:rsidRPr="00A867FB">
        <w:rPr>
          <w:rFonts w:asciiTheme="minorHAnsi" w:eastAsiaTheme="majorEastAsia" w:hAnsiTheme="minorHAnsi" w:cstheme="minorHAnsi"/>
          <w:b/>
          <w:lang w:eastAsia="en-US"/>
        </w:rPr>
        <w:t xml:space="preserve">Adres poczty elektronicznej: </w:t>
      </w:r>
      <w:r w:rsidR="003E7692" w:rsidRPr="003E7692">
        <w:rPr>
          <w:rFonts w:asciiTheme="minorHAnsi" w:eastAsiaTheme="majorEastAsia" w:hAnsiTheme="minorHAnsi" w:cstheme="minorHAnsi"/>
          <w:b/>
          <w:lang w:eastAsia="en-US"/>
        </w:rPr>
        <w:t>parafia.sw.andrzeja.komorniki@op.pl</w:t>
      </w:r>
    </w:p>
    <w:p w14:paraId="438211D1" w14:textId="0D19B145" w:rsidR="000C0B0D" w:rsidRPr="00DF2F8D" w:rsidRDefault="00094644" w:rsidP="00D7274A">
      <w:pPr>
        <w:spacing w:after="1680"/>
        <w:jc w:val="center"/>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9B55B0">
        <w:rPr>
          <w:rFonts w:asciiTheme="minorHAnsi" w:eastAsiaTheme="majorEastAsia" w:hAnsiTheme="minorHAnsi" w:cstheme="minorHAnsi"/>
          <w:bCs/>
          <w:lang w:eastAsia="en-US"/>
        </w:rPr>
        <w:t>22</w:t>
      </w:r>
      <w:r w:rsidR="0087250B">
        <w:rPr>
          <w:rFonts w:asciiTheme="minorHAnsi" w:eastAsiaTheme="majorEastAsia" w:hAnsiTheme="minorHAnsi" w:cstheme="minorHAnsi"/>
          <w:bCs/>
          <w:lang w:eastAsia="en-US"/>
        </w:rPr>
        <w:t xml:space="preserve"> lipca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07D89">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168DC19B" w14:textId="592AC075" w:rsidR="000C0B0D" w:rsidRDefault="00C17D93" w:rsidP="008C096B">
      <w:pPr>
        <w:pStyle w:val="Akapitzlist"/>
        <w:numPr>
          <w:ilvl w:val="0"/>
          <w:numId w:val="20"/>
        </w:numPr>
        <w:spacing w:line="276" w:lineRule="auto"/>
        <w:ind w:left="426" w:hanging="426"/>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OPIS PRZEDMIOTU ZAMÓWIENIA</w:t>
      </w:r>
    </w:p>
    <w:p w14:paraId="488A0693" w14:textId="5AA9BF87" w:rsidR="00C17D93" w:rsidRPr="00C122B1" w:rsidRDefault="00C17D93" w:rsidP="003B1921">
      <w:pPr>
        <w:pStyle w:val="Akapitzlist"/>
        <w:numPr>
          <w:ilvl w:val="1"/>
          <w:numId w:val="20"/>
        </w:numPr>
        <w:spacing w:after="240" w:line="276" w:lineRule="auto"/>
        <w:jc w:val="both"/>
        <w:rPr>
          <w:rFonts w:asciiTheme="minorHAnsi" w:eastAsiaTheme="majorEastAsia" w:hAnsiTheme="minorHAnsi" w:cstheme="minorHAnsi"/>
          <w:lang w:eastAsia="en-US"/>
        </w:rPr>
      </w:pPr>
      <w:r w:rsidRPr="00C122B1">
        <w:rPr>
          <w:rFonts w:asciiTheme="minorHAnsi" w:eastAsiaTheme="majorEastAsia" w:hAnsiTheme="minorHAnsi" w:cstheme="minorHAnsi"/>
          <w:lang w:eastAsia="en-US"/>
        </w:rPr>
        <w:t xml:space="preserve">Zapytanie ofertowe zostanie opublikowane na głównej stronie internetowej Kościoła Parafii Rzymskokatolickiej p.w. św. Andrzeja Apostoła </w:t>
      </w:r>
      <w:hyperlink r:id="rId8" w:history="1">
        <w:r w:rsidRPr="00C122B1">
          <w:rPr>
            <w:rStyle w:val="Hipercze"/>
            <w:rFonts w:asciiTheme="minorHAnsi" w:eastAsiaTheme="majorEastAsia" w:hAnsiTheme="minorHAnsi" w:cstheme="minorHAnsi"/>
            <w:color w:val="auto"/>
            <w:lang w:eastAsia="en-US"/>
          </w:rPr>
          <w:t>http://www.parafiakomorniki.pl/</w:t>
        </w:r>
      </w:hyperlink>
      <w:r w:rsidRPr="00C122B1">
        <w:rPr>
          <w:rFonts w:asciiTheme="minorHAnsi" w:eastAsiaTheme="majorEastAsia" w:hAnsiTheme="minorHAnsi" w:cstheme="minorHAnsi"/>
          <w:lang w:eastAsia="en-US"/>
        </w:rPr>
        <w:t xml:space="preserve"> w zakładce „O parafii”.</w:t>
      </w:r>
    </w:p>
    <w:p w14:paraId="1A928C22" w14:textId="5FC64EA6" w:rsidR="00585396" w:rsidRPr="00C122B1" w:rsidRDefault="00C17D93" w:rsidP="00C9675A">
      <w:pPr>
        <w:pStyle w:val="Akapitzlist"/>
        <w:numPr>
          <w:ilvl w:val="1"/>
          <w:numId w:val="20"/>
        </w:numPr>
        <w:tabs>
          <w:tab w:val="left" w:pos="567"/>
        </w:tabs>
        <w:spacing w:after="240" w:line="276" w:lineRule="auto"/>
        <w:jc w:val="both"/>
        <w:rPr>
          <w:rFonts w:asciiTheme="minorHAnsi" w:eastAsiaTheme="majorEastAsia" w:hAnsiTheme="minorHAnsi" w:cstheme="minorHAnsi"/>
          <w:lang w:eastAsia="en-US"/>
        </w:rPr>
      </w:pPr>
      <w:r w:rsidRPr="00C122B1">
        <w:rPr>
          <w:rFonts w:asciiTheme="minorHAnsi" w:eastAsiaTheme="majorEastAsia" w:hAnsiTheme="minorHAnsi" w:cstheme="minorHAnsi"/>
          <w:lang w:eastAsia="en-US"/>
        </w:rPr>
        <w:t xml:space="preserve">Dodatkowo </w:t>
      </w:r>
      <w:r w:rsidR="000F0124">
        <w:rPr>
          <w:rFonts w:asciiTheme="minorHAnsi" w:eastAsiaTheme="majorEastAsia" w:hAnsiTheme="minorHAnsi" w:cstheme="minorHAnsi"/>
          <w:lang w:eastAsia="en-US"/>
        </w:rPr>
        <w:t>z</w:t>
      </w:r>
      <w:r w:rsidRPr="00C122B1">
        <w:rPr>
          <w:rFonts w:asciiTheme="minorHAnsi" w:eastAsiaTheme="majorEastAsia" w:hAnsiTheme="minorHAnsi" w:cstheme="minorHAnsi"/>
          <w:lang w:eastAsia="en-US"/>
        </w:rPr>
        <w:t>apytanie ofertowe zostanie opublikowane na stronie internetowej Gminy Komorniki https://bip.komorniki.pl/komorniki/biuletyn-informacji-publicznej/ogloszenia-o-przetargach-i-komunikaty/ogloszenie-o-przetargu/2024.html</w:t>
      </w:r>
      <w:r w:rsidR="00C122B1">
        <w:rPr>
          <w:rFonts w:asciiTheme="minorHAnsi" w:eastAsiaTheme="majorEastAsia" w:hAnsiTheme="minorHAnsi" w:cstheme="minorHAnsi"/>
          <w:lang w:eastAsia="en-US"/>
        </w:rPr>
        <w:t>.</w:t>
      </w:r>
    </w:p>
    <w:p w14:paraId="3879D714" w14:textId="77777777" w:rsidR="00C9675A" w:rsidRDefault="00E26933" w:rsidP="00D511EB">
      <w:pPr>
        <w:pStyle w:val="Akapitzlist"/>
        <w:numPr>
          <w:ilvl w:val="1"/>
          <w:numId w:val="20"/>
        </w:numPr>
        <w:spacing w:before="120" w:after="120" w:line="276" w:lineRule="auto"/>
        <w:jc w:val="both"/>
        <w:rPr>
          <w:rFonts w:asciiTheme="minorHAnsi" w:eastAsiaTheme="majorEastAsia" w:hAnsiTheme="minorHAnsi" w:cstheme="minorHAnsi"/>
          <w:bCs/>
          <w:lang w:eastAsia="en-US"/>
        </w:rPr>
      </w:pPr>
      <w:bookmarkStart w:id="3" w:name="_Hlk62119748"/>
      <w:r w:rsidRPr="00B07D89">
        <w:rPr>
          <w:rFonts w:asciiTheme="minorHAnsi" w:eastAsiaTheme="majorEastAsia" w:hAnsiTheme="minorHAnsi" w:cstheme="minorHAnsi"/>
          <w:bCs/>
          <w:lang w:eastAsia="en-US"/>
        </w:rPr>
        <w:t>Przedmiot</w:t>
      </w:r>
      <w:r w:rsidR="00B07D89">
        <w:rPr>
          <w:rFonts w:asciiTheme="minorHAnsi" w:eastAsiaTheme="majorEastAsia" w:hAnsiTheme="minorHAnsi" w:cstheme="minorHAnsi"/>
          <w:bCs/>
          <w:lang w:eastAsia="en-US"/>
        </w:rPr>
        <w:t>em</w:t>
      </w:r>
      <w:r w:rsidRPr="00B07D89">
        <w:rPr>
          <w:rFonts w:asciiTheme="minorHAnsi" w:eastAsiaTheme="majorEastAsia" w:hAnsiTheme="minorHAnsi" w:cstheme="minorHAnsi"/>
          <w:bCs/>
          <w:lang w:eastAsia="en-US"/>
        </w:rPr>
        <w:t xml:space="preserve"> zamówienia </w:t>
      </w:r>
      <w:r w:rsidR="00774A51">
        <w:rPr>
          <w:rFonts w:asciiTheme="minorHAnsi" w:eastAsiaTheme="majorEastAsia" w:hAnsiTheme="minorHAnsi" w:cstheme="minorHAnsi"/>
          <w:bCs/>
          <w:lang w:eastAsia="en-US"/>
        </w:rPr>
        <w:t>są prace renowacyjne</w:t>
      </w:r>
      <w:r w:rsidR="00B07D89">
        <w:rPr>
          <w:rFonts w:asciiTheme="minorHAnsi" w:eastAsiaTheme="majorEastAsia" w:hAnsiTheme="minorHAnsi" w:cstheme="minorHAnsi"/>
          <w:bCs/>
          <w:lang w:eastAsia="en-US"/>
        </w:rPr>
        <w:t xml:space="preserve"> </w:t>
      </w:r>
      <w:r w:rsidR="00774A51" w:rsidRPr="00774A51">
        <w:rPr>
          <w:rFonts w:asciiTheme="minorHAnsi" w:eastAsiaTheme="majorEastAsia" w:hAnsiTheme="minorHAnsi" w:cstheme="minorHAnsi"/>
          <w:bCs/>
          <w:lang w:eastAsia="en-US"/>
        </w:rPr>
        <w:t>dotyczące</w:t>
      </w:r>
    </w:p>
    <w:p w14:paraId="67B5F6BC" w14:textId="5D1DD25D" w:rsidR="00774A51" w:rsidRDefault="00774A51" w:rsidP="00D511EB">
      <w:pPr>
        <w:pStyle w:val="Akapitzlist"/>
        <w:numPr>
          <w:ilvl w:val="2"/>
          <w:numId w:val="20"/>
        </w:numPr>
        <w:spacing w:before="120" w:after="120" w:line="276" w:lineRule="auto"/>
        <w:ind w:left="709"/>
        <w:jc w:val="both"/>
        <w:rPr>
          <w:rFonts w:asciiTheme="minorHAnsi" w:eastAsiaTheme="majorEastAsia" w:hAnsiTheme="minorHAnsi" w:cstheme="minorHAnsi"/>
          <w:bCs/>
          <w:lang w:eastAsia="en-US"/>
        </w:rPr>
      </w:pPr>
      <w:r w:rsidRPr="00774A51">
        <w:rPr>
          <w:rFonts w:asciiTheme="minorHAnsi" w:eastAsiaTheme="majorEastAsia" w:hAnsiTheme="minorHAnsi" w:cstheme="minorHAnsi"/>
          <w:bCs/>
          <w:lang w:eastAsia="en-US"/>
        </w:rPr>
        <w:t>elewacji kościoła - attyka powyżej dachu nawy głównej kościoła od strony dachu</w:t>
      </w:r>
      <w:r w:rsidR="00C9675A">
        <w:rPr>
          <w:rFonts w:asciiTheme="minorHAnsi" w:eastAsiaTheme="majorEastAsia" w:hAnsiTheme="minorHAnsi" w:cstheme="minorHAnsi"/>
          <w:bCs/>
          <w:lang w:eastAsia="en-US"/>
        </w:rPr>
        <w:t>,</w:t>
      </w:r>
    </w:p>
    <w:p w14:paraId="7AF4DC8D" w14:textId="00904A84" w:rsidR="00C9675A" w:rsidRDefault="00C9675A" w:rsidP="00D511EB">
      <w:pPr>
        <w:pStyle w:val="Akapitzlist"/>
        <w:numPr>
          <w:ilvl w:val="2"/>
          <w:numId w:val="20"/>
        </w:numPr>
        <w:spacing w:before="120" w:after="120" w:line="276" w:lineRule="auto"/>
        <w:ind w:left="709"/>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witraży</w:t>
      </w:r>
      <w:r w:rsidR="003F2855">
        <w:rPr>
          <w:rFonts w:asciiTheme="minorHAnsi" w:eastAsiaTheme="majorEastAsia" w:hAnsiTheme="minorHAnsi" w:cstheme="minorHAnsi"/>
          <w:bCs/>
          <w:lang w:eastAsia="en-US"/>
        </w:rPr>
        <w:t>,</w:t>
      </w:r>
    </w:p>
    <w:p w14:paraId="0AABE18C" w14:textId="41AAEFA8" w:rsidR="003F2855" w:rsidRPr="003F2855" w:rsidRDefault="003F2855" w:rsidP="00D511EB">
      <w:pPr>
        <w:pStyle w:val="Akapitzlist"/>
        <w:numPr>
          <w:ilvl w:val="2"/>
          <w:numId w:val="20"/>
        </w:numPr>
        <w:spacing w:before="120" w:after="120" w:line="276" w:lineRule="auto"/>
        <w:ind w:left="709"/>
        <w:jc w:val="both"/>
        <w:rPr>
          <w:rFonts w:asciiTheme="minorHAnsi" w:eastAsiaTheme="majorEastAsia" w:hAnsiTheme="minorHAnsi" w:cstheme="minorHAnsi"/>
          <w:bCs/>
          <w:lang w:eastAsia="en-US"/>
        </w:rPr>
      </w:pPr>
      <w:r w:rsidRPr="003F2855">
        <w:rPr>
          <w:rFonts w:asciiTheme="minorHAnsi" w:eastAsiaTheme="majorEastAsia" w:hAnsiTheme="minorHAnsi" w:cstheme="minorHAnsi"/>
          <w:bCs/>
          <w:lang w:eastAsia="en-US"/>
        </w:rPr>
        <w:t>detal</w:t>
      </w:r>
      <w:r>
        <w:rPr>
          <w:rFonts w:asciiTheme="minorHAnsi" w:eastAsiaTheme="majorEastAsia" w:hAnsiTheme="minorHAnsi" w:cstheme="minorHAnsi"/>
          <w:bCs/>
          <w:lang w:eastAsia="en-US"/>
        </w:rPr>
        <w:t>u</w:t>
      </w:r>
      <w:r w:rsidRPr="003F2855">
        <w:rPr>
          <w:rFonts w:asciiTheme="minorHAnsi" w:eastAsiaTheme="majorEastAsia" w:hAnsiTheme="minorHAnsi" w:cstheme="minorHAnsi"/>
          <w:bCs/>
          <w:lang w:eastAsia="en-US"/>
        </w:rPr>
        <w:t xml:space="preserve"> architektoniczn</w:t>
      </w:r>
      <w:r>
        <w:rPr>
          <w:rFonts w:asciiTheme="minorHAnsi" w:eastAsiaTheme="majorEastAsia" w:hAnsiTheme="minorHAnsi" w:cstheme="minorHAnsi"/>
          <w:bCs/>
          <w:lang w:eastAsia="en-US"/>
        </w:rPr>
        <w:t>ego</w:t>
      </w:r>
      <w:r w:rsidRPr="003F2855">
        <w:rPr>
          <w:rFonts w:asciiTheme="minorHAnsi" w:eastAsiaTheme="majorEastAsia" w:hAnsiTheme="minorHAnsi" w:cstheme="minorHAnsi"/>
          <w:bCs/>
          <w:lang w:eastAsia="en-US"/>
        </w:rPr>
        <w:t xml:space="preserve"> i rzeźb</w:t>
      </w:r>
      <w:r>
        <w:rPr>
          <w:rFonts w:asciiTheme="minorHAnsi" w:eastAsiaTheme="majorEastAsia" w:hAnsiTheme="minorHAnsi" w:cstheme="minorHAnsi"/>
          <w:bCs/>
          <w:lang w:eastAsia="en-US"/>
        </w:rPr>
        <w:t>y</w:t>
      </w:r>
      <w:r w:rsidRPr="003F2855">
        <w:rPr>
          <w:rFonts w:asciiTheme="minorHAnsi" w:eastAsiaTheme="majorEastAsia" w:hAnsiTheme="minorHAnsi" w:cstheme="minorHAnsi"/>
          <w:bCs/>
          <w:lang w:eastAsia="en-US"/>
        </w:rPr>
        <w:t xml:space="preserve"> Chrystusa w obrębie elewacji kościoła parafialnego</w:t>
      </w:r>
      <w:r>
        <w:rPr>
          <w:rFonts w:asciiTheme="minorHAnsi" w:eastAsiaTheme="majorEastAsia" w:hAnsiTheme="minorHAnsi" w:cstheme="minorHAnsi"/>
          <w:bCs/>
          <w:lang w:eastAsia="en-US"/>
        </w:rPr>
        <w:t>.</w:t>
      </w:r>
    </w:p>
    <w:p w14:paraId="009BF0F2" w14:textId="77777777" w:rsidR="00D511EB" w:rsidRDefault="00D511EB" w:rsidP="00D511EB">
      <w:pPr>
        <w:pStyle w:val="Akapitzlist"/>
        <w:numPr>
          <w:ilvl w:val="1"/>
          <w:numId w:val="20"/>
        </w:numPr>
        <w:pBdr>
          <w:top w:val="nil"/>
          <w:left w:val="nil"/>
          <w:bottom w:val="nil"/>
          <w:right w:val="nil"/>
          <w:between w:val="nil"/>
          <w:bar w:val="nil"/>
        </w:pBdr>
        <w:spacing w:line="276" w:lineRule="auto"/>
        <w:jc w:val="both"/>
        <w:rPr>
          <w:rFonts w:ascii="Calibri" w:eastAsia="Calibri" w:hAnsi="Calibri" w:cs="Calibri"/>
        </w:rPr>
      </w:pPr>
      <w:r>
        <w:rPr>
          <w:rFonts w:ascii="Calibri" w:eastAsia="Calibri" w:hAnsi="Calibri" w:cs="Calibri"/>
        </w:rPr>
        <w:t>Prace związane z elewacją polegają na skuciu luźnych tynk</w:t>
      </w:r>
      <w:r>
        <w:rPr>
          <w:rFonts w:ascii="Calibri" w:eastAsia="Calibri" w:hAnsi="Calibri" w:cs="Calibri"/>
          <w:lang w:val="es-ES_tradnl"/>
        </w:rPr>
        <w:t>ó</w:t>
      </w:r>
      <w:r>
        <w:rPr>
          <w:rFonts w:ascii="Calibri" w:eastAsia="Calibri" w:hAnsi="Calibri" w:cs="Calibri"/>
        </w:rPr>
        <w:t xml:space="preserve">w, uzupełnienie </w:t>
      </w:r>
      <w:proofErr w:type="spellStart"/>
      <w:r>
        <w:rPr>
          <w:rFonts w:ascii="Calibri" w:eastAsia="Calibri" w:hAnsi="Calibri" w:cs="Calibri"/>
        </w:rPr>
        <w:t>ubytk</w:t>
      </w:r>
      <w:proofErr w:type="spellEnd"/>
      <w:r>
        <w:rPr>
          <w:rFonts w:ascii="Calibri" w:eastAsia="Calibri" w:hAnsi="Calibri" w:cs="Calibri"/>
          <w:lang w:val="es-ES_tradnl"/>
        </w:rPr>
        <w:t>ó</w:t>
      </w:r>
      <w:r>
        <w:rPr>
          <w:rFonts w:ascii="Calibri" w:eastAsia="Calibri" w:hAnsi="Calibri" w:cs="Calibri"/>
        </w:rPr>
        <w:t>w, szpachlowaniu, malowaniu, wymianie rur spustowych oraz rynien na nowe, a także wykonaniu opaski wokół koś</w:t>
      </w:r>
      <w:r>
        <w:rPr>
          <w:rFonts w:ascii="Calibri" w:eastAsia="Calibri" w:hAnsi="Calibri" w:cs="Calibri"/>
          <w:lang w:val="es-ES_tradnl"/>
        </w:rPr>
        <w:t>cio</w:t>
      </w:r>
      <w:proofErr w:type="spellStart"/>
      <w:r>
        <w:rPr>
          <w:rFonts w:ascii="Calibri" w:eastAsia="Calibri" w:hAnsi="Calibri" w:cs="Calibri"/>
        </w:rPr>
        <w:t>ła</w:t>
      </w:r>
      <w:proofErr w:type="spellEnd"/>
      <w:r>
        <w:rPr>
          <w:rFonts w:ascii="Calibri" w:eastAsia="Calibri" w:hAnsi="Calibri" w:cs="Calibri"/>
        </w:rPr>
        <w:t xml:space="preserve"> z drobnego kamienia.</w:t>
      </w:r>
    </w:p>
    <w:p w14:paraId="797728BC" w14:textId="77777777" w:rsidR="00D511EB" w:rsidRDefault="00D511EB" w:rsidP="00D511EB">
      <w:pPr>
        <w:pStyle w:val="Akapitzlist"/>
        <w:numPr>
          <w:ilvl w:val="1"/>
          <w:numId w:val="20"/>
        </w:numPr>
        <w:pBdr>
          <w:top w:val="nil"/>
          <w:left w:val="nil"/>
          <w:bottom w:val="nil"/>
          <w:right w:val="nil"/>
          <w:between w:val="nil"/>
          <w:bar w:val="nil"/>
        </w:pBdr>
        <w:spacing w:before="120" w:after="120" w:line="276" w:lineRule="auto"/>
        <w:jc w:val="both"/>
        <w:rPr>
          <w:rFonts w:ascii="Calibri" w:eastAsia="Calibri" w:hAnsi="Calibri" w:cs="Calibri"/>
        </w:rPr>
      </w:pPr>
      <w:r>
        <w:rPr>
          <w:rFonts w:ascii="Calibri" w:eastAsia="Calibri" w:hAnsi="Calibri" w:cs="Calibri"/>
        </w:rPr>
        <w:t xml:space="preserve">Do zadań Wykonawcy w pracach związanych z kamieniem należy także </w:t>
      </w:r>
      <w:proofErr w:type="spellStart"/>
      <w:r>
        <w:rPr>
          <w:rFonts w:ascii="Calibri" w:eastAsia="Calibri" w:hAnsi="Calibri" w:cs="Calibri"/>
        </w:rPr>
        <w:t>wstępne</w:t>
      </w:r>
      <w:proofErr w:type="spellEnd"/>
      <w:r>
        <w:rPr>
          <w:rFonts w:ascii="Calibri" w:eastAsia="Calibri" w:hAnsi="Calibri" w:cs="Calibri"/>
        </w:rPr>
        <w:t xml:space="preserve"> odczyszczenie powierzchni - </w:t>
      </w:r>
      <w:proofErr w:type="spellStart"/>
      <w:r>
        <w:rPr>
          <w:rFonts w:ascii="Calibri" w:eastAsia="Calibri" w:hAnsi="Calibri" w:cs="Calibri"/>
        </w:rPr>
        <w:t>kamien</w:t>
      </w:r>
      <w:proofErr w:type="spellEnd"/>
      <w:r>
        <w:rPr>
          <w:rFonts w:ascii="Calibri" w:eastAsia="Calibri" w:hAnsi="Calibri" w:cs="Calibri"/>
        </w:rPr>
        <w:t xml:space="preserve">́ porowaty – piaskowiec, oczyszczenie metodą ablacji laserowej, zniszczenie </w:t>
      </w:r>
      <w:proofErr w:type="spellStart"/>
      <w:r>
        <w:rPr>
          <w:rFonts w:ascii="Calibri" w:eastAsia="Calibri" w:hAnsi="Calibri" w:cs="Calibri"/>
        </w:rPr>
        <w:t>żywotnos</w:t>
      </w:r>
      <w:proofErr w:type="spellEnd"/>
      <w:r>
        <w:rPr>
          <w:rFonts w:ascii="Calibri" w:eastAsia="Calibri" w:hAnsi="Calibri" w:cs="Calibri"/>
        </w:rPr>
        <w:t>́</w:t>
      </w:r>
      <w:r>
        <w:rPr>
          <w:rFonts w:ascii="Calibri" w:eastAsia="Calibri" w:hAnsi="Calibri" w:cs="Calibri"/>
          <w:lang w:val="nl-NL"/>
        </w:rPr>
        <w:t>ci mikroorganizm</w:t>
      </w:r>
      <w:r>
        <w:rPr>
          <w:rFonts w:ascii="Calibri" w:eastAsia="Calibri" w:hAnsi="Calibri" w:cs="Calibri"/>
          <w:lang w:val="es-ES_tradnl"/>
        </w:rPr>
        <w:t>ó</w:t>
      </w:r>
      <w:r>
        <w:rPr>
          <w:rFonts w:ascii="Calibri" w:eastAsia="Calibri" w:hAnsi="Calibri" w:cs="Calibri"/>
        </w:rPr>
        <w:t xml:space="preserve">w </w:t>
      </w:r>
      <w:proofErr w:type="spellStart"/>
      <w:r>
        <w:rPr>
          <w:rFonts w:ascii="Calibri" w:eastAsia="Calibri" w:hAnsi="Calibri" w:cs="Calibri"/>
        </w:rPr>
        <w:t>w</w:t>
      </w:r>
      <w:proofErr w:type="spellEnd"/>
      <w:r>
        <w:rPr>
          <w:rFonts w:ascii="Calibri" w:eastAsia="Calibri" w:hAnsi="Calibri" w:cs="Calibri"/>
        </w:rPr>
        <w:t xml:space="preserve"> porach kamienia metodą chemiczną (dezynfekcja) - </w:t>
      </w:r>
      <w:proofErr w:type="spellStart"/>
      <w:r>
        <w:rPr>
          <w:rFonts w:ascii="Calibri" w:eastAsia="Calibri" w:hAnsi="Calibri" w:cs="Calibri"/>
        </w:rPr>
        <w:t>kamien</w:t>
      </w:r>
      <w:proofErr w:type="spellEnd"/>
      <w:r>
        <w:rPr>
          <w:rFonts w:ascii="Calibri" w:eastAsia="Calibri" w:hAnsi="Calibri" w:cs="Calibri"/>
        </w:rPr>
        <w:t xml:space="preserve">́ porowaty – piaskowiec, wzmacnianie powierzchniowe kamienia KSE 100 i KSE 300, klejenie i przytwierdzanie </w:t>
      </w:r>
      <w:proofErr w:type="spellStart"/>
      <w:r>
        <w:rPr>
          <w:rFonts w:ascii="Calibri" w:eastAsia="Calibri" w:hAnsi="Calibri" w:cs="Calibri"/>
        </w:rPr>
        <w:t>rozluźnionych</w:t>
      </w:r>
      <w:proofErr w:type="spellEnd"/>
      <w:r>
        <w:rPr>
          <w:rFonts w:ascii="Calibri" w:eastAsia="Calibri" w:hAnsi="Calibri" w:cs="Calibri"/>
        </w:rPr>
        <w:t xml:space="preserve"> i oberwanych element</w:t>
      </w:r>
      <w:r>
        <w:rPr>
          <w:rFonts w:ascii="Calibri" w:eastAsia="Calibri" w:hAnsi="Calibri" w:cs="Calibri"/>
          <w:lang w:val="es-ES_tradnl"/>
        </w:rPr>
        <w:t>ó</w:t>
      </w:r>
      <w:r>
        <w:rPr>
          <w:rFonts w:ascii="Calibri" w:eastAsia="Calibri" w:hAnsi="Calibri" w:cs="Calibri"/>
        </w:rPr>
        <w:t xml:space="preserve">w kamiennych, uzupełnianie </w:t>
      </w:r>
      <w:proofErr w:type="spellStart"/>
      <w:r>
        <w:rPr>
          <w:rFonts w:ascii="Calibri" w:eastAsia="Calibri" w:hAnsi="Calibri" w:cs="Calibri"/>
        </w:rPr>
        <w:t>ubytk</w:t>
      </w:r>
      <w:proofErr w:type="spellEnd"/>
      <w:r>
        <w:rPr>
          <w:rFonts w:ascii="Calibri" w:eastAsia="Calibri" w:hAnsi="Calibri" w:cs="Calibri"/>
          <w:lang w:val="es-ES_tradnl"/>
        </w:rPr>
        <w:t>ó</w:t>
      </w:r>
      <w:r>
        <w:rPr>
          <w:rFonts w:ascii="Calibri" w:eastAsia="Calibri" w:hAnsi="Calibri" w:cs="Calibri"/>
        </w:rPr>
        <w:t xml:space="preserve">w za </w:t>
      </w:r>
      <w:proofErr w:type="spellStart"/>
      <w:r>
        <w:rPr>
          <w:rFonts w:ascii="Calibri" w:eastAsia="Calibri" w:hAnsi="Calibri" w:cs="Calibri"/>
        </w:rPr>
        <w:t>pomoca</w:t>
      </w:r>
      <w:proofErr w:type="spellEnd"/>
      <w:r>
        <w:rPr>
          <w:rFonts w:ascii="Calibri" w:eastAsia="Calibri" w:hAnsi="Calibri" w:cs="Calibri"/>
        </w:rPr>
        <w:t>̨ kit</w:t>
      </w:r>
      <w:r>
        <w:rPr>
          <w:rFonts w:ascii="Calibri" w:eastAsia="Calibri" w:hAnsi="Calibri" w:cs="Calibri"/>
          <w:lang w:val="es-ES_tradnl"/>
        </w:rPr>
        <w:t>ó</w:t>
      </w:r>
      <w:r>
        <w:rPr>
          <w:rFonts w:ascii="Calibri" w:eastAsia="Calibri" w:hAnsi="Calibri" w:cs="Calibri"/>
        </w:rPr>
        <w:t xml:space="preserve">w, odtworzenie </w:t>
      </w:r>
      <w:proofErr w:type="spellStart"/>
      <w:r>
        <w:rPr>
          <w:rFonts w:ascii="Calibri" w:eastAsia="Calibri" w:hAnsi="Calibri" w:cs="Calibri"/>
        </w:rPr>
        <w:t>ręki</w:t>
      </w:r>
      <w:proofErr w:type="spellEnd"/>
      <w:r>
        <w:rPr>
          <w:rFonts w:ascii="Calibri" w:eastAsia="Calibri" w:hAnsi="Calibri" w:cs="Calibri"/>
        </w:rPr>
        <w:t xml:space="preserve"> Chrystusa, wykonanie nowych spoin z wykuciem starych, scalanie kolorystyczne, </w:t>
      </w:r>
      <w:proofErr w:type="spellStart"/>
      <w:r>
        <w:rPr>
          <w:rFonts w:ascii="Calibri" w:eastAsia="Calibri" w:hAnsi="Calibri" w:cs="Calibri"/>
        </w:rPr>
        <w:t>końcowa</w:t>
      </w:r>
      <w:proofErr w:type="spellEnd"/>
      <w:r>
        <w:rPr>
          <w:rFonts w:ascii="Calibri" w:eastAsia="Calibri" w:hAnsi="Calibri" w:cs="Calibri"/>
        </w:rPr>
        <w:t xml:space="preserve"> dezynfekcja powierzchni kamienia, </w:t>
      </w:r>
      <w:proofErr w:type="spellStart"/>
      <w:r>
        <w:rPr>
          <w:rFonts w:ascii="Calibri" w:eastAsia="Calibri" w:hAnsi="Calibri" w:cs="Calibri"/>
        </w:rPr>
        <w:t>hydrofobizacja</w:t>
      </w:r>
      <w:proofErr w:type="spellEnd"/>
      <w:r>
        <w:rPr>
          <w:rFonts w:ascii="Calibri" w:eastAsia="Calibri" w:hAnsi="Calibri" w:cs="Calibri"/>
        </w:rPr>
        <w:t xml:space="preserve"> powierzchniowa kamienia, opracowanie dokumentacji konserwatorskiej. </w:t>
      </w:r>
    </w:p>
    <w:p w14:paraId="4DA7699A" w14:textId="49A3E5C2" w:rsidR="00D511EB" w:rsidRPr="00D511EB" w:rsidRDefault="00D511EB" w:rsidP="00D511EB">
      <w:pPr>
        <w:pStyle w:val="Akapitzlist"/>
        <w:numPr>
          <w:ilvl w:val="1"/>
          <w:numId w:val="20"/>
        </w:numPr>
        <w:spacing w:line="276" w:lineRule="auto"/>
        <w:jc w:val="both"/>
        <w:rPr>
          <w:rFonts w:asciiTheme="minorHAnsi" w:eastAsiaTheme="majorEastAsia" w:hAnsiTheme="minorHAnsi" w:cstheme="minorHAnsi"/>
          <w:bCs/>
          <w:lang w:eastAsia="en-US"/>
        </w:rPr>
      </w:pPr>
      <w:r w:rsidRPr="00D511EB">
        <w:rPr>
          <w:rFonts w:asciiTheme="minorHAnsi" w:eastAsiaTheme="majorEastAsia" w:hAnsiTheme="minorHAnsi" w:cstheme="minorHAnsi"/>
          <w:bCs/>
          <w:lang w:eastAsia="en-US"/>
        </w:rPr>
        <w:t xml:space="preserve">Prace renowacyjne witraży polegają na -ustawieniu rusztowania i wykonaniu dokumentacji fotograficznej przed przystąpieniem do prac renowacyjnych -demontaż szyb zewnętrznych i kraty </w:t>
      </w:r>
      <w:r w:rsidR="0045388E">
        <w:rPr>
          <w:rFonts w:asciiTheme="minorHAnsi" w:eastAsiaTheme="majorEastAsia" w:hAnsiTheme="minorHAnsi" w:cstheme="minorHAnsi"/>
          <w:bCs/>
          <w:lang w:eastAsia="en-US"/>
        </w:rPr>
        <w:t>–</w:t>
      </w:r>
      <w:r w:rsidRPr="00D511EB">
        <w:rPr>
          <w:rFonts w:asciiTheme="minorHAnsi" w:eastAsiaTheme="majorEastAsia" w:hAnsiTheme="minorHAnsi" w:cstheme="minorHAnsi"/>
          <w:bCs/>
          <w:lang w:eastAsia="en-US"/>
        </w:rPr>
        <w:t xml:space="preserve"> oczyszczenie</w:t>
      </w:r>
      <w:r w:rsidR="0045388E">
        <w:rPr>
          <w:rFonts w:asciiTheme="minorHAnsi" w:eastAsiaTheme="majorEastAsia" w:hAnsiTheme="minorHAnsi" w:cstheme="minorHAnsi"/>
          <w:bCs/>
          <w:lang w:eastAsia="en-US"/>
        </w:rPr>
        <w:t xml:space="preserve">, </w:t>
      </w:r>
      <w:r w:rsidRPr="00D511EB">
        <w:rPr>
          <w:rFonts w:asciiTheme="minorHAnsi" w:eastAsiaTheme="majorEastAsia" w:hAnsiTheme="minorHAnsi" w:cstheme="minorHAnsi"/>
          <w:bCs/>
          <w:lang w:eastAsia="en-US"/>
        </w:rPr>
        <w:t xml:space="preserve">impregnacja i wykonanie napraw drewnianych i metalowych ram - pomalowanie ram (kolorystyka ustalona z konserwatorem w trakcie prac) - montaż szyb zewnętrznych bezpiecznych (3.3.1) oraz wykonanie otworów wentylacyjnych umożliwiających przepływ powietrza między witrażem a oszkleniem zewnętrznym, oszklenie zewnętrzne wentylowane od środka - zabezpieczenie taśmą klejącą ruchomych i pękniętych elementów witraży - demontaż witraży i przewiezienie do pracowni - ocena stanu zachowania poszczególnych kwater witraży. Wykonanie dokumentacji fotograficznej i rysunkowej - skopiowanie witraży-wykonanie metodą przepróchy rysunku siatki ołowianej - ocena stanu zachowania profili ołowianych i ich demontaż w miejscach o osłabionych właściwościach konstrukcyjnych - oczyszczenie wewnętrznej powierzchni szkła ( emulsja wodna benzyny ekstrakcyjnej i detergentu niejonowego ) - oczyszczenie zewnętrznej powierzchni szkła ( lokalne okłady z bibuły i wyszlamowanej glinki ) - uzupełnienie brakujących elementów szkłem witrażowym w odpowiednim kolorze - ponowne złożenie witrażu w ołów tej samej szerokości co </w:t>
      </w:r>
      <w:r w:rsidRPr="00D511EB">
        <w:rPr>
          <w:rFonts w:asciiTheme="minorHAnsi" w:eastAsiaTheme="majorEastAsia" w:hAnsiTheme="minorHAnsi" w:cstheme="minorHAnsi"/>
          <w:bCs/>
          <w:lang w:eastAsia="en-US"/>
        </w:rPr>
        <w:lastRenderedPageBreak/>
        <w:t>zastosowany pierwotnie z zachowaniem oryginalnych profili ołowianych w partiach o stabilnej konstrukcji - zakitowanie witrażu kitem szklarskim rozrobionym w terpentynie - oczyszczenie witrażu - zamontowanie witraży -wykonanie dokumentacji powykonawczej.</w:t>
      </w:r>
    </w:p>
    <w:p w14:paraId="04B9AF53" w14:textId="186B20D9" w:rsidR="00774A51" w:rsidRDefault="00C9675A" w:rsidP="00D92932">
      <w:pPr>
        <w:pStyle w:val="Akapitzlist"/>
        <w:numPr>
          <w:ilvl w:val="1"/>
          <w:numId w:val="20"/>
        </w:numPr>
        <w:spacing w:before="120" w:after="120" w:line="276"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w:t>
      </w:r>
      <w:r w:rsidR="00774A51" w:rsidRPr="00774A51">
        <w:rPr>
          <w:rFonts w:asciiTheme="minorHAnsi" w:eastAsiaTheme="majorEastAsia" w:hAnsiTheme="minorHAnsi" w:cstheme="minorHAnsi"/>
          <w:bCs/>
          <w:lang w:eastAsia="en-US"/>
        </w:rPr>
        <w:t xml:space="preserve">race </w:t>
      </w:r>
      <w:r w:rsidR="0069048F">
        <w:rPr>
          <w:rFonts w:asciiTheme="minorHAnsi" w:eastAsiaTheme="majorEastAsia" w:hAnsiTheme="minorHAnsi" w:cstheme="minorHAnsi"/>
          <w:bCs/>
          <w:lang w:eastAsia="en-US"/>
        </w:rPr>
        <w:t>związane z renowację witraży</w:t>
      </w:r>
      <w:r>
        <w:rPr>
          <w:rFonts w:asciiTheme="minorHAnsi" w:eastAsiaTheme="majorEastAsia" w:hAnsiTheme="minorHAnsi" w:cstheme="minorHAnsi"/>
          <w:bCs/>
          <w:lang w:eastAsia="en-US"/>
        </w:rPr>
        <w:t>, elewac</w:t>
      </w:r>
      <w:r w:rsidR="0069048F">
        <w:rPr>
          <w:rFonts w:asciiTheme="minorHAnsi" w:eastAsiaTheme="majorEastAsia" w:hAnsiTheme="minorHAnsi" w:cstheme="minorHAnsi"/>
          <w:bCs/>
          <w:lang w:eastAsia="en-US"/>
        </w:rPr>
        <w:t xml:space="preserve">ji </w:t>
      </w:r>
      <w:r>
        <w:rPr>
          <w:rFonts w:asciiTheme="minorHAnsi" w:eastAsiaTheme="majorEastAsia" w:hAnsiTheme="minorHAnsi" w:cstheme="minorHAnsi"/>
          <w:bCs/>
          <w:lang w:eastAsia="en-US"/>
        </w:rPr>
        <w:t>oraz kamieniem podlegają</w:t>
      </w:r>
      <w:r w:rsidR="00774A51" w:rsidRPr="00774A51">
        <w:rPr>
          <w:rFonts w:asciiTheme="minorHAnsi" w:eastAsiaTheme="majorEastAsia" w:hAnsiTheme="minorHAnsi" w:cstheme="minorHAnsi"/>
          <w:bCs/>
          <w:lang w:eastAsia="en-US"/>
        </w:rPr>
        <w:t xml:space="preserve"> odbi</w:t>
      </w:r>
      <w:r>
        <w:rPr>
          <w:rFonts w:asciiTheme="minorHAnsi" w:eastAsiaTheme="majorEastAsia" w:hAnsiTheme="minorHAnsi" w:cstheme="minorHAnsi"/>
          <w:bCs/>
          <w:lang w:eastAsia="en-US"/>
        </w:rPr>
        <w:t>orowi</w:t>
      </w:r>
      <w:r w:rsidR="00774A51" w:rsidRPr="00774A51">
        <w:rPr>
          <w:rFonts w:asciiTheme="minorHAnsi" w:eastAsiaTheme="majorEastAsia" w:hAnsiTheme="minorHAnsi" w:cstheme="minorHAnsi"/>
          <w:bCs/>
          <w:lang w:eastAsia="en-US"/>
        </w:rPr>
        <w:t xml:space="preserve"> konserwatorski</w:t>
      </w:r>
      <w:r>
        <w:rPr>
          <w:rFonts w:asciiTheme="minorHAnsi" w:eastAsiaTheme="majorEastAsia" w:hAnsiTheme="minorHAnsi" w:cstheme="minorHAnsi"/>
          <w:bCs/>
          <w:lang w:eastAsia="en-US"/>
        </w:rPr>
        <w:t xml:space="preserve">emu. </w:t>
      </w:r>
      <w:r w:rsidRPr="00C9675A">
        <w:rPr>
          <w:rFonts w:asciiTheme="minorHAnsi" w:eastAsiaTheme="majorEastAsia" w:hAnsiTheme="minorHAnsi" w:cstheme="minorHAnsi"/>
          <w:bCs/>
          <w:lang w:eastAsia="en-US"/>
        </w:rPr>
        <w:t>Nie ma</w:t>
      </w:r>
      <w:r>
        <w:rPr>
          <w:rFonts w:asciiTheme="minorHAnsi" w:eastAsiaTheme="majorEastAsia" w:hAnsiTheme="minorHAnsi" w:cstheme="minorHAnsi"/>
          <w:bCs/>
          <w:lang w:eastAsia="en-US"/>
        </w:rPr>
        <w:t xml:space="preserve"> konieczności</w:t>
      </w:r>
      <w:r w:rsidRPr="00C9675A">
        <w:rPr>
          <w:rFonts w:asciiTheme="minorHAnsi" w:eastAsiaTheme="majorEastAsia" w:hAnsiTheme="minorHAnsi" w:cstheme="minorHAnsi"/>
          <w:bCs/>
          <w:lang w:eastAsia="en-US"/>
        </w:rPr>
        <w:t xml:space="preserve"> odbioru z </w:t>
      </w:r>
      <w:r>
        <w:rPr>
          <w:rFonts w:asciiTheme="minorHAnsi" w:eastAsiaTheme="majorEastAsia" w:hAnsiTheme="minorHAnsi" w:cstheme="minorHAnsi"/>
          <w:bCs/>
          <w:lang w:eastAsia="en-US"/>
        </w:rPr>
        <w:t>N</w:t>
      </w:r>
      <w:r w:rsidRPr="00C9675A">
        <w:rPr>
          <w:rFonts w:asciiTheme="minorHAnsi" w:eastAsiaTheme="majorEastAsia" w:hAnsiTheme="minorHAnsi" w:cstheme="minorHAnsi"/>
          <w:bCs/>
          <w:lang w:eastAsia="en-US"/>
        </w:rPr>
        <w:t xml:space="preserve">adzoru </w:t>
      </w:r>
      <w:r>
        <w:rPr>
          <w:rFonts w:asciiTheme="minorHAnsi" w:eastAsiaTheme="majorEastAsia" w:hAnsiTheme="minorHAnsi" w:cstheme="minorHAnsi"/>
          <w:bCs/>
          <w:lang w:eastAsia="en-US"/>
        </w:rPr>
        <w:t>B</w:t>
      </w:r>
      <w:r w:rsidRPr="00C9675A">
        <w:rPr>
          <w:rFonts w:asciiTheme="minorHAnsi" w:eastAsiaTheme="majorEastAsia" w:hAnsiTheme="minorHAnsi" w:cstheme="minorHAnsi"/>
          <w:bCs/>
          <w:lang w:eastAsia="en-US"/>
        </w:rPr>
        <w:t>udowlanego</w:t>
      </w:r>
      <w:r>
        <w:rPr>
          <w:rFonts w:asciiTheme="minorHAnsi" w:eastAsiaTheme="majorEastAsia" w:hAnsiTheme="minorHAnsi" w:cstheme="minorHAnsi"/>
          <w:bCs/>
          <w:lang w:eastAsia="en-US"/>
        </w:rPr>
        <w:t>.</w:t>
      </w:r>
    </w:p>
    <w:p w14:paraId="280592FA" w14:textId="4A2FA040" w:rsidR="00D92932" w:rsidRPr="00D92932" w:rsidRDefault="00D92932" w:rsidP="00D92932">
      <w:pPr>
        <w:pStyle w:val="Akapitzlist"/>
        <w:numPr>
          <w:ilvl w:val="1"/>
          <w:numId w:val="20"/>
        </w:numPr>
        <w:spacing w:after="120" w:line="276" w:lineRule="auto"/>
        <w:jc w:val="both"/>
        <w:rPr>
          <w:rFonts w:asciiTheme="minorHAnsi" w:eastAsiaTheme="majorEastAsia" w:hAnsiTheme="minorHAnsi" w:cstheme="minorHAnsi"/>
          <w:bCs/>
          <w:lang w:eastAsia="en-US"/>
        </w:rPr>
      </w:pPr>
      <w:r w:rsidRPr="00D92932">
        <w:rPr>
          <w:rFonts w:asciiTheme="minorHAnsi" w:eastAsiaTheme="majorEastAsia" w:hAnsiTheme="minorHAnsi" w:cstheme="minorHAnsi"/>
          <w:bCs/>
          <w:lang w:eastAsia="en-US"/>
        </w:rPr>
        <w:t xml:space="preserve">Wykonawca zobowiązany jest do opracowania dokumentacji powykonawczej w </w:t>
      </w:r>
      <w:r>
        <w:rPr>
          <w:rFonts w:asciiTheme="minorHAnsi" w:eastAsiaTheme="majorEastAsia" w:hAnsiTheme="minorHAnsi" w:cstheme="minorHAnsi"/>
          <w:bCs/>
          <w:lang w:eastAsia="en-US"/>
        </w:rPr>
        <w:t xml:space="preserve">2 </w:t>
      </w:r>
      <w:r w:rsidRPr="00D92932">
        <w:rPr>
          <w:rFonts w:asciiTheme="minorHAnsi" w:eastAsiaTheme="majorEastAsia" w:hAnsiTheme="minorHAnsi" w:cstheme="minorHAnsi"/>
          <w:bCs/>
          <w:lang w:eastAsia="en-US"/>
        </w:rPr>
        <w:t>egzemplarz</w:t>
      </w:r>
      <w:r>
        <w:rPr>
          <w:rFonts w:asciiTheme="minorHAnsi" w:eastAsiaTheme="majorEastAsia" w:hAnsiTheme="minorHAnsi" w:cstheme="minorHAnsi"/>
          <w:bCs/>
          <w:lang w:eastAsia="en-US"/>
        </w:rPr>
        <w:t>ach</w:t>
      </w:r>
      <w:r w:rsidRPr="00D92932">
        <w:rPr>
          <w:rFonts w:asciiTheme="minorHAnsi" w:eastAsiaTheme="majorEastAsia" w:hAnsiTheme="minorHAnsi" w:cstheme="minorHAnsi"/>
          <w:bCs/>
          <w:lang w:eastAsia="en-US"/>
        </w:rPr>
        <w:t xml:space="preserve"> w wersji papierowej oraz w wersji elektronicznej na płycie CD </w:t>
      </w:r>
      <w:r>
        <w:rPr>
          <w:rFonts w:asciiTheme="minorHAnsi" w:eastAsiaTheme="majorEastAsia" w:hAnsiTheme="minorHAnsi" w:cstheme="minorHAnsi"/>
          <w:bCs/>
          <w:lang w:eastAsia="en-US"/>
        </w:rPr>
        <w:t xml:space="preserve">lub pendrive i </w:t>
      </w:r>
      <w:r w:rsidRPr="00D92932">
        <w:rPr>
          <w:rFonts w:asciiTheme="minorHAnsi" w:eastAsiaTheme="majorEastAsia" w:hAnsiTheme="minorHAnsi" w:cstheme="minorHAnsi"/>
          <w:bCs/>
          <w:lang w:eastAsia="en-US"/>
        </w:rPr>
        <w:t>przekazania jej Zamawiającemu.</w:t>
      </w:r>
    </w:p>
    <w:p w14:paraId="3620173B" w14:textId="3D5492EE" w:rsidR="00C9675A" w:rsidRPr="00C9675A" w:rsidRDefault="00C9675A" w:rsidP="00D92932">
      <w:pPr>
        <w:pStyle w:val="Akapitzlist"/>
        <w:numPr>
          <w:ilvl w:val="1"/>
          <w:numId w:val="20"/>
        </w:numPr>
        <w:spacing w:line="276" w:lineRule="auto"/>
        <w:ind w:left="357" w:hanging="357"/>
        <w:jc w:val="both"/>
        <w:rPr>
          <w:rFonts w:asciiTheme="minorHAnsi" w:eastAsiaTheme="majorEastAsia" w:hAnsiTheme="minorHAnsi" w:cstheme="minorHAnsi"/>
          <w:bCs/>
          <w:lang w:eastAsia="en-US"/>
        </w:rPr>
      </w:pPr>
      <w:r w:rsidRPr="00C9675A">
        <w:rPr>
          <w:rFonts w:asciiTheme="minorHAnsi" w:eastAsiaTheme="majorEastAsia" w:hAnsiTheme="minorHAnsi" w:cstheme="minorHAnsi"/>
          <w:bCs/>
          <w:lang w:eastAsia="en-US"/>
        </w:rPr>
        <w:t xml:space="preserve">Szczegółowy opis przedmiotu zamówienia oraz szczegółowy zakres czynności związanych z realizacją zamówienia i sposobu współpracy Wykonawcy z Zamawiającym określone zostały w </w:t>
      </w:r>
      <w:r w:rsidRPr="007A21C3">
        <w:rPr>
          <w:rFonts w:asciiTheme="minorHAnsi" w:eastAsiaTheme="majorEastAsia" w:hAnsiTheme="minorHAnsi" w:cstheme="minorHAnsi"/>
          <w:b/>
          <w:lang w:eastAsia="en-US"/>
        </w:rPr>
        <w:t>załączniku nr 6 do zapytania ofertowego</w:t>
      </w:r>
      <w:r w:rsidRPr="00C9675A">
        <w:rPr>
          <w:rFonts w:asciiTheme="minorHAnsi" w:eastAsiaTheme="majorEastAsia" w:hAnsiTheme="minorHAnsi" w:cstheme="minorHAnsi"/>
          <w:bCs/>
          <w:lang w:eastAsia="en-US"/>
        </w:rPr>
        <w:t xml:space="preserve"> (dokumentacja projektowa</w:t>
      </w:r>
      <w:r w:rsidR="005337A1">
        <w:rPr>
          <w:rFonts w:asciiTheme="minorHAnsi" w:eastAsiaTheme="majorEastAsia" w:hAnsiTheme="minorHAnsi" w:cstheme="minorHAnsi"/>
          <w:bCs/>
          <w:lang w:eastAsia="en-US"/>
        </w:rPr>
        <w:t>)</w:t>
      </w:r>
      <w:r w:rsidRPr="00C9675A">
        <w:rPr>
          <w:rFonts w:asciiTheme="minorHAnsi" w:eastAsiaTheme="majorEastAsia" w:hAnsiTheme="minorHAnsi" w:cstheme="minorHAnsi"/>
          <w:bCs/>
          <w:lang w:eastAsia="en-US"/>
        </w:rPr>
        <w:t xml:space="preserve"> oraz </w:t>
      </w:r>
      <w:r w:rsidRPr="007A21C3">
        <w:rPr>
          <w:rFonts w:asciiTheme="minorHAnsi" w:eastAsiaTheme="majorEastAsia" w:hAnsiTheme="minorHAnsi" w:cstheme="minorHAnsi"/>
          <w:b/>
          <w:lang w:eastAsia="en-US"/>
        </w:rPr>
        <w:t xml:space="preserve">załączniku nr 3 </w:t>
      </w:r>
      <w:r w:rsidR="007A21C3" w:rsidRPr="007A21C3">
        <w:rPr>
          <w:rFonts w:asciiTheme="minorHAnsi" w:eastAsiaTheme="majorEastAsia" w:hAnsiTheme="minorHAnsi" w:cstheme="minorHAnsi"/>
          <w:b/>
          <w:lang w:eastAsia="en-US"/>
        </w:rPr>
        <w:t>do zapytania ofertowego</w:t>
      </w:r>
      <w:r w:rsidR="007A21C3">
        <w:rPr>
          <w:rFonts w:asciiTheme="minorHAnsi" w:eastAsiaTheme="majorEastAsia" w:hAnsiTheme="minorHAnsi" w:cstheme="minorHAnsi"/>
          <w:bCs/>
          <w:lang w:eastAsia="en-US"/>
        </w:rPr>
        <w:t xml:space="preserve"> (</w:t>
      </w:r>
      <w:r w:rsidRPr="00C9675A">
        <w:rPr>
          <w:rFonts w:asciiTheme="minorHAnsi" w:eastAsiaTheme="majorEastAsia" w:hAnsiTheme="minorHAnsi" w:cstheme="minorHAnsi"/>
          <w:bCs/>
          <w:lang w:eastAsia="en-US"/>
        </w:rPr>
        <w:t>Istotne postanowienia umowy</w:t>
      </w:r>
      <w:r w:rsidR="007A21C3">
        <w:rPr>
          <w:rFonts w:asciiTheme="minorHAnsi" w:eastAsiaTheme="majorEastAsia" w:hAnsiTheme="minorHAnsi" w:cstheme="minorHAnsi"/>
          <w:bCs/>
          <w:lang w:eastAsia="en-US"/>
        </w:rPr>
        <w:t>)</w:t>
      </w:r>
      <w:r w:rsidRPr="00C9675A">
        <w:rPr>
          <w:rFonts w:asciiTheme="minorHAnsi" w:eastAsiaTheme="majorEastAsia" w:hAnsiTheme="minorHAnsi" w:cstheme="minorHAnsi"/>
          <w:bCs/>
          <w:lang w:eastAsia="en-US"/>
        </w:rPr>
        <w:t>.</w:t>
      </w:r>
    </w:p>
    <w:p w14:paraId="593A8191" w14:textId="7887C7C3" w:rsidR="00B07D89" w:rsidRDefault="00E005DD" w:rsidP="00D511EB">
      <w:pPr>
        <w:pStyle w:val="Akapitzlist"/>
        <w:numPr>
          <w:ilvl w:val="1"/>
          <w:numId w:val="20"/>
        </w:numPr>
        <w:spacing w:before="120" w:after="120" w:line="276"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Kościół wpisany </w:t>
      </w:r>
      <w:r w:rsidR="00B07D89" w:rsidRPr="00B07D89">
        <w:rPr>
          <w:rFonts w:asciiTheme="minorHAnsi" w:eastAsiaTheme="majorEastAsia" w:hAnsiTheme="minorHAnsi" w:cstheme="minorHAnsi"/>
          <w:bCs/>
          <w:lang w:eastAsia="en-US"/>
        </w:rPr>
        <w:t xml:space="preserve">jest do rejestru zabytków </w:t>
      </w:r>
      <w:r>
        <w:rPr>
          <w:rFonts w:asciiTheme="minorHAnsi" w:eastAsiaTheme="majorEastAsia" w:hAnsiTheme="minorHAnsi" w:cstheme="minorHAnsi"/>
          <w:bCs/>
          <w:lang w:eastAsia="en-US"/>
        </w:rPr>
        <w:t>pod nr 2342/A wpisem z dnia 27.02.1995 roku i podlega ochronie konserwatorskiej.</w:t>
      </w:r>
    </w:p>
    <w:p w14:paraId="3F45D023" w14:textId="3238D90A" w:rsidR="00C17D93" w:rsidRPr="00E005DD" w:rsidRDefault="00C122B1" w:rsidP="00D511EB">
      <w:pPr>
        <w:pStyle w:val="Akapitzlist"/>
        <w:numPr>
          <w:ilvl w:val="1"/>
          <w:numId w:val="20"/>
        </w:numPr>
        <w:spacing w:before="120" w:after="120" w:line="276" w:lineRule="auto"/>
        <w:jc w:val="both"/>
        <w:rPr>
          <w:rFonts w:asciiTheme="minorHAnsi" w:eastAsiaTheme="majorEastAsia" w:hAnsiTheme="minorHAnsi" w:cstheme="minorHAnsi"/>
          <w:bCs/>
          <w:lang w:eastAsia="en-US"/>
        </w:rPr>
      </w:pPr>
      <w:r w:rsidRPr="00E005DD">
        <w:rPr>
          <w:rFonts w:asciiTheme="minorHAnsi" w:eastAsiaTheme="majorEastAsia" w:hAnsiTheme="minorHAnsi" w:cstheme="minorHAnsi"/>
          <w:bCs/>
          <w:lang w:eastAsia="en-US"/>
        </w:rPr>
        <w:t>Zamawiający nie dopuszcza możliwość składania ofert częściowych oraz ofert wariantowych</w:t>
      </w:r>
    </w:p>
    <w:p w14:paraId="326F0627" w14:textId="77777777" w:rsidR="00E005DD" w:rsidRPr="00987D7F" w:rsidRDefault="00E005DD" w:rsidP="00D511EB">
      <w:pPr>
        <w:pStyle w:val="Akapitzlist"/>
        <w:numPr>
          <w:ilvl w:val="1"/>
          <w:numId w:val="20"/>
        </w:numPr>
        <w:spacing w:before="120" w:after="120" w:line="276" w:lineRule="auto"/>
        <w:jc w:val="both"/>
        <w:rPr>
          <w:rFonts w:asciiTheme="minorHAnsi" w:eastAsiaTheme="majorEastAsia" w:hAnsiTheme="minorHAnsi" w:cstheme="minorHAnsi"/>
          <w:b/>
          <w:lang w:eastAsia="en-US"/>
        </w:rPr>
      </w:pPr>
      <w:r w:rsidRPr="00987D7F">
        <w:rPr>
          <w:rFonts w:asciiTheme="minorHAnsi" w:eastAsiaTheme="majorEastAsia" w:hAnsiTheme="minorHAnsi" w:cstheme="minorHAnsi"/>
          <w:b/>
          <w:lang w:eastAsia="en-US"/>
        </w:rPr>
        <w:t>Wizja lokalna:</w:t>
      </w:r>
    </w:p>
    <w:p w14:paraId="2ABF6DDB" w14:textId="470D5185" w:rsidR="00C122B1" w:rsidRPr="00E005DD" w:rsidRDefault="00C122B1" w:rsidP="00D511EB">
      <w:pPr>
        <w:pStyle w:val="Akapitzlist"/>
        <w:spacing w:before="120" w:after="120" w:line="276" w:lineRule="auto"/>
        <w:ind w:left="360"/>
        <w:jc w:val="both"/>
        <w:rPr>
          <w:rFonts w:asciiTheme="minorHAnsi" w:eastAsiaTheme="majorEastAsia" w:hAnsiTheme="minorHAnsi" w:cstheme="minorHAnsi"/>
          <w:bCs/>
          <w:lang w:eastAsia="en-US"/>
        </w:rPr>
      </w:pPr>
      <w:r w:rsidRPr="00E005DD">
        <w:rPr>
          <w:rFonts w:asciiTheme="minorHAnsi" w:eastAsiaTheme="majorEastAsia" w:hAnsiTheme="minorHAnsi" w:cstheme="minorHAnsi"/>
          <w:bCs/>
          <w:lang w:eastAsia="en-US"/>
        </w:rPr>
        <w:t xml:space="preserve">Z uwagi na specyfikę przedmiotu zamówienia </w:t>
      </w:r>
      <w:r w:rsidR="00701C75">
        <w:rPr>
          <w:rFonts w:asciiTheme="minorHAnsi" w:eastAsiaTheme="majorEastAsia" w:hAnsiTheme="minorHAnsi" w:cstheme="minorHAnsi"/>
          <w:bCs/>
          <w:lang w:eastAsia="en-US"/>
        </w:rPr>
        <w:t xml:space="preserve">oraz </w:t>
      </w:r>
      <w:r w:rsidRPr="00E005DD">
        <w:rPr>
          <w:rFonts w:asciiTheme="minorHAnsi" w:eastAsiaTheme="majorEastAsia" w:hAnsiTheme="minorHAnsi" w:cstheme="minorHAnsi"/>
          <w:bCs/>
          <w:lang w:eastAsia="en-US"/>
        </w:rPr>
        <w:t>na ryczałtowy</w:t>
      </w:r>
      <w:r w:rsidR="00E005DD">
        <w:rPr>
          <w:rFonts w:asciiTheme="minorHAnsi" w:eastAsiaTheme="majorEastAsia" w:hAnsiTheme="minorHAnsi" w:cstheme="minorHAnsi"/>
          <w:bCs/>
          <w:lang w:eastAsia="en-US"/>
        </w:rPr>
        <w:t xml:space="preserve"> </w:t>
      </w:r>
      <w:r w:rsidRPr="00E005DD">
        <w:rPr>
          <w:rFonts w:asciiTheme="minorHAnsi" w:eastAsiaTheme="majorEastAsia" w:hAnsiTheme="minorHAnsi" w:cstheme="minorHAnsi"/>
          <w:bCs/>
          <w:lang w:eastAsia="en-US"/>
        </w:rPr>
        <w:t>charakter wynagrodzenia Wykonawcy, Z</w:t>
      </w:r>
      <w:r w:rsidR="00E005DD">
        <w:rPr>
          <w:rFonts w:asciiTheme="minorHAnsi" w:eastAsiaTheme="majorEastAsia" w:hAnsiTheme="minorHAnsi" w:cstheme="minorHAnsi"/>
          <w:bCs/>
          <w:lang w:eastAsia="en-US"/>
        </w:rPr>
        <w:t>a</w:t>
      </w:r>
      <w:r w:rsidRPr="00E005DD">
        <w:rPr>
          <w:rFonts w:asciiTheme="minorHAnsi" w:eastAsiaTheme="majorEastAsia" w:hAnsiTheme="minorHAnsi" w:cstheme="minorHAnsi"/>
          <w:bCs/>
          <w:lang w:eastAsia="en-US"/>
        </w:rPr>
        <w:t>mawiający wymaga złożenia oferty po</w:t>
      </w:r>
      <w:r w:rsidR="00E005DD">
        <w:rPr>
          <w:rFonts w:asciiTheme="minorHAnsi" w:eastAsiaTheme="majorEastAsia" w:hAnsiTheme="minorHAnsi" w:cstheme="minorHAnsi"/>
          <w:bCs/>
          <w:lang w:eastAsia="en-US"/>
        </w:rPr>
        <w:t xml:space="preserve"> </w:t>
      </w:r>
      <w:r w:rsidRPr="00E005DD">
        <w:rPr>
          <w:rFonts w:asciiTheme="minorHAnsi" w:eastAsiaTheme="majorEastAsia" w:hAnsiTheme="minorHAnsi" w:cstheme="minorHAnsi"/>
          <w:bCs/>
          <w:lang w:eastAsia="en-US"/>
        </w:rPr>
        <w:t xml:space="preserve">wcześniejszym odbyciu przez </w:t>
      </w:r>
      <w:r w:rsidR="003B1921">
        <w:rPr>
          <w:rFonts w:asciiTheme="minorHAnsi" w:eastAsiaTheme="majorEastAsia" w:hAnsiTheme="minorHAnsi" w:cstheme="minorHAnsi"/>
          <w:bCs/>
          <w:lang w:eastAsia="en-US"/>
        </w:rPr>
        <w:t>W</w:t>
      </w:r>
      <w:r w:rsidRPr="00E005DD">
        <w:rPr>
          <w:rFonts w:asciiTheme="minorHAnsi" w:eastAsiaTheme="majorEastAsia" w:hAnsiTheme="minorHAnsi" w:cstheme="minorHAnsi"/>
          <w:bCs/>
          <w:lang w:eastAsia="en-US"/>
        </w:rPr>
        <w:t>ykonawców obowiązkowej wizji lokalnej.</w:t>
      </w:r>
    </w:p>
    <w:p w14:paraId="0164AE6A" w14:textId="2B451649" w:rsidR="00C122B1" w:rsidRDefault="00C122B1" w:rsidP="00D511EB">
      <w:pPr>
        <w:pStyle w:val="Akapitzlist"/>
        <w:spacing w:before="120" w:after="120" w:line="276" w:lineRule="auto"/>
        <w:ind w:left="360"/>
        <w:jc w:val="both"/>
        <w:rPr>
          <w:rFonts w:asciiTheme="minorHAnsi" w:eastAsiaTheme="majorEastAsia" w:hAnsiTheme="minorHAnsi" w:cstheme="minorHAnsi"/>
          <w:bCs/>
          <w:lang w:eastAsia="en-US"/>
        </w:rPr>
      </w:pPr>
      <w:r w:rsidRPr="00E005DD">
        <w:rPr>
          <w:rFonts w:asciiTheme="minorHAnsi" w:eastAsiaTheme="majorEastAsia" w:hAnsiTheme="minorHAnsi" w:cstheme="minorHAnsi"/>
          <w:bCs/>
          <w:lang w:eastAsia="en-US"/>
        </w:rPr>
        <w:t>Odbycie wizji lokalnej z udziałem przedstawicieli Zamawiającego i Wykonawców</w:t>
      </w:r>
      <w:r w:rsidR="00701C75">
        <w:rPr>
          <w:rFonts w:asciiTheme="minorHAnsi" w:eastAsiaTheme="majorEastAsia" w:hAnsiTheme="minorHAnsi" w:cstheme="minorHAnsi"/>
          <w:bCs/>
          <w:lang w:eastAsia="en-US"/>
        </w:rPr>
        <w:t xml:space="preserve"> </w:t>
      </w:r>
      <w:r w:rsidRPr="00701C75">
        <w:rPr>
          <w:rFonts w:asciiTheme="minorHAnsi" w:eastAsiaTheme="majorEastAsia" w:hAnsiTheme="minorHAnsi" w:cstheme="minorHAnsi"/>
          <w:bCs/>
          <w:lang w:eastAsia="en-US"/>
        </w:rPr>
        <w:t>jest obowiązkowe, pod rygorem odrzucenia oferty Wykonawcy</w:t>
      </w:r>
      <w:r w:rsidR="00701C75">
        <w:rPr>
          <w:rFonts w:asciiTheme="minorHAnsi" w:eastAsiaTheme="majorEastAsia" w:hAnsiTheme="minorHAnsi" w:cstheme="minorHAnsi"/>
          <w:bCs/>
          <w:lang w:eastAsia="en-US"/>
        </w:rPr>
        <w:t>.</w:t>
      </w:r>
    </w:p>
    <w:p w14:paraId="7A3E1E46" w14:textId="1DE9DD73" w:rsidR="00701C75" w:rsidRDefault="00701C75" w:rsidP="00D511EB">
      <w:pPr>
        <w:pStyle w:val="Akapitzlist"/>
        <w:spacing w:before="120" w:after="120" w:line="276" w:lineRule="auto"/>
        <w:ind w:left="360"/>
        <w:jc w:val="both"/>
        <w:rPr>
          <w:rFonts w:asciiTheme="minorHAnsi" w:eastAsiaTheme="majorEastAsia" w:hAnsiTheme="minorHAnsi" w:cstheme="minorHAnsi"/>
          <w:bCs/>
          <w:lang w:eastAsia="en-US"/>
        </w:rPr>
      </w:pPr>
      <w:r w:rsidRPr="00701C75">
        <w:rPr>
          <w:rFonts w:asciiTheme="minorHAnsi" w:eastAsiaTheme="majorEastAsia" w:hAnsiTheme="minorHAnsi" w:cstheme="minorHAnsi"/>
          <w:bCs/>
          <w:lang w:eastAsia="en-US"/>
        </w:rPr>
        <w:t xml:space="preserve">Termin i zasady udziału w wizji lokalnej: wizja lokalna odbędzie się </w:t>
      </w:r>
      <w:r>
        <w:rPr>
          <w:rFonts w:asciiTheme="minorHAnsi" w:eastAsiaTheme="majorEastAsia" w:hAnsiTheme="minorHAnsi" w:cstheme="minorHAnsi"/>
          <w:bCs/>
          <w:lang w:eastAsia="en-US"/>
        </w:rPr>
        <w:t>5 sierpnia</w:t>
      </w:r>
      <w:r w:rsidRPr="00701C75">
        <w:rPr>
          <w:rFonts w:asciiTheme="minorHAnsi" w:eastAsiaTheme="majorEastAsia" w:hAnsiTheme="minorHAnsi" w:cstheme="minorHAnsi"/>
          <w:bCs/>
          <w:lang w:eastAsia="en-US"/>
        </w:rPr>
        <w:t xml:space="preserve"> 2024 roku. Zbiórka Wykonawców o godzinie 1</w:t>
      </w:r>
      <w:r>
        <w:rPr>
          <w:rFonts w:asciiTheme="minorHAnsi" w:eastAsiaTheme="majorEastAsia" w:hAnsiTheme="minorHAnsi" w:cstheme="minorHAnsi"/>
          <w:bCs/>
          <w:lang w:eastAsia="en-US"/>
        </w:rPr>
        <w:t>0</w:t>
      </w:r>
      <w:r w:rsidRPr="00701C75">
        <w:rPr>
          <w:rFonts w:asciiTheme="minorHAnsi" w:eastAsiaTheme="majorEastAsia" w:hAnsiTheme="minorHAnsi" w:cstheme="minorHAnsi"/>
          <w:bCs/>
          <w:lang w:eastAsia="en-US"/>
        </w:rPr>
        <w:t xml:space="preserve">.00 przed </w:t>
      </w:r>
      <w:r>
        <w:rPr>
          <w:rFonts w:asciiTheme="minorHAnsi" w:eastAsiaTheme="majorEastAsia" w:hAnsiTheme="minorHAnsi" w:cstheme="minorHAnsi"/>
          <w:bCs/>
          <w:lang w:eastAsia="en-US"/>
        </w:rPr>
        <w:t>Biurem Parafialnym, ul. Kościelna 32 w Komornikach.</w:t>
      </w:r>
    </w:p>
    <w:p w14:paraId="2AA68459" w14:textId="4FAE521A" w:rsidR="00701C75" w:rsidRDefault="00701C75" w:rsidP="00D511EB">
      <w:pPr>
        <w:pStyle w:val="Akapitzlist"/>
        <w:spacing w:before="120" w:after="120" w:line="276" w:lineRule="auto"/>
        <w:ind w:left="360"/>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Osoby do kontaktu: ksiądz Tomasz Woźniak tel. 501 428 484, Przemysław Dutkiewicz tel. 693 353 626.</w:t>
      </w:r>
    </w:p>
    <w:p w14:paraId="3C3A1FE0" w14:textId="67596D78" w:rsidR="00C122B1" w:rsidRPr="00701C75" w:rsidRDefault="00C122B1" w:rsidP="00D511EB">
      <w:pPr>
        <w:pStyle w:val="Akapitzlist"/>
        <w:spacing w:before="120" w:after="120" w:line="276" w:lineRule="auto"/>
        <w:ind w:left="360"/>
        <w:jc w:val="both"/>
        <w:rPr>
          <w:rFonts w:asciiTheme="minorHAnsi" w:eastAsiaTheme="majorEastAsia" w:hAnsiTheme="minorHAnsi" w:cstheme="minorHAnsi"/>
          <w:bCs/>
          <w:lang w:eastAsia="en-US"/>
        </w:rPr>
      </w:pPr>
      <w:r w:rsidRPr="00C122B1">
        <w:rPr>
          <w:rFonts w:asciiTheme="minorHAnsi" w:eastAsiaTheme="majorEastAsia" w:hAnsiTheme="minorHAnsi" w:cstheme="minorHAnsi"/>
          <w:bCs/>
          <w:lang w:eastAsia="en-US"/>
        </w:rPr>
        <w:t>W przypadku konieczności przeprowadzenia więcej niż jednego terminu wizji lokalnej</w:t>
      </w:r>
      <w:r w:rsidR="00701C75">
        <w:rPr>
          <w:rFonts w:asciiTheme="minorHAnsi" w:eastAsiaTheme="majorEastAsia" w:hAnsiTheme="minorHAnsi" w:cstheme="minorHAnsi"/>
          <w:bCs/>
          <w:lang w:eastAsia="en-US"/>
        </w:rPr>
        <w:t xml:space="preserve"> </w:t>
      </w:r>
      <w:r w:rsidRPr="00701C75">
        <w:rPr>
          <w:rFonts w:asciiTheme="minorHAnsi" w:eastAsiaTheme="majorEastAsia" w:hAnsiTheme="minorHAnsi" w:cstheme="minorHAnsi"/>
          <w:bCs/>
          <w:lang w:eastAsia="en-US"/>
        </w:rPr>
        <w:t>Zamawiający wyznaczy dodatkowy termin wizji lokalnej, nie później niż na 10 dni</w:t>
      </w:r>
      <w:r w:rsidR="00701C75">
        <w:rPr>
          <w:rFonts w:asciiTheme="minorHAnsi" w:eastAsiaTheme="majorEastAsia" w:hAnsiTheme="minorHAnsi" w:cstheme="minorHAnsi"/>
          <w:bCs/>
          <w:lang w:eastAsia="en-US"/>
        </w:rPr>
        <w:t xml:space="preserve"> </w:t>
      </w:r>
      <w:r w:rsidRPr="00701C75">
        <w:rPr>
          <w:rFonts w:asciiTheme="minorHAnsi" w:eastAsiaTheme="majorEastAsia" w:hAnsiTheme="minorHAnsi" w:cstheme="minorHAnsi"/>
          <w:bCs/>
          <w:lang w:eastAsia="en-US"/>
        </w:rPr>
        <w:t>przed terminem składania ofert.</w:t>
      </w:r>
    </w:p>
    <w:p w14:paraId="2FA342EC" w14:textId="77777777" w:rsidR="00701C75" w:rsidRDefault="00701C75" w:rsidP="00D511EB">
      <w:pPr>
        <w:pStyle w:val="Akapitzlist"/>
        <w:spacing w:before="120" w:after="120" w:line="276" w:lineRule="auto"/>
        <w:ind w:left="360"/>
        <w:jc w:val="both"/>
        <w:rPr>
          <w:rFonts w:asciiTheme="minorHAnsi" w:eastAsiaTheme="majorEastAsia" w:hAnsiTheme="minorHAnsi" w:cstheme="minorHAnsi"/>
          <w:bCs/>
          <w:lang w:eastAsia="en-US"/>
        </w:rPr>
      </w:pPr>
      <w:r w:rsidRPr="00701C75">
        <w:rPr>
          <w:rFonts w:asciiTheme="minorHAnsi" w:eastAsiaTheme="majorEastAsia" w:hAnsiTheme="minorHAnsi" w:cstheme="minorHAnsi"/>
          <w:bCs/>
          <w:lang w:eastAsia="en-US"/>
        </w:rPr>
        <w:t>Przedstawiciele Wykonawcy zobowiązani będą do podpisania listy uczestnictwa w wizji lokalnej ze wskazaniem nazwy Wykonawcy</w:t>
      </w:r>
      <w:r>
        <w:rPr>
          <w:rFonts w:asciiTheme="minorHAnsi" w:eastAsiaTheme="majorEastAsia" w:hAnsiTheme="minorHAnsi" w:cstheme="minorHAnsi"/>
          <w:bCs/>
          <w:lang w:eastAsia="en-US"/>
        </w:rPr>
        <w:t xml:space="preserve">. </w:t>
      </w:r>
    </w:p>
    <w:p w14:paraId="3A5EBB75" w14:textId="651740F5" w:rsidR="00B07D89" w:rsidRPr="00B07D89" w:rsidRDefault="00B07D89" w:rsidP="00D511EB">
      <w:pPr>
        <w:pStyle w:val="Akapitzlist"/>
        <w:numPr>
          <w:ilvl w:val="1"/>
          <w:numId w:val="20"/>
        </w:numPr>
        <w:spacing w:before="120" w:after="120" w:line="276" w:lineRule="auto"/>
        <w:jc w:val="both"/>
        <w:rPr>
          <w:rFonts w:asciiTheme="minorHAnsi" w:eastAsiaTheme="majorEastAsia" w:hAnsiTheme="minorHAnsi" w:cstheme="minorHAnsi"/>
          <w:bCs/>
          <w:lang w:eastAsia="en-US"/>
        </w:rPr>
      </w:pPr>
      <w:r w:rsidRPr="00B07D89">
        <w:rPr>
          <w:rFonts w:asciiTheme="minorHAnsi" w:eastAsiaTheme="majorEastAsia" w:hAnsiTheme="minorHAnsi" w:cstheme="minorHAnsi"/>
          <w:bCs/>
          <w:lang w:eastAsia="en-US"/>
        </w:rPr>
        <w:t>Roboty budowlane będące przedmiotem niniejszego zamówienia, mają być realizowane zgodnie z dokumentacją projektową</w:t>
      </w:r>
      <w:r w:rsidR="003B1921">
        <w:rPr>
          <w:rFonts w:asciiTheme="minorHAnsi" w:eastAsiaTheme="majorEastAsia" w:hAnsiTheme="minorHAnsi" w:cstheme="minorHAnsi"/>
          <w:bCs/>
          <w:lang w:eastAsia="en-US"/>
        </w:rPr>
        <w:t xml:space="preserve"> oraz</w:t>
      </w:r>
      <w:r w:rsidR="00F97880">
        <w:rPr>
          <w:rFonts w:asciiTheme="minorHAnsi" w:eastAsiaTheme="majorEastAsia" w:hAnsiTheme="minorHAnsi" w:cstheme="minorHAnsi"/>
          <w:bCs/>
          <w:lang w:eastAsia="en-US"/>
        </w:rPr>
        <w:t xml:space="preserve"> </w:t>
      </w:r>
      <w:r w:rsidRPr="00B07D89">
        <w:rPr>
          <w:rFonts w:asciiTheme="minorHAnsi" w:eastAsiaTheme="majorEastAsia" w:hAnsiTheme="minorHAnsi" w:cstheme="minorHAnsi"/>
          <w:bCs/>
          <w:lang w:eastAsia="en-US"/>
        </w:rPr>
        <w:t xml:space="preserve">projektowanymi postanowieniami umowy stanowiącymi  załączniki do </w:t>
      </w:r>
      <w:r w:rsidR="003B1921">
        <w:rPr>
          <w:rFonts w:asciiTheme="minorHAnsi" w:eastAsiaTheme="majorEastAsia" w:hAnsiTheme="minorHAnsi" w:cstheme="minorHAnsi"/>
          <w:bCs/>
          <w:lang w:eastAsia="en-US"/>
        </w:rPr>
        <w:t>zapytania ofertowego</w:t>
      </w:r>
      <w:r w:rsidR="00F97880">
        <w:rPr>
          <w:rFonts w:asciiTheme="minorHAnsi" w:eastAsiaTheme="majorEastAsia" w:hAnsiTheme="minorHAnsi" w:cstheme="minorHAnsi"/>
          <w:bCs/>
          <w:lang w:eastAsia="en-US"/>
        </w:rPr>
        <w:t>.</w:t>
      </w:r>
    </w:p>
    <w:bookmarkEnd w:id="3"/>
    <w:p w14:paraId="21F2DB26" w14:textId="6EC3A223" w:rsidR="00377208" w:rsidRPr="0087250B" w:rsidRDefault="00377208" w:rsidP="00D511EB">
      <w:pPr>
        <w:pStyle w:val="Akapitzlist"/>
        <w:numPr>
          <w:ilvl w:val="1"/>
          <w:numId w:val="20"/>
        </w:numPr>
        <w:spacing w:line="276" w:lineRule="auto"/>
        <w:jc w:val="both"/>
        <w:rPr>
          <w:rFonts w:asciiTheme="minorHAnsi" w:eastAsiaTheme="majorEastAsia" w:hAnsiTheme="minorHAnsi" w:cstheme="minorHAnsi"/>
          <w:bCs/>
          <w:lang w:eastAsia="en-US"/>
        </w:rPr>
      </w:pPr>
      <w:r w:rsidRPr="0087250B">
        <w:rPr>
          <w:rFonts w:asciiTheme="minorHAnsi" w:eastAsiaTheme="majorEastAsia" w:hAnsiTheme="minorHAnsi" w:cstheme="minorHAnsi"/>
          <w:bCs/>
          <w:lang w:eastAsia="en-US"/>
        </w:rPr>
        <w:t xml:space="preserve">Zadanie dofinansowane będzie z </w:t>
      </w:r>
      <w:r w:rsidR="0020644B" w:rsidRPr="0087250B">
        <w:rPr>
          <w:rFonts w:asciiTheme="minorHAnsi" w:eastAsiaTheme="majorEastAsia" w:hAnsiTheme="minorHAnsi" w:cstheme="minorHAnsi"/>
          <w:bCs/>
          <w:lang w:eastAsia="en-US"/>
        </w:rPr>
        <w:t>Rządowego Programu Odbudowy Zabytków</w:t>
      </w:r>
      <w:r w:rsidR="0087250B" w:rsidRPr="0087250B">
        <w:rPr>
          <w:rFonts w:asciiTheme="minorHAnsi" w:eastAsiaTheme="majorEastAsia" w:hAnsiTheme="minorHAnsi" w:cstheme="minorHAnsi"/>
          <w:bCs/>
          <w:lang w:eastAsia="en-US"/>
        </w:rPr>
        <w:t xml:space="preserve"> (</w:t>
      </w:r>
      <w:r w:rsidR="0087250B">
        <w:rPr>
          <w:rFonts w:asciiTheme="minorHAnsi" w:eastAsiaTheme="majorEastAsia" w:hAnsiTheme="minorHAnsi" w:cstheme="minorHAnsi"/>
          <w:bCs/>
          <w:lang w:eastAsia="en-US"/>
        </w:rPr>
        <w:t>wstępna promesa nr</w:t>
      </w:r>
      <w:r w:rsidR="0020644B" w:rsidRPr="0087250B">
        <w:rPr>
          <w:rFonts w:asciiTheme="minorHAnsi" w:eastAsiaTheme="majorEastAsia" w:hAnsiTheme="minorHAnsi" w:cstheme="minorHAnsi"/>
          <w:bCs/>
          <w:lang w:eastAsia="en-US"/>
        </w:rPr>
        <w:t xml:space="preserve"> RPOZ/2022/10216/</w:t>
      </w:r>
      <w:proofErr w:type="spellStart"/>
      <w:r w:rsidR="0020644B" w:rsidRPr="0087250B">
        <w:rPr>
          <w:rFonts w:asciiTheme="minorHAnsi" w:eastAsiaTheme="majorEastAsia" w:hAnsiTheme="minorHAnsi" w:cstheme="minorHAnsi"/>
          <w:bCs/>
          <w:lang w:eastAsia="en-US"/>
        </w:rPr>
        <w:t>PolskiLad</w:t>
      </w:r>
      <w:proofErr w:type="spellEnd"/>
      <w:r w:rsidR="0087250B">
        <w:rPr>
          <w:rFonts w:asciiTheme="minorHAnsi" w:eastAsiaTheme="majorEastAsia" w:hAnsiTheme="minorHAnsi" w:cstheme="minorHAnsi"/>
          <w:bCs/>
          <w:lang w:eastAsia="en-US"/>
        </w:rPr>
        <w:t>).</w:t>
      </w:r>
    </w:p>
    <w:p w14:paraId="430B00B9" w14:textId="4A9567B6" w:rsidR="00E26933" w:rsidRDefault="00E26933" w:rsidP="00D511EB">
      <w:pPr>
        <w:pStyle w:val="Akapitzlist"/>
        <w:numPr>
          <w:ilvl w:val="1"/>
          <w:numId w:val="20"/>
        </w:numPr>
        <w:spacing w:before="120" w:after="120" w:line="276" w:lineRule="auto"/>
        <w:ind w:left="351" w:hanging="357"/>
        <w:jc w:val="both"/>
        <w:rPr>
          <w:rFonts w:asciiTheme="minorHAnsi" w:eastAsiaTheme="majorEastAsia" w:hAnsiTheme="minorHAnsi" w:cstheme="minorHAnsi"/>
          <w:bCs/>
          <w:lang w:eastAsia="en-US"/>
        </w:rPr>
      </w:pPr>
      <w:r w:rsidRPr="00C81DB1">
        <w:rPr>
          <w:rFonts w:asciiTheme="minorHAnsi" w:eastAsiaTheme="majorEastAsia" w:hAnsiTheme="minorHAnsi" w:cstheme="minorHAnsi"/>
          <w:bCs/>
          <w:lang w:eastAsia="en-US"/>
        </w:rPr>
        <w:lastRenderedPageBreak/>
        <w:t xml:space="preserve">Wykonawca zobowiązany jest posiadać ubezpieczenie od odpowiedzialności cywilnej w zakresie prowadzonej działalności związanej z przedmiotem zamówienia na sumę gwarancyjną nie </w:t>
      </w:r>
      <w:r w:rsidRPr="000D2669">
        <w:rPr>
          <w:rFonts w:asciiTheme="minorHAnsi" w:eastAsiaTheme="majorEastAsia" w:hAnsiTheme="minorHAnsi" w:cstheme="minorHAnsi"/>
          <w:bCs/>
          <w:lang w:eastAsia="en-US"/>
        </w:rPr>
        <w:t xml:space="preserve">mniejszą niż </w:t>
      </w:r>
      <w:r w:rsidR="00652788" w:rsidRPr="000D2669">
        <w:rPr>
          <w:rFonts w:asciiTheme="minorHAnsi" w:eastAsiaTheme="majorEastAsia" w:hAnsiTheme="minorHAnsi" w:cstheme="minorHAnsi"/>
          <w:bCs/>
          <w:lang w:eastAsia="en-US"/>
        </w:rPr>
        <w:t>4</w:t>
      </w:r>
      <w:r w:rsidRPr="000D2669">
        <w:rPr>
          <w:rFonts w:asciiTheme="minorHAnsi" w:eastAsiaTheme="majorEastAsia" w:hAnsiTheme="minorHAnsi" w:cstheme="minorHAnsi"/>
          <w:bCs/>
          <w:lang w:eastAsia="en-US"/>
        </w:rPr>
        <w:t>00.000,00 zł</w:t>
      </w:r>
      <w:r w:rsidR="0085789D" w:rsidRPr="000D2669">
        <w:rPr>
          <w:rFonts w:asciiTheme="minorHAnsi" w:eastAsiaTheme="majorEastAsia" w:hAnsiTheme="minorHAnsi" w:cstheme="minorHAnsi"/>
          <w:bCs/>
          <w:lang w:eastAsia="en-US"/>
        </w:rPr>
        <w:t xml:space="preserve">. </w:t>
      </w:r>
      <w:r w:rsidRPr="000D2669">
        <w:rPr>
          <w:rFonts w:asciiTheme="minorHAnsi" w:eastAsiaTheme="majorEastAsia" w:hAnsiTheme="minorHAnsi" w:cstheme="minorHAnsi"/>
          <w:bCs/>
          <w:lang w:eastAsia="en-US"/>
        </w:rPr>
        <w:t>Zamawiający</w:t>
      </w:r>
      <w:r w:rsidRPr="00C81DB1">
        <w:rPr>
          <w:rFonts w:asciiTheme="minorHAnsi" w:eastAsiaTheme="majorEastAsia" w:hAnsiTheme="minorHAnsi" w:cstheme="minorHAnsi"/>
          <w:bCs/>
          <w:lang w:eastAsia="en-US"/>
        </w:rPr>
        <w:t xml:space="preserve"> zaakceptuje posiadany przez Wykonawcę dokument ubezpieczenia OC w zakresie prowadzonej działalności związanej z przedmiotem zamówienia na sumę gwarancyjną wymaganą przez Zamawiającego, która będzie zawarta na okres roczny i będzie</w:t>
      </w:r>
      <w:r w:rsidRPr="00CC00B9">
        <w:rPr>
          <w:rFonts w:asciiTheme="minorHAnsi" w:eastAsiaTheme="majorEastAsia" w:hAnsiTheme="minorHAnsi" w:cstheme="minorHAnsi"/>
          <w:bCs/>
          <w:lang w:eastAsia="en-US"/>
        </w:rPr>
        <w:t xml:space="preserv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2658EB4" w14:textId="714286F1" w:rsidR="00F93B19" w:rsidRDefault="00F93B19" w:rsidP="003B1921">
      <w:pPr>
        <w:pStyle w:val="Akapitzlist"/>
        <w:numPr>
          <w:ilvl w:val="1"/>
          <w:numId w:val="20"/>
        </w:numPr>
        <w:spacing w:before="120" w:after="120" w:line="276" w:lineRule="auto"/>
        <w:ind w:left="351" w:hanging="357"/>
        <w:jc w:val="both"/>
        <w:rPr>
          <w:rFonts w:asciiTheme="minorHAnsi" w:eastAsiaTheme="majorEastAsia" w:hAnsiTheme="minorHAnsi" w:cstheme="minorHAnsi"/>
          <w:bCs/>
          <w:lang w:eastAsia="en-US"/>
        </w:rPr>
      </w:pPr>
      <w:r w:rsidRPr="00F93B19">
        <w:rPr>
          <w:rFonts w:asciiTheme="minorHAnsi" w:eastAsiaTheme="majorEastAsia" w:hAnsiTheme="minorHAnsi" w:cstheme="minorHAnsi"/>
          <w:bCs/>
          <w:lang w:eastAsia="en-US"/>
        </w:rPr>
        <w:t>Termin związania ofertą wynosi 30 dni. Bieg terminu związania ofertą rozpoczyna się wraz z upływem terminu składania ofert.</w:t>
      </w:r>
    </w:p>
    <w:p w14:paraId="32B40434" w14:textId="24EF282B" w:rsidR="00C72F73" w:rsidRPr="00377208" w:rsidRDefault="00E26933" w:rsidP="003B1921">
      <w:pPr>
        <w:pStyle w:val="Akapitzlist"/>
        <w:widowControl w:val="0"/>
        <w:numPr>
          <w:ilvl w:val="1"/>
          <w:numId w:val="20"/>
        </w:numPr>
        <w:autoSpaceDE w:val="0"/>
        <w:spacing w:before="120" w:after="120" w:line="276" w:lineRule="auto"/>
        <w:contextualSpacing/>
        <w:jc w:val="both"/>
        <w:rPr>
          <w:rFonts w:asciiTheme="minorHAnsi" w:hAnsiTheme="minorHAnsi"/>
        </w:rPr>
      </w:pPr>
      <w:r w:rsidRPr="00C72F73">
        <w:rPr>
          <w:rFonts w:asciiTheme="minorHAnsi" w:eastAsiaTheme="majorEastAsia" w:hAnsiTheme="minorHAnsi" w:cstheme="minorHAnsi"/>
          <w:bCs/>
          <w:lang w:eastAsia="en-US"/>
        </w:rPr>
        <w:t xml:space="preserve">Wspólny Słownik Zamówień: </w:t>
      </w:r>
      <w:r w:rsidR="00377208" w:rsidRPr="00377208">
        <w:rPr>
          <w:rFonts w:asciiTheme="minorHAnsi" w:hAnsiTheme="minorHAnsi"/>
          <w:b/>
          <w:bCs/>
        </w:rPr>
        <w:t xml:space="preserve">45453000 -7 </w:t>
      </w:r>
      <w:r w:rsidR="00141481">
        <w:rPr>
          <w:rFonts w:asciiTheme="minorHAnsi" w:hAnsiTheme="minorHAnsi"/>
          <w:b/>
          <w:bCs/>
        </w:rPr>
        <w:t xml:space="preserve">- </w:t>
      </w:r>
      <w:r w:rsidR="00377208" w:rsidRPr="00377208">
        <w:rPr>
          <w:rFonts w:asciiTheme="minorHAnsi" w:hAnsiTheme="minorHAnsi"/>
        </w:rPr>
        <w:t>Roboty remontowe i renowacyjne</w:t>
      </w:r>
    </w:p>
    <w:p w14:paraId="40696EBB" w14:textId="30972D5D" w:rsidR="00E26933" w:rsidRPr="00C72F73" w:rsidRDefault="00E26933" w:rsidP="003B1921">
      <w:pPr>
        <w:pStyle w:val="Akapitzlist"/>
        <w:widowControl w:val="0"/>
        <w:numPr>
          <w:ilvl w:val="1"/>
          <w:numId w:val="20"/>
        </w:numPr>
        <w:autoSpaceDE w:val="0"/>
        <w:spacing w:before="120" w:after="120" w:line="276" w:lineRule="auto"/>
        <w:contextualSpacing/>
        <w:jc w:val="both"/>
        <w:rPr>
          <w:rFonts w:asciiTheme="minorHAnsi" w:hAnsiTheme="minorHAnsi"/>
        </w:rPr>
      </w:pPr>
      <w:r w:rsidRPr="00C72F73">
        <w:rPr>
          <w:rFonts w:asciiTheme="minorHAnsi" w:hAnsiTheme="minorHAnsi"/>
        </w:rPr>
        <w:t>Dodatkowe przedmioty:</w:t>
      </w:r>
    </w:p>
    <w:p w14:paraId="24AB938A" w14:textId="58189828" w:rsidR="00FC1994" w:rsidRDefault="00377208" w:rsidP="003B1921">
      <w:pPr>
        <w:pStyle w:val="Akapitzlist"/>
        <w:widowControl w:val="0"/>
        <w:autoSpaceDE w:val="0"/>
        <w:spacing w:line="276" w:lineRule="auto"/>
        <w:ind w:left="357"/>
        <w:jc w:val="both"/>
        <w:rPr>
          <w:rFonts w:asciiTheme="minorHAnsi" w:hAnsiTheme="minorHAnsi"/>
        </w:rPr>
      </w:pPr>
      <w:r w:rsidRPr="00377208">
        <w:rPr>
          <w:rFonts w:asciiTheme="minorHAnsi" w:hAnsiTheme="minorHAnsi"/>
        </w:rPr>
        <w:t xml:space="preserve">45453100-8 </w:t>
      </w:r>
      <w:r w:rsidR="00141481">
        <w:rPr>
          <w:rFonts w:asciiTheme="minorHAnsi" w:hAnsiTheme="minorHAnsi"/>
        </w:rPr>
        <w:t xml:space="preserve">- </w:t>
      </w:r>
      <w:r w:rsidRPr="00377208">
        <w:rPr>
          <w:rFonts w:asciiTheme="minorHAnsi" w:hAnsiTheme="minorHAnsi"/>
        </w:rPr>
        <w:t>Roboty renowacyjne</w:t>
      </w:r>
    </w:p>
    <w:p w14:paraId="74999FB4" w14:textId="1CAE95EB" w:rsidR="00355700" w:rsidRPr="00355700" w:rsidRDefault="00355700" w:rsidP="003B1921">
      <w:pPr>
        <w:pStyle w:val="Akapitzlist"/>
        <w:widowControl w:val="0"/>
        <w:autoSpaceDE w:val="0"/>
        <w:spacing w:line="276" w:lineRule="auto"/>
        <w:ind w:left="357"/>
        <w:jc w:val="both"/>
        <w:rPr>
          <w:rFonts w:asciiTheme="minorHAnsi" w:hAnsiTheme="minorHAnsi"/>
        </w:rPr>
      </w:pPr>
      <w:r w:rsidRPr="00355700">
        <w:rPr>
          <w:rFonts w:asciiTheme="minorHAnsi" w:hAnsiTheme="minorHAnsi"/>
        </w:rPr>
        <w:t xml:space="preserve">45000000-7 </w:t>
      </w:r>
      <w:r>
        <w:rPr>
          <w:rFonts w:asciiTheme="minorHAnsi" w:hAnsiTheme="minorHAnsi"/>
        </w:rPr>
        <w:t xml:space="preserve">- </w:t>
      </w:r>
      <w:r w:rsidRPr="00355700">
        <w:rPr>
          <w:rFonts w:asciiTheme="minorHAnsi" w:hAnsiTheme="minorHAnsi"/>
        </w:rPr>
        <w:t>Roboty budowlane</w:t>
      </w:r>
    </w:p>
    <w:p w14:paraId="778B09B1" w14:textId="302B2A0D" w:rsidR="00355700" w:rsidRPr="00355700" w:rsidRDefault="00355700" w:rsidP="003B1921">
      <w:pPr>
        <w:pStyle w:val="Akapitzlist"/>
        <w:widowControl w:val="0"/>
        <w:autoSpaceDE w:val="0"/>
        <w:spacing w:line="276" w:lineRule="auto"/>
        <w:ind w:left="357"/>
        <w:jc w:val="both"/>
        <w:rPr>
          <w:rFonts w:asciiTheme="minorHAnsi" w:hAnsiTheme="minorHAnsi"/>
        </w:rPr>
      </w:pPr>
      <w:r w:rsidRPr="00355700">
        <w:rPr>
          <w:rFonts w:asciiTheme="minorHAnsi" w:hAnsiTheme="minorHAnsi"/>
        </w:rPr>
        <w:t xml:space="preserve">45210000-2 </w:t>
      </w:r>
      <w:r>
        <w:rPr>
          <w:rFonts w:asciiTheme="minorHAnsi" w:hAnsiTheme="minorHAnsi"/>
        </w:rPr>
        <w:t xml:space="preserve">- </w:t>
      </w:r>
      <w:r w:rsidRPr="00355700">
        <w:rPr>
          <w:rFonts w:asciiTheme="minorHAnsi" w:hAnsiTheme="minorHAnsi"/>
        </w:rPr>
        <w:t>Roboty budowlane w zakresie budynków</w:t>
      </w:r>
    </w:p>
    <w:p w14:paraId="2FCA5415" w14:textId="1F4AF4B1" w:rsidR="00E26933" w:rsidRPr="00D558B3" w:rsidRDefault="00E26933" w:rsidP="003B1921">
      <w:pPr>
        <w:pStyle w:val="Akapitzlist"/>
        <w:numPr>
          <w:ilvl w:val="1"/>
          <w:numId w:val="20"/>
        </w:numPr>
        <w:spacing w:before="120" w:after="120" w:line="276" w:lineRule="auto"/>
        <w:contextualSpacing/>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Gwarancja i rękojmia</w:t>
      </w:r>
    </w:p>
    <w:p w14:paraId="0A797393" w14:textId="06661F08" w:rsidR="001F0999" w:rsidRDefault="001F0999" w:rsidP="003B1921">
      <w:pPr>
        <w:pStyle w:val="Akapitzlist"/>
        <w:numPr>
          <w:ilvl w:val="3"/>
          <w:numId w:val="20"/>
        </w:numPr>
        <w:spacing w:before="120" w:after="120" w:line="276"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Wymagany okres gwarancji - zgodnie z ofertą</w:t>
      </w:r>
      <w:r w:rsidRPr="000D2669">
        <w:rPr>
          <w:rFonts w:asciiTheme="minorHAnsi" w:eastAsiaTheme="majorEastAsia" w:hAnsiTheme="minorHAnsi" w:cstheme="minorHAnsi"/>
          <w:lang w:eastAsia="en-US"/>
        </w:rPr>
        <w:t xml:space="preserve">, minimum </w:t>
      </w:r>
      <w:r w:rsidR="0087250B" w:rsidRPr="000D2669">
        <w:rPr>
          <w:rFonts w:asciiTheme="minorHAnsi" w:eastAsiaTheme="majorEastAsia" w:hAnsiTheme="minorHAnsi" w:cstheme="minorHAnsi"/>
          <w:lang w:eastAsia="en-US"/>
        </w:rPr>
        <w:t>24</w:t>
      </w:r>
      <w:r w:rsidRPr="000D2669">
        <w:rPr>
          <w:rFonts w:asciiTheme="minorHAnsi" w:eastAsiaTheme="majorEastAsia" w:hAnsiTheme="minorHAnsi" w:cstheme="minorHAnsi"/>
          <w:lang w:eastAsia="en-US"/>
        </w:rPr>
        <w:t xml:space="preserve"> miesi</w:t>
      </w:r>
      <w:r w:rsidR="0087250B" w:rsidRPr="000D2669">
        <w:rPr>
          <w:rFonts w:asciiTheme="minorHAnsi" w:eastAsiaTheme="majorEastAsia" w:hAnsiTheme="minorHAnsi" w:cstheme="minorHAnsi"/>
          <w:lang w:eastAsia="en-US"/>
        </w:rPr>
        <w:t>ące</w:t>
      </w:r>
      <w:r w:rsidR="000D2669">
        <w:rPr>
          <w:rFonts w:asciiTheme="minorHAnsi" w:eastAsiaTheme="majorEastAsia" w:hAnsiTheme="minorHAnsi" w:cstheme="minorHAnsi"/>
          <w:lang w:eastAsia="en-US"/>
        </w:rPr>
        <w:t>.</w:t>
      </w:r>
    </w:p>
    <w:p w14:paraId="5DC2F124" w14:textId="705B7007" w:rsidR="00E26933" w:rsidRPr="001F0999" w:rsidRDefault="00E26933" w:rsidP="003B1921">
      <w:pPr>
        <w:pStyle w:val="Akapitzlist"/>
        <w:numPr>
          <w:ilvl w:val="3"/>
          <w:numId w:val="20"/>
        </w:numPr>
        <w:spacing w:before="120" w:after="120" w:line="276"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Zakres</w:t>
      </w:r>
      <w:r w:rsidR="008A25A1" w:rsidRPr="001F0999">
        <w:rPr>
          <w:rFonts w:asciiTheme="minorHAnsi" w:eastAsiaTheme="majorEastAsia" w:hAnsiTheme="minorHAnsi" w:cstheme="minorHAnsi"/>
          <w:lang w:eastAsia="en-US"/>
        </w:rPr>
        <w:t xml:space="preserve"> </w:t>
      </w:r>
      <w:r w:rsidRPr="001F0999">
        <w:rPr>
          <w:rFonts w:asciiTheme="minorHAnsi" w:eastAsiaTheme="majorEastAsia" w:hAnsiTheme="minorHAnsi" w:cstheme="minorHAnsi"/>
          <w:lang w:eastAsia="en-US"/>
        </w:rPr>
        <w:t>uprawnień z tytułu rękojmi regulują przepisy Kodeksu cywilnego.</w:t>
      </w:r>
    </w:p>
    <w:p w14:paraId="1AA9D609" w14:textId="77777777" w:rsidR="00E26933" w:rsidRPr="008C1ECA" w:rsidRDefault="00E26933" w:rsidP="003B1921">
      <w:pPr>
        <w:pStyle w:val="Akapitzlist"/>
        <w:numPr>
          <w:ilvl w:val="1"/>
          <w:numId w:val="20"/>
        </w:numPr>
        <w:spacing w:before="120" w:after="120" w:line="276"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3B1921">
      <w:pPr>
        <w:pStyle w:val="Akapitzlist"/>
        <w:spacing w:before="120" w:after="120" w:line="276"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6F93E70C" w:rsidR="00E26933" w:rsidRPr="00A115F1" w:rsidRDefault="00F93B19" w:rsidP="003B1921">
      <w:pPr>
        <w:pStyle w:val="Akapitzlist"/>
        <w:spacing w:before="120" w:after="120" w:line="276" w:lineRule="auto"/>
        <w:ind w:left="36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00E26933" w:rsidRPr="00A115F1">
        <w:rPr>
          <w:rFonts w:asciiTheme="minorHAnsi" w:eastAsiaTheme="majorEastAsia" w:hAnsiTheme="minorHAnsi" w:cstheme="minorHAnsi"/>
          <w:lang w:eastAsia="en-US"/>
        </w:rPr>
        <w:t xml:space="preserve"> sytuacji, gdyby w dokumentach opisujących przedmiot zamówienia zawarto odniesienie do norm, ocen technicznych, aprobat, specyfikacji technicznych i systemów referencji technicznych,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07F1F9C6" w14:textId="77777777" w:rsidR="00E26933" w:rsidRDefault="00E26933" w:rsidP="003B1921">
      <w:pPr>
        <w:pStyle w:val="Akapitzlist"/>
        <w:spacing w:before="120" w:after="120" w:line="276"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D42F42A" w:rsidR="00E26933" w:rsidRDefault="00E26933" w:rsidP="003B1921">
      <w:pPr>
        <w:pStyle w:val="Akapitzlist"/>
        <w:widowControl w:val="0"/>
        <w:autoSpaceDE w:val="0"/>
        <w:spacing w:before="120" w:after="120" w:line="276" w:lineRule="auto"/>
        <w:ind w:left="360"/>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lastRenderedPageBreak/>
        <w:t>Wszystkie wymagania określone w dokumentach wskazanych w dokumentacji projektowej stanowią wymagania minimalne, a ich spełnienie jest obligatoryjne. Niespełnienie ww. wymagań minimalnych będzie skutkować odrzuceniem oferty jako niezgodnej z warunkami zamówienia</w:t>
      </w:r>
      <w:r w:rsidR="00F93B19">
        <w:rPr>
          <w:rFonts w:asciiTheme="minorHAnsi" w:eastAsiaTheme="majorEastAsia" w:hAnsiTheme="minorHAnsi" w:cstheme="minorHAnsi"/>
          <w:lang w:eastAsia="en-US"/>
        </w:rPr>
        <w:t>.</w:t>
      </w:r>
    </w:p>
    <w:p w14:paraId="5F076794" w14:textId="7BC575AC" w:rsidR="00CA4F32" w:rsidRDefault="00CA4F32" w:rsidP="003B1921">
      <w:pPr>
        <w:pStyle w:val="Akapitzlist"/>
        <w:widowControl w:val="0"/>
        <w:autoSpaceDE w:val="0"/>
        <w:spacing w:before="120" w:after="120" w:line="276" w:lineRule="auto"/>
        <w:ind w:left="360"/>
        <w:jc w:val="both"/>
        <w:rPr>
          <w:rFonts w:asciiTheme="minorHAnsi" w:hAnsiTheme="minorHAnsi"/>
        </w:rPr>
      </w:pPr>
      <w:r w:rsidRPr="00CA4F32">
        <w:rPr>
          <w:rFonts w:asciiTheme="minorHAnsi" w:hAnsiTheme="minorHAnsi"/>
        </w:rPr>
        <w:t>Nazwy materiałów i urządzeń lub jakichkolwiek innych wyrobów lub produktów służą jedynie określeniu pożądanego standardu wykonania i określenia właściwości i wymogów techniczno-użytkowych założonych w dokumentacji technicznej dla danego typu rozwiązania, nie są one w żaden sposób wiążące przyszłego Wykonawcę do ich stosowania.</w:t>
      </w:r>
    </w:p>
    <w:p w14:paraId="2FDD0D47" w14:textId="4B2549D1" w:rsidR="00987D7F" w:rsidRPr="00987D7F" w:rsidRDefault="00987D7F" w:rsidP="00987D7F">
      <w:pPr>
        <w:pStyle w:val="Akapitzlist"/>
        <w:widowControl w:val="0"/>
        <w:numPr>
          <w:ilvl w:val="1"/>
          <w:numId w:val="20"/>
        </w:numPr>
        <w:autoSpaceDE w:val="0"/>
        <w:spacing w:before="120" w:after="120" w:line="276" w:lineRule="auto"/>
        <w:jc w:val="both"/>
        <w:rPr>
          <w:rFonts w:asciiTheme="minorHAnsi" w:hAnsiTheme="minorHAnsi"/>
        </w:rPr>
      </w:pPr>
      <w:r w:rsidRPr="00987D7F">
        <w:rPr>
          <w:rFonts w:asciiTheme="minorHAnsi" w:hAnsiTheme="minorHAnsi"/>
        </w:rPr>
        <w:t xml:space="preserve">Zadanie jest dofinansowane z Rządowego Programu Odbudowy Zabytków Polski Ład oraz z budżetu Gminy </w:t>
      </w:r>
      <w:r>
        <w:rPr>
          <w:rFonts w:asciiTheme="minorHAnsi" w:hAnsiTheme="minorHAnsi"/>
        </w:rPr>
        <w:t>Komorniki</w:t>
      </w:r>
      <w:r w:rsidRPr="00987D7F">
        <w:rPr>
          <w:rFonts w:asciiTheme="minorHAnsi" w:hAnsiTheme="minorHAnsi"/>
        </w:rPr>
        <w:t>.</w:t>
      </w:r>
    </w:p>
    <w:p w14:paraId="67612DAC" w14:textId="77777777" w:rsidR="00987D7F" w:rsidRPr="00987D7F" w:rsidRDefault="00987D7F" w:rsidP="00987D7F">
      <w:pPr>
        <w:pStyle w:val="Akapitzlist"/>
        <w:widowControl w:val="0"/>
        <w:numPr>
          <w:ilvl w:val="1"/>
          <w:numId w:val="20"/>
        </w:numPr>
        <w:autoSpaceDE w:val="0"/>
        <w:spacing w:before="120" w:after="120" w:line="276" w:lineRule="auto"/>
        <w:jc w:val="both"/>
        <w:rPr>
          <w:rFonts w:asciiTheme="minorHAnsi" w:hAnsiTheme="minorHAnsi"/>
        </w:rPr>
      </w:pPr>
      <w:r w:rsidRPr="00987D7F">
        <w:rPr>
          <w:rFonts w:asciiTheme="minorHAnsi" w:hAnsiTheme="minorHAnsi"/>
        </w:rPr>
        <w:t>Zapłata za wykonanie zadania nastąpi na podstawie faktury VAT wystawionej przez Wykonawcę po zakończeniu zadania. Zapłata nastąpi niezwłocznie po wypłacie dofinansowania z programu Polski Ład, przy czym wypłaty z programu realizowane są w oknach płatniczych, zgodnie z kalendarzem publikowanym przez BGK, na stronie internetowej BGK.</w:t>
      </w:r>
    </w:p>
    <w:p w14:paraId="162201A5" w14:textId="296B03D2" w:rsidR="00987D7F" w:rsidRPr="00987D7F" w:rsidRDefault="00987D7F" w:rsidP="00987D7F">
      <w:pPr>
        <w:pStyle w:val="Akapitzlist"/>
        <w:widowControl w:val="0"/>
        <w:numPr>
          <w:ilvl w:val="1"/>
          <w:numId w:val="20"/>
        </w:numPr>
        <w:autoSpaceDE w:val="0"/>
        <w:spacing w:before="120" w:after="120" w:line="276" w:lineRule="auto"/>
        <w:jc w:val="both"/>
        <w:rPr>
          <w:rFonts w:asciiTheme="minorHAnsi" w:hAnsiTheme="minorHAnsi"/>
        </w:rPr>
      </w:pPr>
      <w:r w:rsidRPr="00987D7F">
        <w:rPr>
          <w:rFonts w:asciiTheme="minorHAnsi" w:hAnsiTheme="minorHAnsi"/>
        </w:rPr>
        <w:t xml:space="preserve">Część wynagrodzenia, pochodząca z budżetu Gminy </w:t>
      </w:r>
      <w:r>
        <w:rPr>
          <w:rFonts w:asciiTheme="minorHAnsi" w:hAnsiTheme="minorHAnsi"/>
        </w:rPr>
        <w:t>Komorniki</w:t>
      </w:r>
      <w:r w:rsidRPr="00987D7F">
        <w:rPr>
          <w:rFonts w:asciiTheme="minorHAnsi" w:hAnsiTheme="minorHAnsi"/>
        </w:rPr>
        <w:t>, tj. 2 % ogólnego wynagrodzenia Wykonawcy zostanie wypłacona po realizacji zadania w ciągu 14 dni od dnia dostarczenia prawidłowo wystawionej faktury.</w:t>
      </w:r>
    </w:p>
    <w:p w14:paraId="2B37AB77" w14:textId="40087FE8" w:rsidR="00987D7F" w:rsidRDefault="00987D7F" w:rsidP="00987D7F">
      <w:pPr>
        <w:pStyle w:val="Akapitzlist"/>
        <w:widowControl w:val="0"/>
        <w:numPr>
          <w:ilvl w:val="1"/>
          <w:numId w:val="20"/>
        </w:numPr>
        <w:autoSpaceDE w:val="0"/>
        <w:spacing w:before="120" w:after="120" w:line="276" w:lineRule="auto"/>
        <w:jc w:val="both"/>
        <w:rPr>
          <w:rFonts w:asciiTheme="minorHAnsi" w:hAnsiTheme="minorHAnsi"/>
        </w:rPr>
      </w:pPr>
      <w:r w:rsidRPr="00987D7F">
        <w:rPr>
          <w:rFonts w:asciiTheme="minorHAnsi" w:hAnsiTheme="minorHAnsi"/>
        </w:rPr>
        <w:t>Zamówienie udzielane jest w drodze postępowania zakupowego prowadzonego zgodnie z Regulaminem Naboru Wniosków o dofinansowanie z Rządowego Programu Ochrony Zabytków i nie podlega przepisom ustawy Prawo Zamówień Publicznych.</w:t>
      </w:r>
    </w:p>
    <w:p w14:paraId="34E764AF" w14:textId="2FACD214" w:rsidR="00585396" w:rsidRPr="00CF569C" w:rsidRDefault="00E1155E" w:rsidP="003B1921">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0F1227F" w14:textId="708DBF39" w:rsidR="008A25A1" w:rsidRPr="00987D7F" w:rsidRDefault="00E26933" w:rsidP="003B1921">
      <w:pPr>
        <w:pStyle w:val="Akapitzlist"/>
        <w:numPr>
          <w:ilvl w:val="0"/>
          <w:numId w:val="23"/>
        </w:numPr>
        <w:spacing w:line="276" w:lineRule="auto"/>
        <w:ind w:left="425" w:hanging="426"/>
        <w:jc w:val="both"/>
        <w:rPr>
          <w:rFonts w:ascii="Calibri" w:hAnsi="Calibri" w:cs="Calibri"/>
        </w:rPr>
      </w:pPr>
      <w:r w:rsidRPr="000D2669">
        <w:rPr>
          <w:rFonts w:asciiTheme="minorHAnsi" w:hAnsiTheme="minorHAnsi" w:cstheme="minorHAnsi"/>
          <w:b/>
          <w:bCs/>
        </w:rPr>
        <w:t>Termin wykonania zamówienia:</w:t>
      </w:r>
      <w:bookmarkStart w:id="4" w:name="_Hlk96342704"/>
      <w:r w:rsidRPr="000D2669">
        <w:rPr>
          <w:rFonts w:asciiTheme="minorHAnsi" w:hAnsiTheme="minorHAnsi" w:cstheme="minorHAnsi"/>
          <w:b/>
          <w:bCs/>
        </w:rPr>
        <w:t xml:space="preserve"> </w:t>
      </w:r>
      <w:r w:rsidR="00652788" w:rsidRPr="000D2669">
        <w:rPr>
          <w:rFonts w:asciiTheme="minorHAnsi" w:hAnsiTheme="minorHAnsi" w:cstheme="minorHAnsi"/>
          <w:b/>
          <w:bCs/>
        </w:rPr>
        <w:t>12</w:t>
      </w:r>
      <w:r w:rsidR="008A25A1" w:rsidRPr="000D2669">
        <w:rPr>
          <w:rFonts w:asciiTheme="minorHAnsi" w:hAnsiTheme="minorHAnsi" w:cstheme="minorHAnsi"/>
          <w:b/>
          <w:bCs/>
        </w:rPr>
        <w:t xml:space="preserve"> </w:t>
      </w:r>
      <w:r w:rsidR="002F44DA" w:rsidRPr="000D2669">
        <w:rPr>
          <w:rFonts w:asciiTheme="minorHAnsi" w:hAnsiTheme="minorHAnsi" w:cstheme="minorHAnsi"/>
          <w:b/>
          <w:bCs/>
        </w:rPr>
        <w:t>miesi</w:t>
      </w:r>
      <w:r w:rsidR="00652788" w:rsidRPr="000D2669">
        <w:rPr>
          <w:rFonts w:asciiTheme="minorHAnsi" w:hAnsiTheme="minorHAnsi" w:cstheme="minorHAnsi"/>
          <w:b/>
          <w:bCs/>
        </w:rPr>
        <w:t xml:space="preserve">ęcy </w:t>
      </w:r>
      <w:r w:rsidRPr="000D2669">
        <w:rPr>
          <w:rFonts w:asciiTheme="minorHAnsi" w:hAnsiTheme="minorHAnsi" w:cstheme="minorHAnsi"/>
        </w:rPr>
        <w:t>od podpisania umowy</w:t>
      </w:r>
      <w:r w:rsidR="00987D7F">
        <w:rPr>
          <w:rFonts w:asciiTheme="minorHAnsi" w:hAnsiTheme="minorHAnsi" w:cstheme="minorHAnsi"/>
        </w:rPr>
        <w:t>.</w:t>
      </w:r>
    </w:p>
    <w:p w14:paraId="29E6DFBD" w14:textId="72A6DB5E" w:rsidR="00987D7F" w:rsidRPr="000D2669" w:rsidRDefault="00987D7F" w:rsidP="003B1921">
      <w:pPr>
        <w:pStyle w:val="Akapitzlist"/>
        <w:numPr>
          <w:ilvl w:val="0"/>
          <w:numId w:val="23"/>
        </w:numPr>
        <w:spacing w:line="276" w:lineRule="auto"/>
        <w:ind w:left="425" w:hanging="426"/>
        <w:jc w:val="both"/>
        <w:rPr>
          <w:rFonts w:ascii="Calibri" w:hAnsi="Calibri" w:cs="Calibri"/>
        </w:rPr>
      </w:pPr>
      <w:r w:rsidRPr="00987D7F">
        <w:rPr>
          <w:rFonts w:ascii="Calibri" w:hAnsi="Calibri" w:cs="Calibri"/>
        </w:rPr>
        <w:t>Jako wykonanie przedmiotu zamówienia, należy rozumieć zgłoszenie przez Wykonawcę zakończenia wykonania robót budowlanych i gotowość do odbioru robót.</w:t>
      </w:r>
    </w:p>
    <w:bookmarkEnd w:id="4"/>
    <w:p w14:paraId="2D967774" w14:textId="094CDA28" w:rsidR="00011A9A" w:rsidRPr="009E34C7" w:rsidRDefault="00011A9A" w:rsidP="003B1921">
      <w:pPr>
        <w:pStyle w:val="Akapitzlist"/>
        <w:numPr>
          <w:ilvl w:val="0"/>
          <w:numId w:val="23"/>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3982DA1C" w:rsidR="007F21FC" w:rsidRDefault="00CF7434" w:rsidP="003B1921">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D92932">
        <w:rPr>
          <w:rFonts w:asciiTheme="minorHAnsi" w:hAnsiTheme="minorHAnsi" w:cstheme="minorHAnsi"/>
          <w:b/>
          <w:bCs/>
        </w:rPr>
        <w:t>22</w:t>
      </w:r>
      <w:r w:rsidR="00305A01">
        <w:rPr>
          <w:rFonts w:asciiTheme="minorHAnsi" w:hAnsiTheme="minorHAnsi" w:cstheme="minorHAnsi"/>
          <w:b/>
          <w:bCs/>
        </w:rPr>
        <w:t xml:space="preserve"> </w:t>
      </w:r>
      <w:r w:rsidR="0085789D">
        <w:rPr>
          <w:rFonts w:asciiTheme="minorHAnsi" w:hAnsiTheme="minorHAnsi" w:cstheme="minorHAnsi"/>
          <w:b/>
          <w:bCs/>
        </w:rPr>
        <w:t>sierpnia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484AA5">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w:t>
      </w:r>
      <w:r w:rsidR="00256F22">
        <w:rPr>
          <w:rFonts w:asciiTheme="minorHAnsi" w:hAnsiTheme="minorHAnsi" w:cstheme="minorHAnsi"/>
        </w:rPr>
        <w:t>1</w:t>
      </w:r>
      <w:r w:rsidR="00682F39">
        <w:rPr>
          <w:rFonts w:asciiTheme="minorHAnsi" w:hAnsiTheme="minorHAnsi" w:cstheme="minorHAnsi"/>
        </w:rPr>
        <w:t>2</w:t>
      </w:r>
      <w:r w:rsidR="007F21FC" w:rsidRPr="00B7222E">
        <w:rPr>
          <w:rFonts w:asciiTheme="minorHAnsi" w:hAnsiTheme="minorHAnsi" w:cstheme="minorHAnsi"/>
        </w:rPr>
        <w:t>.00.</w:t>
      </w:r>
    </w:p>
    <w:p w14:paraId="422C4C18" w14:textId="3AC75610" w:rsidR="00682F39" w:rsidRPr="00682F39" w:rsidRDefault="00682F39" w:rsidP="003B1921">
      <w:pPr>
        <w:pStyle w:val="Akapitzlist"/>
        <w:numPr>
          <w:ilvl w:val="0"/>
          <w:numId w:val="23"/>
        </w:numPr>
        <w:spacing w:line="276" w:lineRule="auto"/>
        <w:ind w:left="426"/>
        <w:jc w:val="both"/>
        <w:rPr>
          <w:rFonts w:asciiTheme="minorHAnsi" w:hAnsiTheme="minorHAnsi" w:cstheme="minorHAnsi"/>
          <w:b/>
          <w:bCs/>
        </w:rPr>
      </w:pPr>
      <w:r w:rsidRPr="00682F39">
        <w:rPr>
          <w:rFonts w:asciiTheme="minorHAnsi" w:hAnsiTheme="minorHAnsi" w:cstheme="minorHAnsi"/>
          <w:b/>
          <w:bCs/>
        </w:rPr>
        <w:t>Miejsce i sposób składania ofert</w:t>
      </w:r>
    </w:p>
    <w:p w14:paraId="36A1C86A" w14:textId="0059C053" w:rsidR="000D2669" w:rsidRDefault="00921DAB" w:rsidP="003B1921">
      <w:pPr>
        <w:pStyle w:val="Akapitzlist"/>
        <w:spacing w:line="276" w:lineRule="auto"/>
        <w:ind w:left="426" w:hanging="1"/>
        <w:jc w:val="both"/>
        <w:rPr>
          <w:rFonts w:asciiTheme="minorHAnsi" w:hAnsiTheme="minorHAnsi" w:cstheme="minorHAnsi"/>
        </w:rPr>
      </w:pPr>
      <w:r w:rsidRPr="00921DAB">
        <w:rPr>
          <w:rFonts w:asciiTheme="minorHAnsi" w:hAnsiTheme="minorHAnsi" w:cstheme="minorHAnsi"/>
        </w:rPr>
        <w:t>Wymagane jest złożenie oferty</w:t>
      </w:r>
      <w:r w:rsidR="000D2669">
        <w:rPr>
          <w:rFonts w:asciiTheme="minorHAnsi" w:hAnsiTheme="minorHAnsi" w:cstheme="minorHAnsi"/>
        </w:rPr>
        <w:t xml:space="preserve"> w </w:t>
      </w:r>
      <w:r w:rsidR="00626A7A">
        <w:rPr>
          <w:rFonts w:asciiTheme="minorHAnsi" w:hAnsiTheme="minorHAnsi" w:cstheme="minorHAnsi"/>
        </w:rPr>
        <w:t>jednym z poniższych sposobów</w:t>
      </w:r>
      <w:r w:rsidR="000D2669">
        <w:rPr>
          <w:rFonts w:asciiTheme="minorHAnsi" w:hAnsiTheme="minorHAnsi" w:cstheme="minorHAnsi"/>
        </w:rPr>
        <w:t>:</w:t>
      </w:r>
    </w:p>
    <w:p w14:paraId="27C223D1" w14:textId="5A24065B" w:rsidR="00921DAB" w:rsidRPr="00921DAB" w:rsidRDefault="00921DAB" w:rsidP="003B1921">
      <w:pPr>
        <w:pStyle w:val="Akapitzlist"/>
        <w:numPr>
          <w:ilvl w:val="0"/>
          <w:numId w:val="57"/>
        </w:numPr>
        <w:spacing w:line="276" w:lineRule="auto"/>
        <w:jc w:val="both"/>
        <w:rPr>
          <w:rFonts w:asciiTheme="minorHAnsi" w:hAnsiTheme="minorHAnsi" w:cstheme="minorHAnsi"/>
        </w:rPr>
      </w:pPr>
      <w:r w:rsidRPr="00921DAB">
        <w:rPr>
          <w:rFonts w:asciiTheme="minorHAnsi" w:hAnsiTheme="minorHAnsi" w:cstheme="minorHAnsi"/>
        </w:rPr>
        <w:t xml:space="preserve"> </w:t>
      </w:r>
      <w:r>
        <w:rPr>
          <w:rFonts w:asciiTheme="minorHAnsi" w:hAnsiTheme="minorHAnsi" w:cstheme="minorHAnsi"/>
        </w:rPr>
        <w:t xml:space="preserve">pisemnie </w:t>
      </w:r>
      <w:r w:rsidRPr="00921DAB">
        <w:rPr>
          <w:rFonts w:asciiTheme="minorHAnsi" w:hAnsiTheme="minorHAnsi" w:cstheme="minorHAnsi"/>
        </w:rPr>
        <w:t>w opakowaniu uniemożliwiającym jej odczytanie przed otwarciem, zaadresowan</w:t>
      </w:r>
      <w:r w:rsidR="000D2669">
        <w:rPr>
          <w:rFonts w:asciiTheme="minorHAnsi" w:hAnsiTheme="minorHAnsi" w:cstheme="minorHAnsi"/>
        </w:rPr>
        <w:t>e na adres</w:t>
      </w:r>
      <w:r w:rsidRPr="00921DAB">
        <w:rPr>
          <w:rFonts w:asciiTheme="minorHAnsi" w:hAnsiTheme="minorHAnsi" w:cstheme="minorHAnsi"/>
        </w:rPr>
        <w:t>:</w:t>
      </w:r>
    </w:p>
    <w:p w14:paraId="5DE4CA09" w14:textId="77777777" w:rsidR="00921DAB" w:rsidRPr="00921DAB" w:rsidRDefault="00921DAB" w:rsidP="003B1921">
      <w:pPr>
        <w:pStyle w:val="Akapitzlist"/>
        <w:spacing w:line="276" w:lineRule="auto"/>
        <w:ind w:left="426" w:hanging="1"/>
        <w:jc w:val="both"/>
        <w:rPr>
          <w:rFonts w:asciiTheme="minorHAnsi" w:hAnsiTheme="minorHAnsi" w:cstheme="minorHAnsi"/>
        </w:rPr>
      </w:pPr>
      <w:r w:rsidRPr="00921DAB">
        <w:rPr>
          <w:rFonts w:asciiTheme="minorHAnsi" w:hAnsiTheme="minorHAnsi" w:cstheme="minorHAnsi"/>
        </w:rPr>
        <w:t xml:space="preserve">Parafia Rzymskokatolicka p.w. św. Andrzeja Apostoła </w:t>
      </w:r>
    </w:p>
    <w:p w14:paraId="2D27B58E" w14:textId="3B083CB2" w:rsidR="00921DAB" w:rsidRPr="00921DAB" w:rsidRDefault="00921DAB" w:rsidP="003B1921">
      <w:pPr>
        <w:pStyle w:val="Akapitzlist"/>
        <w:spacing w:line="276" w:lineRule="auto"/>
        <w:ind w:left="426" w:hanging="1"/>
        <w:jc w:val="both"/>
        <w:rPr>
          <w:rFonts w:asciiTheme="minorHAnsi" w:hAnsiTheme="minorHAnsi" w:cstheme="minorHAnsi"/>
        </w:rPr>
      </w:pPr>
      <w:r w:rsidRPr="00921DAB">
        <w:rPr>
          <w:rFonts w:asciiTheme="minorHAnsi" w:hAnsiTheme="minorHAnsi" w:cstheme="minorHAnsi"/>
        </w:rPr>
        <w:t xml:space="preserve">ul. Kościelna 32, 62-052 Komorniki </w:t>
      </w:r>
      <w:r w:rsidR="000D2669">
        <w:rPr>
          <w:rFonts w:asciiTheme="minorHAnsi" w:hAnsiTheme="minorHAnsi" w:cstheme="minorHAnsi"/>
        </w:rPr>
        <w:t>z adnotacją:</w:t>
      </w:r>
    </w:p>
    <w:p w14:paraId="77CC130F" w14:textId="22AB0C6B" w:rsidR="00921DAB" w:rsidRPr="000D2669" w:rsidRDefault="00921DAB" w:rsidP="003B1921">
      <w:pPr>
        <w:pStyle w:val="Akapitzlist"/>
        <w:spacing w:line="276" w:lineRule="auto"/>
        <w:ind w:left="426" w:hanging="1"/>
        <w:jc w:val="both"/>
        <w:rPr>
          <w:rFonts w:asciiTheme="minorHAnsi" w:hAnsiTheme="minorHAnsi" w:cstheme="minorHAnsi"/>
          <w:b/>
          <w:bCs/>
          <w:i/>
          <w:iCs/>
        </w:rPr>
      </w:pPr>
      <w:r w:rsidRPr="000D2669">
        <w:rPr>
          <w:rFonts w:asciiTheme="minorHAnsi" w:hAnsiTheme="minorHAnsi" w:cstheme="minorHAnsi"/>
          <w:b/>
          <w:bCs/>
          <w:i/>
          <w:iCs/>
        </w:rPr>
        <w:t xml:space="preserve">Oferta na wykonanie zadania: „Remont elewacji Kościoła Parafialnego pw. św. Andrzeja Apostoła w Komornikach.” Nie otwierać przed </w:t>
      </w:r>
      <w:r w:rsidR="00D92932">
        <w:rPr>
          <w:rFonts w:asciiTheme="minorHAnsi" w:hAnsiTheme="minorHAnsi" w:cstheme="minorHAnsi"/>
          <w:b/>
          <w:bCs/>
          <w:i/>
          <w:iCs/>
        </w:rPr>
        <w:t>22</w:t>
      </w:r>
      <w:r w:rsidRPr="000D2669">
        <w:rPr>
          <w:rFonts w:asciiTheme="minorHAnsi" w:hAnsiTheme="minorHAnsi" w:cstheme="minorHAnsi"/>
          <w:b/>
          <w:bCs/>
          <w:i/>
          <w:iCs/>
        </w:rPr>
        <w:t xml:space="preserve"> sierpnia 2024 godz. 12.00.</w:t>
      </w:r>
    </w:p>
    <w:p w14:paraId="52073BC5" w14:textId="187A18E3" w:rsidR="00921DAB" w:rsidRDefault="00921DAB" w:rsidP="003B1921">
      <w:pPr>
        <w:pStyle w:val="Akapitzlist"/>
        <w:spacing w:line="276" w:lineRule="auto"/>
        <w:ind w:left="426" w:hanging="1"/>
        <w:jc w:val="both"/>
        <w:rPr>
          <w:rFonts w:asciiTheme="minorHAnsi" w:hAnsiTheme="minorHAnsi" w:cstheme="minorHAnsi"/>
        </w:rPr>
      </w:pPr>
      <w:r w:rsidRPr="00921DAB">
        <w:rPr>
          <w:rFonts w:asciiTheme="minorHAnsi" w:hAnsiTheme="minorHAnsi" w:cstheme="minorHAnsi"/>
        </w:rPr>
        <w:t xml:space="preserve">Zamawiający nie ponosi odpowiedzialności za zdarzenia mogące wyniknąć z powodu niezastosowania się Wykonawcy do zaleceń opisanych w niniejszym punkcie, np. za przypadkowe otwarcie oferty przed wyznaczonym terminem otwarcia, a w przypadku </w:t>
      </w:r>
      <w:r w:rsidRPr="00921DAB">
        <w:rPr>
          <w:rFonts w:asciiTheme="minorHAnsi" w:hAnsiTheme="minorHAnsi" w:cstheme="minorHAnsi"/>
        </w:rPr>
        <w:lastRenderedPageBreak/>
        <w:t>składania oferty pocztą lub pocztą kurierską – jej nieotwarcie w trakcie czynności otwarcia ofert.</w:t>
      </w:r>
    </w:p>
    <w:p w14:paraId="47241A9C" w14:textId="274F8323" w:rsidR="003B1921" w:rsidRDefault="003B1921" w:rsidP="003B1921">
      <w:pPr>
        <w:pStyle w:val="Akapitzlist"/>
        <w:spacing w:line="276" w:lineRule="auto"/>
        <w:ind w:left="426" w:hanging="1"/>
        <w:jc w:val="center"/>
        <w:rPr>
          <w:rFonts w:asciiTheme="minorHAnsi" w:hAnsiTheme="minorHAnsi" w:cstheme="minorHAnsi"/>
        </w:rPr>
      </w:pPr>
      <w:r>
        <w:rPr>
          <w:rFonts w:asciiTheme="minorHAnsi" w:hAnsiTheme="minorHAnsi" w:cstheme="minorHAnsi"/>
        </w:rPr>
        <w:t>lub</w:t>
      </w:r>
    </w:p>
    <w:p w14:paraId="66739B52" w14:textId="1EE2C438" w:rsidR="00626A7A" w:rsidRPr="00626A7A" w:rsidRDefault="00E90D74" w:rsidP="003B1921">
      <w:pPr>
        <w:pStyle w:val="Akapitzlist"/>
        <w:numPr>
          <w:ilvl w:val="0"/>
          <w:numId w:val="57"/>
        </w:numPr>
        <w:spacing w:line="276" w:lineRule="auto"/>
        <w:rPr>
          <w:rFonts w:asciiTheme="minorHAnsi" w:hAnsiTheme="minorHAnsi" w:cstheme="minorHAnsi"/>
        </w:rPr>
      </w:pPr>
      <w:r w:rsidRPr="00626A7A">
        <w:rPr>
          <w:rFonts w:asciiTheme="minorHAnsi" w:hAnsiTheme="minorHAnsi" w:cstheme="minorHAnsi"/>
        </w:rPr>
        <w:t xml:space="preserve"> elektronicznie </w:t>
      </w:r>
      <w:r w:rsidR="00C112C0" w:rsidRPr="00626A7A">
        <w:rPr>
          <w:rFonts w:asciiTheme="minorHAnsi" w:hAnsiTheme="minorHAnsi" w:cstheme="minorHAnsi"/>
        </w:rPr>
        <w:t>za pośredni</w:t>
      </w:r>
      <w:r w:rsidR="00626A7A">
        <w:rPr>
          <w:rFonts w:asciiTheme="minorHAnsi" w:hAnsiTheme="minorHAnsi" w:cstheme="minorHAnsi"/>
        </w:rPr>
        <w:t xml:space="preserve">ctwem </w:t>
      </w:r>
      <w:r w:rsidR="00626A7A" w:rsidRPr="00626A7A">
        <w:rPr>
          <w:rFonts w:asciiTheme="minorHAnsi" w:hAnsiTheme="minorHAnsi" w:cstheme="minorHAnsi"/>
        </w:rPr>
        <w:t>Platformy: https://platformazakupowa.pl/komorniki na stronie dotyczącej odpowiedniego postępowania</w:t>
      </w:r>
      <w:r w:rsidR="00626A7A">
        <w:rPr>
          <w:rFonts w:asciiTheme="minorHAnsi" w:hAnsiTheme="minorHAnsi" w:cstheme="minorHAnsi"/>
        </w:rPr>
        <w:t xml:space="preserve">, czyli </w:t>
      </w:r>
      <w:r w:rsidR="00626A7A" w:rsidRPr="00626A7A">
        <w:rPr>
          <w:rFonts w:asciiTheme="minorHAnsi" w:hAnsiTheme="minorHAnsi" w:cstheme="minorHAnsi"/>
        </w:rPr>
        <w:t>https://platformazakupowa.pl/transakcja/954917</w:t>
      </w:r>
    </w:p>
    <w:p w14:paraId="6C65618E" w14:textId="10E84C9B" w:rsidR="00011A9A" w:rsidRPr="00B00304" w:rsidRDefault="00011A9A" w:rsidP="008C096B">
      <w:pPr>
        <w:pStyle w:val="Akapitzlist"/>
        <w:numPr>
          <w:ilvl w:val="0"/>
          <w:numId w:val="23"/>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00676652" w14:textId="71B66D3F" w:rsidR="00E90D74" w:rsidRPr="00E90D74" w:rsidRDefault="007F21FC" w:rsidP="003B1921">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D92932">
        <w:rPr>
          <w:rFonts w:asciiTheme="minorHAnsi" w:hAnsiTheme="minorHAnsi" w:cstheme="minorHAnsi"/>
          <w:b/>
          <w:bCs/>
        </w:rPr>
        <w:t>22</w:t>
      </w:r>
      <w:r w:rsidR="00D511EB">
        <w:rPr>
          <w:rFonts w:asciiTheme="minorHAnsi" w:hAnsiTheme="minorHAnsi" w:cstheme="minorHAnsi"/>
          <w:b/>
          <w:bCs/>
        </w:rPr>
        <w:t xml:space="preserve"> </w:t>
      </w:r>
      <w:r w:rsidR="0085789D">
        <w:rPr>
          <w:rFonts w:asciiTheme="minorHAnsi" w:hAnsiTheme="minorHAnsi" w:cstheme="minorHAnsi"/>
          <w:b/>
          <w:bCs/>
        </w:rPr>
        <w:t>sie</w:t>
      </w:r>
      <w:r w:rsidR="001A43B2">
        <w:rPr>
          <w:rFonts w:asciiTheme="minorHAnsi" w:hAnsiTheme="minorHAnsi" w:cstheme="minorHAnsi"/>
          <w:b/>
          <w:bCs/>
        </w:rPr>
        <w:t>r</w:t>
      </w:r>
      <w:r w:rsidR="0085789D">
        <w:rPr>
          <w:rFonts w:asciiTheme="minorHAnsi" w:hAnsiTheme="minorHAnsi" w:cstheme="minorHAnsi"/>
          <w:b/>
          <w:bCs/>
        </w:rPr>
        <w:t>pnia</w:t>
      </w:r>
      <w:r w:rsidR="00B7222E" w:rsidRPr="00B7222E">
        <w:rPr>
          <w:rFonts w:asciiTheme="minorHAnsi" w:hAnsiTheme="minorHAnsi" w:cstheme="minorHAnsi"/>
          <w:b/>
          <w:bCs/>
        </w:rPr>
        <w:t xml:space="preserve"> 202</w:t>
      </w:r>
      <w:r w:rsidR="00484AA5">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000D2669">
        <w:rPr>
          <w:rFonts w:asciiTheme="minorHAnsi" w:hAnsiTheme="minorHAnsi" w:cstheme="minorHAnsi"/>
        </w:rPr>
        <w:t xml:space="preserve"> o godzinie 12.0</w:t>
      </w:r>
      <w:r w:rsidR="00626A7A">
        <w:rPr>
          <w:rFonts w:asciiTheme="minorHAnsi" w:hAnsiTheme="minorHAnsi" w:cstheme="minorHAnsi"/>
        </w:rPr>
        <w:t>5</w:t>
      </w:r>
      <w:r w:rsidR="000D32DA">
        <w:rPr>
          <w:rFonts w:asciiTheme="minorHAnsi" w:hAnsiTheme="minorHAnsi" w:cstheme="minorHAnsi"/>
        </w:rPr>
        <w:t>. W</w:t>
      </w:r>
      <w:r w:rsidR="00E90D74">
        <w:rPr>
          <w:rFonts w:asciiTheme="minorHAnsi" w:hAnsiTheme="minorHAnsi" w:cstheme="minorHAnsi"/>
        </w:rPr>
        <w:t xml:space="preserve"> </w:t>
      </w:r>
      <w:r w:rsidR="00076152">
        <w:rPr>
          <w:rFonts w:asciiTheme="minorHAnsi" w:hAnsiTheme="minorHAnsi" w:cstheme="minorHAnsi"/>
        </w:rPr>
        <w:t>wy</w:t>
      </w:r>
      <w:r w:rsidR="00E90D74">
        <w:rPr>
          <w:rFonts w:asciiTheme="minorHAnsi" w:hAnsiTheme="minorHAnsi" w:cstheme="minorHAnsi"/>
        </w:rPr>
        <w:t xml:space="preserve">padku ofert elektronicznych </w:t>
      </w:r>
      <w:r w:rsidR="00E90D74" w:rsidRPr="00E90D74">
        <w:rPr>
          <w:rFonts w:asciiTheme="minorHAnsi" w:hAnsiTheme="minorHAnsi" w:cstheme="minorHAnsi"/>
        </w:rPr>
        <w:t>poprzez odszyfrowanie wczytanych na Platformie platformazakupowa.pl ofert pod adresem: https://platformazakupowa.pl/transakcja/954917</w:t>
      </w:r>
      <w:r w:rsidR="003B1921">
        <w:rPr>
          <w:rFonts w:asciiTheme="minorHAnsi" w:hAnsiTheme="minorHAnsi" w:cstheme="minorHAnsi"/>
        </w:rPr>
        <w:t>, które zostaną przekazane do oceny Parafii</w:t>
      </w:r>
      <w:r w:rsidR="00E90D74" w:rsidRPr="00E90D74">
        <w:rPr>
          <w:rFonts w:asciiTheme="minorHAnsi" w:hAnsiTheme="minorHAnsi" w:cstheme="minorHAnsi"/>
        </w:rPr>
        <w:t>.</w:t>
      </w:r>
      <w:r w:rsidR="000D32DA">
        <w:rPr>
          <w:rFonts w:asciiTheme="minorHAnsi" w:hAnsiTheme="minorHAnsi" w:cstheme="minorHAnsi"/>
        </w:rPr>
        <w:t xml:space="preserve"> W wypadku ofert papierowych w Parafii w Komornikach,</w:t>
      </w:r>
      <w:r w:rsidR="000D32DA" w:rsidRPr="000D32DA">
        <w:t xml:space="preserve"> </w:t>
      </w:r>
      <w:r w:rsidR="000D32DA" w:rsidRPr="000D32DA">
        <w:rPr>
          <w:rFonts w:asciiTheme="minorHAnsi" w:hAnsiTheme="minorHAnsi" w:cstheme="minorHAnsi"/>
        </w:rPr>
        <w:t>ul. Kościelna 32</w:t>
      </w:r>
      <w:r w:rsidR="000D32DA">
        <w:rPr>
          <w:rFonts w:asciiTheme="minorHAnsi" w:hAnsiTheme="minorHAnsi" w:cstheme="minorHAnsi"/>
        </w:rPr>
        <w:t>.</w:t>
      </w:r>
    </w:p>
    <w:p w14:paraId="6F0BF6A8" w14:textId="17A5C2B6" w:rsidR="007F21FC" w:rsidRDefault="007F21FC" w:rsidP="003B1921">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7CD8BAC" w14:textId="0C107B58" w:rsidR="00E90D74" w:rsidRDefault="00E90D74" w:rsidP="003B1921">
      <w:pPr>
        <w:pStyle w:val="Akapitzlist"/>
        <w:numPr>
          <w:ilvl w:val="0"/>
          <w:numId w:val="21"/>
        </w:numPr>
        <w:spacing w:line="276" w:lineRule="auto"/>
        <w:ind w:left="851" w:hanging="425"/>
        <w:jc w:val="both"/>
        <w:rPr>
          <w:rFonts w:asciiTheme="minorHAnsi" w:hAnsiTheme="minorHAnsi" w:cstheme="minorHAnsi"/>
        </w:rPr>
      </w:pPr>
      <w:r>
        <w:rPr>
          <w:rFonts w:asciiTheme="minorHAnsi" w:hAnsiTheme="minorHAnsi" w:cstheme="minorHAnsi"/>
        </w:rPr>
        <w:t>P</w:t>
      </w:r>
      <w:r w:rsidRPr="00E90D74">
        <w:rPr>
          <w:rFonts w:asciiTheme="minorHAnsi" w:hAnsiTheme="minorHAnsi" w:cstheme="minorHAnsi"/>
        </w:rPr>
        <w:t>o otwarciu ofert Zamawiający udostępni na stronie prowadzonego postępowania informacje o: nazwach albo imionach i nazwiskach oraz siedzibach lub miejscach prowadzonej działalności gospodarczej albo miejscach zamieszkania wykonawców, których oferty zostały otwarte; cenach zawartych w ofertach.</w:t>
      </w:r>
    </w:p>
    <w:p w14:paraId="2741568D" w14:textId="590EB276" w:rsidR="00E90D74" w:rsidRPr="003B1921" w:rsidRDefault="00E90D74" w:rsidP="003B1921">
      <w:pPr>
        <w:pStyle w:val="Akapitzlist"/>
        <w:numPr>
          <w:ilvl w:val="0"/>
          <w:numId w:val="21"/>
        </w:numPr>
        <w:spacing w:line="276" w:lineRule="auto"/>
        <w:ind w:left="851" w:hanging="425"/>
        <w:jc w:val="both"/>
        <w:rPr>
          <w:rFonts w:asciiTheme="minorHAnsi" w:hAnsiTheme="minorHAnsi" w:cstheme="minorHAnsi"/>
        </w:rPr>
      </w:pPr>
      <w:r w:rsidRPr="003B1921">
        <w:rPr>
          <w:rFonts w:asciiTheme="minorHAnsi" w:hAnsiTheme="minorHAnsi" w:cstheme="minorHAnsi"/>
        </w:rPr>
        <w:t>Zamawiający odrzuca ofertę złożoną po terminie składania ofert.</w:t>
      </w:r>
    </w:p>
    <w:p w14:paraId="26B1F373" w14:textId="5A5B59E4" w:rsidR="00533CE1" w:rsidRDefault="0021567D" w:rsidP="003B1921">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III</w:t>
      </w:r>
      <w:r w:rsidR="00E1155E">
        <w:rPr>
          <w:rFonts w:asciiTheme="minorHAnsi" w:eastAsiaTheme="majorEastAsia" w:hAnsiTheme="minorHAnsi" w:cstheme="minorHAnsi"/>
          <w:b/>
          <w:bCs/>
          <w:lang w:eastAsia="en-US"/>
        </w:rPr>
        <w:t xml:space="preserve">. </w:t>
      </w:r>
      <w:r w:rsidR="00F7362F" w:rsidRPr="00F7362F">
        <w:rPr>
          <w:rFonts w:asciiTheme="minorHAnsi" w:eastAsiaTheme="majorEastAsia" w:hAnsiTheme="minorHAnsi" w:cstheme="minorHAnsi"/>
          <w:b/>
          <w:bCs/>
          <w:lang w:eastAsia="en-US"/>
        </w:rPr>
        <w:t>WARUNKI UDZIAŁU W POSTĘPOWANIU ORAZ OPIS SPOSOBU DOKONYWANIA OCENY ICH</w:t>
      </w:r>
      <w:r w:rsidR="00F7362F">
        <w:rPr>
          <w:rFonts w:asciiTheme="minorHAnsi" w:eastAsiaTheme="majorEastAsia" w:hAnsiTheme="minorHAnsi" w:cstheme="minorHAnsi"/>
          <w:b/>
          <w:bCs/>
          <w:lang w:eastAsia="en-US"/>
        </w:rPr>
        <w:t xml:space="preserve"> </w:t>
      </w:r>
      <w:r w:rsidR="00F7362F" w:rsidRPr="00F7362F">
        <w:rPr>
          <w:rFonts w:asciiTheme="minorHAnsi" w:eastAsiaTheme="majorEastAsia" w:hAnsiTheme="minorHAnsi" w:cstheme="minorHAnsi"/>
          <w:b/>
          <w:bCs/>
          <w:lang w:eastAsia="en-US"/>
        </w:rPr>
        <w:t>SPEŁNIANIA</w:t>
      </w:r>
    </w:p>
    <w:p w14:paraId="5CCB931D" w14:textId="1A1C021F" w:rsidR="00F7362F" w:rsidRPr="00533CE1" w:rsidRDefault="00EA1279" w:rsidP="00533CE1">
      <w:pPr>
        <w:pStyle w:val="Akapitzlist"/>
        <w:numPr>
          <w:ilvl w:val="0"/>
          <w:numId w:val="24"/>
        </w:numPr>
        <w:spacing w:before="100" w:beforeAutospacing="1" w:line="276" w:lineRule="auto"/>
        <w:ind w:left="142"/>
        <w:jc w:val="both"/>
        <w:rPr>
          <w:rFonts w:asciiTheme="minorHAnsi" w:eastAsiaTheme="majorEastAsia" w:hAnsiTheme="minorHAnsi" w:cstheme="minorHAnsi"/>
          <w:b/>
          <w:bCs/>
          <w:lang w:eastAsia="en-US"/>
        </w:rPr>
      </w:pPr>
      <w:r w:rsidRPr="00533CE1">
        <w:rPr>
          <w:rFonts w:asciiTheme="minorHAnsi" w:eastAsiaTheme="majorEastAsia" w:hAnsiTheme="minorHAnsi" w:cstheme="minorHAnsi"/>
          <w:lang w:eastAsia="en-US"/>
        </w:rPr>
        <w:t>O udzielenie zamówienia mogą ubiegać się Wykonawcy</w:t>
      </w:r>
      <w:r w:rsidR="00901DD0" w:rsidRPr="00533CE1">
        <w:rPr>
          <w:rFonts w:asciiTheme="minorHAnsi" w:eastAsiaTheme="majorEastAsia" w:hAnsiTheme="minorHAnsi" w:cstheme="minorHAnsi"/>
          <w:lang w:eastAsia="en-US"/>
        </w:rPr>
        <w:t>,</w:t>
      </w:r>
      <w:r w:rsidR="00901DD0" w:rsidRPr="00901DD0">
        <w:t xml:space="preserve"> </w:t>
      </w:r>
      <w:r w:rsidR="00F7362F" w:rsidRPr="00533CE1">
        <w:rPr>
          <w:rFonts w:asciiTheme="minorHAnsi" w:eastAsia="Arial" w:hAnsiTheme="minorHAnsi" w:cstheme="minorHAnsi"/>
          <w:color w:val="000000"/>
        </w:rPr>
        <w:t>którzy spełniają następujące warunki</w:t>
      </w:r>
      <w:r w:rsidR="00533CE1" w:rsidRPr="00533CE1">
        <w:rPr>
          <w:rFonts w:asciiTheme="minorHAnsi" w:eastAsia="Arial" w:hAnsiTheme="minorHAnsi" w:cstheme="minorHAnsi"/>
          <w:color w:val="000000"/>
        </w:rPr>
        <w:t>:</w:t>
      </w:r>
      <w:r w:rsidR="00F7362F" w:rsidRPr="00533CE1">
        <w:rPr>
          <w:rFonts w:asciiTheme="minorHAnsi" w:eastAsia="Arial" w:hAnsiTheme="minorHAnsi" w:cstheme="minorHAnsi"/>
          <w:color w:val="000000"/>
        </w:rPr>
        <w:t xml:space="preserve"> </w:t>
      </w:r>
    </w:p>
    <w:p w14:paraId="5D219629" w14:textId="0410755B" w:rsidR="009B253E" w:rsidRPr="00E2075F" w:rsidRDefault="00116A9A" w:rsidP="00116A9A">
      <w:pPr>
        <w:pStyle w:val="Akapitzlist"/>
        <w:numPr>
          <w:ilvl w:val="1"/>
          <w:numId w:val="24"/>
        </w:numPr>
        <w:spacing w:before="120" w:after="120" w:line="269" w:lineRule="auto"/>
        <w:ind w:left="426" w:hanging="284"/>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w</w:t>
      </w:r>
      <w:r w:rsidR="00533CE1" w:rsidRPr="00E2075F">
        <w:rPr>
          <w:rFonts w:asciiTheme="minorHAnsi" w:eastAsiaTheme="majorEastAsia" w:hAnsiTheme="minorHAnsi" w:cstheme="minorHAnsi"/>
          <w:b/>
          <w:bCs/>
          <w:lang w:eastAsia="en-US"/>
        </w:rPr>
        <w:t>arunek w zakresie wiedzy i doświadczenia</w:t>
      </w:r>
      <w:r w:rsidR="0047013C" w:rsidRPr="00E2075F">
        <w:rPr>
          <w:rFonts w:asciiTheme="minorHAnsi" w:eastAsiaTheme="majorEastAsia" w:hAnsiTheme="minorHAnsi" w:cstheme="minorHAnsi"/>
          <w:lang w:eastAsia="en-US"/>
        </w:rPr>
        <w:t xml:space="preserve"> zostanie spełniony, jeżeli Wykonawca wykaże, że </w:t>
      </w:r>
      <w:r w:rsidR="00F7362F" w:rsidRPr="00E2075F">
        <w:rPr>
          <w:rFonts w:asciiTheme="minorHAnsi" w:eastAsiaTheme="majorEastAsia" w:hAnsiTheme="minorHAnsi" w:cstheme="minorHAnsi"/>
          <w:lang w:eastAsia="en-US"/>
        </w:rPr>
        <w:t xml:space="preserve">posiada wiedzę i doświadczenie polegające na wykonaniu </w:t>
      </w:r>
      <w:r w:rsidR="0047013C" w:rsidRPr="00E2075F">
        <w:rPr>
          <w:rFonts w:asciiTheme="minorHAnsi" w:eastAsiaTheme="majorEastAsia" w:hAnsiTheme="minorHAnsi" w:cstheme="minorHAnsi"/>
          <w:lang w:eastAsia="en-US"/>
        </w:rPr>
        <w:t>nie wcześniej niż w okresie ostatnich 5 lat przed upływem terminu składania ofert, a jeżeli okres prowadzenia działalności jest krótszy - w t</w:t>
      </w:r>
      <w:r w:rsidR="00BC7E8C" w:rsidRPr="00E2075F">
        <w:rPr>
          <w:rFonts w:asciiTheme="minorHAnsi" w:eastAsiaTheme="majorEastAsia" w:hAnsiTheme="minorHAnsi" w:cstheme="minorHAnsi"/>
          <w:lang w:eastAsia="en-US"/>
        </w:rPr>
        <w:t xml:space="preserve">ym okresie, co najmniej </w:t>
      </w:r>
    </w:p>
    <w:p w14:paraId="389EA3E3" w14:textId="57BFE596" w:rsidR="009B253E" w:rsidRDefault="00B22AFB" w:rsidP="00B22AFB">
      <w:pPr>
        <w:pStyle w:val="Akapitzlist"/>
        <w:numPr>
          <w:ilvl w:val="4"/>
          <w:numId w:val="24"/>
        </w:numPr>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dwie roboty polegające na wykonaniu tynków/elewacji budynku </w:t>
      </w:r>
      <w:r w:rsidR="009B253E" w:rsidRPr="009B253E">
        <w:rPr>
          <w:rFonts w:asciiTheme="minorHAnsi" w:eastAsiaTheme="majorEastAsia" w:hAnsiTheme="minorHAnsi" w:cstheme="minorHAnsi"/>
          <w:lang w:eastAsia="en-US"/>
        </w:rPr>
        <w:t xml:space="preserve">wpisanego do rejestru zabytków </w:t>
      </w:r>
    </w:p>
    <w:p w14:paraId="1533D041" w14:textId="6FACA434" w:rsidR="00B22AFB" w:rsidRDefault="00B22AFB" w:rsidP="002B6B85">
      <w:pPr>
        <w:pStyle w:val="Akapitzlist"/>
        <w:numPr>
          <w:ilvl w:val="4"/>
          <w:numId w:val="24"/>
        </w:numPr>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dwie roboty polegające na renowacji witraży wpisanych do rejestru zabytków</w:t>
      </w:r>
    </w:p>
    <w:p w14:paraId="5F227F16" w14:textId="2BEFF755" w:rsidR="009B253E" w:rsidRDefault="00B22AFB" w:rsidP="002B6B85">
      <w:pPr>
        <w:pStyle w:val="Akapitzlist"/>
        <w:numPr>
          <w:ilvl w:val="4"/>
          <w:numId w:val="24"/>
        </w:numPr>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dwie prace polegające na renowacji kamienia na obiekcie wpisanym do rejestru zabytków</w:t>
      </w:r>
    </w:p>
    <w:p w14:paraId="41843DC5" w14:textId="1BE840AA" w:rsidR="00F27367" w:rsidRDefault="00F27367" w:rsidP="002B6B85">
      <w:pPr>
        <w:pStyle w:val="Akapitzlist"/>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i</w:t>
      </w:r>
      <w:r w:rsidRPr="00F27367">
        <w:rPr>
          <w:rFonts w:asciiTheme="minorHAnsi" w:eastAsiaTheme="majorEastAsia" w:hAnsiTheme="minorHAnsi" w:cstheme="minorHAnsi"/>
          <w:lang w:eastAsia="en-US"/>
        </w:rPr>
        <w:t xml:space="preserve"> załączy dowody określające, że roboty te zostały wykonane należycie.</w:t>
      </w:r>
    </w:p>
    <w:p w14:paraId="28CB7661" w14:textId="7113FC52" w:rsidR="00F7362F" w:rsidRDefault="00F7362F" w:rsidP="002B6B85">
      <w:pPr>
        <w:pStyle w:val="Akapitzlist"/>
        <w:spacing w:before="120" w:after="120" w:line="269" w:lineRule="auto"/>
        <w:ind w:left="709"/>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Pod </w:t>
      </w:r>
      <w:r w:rsidRPr="00F7362F">
        <w:rPr>
          <w:rFonts w:asciiTheme="minorHAnsi" w:eastAsiaTheme="majorEastAsia" w:hAnsiTheme="minorHAnsi" w:cstheme="minorHAnsi"/>
          <w:lang w:eastAsia="en-US"/>
        </w:rPr>
        <w:t>pojęciem rejestru zabytków</w:t>
      </w:r>
      <w:r>
        <w:rPr>
          <w:rFonts w:asciiTheme="minorHAnsi" w:eastAsiaTheme="majorEastAsia" w:hAnsiTheme="minorHAnsi" w:cstheme="minorHAnsi"/>
          <w:lang w:eastAsia="en-US"/>
        </w:rPr>
        <w:t xml:space="preserve"> Zamawiający </w:t>
      </w:r>
      <w:r w:rsidRPr="00F7362F">
        <w:rPr>
          <w:rFonts w:asciiTheme="minorHAnsi" w:eastAsiaTheme="majorEastAsia" w:hAnsiTheme="minorHAnsi" w:cstheme="minorHAnsi"/>
          <w:lang w:eastAsia="en-US"/>
        </w:rPr>
        <w:t xml:space="preserve">rozumie rejestr zabytków w rozumieniu art. 8 ust. 1 ustawy z dnia 23 lipca 2003 r. o ochronie zabytków i opiece nad zabytkami (Dz. U. z 2022r. poz. 840 z </w:t>
      </w:r>
      <w:proofErr w:type="spellStart"/>
      <w:r w:rsidRPr="00F7362F">
        <w:rPr>
          <w:rFonts w:asciiTheme="minorHAnsi" w:eastAsiaTheme="majorEastAsia" w:hAnsiTheme="minorHAnsi" w:cstheme="minorHAnsi"/>
          <w:lang w:eastAsia="en-US"/>
        </w:rPr>
        <w:t>późn</w:t>
      </w:r>
      <w:proofErr w:type="spellEnd"/>
      <w:r w:rsidRPr="00F7362F">
        <w:rPr>
          <w:rFonts w:asciiTheme="minorHAnsi" w:eastAsiaTheme="majorEastAsia" w:hAnsiTheme="minorHAnsi" w:cstheme="minorHAnsi"/>
          <w:lang w:eastAsia="en-US"/>
        </w:rPr>
        <w:t>. zm.)</w:t>
      </w:r>
    </w:p>
    <w:p w14:paraId="3FB23173" w14:textId="13FFCFF7" w:rsidR="00F27367" w:rsidRDefault="00F27367" w:rsidP="002B6B85">
      <w:pPr>
        <w:spacing w:before="120" w:after="120" w:line="269" w:lineRule="auto"/>
        <w:ind w:left="709"/>
        <w:jc w:val="both"/>
        <w:rPr>
          <w:rFonts w:asciiTheme="minorHAnsi" w:eastAsiaTheme="majorEastAsia" w:hAnsiTheme="minorHAnsi" w:cstheme="minorHAnsi"/>
          <w:lang w:eastAsia="en-US"/>
        </w:rPr>
      </w:pPr>
      <w:r w:rsidRPr="00F27367">
        <w:rPr>
          <w:rFonts w:asciiTheme="minorHAnsi" w:eastAsiaTheme="majorEastAsia" w:hAnsiTheme="minorHAnsi" w:cstheme="minorHAnsi"/>
          <w:lang w:eastAsia="en-US"/>
        </w:rPr>
        <w:t>Zamawiający nie dopuszcza sumowania potencjału Wykonawców występujących wspólnie w zakresie posiadanego doświadczenia zawodowego</w:t>
      </w:r>
      <w:r w:rsidR="00533CE1">
        <w:rPr>
          <w:rFonts w:asciiTheme="minorHAnsi" w:eastAsiaTheme="majorEastAsia" w:hAnsiTheme="minorHAnsi" w:cstheme="minorHAnsi"/>
          <w:lang w:eastAsia="en-US"/>
        </w:rPr>
        <w:t>.</w:t>
      </w:r>
    </w:p>
    <w:p w14:paraId="53D48B02" w14:textId="0672E6E6" w:rsidR="00E2075F" w:rsidRPr="00E2075F" w:rsidRDefault="00E2075F" w:rsidP="00116A9A">
      <w:pPr>
        <w:pStyle w:val="Akapitzlist"/>
        <w:numPr>
          <w:ilvl w:val="1"/>
          <w:numId w:val="24"/>
        </w:numPr>
        <w:spacing w:before="120" w:after="120" w:line="269" w:lineRule="auto"/>
        <w:ind w:left="709" w:hanging="567"/>
        <w:jc w:val="both"/>
        <w:rPr>
          <w:rFonts w:asciiTheme="minorHAnsi" w:eastAsiaTheme="majorEastAsia" w:hAnsiTheme="minorHAnsi" w:cstheme="minorHAnsi"/>
          <w:b/>
          <w:bCs/>
          <w:lang w:eastAsia="en-US"/>
        </w:rPr>
      </w:pPr>
      <w:r w:rsidRPr="00E2075F">
        <w:rPr>
          <w:rFonts w:asciiTheme="minorHAnsi" w:eastAsiaTheme="majorEastAsia" w:hAnsiTheme="minorHAnsi" w:cstheme="minorHAnsi"/>
          <w:b/>
          <w:bCs/>
          <w:lang w:eastAsia="en-US"/>
        </w:rPr>
        <w:lastRenderedPageBreak/>
        <w:t>warunek w zakresie potencjału osobowego</w:t>
      </w:r>
      <w:r>
        <w:rPr>
          <w:rFonts w:asciiTheme="minorHAnsi" w:eastAsiaTheme="majorEastAsia" w:hAnsiTheme="minorHAnsi" w:cstheme="minorHAnsi"/>
          <w:b/>
          <w:bCs/>
          <w:lang w:eastAsia="en-US"/>
        </w:rPr>
        <w:t xml:space="preserve"> </w:t>
      </w:r>
      <w:r w:rsidRPr="00E2075F">
        <w:rPr>
          <w:rFonts w:asciiTheme="minorHAnsi" w:eastAsiaTheme="majorEastAsia" w:hAnsiTheme="minorHAnsi" w:cstheme="minorHAnsi"/>
          <w:lang w:eastAsia="en-US"/>
        </w:rPr>
        <w:t>zostanie spełniony, jeżeli Wykonawca wykaże, że dysponuje co najmniej:</w:t>
      </w:r>
    </w:p>
    <w:p w14:paraId="1BE5BDC5" w14:textId="546A5795" w:rsidR="00E2075F" w:rsidRDefault="00116A9A" w:rsidP="00E2075F">
      <w:pPr>
        <w:pStyle w:val="Akapitzlist"/>
        <w:numPr>
          <w:ilvl w:val="0"/>
          <w:numId w:val="47"/>
        </w:numPr>
        <w:spacing w:line="269" w:lineRule="auto"/>
        <w:ind w:left="993"/>
        <w:jc w:val="both"/>
        <w:rPr>
          <w:rFonts w:asciiTheme="minorHAnsi" w:eastAsiaTheme="majorEastAsia" w:hAnsiTheme="minorHAnsi" w:cstheme="minorHAnsi"/>
          <w:lang w:eastAsia="en-US"/>
        </w:rPr>
      </w:pPr>
      <w:r w:rsidRPr="00116A9A">
        <w:rPr>
          <w:rFonts w:asciiTheme="minorHAnsi" w:eastAsiaTheme="majorEastAsia" w:hAnsiTheme="minorHAnsi" w:cstheme="minorHAnsi"/>
          <w:bCs/>
          <w:lang w:eastAsia="en-US"/>
        </w:rPr>
        <w:t xml:space="preserve">jednym </w:t>
      </w:r>
      <w:r w:rsidRPr="00116A9A">
        <w:rPr>
          <w:rFonts w:asciiTheme="minorHAnsi" w:eastAsiaTheme="majorEastAsia" w:hAnsiTheme="minorHAnsi" w:cstheme="minorHAnsi"/>
          <w:b/>
          <w:lang w:eastAsia="en-US"/>
        </w:rPr>
        <w:t>k</w:t>
      </w:r>
      <w:r w:rsidR="00E2075F" w:rsidRPr="00116A9A">
        <w:rPr>
          <w:rFonts w:asciiTheme="minorHAnsi" w:eastAsiaTheme="majorEastAsia" w:hAnsiTheme="minorHAnsi" w:cstheme="minorHAnsi"/>
          <w:b/>
          <w:lang w:eastAsia="en-US"/>
        </w:rPr>
        <w:t>ie</w:t>
      </w:r>
      <w:r w:rsidR="00E2075F" w:rsidRPr="00712830">
        <w:rPr>
          <w:rFonts w:asciiTheme="minorHAnsi" w:eastAsiaTheme="majorEastAsia" w:hAnsiTheme="minorHAnsi" w:cstheme="minorHAnsi"/>
          <w:b/>
          <w:lang w:eastAsia="en-US"/>
        </w:rPr>
        <w:t>rownikiem budowy</w:t>
      </w:r>
      <w:r w:rsidR="00E2075F">
        <w:rPr>
          <w:rFonts w:asciiTheme="minorHAnsi" w:eastAsiaTheme="majorEastAsia" w:hAnsiTheme="minorHAnsi" w:cstheme="minorHAnsi"/>
          <w:b/>
          <w:lang w:eastAsia="en-US"/>
        </w:rPr>
        <w:t xml:space="preserve"> </w:t>
      </w:r>
      <w:r w:rsidR="00E2075F" w:rsidRPr="00712830">
        <w:rPr>
          <w:rFonts w:asciiTheme="minorHAnsi" w:eastAsiaTheme="majorEastAsia" w:hAnsiTheme="minorHAnsi" w:cstheme="minorHAnsi"/>
          <w:lang w:eastAsia="en-US"/>
        </w:rPr>
        <w:t>posiadając</w:t>
      </w:r>
      <w:r w:rsidR="00E2075F">
        <w:rPr>
          <w:rFonts w:asciiTheme="minorHAnsi" w:eastAsiaTheme="majorEastAsia" w:hAnsiTheme="minorHAnsi" w:cstheme="minorHAnsi"/>
          <w:lang w:eastAsia="en-US"/>
        </w:rPr>
        <w:t>ym</w:t>
      </w:r>
      <w:r w:rsidR="00E2075F" w:rsidRPr="00712830">
        <w:rPr>
          <w:rFonts w:asciiTheme="minorHAnsi" w:eastAsiaTheme="majorEastAsia" w:hAnsiTheme="minorHAnsi" w:cstheme="minorHAnsi"/>
          <w:lang w:eastAsia="en-US"/>
        </w:rPr>
        <w:t xml:space="preserve"> uprawnienia budowlane w specjalności </w:t>
      </w:r>
      <w:proofErr w:type="spellStart"/>
      <w:r w:rsidR="00E2075F" w:rsidRPr="00712830">
        <w:rPr>
          <w:rFonts w:asciiTheme="minorHAnsi" w:eastAsiaTheme="majorEastAsia" w:hAnsiTheme="minorHAnsi" w:cstheme="minorHAnsi"/>
          <w:b/>
          <w:lang w:eastAsia="en-US"/>
        </w:rPr>
        <w:t>konstrukcyjno</w:t>
      </w:r>
      <w:proofErr w:type="spellEnd"/>
      <w:r w:rsidR="00E2075F" w:rsidRPr="00712830">
        <w:rPr>
          <w:rFonts w:asciiTheme="minorHAnsi" w:eastAsiaTheme="majorEastAsia" w:hAnsiTheme="minorHAnsi" w:cstheme="minorHAnsi"/>
          <w:b/>
          <w:lang w:eastAsia="en-US"/>
        </w:rPr>
        <w:t xml:space="preserve"> - budowlanej bez </w:t>
      </w:r>
      <w:r w:rsidR="00E2075F" w:rsidRPr="002B6B85">
        <w:rPr>
          <w:rFonts w:asciiTheme="minorHAnsi" w:eastAsiaTheme="majorEastAsia" w:hAnsiTheme="minorHAnsi" w:cstheme="minorHAnsi"/>
          <w:b/>
          <w:lang w:eastAsia="en-US"/>
        </w:rPr>
        <w:t>ograniczeń</w:t>
      </w:r>
      <w:r w:rsidR="00E2075F" w:rsidRPr="002B6B85">
        <w:rPr>
          <w:rFonts w:asciiTheme="minorHAnsi" w:eastAsiaTheme="majorEastAsia" w:hAnsiTheme="minorHAnsi" w:cstheme="minorHAnsi"/>
          <w:lang w:eastAsia="en-US"/>
        </w:rPr>
        <w:t xml:space="preserve"> zgodne z ustawą z dnia 7 lipca 1994 r. – Prawo budowlane (tj. Dz. U. z 202</w:t>
      </w:r>
      <w:r w:rsidR="00E2075F">
        <w:rPr>
          <w:rFonts w:asciiTheme="minorHAnsi" w:eastAsiaTheme="majorEastAsia" w:hAnsiTheme="minorHAnsi" w:cstheme="minorHAnsi"/>
          <w:lang w:eastAsia="en-US"/>
        </w:rPr>
        <w:t>3</w:t>
      </w:r>
      <w:r w:rsidR="00E2075F" w:rsidRPr="002B6B85">
        <w:rPr>
          <w:rFonts w:asciiTheme="minorHAnsi" w:eastAsiaTheme="majorEastAsia" w:hAnsiTheme="minorHAnsi" w:cstheme="minorHAnsi"/>
          <w:lang w:eastAsia="en-US"/>
        </w:rPr>
        <w:t xml:space="preserve">, poz. </w:t>
      </w:r>
      <w:r w:rsidR="00E2075F">
        <w:rPr>
          <w:rFonts w:asciiTheme="minorHAnsi" w:eastAsiaTheme="majorEastAsia" w:hAnsiTheme="minorHAnsi" w:cstheme="minorHAnsi"/>
          <w:lang w:eastAsia="en-US"/>
        </w:rPr>
        <w:t>682</w:t>
      </w:r>
      <w:r w:rsidR="00E2075F" w:rsidRPr="002B6B85">
        <w:rPr>
          <w:rFonts w:asciiTheme="minorHAnsi" w:eastAsiaTheme="majorEastAsia" w:hAnsiTheme="minorHAnsi" w:cstheme="minorHAnsi"/>
          <w:lang w:eastAsia="en-US"/>
        </w:rPr>
        <w:t>)</w:t>
      </w:r>
      <w:r w:rsidR="00E2075F">
        <w:rPr>
          <w:rFonts w:asciiTheme="minorHAnsi" w:eastAsiaTheme="majorEastAsia" w:hAnsiTheme="minorHAnsi" w:cstheme="minorHAnsi"/>
          <w:lang w:eastAsia="en-US"/>
        </w:rPr>
        <w:t xml:space="preserve">, a także kwalifikacje, o których mowa w art. 37c ustawy z dnia 23 lipca 2003 r. o ochronie zabytków i opiece nad zabytkami </w:t>
      </w:r>
      <w:r w:rsidR="00E2075F" w:rsidRPr="002B6B85">
        <w:rPr>
          <w:rFonts w:asciiTheme="minorHAnsi" w:eastAsiaTheme="majorEastAsia" w:hAnsiTheme="minorHAnsi" w:cstheme="minorHAnsi"/>
          <w:lang w:eastAsia="en-US"/>
        </w:rPr>
        <w:t xml:space="preserve">oraz </w:t>
      </w:r>
      <w:r w:rsidR="00E2075F">
        <w:rPr>
          <w:rFonts w:asciiTheme="minorHAnsi" w:eastAsiaTheme="majorEastAsia" w:hAnsiTheme="minorHAnsi" w:cstheme="minorHAnsi"/>
          <w:lang w:eastAsia="en-US"/>
        </w:rPr>
        <w:t>posiadającym minimum 18</w:t>
      </w:r>
      <w:r w:rsidR="0085789D">
        <w:rPr>
          <w:rFonts w:asciiTheme="minorHAnsi" w:eastAsiaTheme="majorEastAsia" w:hAnsiTheme="minorHAnsi" w:cstheme="minorHAnsi"/>
          <w:lang w:eastAsia="en-US"/>
        </w:rPr>
        <w:t>-</w:t>
      </w:r>
      <w:r w:rsidR="00E2075F">
        <w:rPr>
          <w:rFonts w:asciiTheme="minorHAnsi" w:eastAsiaTheme="majorEastAsia" w:hAnsiTheme="minorHAnsi" w:cstheme="minorHAnsi"/>
          <w:lang w:eastAsia="en-US"/>
        </w:rPr>
        <w:t xml:space="preserve">miesięczne doświadczenie na </w:t>
      </w:r>
      <w:r w:rsidR="00E2075F" w:rsidRPr="000E5A3B">
        <w:rPr>
          <w:rFonts w:asciiTheme="minorHAnsi" w:eastAsiaTheme="majorEastAsia" w:hAnsiTheme="minorHAnsi" w:cstheme="minorHAnsi"/>
          <w:lang w:eastAsia="en-US"/>
        </w:rPr>
        <w:t xml:space="preserve">stanowisku kierownika budowy </w:t>
      </w:r>
      <w:r w:rsidR="00E2075F" w:rsidRPr="00FB486D">
        <w:rPr>
          <w:rFonts w:asciiTheme="minorHAnsi" w:eastAsiaTheme="majorEastAsia" w:hAnsiTheme="minorHAnsi" w:cstheme="minorHAnsi"/>
          <w:lang w:eastAsia="en-US"/>
        </w:rPr>
        <w:t>w zakresie robót konstrukcyjno-budowlanych</w:t>
      </w:r>
      <w:r w:rsidR="00E2075F">
        <w:rPr>
          <w:rFonts w:asciiTheme="minorHAnsi" w:eastAsiaTheme="majorEastAsia" w:hAnsiTheme="minorHAnsi" w:cstheme="minorHAnsi"/>
          <w:lang w:eastAsia="en-US"/>
        </w:rPr>
        <w:t>,</w:t>
      </w:r>
    </w:p>
    <w:p w14:paraId="57ADF393" w14:textId="601212BA" w:rsidR="00E2075F" w:rsidRDefault="00116A9A" w:rsidP="00E2075F">
      <w:pPr>
        <w:pStyle w:val="Akapitzlist"/>
        <w:numPr>
          <w:ilvl w:val="0"/>
          <w:numId w:val="47"/>
        </w:numPr>
        <w:spacing w:line="269" w:lineRule="auto"/>
        <w:ind w:left="993"/>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jedną </w:t>
      </w:r>
      <w:r w:rsidR="00E2075F">
        <w:rPr>
          <w:rFonts w:asciiTheme="minorHAnsi" w:eastAsiaTheme="majorEastAsia" w:hAnsiTheme="minorHAnsi" w:cstheme="minorHAnsi"/>
          <w:lang w:eastAsia="en-US"/>
        </w:rPr>
        <w:t>osob</w:t>
      </w:r>
      <w:r>
        <w:rPr>
          <w:rFonts w:asciiTheme="minorHAnsi" w:eastAsiaTheme="majorEastAsia" w:hAnsiTheme="minorHAnsi" w:cstheme="minorHAnsi"/>
          <w:lang w:eastAsia="en-US"/>
        </w:rPr>
        <w:t>ą</w:t>
      </w:r>
      <w:r w:rsidR="00E2075F">
        <w:rPr>
          <w:rFonts w:asciiTheme="minorHAnsi" w:eastAsiaTheme="majorEastAsia" w:hAnsiTheme="minorHAnsi" w:cstheme="minorHAnsi"/>
          <w:lang w:eastAsia="en-US"/>
        </w:rPr>
        <w:t xml:space="preserve"> kierując</w:t>
      </w:r>
      <w:r>
        <w:rPr>
          <w:rFonts w:asciiTheme="minorHAnsi" w:eastAsiaTheme="majorEastAsia" w:hAnsiTheme="minorHAnsi" w:cstheme="minorHAnsi"/>
          <w:lang w:eastAsia="en-US"/>
        </w:rPr>
        <w:t>ą</w:t>
      </w:r>
      <w:r w:rsidR="00E2075F">
        <w:rPr>
          <w:rFonts w:asciiTheme="minorHAnsi" w:eastAsiaTheme="majorEastAsia" w:hAnsiTheme="minorHAnsi" w:cstheme="minorHAnsi"/>
          <w:lang w:eastAsia="en-US"/>
        </w:rPr>
        <w:t xml:space="preserve"> pracami konserwatorskimi posiadając</w:t>
      </w:r>
      <w:r>
        <w:rPr>
          <w:rFonts w:asciiTheme="minorHAnsi" w:eastAsiaTheme="majorEastAsia" w:hAnsiTheme="minorHAnsi" w:cstheme="minorHAnsi"/>
          <w:lang w:eastAsia="en-US"/>
        </w:rPr>
        <w:t>ą</w:t>
      </w:r>
      <w:r w:rsidR="00E2075F">
        <w:rPr>
          <w:rFonts w:asciiTheme="minorHAnsi" w:eastAsiaTheme="majorEastAsia" w:hAnsiTheme="minorHAnsi" w:cstheme="minorHAnsi"/>
          <w:lang w:eastAsia="en-US"/>
        </w:rPr>
        <w:t xml:space="preserve"> </w:t>
      </w:r>
      <w:r w:rsidR="00E2075F" w:rsidRPr="00B22AFB">
        <w:rPr>
          <w:rFonts w:asciiTheme="minorHAnsi" w:eastAsiaTheme="majorEastAsia" w:hAnsiTheme="minorHAnsi" w:cstheme="minorHAnsi"/>
          <w:lang w:eastAsia="en-US"/>
        </w:rPr>
        <w:t>kwalifikacje, o których mowa w art. 37</w:t>
      </w:r>
      <w:r w:rsidR="00E2075F">
        <w:rPr>
          <w:rFonts w:asciiTheme="minorHAnsi" w:eastAsiaTheme="majorEastAsia" w:hAnsiTheme="minorHAnsi" w:cstheme="minorHAnsi"/>
          <w:lang w:eastAsia="en-US"/>
        </w:rPr>
        <w:t>a</w:t>
      </w:r>
      <w:r w:rsidR="00E2075F" w:rsidRPr="00B22AFB">
        <w:rPr>
          <w:rFonts w:asciiTheme="minorHAnsi" w:eastAsiaTheme="majorEastAsia" w:hAnsiTheme="minorHAnsi" w:cstheme="minorHAnsi"/>
          <w:lang w:eastAsia="en-US"/>
        </w:rPr>
        <w:t xml:space="preserve"> ustawy z dnia 23 lipca 2003 r. o ochronie zabytków i opiece nad zabytkami</w:t>
      </w:r>
      <w:r>
        <w:rPr>
          <w:rFonts w:asciiTheme="minorHAnsi" w:eastAsiaTheme="majorEastAsia" w:hAnsiTheme="minorHAnsi" w:cstheme="minorHAnsi"/>
          <w:lang w:eastAsia="en-US"/>
        </w:rPr>
        <w:t>.</w:t>
      </w:r>
    </w:p>
    <w:p w14:paraId="47663368" w14:textId="77777777" w:rsidR="00E2075F" w:rsidRPr="00AB6227" w:rsidRDefault="00E2075F" w:rsidP="00E2075F">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2CA59982" w14:textId="79E87CAB" w:rsidR="00533CE1" w:rsidRDefault="00533CE1" w:rsidP="00533CE1">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533CE1">
        <w:rPr>
          <w:rFonts w:asciiTheme="minorHAnsi" w:eastAsiaTheme="majorEastAsia" w:hAnsiTheme="minorHAnsi" w:cstheme="minorHAnsi"/>
          <w:lang w:eastAsia="en-US"/>
        </w:rPr>
        <w:t>Za wykonane roboty budowlane należy rozumieć roboty budowlane zakończone</w:t>
      </w:r>
      <w:r>
        <w:rPr>
          <w:rFonts w:asciiTheme="minorHAnsi" w:eastAsiaTheme="majorEastAsia" w:hAnsiTheme="minorHAnsi" w:cstheme="minorHAnsi"/>
          <w:lang w:eastAsia="en-US"/>
        </w:rPr>
        <w:t xml:space="preserve"> </w:t>
      </w:r>
      <w:r w:rsidRPr="00533CE1">
        <w:rPr>
          <w:rFonts w:asciiTheme="minorHAnsi" w:eastAsiaTheme="majorEastAsia" w:hAnsiTheme="minorHAnsi" w:cstheme="minorHAnsi"/>
          <w:lang w:eastAsia="en-US"/>
        </w:rPr>
        <w:t>podpisaniem przez Strony protokołu zdawczo-odbiorczego, protokołu końcowego lub</w:t>
      </w:r>
      <w:r>
        <w:rPr>
          <w:rFonts w:asciiTheme="minorHAnsi" w:eastAsiaTheme="majorEastAsia" w:hAnsiTheme="minorHAnsi" w:cstheme="minorHAnsi"/>
          <w:lang w:eastAsia="en-US"/>
        </w:rPr>
        <w:t xml:space="preserve"> </w:t>
      </w:r>
      <w:r w:rsidRPr="00533CE1">
        <w:rPr>
          <w:rFonts w:asciiTheme="minorHAnsi" w:eastAsiaTheme="majorEastAsia" w:hAnsiTheme="minorHAnsi" w:cstheme="minorHAnsi"/>
          <w:lang w:eastAsia="en-US"/>
        </w:rPr>
        <w:t>innego równoważnego dokumentu potwierdzającego, że roboty budowlane w obiekcie</w:t>
      </w:r>
      <w:r>
        <w:rPr>
          <w:rFonts w:asciiTheme="minorHAnsi" w:eastAsiaTheme="majorEastAsia" w:hAnsiTheme="minorHAnsi" w:cstheme="minorHAnsi"/>
          <w:lang w:eastAsia="en-US"/>
        </w:rPr>
        <w:t xml:space="preserve"> </w:t>
      </w:r>
      <w:r w:rsidRPr="00533CE1">
        <w:rPr>
          <w:rFonts w:asciiTheme="minorHAnsi" w:eastAsiaTheme="majorEastAsia" w:hAnsiTheme="minorHAnsi" w:cstheme="minorHAnsi"/>
          <w:lang w:eastAsia="en-US"/>
        </w:rPr>
        <w:t>zabytkowym zostały wykonane należycie.</w:t>
      </w:r>
    </w:p>
    <w:p w14:paraId="067EFEF2" w14:textId="18231E2E" w:rsidR="00533CE1" w:rsidRDefault="00533CE1" w:rsidP="00533CE1">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533CE1">
        <w:rPr>
          <w:rFonts w:asciiTheme="minorHAnsi" w:eastAsiaTheme="majorEastAsia" w:hAnsiTheme="minorHAnsi" w:cstheme="minorHAnsi"/>
          <w:lang w:eastAsia="en-US"/>
        </w:rPr>
        <w:t>Zamawiający dokona oceny spełniania ww. warunków udziału w postępowaniu na</w:t>
      </w:r>
      <w:r>
        <w:rPr>
          <w:rFonts w:asciiTheme="minorHAnsi" w:eastAsiaTheme="majorEastAsia" w:hAnsiTheme="minorHAnsi" w:cstheme="minorHAnsi"/>
          <w:lang w:eastAsia="en-US"/>
        </w:rPr>
        <w:t xml:space="preserve"> </w:t>
      </w:r>
      <w:r w:rsidRPr="00533CE1">
        <w:rPr>
          <w:rFonts w:asciiTheme="minorHAnsi" w:eastAsiaTheme="majorEastAsia" w:hAnsiTheme="minorHAnsi" w:cstheme="minorHAnsi"/>
          <w:lang w:eastAsia="en-US"/>
        </w:rPr>
        <w:t>zasadzie „spełnia – nie spełnia” na podstawie przedłożonego przez wykonawcę</w:t>
      </w:r>
      <w:r>
        <w:rPr>
          <w:rFonts w:asciiTheme="minorHAnsi" w:eastAsiaTheme="majorEastAsia" w:hAnsiTheme="minorHAnsi" w:cstheme="minorHAnsi"/>
          <w:lang w:eastAsia="en-US"/>
        </w:rPr>
        <w:t xml:space="preserve"> </w:t>
      </w:r>
      <w:r w:rsidRPr="00533CE1">
        <w:rPr>
          <w:rFonts w:asciiTheme="minorHAnsi" w:eastAsiaTheme="majorEastAsia" w:hAnsiTheme="minorHAnsi" w:cstheme="minorHAnsi"/>
          <w:lang w:eastAsia="en-US"/>
        </w:rPr>
        <w:t>oświadczenia oraz dowodów potwierdzających, że roboty wskazane w Wykazie robó</w:t>
      </w:r>
      <w:r>
        <w:rPr>
          <w:rFonts w:asciiTheme="minorHAnsi" w:eastAsiaTheme="majorEastAsia" w:hAnsiTheme="minorHAnsi" w:cstheme="minorHAnsi"/>
          <w:lang w:eastAsia="en-US"/>
        </w:rPr>
        <w:t xml:space="preserve">t </w:t>
      </w:r>
      <w:r w:rsidRPr="00533CE1">
        <w:rPr>
          <w:rFonts w:asciiTheme="minorHAnsi" w:eastAsiaTheme="majorEastAsia" w:hAnsiTheme="minorHAnsi" w:cstheme="minorHAnsi"/>
          <w:lang w:eastAsia="en-US"/>
        </w:rPr>
        <w:t>budowlanych zostały wykonane należycie (np. referencje).</w:t>
      </w:r>
    </w:p>
    <w:p w14:paraId="13923F52" w14:textId="1A9C9D78" w:rsidR="00533CE1" w:rsidRDefault="00533CE1" w:rsidP="00533CE1">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533CE1">
        <w:rPr>
          <w:rFonts w:asciiTheme="minorHAnsi" w:eastAsiaTheme="majorEastAsia" w:hAnsiTheme="minorHAnsi" w:cstheme="minorHAnsi"/>
          <w:lang w:eastAsia="en-US"/>
        </w:rPr>
        <w:t xml:space="preserve">Warunek określony w rozdziale </w:t>
      </w:r>
      <w:r w:rsidR="0021567D">
        <w:rPr>
          <w:rFonts w:asciiTheme="minorHAnsi" w:eastAsiaTheme="majorEastAsia" w:hAnsiTheme="minorHAnsi" w:cstheme="minorHAnsi"/>
          <w:lang w:eastAsia="en-US"/>
        </w:rPr>
        <w:t>III</w:t>
      </w:r>
      <w:r w:rsidRPr="00533CE1">
        <w:rPr>
          <w:rFonts w:asciiTheme="minorHAnsi" w:eastAsiaTheme="majorEastAsia" w:hAnsiTheme="minorHAnsi" w:cstheme="minorHAnsi"/>
          <w:lang w:eastAsia="en-US"/>
        </w:rPr>
        <w:t xml:space="preserve"> ust. </w:t>
      </w:r>
      <w:r>
        <w:rPr>
          <w:rFonts w:asciiTheme="minorHAnsi" w:eastAsiaTheme="majorEastAsia" w:hAnsiTheme="minorHAnsi" w:cstheme="minorHAnsi"/>
          <w:lang w:eastAsia="en-US"/>
        </w:rPr>
        <w:t>1</w:t>
      </w:r>
      <w:r w:rsidRPr="00533CE1">
        <w:rPr>
          <w:rFonts w:asciiTheme="minorHAnsi" w:eastAsiaTheme="majorEastAsia" w:hAnsiTheme="minorHAnsi" w:cstheme="minorHAnsi"/>
          <w:lang w:eastAsia="en-US"/>
        </w:rPr>
        <w:t xml:space="preserve"> </w:t>
      </w:r>
      <w:r w:rsidR="00E2075F">
        <w:rPr>
          <w:rFonts w:asciiTheme="minorHAnsi" w:eastAsiaTheme="majorEastAsia" w:hAnsiTheme="minorHAnsi" w:cstheme="minorHAnsi"/>
          <w:lang w:eastAsia="en-US"/>
        </w:rPr>
        <w:t xml:space="preserve">pkt. 1 </w:t>
      </w:r>
      <w:r w:rsidRPr="00533CE1">
        <w:rPr>
          <w:rFonts w:asciiTheme="minorHAnsi" w:eastAsiaTheme="majorEastAsia" w:hAnsiTheme="minorHAnsi" w:cstheme="minorHAnsi"/>
          <w:lang w:eastAsia="en-US"/>
        </w:rPr>
        <w:t xml:space="preserve">lit. </w:t>
      </w:r>
      <w:r>
        <w:rPr>
          <w:rFonts w:asciiTheme="minorHAnsi" w:eastAsiaTheme="majorEastAsia" w:hAnsiTheme="minorHAnsi" w:cstheme="minorHAnsi"/>
          <w:lang w:eastAsia="en-US"/>
        </w:rPr>
        <w:t>a</w:t>
      </w:r>
      <w:r w:rsidR="00E90D74">
        <w:rPr>
          <w:rFonts w:asciiTheme="minorHAnsi" w:eastAsiaTheme="majorEastAsia" w:hAnsiTheme="minorHAnsi" w:cstheme="minorHAnsi"/>
          <w:lang w:eastAsia="en-US"/>
        </w:rPr>
        <w:t xml:space="preserve"> </w:t>
      </w:r>
      <w:r w:rsidRPr="00533CE1">
        <w:rPr>
          <w:rFonts w:asciiTheme="minorHAnsi" w:eastAsiaTheme="majorEastAsia" w:hAnsiTheme="minorHAnsi" w:cstheme="minorHAnsi"/>
          <w:lang w:eastAsia="en-US"/>
        </w:rPr>
        <w:t xml:space="preserve">dot. </w:t>
      </w:r>
      <w:r>
        <w:rPr>
          <w:rFonts w:asciiTheme="minorHAnsi" w:eastAsiaTheme="majorEastAsia" w:hAnsiTheme="minorHAnsi" w:cstheme="minorHAnsi"/>
          <w:lang w:eastAsia="en-US"/>
        </w:rPr>
        <w:t>wiedzy i doświadczenia</w:t>
      </w:r>
      <w:r w:rsidRPr="00533CE1">
        <w:rPr>
          <w:rFonts w:asciiTheme="minorHAnsi" w:eastAsiaTheme="majorEastAsia" w:hAnsiTheme="minorHAnsi" w:cstheme="minorHAnsi"/>
          <w:lang w:eastAsia="en-US"/>
        </w:rPr>
        <w:t xml:space="preserve"> musi spełnić co najmniej jeden z Wykonawców składających ofertę wspólnie. Zamawiający nie dopuszcza sumowania potencjału Wykonawców występujących wspólnie w zakresie posiadanego doświadczenia zawodowego</w:t>
      </w:r>
      <w:r w:rsidR="00E90D74">
        <w:rPr>
          <w:rFonts w:asciiTheme="minorHAnsi" w:eastAsiaTheme="majorEastAsia" w:hAnsiTheme="minorHAnsi" w:cstheme="minorHAnsi"/>
          <w:lang w:eastAsia="en-US"/>
        </w:rPr>
        <w:t>.</w:t>
      </w:r>
    </w:p>
    <w:p w14:paraId="41E0A086" w14:textId="63076309" w:rsidR="00E90D74" w:rsidRDefault="00E90D74" w:rsidP="00E90D74">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E90D74">
        <w:rPr>
          <w:rFonts w:asciiTheme="minorHAnsi" w:eastAsiaTheme="majorEastAsia" w:hAnsiTheme="minorHAnsi" w:cstheme="minorHAnsi"/>
          <w:lang w:eastAsia="en-US"/>
        </w:rPr>
        <w:t xml:space="preserve">Warunek określony w rozdziale III ust. 1 pkt. 1 lit. </w:t>
      </w:r>
      <w:r>
        <w:rPr>
          <w:rFonts w:asciiTheme="minorHAnsi" w:eastAsiaTheme="majorEastAsia" w:hAnsiTheme="minorHAnsi" w:cstheme="minorHAnsi"/>
          <w:lang w:eastAsia="en-US"/>
        </w:rPr>
        <w:t>b</w:t>
      </w:r>
      <w:r w:rsidRPr="00E90D74">
        <w:rPr>
          <w:rFonts w:asciiTheme="minorHAnsi" w:eastAsiaTheme="majorEastAsia" w:hAnsiTheme="minorHAnsi" w:cstheme="minorHAnsi"/>
          <w:lang w:eastAsia="en-US"/>
        </w:rPr>
        <w:t xml:space="preserve"> dot. wiedzy i doświadczenia musi spełnić co najmniej jeden z Wykonawców składających ofertę wspólnie. Zamawiający nie dopuszcza sumowania potencjału Wykonawców występujących wspólnie w zakresie posiadanego doświadczenia zawodowego.</w:t>
      </w:r>
    </w:p>
    <w:p w14:paraId="3C472BFF" w14:textId="0BF82BE4" w:rsidR="00E90D74" w:rsidRPr="00E90D74" w:rsidRDefault="00E90D74" w:rsidP="00E90D74">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E90D74">
        <w:rPr>
          <w:rFonts w:asciiTheme="minorHAnsi" w:eastAsiaTheme="majorEastAsia" w:hAnsiTheme="minorHAnsi" w:cstheme="minorHAnsi"/>
          <w:lang w:eastAsia="en-US"/>
        </w:rPr>
        <w:t xml:space="preserve">Warunek określony w rozdziale III ust. 1 pkt. 1 lit. </w:t>
      </w:r>
      <w:r>
        <w:rPr>
          <w:rFonts w:asciiTheme="minorHAnsi" w:eastAsiaTheme="majorEastAsia" w:hAnsiTheme="minorHAnsi" w:cstheme="minorHAnsi"/>
          <w:lang w:eastAsia="en-US"/>
        </w:rPr>
        <w:t>c</w:t>
      </w:r>
      <w:r w:rsidRPr="00E90D74">
        <w:rPr>
          <w:rFonts w:asciiTheme="minorHAnsi" w:eastAsiaTheme="majorEastAsia" w:hAnsiTheme="minorHAnsi" w:cstheme="minorHAnsi"/>
          <w:lang w:eastAsia="en-US"/>
        </w:rPr>
        <w:t xml:space="preserve"> dot. wiedzy i doświadczenia musi spełnić co najmniej jeden z Wykonawców składających ofertę wspólnie. Zamawiający nie dopuszcza sumowania potencjału Wykonawców występujących wspólnie w zakresie posiadanego doświadczenia zawodowego.</w:t>
      </w:r>
    </w:p>
    <w:p w14:paraId="2060FB4C" w14:textId="1ED5407C" w:rsidR="00E90D74" w:rsidRPr="00E90D74" w:rsidRDefault="00E90D74" w:rsidP="00E90D74">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Wykonawca, który posiada doświadczenie w zakresie warunków wymienionych w ust. 4, 5, 6 zobowiązany jest do wykonania zakresu prac, do którego wymagane jest doświadczenie.</w:t>
      </w:r>
    </w:p>
    <w:p w14:paraId="6C93E236" w14:textId="1733DDAA" w:rsidR="00533CE1" w:rsidRDefault="00533CE1" w:rsidP="00533CE1">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533CE1">
        <w:rPr>
          <w:rFonts w:asciiTheme="minorHAnsi" w:eastAsiaTheme="majorEastAsia" w:hAnsiTheme="minorHAnsi" w:cstheme="minorHAnsi"/>
          <w:lang w:eastAsia="en-US"/>
        </w:rPr>
        <w:t>Warunek określony w rozdziale I</w:t>
      </w:r>
      <w:r w:rsidR="0021567D">
        <w:rPr>
          <w:rFonts w:asciiTheme="minorHAnsi" w:eastAsiaTheme="majorEastAsia" w:hAnsiTheme="minorHAnsi" w:cstheme="minorHAnsi"/>
          <w:lang w:eastAsia="en-US"/>
        </w:rPr>
        <w:t>II</w:t>
      </w:r>
      <w:r w:rsidRPr="00533CE1">
        <w:rPr>
          <w:rFonts w:asciiTheme="minorHAnsi" w:eastAsiaTheme="majorEastAsia" w:hAnsiTheme="minorHAnsi" w:cstheme="minorHAnsi"/>
          <w:lang w:eastAsia="en-US"/>
        </w:rPr>
        <w:t xml:space="preserve"> ust. </w:t>
      </w:r>
      <w:r>
        <w:rPr>
          <w:rFonts w:asciiTheme="minorHAnsi" w:eastAsiaTheme="majorEastAsia" w:hAnsiTheme="minorHAnsi" w:cstheme="minorHAnsi"/>
          <w:lang w:eastAsia="en-US"/>
        </w:rPr>
        <w:t>1</w:t>
      </w:r>
      <w:r w:rsidRPr="00533CE1">
        <w:rPr>
          <w:rFonts w:asciiTheme="minorHAnsi" w:eastAsiaTheme="majorEastAsia" w:hAnsiTheme="minorHAnsi" w:cstheme="minorHAnsi"/>
          <w:lang w:eastAsia="en-US"/>
        </w:rPr>
        <w:t xml:space="preserve"> pkt. </w:t>
      </w:r>
      <w:r w:rsidR="005F61DC">
        <w:rPr>
          <w:rFonts w:asciiTheme="minorHAnsi" w:eastAsiaTheme="majorEastAsia" w:hAnsiTheme="minorHAnsi" w:cstheme="minorHAnsi"/>
          <w:lang w:eastAsia="en-US"/>
        </w:rPr>
        <w:t>2</w:t>
      </w:r>
      <w:r w:rsidRPr="00533CE1">
        <w:rPr>
          <w:rFonts w:asciiTheme="minorHAnsi" w:eastAsiaTheme="majorEastAsia" w:hAnsiTheme="minorHAnsi" w:cstheme="minorHAnsi"/>
          <w:lang w:eastAsia="en-US"/>
        </w:rPr>
        <w:t xml:space="preserve"> dot. </w:t>
      </w:r>
      <w:r>
        <w:rPr>
          <w:rFonts w:asciiTheme="minorHAnsi" w:eastAsiaTheme="majorEastAsia" w:hAnsiTheme="minorHAnsi" w:cstheme="minorHAnsi"/>
          <w:lang w:eastAsia="en-US"/>
        </w:rPr>
        <w:t>dysponowania osobami niezbędnymi do realizacji zamówienia</w:t>
      </w:r>
      <w:r w:rsidRPr="00533CE1">
        <w:rPr>
          <w:rFonts w:asciiTheme="minorHAnsi" w:eastAsiaTheme="majorEastAsia" w:hAnsiTheme="minorHAnsi" w:cstheme="minorHAnsi"/>
          <w:lang w:eastAsia="en-US"/>
        </w:rPr>
        <w:t xml:space="preserve"> mogą spełniać Wykonawcy łącznie.</w:t>
      </w:r>
    </w:p>
    <w:p w14:paraId="005A1F04" w14:textId="77777777" w:rsidR="00533CE1" w:rsidRPr="00533CE1" w:rsidRDefault="00533CE1" w:rsidP="009F23C8">
      <w:pPr>
        <w:pStyle w:val="Akapitzlist"/>
        <w:numPr>
          <w:ilvl w:val="0"/>
          <w:numId w:val="24"/>
        </w:numPr>
        <w:spacing w:after="240" w:line="276" w:lineRule="auto"/>
        <w:ind w:left="425" w:hanging="426"/>
        <w:jc w:val="both"/>
        <w:rPr>
          <w:rFonts w:asciiTheme="minorHAnsi" w:eastAsiaTheme="majorEastAsia" w:hAnsiTheme="minorHAnsi" w:cstheme="minorHAnsi"/>
          <w:lang w:eastAsia="en-US"/>
        </w:rPr>
      </w:pPr>
      <w:r w:rsidRPr="00533CE1">
        <w:rPr>
          <w:rFonts w:asciiTheme="minorHAnsi" w:eastAsiaTheme="majorEastAsia" w:hAnsiTheme="minorHAnsi" w:cstheme="minorHAnsi"/>
          <w:lang w:eastAsia="en-US"/>
        </w:rPr>
        <w:t>Przed podpisaniem umowy Wykonawcy składający ofertę wspólną będą mieli obowiązek przedstawić Zamawiającemu umowę konsorcjum.</w:t>
      </w:r>
    </w:p>
    <w:p w14:paraId="061B7EBF" w14:textId="3F6FDE67" w:rsidR="00F821FE" w:rsidRPr="004831A9" w:rsidRDefault="00FC0806" w:rsidP="004831A9">
      <w:pPr>
        <w:pStyle w:val="Akapitzlist"/>
        <w:numPr>
          <w:ilvl w:val="0"/>
          <w:numId w:val="56"/>
        </w:numPr>
        <w:spacing w:line="276" w:lineRule="auto"/>
        <w:ind w:left="426" w:hanging="426"/>
        <w:jc w:val="both"/>
        <w:rPr>
          <w:rFonts w:asciiTheme="minorHAnsi" w:eastAsiaTheme="majorEastAsia" w:hAnsiTheme="minorHAnsi" w:cstheme="minorHAnsi"/>
          <w:b/>
          <w:bCs/>
          <w:lang w:eastAsia="en-US"/>
        </w:rPr>
      </w:pPr>
      <w:r w:rsidRPr="004831A9">
        <w:rPr>
          <w:rFonts w:asciiTheme="minorHAnsi" w:eastAsiaTheme="majorEastAsia" w:hAnsiTheme="minorHAnsi" w:cstheme="minorHAnsi"/>
          <w:b/>
          <w:bCs/>
          <w:lang w:eastAsia="en-US"/>
        </w:rPr>
        <w:t xml:space="preserve">DOKUMENTY </w:t>
      </w:r>
      <w:r w:rsidR="00E2075F" w:rsidRPr="004831A9">
        <w:rPr>
          <w:rFonts w:asciiTheme="minorHAnsi" w:eastAsiaTheme="majorEastAsia" w:hAnsiTheme="minorHAnsi" w:cstheme="minorHAnsi"/>
          <w:b/>
          <w:bCs/>
          <w:lang w:eastAsia="en-US"/>
        </w:rPr>
        <w:t>I</w:t>
      </w:r>
      <w:r w:rsidRPr="004831A9">
        <w:rPr>
          <w:rFonts w:asciiTheme="minorHAnsi" w:eastAsiaTheme="majorEastAsia" w:hAnsiTheme="minorHAnsi" w:cstheme="minorHAnsi"/>
          <w:b/>
          <w:bCs/>
          <w:lang w:eastAsia="en-US"/>
        </w:rPr>
        <w:t xml:space="preserve"> OŚWIADCZENIA, JAKIE ZOBOWIĄZANI SĄ ZŁOŻYĆ WYKONAWCY</w:t>
      </w:r>
      <w:r w:rsidR="00E2075F" w:rsidRPr="004831A9">
        <w:rPr>
          <w:rFonts w:asciiTheme="minorHAnsi" w:eastAsiaTheme="majorEastAsia" w:hAnsiTheme="minorHAnsi" w:cstheme="minorHAnsi"/>
          <w:b/>
          <w:bCs/>
          <w:lang w:eastAsia="en-US"/>
        </w:rPr>
        <w:t xml:space="preserve"> </w:t>
      </w:r>
    </w:p>
    <w:p w14:paraId="27394405" w14:textId="239E7FAC" w:rsidR="00E2075F" w:rsidRPr="00E2075F" w:rsidRDefault="00E2075F" w:rsidP="00E2075F">
      <w:pPr>
        <w:pStyle w:val="Tekstpodstawowy"/>
        <w:numPr>
          <w:ilvl w:val="0"/>
          <w:numId w:val="27"/>
        </w:numPr>
        <w:spacing w:before="120" w:line="276" w:lineRule="auto"/>
        <w:ind w:left="567" w:right="20" w:hanging="283"/>
        <w:jc w:val="both"/>
        <w:rPr>
          <w:rFonts w:asciiTheme="minorHAnsi" w:hAnsiTheme="minorHAnsi" w:cstheme="minorHAnsi"/>
        </w:rPr>
      </w:pPr>
      <w:r>
        <w:rPr>
          <w:rFonts w:asciiTheme="minorHAnsi" w:hAnsiTheme="minorHAnsi" w:cstheme="minorHAnsi"/>
        </w:rPr>
        <w:t xml:space="preserve">Formularz ofertowy – wypełniony i podpisany </w:t>
      </w:r>
      <w:r w:rsidRPr="00A37F7E">
        <w:rPr>
          <w:rFonts w:asciiTheme="minorHAnsi" w:hAnsiTheme="minorHAnsi" w:cstheme="minorHAnsi"/>
          <w:b/>
          <w:bCs/>
        </w:rPr>
        <w:t>załącznik nr 1 do zapytania ofertowego</w:t>
      </w:r>
      <w:r>
        <w:rPr>
          <w:rFonts w:asciiTheme="minorHAnsi" w:hAnsiTheme="minorHAnsi" w:cstheme="minorHAnsi"/>
        </w:rPr>
        <w:t>.</w:t>
      </w:r>
    </w:p>
    <w:p w14:paraId="0D31B958" w14:textId="738F670A" w:rsidR="00A37F7E" w:rsidRDefault="00E2075F" w:rsidP="008C096B">
      <w:pPr>
        <w:pStyle w:val="Tekstpodstawowy"/>
        <w:numPr>
          <w:ilvl w:val="0"/>
          <w:numId w:val="27"/>
        </w:numPr>
        <w:spacing w:before="120" w:line="276" w:lineRule="auto"/>
        <w:ind w:left="567" w:right="20" w:hanging="283"/>
        <w:jc w:val="both"/>
        <w:rPr>
          <w:rFonts w:asciiTheme="minorHAnsi" w:hAnsiTheme="minorHAnsi" w:cstheme="minorHAnsi"/>
        </w:rPr>
      </w:pPr>
      <w:r>
        <w:rPr>
          <w:rFonts w:asciiTheme="minorHAnsi" w:hAnsiTheme="minorHAnsi" w:cstheme="minorHAnsi"/>
          <w:b/>
          <w:bCs/>
        </w:rPr>
        <w:t>W</w:t>
      </w:r>
      <w:r w:rsidR="00AA3045" w:rsidRPr="00A867FB">
        <w:rPr>
          <w:rFonts w:asciiTheme="minorHAnsi" w:hAnsiTheme="minorHAnsi" w:cstheme="minorHAnsi"/>
          <w:b/>
          <w:bCs/>
        </w:rPr>
        <w:t>ykaz robót budowlanych</w:t>
      </w:r>
      <w:r w:rsidR="00AA3045"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AA3045">
        <w:rPr>
          <w:rFonts w:asciiTheme="minorHAnsi" w:hAnsiTheme="minorHAnsi" w:cstheme="minorHAnsi"/>
        </w:rPr>
        <w:t xml:space="preserve">oraz </w:t>
      </w:r>
      <w:r w:rsidR="00AA3045" w:rsidRPr="00A867FB">
        <w:rPr>
          <w:rFonts w:asciiTheme="minorHAnsi" w:hAnsiTheme="minorHAnsi" w:cstheme="minorHAnsi"/>
        </w:rPr>
        <w:t>podmiotów, na rzecz których roboty te zostały wykonane</w:t>
      </w:r>
      <w:r w:rsidR="003B1921">
        <w:rPr>
          <w:rFonts w:asciiTheme="minorHAnsi" w:hAnsiTheme="minorHAnsi" w:cstheme="minorHAnsi"/>
        </w:rPr>
        <w:t xml:space="preserve"> – </w:t>
      </w:r>
      <w:r w:rsidR="003B1921" w:rsidRPr="003B1921">
        <w:rPr>
          <w:rFonts w:asciiTheme="minorHAnsi" w:hAnsiTheme="minorHAnsi" w:cstheme="minorHAnsi"/>
          <w:b/>
          <w:bCs/>
        </w:rPr>
        <w:t>załącznik nr 4 do zapytania ofertowego</w:t>
      </w:r>
      <w:r w:rsidR="003B1921">
        <w:rPr>
          <w:rFonts w:asciiTheme="minorHAnsi" w:hAnsiTheme="minorHAnsi" w:cstheme="minorHAnsi"/>
        </w:rPr>
        <w:t>.</w:t>
      </w:r>
    </w:p>
    <w:p w14:paraId="1640FADA" w14:textId="34B5D164" w:rsidR="00D25D70" w:rsidRDefault="00D25D70" w:rsidP="00D25D70">
      <w:pPr>
        <w:pStyle w:val="Tekstpodstawowy"/>
        <w:spacing w:before="120" w:line="276" w:lineRule="auto"/>
        <w:ind w:left="567" w:right="20"/>
        <w:jc w:val="both"/>
        <w:rPr>
          <w:rFonts w:asciiTheme="minorHAnsi" w:hAnsiTheme="minorHAnsi" w:cstheme="minorHAnsi"/>
        </w:rPr>
      </w:pPr>
      <w:r w:rsidRPr="00D25D70">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0C339E51" w14:textId="6CCFCCD5" w:rsidR="00A37F7E" w:rsidRPr="00987D7F" w:rsidRDefault="00A37F7E" w:rsidP="00987D7F">
      <w:pPr>
        <w:pStyle w:val="Tekstpodstawowy"/>
        <w:numPr>
          <w:ilvl w:val="0"/>
          <w:numId w:val="27"/>
        </w:numPr>
        <w:spacing w:before="120" w:line="276" w:lineRule="auto"/>
        <w:ind w:left="567" w:right="20"/>
        <w:jc w:val="both"/>
        <w:rPr>
          <w:rFonts w:asciiTheme="minorHAnsi" w:hAnsiTheme="minorHAnsi" w:cstheme="minorHAnsi"/>
        </w:rPr>
      </w:pPr>
      <w:r w:rsidRPr="000D2669">
        <w:rPr>
          <w:rFonts w:asciiTheme="minorHAnsi" w:hAnsiTheme="minorHAnsi" w:cstheme="minorHAnsi"/>
          <w:b/>
          <w:bCs/>
        </w:rPr>
        <w:t>dowody</w:t>
      </w:r>
      <w:r>
        <w:rPr>
          <w:rFonts w:asciiTheme="minorHAnsi" w:hAnsiTheme="minorHAnsi" w:cstheme="minorHAnsi"/>
        </w:rPr>
        <w:t>, np. referencje</w:t>
      </w:r>
      <w:r w:rsidR="00D25D70">
        <w:rPr>
          <w:rFonts w:asciiTheme="minorHAnsi" w:hAnsiTheme="minorHAnsi" w:cstheme="minorHAnsi"/>
        </w:rPr>
        <w:t>, protokół odbioru końcowego</w:t>
      </w:r>
      <w:r>
        <w:rPr>
          <w:rFonts w:asciiTheme="minorHAnsi" w:hAnsiTheme="minorHAnsi" w:cstheme="minorHAnsi"/>
        </w:rPr>
        <w:t xml:space="preserve"> </w:t>
      </w:r>
      <w:r w:rsidR="00987D7F" w:rsidRPr="00987D7F">
        <w:rPr>
          <w:rFonts w:asciiTheme="minorHAnsi" w:hAnsiTheme="minorHAnsi" w:cstheme="minorHAnsi"/>
        </w:rPr>
        <w:t>i</w:t>
      </w:r>
      <w:r w:rsidR="00987D7F">
        <w:rPr>
          <w:rFonts w:asciiTheme="minorHAnsi" w:hAnsiTheme="minorHAnsi" w:cstheme="minorHAnsi"/>
        </w:rPr>
        <w:t xml:space="preserve"> </w:t>
      </w:r>
      <w:r w:rsidR="00987D7F" w:rsidRPr="00987D7F">
        <w:rPr>
          <w:rFonts w:asciiTheme="minorHAnsi" w:hAnsiTheme="minorHAnsi" w:cstheme="minorHAnsi"/>
        </w:rPr>
        <w:t>faktur lub kosztorysów powykonawczych, potwierdzających wartość wykonanych prac</w:t>
      </w:r>
      <w:r w:rsidR="00987D7F">
        <w:rPr>
          <w:rFonts w:asciiTheme="minorHAnsi" w:hAnsiTheme="minorHAnsi" w:cstheme="minorHAnsi"/>
        </w:rPr>
        <w:t>, udowadniające</w:t>
      </w:r>
      <w:r w:rsidRPr="00987D7F">
        <w:rPr>
          <w:rFonts w:asciiTheme="minorHAnsi" w:hAnsiTheme="minorHAnsi" w:cstheme="minorHAnsi"/>
        </w:rPr>
        <w:t>, że roboty wskazane</w:t>
      </w:r>
      <w:r w:rsidRPr="00987D7F">
        <w:rPr>
          <w:rFonts w:asciiTheme="minorHAnsi" w:hAnsiTheme="minorHAnsi" w:cstheme="minorHAnsi"/>
          <w:b/>
          <w:bCs/>
        </w:rPr>
        <w:t xml:space="preserve"> </w:t>
      </w:r>
      <w:r w:rsidRPr="00987D7F">
        <w:rPr>
          <w:rFonts w:asciiTheme="minorHAnsi" w:hAnsiTheme="minorHAnsi" w:cstheme="minorHAnsi"/>
        </w:rPr>
        <w:t>w wykazie robót budowlanych</w:t>
      </w:r>
      <w:r w:rsidRPr="00987D7F">
        <w:rPr>
          <w:rFonts w:asciiTheme="minorHAnsi" w:hAnsiTheme="minorHAnsi" w:cstheme="minorHAnsi"/>
          <w:b/>
          <w:bCs/>
        </w:rPr>
        <w:t xml:space="preserve"> </w:t>
      </w:r>
      <w:r w:rsidRPr="00987D7F">
        <w:rPr>
          <w:rFonts w:asciiTheme="minorHAnsi" w:hAnsiTheme="minorHAnsi" w:cstheme="minorHAnsi"/>
        </w:rPr>
        <w:t>zostały</w:t>
      </w:r>
      <w:r w:rsidR="00D25D70" w:rsidRPr="00987D7F">
        <w:rPr>
          <w:rFonts w:asciiTheme="minorHAnsi" w:hAnsiTheme="minorHAnsi" w:cstheme="minorHAnsi"/>
        </w:rPr>
        <w:t xml:space="preserve"> </w:t>
      </w:r>
      <w:r w:rsidRPr="00987D7F">
        <w:rPr>
          <w:rFonts w:asciiTheme="minorHAnsi" w:hAnsiTheme="minorHAnsi" w:cstheme="minorHAnsi"/>
        </w:rPr>
        <w:t>wykonane należycie</w:t>
      </w:r>
      <w:r w:rsidR="00D25D70" w:rsidRPr="00987D7F">
        <w:rPr>
          <w:rFonts w:asciiTheme="minorHAnsi" w:hAnsiTheme="minorHAnsi" w:cstheme="minorHAnsi"/>
        </w:rPr>
        <w:t>,</w:t>
      </w:r>
    </w:p>
    <w:p w14:paraId="5F996CF1" w14:textId="646CC4B6" w:rsidR="00AA3045"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t>
      </w:r>
      <w:r w:rsidR="00882AAC">
        <w:rPr>
          <w:rFonts w:asciiTheme="minorHAnsi" w:hAnsiTheme="minorHAnsi" w:cstheme="minorHAnsi"/>
        </w:rPr>
        <w:t xml:space="preserve">doświadczenia, </w:t>
      </w:r>
      <w:r w:rsidRPr="00D61251">
        <w:rPr>
          <w:rFonts w:asciiTheme="minorHAnsi" w:hAnsiTheme="minorHAnsi" w:cstheme="minorHAnsi"/>
        </w:rPr>
        <w:t xml:space="preserve">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w:t>
      </w:r>
      <w:r w:rsidR="003B1921">
        <w:rPr>
          <w:rFonts w:asciiTheme="minorHAnsi" w:hAnsiTheme="minorHAnsi" w:cstheme="minorHAnsi"/>
          <w:b/>
          <w:bCs/>
        </w:rPr>
        <w:t xml:space="preserve"> 5</w:t>
      </w:r>
      <w:r w:rsidRPr="00D61251">
        <w:rPr>
          <w:rFonts w:asciiTheme="minorHAnsi" w:hAnsiTheme="minorHAnsi" w:cstheme="minorHAnsi"/>
          <w:b/>
          <w:bCs/>
        </w:rPr>
        <w:t xml:space="preserve"> do </w:t>
      </w:r>
      <w:r w:rsidR="003B1921">
        <w:rPr>
          <w:rFonts w:asciiTheme="minorHAnsi" w:hAnsiTheme="minorHAnsi" w:cstheme="minorHAnsi"/>
          <w:b/>
          <w:bCs/>
        </w:rPr>
        <w:t>zapytania ofertowego</w:t>
      </w:r>
      <w:r w:rsidRPr="00D61251">
        <w:rPr>
          <w:rFonts w:asciiTheme="minorHAnsi" w:hAnsiTheme="minorHAnsi" w:cstheme="minorHAnsi"/>
        </w:rPr>
        <w:t>;</w:t>
      </w:r>
    </w:p>
    <w:p w14:paraId="0DE18248" w14:textId="4E4E6851" w:rsidR="00E2075F" w:rsidRDefault="00A37F7E" w:rsidP="00A37F7E">
      <w:pPr>
        <w:pStyle w:val="Tekstpodstawowy"/>
        <w:numPr>
          <w:ilvl w:val="0"/>
          <w:numId w:val="27"/>
        </w:numPr>
        <w:spacing w:before="120" w:line="276" w:lineRule="auto"/>
        <w:ind w:left="567" w:right="20" w:hanging="283"/>
        <w:jc w:val="both"/>
        <w:rPr>
          <w:rFonts w:asciiTheme="minorHAnsi" w:hAnsiTheme="minorHAnsi" w:cstheme="minorHAnsi"/>
        </w:rPr>
      </w:pPr>
      <w:r w:rsidRPr="00A37F7E">
        <w:rPr>
          <w:rFonts w:asciiTheme="minorHAnsi" w:hAnsiTheme="minorHAnsi" w:cstheme="minorHAnsi"/>
        </w:rPr>
        <w:t>oświadczenie wykonawcy o spełnianiu warunków udziału w postępowaniu i braku</w:t>
      </w:r>
      <w:r>
        <w:rPr>
          <w:rFonts w:asciiTheme="minorHAnsi" w:hAnsiTheme="minorHAnsi" w:cstheme="minorHAnsi"/>
        </w:rPr>
        <w:t xml:space="preserve"> </w:t>
      </w:r>
      <w:r w:rsidRPr="00A37F7E">
        <w:rPr>
          <w:rFonts w:asciiTheme="minorHAnsi" w:hAnsiTheme="minorHAnsi" w:cstheme="minorHAnsi"/>
        </w:rPr>
        <w:t xml:space="preserve">podstaw do wykluczenia </w:t>
      </w:r>
      <w:r w:rsidR="005F61DC">
        <w:rPr>
          <w:rFonts w:asciiTheme="minorHAnsi" w:hAnsiTheme="minorHAnsi" w:cstheme="minorHAnsi"/>
        </w:rPr>
        <w:t xml:space="preserve">- </w:t>
      </w:r>
      <w:r w:rsidRPr="00A37F7E">
        <w:rPr>
          <w:rFonts w:asciiTheme="minorHAnsi" w:hAnsiTheme="minorHAnsi" w:cstheme="minorHAnsi"/>
        </w:rPr>
        <w:t xml:space="preserve">zgodnie ze wzorem stanowiącym </w:t>
      </w:r>
      <w:r w:rsidRPr="00A37F7E">
        <w:rPr>
          <w:rFonts w:asciiTheme="minorHAnsi" w:hAnsiTheme="minorHAnsi" w:cstheme="minorHAnsi"/>
          <w:b/>
          <w:bCs/>
        </w:rPr>
        <w:t>załącznik nr 2 do zapytania ofertowego</w:t>
      </w:r>
      <w:r w:rsidRPr="00A37F7E">
        <w:rPr>
          <w:rFonts w:asciiTheme="minorHAnsi" w:hAnsiTheme="minorHAnsi" w:cstheme="minorHAnsi"/>
        </w:rPr>
        <w:t>,</w:t>
      </w:r>
    </w:p>
    <w:p w14:paraId="2D7936A4" w14:textId="6280A7B2" w:rsidR="0085789D" w:rsidRPr="0085789D" w:rsidRDefault="0085789D" w:rsidP="0085789D">
      <w:pPr>
        <w:pStyle w:val="Tekstpodstawowy"/>
        <w:numPr>
          <w:ilvl w:val="0"/>
          <w:numId w:val="27"/>
        </w:numPr>
        <w:spacing w:before="120" w:line="276" w:lineRule="auto"/>
        <w:ind w:left="567" w:right="20" w:hanging="283"/>
        <w:jc w:val="both"/>
        <w:rPr>
          <w:rFonts w:asciiTheme="minorHAnsi" w:hAnsiTheme="minorHAnsi" w:cstheme="minorHAnsi"/>
        </w:rPr>
      </w:pPr>
      <w:r w:rsidRPr="00EE781E">
        <w:rPr>
          <w:rFonts w:asciiTheme="minorHAnsi" w:hAnsiTheme="minorHAnsi" w:cstheme="minorHAnsi"/>
          <w:b/>
          <w:bCs/>
        </w:rPr>
        <w:t>Pełnomocnictwo</w:t>
      </w:r>
      <w:r w:rsidRPr="0085789D">
        <w:rPr>
          <w:rFonts w:asciiTheme="minorHAnsi" w:hAnsiTheme="minorHAnsi" w:cstheme="minorHAnsi"/>
        </w:rPr>
        <w:t xml:space="preserve"> do złożenia (podpisania) oferty w imieniu Wykonawcy – jeśli</w:t>
      </w:r>
      <w:r>
        <w:rPr>
          <w:rFonts w:asciiTheme="minorHAnsi" w:hAnsiTheme="minorHAnsi" w:cstheme="minorHAnsi"/>
        </w:rPr>
        <w:t xml:space="preserve"> </w:t>
      </w:r>
      <w:r w:rsidRPr="0085789D">
        <w:rPr>
          <w:rFonts w:asciiTheme="minorHAnsi" w:hAnsiTheme="minorHAnsi" w:cstheme="minorHAnsi"/>
        </w:rPr>
        <w:t>dotyczy.</w:t>
      </w:r>
      <w:r>
        <w:rPr>
          <w:rFonts w:asciiTheme="minorHAnsi" w:hAnsiTheme="minorHAnsi" w:cstheme="minorHAnsi"/>
        </w:rPr>
        <w:t xml:space="preserve"> </w:t>
      </w:r>
      <w:r w:rsidRPr="0085789D">
        <w:rPr>
          <w:rFonts w:asciiTheme="minorHAnsi" w:hAnsiTheme="minorHAnsi" w:cstheme="minorHAnsi"/>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2598CF80" w14:textId="0242A746" w:rsidR="00CD51FF" w:rsidRDefault="0085789D" w:rsidP="0085789D">
      <w:pPr>
        <w:pStyle w:val="Tekstpodstawowy"/>
        <w:numPr>
          <w:ilvl w:val="0"/>
          <w:numId w:val="27"/>
        </w:numPr>
        <w:spacing w:before="120" w:line="276" w:lineRule="auto"/>
        <w:ind w:left="567" w:right="20" w:hanging="283"/>
        <w:jc w:val="both"/>
        <w:rPr>
          <w:rFonts w:asciiTheme="minorHAnsi" w:hAnsiTheme="minorHAnsi" w:cstheme="minorHAnsi"/>
        </w:rPr>
      </w:pPr>
      <w:r w:rsidRPr="0085789D">
        <w:rPr>
          <w:rFonts w:asciiTheme="minorHAnsi" w:hAnsiTheme="minorHAnsi" w:cstheme="minorHAnsi"/>
        </w:rPr>
        <w:t>Wypis z właściwego rejestru dla przedsiębiorców albo zaświadczenie o wpisie do</w:t>
      </w:r>
      <w:r>
        <w:rPr>
          <w:rFonts w:asciiTheme="minorHAnsi" w:hAnsiTheme="minorHAnsi" w:cstheme="minorHAnsi"/>
        </w:rPr>
        <w:t xml:space="preserve"> </w:t>
      </w:r>
      <w:r w:rsidRPr="0085789D">
        <w:rPr>
          <w:rFonts w:asciiTheme="minorHAnsi" w:hAnsiTheme="minorHAnsi" w:cstheme="minorHAnsi"/>
        </w:rPr>
        <w:t>ewidencji działalności gospodarczej, wystawion</w:t>
      </w:r>
      <w:r>
        <w:rPr>
          <w:rFonts w:asciiTheme="minorHAnsi" w:hAnsiTheme="minorHAnsi" w:cstheme="minorHAnsi"/>
        </w:rPr>
        <w:t>y</w:t>
      </w:r>
      <w:r w:rsidRPr="0085789D">
        <w:rPr>
          <w:rFonts w:asciiTheme="minorHAnsi" w:hAnsiTheme="minorHAnsi" w:cstheme="minorHAnsi"/>
        </w:rPr>
        <w:t xml:space="preserve"> nie wcześniej niż 6 miesięcy</w:t>
      </w:r>
      <w:r>
        <w:rPr>
          <w:rFonts w:asciiTheme="minorHAnsi" w:hAnsiTheme="minorHAnsi" w:cstheme="minorHAnsi"/>
        </w:rPr>
        <w:t xml:space="preserve"> </w:t>
      </w:r>
      <w:r w:rsidRPr="0085789D">
        <w:rPr>
          <w:rFonts w:asciiTheme="minorHAnsi" w:hAnsiTheme="minorHAnsi" w:cstheme="minorHAnsi"/>
        </w:rPr>
        <w:t>przed datą złożenia oferty.</w:t>
      </w:r>
    </w:p>
    <w:p w14:paraId="5217DC6E" w14:textId="77777777" w:rsidR="00CD51FF" w:rsidRDefault="00CD51FF">
      <w:pPr>
        <w:spacing w:after="160" w:line="259" w:lineRule="auto"/>
        <w:rPr>
          <w:rFonts w:asciiTheme="minorHAnsi" w:hAnsiTheme="minorHAnsi" w:cstheme="minorHAnsi"/>
        </w:rPr>
      </w:pPr>
      <w:r>
        <w:rPr>
          <w:rFonts w:asciiTheme="minorHAnsi" w:hAnsiTheme="minorHAnsi" w:cstheme="minorHAnsi"/>
        </w:rPr>
        <w:br w:type="page"/>
      </w:r>
    </w:p>
    <w:p w14:paraId="69EDBC21" w14:textId="04B9C1CB" w:rsidR="006D3A21" w:rsidRPr="00B41829" w:rsidRDefault="0016777E"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lastRenderedPageBreak/>
        <w:t>SPOSÓB PRZYGOTOWANIA OFERT</w:t>
      </w:r>
    </w:p>
    <w:p w14:paraId="1C50D333" w14:textId="77777777" w:rsidR="00626A7A" w:rsidRDefault="00626A7A" w:rsidP="00AA1CF5">
      <w:pPr>
        <w:pStyle w:val="Akapitzlist"/>
        <w:numPr>
          <w:ilvl w:val="2"/>
          <w:numId w:val="32"/>
        </w:numPr>
        <w:spacing w:line="276" w:lineRule="auto"/>
        <w:ind w:left="709" w:hanging="436"/>
        <w:jc w:val="both"/>
        <w:rPr>
          <w:rFonts w:asciiTheme="minorHAnsi" w:hAnsiTheme="minorHAnsi" w:cstheme="minorHAnsi"/>
        </w:rPr>
      </w:pPr>
      <w:r>
        <w:rPr>
          <w:rFonts w:asciiTheme="minorHAnsi" w:hAnsiTheme="minorHAnsi" w:cstheme="minorHAnsi"/>
        </w:rPr>
        <w:t xml:space="preserve">W wypadku </w:t>
      </w:r>
      <w:r w:rsidRPr="0039601B">
        <w:rPr>
          <w:rFonts w:asciiTheme="minorHAnsi" w:hAnsiTheme="minorHAnsi" w:cstheme="minorHAnsi"/>
          <w:u w:val="single"/>
        </w:rPr>
        <w:t>oferty składanej pisemnie na adres Parafii</w:t>
      </w:r>
      <w:r>
        <w:rPr>
          <w:rFonts w:asciiTheme="minorHAnsi" w:hAnsiTheme="minorHAnsi" w:cstheme="minorHAnsi"/>
        </w:rPr>
        <w:t xml:space="preserve">: </w:t>
      </w:r>
    </w:p>
    <w:p w14:paraId="0F99A5F3" w14:textId="6132323F" w:rsidR="00DE4BF9" w:rsidRDefault="00DE4BF9" w:rsidP="00AA1CF5">
      <w:pPr>
        <w:pStyle w:val="Akapitzlist"/>
        <w:numPr>
          <w:ilvl w:val="4"/>
          <w:numId w:val="24"/>
        </w:numPr>
        <w:spacing w:line="276" w:lineRule="auto"/>
        <w:ind w:left="851"/>
        <w:jc w:val="both"/>
        <w:rPr>
          <w:rFonts w:asciiTheme="minorHAnsi" w:hAnsiTheme="minorHAnsi" w:cstheme="minorHAnsi"/>
        </w:rPr>
      </w:pPr>
      <w:r w:rsidRPr="00DE4BF9">
        <w:rPr>
          <w:rFonts w:asciiTheme="minorHAnsi" w:hAnsiTheme="minorHAnsi" w:cstheme="minorHAnsi"/>
        </w:rPr>
        <w:t>Oferta</w:t>
      </w:r>
      <w:r w:rsidR="00AE7295">
        <w:rPr>
          <w:rFonts w:asciiTheme="minorHAnsi" w:hAnsiTheme="minorHAnsi" w:cstheme="minorHAnsi"/>
        </w:rPr>
        <w:t xml:space="preserve"> wraz z załącznikami</w:t>
      </w:r>
      <w:r w:rsidRPr="00DE4BF9">
        <w:rPr>
          <w:rFonts w:asciiTheme="minorHAnsi" w:hAnsiTheme="minorHAnsi" w:cstheme="minorHAnsi"/>
        </w:rPr>
        <w:t xml:space="preserve"> </w:t>
      </w:r>
      <w:r w:rsidR="00AE7295" w:rsidRPr="00AE7295">
        <w:rPr>
          <w:rFonts w:asciiTheme="minorHAnsi" w:hAnsiTheme="minorHAnsi" w:cstheme="minorHAnsi"/>
        </w:rPr>
        <w:t xml:space="preserve">wymienionymi w rozdziale </w:t>
      </w:r>
      <w:r w:rsidR="004831A9">
        <w:rPr>
          <w:rFonts w:asciiTheme="minorHAnsi" w:hAnsiTheme="minorHAnsi" w:cstheme="minorHAnsi"/>
        </w:rPr>
        <w:t>I</w:t>
      </w:r>
      <w:r w:rsidR="00AE7295" w:rsidRPr="00AE7295">
        <w:rPr>
          <w:rFonts w:asciiTheme="minorHAnsi" w:hAnsiTheme="minorHAnsi" w:cstheme="minorHAnsi"/>
        </w:rPr>
        <w:t xml:space="preserve">V ust. 2-8 </w:t>
      </w:r>
      <w:r w:rsidRPr="00DE4BF9">
        <w:rPr>
          <w:rFonts w:asciiTheme="minorHAnsi" w:hAnsiTheme="minorHAnsi" w:cstheme="minorHAnsi"/>
        </w:rPr>
        <w:t>musi być sporządzona pisemnie, pismem czytelnym i trwałym oraz podpisana przez osoby uprawnione do reprezentowania Wykonawcy w obrocie gospodarczym, zgodnie z aktem rejestracyjnym i wymogami ustawowymi.</w:t>
      </w:r>
    </w:p>
    <w:p w14:paraId="3D8E9740" w14:textId="691F7E0D" w:rsidR="006D0470" w:rsidRDefault="007D35FC" w:rsidP="00AA1CF5">
      <w:pPr>
        <w:pStyle w:val="Akapitzlist"/>
        <w:numPr>
          <w:ilvl w:val="4"/>
          <w:numId w:val="24"/>
        </w:numPr>
        <w:spacing w:line="276" w:lineRule="auto"/>
        <w:ind w:left="851"/>
        <w:jc w:val="both"/>
        <w:rPr>
          <w:rFonts w:asciiTheme="minorHAnsi" w:hAnsiTheme="minorHAnsi" w:cstheme="minorHAnsi"/>
        </w:rPr>
      </w:pPr>
      <w:r w:rsidRPr="00626A7A">
        <w:rPr>
          <w:rFonts w:asciiTheme="minorHAnsi" w:hAnsiTheme="minorHAnsi" w:cstheme="minorHAnsi"/>
        </w:rPr>
        <w:t xml:space="preserve">Ofertę pod rygorem nieważności </w:t>
      </w:r>
      <w:r w:rsidR="00EE781E" w:rsidRPr="00626A7A">
        <w:rPr>
          <w:rFonts w:asciiTheme="minorHAnsi" w:hAnsiTheme="minorHAnsi" w:cstheme="minorHAnsi"/>
        </w:rPr>
        <w:t>należy</w:t>
      </w:r>
      <w:r w:rsidRPr="00626A7A">
        <w:rPr>
          <w:rFonts w:asciiTheme="minorHAnsi" w:hAnsiTheme="minorHAnsi" w:cstheme="minorHAnsi"/>
        </w:rPr>
        <w:t xml:space="preserve"> złożyć w oryginale</w:t>
      </w:r>
      <w:r w:rsidR="006D0470" w:rsidRPr="00626A7A">
        <w:rPr>
          <w:rFonts w:asciiTheme="minorHAnsi" w:hAnsiTheme="minorHAnsi" w:cstheme="minorHAnsi"/>
        </w:rPr>
        <w:t>.</w:t>
      </w:r>
      <w:r w:rsidR="000A5E7F" w:rsidRPr="00626A7A">
        <w:rPr>
          <w:rFonts w:asciiTheme="minorHAnsi" w:hAnsiTheme="minorHAnsi" w:cstheme="minorHAnsi"/>
        </w:rPr>
        <w:t xml:space="preserve"> </w:t>
      </w:r>
      <w:r w:rsidR="006D0470" w:rsidRPr="00626A7A">
        <w:rPr>
          <w:rFonts w:asciiTheme="minorHAnsi" w:hAnsiTheme="minorHAnsi" w:cstheme="minorHAnsi"/>
        </w:rPr>
        <w:t>Dokumenty i oświadczenia składane jako część lub uzupełnienie oferty składane są w formie oryginału lub kopii poświadczonej za zgodność z oryginałem przez Wykonawcę, lub jego pełnomocników.</w:t>
      </w:r>
    </w:p>
    <w:p w14:paraId="7AA2B8C4" w14:textId="2113EDF3" w:rsidR="00921DAB" w:rsidRDefault="00921DAB" w:rsidP="00AA1CF5">
      <w:pPr>
        <w:pStyle w:val="Akapitzlist"/>
        <w:numPr>
          <w:ilvl w:val="4"/>
          <w:numId w:val="24"/>
        </w:numPr>
        <w:spacing w:line="276" w:lineRule="auto"/>
        <w:ind w:left="851"/>
        <w:jc w:val="both"/>
        <w:rPr>
          <w:rFonts w:asciiTheme="minorHAnsi" w:hAnsiTheme="minorHAnsi" w:cstheme="minorHAnsi"/>
        </w:rPr>
      </w:pPr>
      <w:r w:rsidRPr="00626A7A">
        <w:rPr>
          <w:rFonts w:asciiTheme="minorHAnsi" w:hAnsiTheme="minorHAnsi" w:cstheme="minorHAnsi"/>
        </w:rPr>
        <w:t>Sformułowanie potwierdzające zgodność kopii z oryginałem i podpis Wykonawcy muszą być umieszczone na każdej (zadrukowanej) stronie kserokopii dokumentu</w:t>
      </w:r>
      <w:r w:rsidR="00626A7A">
        <w:rPr>
          <w:rFonts w:asciiTheme="minorHAnsi" w:hAnsiTheme="minorHAnsi" w:cstheme="minorHAnsi"/>
        </w:rPr>
        <w:t>.</w:t>
      </w:r>
    </w:p>
    <w:p w14:paraId="59C3105F" w14:textId="2A61E515" w:rsidR="00626A7A" w:rsidRPr="00AA1CF5" w:rsidRDefault="00626A7A" w:rsidP="00AA1CF5">
      <w:pPr>
        <w:pStyle w:val="Akapitzlist"/>
        <w:numPr>
          <w:ilvl w:val="4"/>
          <w:numId w:val="24"/>
        </w:numPr>
        <w:spacing w:line="276" w:lineRule="auto"/>
        <w:ind w:left="851"/>
        <w:jc w:val="both"/>
        <w:rPr>
          <w:rFonts w:asciiTheme="minorHAnsi" w:hAnsiTheme="minorHAnsi" w:cstheme="minorHAnsi"/>
        </w:rPr>
      </w:pPr>
      <w:r w:rsidRPr="00AA1CF5">
        <w:rPr>
          <w:rFonts w:asciiTheme="minorHAnsi" w:hAnsiTheme="minorHAnsi" w:cstheme="minorHAnsi"/>
        </w:rPr>
        <w:t>Zamawiający może żądać przedstawienia oryginału lub notarialnie poświadczonej kopii dokumentu innego niż oświadczenie jeśli złożona przez Wykonawcę kopia dokumentu jest nieczytelna lub budzi wątpliwości co do jej prawdziwości.</w:t>
      </w:r>
    </w:p>
    <w:p w14:paraId="361D78F6" w14:textId="53211E80" w:rsidR="00626A7A" w:rsidRDefault="0039601B" w:rsidP="00AA1CF5">
      <w:pPr>
        <w:pStyle w:val="Akapitzlist"/>
        <w:numPr>
          <w:ilvl w:val="3"/>
          <w:numId w:val="24"/>
        </w:numPr>
        <w:spacing w:line="276" w:lineRule="auto"/>
        <w:ind w:left="709" w:hanging="425"/>
        <w:jc w:val="both"/>
        <w:rPr>
          <w:rFonts w:asciiTheme="minorHAnsi" w:hAnsiTheme="minorHAnsi" w:cstheme="minorHAnsi"/>
          <w:u w:val="single"/>
        </w:rPr>
      </w:pPr>
      <w:r>
        <w:rPr>
          <w:rFonts w:asciiTheme="minorHAnsi" w:hAnsiTheme="minorHAnsi" w:cstheme="minorHAnsi"/>
        </w:rPr>
        <w:t xml:space="preserve">W wypadku składania </w:t>
      </w:r>
      <w:r w:rsidRPr="0039601B">
        <w:rPr>
          <w:rFonts w:asciiTheme="minorHAnsi" w:hAnsiTheme="minorHAnsi" w:cstheme="minorHAnsi"/>
          <w:u w:val="single"/>
        </w:rPr>
        <w:t>oferty elektronicznie za pośrednictwem platformy OPEN NEXUS</w:t>
      </w:r>
    </w:p>
    <w:p w14:paraId="4BA006CD" w14:textId="6418694F" w:rsidR="0039601B" w:rsidRDefault="0039601B" w:rsidP="00AA1CF5">
      <w:pPr>
        <w:pStyle w:val="Akapitzlist"/>
        <w:numPr>
          <w:ilvl w:val="4"/>
          <w:numId w:val="24"/>
        </w:numPr>
        <w:spacing w:line="276" w:lineRule="auto"/>
        <w:ind w:left="851" w:hanging="284"/>
        <w:jc w:val="both"/>
        <w:rPr>
          <w:rFonts w:asciiTheme="minorHAnsi" w:hAnsiTheme="minorHAnsi" w:cstheme="minorHAnsi"/>
        </w:rPr>
      </w:pPr>
      <w:r w:rsidRPr="0039601B">
        <w:rPr>
          <w:rFonts w:asciiTheme="minorHAnsi" w:hAnsiTheme="minorHAnsi" w:cstheme="minorHAnsi"/>
        </w:rPr>
        <w:t xml:space="preserve">Oferta wraz z wymaganymi w </w:t>
      </w:r>
      <w:r w:rsidR="00CE7B7E">
        <w:rPr>
          <w:rFonts w:asciiTheme="minorHAnsi" w:hAnsiTheme="minorHAnsi" w:cstheme="minorHAnsi"/>
        </w:rPr>
        <w:t>zapytaniu ofertowym załącznikami</w:t>
      </w:r>
      <w:r w:rsidRPr="0039601B">
        <w:rPr>
          <w:rFonts w:asciiTheme="minorHAnsi" w:hAnsiTheme="minorHAnsi" w:cstheme="minorHAnsi"/>
        </w:rPr>
        <w:t xml:space="preserve"> </w:t>
      </w:r>
      <w:proofErr w:type="spellStart"/>
      <w:r w:rsidRPr="0039601B">
        <w:rPr>
          <w:rFonts w:asciiTheme="minorHAnsi" w:hAnsiTheme="minorHAnsi" w:cstheme="minorHAnsi"/>
        </w:rPr>
        <w:t>załącznikami</w:t>
      </w:r>
      <w:proofErr w:type="spellEnd"/>
      <w:r w:rsidRPr="0039601B">
        <w:rPr>
          <w:rFonts w:asciiTheme="minorHAnsi" w:hAnsiTheme="minorHAnsi" w:cstheme="minorHAnsi"/>
        </w:rPr>
        <w:t xml:space="preserve"> musi zostać sporządzona w ogólnie przyjętych formatach danych i złożona w formie elektronicznej pod rygore</w:t>
      </w:r>
      <w:r>
        <w:rPr>
          <w:rFonts w:asciiTheme="minorHAnsi" w:hAnsiTheme="minorHAnsi" w:cstheme="minorHAnsi"/>
        </w:rPr>
        <w:t xml:space="preserve">m </w:t>
      </w:r>
      <w:r w:rsidRPr="0039601B">
        <w:rPr>
          <w:rFonts w:asciiTheme="minorHAnsi" w:hAnsiTheme="minorHAnsi" w:cstheme="minorHAnsi"/>
        </w:rPr>
        <w:t>nieważności opatrzonej kwalifikowanym podpisem elektronicznym lub w postaci elektronicznej opatrzonej podpisem zaufanym lub podpisem osobistym.</w:t>
      </w:r>
    </w:p>
    <w:p w14:paraId="2E3CA31B" w14:textId="77777777" w:rsidR="0039601B" w:rsidRDefault="0039601B" w:rsidP="00AA1CF5">
      <w:pPr>
        <w:pStyle w:val="Akapitzlist"/>
        <w:numPr>
          <w:ilvl w:val="4"/>
          <w:numId w:val="24"/>
        </w:numPr>
        <w:spacing w:line="276" w:lineRule="auto"/>
        <w:ind w:left="851" w:hanging="284"/>
        <w:jc w:val="both"/>
        <w:rPr>
          <w:rFonts w:asciiTheme="minorHAnsi" w:hAnsiTheme="minorHAnsi" w:cstheme="minorHAnsi"/>
        </w:rPr>
      </w:pPr>
      <w:r w:rsidRPr="0039601B">
        <w:rPr>
          <w:rFonts w:asciiTheme="minorHAnsi" w:hAnsiTheme="minorHAnsi" w:cstheme="minorHAnsi"/>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39601B">
        <w:rPr>
          <w:rFonts w:asciiTheme="minorHAnsi" w:hAnsiTheme="minorHAnsi" w:cstheme="minorHAnsi"/>
        </w:rPr>
        <w:t>późn</w:t>
      </w:r>
      <w:proofErr w:type="spellEnd"/>
      <w:r w:rsidRPr="0039601B">
        <w:rPr>
          <w:rFonts w:asciiTheme="minorHAnsi" w:hAnsiTheme="minorHAnsi" w:cstheme="minorHAnsi"/>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2109048" w14:textId="674A074A" w:rsidR="0039601B" w:rsidRPr="002E01FE" w:rsidRDefault="0039601B" w:rsidP="00AA1CF5">
      <w:pPr>
        <w:pStyle w:val="Akapitzlist"/>
        <w:numPr>
          <w:ilvl w:val="4"/>
          <w:numId w:val="24"/>
        </w:numPr>
        <w:spacing w:line="276" w:lineRule="auto"/>
        <w:ind w:left="851" w:hanging="284"/>
        <w:jc w:val="both"/>
        <w:rPr>
          <w:rFonts w:asciiTheme="minorHAnsi" w:hAnsiTheme="minorHAnsi" w:cstheme="minorHAnsi"/>
        </w:rPr>
      </w:pPr>
      <w:r w:rsidRPr="0039601B">
        <w:rPr>
          <w:rFonts w:asciiTheme="minorHAnsi" w:hAnsiTheme="minorHAnsi" w:cstheme="minorHAnsi"/>
        </w:rPr>
        <w:t xml:space="preserve">Uwaga: podpis osobisty to zaawansowany podpis elektroniczny w rozumieniu art. 3 pkt 11 rozporządzenia </w:t>
      </w:r>
      <w:proofErr w:type="spellStart"/>
      <w:r w:rsidRPr="0039601B">
        <w:rPr>
          <w:rFonts w:asciiTheme="minorHAnsi" w:hAnsiTheme="minorHAnsi" w:cstheme="minorHAnsi"/>
        </w:rPr>
        <w:t>eIDAS</w:t>
      </w:r>
      <w:proofErr w:type="spellEnd"/>
      <w:r w:rsidRPr="0039601B">
        <w:rPr>
          <w:rFonts w:asciiTheme="minorHAnsi" w:hAnsiTheme="minorHAnsi" w:cstheme="minorHAnsi"/>
        </w:rPr>
        <w:t xml:space="preserve">, który jest weryfikowany za pomocą certyfikatu podpisu osobistego, </w:t>
      </w:r>
      <w:r w:rsidRPr="0039601B">
        <w:rPr>
          <w:rFonts w:asciiTheme="minorHAnsi" w:hAnsiTheme="minorHAnsi" w:cstheme="minorHAnsi"/>
          <w:u w:val="single"/>
        </w:rPr>
        <w:t>a nie podpisany odręcznie i zeskanowany dokument!</w:t>
      </w:r>
    </w:p>
    <w:p w14:paraId="4B03C7CB" w14:textId="77777777" w:rsidR="002E01FE" w:rsidRDefault="002E01FE" w:rsidP="00AA1CF5">
      <w:pPr>
        <w:pStyle w:val="Akapitzlist"/>
        <w:numPr>
          <w:ilvl w:val="4"/>
          <w:numId w:val="24"/>
        </w:numPr>
        <w:spacing w:line="276" w:lineRule="auto"/>
        <w:ind w:left="851" w:hanging="284"/>
        <w:jc w:val="both"/>
        <w:rPr>
          <w:rFonts w:asciiTheme="minorHAnsi" w:hAnsiTheme="minorHAnsi" w:cstheme="minorHAnsi"/>
        </w:rPr>
      </w:pPr>
      <w:r w:rsidRPr="002E01FE">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2E01FE">
        <w:rPr>
          <w:rFonts w:asciiTheme="minorHAnsi" w:hAnsiTheme="minorHAnsi" w:cstheme="minorHAnsi"/>
        </w:rPr>
        <w:t>Nexus</w:t>
      </w:r>
      <w:proofErr w:type="spellEnd"/>
      <w:r w:rsidRPr="002E01FE">
        <w:rPr>
          <w:rFonts w:asciiTheme="minorHAnsi" w:hAnsiTheme="minorHAnsi" w:cstheme="minorHAnsi"/>
        </w:rPr>
        <w:t xml:space="preserve"> Sp. z o.o., który został zamieszony bezpośrednio na Platformie.</w:t>
      </w:r>
    </w:p>
    <w:p w14:paraId="24B7A856" w14:textId="4E1F66FC" w:rsidR="002E01FE" w:rsidRDefault="002E01FE" w:rsidP="00AA1CF5">
      <w:pPr>
        <w:pStyle w:val="Akapitzlist"/>
        <w:numPr>
          <w:ilvl w:val="4"/>
          <w:numId w:val="24"/>
        </w:numPr>
        <w:spacing w:line="276" w:lineRule="auto"/>
        <w:ind w:left="851" w:hanging="284"/>
        <w:jc w:val="both"/>
        <w:rPr>
          <w:rFonts w:asciiTheme="minorHAnsi" w:hAnsiTheme="minorHAnsi" w:cstheme="minorHAnsi"/>
        </w:rPr>
      </w:pPr>
      <w:r w:rsidRPr="002E01FE">
        <w:rPr>
          <w:rFonts w:asciiTheme="minorHAnsi" w:hAnsiTheme="minorHAnsi" w:cstheme="minorHAnsi"/>
        </w:rPr>
        <w:t xml:space="preserve">Po wypełnieniu Formularza ofertowego oraz wszystkich wymaganych w </w:t>
      </w:r>
      <w:r>
        <w:rPr>
          <w:rFonts w:asciiTheme="minorHAnsi" w:hAnsiTheme="minorHAnsi" w:cstheme="minorHAnsi"/>
        </w:rPr>
        <w:t>zapytaniu ofertowym</w:t>
      </w:r>
      <w:r w:rsidRPr="002E01FE">
        <w:rPr>
          <w:rFonts w:asciiTheme="minorHAnsi" w:hAnsiTheme="minorHAnsi" w:cstheme="minorHAnsi"/>
        </w:rPr>
        <w:t xml:space="preserve"> dokumentów należy je podpisać kwalifikowanym podpisem elektronicznym, </w:t>
      </w:r>
      <w:r>
        <w:rPr>
          <w:rFonts w:asciiTheme="minorHAnsi" w:hAnsiTheme="minorHAnsi" w:cstheme="minorHAnsi"/>
        </w:rPr>
        <w:t xml:space="preserve">zaufanym lub osobistym </w:t>
      </w:r>
      <w:r w:rsidRPr="002E01FE">
        <w:rPr>
          <w:rFonts w:asciiTheme="minorHAnsi" w:hAnsiTheme="minorHAnsi" w:cstheme="minorHAnsi"/>
        </w:rPr>
        <w:t xml:space="preserve">najlepiej każdy osobno, załadować wszystkie wymagane załączniki i następnie kliknąć przycisk „Przejdź do podsumowania”. Następnie w drugim kroku składania oferty należy sprawdzić </w:t>
      </w:r>
      <w:r w:rsidRPr="002E01FE">
        <w:rPr>
          <w:rFonts w:asciiTheme="minorHAnsi" w:hAnsiTheme="minorHAnsi" w:cstheme="minorHAnsi"/>
        </w:rPr>
        <w:lastRenderedPageBreak/>
        <w:t>poprawność złożonej oferty, załączonych plików oraz ich ilości. Następnie należy kliknąć przycisk „Złóż ofertę”, aby zakończyć etap składania oferty.</w:t>
      </w:r>
    </w:p>
    <w:p w14:paraId="34C1AAB5" w14:textId="77777777" w:rsidR="002E01FE" w:rsidRDefault="002E01FE" w:rsidP="00AA1CF5">
      <w:pPr>
        <w:pStyle w:val="Akapitzlist"/>
        <w:numPr>
          <w:ilvl w:val="4"/>
          <w:numId w:val="24"/>
        </w:numPr>
        <w:spacing w:line="276" w:lineRule="auto"/>
        <w:ind w:left="851" w:hanging="284"/>
        <w:jc w:val="both"/>
        <w:rPr>
          <w:rFonts w:asciiTheme="minorHAnsi" w:hAnsiTheme="minorHAnsi" w:cstheme="minorHAnsi"/>
        </w:rPr>
      </w:pPr>
      <w:r w:rsidRPr="002E01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4C7047F9" w14:textId="77777777" w:rsidR="002E01FE" w:rsidRDefault="002E01FE" w:rsidP="00AA1CF5">
      <w:pPr>
        <w:pStyle w:val="Akapitzlist"/>
        <w:numPr>
          <w:ilvl w:val="4"/>
          <w:numId w:val="24"/>
        </w:numPr>
        <w:spacing w:line="276" w:lineRule="auto"/>
        <w:ind w:left="851" w:hanging="284"/>
        <w:jc w:val="both"/>
        <w:rPr>
          <w:rFonts w:asciiTheme="minorHAnsi" w:hAnsiTheme="minorHAnsi" w:cstheme="minorHAnsi"/>
        </w:rPr>
      </w:pPr>
      <w:r w:rsidRPr="002E01FE">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0A860243" w14:textId="77777777" w:rsidR="002E01FE" w:rsidRDefault="002E01FE" w:rsidP="00AA1CF5">
      <w:pPr>
        <w:pStyle w:val="Akapitzlist"/>
        <w:numPr>
          <w:ilvl w:val="4"/>
          <w:numId w:val="24"/>
        </w:numPr>
        <w:spacing w:line="276" w:lineRule="auto"/>
        <w:ind w:left="851" w:hanging="284"/>
        <w:jc w:val="both"/>
        <w:rPr>
          <w:rFonts w:asciiTheme="minorHAnsi" w:hAnsiTheme="minorHAnsi" w:cstheme="minorHAnsi"/>
        </w:rPr>
      </w:pPr>
      <w:r w:rsidRPr="002E01FE">
        <w:rPr>
          <w:rFonts w:asciiTheme="minorHAnsi" w:hAnsiTheme="minorHAnsi" w:cstheme="minorHAnsi"/>
        </w:rPr>
        <w:t>Wykonawca, za pośrednictwem platformazakupowa.pl może przed upływem terminu do składania ofert wycofać ofertę.</w:t>
      </w:r>
    </w:p>
    <w:p w14:paraId="52117FE8" w14:textId="4E5BF145" w:rsidR="002E01FE" w:rsidRDefault="002E01FE" w:rsidP="00AA1CF5">
      <w:pPr>
        <w:pStyle w:val="Akapitzlist"/>
        <w:numPr>
          <w:ilvl w:val="4"/>
          <w:numId w:val="24"/>
        </w:numPr>
        <w:spacing w:line="276" w:lineRule="auto"/>
        <w:ind w:left="851" w:hanging="284"/>
        <w:jc w:val="both"/>
        <w:rPr>
          <w:rFonts w:asciiTheme="minorHAnsi" w:hAnsiTheme="minorHAnsi" w:cstheme="minorHAnsi"/>
        </w:rPr>
      </w:pPr>
      <w:r w:rsidRPr="002E01FE">
        <w:rPr>
          <w:rFonts w:asciiTheme="minorHAnsi" w:hAnsiTheme="minorHAnsi" w:cstheme="minorHAnsi"/>
        </w:rPr>
        <w:t xml:space="preserve">Szczegółowa „Instrukcja dla Wykonawców” dotycząca złożenia i wycofania oferty znajduje się na stronie internetowej pod adresem: </w:t>
      </w:r>
      <w:hyperlink r:id="rId9" w:history="1">
        <w:r w:rsidRPr="003602E4">
          <w:rPr>
            <w:rStyle w:val="Hipercze"/>
            <w:rFonts w:asciiTheme="minorHAnsi" w:hAnsiTheme="minorHAnsi" w:cstheme="minorHAnsi"/>
          </w:rPr>
          <w:t>https://platformazakupowa.pl/strona/45-instrukcje</w:t>
        </w:r>
      </w:hyperlink>
      <w:r w:rsidRPr="002E01FE">
        <w:rPr>
          <w:rFonts w:asciiTheme="minorHAnsi" w:hAnsiTheme="minorHAnsi" w:cstheme="minorHAnsi"/>
        </w:rPr>
        <w:t>.</w:t>
      </w:r>
    </w:p>
    <w:p w14:paraId="0464D0A2" w14:textId="77777777" w:rsidR="002E01FE" w:rsidRDefault="002E01FE" w:rsidP="00AA1CF5">
      <w:pPr>
        <w:pStyle w:val="Akapitzlist"/>
        <w:numPr>
          <w:ilvl w:val="4"/>
          <w:numId w:val="24"/>
        </w:numPr>
        <w:spacing w:line="276" w:lineRule="auto"/>
        <w:ind w:left="851" w:hanging="284"/>
        <w:jc w:val="both"/>
        <w:rPr>
          <w:rFonts w:asciiTheme="minorHAnsi" w:hAnsiTheme="minorHAnsi" w:cstheme="minorHAnsi"/>
        </w:rPr>
      </w:pPr>
      <w:r w:rsidRPr="002E01FE">
        <w:rPr>
          <w:rFonts w:asciiTheme="minorHAnsi" w:hAnsiTheme="minorHAnsi" w:cstheme="minorHAnsi"/>
        </w:rPr>
        <w:t>Wykonawca po upływie terminu składania ofert nie może wycofać złożonej oferty</w:t>
      </w:r>
    </w:p>
    <w:p w14:paraId="2AA4992A" w14:textId="77777777" w:rsidR="002E01FE" w:rsidRDefault="002E01FE" w:rsidP="00AA1CF5">
      <w:pPr>
        <w:pStyle w:val="Akapitzlist"/>
        <w:numPr>
          <w:ilvl w:val="4"/>
          <w:numId w:val="24"/>
        </w:numPr>
        <w:spacing w:line="276" w:lineRule="auto"/>
        <w:ind w:left="851" w:hanging="284"/>
        <w:jc w:val="both"/>
        <w:rPr>
          <w:rFonts w:asciiTheme="minorHAnsi" w:hAnsiTheme="minorHAnsi" w:cstheme="minorHAnsi"/>
        </w:rPr>
      </w:pPr>
      <w:r w:rsidRPr="002E01FE">
        <w:rPr>
          <w:rFonts w:asciiTheme="minorHAnsi" w:hAnsiTheme="minorHAnsi" w:cstheme="minorHAnsi"/>
        </w:rPr>
        <w:t>Poprzez oryginał należy rozumieć dokument podpisany kwalifikowanym podpisem elektronicznym, zaufanym lub osobistym.</w:t>
      </w:r>
    </w:p>
    <w:p w14:paraId="2A2D0591"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D32DA">
        <w:rPr>
          <w:rFonts w:asciiTheme="minorHAnsi" w:hAnsiTheme="minorHAnsi" w:cstheme="minorHAnsi"/>
        </w:rPr>
        <w:t>eIDAS</w:t>
      </w:r>
      <w:proofErr w:type="spellEnd"/>
      <w:r w:rsidRPr="000D32DA">
        <w:rPr>
          <w:rFonts w:asciiTheme="minorHAnsi" w:hAnsiTheme="minorHAnsi" w:cstheme="minorHAnsi"/>
        </w:rPr>
        <w:t>) (UE) nr 910/2014 - od 1 lipca 2016 roku”.</w:t>
      </w:r>
    </w:p>
    <w:p w14:paraId="1C3B53FC"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0D32DA">
        <w:rPr>
          <w:rFonts w:asciiTheme="minorHAnsi" w:hAnsiTheme="minorHAnsi" w:cstheme="minorHAnsi"/>
        </w:rPr>
        <w:t>eDoApp</w:t>
      </w:r>
      <w:proofErr w:type="spellEnd"/>
      <w:r w:rsidRPr="000D32DA">
        <w:rPr>
          <w:rFonts w:asciiTheme="minorHAnsi" w:hAnsiTheme="minorHAnsi" w:cstheme="minorHAnsi"/>
        </w:rPr>
        <w:t xml:space="preserve"> służącej do składania podpisu osobistego, który wynosi maksymalnie 5 MB.</w:t>
      </w:r>
    </w:p>
    <w:p w14:paraId="2B11A8E4"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5F88EB19"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22B007BC"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Zamawiający rekomenduje wykorzystanie formatów: .pdf .</w:t>
      </w:r>
      <w:proofErr w:type="spellStart"/>
      <w:r w:rsidRPr="000D32DA">
        <w:rPr>
          <w:rFonts w:asciiTheme="minorHAnsi" w:hAnsiTheme="minorHAnsi" w:cstheme="minorHAnsi"/>
        </w:rPr>
        <w:t>doc</w:t>
      </w:r>
      <w:proofErr w:type="spellEnd"/>
      <w:r w:rsidRPr="000D32DA">
        <w:rPr>
          <w:rFonts w:asciiTheme="minorHAnsi" w:hAnsiTheme="minorHAnsi" w:cstheme="minorHAnsi"/>
        </w:rPr>
        <w:t xml:space="preserve"> .xls .jpg (.</w:t>
      </w:r>
      <w:proofErr w:type="spellStart"/>
      <w:r w:rsidRPr="000D32DA">
        <w:rPr>
          <w:rFonts w:asciiTheme="minorHAnsi" w:hAnsiTheme="minorHAnsi" w:cstheme="minorHAnsi"/>
        </w:rPr>
        <w:t>jpeg</w:t>
      </w:r>
      <w:proofErr w:type="spellEnd"/>
      <w:r w:rsidRPr="000D32DA">
        <w:rPr>
          <w:rFonts w:asciiTheme="minorHAnsi" w:hAnsiTheme="minorHAnsi" w:cstheme="minorHAnsi"/>
        </w:rPr>
        <w:t>) ze szczególnym wskazaniem na .pdf.</w:t>
      </w:r>
    </w:p>
    <w:p w14:paraId="56256F1E"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W celu ewentualnej kompresji danych Zamawiający rekomenduje wykorzystanie jednego z formatów: .zip lub .7Z.</w:t>
      </w:r>
    </w:p>
    <w:p w14:paraId="7524B819"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Jeśli Wykonawca pakuje dokumenty np. w plik ZIP zaleca się wcześniejsze podpisanie każdego ze skompresowanych plików.</w:t>
      </w:r>
    </w:p>
    <w:p w14:paraId="1CB78DFF"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Zamawiający rekomenduje, by nie stosować powszechnych formatów: .</w:t>
      </w:r>
      <w:proofErr w:type="spellStart"/>
      <w:r w:rsidRPr="000D32DA">
        <w:rPr>
          <w:rFonts w:asciiTheme="minorHAnsi" w:hAnsiTheme="minorHAnsi" w:cstheme="minorHAnsi"/>
        </w:rPr>
        <w:t>rar</w:t>
      </w:r>
      <w:proofErr w:type="spellEnd"/>
      <w:r w:rsidRPr="000D32DA">
        <w:rPr>
          <w:rFonts w:asciiTheme="minorHAnsi" w:hAnsiTheme="minorHAnsi" w:cstheme="minorHAnsi"/>
        </w:rPr>
        <w:t xml:space="preserve"> .gif .</w:t>
      </w:r>
      <w:proofErr w:type="spellStart"/>
      <w:r w:rsidRPr="000D32DA">
        <w:rPr>
          <w:rFonts w:asciiTheme="minorHAnsi" w:hAnsiTheme="minorHAnsi" w:cstheme="minorHAnsi"/>
        </w:rPr>
        <w:t>bmp</w:t>
      </w:r>
      <w:proofErr w:type="spellEnd"/>
      <w:r w:rsidRPr="000D32DA">
        <w:rPr>
          <w:rFonts w:asciiTheme="minorHAnsi" w:hAnsiTheme="minorHAnsi" w:cstheme="minorHAnsi"/>
        </w:rPr>
        <w:t xml:space="preserve"> .</w:t>
      </w:r>
      <w:proofErr w:type="spellStart"/>
      <w:r w:rsidRPr="000D32DA">
        <w:rPr>
          <w:rFonts w:asciiTheme="minorHAnsi" w:hAnsiTheme="minorHAnsi" w:cstheme="minorHAnsi"/>
        </w:rPr>
        <w:t>numbers</w:t>
      </w:r>
      <w:proofErr w:type="spellEnd"/>
      <w:r w:rsidRPr="000D32DA">
        <w:rPr>
          <w:rFonts w:asciiTheme="minorHAnsi" w:hAnsiTheme="minorHAnsi" w:cstheme="minorHAnsi"/>
        </w:rPr>
        <w:t xml:space="preserve"> .</w:t>
      </w:r>
      <w:proofErr w:type="spellStart"/>
      <w:r w:rsidRPr="000D32DA">
        <w:rPr>
          <w:rFonts w:asciiTheme="minorHAnsi" w:hAnsiTheme="minorHAnsi" w:cstheme="minorHAnsi"/>
        </w:rPr>
        <w:t>pages</w:t>
      </w:r>
      <w:proofErr w:type="spellEnd"/>
      <w:r w:rsidRPr="000D32DA">
        <w:rPr>
          <w:rFonts w:asciiTheme="minorHAnsi" w:hAnsiTheme="minorHAnsi" w:cstheme="minorHAnsi"/>
        </w:rPr>
        <w:t xml:space="preserve">, gdyż nie są one dopuszczone w Rozporządzeniu Rady Ministrów z dnia 12 kwietnia 2012 r. w sprawie Krajowych Ram Interoperacyjności, minimalnych wymagań dla rejestrów publicznych i wymiany informacji w postaci elektronicznej </w:t>
      </w:r>
      <w:r w:rsidRPr="000D32DA">
        <w:rPr>
          <w:rFonts w:asciiTheme="minorHAnsi" w:hAnsiTheme="minorHAnsi" w:cstheme="minorHAnsi"/>
        </w:rPr>
        <w:lastRenderedPageBreak/>
        <w:t>oraz minimalnych wymagań dla systemów teleinformatycznych (Dz. U 2017 poz. 2247).</w:t>
      </w:r>
    </w:p>
    <w:p w14:paraId="48CF2D4D"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32DA">
        <w:rPr>
          <w:rFonts w:asciiTheme="minorHAnsi" w:hAnsiTheme="minorHAnsi" w:cstheme="minorHAnsi"/>
        </w:rPr>
        <w:t>PAdES</w:t>
      </w:r>
      <w:proofErr w:type="spellEnd"/>
      <w:r w:rsidRPr="000D32DA">
        <w:rPr>
          <w:rFonts w:asciiTheme="minorHAnsi" w:hAnsiTheme="minorHAnsi" w:cstheme="minorHAnsi"/>
        </w:rPr>
        <w:t>.</w:t>
      </w:r>
    </w:p>
    <w:p w14:paraId="4F09CF9E"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 xml:space="preserve">Pliki w innych formatach niż PDF zaleca się opatrzyć zewnętrznym podpisem </w:t>
      </w:r>
      <w:proofErr w:type="spellStart"/>
      <w:r w:rsidRPr="000D32DA">
        <w:rPr>
          <w:rFonts w:asciiTheme="minorHAnsi" w:hAnsiTheme="minorHAnsi" w:cstheme="minorHAnsi"/>
        </w:rPr>
        <w:t>XAdES</w:t>
      </w:r>
      <w:proofErr w:type="spellEnd"/>
      <w:r w:rsidRPr="000D32DA">
        <w:rPr>
          <w:rFonts w:asciiTheme="minorHAnsi" w:hAnsiTheme="minorHAnsi" w:cstheme="minorHAnsi"/>
        </w:rPr>
        <w:t>. Wykonawca powinien pamiętać, aby plik z podpisem przekazywać łącznie z dokumentem podpisywanym.</w:t>
      </w:r>
    </w:p>
    <w:p w14:paraId="466EC8C6"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Podczas podpisywania plików zaleca się stosowanie algorytmu skrótu SHA2 zamiast SHA1.</w:t>
      </w:r>
    </w:p>
    <w:p w14:paraId="0528181D" w14:textId="2C88C348"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Korzystanie z Platformy przez Wykonawcę jest bezpłatne.</w:t>
      </w:r>
    </w:p>
    <w:p w14:paraId="23192EBF"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Zamawiający rekomenduje wykorzystanie podpisu z kwalifikowanym znacznikiem czasu.</w:t>
      </w:r>
    </w:p>
    <w:p w14:paraId="18230E8F" w14:textId="77777777" w:rsidR="000D32DA" w:rsidRDefault="000D32DA" w:rsidP="00AA1CF5">
      <w:pPr>
        <w:pStyle w:val="Akapitzlist"/>
        <w:numPr>
          <w:ilvl w:val="4"/>
          <w:numId w:val="24"/>
        </w:numPr>
        <w:spacing w:line="276" w:lineRule="auto"/>
        <w:ind w:left="851" w:hanging="284"/>
        <w:jc w:val="both"/>
        <w:rPr>
          <w:rFonts w:asciiTheme="minorHAnsi" w:hAnsiTheme="minorHAnsi" w:cstheme="minorHAnsi"/>
        </w:rPr>
      </w:pPr>
      <w:r w:rsidRPr="000D32DA">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3F24E22" w14:textId="7EF26A7D" w:rsidR="000D32DA" w:rsidRDefault="000D32DA" w:rsidP="00AA1CF5">
      <w:pPr>
        <w:pStyle w:val="Akapitzlist"/>
        <w:numPr>
          <w:ilvl w:val="0"/>
          <w:numId w:val="58"/>
        </w:numPr>
        <w:spacing w:line="276" w:lineRule="auto"/>
        <w:jc w:val="both"/>
        <w:rPr>
          <w:rFonts w:asciiTheme="minorHAnsi" w:hAnsiTheme="minorHAnsi" w:cstheme="minorHAnsi"/>
        </w:rPr>
      </w:pPr>
      <w:r w:rsidRPr="000D32DA">
        <w:rPr>
          <w:rFonts w:asciiTheme="minorHAnsi" w:hAnsiTheme="minorHAnsi" w:cstheme="minorHAnsi"/>
        </w:rPr>
        <w:t xml:space="preserve">stały dostęp do sieci Internet o gwarantowanej przepustowości nie mniejszej niż 512 </w:t>
      </w:r>
      <w:proofErr w:type="spellStart"/>
      <w:r w:rsidRPr="000D32DA">
        <w:rPr>
          <w:rFonts w:asciiTheme="minorHAnsi" w:hAnsiTheme="minorHAnsi" w:cstheme="minorHAnsi"/>
        </w:rPr>
        <w:t>kb</w:t>
      </w:r>
      <w:proofErr w:type="spellEnd"/>
      <w:r w:rsidRPr="000D32DA">
        <w:rPr>
          <w:rFonts w:asciiTheme="minorHAnsi" w:hAnsiTheme="minorHAnsi" w:cstheme="minorHAnsi"/>
        </w:rPr>
        <w:t xml:space="preserve">/s, </w:t>
      </w:r>
    </w:p>
    <w:p w14:paraId="51AC1B15" w14:textId="77777777" w:rsidR="000D32DA" w:rsidRDefault="000D32DA" w:rsidP="00AA1CF5">
      <w:pPr>
        <w:pStyle w:val="Akapitzlist"/>
        <w:numPr>
          <w:ilvl w:val="0"/>
          <w:numId w:val="58"/>
        </w:numPr>
        <w:spacing w:line="276" w:lineRule="auto"/>
        <w:jc w:val="both"/>
        <w:rPr>
          <w:rFonts w:asciiTheme="minorHAnsi" w:hAnsiTheme="minorHAnsi" w:cstheme="minorHAnsi"/>
        </w:rPr>
      </w:pPr>
      <w:r w:rsidRPr="000D32D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297DF53" w14:textId="77777777" w:rsidR="000D32DA" w:rsidRDefault="000D32DA" w:rsidP="00AA1CF5">
      <w:pPr>
        <w:pStyle w:val="Akapitzlist"/>
        <w:numPr>
          <w:ilvl w:val="0"/>
          <w:numId w:val="58"/>
        </w:numPr>
        <w:spacing w:line="276" w:lineRule="auto"/>
        <w:jc w:val="both"/>
        <w:rPr>
          <w:rFonts w:asciiTheme="minorHAnsi" w:hAnsiTheme="minorHAnsi" w:cstheme="minorHAnsi"/>
        </w:rPr>
      </w:pPr>
      <w:r w:rsidRPr="000D32DA">
        <w:rPr>
          <w:rFonts w:asciiTheme="minorHAnsi" w:hAnsiTheme="minorHAnsi" w:cstheme="minorHAnsi"/>
        </w:rPr>
        <w:t>zainstalowana dowolna przeglądarka internetowa, w przypadku Internet Explorer minimalnie wersja 10 0.,</w:t>
      </w:r>
    </w:p>
    <w:p w14:paraId="275F662B" w14:textId="77777777" w:rsidR="000D32DA" w:rsidRDefault="000D32DA" w:rsidP="00AA1CF5">
      <w:pPr>
        <w:pStyle w:val="Akapitzlist"/>
        <w:numPr>
          <w:ilvl w:val="0"/>
          <w:numId w:val="58"/>
        </w:numPr>
        <w:spacing w:line="276" w:lineRule="auto"/>
        <w:jc w:val="both"/>
        <w:rPr>
          <w:rFonts w:asciiTheme="minorHAnsi" w:hAnsiTheme="minorHAnsi" w:cstheme="minorHAnsi"/>
        </w:rPr>
      </w:pPr>
      <w:r w:rsidRPr="000D32DA">
        <w:rPr>
          <w:rFonts w:asciiTheme="minorHAnsi" w:hAnsiTheme="minorHAnsi" w:cstheme="minorHAnsi"/>
        </w:rPr>
        <w:t>włączona obsługa JavaScript,</w:t>
      </w:r>
    </w:p>
    <w:p w14:paraId="11DF527F" w14:textId="77777777" w:rsidR="000D32DA" w:rsidRDefault="000D32DA" w:rsidP="00AA1CF5">
      <w:pPr>
        <w:pStyle w:val="Akapitzlist"/>
        <w:numPr>
          <w:ilvl w:val="0"/>
          <w:numId w:val="58"/>
        </w:numPr>
        <w:spacing w:line="276" w:lineRule="auto"/>
        <w:jc w:val="both"/>
        <w:rPr>
          <w:rFonts w:asciiTheme="minorHAnsi" w:hAnsiTheme="minorHAnsi" w:cstheme="minorHAnsi"/>
        </w:rPr>
      </w:pPr>
      <w:r w:rsidRPr="000D32DA">
        <w:rPr>
          <w:rFonts w:asciiTheme="minorHAnsi" w:hAnsiTheme="minorHAnsi" w:cstheme="minorHAnsi"/>
        </w:rPr>
        <w:t xml:space="preserve">zainstalowany program Adobe </w:t>
      </w:r>
      <w:proofErr w:type="spellStart"/>
      <w:r w:rsidRPr="000D32DA">
        <w:rPr>
          <w:rFonts w:asciiTheme="minorHAnsi" w:hAnsiTheme="minorHAnsi" w:cstheme="minorHAnsi"/>
        </w:rPr>
        <w:t>Acrobat</w:t>
      </w:r>
      <w:proofErr w:type="spellEnd"/>
      <w:r w:rsidRPr="000D32DA">
        <w:rPr>
          <w:rFonts w:asciiTheme="minorHAnsi" w:hAnsiTheme="minorHAnsi" w:cstheme="minorHAnsi"/>
        </w:rPr>
        <w:t xml:space="preserve"> Reader lub inny obsługujący format plików .pdf,</w:t>
      </w:r>
    </w:p>
    <w:p w14:paraId="3F6C8191" w14:textId="77777777" w:rsidR="000D32DA" w:rsidRDefault="000D32DA" w:rsidP="00AA1CF5">
      <w:pPr>
        <w:pStyle w:val="Akapitzlist"/>
        <w:numPr>
          <w:ilvl w:val="0"/>
          <w:numId w:val="58"/>
        </w:numPr>
        <w:spacing w:line="276" w:lineRule="auto"/>
        <w:jc w:val="both"/>
        <w:rPr>
          <w:rFonts w:asciiTheme="minorHAnsi" w:hAnsiTheme="minorHAnsi" w:cstheme="minorHAnsi"/>
        </w:rPr>
      </w:pPr>
      <w:r w:rsidRPr="000D32DA">
        <w:rPr>
          <w:rFonts w:asciiTheme="minorHAnsi" w:hAnsiTheme="minorHAnsi" w:cstheme="minorHAnsi"/>
        </w:rPr>
        <w:t>Platformazakupowa.pl działa według standardu przyjętego w komunikacji sieciowej - kodowanie UTF8,</w:t>
      </w:r>
    </w:p>
    <w:p w14:paraId="40B370B1" w14:textId="77777777" w:rsidR="000D32DA" w:rsidRPr="000D32DA" w:rsidRDefault="000D32DA" w:rsidP="00AA1CF5">
      <w:pPr>
        <w:pStyle w:val="Akapitzlist"/>
        <w:numPr>
          <w:ilvl w:val="0"/>
          <w:numId w:val="58"/>
        </w:numPr>
        <w:spacing w:line="276" w:lineRule="auto"/>
        <w:jc w:val="both"/>
        <w:rPr>
          <w:rFonts w:asciiTheme="minorHAnsi" w:hAnsiTheme="minorHAnsi" w:cstheme="minorHAnsi"/>
        </w:rPr>
      </w:pPr>
      <w:r w:rsidRPr="000D32DA">
        <w:rPr>
          <w:rFonts w:asciiTheme="minorHAnsi" w:hAnsiTheme="minorHAnsi" w:cstheme="minorHAnsi"/>
        </w:rPr>
        <w:t>Oznaczenie czasu odbioru danych przez platformę zakupową stanowi datę oraz dokładny czas (</w:t>
      </w:r>
      <w:proofErr w:type="spellStart"/>
      <w:r w:rsidRPr="000D32DA">
        <w:rPr>
          <w:rFonts w:asciiTheme="minorHAnsi" w:hAnsiTheme="minorHAnsi" w:cstheme="minorHAnsi"/>
        </w:rPr>
        <w:t>hh:mm:ss</w:t>
      </w:r>
      <w:proofErr w:type="spellEnd"/>
      <w:r w:rsidRPr="000D32DA">
        <w:rPr>
          <w:rFonts w:asciiTheme="minorHAnsi" w:hAnsiTheme="minorHAnsi" w:cstheme="minorHAnsi"/>
        </w:rPr>
        <w:t>) generowany wg. czasu lokalnego serwera synchronizowanego z zegarem Głównego Urzędu Miar.</w:t>
      </w:r>
    </w:p>
    <w:p w14:paraId="1AD0AB7F" w14:textId="04563804" w:rsidR="007D35FC" w:rsidRPr="002E01FE" w:rsidRDefault="007D35FC"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 xml:space="preserve">UWAGA: do oferty nie należy załączać parafowanego </w:t>
      </w:r>
      <w:r w:rsidR="004831A9" w:rsidRPr="002E01FE">
        <w:rPr>
          <w:rFonts w:asciiTheme="minorHAnsi" w:hAnsiTheme="minorHAnsi" w:cstheme="minorHAnsi"/>
        </w:rPr>
        <w:t>z</w:t>
      </w:r>
      <w:r w:rsidRPr="002E01FE">
        <w:rPr>
          <w:rFonts w:asciiTheme="minorHAnsi" w:hAnsiTheme="minorHAnsi" w:cstheme="minorHAnsi"/>
        </w:rPr>
        <w:t xml:space="preserve">ałącznika nr 3 do </w:t>
      </w:r>
      <w:r w:rsidR="002E01FE">
        <w:rPr>
          <w:rFonts w:asciiTheme="minorHAnsi" w:hAnsiTheme="minorHAnsi" w:cstheme="minorHAnsi"/>
        </w:rPr>
        <w:t>z</w:t>
      </w:r>
      <w:r w:rsidRPr="002E01FE">
        <w:rPr>
          <w:rFonts w:asciiTheme="minorHAnsi" w:hAnsiTheme="minorHAnsi" w:cstheme="minorHAnsi"/>
        </w:rPr>
        <w:t>apytania</w:t>
      </w:r>
      <w:r w:rsidR="002E01FE">
        <w:rPr>
          <w:rFonts w:asciiTheme="minorHAnsi" w:hAnsiTheme="minorHAnsi" w:cstheme="minorHAnsi"/>
        </w:rPr>
        <w:t xml:space="preserve"> ofertowego</w:t>
      </w:r>
      <w:r w:rsidRPr="002E01FE">
        <w:rPr>
          <w:rFonts w:asciiTheme="minorHAnsi" w:hAnsiTheme="minorHAnsi" w:cstheme="minorHAnsi"/>
        </w:rPr>
        <w:t xml:space="preserve"> – Istotne postanowienia umowy w sprawie zamówienia.</w:t>
      </w:r>
    </w:p>
    <w:p w14:paraId="0C0EB627" w14:textId="3BBBC121" w:rsidR="00B41829" w:rsidRPr="002E01FE" w:rsidRDefault="00B41829"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Wykonawca ma prawo złożyć tylko jedną ofertę. Oferty Wykonawcy, który przedłoży więcej</w:t>
      </w:r>
      <w:r w:rsidRPr="002E01FE">
        <w:rPr>
          <w:rFonts w:asciiTheme="minorHAnsi" w:hAnsiTheme="minorHAnsi" w:cstheme="minorHAnsi"/>
          <w:bCs/>
          <w:color w:val="C00000"/>
        </w:rPr>
        <w:t xml:space="preserve"> </w:t>
      </w:r>
      <w:r w:rsidRPr="002E01FE">
        <w:rPr>
          <w:rFonts w:asciiTheme="minorHAnsi" w:hAnsiTheme="minorHAnsi" w:cstheme="minorHAnsi"/>
        </w:rPr>
        <w:t>niż jedną ofertę, zostaną odrzucone.</w:t>
      </w:r>
    </w:p>
    <w:p w14:paraId="19BBDE70" w14:textId="77777777" w:rsidR="00B41829" w:rsidRPr="002E01FE" w:rsidRDefault="00B41829"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Oferta wraz z załącznikami musi być podpisana przez osobę upoważnioną do reprezentowania Wykonawcy.</w:t>
      </w:r>
      <w:r w:rsidRPr="00F23624">
        <w:t xml:space="preserve"> </w:t>
      </w:r>
      <w:r w:rsidRPr="002E01FE">
        <w:rPr>
          <w:rFonts w:asciiTheme="minorHAnsi" w:hAnsiTheme="minorHAnsi" w:cstheme="minorHAnsi"/>
        </w:rPr>
        <w:t xml:space="preserve">Upoważnienie (pełnomocnictwo) do podpisania oferty </w:t>
      </w:r>
      <w:r w:rsidRPr="002E01FE">
        <w:rPr>
          <w:rFonts w:asciiTheme="minorHAnsi" w:hAnsiTheme="minorHAnsi" w:cstheme="minorHAnsi"/>
        </w:rPr>
        <w:lastRenderedPageBreak/>
        <w:t>winno być dołączone do oferty, o ile nie wynika z innych dokumentów załączonych do oferty.</w:t>
      </w:r>
    </w:p>
    <w:p w14:paraId="57511EB7" w14:textId="3AEAB9D3" w:rsidR="00B41829" w:rsidRPr="002E01FE" w:rsidRDefault="00B41829"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 xml:space="preserve">Ofertę stanowi Formularz oferty – </w:t>
      </w:r>
      <w:r w:rsidRPr="002E01FE">
        <w:rPr>
          <w:rFonts w:asciiTheme="minorHAnsi" w:hAnsiTheme="minorHAnsi" w:cstheme="minorHAnsi"/>
          <w:b/>
          <w:bCs/>
        </w:rPr>
        <w:t>załącznik nr 1 do</w:t>
      </w:r>
      <w:r w:rsidR="002E01FE">
        <w:rPr>
          <w:rFonts w:asciiTheme="minorHAnsi" w:hAnsiTheme="minorHAnsi" w:cstheme="minorHAnsi"/>
          <w:b/>
          <w:bCs/>
        </w:rPr>
        <w:t xml:space="preserve"> zapytania ofertowego</w:t>
      </w:r>
      <w:r w:rsidRPr="002E01FE">
        <w:rPr>
          <w:rFonts w:asciiTheme="minorHAnsi" w:hAnsiTheme="minorHAnsi" w:cstheme="minorHAnsi"/>
          <w:b/>
          <w:bCs/>
        </w:rPr>
        <w:t>.</w:t>
      </w:r>
    </w:p>
    <w:p w14:paraId="0834E55B" w14:textId="77777777" w:rsidR="00626A7A" w:rsidRPr="002E01FE" w:rsidRDefault="00626A7A"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Postępowanie jest prowadzone w języku polskim, w związku z tym oferta oraz wszelkie oświadczenia, dokumenty, zawiadomienia, zapytania itp. muszą być składane w języku polskim lub z tłumaczeniem na język polski.</w:t>
      </w:r>
    </w:p>
    <w:p w14:paraId="7491090A" w14:textId="44AF4C29" w:rsidR="002E01FE" w:rsidRPr="002E01FE" w:rsidRDefault="002E01FE"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Jeżeli Wykonawca nie złożył oświadczenia lub innych dokumentów składanych w postępowaniu lub są one niekompletne lub zawierają błędy, Zamawiający wezwie Wykonawcę odpowiednio do ich złożenia, poprawienia lub uzupełnienia w wyznaczonym terminie, chyba że oferta Wykonawcy podlega odrzuceniu bez względu na jej złożenie, uzupełnienie lub poprawienie lub zachodzą przesłanki unieważnienia postępowania.</w:t>
      </w:r>
    </w:p>
    <w:p w14:paraId="5E143CE1" w14:textId="6B957318" w:rsidR="00B41829" w:rsidRPr="002E01FE" w:rsidRDefault="00B41829"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Zamawiający nie przewiduje zwrotu kosztów udziału w postępowaniu.</w:t>
      </w:r>
    </w:p>
    <w:p w14:paraId="23C60920" w14:textId="77777777" w:rsidR="002E01FE" w:rsidRPr="000D32DA" w:rsidRDefault="002E01FE"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90A798A" w14:textId="4F41F88D" w:rsidR="00EE781E" w:rsidRPr="002E01FE" w:rsidRDefault="00B41829" w:rsidP="00AA1CF5">
      <w:pPr>
        <w:pStyle w:val="Akapitzlist"/>
        <w:numPr>
          <w:ilvl w:val="3"/>
          <w:numId w:val="24"/>
        </w:numPr>
        <w:spacing w:line="276" w:lineRule="auto"/>
        <w:ind w:left="567" w:hanging="283"/>
        <w:jc w:val="both"/>
        <w:rPr>
          <w:rFonts w:asciiTheme="minorHAnsi" w:hAnsiTheme="minorHAnsi" w:cstheme="minorHAnsi"/>
          <w:u w:val="single"/>
        </w:rPr>
      </w:pPr>
      <w:r w:rsidRPr="002E01FE">
        <w:rPr>
          <w:rFonts w:asciiTheme="minorHAnsi" w:hAnsiTheme="minorHAnsi" w:cstheme="minorHAnsi"/>
        </w:rPr>
        <w:t>Osoby wskazane do porozumiewania się z Wykonawcami:</w:t>
      </w:r>
      <w:r w:rsidRPr="002E01FE">
        <w:rPr>
          <w:rFonts w:asciiTheme="minorHAnsi" w:hAnsiTheme="minorHAnsi" w:cstheme="minorHAnsi"/>
        </w:rPr>
        <w:br/>
      </w:r>
      <w:r w:rsidR="00EE781E" w:rsidRPr="002E01FE">
        <w:rPr>
          <w:rFonts w:asciiTheme="minorHAnsi" w:hAnsiTheme="minorHAnsi" w:cstheme="minorHAnsi"/>
          <w:bCs/>
        </w:rPr>
        <w:t xml:space="preserve">ksiądz Tomasz Woźniak tel. 501 428 484, </w:t>
      </w:r>
      <w:r w:rsidR="00921DAB" w:rsidRPr="002E01FE">
        <w:rPr>
          <w:rFonts w:asciiTheme="minorHAnsi" w:hAnsiTheme="minorHAnsi" w:cstheme="minorHAnsi"/>
          <w:bCs/>
        </w:rPr>
        <w:t>P</w:t>
      </w:r>
      <w:r w:rsidR="00EE781E" w:rsidRPr="002E01FE">
        <w:rPr>
          <w:rFonts w:asciiTheme="minorHAnsi" w:hAnsiTheme="minorHAnsi" w:cstheme="minorHAnsi"/>
          <w:bCs/>
        </w:rPr>
        <w:t>rzemysław Dutkiewicz tel. 693 353 626.</w:t>
      </w:r>
    </w:p>
    <w:p w14:paraId="65EF76D9" w14:textId="5609979E" w:rsidR="00282A43" w:rsidRPr="002E01FE" w:rsidRDefault="00B41829" w:rsidP="00AA1CF5">
      <w:pPr>
        <w:pStyle w:val="Akapitzlist"/>
        <w:spacing w:line="276" w:lineRule="auto"/>
        <w:ind w:left="720"/>
        <w:jc w:val="both"/>
        <w:rPr>
          <w:rFonts w:asciiTheme="minorHAnsi" w:hAnsiTheme="minorHAnsi" w:cstheme="minorHAnsi"/>
          <w:bCs/>
        </w:rPr>
      </w:pPr>
      <w:r w:rsidRPr="002E01FE">
        <w:rPr>
          <w:rFonts w:asciiTheme="minorHAnsi" w:hAnsiTheme="minorHAnsi" w:cstheme="minorHAnsi"/>
          <w:bCs/>
        </w:rPr>
        <w:t>w zakresie dotyczącym zagadnień proceduralnych:</w:t>
      </w:r>
    </w:p>
    <w:p w14:paraId="5BC15C33" w14:textId="250FB069" w:rsidR="00B41829" w:rsidRPr="00B41829" w:rsidRDefault="00B41829" w:rsidP="00AA1CF5">
      <w:pPr>
        <w:pStyle w:val="Akapitzlist"/>
        <w:tabs>
          <w:tab w:val="left" w:pos="567"/>
        </w:tabs>
        <w:spacing w:line="276" w:lineRule="auto"/>
        <w:ind w:left="720" w:right="20"/>
        <w:rPr>
          <w:rFonts w:asciiTheme="minorHAnsi" w:hAnsiTheme="minorHAnsi" w:cstheme="minorHAnsi"/>
          <w:b/>
        </w:rPr>
      </w:pPr>
      <w:r w:rsidRPr="00B41829">
        <w:rPr>
          <w:rFonts w:asciiTheme="minorHAnsi" w:hAnsiTheme="minorHAnsi" w:cstheme="minorHAnsi"/>
        </w:rPr>
        <w:t>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6F2B5EC6" w14:textId="48CDBDC2" w:rsidR="008136B8" w:rsidRDefault="008136B8"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WYKONAWCY SKŁADAJĄCY OFERTĘ WSPÓLNIE</w:t>
      </w:r>
    </w:p>
    <w:p w14:paraId="64E454D8" w14:textId="52EB1822"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lang w:eastAsia="en-US"/>
        </w:rPr>
        <w:t>Wykonawcy mogą wspólnie ubiegać się o udzielenie zamówienia (konsorcjum, spółki cywilne).</w:t>
      </w:r>
    </w:p>
    <w:p w14:paraId="299B0C48"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3C32F402"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Wszelka korespondencja będzie prowadzona przez Zamawiającego wyłącznie z pełnomocnikiem.</w:t>
      </w:r>
    </w:p>
    <w:p w14:paraId="09C7C001"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Do oferty należy załączyć pełnomocnictwo dla ustanowionego pełnomocnika.</w:t>
      </w:r>
    </w:p>
    <w:p w14:paraId="4F1DA095"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Oświadczenia i dokumenty wspólne, takie jak np.: Formularz ofertowy składa pełnomocnik Wykonawców w imieniu wszystkich.</w:t>
      </w:r>
    </w:p>
    <w:p w14:paraId="3EA65323"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0DD04BD8"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 xml:space="preserve">Oferta musi być podpisana w taki sposób, by wiązała prawnie wszystkich Wykonawców wspólnie ubiegających się o udzielenie zamówienia. Osoba podpisująca ofertę musi posiadać umocowanie prawne do reprezentacji. Umocowanie musi wynikać z treści </w:t>
      </w:r>
      <w:r w:rsidRPr="008136B8">
        <w:rPr>
          <w:rFonts w:asciiTheme="minorHAnsi" w:eastAsiaTheme="majorEastAsia" w:hAnsiTheme="minorHAnsi" w:cstheme="minorHAnsi"/>
          <w:bCs/>
          <w:lang w:eastAsia="en-US"/>
        </w:rPr>
        <w:lastRenderedPageBreak/>
        <w:t>pełnomocnictwa załączonego do oferty – treść pełnomocnictwa powinna dokładnie określać zakres umocowania.</w:t>
      </w:r>
    </w:p>
    <w:p w14:paraId="0AFA670D" w14:textId="0DE3AF3B"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 xml:space="preserve">Oświadczenie </w:t>
      </w:r>
      <w:r>
        <w:rPr>
          <w:rFonts w:asciiTheme="minorHAnsi" w:eastAsiaTheme="majorEastAsia" w:hAnsiTheme="minorHAnsi" w:cstheme="minorHAnsi"/>
          <w:bCs/>
          <w:lang w:eastAsia="en-US"/>
        </w:rPr>
        <w:t>(</w:t>
      </w:r>
      <w:r w:rsidRPr="008136B8">
        <w:rPr>
          <w:rFonts w:asciiTheme="minorHAnsi" w:eastAsiaTheme="majorEastAsia" w:hAnsiTheme="minorHAnsi" w:cstheme="minorHAnsi"/>
          <w:bCs/>
          <w:lang w:eastAsia="en-US"/>
        </w:rPr>
        <w:t>załącznik nr 2 do zapytania ofertowego</w:t>
      </w:r>
      <w:r>
        <w:rPr>
          <w:rFonts w:asciiTheme="minorHAnsi" w:eastAsiaTheme="majorEastAsia" w:hAnsiTheme="minorHAnsi" w:cstheme="minorHAnsi"/>
          <w:bCs/>
          <w:lang w:eastAsia="en-US"/>
        </w:rPr>
        <w:t>)</w:t>
      </w:r>
      <w:r w:rsidRPr="008136B8">
        <w:rPr>
          <w:rFonts w:asciiTheme="minorHAnsi" w:eastAsiaTheme="majorEastAsia" w:hAnsiTheme="minorHAnsi" w:cstheme="minorHAnsi"/>
          <w:bCs/>
          <w:lang w:eastAsia="en-US"/>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8B44C24"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7D9F033"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EE09664" w14:textId="6F954D0E"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roboty budowlane, do realizacji których te zdolności są wymagane. </w:t>
      </w:r>
    </w:p>
    <w:p w14:paraId="18DFD28E" w14:textId="77777777" w:rsidR="008136B8" w:rsidRPr="008136B8" w:rsidRDefault="008136B8" w:rsidP="00AA1CF5">
      <w:pPr>
        <w:numPr>
          <w:ilvl w:val="0"/>
          <w:numId w:val="1"/>
        </w:numPr>
        <w:spacing w:line="276" w:lineRule="auto"/>
        <w:ind w:left="425" w:hanging="425"/>
        <w:contextualSpacing/>
        <w:jc w:val="both"/>
        <w:rPr>
          <w:rFonts w:asciiTheme="minorHAnsi" w:eastAsiaTheme="majorEastAsia" w:hAnsiTheme="minorHAnsi" w:cstheme="minorHAnsi"/>
          <w:b/>
          <w:bCs/>
          <w:lang w:eastAsia="en-US"/>
        </w:rPr>
      </w:pPr>
      <w:r w:rsidRPr="008136B8">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088BB000" w14:textId="5F021D50" w:rsidR="00767697" w:rsidRPr="00B41829" w:rsidRDefault="009949D9"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76E13703" w14:textId="7520927C" w:rsidR="00170AA0" w:rsidRPr="00A7696D" w:rsidRDefault="007D3C75" w:rsidP="00AA1CF5">
      <w:pPr>
        <w:pStyle w:val="Akapitzlist"/>
        <w:numPr>
          <w:ilvl w:val="0"/>
          <w:numId w:val="35"/>
        </w:numPr>
        <w:spacing w:before="120" w:after="120" w:line="276" w:lineRule="auto"/>
        <w:ind w:left="425" w:hanging="357"/>
        <w:jc w:val="both"/>
        <w:rPr>
          <w:rFonts w:asciiTheme="minorHAnsi" w:hAnsiTheme="minorHAnsi" w:cstheme="minorHAnsi"/>
        </w:rPr>
      </w:pPr>
      <w:r w:rsidRPr="00A7696D">
        <w:rPr>
          <w:rFonts w:asciiTheme="minorHAnsi" w:hAnsiTheme="minorHAnsi" w:cstheme="minorHAnsi"/>
        </w:rPr>
        <w:t>Cena za przedmiot zamówienia jest ceną</w:t>
      </w:r>
      <w:r w:rsidR="00170AA0" w:rsidRPr="00A7696D">
        <w:rPr>
          <w:rFonts w:asciiTheme="minorHAnsi" w:hAnsiTheme="minorHAnsi" w:cstheme="minorHAnsi"/>
        </w:rPr>
        <w:t xml:space="preserve"> ryczałtową obliczoną w oparciu o dokumentację projektową, przedmiary, wymagania i warunki stawiane przez Zamawiającego w </w:t>
      </w:r>
      <w:r w:rsidR="00DE4BF9">
        <w:rPr>
          <w:rFonts w:asciiTheme="minorHAnsi" w:hAnsiTheme="minorHAnsi" w:cstheme="minorHAnsi"/>
        </w:rPr>
        <w:t>zapytaniu ofertowym</w:t>
      </w:r>
      <w:r w:rsidR="00170AA0" w:rsidRPr="00A7696D">
        <w:rPr>
          <w:rFonts w:asciiTheme="minorHAnsi" w:hAnsiTheme="minorHAnsi" w:cstheme="minorHAnsi"/>
        </w:rPr>
        <w:t xml:space="preserve">, wraz z podatkiem VAT, stanowiącą zobowiązanie Wykonawcy złożone w Formularzu ofertowym stanowiącym załącznik nr 1 do </w:t>
      </w:r>
      <w:r w:rsidR="00DE4BF9">
        <w:rPr>
          <w:rFonts w:asciiTheme="minorHAnsi" w:hAnsiTheme="minorHAnsi" w:cstheme="minorHAnsi"/>
        </w:rPr>
        <w:t>zapytania ofertowego.</w:t>
      </w:r>
    </w:p>
    <w:p w14:paraId="10483ABA" w14:textId="3FA8E2C0" w:rsidR="004831A9" w:rsidRPr="004831A9" w:rsidRDefault="00170AA0" w:rsidP="00AA1CF5">
      <w:pPr>
        <w:pStyle w:val="Akapitzlist"/>
        <w:numPr>
          <w:ilvl w:val="0"/>
          <w:numId w:val="35"/>
        </w:numPr>
        <w:spacing w:line="276" w:lineRule="auto"/>
        <w:ind w:left="425" w:hanging="357"/>
        <w:jc w:val="both"/>
        <w:rPr>
          <w:rFonts w:asciiTheme="minorHAnsi" w:hAnsiTheme="minorHAnsi" w:cstheme="minorHAnsi"/>
        </w:rPr>
      </w:pPr>
      <w:r w:rsidRPr="004831A9">
        <w:rPr>
          <w:rFonts w:asciiTheme="minorHAnsi" w:hAnsiTheme="minorHAnsi" w:cstheme="minorHAnsi"/>
        </w:rPr>
        <w:t>Cena za przedmiot zamówienia jest ceną ryczałtową, której definicję określa art. 632 § 1 ustawy z dnia 23 kwietnia 1964 r. Kodeks cywilny (t.j. Dz. U. z 2020 r. poz. 1740 z późn. zm.).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w:t>
      </w:r>
      <w:r w:rsidR="004831A9" w:rsidRPr="004831A9">
        <w:rPr>
          <w:rFonts w:asciiTheme="minorHAnsi" w:hAnsiTheme="minorHAnsi" w:cstheme="minorHAnsi"/>
        </w:rPr>
        <w:t xml:space="preserve"> </w:t>
      </w:r>
      <w:r w:rsidRPr="004831A9">
        <w:rPr>
          <w:rFonts w:asciiTheme="minorHAnsi" w:hAnsiTheme="minorHAnsi" w:cstheme="minorHAnsi"/>
        </w:rPr>
        <w:t>i dokumentacji projektowej oraz wszelkie inne roboty, prace, badania wynikające z niniejsz</w:t>
      </w:r>
      <w:r w:rsidR="00DE4BF9" w:rsidRPr="004831A9">
        <w:rPr>
          <w:rFonts w:asciiTheme="minorHAnsi" w:hAnsiTheme="minorHAnsi" w:cstheme="minorHAnsi"/>
        </w:rPr>
        <w:t>ego zapytania ofertowego</w:t>
      </w:r>
      <w:r w:rsidRPr="004831A9">
        <w:rPr>
          <w:rFonts w:asciiTheme="minorHAnsi" w:hAnsiTheme="minorHAnsi" w:cstheme="minorHAnsi"/>
        </w:rPr>
        <w:t>, umowy, których zrealizowanie jest niezbędne dla prawidłowego wykonania umowy i przekazania zadania Zamawiającemu</w:t>
      </w:r>
      <w:r w:rsidR="004831A9">
        <w:rPr>
          <w:rFonts w:asciiTheme="minorHAnsi" w:hAnsiTheme="minorHAnsi" w:cstheme="minorHAnsi"/>
        </w:rPr>
        <w:t xml:space="preserve"> </w:t>
      </w:r>
      <w:r w:rsidR="004831A9" w:rsidRPr="004831A9">
        <w:rPr>
          <w:rFonts w:asciiTheme="minorHAnsi" w:hAnsiTheme="minorHAnsi" w:cstheme="minorHAnsi"/>
        </w:rPr>
        <w:t>oraz ewentualne upusty i rabaty, a także wszystkie potencjalne ryzyka ekonomiczne, jakie mogą wystąpić przy realizacji przedmiotu umowy o ile są znane.</w:t>
      </w:r>
    </w:p>
    <w:p w14:paraId="02485A81" w14:textId="3753ED65" w:rsidR="00170AA0" w:rsidRPr="004831A9" w:rsidRDefault="00170AA0" w:rsidP="00AA1CF5">
      <w:pPr>
        <w:pStyle w:val="Akapitzlist"/>
        <w:numPr>
          <w:ilvl w:val="0"/>
          <w:numId w:val="35"/>
        </w:numPr>
        <w:spacing w:before="120" w:after="120" w:line="276" w:lineRule="auto"/>
        <w:ind w:left="425" w:hanging="357"/>
        <w:jc w:val="both"/>
        <w:rPr>
          <w:rFonts w:asciiTheme="minorHAnsi" w:hAnsiTheme="minorHAnsi" w:cstheme="minorHAnsi"/>
        </w:rPr>
      </w:pPr>
      <w:r w:rsidRPr="004831A9">
        <w:rPr>
          <w:rFonts w:asciiTheme="minorHAnsi" w:hAnsiTheme="minorHAnsi" w:cstheme="minorHAnsi"/>
        </w:rPr>
        <w:t>Cenę należy podać w PLN (w złotych polskich) do dwóch miejsc po przecinku</w:t>
      </w:r>
      <w:r w:rsidR="00921DAB" w:rsidRPr="004831A9">
        <w:rPr>
          <w:rFonts w:asciiTheme="minorHAnsi" w:hAnsiTheme="minorHAnsi" w:cstheme="minorHAnsi"/>
        </w:rPr>
        <w:t xml:space="preserve"> liczbowo i słownie</w:t>
      </w:r>
      <w:r w:rsidRPr="004831A9">
        <w:rPr>
          <w:rFonts w:asciiTheme="minorHAnsi" w:hAnsiTheme="minorHAnsi" w:cstheme="minorHAnsi"/>
        </w:rPr>
        <w:t>. Zamawiający nie dopuszcza podania w ofercie ceny w walucie obcej.</w:t>
      </w:r>
    </w:p>
    <w:p w14:paraId="2CC4C1E9" w14:textId="0AAEBFCE" w:rsidR="00170AA0" w:rsidRPr="00A7696D" w:rsidRDefault="00170AA0" w:rsidP="00AA1CF5">
      <w:pPr>
        <w:pStyle w:val="Akapitzlist"/>
        <w:numPr>
          <w:ilvl w:val="0"/>
          <w:numId w:val="35"/>
        </w:numPr>
        <w:spacing w:before="120" w:after="120" w:line="276" w:lineRule="auto"/>
        <w:ind w:left="425" w:hanging="357"/>
        <w:jc w:val="both"/>
        <w:rPr>
          <w:rFonts w:asciiTheme="minorHAnsi" w:hAnsiTheme="minorHAnsi" w:cstheme="minorHAnsi"/>
        </w:rPr>
      </w:pPr>
      <w:r w:rsidRPr="00A7696D">
        <w:rPr>
          <w:rFonts w:asciiTheme="minorHAnsi" w:hAnsiTheme="minorHAnsi" w:cstheme="minorHAnsi"/>
        </w:rPr>
        <w:t xml:space="preserve">Na potrzeby obliczenia ceny, Zamawiający pomocniczo udostępnia przedmiary. Celem uniknięcia wszelkich wątpliwości wskazuje się, iż Wykonawca w ramach wynagrodzenia ryczałtowego </w:t>
      </w:r>
      <w:r w:rsidRPr="00A7696D">
        <w:rPr>
          <w:rFonts w:asciiTheme="minorHAnsi" w:hAnsiTheme="minorHAnsi" w:cstheme="minorHAnsi"/>
          <w:b/>
          <w:bCs/>
        </w:rPr>
        <w:t xml:space="preserve">ma wykonać wszystkie roboty wynikające z </w:t>
      </w:r>
      <w:r w:rsidR="00DE4BF9">
        <w:rPr>
          <w:rFonts w:asciiTheme="minorHAnsi" w:hAnsiTheme="minorHAnsi" w:cstheme="minorHAnsi"/>
          <w:b/>
          <w:bCs/>
        </w:rPr>
        <w:t>dokumentacji projektowej</w:t>
      </w:r>
      <w:r w:rsidRPr="00A7696D">
        <w:rPr>
          <w:rFonts w:asciiTheme="minorHAnsi" w:hAnsiTheme="minorHAnsi" w:cstheme="minorHAnsi"/>
          <w:b/>
          <w:bCs/>
        </w:rPr>
        <w:t xml:space="preserve">, </w:t>
      </w:r>
      <w:r w:rsidRPr="00A7696D">
        <w:rPr>
          <w:rFonts w:asciiTheme="minorHAnsi" w:hAnsiTheme="minorHAnsi" w:cstheme="minorHAnsi"/>
          <w:b/>
          <w:bCs/>
        </w:rPr>
        <w:lastRenderedPageBreak/>
        <w:t>nawet jeśli ilości i rodzaje robót określonych w przedmiarach nie są wystarczające</w:t>
      </w:r>
      <w:r w:rsidRPr="00A7696D">
        <w:rPr>
          <w:rFonts w:asciiTheme="minorHAnsi" w:hAnsiTheme="minorHAnsi" w:cstheme="minorHAnsi"/>
        </w:rPr>
        <w:t>. Wykonawca nie może zatem ubiegać się o dodatkowe wynagrodzenie w przypadku wykonania robót nie przewidzianych w przedmiarach lub w przypadku</w:t>
      </w:r>
      <w:r w:rsidR="00E7798C" w:rsidRPr="00A7696D">
        <w:rPr>
          <w:rFonts w:asciiTheme="minorHAnsi" w:hAnsiTheme="minorHAnsi" w:cstheme="minorHAnsi"/>
        </w:rPr>
        <w:t>,</w:t>
      </w:r>
      <w:r w:rsidRPr="00A7696D">
        <w:rPr>
          <w:rFonts w:asciiTheme="minorHAnsi" w:hAnsiTheme="minorHAnsi" w:cstheme="minorHAnsi"/>
        </w:rPr>
        <w:t xml:space="preserve"> gdy ich ilość okaże się inna niż rzeczywista.</w:t>
      </w:r>
    </w:p>
    <w:p w14:paraId="134FC039" w14:textId="437C351D" w:rsidR="00170AA0" w:rsidRPr="00A7696D" w:rsidRDefault="00170AA0" w:rsidP="00AA1CF5">
      <w:pPr>
        <w:pStyle w:val="Akapitzlist"/>
        <w:numPr>
          <w:ilvl w:val="0"/>
          <w:numId w:val="35"/>
        </w:numPr>
        <w:spacing w:before="120" w:after="120" w:line="276" w:lineRule="auto"/>
        <w:ind w:left="425" w:hanging="357"/>
        <w:jc w:val="both"/>
        <w:rPr>
          <w:rFonts w:asciiTheme="minorHAnsi" w:hAnsiTheme="minorHAnsi" w:cstheme="minorHAnsi"/>
        </w:rPr>
      </w:pPr>
      <w:r w:rsidRPr="00A7696D">
        <w:rPr>
          <w:rFonts w:asciiTheme="minorHAnsi" w:hAnsiTheme="minorHAnsi" w:cstheme="minorHAnsi"/>
        </w:rPr>
        <w:t>Wykonawca powinien wyliczyć cenę oferty brutto, tj. wraz z należnym podatkiem VAT w wysokości przewidzianej ustawowo.</w:t>
      </w:r>
    </w:p>
    <w:p w14:paraId="4E2F656D" w14:textId="4E0F7B89" w:rsidR="00170AA0" w:rsidRDefault="00170AA0" w:rsidP="00AA1CF5">
      <w:pPr>
        <w:pStyle w:val="Akapitzlist"/>
        <w:numPr>
          <w:ilvl w:val="0"/>
          <w:numId w:val="35"/>
        </w:numPr>
        <w:spacing w:before="120" w:after="120" w:line="276" w:lineRule="auto"/>
        <w:ind w:left="425" w:hanging="357"/>
        <w:jc w:val="both"/>
        <w:rPr>
          <w:rFonts w:asciiTheme="minorHAnsi" w:hAnsiTheme="minorHAnsi" w:cstheme="minorHAnsi"/>
        </w:rPr>
      </w:pPr>
      <w:r w:rsidRPr="003C30AA">
        <w:rPr>
          <w:rFonts w:asciiTheme="minorHAnsi" w:hAnsiTheme="minorHAnsi" w:cstheme="minorHAnsi"/>
        </w:rPr>
        <w:t>Cena może być tylko jedna za oferowany przedmiot zamówienia, nie dopuszcza się wariantowości cen.</w:t>
      </w:r>
    </w:p>
    <w:p w14:paraId="0B52EF5A" w14:textId="131AA511" w:rsidR="00170AA0" w:rsidRDefault="00170AA0" w:rsidP="00AA1CF5">
      <w:pPr>
        <w:pStyle w:val="Akapitzlist"/>
        <w:numPr>
          <w:ilvl w:val="0"/>
          <w:numId w:val="35"/>
        </w:numPr>
        <w:spacing w:before="120" w:after="120" w:line="276" w:lineRule="auto"/>
        <w:ind w:left="425" w:hanging="357"/>
        <w:jc w:val="both"/>
        <w:rPr>
          <w:rFonts w:asciiTheme="minorHAnsi" w:hAnsiTheme="minorHAnsi" w:cstheme="minorHAnsi"/>
        </w:rPr>
      </w:pPr>
      <w:r w:rsidRPr="003C30AA">
        <w:rPr>
          <w:rFonts w:asciiTheme="minorHAnsi" w:hAnsiTheme="minorHAnsi" w:cstheme="minorHAnsi"/>
        </w:rPr>
        <w:t>Cena ofertowa nie podlega waloryzacji i zmianom do końca realizacji przedmiotu zamówienia z zastrzeżeniem zmian przewidzianych w projekcie umowy.</w:t>
      </w:r>
    </w:p>
    <w:p w14:paraId="07B500A1" w14:textId="5E07FACF" w:rsidR="00170AA0" w:rsidRDefault="00170AA0" w:rsidP="00AA1CF5">
      <w:pPr>
        <w:pStyle w:val="Akapitzlist"/>
        <w:numPr>
          <w:ilvl w:val="0"/>
          <w:numId w:val="35"/>
        </w:numPr>
        <w:spacing w:before="120" w:after="120" w:line="276" w:lineRule="auto"/>
        <w:ind w:left="425" w:hanging="357"/>
        <w:jc w:val="both"/>
        <w:rPr>
          <w:rFonts w:asciiTheme="minorHAnsi" w:hAnsiTheme="minorHAnsi" w:cstheme="minorHAnsi"/>
        </w:rPr>
      </w:pPr>
      <w:r w:rsidRPr="003C30AA">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6B81EDA3" w14:textId="386AF31A" w:rsidR="00170AA0" w:rsidRDefault="00170AA0" w:rsidP="00AA1CF5">
      <w:pPr>
        <w:pStyle w:val="Akapitzlist"/>
        <w:numPr>
          <w:ilvl w:val="0"/>
          <w:numId w:val="35"/>
        </w:numPr>
        <w:spacing w:before="120" w:after="120" w:line="276" w:lineRule="auto"/>
        <w:ind w:left="425" w:hanging="357"/>
        <w:jc w:val="both"/>
        <w:rPr>
          <w:rFonts w:asciiTheme="minorHAnsi" w:hAnsiTheme="minorHAnsi" w:cstheme="minorHAnsi"/>
        </w:rPr>
      </w:pPr>
      <w:r w:rsidRPr="003C30AA">
        <w:rPr>
          <w:rFonts w:asciiTheme="minorHAnsi" w:hAnsiTheme="minorHAnsi" w:cstheme="minorHAnsi"/>
        </w:rPr>
        <w:t>Wykonawcy ponoszą wszelkie koszty związane z przygotowaniem i złożeniem oferty.</w:t>
      </w:r>
    </w:p>
    <w:p w14:paraId="7A696FE4" w14:textId="6824A15A" w:rsidR="003A6343" w:rsidRPr="00155362" w:rsidRDefault="003A6343" w:rsidP="00AA1CF5">
      <w:pPr>
        <w:pStyle w:val="Akapitzlist"/>
        <w:numPr>
          <w:ilvl w:val="0"/>
          <w:numId w:val="35"/>
        </w:numPr>
        <w:spacing w:before="120" w:line="276" w:lineRule="auto"/>
        <w:ind w:left="425" w:hanging="357"/>
        <w:jc w:val="both"/>
        <w:rPr>
          <w:rFonts w:asciiTheme="minorHAnsi" w:hAnsiTheme="minorHAnsi" w:cstheme="minorHAnsi"/>
        </w:rPr>
      </w:pPr>
      <w:r w:rsidRPr="00155362">
        <w:rPr>
          <w:rFonts w:asciiTheme="minorHAnsi" w:hAnsiTheme="minorHAnsi" w:cstheme="minorHAnsi"/>
        </w:rPr>
        <w:t xml:space="preserve">Zamawiający przypomina równocześnie, iż zgodnie z przepisami prawa </w:t>
      </w:r>
      <w:r w:rsidR="00155362" w:rsidRPr="00155362">
        <w:rPr>
          <w:rFonts w:asciiTheme="minorHAnsi" w:hAnsiTheme="minorHAnsi" w:cstheme="minorHAnsi"/>
        </w:rPr>
        <w:t>zgodnie z przepisami ustawy z dnia 11 marca 2004 r. o podatku od towarów i usług (t.j. Dz. U. 2020 poz. 106)</w:t>
      </w:r>
      <w:r w:rsidR="00DE4BF9">
        <w:rPr>
          <w:rFonts w:asciiTheme="minorHAnsi" w:hAnsiTheme="minorHAnsi" w:cstheme="minorHAnsi"/>
        </w:rPr>
        <w:t xml:space="preserve"> </w:t>
      </w:r>
      <w:r w:rsidRPr="00155362">
        <w:rPr>
          <w:rFonts w:asciiTheme="minorHAnsi" w:hAnsiTheme="minorHAnsi" w:cstheme="minorHAnsi"/>
        </w:rPr>
        <w:t>ustalenie właściwej stawki podatku</w:t>
      </w:r>
      <w:r w:rsidR="00155362">
        <w:rPr>
          <w:rFonts w:asciiTheme="minorHAnsi" w:hAnsiTheme="minorHAnsi" w:cstheme="minorHAnsi"/>
        </w:rPr>
        <w:t xml:space="preserve"> VAT</w:t>
      </w:r>
      <w:r w:rsidRPr="00155362">
        <w:rPr>
          <w:rFonts w:asciiTheme="minorHAnsi" w:hAnsiTheme="minorHAnsi" w:cstheme="minorHAnsi"/>
        </w:rPr>
        <w:t xml:space="preserve"> pozostaje po stronie Wykonawcy, a wskazane przez Zamawiającego wysokości stawek, mają jedynie charakter pomocniczy.</w:t>
      </w:r>
    </w:p>
    <w:p w14:paraId="589748EA" w14:textId="6D3AC1ED" w:rsidR="00DE3586" w:rsidRPr="002A4AF7" w:rsidRDefault="00E16E38" w:rsidP="00AA1CF5">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8C096B">
      <w:pPr>
        <w:pStyle w:val="Akapitzlist"/>
        <w:widowControl w:val="0"/>
        <w:numPr>
          <w:ilvl w:val="0"/>
          <w:numId w:val="37"/>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65A1A7B6"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w:t>
      </w:r>
      <w:r w:rsidR="007D35FC">
        <w:rPr>
          <w:rFonts w:asciiTheme="minorHAnsi" w:hAnsiTheme="minorHAnsi" w:cstheme="minorHAnsi"/>
          <w:b/>
          <w:bCs/>
        </w:rPr>
        <w:t>8</w:t>
      </w:r>
      <w:r w:rsidRPr="00F76A5D">
        <w:rPr>
          <w:rFonts w:asciiTheme="minorHAnsi" w:hAnsiTheme="minorHAnsi" w:cstheme="minorHAnsi"/>
          <w:b/>
          <w:bCs/>
        </w:rPr>
        <w:t xml:space="preserve">0%= </w:t>
      </w:r>
      <w:r w:rsidR="007D35FC">
        <w:rPr>
          <w:rFonts w:asciiTheme="minorHAnsi" w:hAnsiTheme="minorHAnsi" w:cstheme="minorHAnsi"/>
          <w:b/>
          <w:bCs/>
        </w:rPr>
        <w:t>8</w:t>
      </w:r>
      <w:r w:rsidRPr="00F76A5D">
        <w:rPr>
          <w:rFonts w:asciiTheme="minorHAnsi" w:hAnsiTheme="minorHAnsi" w:cstheme="minorHAnsi"/>
          <w:b/>
          <w:bCs/>
        </w:rPr>
        <w:t>0 pkt</w:t>
      </w:r>
    </w:p>
    <w:p w14:paraId="4FE318AB" w14:textId="37B3A36B"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00483BA4">
        <w:rPr>
          <w:rFonts w:asciiTheme="minorHAnsi" w:hAnsiTheme="minorHAnsi" w:cstheme="minorHAnsi"/>
          <w:b/>
          <w:bCs/>
        </w:rPr>
        <w:t xml:space="preserve"> </w:t>
      </w:r>
      <w:r w:rsidR="00CA0C77">
        <w:rPr>
          <w:rFonts w:asciiTheme="minorHAnsi" w:hAnsiTheme="minorHAnsi" w:cstheme="minorHAnsi"/>
          <w:b/>
          <w:bCs/>
        </w:rPr>
        <w:t>-</w:t>
      </w:r>
      <w:r>
        <w:rPr>
          <w:rFonts w:asciiTheme="minorHAnsi" w:hAnsiTheme="minorHAnsi" w:cstheme="minorHAnsi"/>
          <w:b/>
          <w:bCs/>
        </w:rPr>
        <w:t xml:space="preserve"> </w:t>
      </w:r>
      <w:r w:rsidR="007D35FC">
        <w:rPr>
          <w:rFonts w:asciiTheme="minorHAnsi" w:hAnsiTheme="minorHAnsi" w:cstheme="minorHAnsi"/>
          <w:b/>
          <w:bCs/>
        </w:rPr>
        <w:t>2</w:t>
      </w:r>
      <w:r w:rsidR="008A01CC">
        <w:rPr>
          <w:rFonts w:asciiTheme="minorHAnsi" w:hAnsiTheme="minorHAnsi" w:cstheme="minorHAnsi"/>
          <w:b/>
          <w:bCs/>
        </w:rPr>
        <w:t>0</w:t>
      </w:r>
      <w:r w:rsidRPr="00F76A5D">
        <w:rPr>
          <w:rFonts w:asciiTheme="minorHAnsi" w:hAnsiTheme="minorHAnsi" w:cstheme="minorHAnsi"/>
          <w:b/>
          <w:bCs/>
        </w:rPr>
        <w:t xml:space="preserve">%= </w:t>
      </w:r>
      <w:r w:rsidR="007D35FC">
        <w:rPr>
          <w:rFonts w:asciiTheme="minorHAnsi" w:hAnsiTheme="minorHAnsi" w:cstheme="minorHAnsi"/>
          <w:b/>
          <w:bCs/>
        </w:rPr>
        <w:t>2</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AC7A7C4" w:rsidR="007C0DD3"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49B053C2"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w:t>
      </w:r>
      <w:r w:rsidR="00B92D23">
        <w:rPr>
          <w:rFonts w:asciiTheme="minorHAnsi" w:hAnsiTheme="minorHAnsi" w:cstheme="minorHAnsi"/>
        </w:rPr>
        <w:t xml:space="preserve"> </w:t>
      </w:r>
      <w:r w:rsidRPr="00AA0AC0">
        <w:rPr>
          <w:rFonts w:asciiTheme="minorHAnsi" w:hAnsiTheme="minorHAnsi" w:cstheme="minorHAnsi"/>
        </w:rPr>
        <w:t>x</w:t>
      </w:r>
      <w:r w:rsidR="00682F39">
        <w:rPr>
          <w:rFonts w:asciiTheme="minorHAnsi" w:hAnsiTheme="minorHAnsi" w:cstheme="minorHAnsi"/>
        </w:rPr>
        <w:t xml:space="preserve"> </w:t>
      </w:r>
      <w:r w:rsidR="007D35FC">
        <w:rPr>
          <w:rFonts w:asciiTheme="minorHAnsi" w:hAnsiTheme="minorHAnsi" w:cstheme="minorHAnsi"/>
        </w:rPr>
        <w:t>8</w:t>
      </w:r>
      <w:r w:rsidRPr="00AA0AC0">
        <w:rPr>
          <w:rFonts w:asciiTheme="minorHAnsi" w:hAnsiTheme="minorHAnsi" w:cstheme="minorHAnsi"/>
        </w:rPr>
        <w:t>0 %</w:t>
      </w:r>
    </w:p>
    <w:p w14:paraId="50D8C63F" w14:textId="563A2F8C" w:rsidR="002E66CB" w:rsidRDefault="002A4AF7" w:rsidP="00CC45D1">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24EA2399" w:rsidR="002A4AF7" w:rsidRPr="00F76A5D" w:rsidRDefault="002A4AF7" w:rsidP="00CC45D1">
      <w:pPr>
        <w:widowControl w:val="0"/>
        <w:autoSpaceDE w:val="0"/>
        <w:autoSpaceDN w:val="0"/>
        <w:adjustRightInd w:val="0"/>
        <w:spacing w:after="120" w:line="269" w:lineRule="auto"/>
        <w:ind w:left="142"/>
        <w:rPr>
          <w:rFonts w:asciiTheme="minorHAnsi" w:hAnsiTheme="minorHAnsi" w:cstheme="minorHAnsi"/>
          <w:b/>
        </w:rPr>
      </w:pPr>
      <w:r w:rsidRPr="00F76A5D">
        <w:rPr>
          <w:rFonts w:asciiTheme="minorHAnsi" w:hAnsiTheme="minorHAnsi" w:cstheme="minorHAnsi"/>
          <w:b/>
        </w:rPr>
        <w:t>Kryterium: okres gwarancji</w:t>
      </w:r>
    </w:p>
    <w:p w14:paraId="76308895" w14:textId="45645DFA" w:rsidR="002A4AF7" w:rsidRPr="008136B8" w:rsidRDefault="002A4AF7" w:rsidP="007C0DD3">
      <w:pPr>
        <w:widowControl w:val="0"/>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Ocena oferty według kryterium „okresu gwarancji”</w:t>
      </w:r>
      <w:r w:rsidR="00FB486D">
        <w:rPr>
          <w:rFonts w:asciiTheme="minorHAnsi" w:hAnsiTheme="minorHAnsi" w:cstheme="minorHAnsi"/>
        </w:rPr>
        <w:t xml:space="preserve"> </w:t>
      </w:r>
      <w:r w:rsidRPr="00F76A5D">
        <w:rPr>
          <w:rFonts w:asciiTheme="minorHAnsi" w:hAnsiTheme="minorHAnsi" w:cstheme="minorHAnsi"/>
        </w:rPr>
        <w:t>zostanie dokona</w:t>
      </w:r>
      <w:r w:rsidRPr="008136B8">
        <w:rPr>
          <w:rFonts w:asciiTheme="minorHAnsi" w:hAnsiTheme="minorHAnsi" w:cstheme="minorHAnsi"/>
        </w:rPr>
        <w:t>na według następującego schematu:</w:t>
      </w:r>
    </w:p>
    <w:p w14:paraId="3EF4C240" w14:textId="35F58F42" w:rsidR="002A4AF7" w:rsidRPr="008136B8" w:rsidRDefault="002A4AF7" w:rsidP="007C0DD3">
      <w:pPr>
        <w:pStyle w:val="Akapitzlist"/>
        <w:widowControl w:val="0"/>
        <w:numPr>
          <w:ilvl w:val="0"/>
          <w:numId w:val="38"/>
        </w:numPr>
        <w:autoSpaceDE w:val="0"/>
        <w:autoSpaceDN w:val="0"/>
        <w:adjustRightInd w:val="0"/>
        <w:spacing w:before="120" w:after="120" w:line="269" w:lineRule="auto"/>
        <w:ind w:left="0" w:firstLine="0"/>
        <w:jc w:val="both"/>
        <w:rPr>
          <w:rFonts w:asciiTheme="minorHAnsi" w:hAnsiTheme="minorHAnsi" w:cstheme="minorHAnsi"/>
        </w:rPr>
      </w:pPr>
      <w:r w:rsidRPr="008136B8">
        <w:rPr>
          <w:rFonts w:asciiTheme="minorHAnsi" w:hAnsiTheme="minorHAnsi" w:cstheme="minorHAnsi"/>
        </w:rPr>
        <w:t xml:space="preserve">gwarancja minimalna wymagana – </w:t>
      </w:r>
      <w:r w:rsidR="007D35FC" w:rsidRPr="008136B8">
        <w:rPr>
          <w:rFonts w:asciiTheme="minorHAnsi" w:hAnsiTheme="minorHAnsi" w:cstheme="minorHAnsi"/>
        </w:rPr>
        <w:t>24</w:t>
      </w:r>
      <w:r w:rsidRPr="008136B8">
        <w:rPr>
          <w:rFonts w:asciiTheme="minorHAnsi" w:hAnsiTheme="minorHAnsi" w:cstheme="minorHAnsi"/>
        </w:rPr>
        <w:t xml:space="preserve"> miesi</w:t>
      </w:r>
      <w:r w:rsidR="007D35FC" w:rsidRPr="008136B8">
        <w:rPr>
          <w:rFonts w:asciiTheme="minorHAnsi" w:hAnsiTheme="minorHAnsi" w:cstheme="minorHAnsi"/>
        </w:rPr>
        <w:t>ą</w:t>
      </w:r>
      <w:r w:rsidRPr="008136B8">
        <w:rPr>
          <w:rFonts w:asciiTheme="minorHAnsi" w:hAnsiTheme="minorHAnsi" w:cstheme="minorHAnsi"/>
        </w:rPr>
        <w:t>c</w:t>
      </w:r>
      <w:r w:rsidR="007D35FC" w:rsidRPr="008136B8">
        <w:rPr>
          <w:rFonts w:asciiTheme="minorHAnsi" w:hAnsiTheme="minorHAnsi" w:cstheme="minorHAnsi"/>
        </w:rPr>
        <w:t>e</w:t>
      </w:r>
      <w:r w:rsidRPr="008136B8">
        <w:rPr>
          <w:rFonts w:asciiTheme="minorHAnsi" w:hAnsiTheme="minorHAnsi" w:cstheme="minorHAnsi"/>
        </w:rPr>
        <w:t xml:space="preserve"> (warunek konieczny) – 0 punktów</w:t>
      </w:r>
    </w:p>
    <w:p w14:paraId="4ECCF07C" w14:textId="2934AEB4" w:rsidR="002A4AF7" w:rsidRPr="008136B8" w:rsidRDefault="002A4AF7" w:rsidP="007C0DD3">
      <w:pPr>
        <w:pStyle w:val="Akapitzlist"/>
        <w:widowControl w:val="0"/>
        <w:numPr>
          <w:ilvl w:val="0"/>
          <w:numId w:val="38"/>
        </w:numPr>
        <w:autoSpaceDE w:val="0"/>
        <w:autoSpaceDN w:val="0"/>
        <w:adjustRightInd w:val="0"/>
        <w:spacing w:before="120" w:after="120" w:line="269" w:lineRule="auto"/>
        <w:ind w:left="0" w:firstLine="0"/>
        <w:jc w:val="both"/>
        <w:rPr>
          <w:rFonts w:asciiTheme="minorHAnsi" w:hAnsiTheme="minorHAnsi" w:cstheme="minorHAnsi"/>
        </w:rPr>
      </w:pPr>
      <w:r w:rsidRPr="008136B8">
        <w:rPr>
          <w:rFonts w:asciiTheme="minorHAnsi" w:hAnsiTheme="minorHAnsi" w:cstheme="minorHAnsi"/>
        </w:rPr>
        <w:lastRenderedPageBreak/>
        <w:t xml:space="preserve">za przedłużenie gwarancji minimalnej o </w:t>
      </w:r>
      <w:r w:rsidR="008A01CC" w:rsidRPr="008136B8">
        <w:rPr>
          <w:rFonts w:asciiTheme="minorHAnsi" w:hAnsiTheme="minorHAnsi" w:cstheme="minorHAnsi"/>
        </w:rPr>
        <w:t>12</w:t>
      </w:r>
      <w:r w:rsidR="00B14441" w:rsidRPr="008136B8">
        <w:rPr>
          <w:rFonts w:asciiTheme="minorHAnsi" w:hAnsiTheme="minorHAnsi" w:cstheme="minorHAnsi"/>
        </w:rPr>
        <w:t xml:space="preserve"> miesięcy</w:t>
      </w:r>
      <w:r w:rsidRPr="008136B8">
        <w:rPr>
          <w:rFonts w:asciiTheme="minorHAnsi" w:hAnsiTheme="minorHAnsi" w:cstheme="minorHAnsi"/>
        </w:rPr>
        <w:t xml:space="preserve">, tj. </w:t>
      </w:r>
      <w:r w:rsidR="00682F39" w:rsidRPr="008136B8">
        <w:rPr>
          <w:rFonts w:asciiTheme="minorHAnsi" w:hAnsiTheme="minorHAnsi" w:cstheme="minorHAnsi"/>
        </w:rPr>
        <w:t>36</w:t>
      </w:r>
      <w:r w:rsidRPr="008136B8">
        <w:rPr>
          <w:rFonts w:asciiTheme="minorHAnsi" w:hAnsiTheme="minorHAnsi" w:cstheme="minorHAnsi"/>
        </w:rPr>
        <w:t xml:space="preserve"> miesięcy gwarancji – </w:t>
      </w:r>
      <w:r w:rsidR="008A01CC" w:rsidRPr="008136B8">
        <w:rPr>
          <w:rFonts w:asciiTheme="minorHAnsi" w:hAnsiTheme="minorHAnsi" w:cstheme="minorHAnsi"/>
        </w:rPr>
        <w:t>1</w:t>
      </w:r>
      <w:r w:rsidR="00682F39" w:rsidRPr="008136B8">
        <w:rPr>
          <w:rFonts w:asciiTheme="minorHAnsi" w:hAnsiTheme="minorHAnsi" w:cstheme="minorHAnsi"/>
        </w:rPr>
        <w:t>0</w:t>
      </w:r>
      <w:r w:rsidRPr="008136B8">
        <w:rPr>
          <w:rFonts w:asciiTheme="minorHAnsi" w:hAnsiTheme="minorHAnsi" w:cstheme="minorHAnsi"/>
        </w:rPr>
        <w:t xml:space="preserve"> p</w:t>
      </w:r>
      <w:r w:rsidR="00BB19B1" w:rsidRPr="008136B8">
        <w:rPr>
          <w:rFonts w:asciiTheme="minorHAnsi" w:hAnsiTheme="minorHAnsi" w:cstheme="minorHAnsi"/>
        </w:rPr>
        <w:t>kt</w:t>
      </w:r>
    </w:p>
    <w:p w14:paraId="577EF2F4" w14:textId="18EBBDBF" w:rsidR="00CB59EE" w:rsidRPr="008136B8" w:rsidRDefault="00CB59EE" w:rsidP="007C0DD3">
      <w:pPr>
        <w:pStyle w:val="Akapitzlist"/>
        <w:widowControl w:val="0"/>
        <w:numPr>
          <w:ilvl w:val="0"/>
          <w:numId w:val="38"/>
        </w:numPr>
        <w:autoSpaceDE w:val="0"/>
        <w:autoSpaceDN w:val="0"/>
        <w:adjustRightInd w:val="0"/>
        <w:spacing w:before="120" w:after="120" w:line="269" w:lineRule="auto"/>
        <w:ind w:left="0" w:firstLine="0"/>
        <w:jc w:val="both"/>
        <w:rPr>
          <w:rFonts w:asciiTheme="minorHAnsi" w:hAnsiTheme="minorHAnsi" w:cstheme="minorHAnsi"/>
        </w:rPr>
      </w:pPr>
      <w:r w:rsidRPr="008136B8">
        <w:rPr>
          <w:rFonts w:asciiTheme="minorHAnsi" w:hAnsiTheme="minorHAnsi" w:cstheme="minorHAnsi"/>
        </w:rPr>
        <w:t xml:space="preserve">za przedłużenie gwarancji minimalnej o </w:t>
      </w:r>
      <w:r w:rsidR="008A01CC" w:rsidRPr="008136B8">
        <w:rPr>
          <w:rFonts w:asciiTheme="minorHAnsi" w:hAnsiTheme="minorHAnsi" w:cstheme="minorHAnsi"/>
        </w:rPr>
        <w:t>24</w:t>
      </w:r>
      <w:r w:rsidR="00CA0C77" w:rsidRPr="008136B8">
        <w:rPr>
          <w:rFonts w:asciiTheme="minorHAnsi" w:hAnsiTheme="minorHAnsi" w:cstheme="minorHAnsi"/>
        </w:rPr>
        <w:t xml:space="preserve"> miesięcy</w:t>
      </w:r>
      <w:r w:rsidRPr="008136B8">
        <w:rPr>
          <w:rFonts w:asciiTheme="minorHAnsi" w:hAnsiTheme="minorHAnsi" w:cstheme="minorHAnsi"/>
        </w:rPr>
        <w:t xml:space="preserve">, tj. </w:t>
      </w:r>
      <w:r w:rsidR="00682F39" w:rsidRPr="008136B8">
        <w:rPr>
          <w:rFonts w:asciiTheme="minorHAnsi" w:hAnsiTheme="minorHAnsi" w:cstheme="minorHAnsi"/>
        </w:rPr>
        <w:t>48</w:t>
      </w:r>
      <w:r w:rsidRPr="008136B8">
        <w:rPr>
          <w:rFonts w:asciiTheme="minorHAnsi" w:hAnsiTheme="minorHAnsi" w:cstheme="minorHAnsi"/>
        </w:rPr>
        <w:t xml:space="preserve"> miesięcy gwarancji – </w:t>
      </w:r>
      <w:r w:rsidR="00682F39" w:rsidRPr="008136B8">
        <w:rPr>
          <w:rFonts w:asciiTheme="minorHAnsi" w:hAnsiTheme="minorHAnsi" w:cstheme="minorHAnsi"/>
        </w:rPr>
        <w:t>2</w:t>
      </w:r>
      <w:r w:rsidR="008A01CC" w:rsidRPr="008136B8">
        <w:rPr>
          <w:rFonts w:asciiTheme="minorHAnsi" w:hAnsiTheme="minorHAnsi" w:cstheme="minorHAnsi"/>
        </w:rPr>
        <w:t>0</w:t>
      </w:r>
      <w:r w:rsidRPr="008136B8">
        <w:rPr>
          <w:rFonts w:asciiTheme="minorHAnsi" w:hAnsiTheme="minorHAnsi" w:cstheme="minorHAnsi"/>
        </w:rPr>
        <w:t xml:space="preserve"> p</w:t>
      </w:r>
      <w:r w:rsidR="00BB19B1" w:rsidRPr="008136B8">
        <w:rPr>
          <w:rFonts w:asciiTheme="minorHAnsi" w:hAnsiTheme="minorHAnsi" w:cstheme="minorHAnsi"/>
        </w:rPr>
        <w:t>kt</w:t>
      </w:r>
    </w:p>
    <w:p w14:paraId="5B3FE50F" w14:textId="24BDEDE5" w:rsidR="002A4AF7" w:rsidRPr="008136B8" w:rsidRDefault="002A4AF7" w:rsidP="002E66CB">
      <w:pPr>
        <w:widowControl w:val="0"/>
        <w:autoSpaceDE w:val="0"/>
        <w:autoSpaceDN w:val="0"/>
        <w:adjustRightInd w:val="0"/>
        <w:spacing w:before="120" w:after="240" w:line="269" w:lineRule="auto"/>
        <w:jc w:val="center"/>
        <w:rPr>
          <w:rFonts w:asciiTheme="minorHAnsi" w:hAnsiTheme="minorHAnsi" w:cstheme="minorHAnsi"/>
        </w:rPr>
      </w:pPr>
      <w:r w:rsidRPr="008136B8">
        <w:rPr>
          <w:rFonts w:asciiTheme="minorHAnsi" w:hAnsiTheme="minorHAnsi" w:cstheme="minorHAnsi"/>
        </w:rPr>
        <w:t xml:space="preserve">Okres gwarancji należy podać w miesiącach: </w:t>
      </w:r>
      <w:r w:rsidR="00682F39" w:rsidRPr="008136B8">
        <w:rPr>
          <w:rFonts w:asciiTheme="minorHAnsi" w:hAnsiTheme="minorHAnsi" w:cstheme="minorHAnsi"/>
        </w:rPr>
        <w:t>24</w:t>
      </w:r>
      <w:r w:rsidR="008A01CC" w:rsidRPr="008136B8">
        <w:rPr>
          <w:rFonts w:asciiTheme="minorHAnsi" w:hAnsiTheme="minorHAnsi" w:cstheme="minorHAnsi"/>
        </w:rPr>
        <w:t xml:space="preserve">, </w:t>
      </w:r>
      <w:r w:rsidR="00682F39" w:rsidRPr="008136B8">
        <w:rPr>
          <w:rFonts w:asciiTheme="minorHAnsi" w:hAnsiTheme="minorHAnsi" w:cstheme="minorHAnsi"/>
        </w:rPr>
        <w:t>36</w:t>
      </w:r>
      <w:r w:rsidR="008A01CC" w:rsidRPr="008136B8">
        <w:rPr>
          <w:rFonts w:asciiTheme="minorHAnsi" w:hAnsiTheme="minorHAnsi" w:cstheme="minorHAnsi"/>
        </w:rPr>
        <w:t xml:space="preserve"> </w:t>
      </w:r>
      <w:r w:rsidR="00861DEB" w:rsidRPr="008136B8">
        <w:rPr>
          <w:rFonts w:asciiTheme="minorHAnsi" w:hAnsiTheme="minorHAnsi" w:cstheme="minorHAnsi"/>
        </w:rPr>
        <w:t xml:space="preserve">lub </w:t>
      </w:r>
      <w:r w:rsidR="00682F39" w:rsidRPr="008136B8">
        <w:rPr>
          <w:rFonts w:asciiTheme="minorHAnsi" w:hAnsiTheme="minorHAnsi" w:cstheme="minorHAnsi"/>
        </w:rPr>
        <w:t>48</w:t>
      </w:r>
    </w:p>
    <w:p w14:paraId="3D4359A6" w14:textId="207F11EF" w:rsidR="002A4AF7" w:rsidRPr="008136B8" w:rsidRDefault="002A4AF7" w:rsidP="007C0DD3">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8136B8">
        <w:rPr>
          <w:rFonts w:asciiTheme="minorHAnsi" w:hAnsiTheme="minorHAnsi" w:cstheme="minorHAnsi"/>
        </w:rPr>
        <w:t xml:space="preserve">W sytuacji, gdy Wykonawca nie wpisze okresu gwarancji na przedmiot zamówienia Zamawiający uzna, że będzie to minimalny okres gwarancji </w:t>
      </w:r>
      <w:r w:rsidR="008136B8" w:rsidRPr="008136B8">
        <w:rPr>
          <w:rFonts w:asciiTheme="minorHAnsi" w:hAnsiTheme="minorHAnsi" w:cstheme="minorHAnsi"/>
        </w:rPr>
        <w:t>24</w:t>
      </w:r>
      <w:r w:rsidRPr="008136B8">
        <w:rPr>
          <w:rFonts w:asciiTheme="minorHAnsi" w:hAnsiTheme="minorHAnsi" w:cstheme="minorHAnsi"/>
        </w:rPr>
        <w:t xml:space="preserve"> miesi</w:t>
      </w:r>
      <w:r w:rsidR="008136B8" w:rsidRPr="008136B8">
        <w:rPr>
          <w:rFonts w:asciiTheme="minorHAnsi" w:hAnsiTheme="minorHAnsi" w:cstheme="minorHAnsi"/>
        </w:rPr>
        <w:t>ące</w:t>
      </w:r>
      <w:r w:rsidRPr="008136B8">
        <w:rPr>
          <w:rFonts w:asciiTheme="minorHAnsi" w:hAnsiTheme="minorHAnsi" w:cstheme="minorHAnsi"/>
        </w:rPr>
        <w:t xml:space="preserve">, z kolei wpisanie okresu gwarancji dłuższego niż </w:t>
      </w:r>
      <w:r w:rsidR="008136B8" w:rsidRPr="008136B8">
        <w:rPr>
          <w:rFonts w:asciiTheme="minorHAnsi" w:hAnsiTheme="minorHAnsi" w:cstheme="minorHAnsi"/>
        </w:rPr>
        <w:t>48</w:t>
      </w:r>
      <w:r w:rsidRPr="008136B8">
        <w:rPr>
          <w:rFonts w:asciiTheme="minorHAnsi" w:hAnsiTheme="minorHAnsi" w:cstheme="minorHAnsi"/>
        </w:rPr>
        <w:t xml:space="preserve"> miesięcy spowoduje uznanie, że udzielono gwarancji na okres dłuższy, ale punktacja przyznana zostanie jak dla gwarancji na okres </w:t>
      </w:r>
      <w:r w:rsidR="008136B8" w:rsidRPr="008136B8">
        <w:rPr>
          <w:rFonts w:asciiTheme="minorHAnsi" w:hAnsiTheme="minorHAnsi" w:cstheme="minorHAnsi"/>
        </w:rPr>
        <w:t>48</w:t>
      </w:r>
      <w:r w:rsidRPr="008136B8">
        <w:rPr>
          <w:rFonts w:asciiTheme="minorHAnsi" w:hAnsiTheme="minorHAnsi" w:cstheme="minorHAnsi"/>
        </w:rPr>
        <w:t xml:space="preserve"> miesięcy. </w:t>
      </w:r>
    </w:p>
    <w:p w14:paraId="5BD3100B" w14:textId="7EB275D7" w:rsidR="002A4AF7" w:rsidRPr="008136B8" w:rsidRDefault="002A4AF7" w:rsidP="007C0DD3">
      <w:pPr>
        <w:widowControl w:val="0"/>
        <w:tabs>
          <w:tab w:val="left" w:pos="284"/>
        </w:tabs>
        <w:autoSpaceDE w:val="0"/>
        <w:autoSpaceDN w:val="0"/>
        <w:adjustRightInd w:val="0"/>
        <w:spacing w:before="120" w:after="120" w:line="269" w:lineRule="auto"/>
        <w:jc w:val="both"/>
        <w:rPr>
          <w:rFonts w:asciiTheme="minorHAnsi" w:hAnsiTheme="minorHAnsi" w:cstheme="minorHAnsi"/>
          <w:b/>
          <w:bCs/>
        </w:rPr>
      </w:pPr>
      <w:r w:rsidRPr="008136B8">
        <w:rPr>
          <w:rFonts w:asciiTheme="minorHAnsi" w:hAnsiTheme="minorHAnsi" w:cstheme="minorHAnsi"/>
        </w:rPr>
        <w:t xml:space="preserve">Wpisanie okresu gwarancji krótszego niż </w:t>
      </w:r>
      <w:r w:rsidR="008136B8" w:rsidRPr="008136B8">
        <w:rPr>
          <w:rFonts w:asciiTheme="minorHAnsi" w:hAnsiTheme="minorHAnsi" w:cstheme="minorHAnsi"/>
        </w:rPr>
        <w:t>24</w:t>
      </w:r>
      <w:r w:rsidRPr="008136B8">
        <w:rPr>
          <w:rFonts w:asciiTheme="minorHAnsi" w:hAnsiTheme="minorHAnsi" w:cstheme="minorHAnsi"/>
        </w:rPr>
        <w:t xml:space="preserve"> miesi</w:t>
      </w:r>
      <w:r w:rsidR="008136B8" w:rsidRPr="008136B8">
        <w:rPr>
          <w:rFonts w:asciiTheme="minorHAnsi" w:hAnsiTheme="minorHAnsi" w:cstheme="minorHAnsi"/>
        </w:rPr>
        <w:t xml:space="preserve">ące </w:t>
      </w:r>
      <w:r w:rsidRPr="008136B8">
        <w:rPr>
          <w:rFonts w:asciiTheme="minorHAnsi" w:hAnsiTheme="minorHAnsi" w:cstheme="minorHAnsi"/>
        </w:rPr>
        <w:t>będzie skutkowało odrzuceniem oferty.</w:t>
      </w:r>
    </w:p>
    <w:p w14:paraId="4B1B4E90" w14:textId="40F92110" w:rsidR="002A4AF7" w:rsidRPr="00F76A5D" w:rsidRDefault="002A4AF7" w:rsidP="007C0DD3">
      <w:pPr>
        <w:widowControl w:val="0"/>
        <w:tabs>
          <w:tab w:val="left" w:pos="284"/>
        </w:tabs>
        <w:autoSpaceDE w:val="0"/>
        <w:autoSpaceDN w:val="0"/>
        <w:adjustRightInd w:val="0"/>
        <w:spacing w:before="120" w:after="120" w:line="269" w:lineRule="auto"/>
        <w:jc w:val="both"/>
        <w:rPr>
          <w:rFonts w:asciiTheme="minorHAnsi" w:hAnsiTheme="minorHAnsi" w:cstheme="minorHAnsi"/>
        </w:rPr>
      </w:pPr>
      <w:r w:rsidRPr="008136B8">
        <w:rPr>
          <w:rFonts w:asciiTheme="minorHAnsi" w:hAnsiTheme="minorHAnsi" w:cstheme="minorHAnsi"/>
        </w:rPr>
        <w:t xml:space="preserve">Wpisanie okresu mieszczącego się między </w:t>
      </w:r>
      <w:r w:rsidR="008136B8" w:rsidRPr="008136B8">
        <w:rPr>
          <w:rFonts w:asciiTheme="minorHAnsi" w:hAnsiTheme="minorHAnsi" w:cstheme="minorHAnsi"/>
        </w:rPr>
        <w:t xml:space="preserve">24, </w:t>
      </w:r>
      <w:r w:rsidR="008A01CC" w:rsidRPr="008136B8">
        <w:rPr>
          <w:rFonts w:asciiTheme="minorHAnsi" w:hAnsiTheme="minorHAnsi" w:cstheme="minorHAnsi"/>
        </w:rPr>
        <w:t>36</w:t>
      </w:r>
      <w:r w:rsidR="008136B8" w:rsidRPr="008136B8">
        <w:rPr>
          <w:rFonts w:asciiTheme="minorHAnsi" w:hAnsiTheme="minorHAnsi" w:cstheme="minorHAnsi"/>
        </w:rPr>
        <w:t xml:space="preserve"> a</w:t>
      </w:r>
      <w:r w:rsidR="008A01CC" w:rsidRPr="008136B8">
        <w:rPr>
          <w:rFonts w:asciiTheme="minorHAnsi" w:hAnsiTheme="minorHAnsi" w:cstheme="minorHAnsi"/>
        </w:rPr>
        <w:t xml:space="preserve"> </w:t>
      </w:r>
      <w:r w:rsidR="001F0999" w:rsidRPr="008136B8">
        <w:rPr>
          <w:rFonts w:asciiTheme="minorHAnsi" w:hAnsiTheme="minorHAnsi" w:cstheme="minorHAnsi"/>
        </w:rPr>
        <w:t>48</w:t>
      </w:r>
      <w:r w:rsidRPr="008136B8">
        <w:rPr>
          <w:rFonts w:asciiTheme="minorHAnsi" w:hAnsiTheme="minorHAnsi" w:cstheme="minorHAnsi"/>
        </w:rPr>
        <w:t xml:space="preserve"> miesięcy, ale innego niż </w:t>
      </w:r>
      <w:r w:rsidR="008136B8" w:rsidRPr="008136B8">
        <w:rPr>
          <w:rFonts w:asciiTheme="minorHAnsi" w:hAnsiTheme="minorHAnsi" w:cstheme="minorHAnsi"/>
        </w:rPr>
        <w:t xml:space="preserve">24, </w:t>
      </w:r>
      <w:r w:rsidR="008A01CC" w:rsidRPr="008136B8">
        <w:rPr>
          <w:rFonts w:asciiTheme="minorHAnsi" w:hAnsiTheme="minorHAnsi" w:cstheme="minorHAnsi"/>
        </w:rPr>
        <w:t>36</w:t>
      </w:r>
      <w:r w:rsidR="008136B8" w:rsidRPr="008136B8">
        <w:rPr>
          <w:rFonts w:asciiTheme="minorHAnsi" w:hAnsiTheme="minorHAnsi" w:cstheme="minorHAnsi"/>
        </w:rPr>
        <w:t xml:space="preserve"> lub </w:t>
      </w:r>
      <w:r w:rsidR="008A01CC" w:rsidRPr="008136B8">
        <w:rPr>
          <w:rFonts w:asciiTheme="minorHAnsi" w:hAnsiTheme="minorHAnsi" w:cstheme="minorHAnsi"/>
        </w:rPr>
        <w:t>48</w:t>
      </w:r>
      <w:r w:rsidR="009050FB" w:rsidRPr="008136B8">
        <w:rPr>
          <w:rFonts w:asciiTheme="minorHAnsi" w:hAnsiTheme="minorHAnsi" w:cstheme="minorHAnsi"/>
        </w:rPr>
        <w:t xml:space="preserve"> </w:t>
      </w:r>
      <w:r w:rsidRPr="008136B8">
        <w:rPr>
          <w:rFonts w:asciiTheme="minorHAnsi" w:hAnsiTheme="minorHAnsi" w:cstheme="minorHAnsi"/>
        </w:rPr>
        <w:t>miesięcy, spowoduje uznanie, że udzielono gwarancji na ten okres, ale punktacja zostanie przyznana jak dla gwarancji krótszej punktowanej, najbardziej zbliżonej do gwarancji udzielonej.</w:t>
      </w:r>
    </w:p>
    <w:p w14:paraId="71A1B89C" w14:textId="33D8F712" w:rsidR="002A4AF7" w:rsidRDefault="002A4AF7" w:rsidP="008F3A22">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 xml:space="preserve">Za najkorzystniejszą zostanie uznana oferta Wykonawcy, która odpowiada wymaganiom </w:t>
      </w:r>
      <w:r w:rsidR="00CE7B7E">
        <w:rPr>
          <w:rFonts w:asciiTheme="minorHAnsi" w:hAnsiTheme="minorHAnsi" w:cstheme="minorHAnsi"/>
        </w:rPr>
        <w:t>zapytania ofertowego</w:t>
      </w:r>
      <w:r w:rsidRPr="00BD60D4">
        <w:rPr>
          <w:rFonts w:asciiTheme="minorHAnsi" w:hAnsiTheme="minorHAnsi" w:cstheme="minorHAnsi"/>
        </w:rPr>
        <w:t xml:space="preserve"> i nie podlega odrzuceniu, natomiast Wykonawca spełni warunki udziału w postępowaniu oraz potwierdzi brak podstaw do wykluczenia, a jego oferta uzyska największą liczbę punktów w ramach kryteriów określonych w </w:t>
      </w:r>
      <w:r w:rsidR="00CE7B7E">
        <w:rPr>
          <w:rFonts w:asciiTheme="minorHAnsi" w:hAnsiTheme="minorHAnsi" w:cstheme="minorHAnsi"/>
        </w:rPr>
        <w:t>zapytaniu ofertowym</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067D6840"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8A01CC">
        <w:rPr>
          <w:rFonts w:asciiTheme="minorHAnsi" w:hAnsiTheme="minorHAnsi" w:cstheme="minorHAnsi"/>
          <w:b/>
        </w:rPr>
        <w:t>,</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4D951201"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w:t>
      </w:r>
      <w:r w:rsidR="008A01CC">
        <w:rPr>
          <w:rFonts w:asciiTheme="minorHAnsi" w:hAnsiTheme="minorHAnsi" w:cstheme="minorHAnsi"/>
        </w:rPr>
        <w:t>o</w:t>
      </w:r>
      <w:r w:rsidR="001F0999" w:rsidRPr="001F0999">
        <w:rPr>
          <w:rFonts w:asciiTheme="minorHAnsi" w:hAnsiTheme="minorHAnsi" w:cstheme="minorHAnsi"/>
        </w:rPr>
        <w:t>kres gwarancji</w:t>
      </w:r>
      <w:r w:rsidRPr="00F76A5D">
        <w:rPr>
          <w:rFonts w:asciiTheme="minorHAnsi" w:hAnsiTheme="minorHAnsi" w:cstheme="minorHAnsi"/>
        </w:rPr>
        <w:t>”.</w:t>
      </w:r>
    </w:p>
    <w:p w14:paraId="0828F199" w14:textId="77777777" w:rsidR="002A4AF7" w:rsidRPr="00EC6C1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3A0B2203"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w:t>
      </w:r>
      <w:r w:rsidR="00CE7B7E">
        <w:rPr>
          <w:rFonts w:asciiTheme="minorHAnsi" w:hAnsiTheme="minorHAnsi" w:cstheme="minorHAnsi"/>
          <w:bCs/>
        </w:rPr>
        <w:t>zapytaniu ofertowym.</w:t>
      </w:r>
    </w:p>
    <w:p w14:paraId="10D87BCC"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 xml:space="preserve">oczywiste omyłki rachunkowe, z uwzględnieniem konsekwencji rachunkowych </w:t>
      </w:r>
      <w:r w:rsidRPr="00516EB9">
        <w:rPr>
          <w:rFonts w:asciiTheme="minorHAnsi" w:hAnsiTheme="minorHAnsi" w:cstheme="minorHAnsi"/>
          <w:bCs/>
        </w:rPr>
        <w:lastRenderedPageBreak/>
        <w:t>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4F3270EC" w:rsidR="00F31A95" w:rsidRDefault="002A4AF7" w:rsidP="00CD51FF">
      <w:pPr>
        <w:pStyle w:val="Akapitzlist"/>
        <w:widowControl w:val="0"/>
        <w:numPr>
          <w:ilvl w:val="0"/>
          <w:numId w:val="37"/>
        </w:numPr>
        <w:autoSpaceDE w:val="0"/>
        <w:autoSpaceDN w:val="0"/>
        <w:adjustRightInd w:val="0"/>
        <w:spacing w:after="240"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w:t>
      </w:r>
      <w:r w:rsidRPr="008136B8">
        <w:rPr>
          <w:rFonts w:asciiTheme="minorHAnsi" w:hAnsiTheme="minorHAnsi" w:cstheme="minorHAnsi"/>
          <w:bCs/>
        </w:rPr>
        <w:t xml:space="preserve">rozdziale </w:t>
      </w:r>
      <w:r w:rsidR="004831A9" w:rsidRPr="008136B8">
        <w:rPr>
          <w:rFonts w:asciiTheme="minorHAnsi" w:hAnsiTheme="minorHAnsi" w:cstheme="minorHAnsi"/>
          <w:bCs/>
        </w:rPr>
        <w:t>V</w:t>
      </w:r>
      <w:r w:rsidR="008136B8" w:rsidRPr="008136B8">
        <w:rPr>
          <w:rFonts w:asciiTheme="minorHAnsi" w:hAnsiTheme="minorHAnsi" w:cstheme="minorHAnsi"/>
          <w:bCs/>
        </w:rPr>
        <w:t>I</w:t>
      </w:r>
      <w:r w:rsidRPr="008136B8">
        <w:rPr>
          <w:rFonts w:asciiTheme="minorHAnsi" w:hAnsiTheme="minorHAnsi" w:cstheme="minorHAnsi"/>
          <w:bCs/>
        </w:rPr>
        <w:t>II ust. 7 lit. c) Zamawiający</w:t>
      </w:r>
      <w:r w:rsidRPr="00516EB9">
        <w:rPr>
          <w:rFonts w:asciiTheme="minorHAnsi" w:hAnsiTheme="minorHAnsi" w:cstheme="minorHAnsi"/>
          <w:bCs/>
        </w:rPr>
        <w:t xml:space="preserve"> wyznaczy Wykonawcy odpowiedni termin na wyrażenie zgody na poprawienie w ofercie omyłki lub zakwestionowanie sposobu jej poprawienia. Brak odpowiedzi w wyznaczonym terminie uznaje się za wyrażenie zgody na poprawienie omyłki</w:t>
      </w:r>
      <w:r w:rsidR="00CD51FF">
        <w:rPr>
          <w:rFonts w:asciiTheme="minorHAnsi" w:hAnsiTheme="minorHAnsi" w:cstheme="minorHAnsi"/>
          <w:bCs/>
        </w:rPr>
        <w:t>.</w:t>
      </w:r>
    </w:p>
    <w:p w14:paraId="7E2547BE" w14:textId="0E23708C" w:rsidR="008B3B8B" w:rsidRPr="004831A9" w:rsidRDefault="004831A9" w:rsidP="00CC45D1">
      <w:pPr>
        <w:pStyle w:val="Akapitzlist"/>
        <w:numPr>
          <w:ilvl w:val="0"/>
          <w:numId w:val="25"/>
        </w:numPr>
        <w:spacing w:line="276" w:lineRule="auto"/>
        <w:ind w:left="709"/>
        <w:jc w:val="both"/>
        <w:rPr>
          <w:rFonts w:asciiTheme="minorHAnsi" w:eastAsiaTheme="majorEastAsia" w:hAnsiTheme="minorHAnsi" w:cstheme="minorHAnsi"/>
          <w:b/>
          <w:bCs/>
          <w:lang w:eastAsia="en-US"/>
        </w:rPr>
      </w:pPr>
      <w:r>
        <w:rPr>
          <w:rFonts w:asciiTheme="minorHAnsi" w:hAnsiTheme="minorHAnsi" w:cstheme="minorHAnsi"/>
          <w:b/>
        </w:rPr>
        <w:t>KOMUNIKACJA Z ZAMAWIAJĄCYM</w:t>
      </w:r>
    </w:p>
    <w:p w14:paraId="5943D7EA" w14:textId="190A170B" w:rsidR="004831A9" w:rsidRPr="00652788" w:rsidRDefault="004831A9"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652788">
        <w:rPr>
          <w:rFonts w:asciiTheme="minorHAnsi" w:eastAsiaTheme="majorEastAsia" w:hAnsiTheme="minorHAnsi" w:cstheme="minorHAnsi"/>
          <w:lang w:eastAsia="en-US"/>
        </w:rPr>
        <w:t>Wszelka komunikacja odbywa się za pośrednictwem platformy OPEN NEXUS</w:t>
      </w:r>
      <w:r w:rsidR="00626A7A">
        <w:rPr>
          <w:rFonts w:asciiTheme="minorHAnsi" w:eastAsiaTheme="majorEastAsia" w:hAnsiTheme="minorHAnsi" w:cstheme="minorHAnsi"/>
          <w:lang w:eastAsia="en-US"/>
        </w:rPr>
        <w:t>.</w:t>
      </w:r>
    </w:p>
    <w:p w14:paraId="0B4C3791" w14:textId="2F299F92" w:rsidR="004831A9" w:rsidRPr="00652788" w:rsidRDefault="004831A9"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652788">
        <w:rPr>
          <w:rFonts w:asciiTheme="minorHAnsi" w:eastAsiaTheme="majorEastAsia" w:hAnsiTheme="minorHAnsi" w:cstheme="minorHAnsi"/>
          <w:lang w:eastAsia="en-US"/>
        </w:rPr>
        <w:t>Wykonawca może zwrócić się do Zamawiającego z wnioskiem o wyjaśnienie treści ogłoszenia za pośrednictwem Platformy bez konieczności logowania się za pośrednictwem formularza „Wyślij wiadomość do zamawiającego.”</w:t>
      </w:r>
    </w:p>
    <w:p w14:paraId="2596FC85" w14:textId="74D3AA86" w:rsidR="004831A9" w:rsidRDefault="004831A9"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652788">
        <w:rPr>
          <w:rFonts w:asciiTheme="minorHAnsi" w:eastAsiaTheme="majorEastAsia" w:hAnsiTheme="minorHAnsi" w:cstheme="minorHAnsi"/>
          <w:lang w:eastAsia="en-US"/>
        </w:rPr>
        <w:t>Treść pytań wraz z wyjaśnieniami Zamawiający udostępni, bez ujawniania źródła zapytania, na stronie internetowej prowadzonego postępowania: https://platformazakupowa.pl/transakcja/</w:t>
      </w:r>
      <w:r w:rsidR="008136B8" w:rsidRPr="008136B8">
        <w:rPr>
          <w:rFonts w:asciiTheme="minorHAnsi" w:eastAsiaTheme="majorEastAsia" w:hAnsiTheme="minorHAnsi" w:cstheme="minorHAnsi"/>
          <w:lang w:eastAsia="en-US"/>
        </w:rPr>
        <w:t>954917</w:t>
      </w:r>
      <w:r w:rsidRPr="00652788">
        <w:rPr>
          <w:rFonts w:asciiTheme="minorHAnsi" w:eastAsiaTheme="majorEastAsia" w:hAnsiTheme="minorHAnsi" w:cstheme="minorHAnsi"/>
          <w:lang w:eastAsia="en-US"/>
        </w:rPr>
        <w:t>.</w:t>
      </w:r>
    </w:p>
    <w:p w14:paraId="5C620273" w14:textId="70415E85" w:rsidR="00AA1CF5" w:rsidRPr="00AA1CF5" w:rsidRDefault="00AA1CF5"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AA1CF5">
        <w:rPr>
          <w:rFonts w:asciiTheme="minorHAnsi" w:eastAsiaTheme="majorEastAsia" w:hAnsiTheme="minorHAnsi" w:cstheme="minorHAnsi"/>
          <w:lang w:eastAsia="en-US"/>
        </w:rPr>
        <w:t>Zamawiający udzieli wyjaśnień niezwłocznie, pod warunkiem, że wniosek o wyjaśnienie</w:t>
      </w:r>
      <w:r>
        <w:rPr>
          <w:rFonts w:asciiTheme="minorHAnsi" w:eastAsiaTheme="majorEastAsia" w:hAnsiTheme="minorHAnsi" w:cstheme="minorHAnsi"/>
          <w:lang w:eastAsia="en-US"/>
        </w:rPr>
        <w:t xml:space="preserve"> </w:t>
      </w:r>
      <w:r w:rsidRPr="00AA1CF5">
        <w:rPr>
          <w:rFonts w:asciiTheme="minorHAnsi" w:eastAsiaTheme="majorEastAsia" w:hAnsiTheme="minorHAnsi" w:cstheme="minorHAnsi"/>
          <w:lang w:eastAsia="en-US"/>
        </w:rPr>
        <w:t>treści Zapytania wpłynie do Zamawiającego w terminie umożliwiającym udzieleni</w:t>
      </w:r>
      <w:r>
        <w:rPr>
          <w:rFonts w:asciiTheme="minorHAnsi" w:eastAsiaTheme="majorEastAsia" w:hAnsiTheme="minorHAnsi" w:cstheme="minorHAnsi"/>
          <w:lang w:eastAsia="en-US"/>
        </w:rPr>
        <w:t xml:space="preserve">e </w:t>
      </w:r>
      <w:r w:rsidRPr="00AA1CF5">
        <w:rPr>
          <w:rFonts w:asciiTheme="minorHAnsi" w:eastAsiaTheme="majorEastAsia" w:hAnsiTheme="minorHAnsi" w:cstheme="minorHAnsi"/>
          <w:lang w:eastAsia="en-US"/>
        </w:rPr>
        <w:t>odpowiedzi przed upływem terminu składania ofert.</w:t>
      </w:r>
    </w:p>
    <w:p w14:paraId="69D2A5E0" w14:textId="4EA24ABE" w:rsidR="00732D73" w:rsidRPr="00732D73" w:rsidRDefault="00732D73"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732D73">
        <w:rPr>
          <w:rFonts w:asciiTheme="minorHAnsi" w:eastAsiaTheme="majorEastAsia" w:hAnsiTheme="minorHAnsi" w:cstheme="minorHAnsi"/>
          <w:lang w:eastAsia="en-US"/>
        </w:rPr>
        <w:t xml:space="preserve">Wykonawca zobowiązany jest do bieżącego śledzenia informacji na platformie zakupowej, w szczególności zmian treści </w:t>
      </w:r>
      <w:r>
        <w:rPr>
          <w:rFonts w:asciiTheme="minorHAnsi" w:eastAsiaTheme="majorEastAsia" w:hAnsiTheme="minorHAnsi" w:cstheme="minorHAnsi"/>
          <w:lang w:eastAsia="en-US"/>
        </w:rPr>
        <w:t>zapytania ofertowego,</w:t>
      </w:r>
      <w:r w:rsidRPr="00732D73">
        <w:rPr>
          <w:rFonts w:asciiTheme="minorHAnsi" w:eastAsiaTheme="majorEastAsia" w:hAnsiTheme="minorHAnsi" w:cstheme="minorHAnsi"/>
          <w:lang w:eastAsia="en-US"/>
        </w:rPr>
        <w:t xml:space="preserve"> terminu składania ofert oraz odpowiedzi Zamawiającego na </w:t>
      </w:r>
      <w:r>
        <w:rPr>
          <w:rFonts w:asciiTheme="minorHAnsi" w:eastAsiaTheme="majorEastAsia" w:hAnsiTheme="minorHAnsi" w:cstheme="minorHAnsi"/>
          <w:lang w:eastAsia="en-US"/>
        </w:rPr>
        <w:t>zapytania</w:t>
      </w:r>
      <w:r w:rsidRPr="00732D73">
        <w:rPr>
          <w:rFonts w:asciiTheme="minorHAnsi" w:eastAsiaTheme="majorEastAsia" w:hAnsiTheme="minorHAnsi" w:cstheme="minorHAnsi"/>
          <w:lang w:eastAsia="en-US"/>
        </w:rPr>
        <w:t>, przesłane przez Wykonawców.</w:t>
      </w:r>
    </w:p>
    <w:p w14:paraId="1F3339D7" w14:textId="68EA531D" w:rsidR="00732D73" w:rsidRDefault="000D32DA"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732D73">
        <w:rPr>
          <w:rFonts w:asciiTheme="minorHAnsi" w:eastAsiaTheme="majorEastAsia" w:hAnsiTheme="minorHAnsi" w:cstheme="minorHAnsi"/>
          <w:lang w:eastAsia="en-US"/>
        </w:rPr>
        <w:t>Korespondencja, której zgodnie z obowiązującymi przepisami adresatem jest konkretny Wykonawca, będzie przekazywana w formie elektronicznej za pośrednictwem Platformy do konkretnego Wykonawcy</w:t>
      </w:r>
      <w:r w:rsidR="00732D73" w:rsidRPr="00732D73">
        <w:t xml:space="preserve"> </w:t>
      </w:r>
      <w:r w:rsidR="00732D73" w:rsidRPr="00732D73">
        <w:rPr>
          <w:rFonts w:asciiTheme="minorHAnsi" w:eastAsiaTheme="majorEastAsia" w:hAnsiTheme="minorHAnsi" w:cstheme="minorHAnsi"/>
          <w:lang w:eastAsia="en-US"/>
        </w:rPr>
        <w:t>na adres wskazany przez Wykonawcę w Formularzu ofertowym.</w:t>
      </w:r>
    </w:p>
    <w:p w14:paraId="33915B27" w14:textId="662F3105" w:rsidR="000D32DA" w:rsidRDefault="000D32DA"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732D73">
        <w:rPr>
          <w:rFonts w:asciiTheme="minorHAnsi" w:eastAsiaTheme="majorEastAsia" w:hAnsiTheme="minorHAnsi" w:cstheme="minorHAnsi"/>
          <w:lang w:eastAsia="en-US"/>
        </w:rPr>
        <w:t xml:space="preserve">W uzasadnionych przypadkach Zamawiający może przed upływem terminu składania ofert zmienić treść </w:t>
      </w:r>
      <w:r w:rsidR="00732D73">
        <w:rPr>
          <w:rFonts w:asciiTheme="minorHAnsi" w:eastAsiaTheme="majorEastAsia" w:hAnsiTheme="minorHAnsi" w:cstheme="minorHAnsi"/>
          <w:lang w:eastAsia="en-US"/>
        </w:rPr>
        <w:t>zapytania ofertowego.</w:t>
      </w:r>
    </w:p>
    <w:p w14:paraId="6A62ABF3" w14:textId="564FF750" w:rsidR="000D32DA" w:rsidRDefault="000D32DA"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732D73">
        <w:rPr>
          <w:rFonts w:asciiTheme="minorHAnsi" w:eastAsiaTheme="majorEastAsia" w:hAnsiTheme="minorHAnsi" w:cstheme="minorHAnsi"/>
          <w:lang w:eastAsia="en-US"/>
        </w:rPr>
        <w:t xml:space="preserve">Dokonaną zmianę treści </w:t>
      </w:r>
      <w:r w:rsidR="00732D73">
        <w:rPr>
          <w:rFonts w:asciiTheme="minorHAnsi" w:eastAsiaTheme="majorEastAsia" w:hAnsiTheme="minorHAnsi" w:cstheme="minorHAnsi"/>
          <w:lang w:eastAsia="en-US"/>
        </w:rPr>
        <w:t xml:space="preserve">zapytania ofertowego </w:t>
      </w:r>
      <w:r w:rsidRPr="00732D73">
        <w:rPr>
          <w:rFonts w:asciiTheme="minorHAnsi" w:eastAsiaTheme="majorEastAsia" w:hAnsiTheme="minorHAnsi" w:cstheme="minorHAnsi"/>
          <w:lang w:eastAsia="en-US"/>
        </w:rPr>
        <w:t>Zamawiający udostępni na stronie internetowej prowadzonego postępowania.</w:t>
      </w:r>
    </w:p>
    <w:p w14:paraId="62129967" w14:textId="475119AC" w:rsidR="00AA1CF5" w:rsidRDefault="00AA1CF5" w:rsidP="00CC45D1">
      <w:pPr>
        <w:pStyle w:val="Akapitzlist"/>
        <w:numPr>
          <w:ilvl w:val="0"/>
          <w:numId w:val="61"/>
        </w:numPr>
        <w:spacing w:line="276" w:lineRule="auto"/>
        <w:ind w:left="425" w:hanging="357"/>
        <w:jc w:val="both"/>
        <w:rPr>
          <w:rFonts w:asciiTheme="minorHAnsi" w:eastAsiaTheme="majorEastAsia" w:hAnsiTheme="minorHAnsi" w:cstheme="minorHAnsi"/>
          <w:lang w:eastAsia="en-US"/>
        </w:rPr>
      </w:pPr>
      <w:r w:rsidRPr="00AA1CF5">
        <w:rPr>
          <w:rFonts w:asciiTheme="minorHAnsi" w:eastAsiaTheme="majorEastAsia" w:hAnsiTheme="minorHAnsi" w:cstheme="minorHAnsi"/>
          <w:lang w:eastAsia="en-US"/>
        </w:rPr>
        <w:t>Jeżeli będzie to konieczne z uwagi na zakres wprowadzonych zmian, Zamawiający</w:t>
      </w:r>
      <w:r>
        <w:rPr>
          <w:rFonts w:asciiTheme="minorHAnsi" w:eastAsiaTheme="majorEastAsia" w:hAnsiTheme="minorHAnsi" w:cstheme="minorHAnsi"/>
          <w:lang w:eastAsia="en-US"/>
        </w:rPr>
        <w:t xml:space="preserve"> </w:t>
      </w:r>
      <w:r w:rsidRPr="00AA1CF5">
        <w:rPr>
          <w:rFonts w:asciiTheme="minorHAnsi" w:eastAsiaTheme="majorEastAsia" w:hAnsiTheme="minorHAnsi" w:cstheme="minorHAnsi"/>
          <w:lang w:eastAsia="en-US"/>
        </w:rPr>
        <w:t>przedłuży termin składania ofert o czas niezbędny do wprowadzenia zmian w ofertach.</w:t>
      </w:r>
    </w:p>
    <w:p w14:paraId="54433AFE" w14:textId="58568DAE" w:rsidR="00CC45D1" w:rsidRPr="00CC45D1" w:rsidRDefault="00CC45D1" w:rsidP="00116A9A">
      <w:pPr>
        <w:pStyle w:val="Akapitzlist"/>
        <w:numPr>
          <w:ilvl w:val="0"/>
          <w:numId w:val="61"/>
        </w:numPr>
        <w:spacing w:after="240" w:line="276" w:lineRule="auto"/>
        <w:ind w:left="425" w:hanging="357"/>
        <w:jc w:val="both"/>
        <w:rPr>
          <w:rFonts w:asciiTheme="minorHAnsi" w:eastAsiaTheme="majorEastAsia" w:hAnsiTheme="minorHAnsi" w:cstheme="minorHAnsi"/>
          <w:lang w:eastAsia="en-US"/>
        </w:rPr>
      </w:pPr>
      <w:r w:rsidRPr="00CC45D1">
        <w:rPr>
          <w:rFonts w:asciiTheme="minorHAnsi" w:eastAsiaTheme="majorEastAsia" w:hAnsiTheme="minorHAnsi" w:cstheme="minorHAnsi"/>
          <w:lang w:eastAsia="en-US"/>
        </w:rPr>
        <w:t>Informację o wyniku postępowania Zamawiający opublikuje w ten sam sposób, w jaki</w:t>
      </w:r>
      <w:r>
        <w:rPr>
          <w:rFonts w:asciiTheme="minorHAnsi" w:eastAsiaTheme="majorEastAsia" w:hAnsiTheme="minorHAnsi" w:cstheme="minorHAnsi"/>
          <w:lang w:eastAsia="en-US"/>
        </w:rPr>
        <w:t xml:space="preserve"> </w:t>
      </w:r>
      <w:r w:rsidRPr="00CC45D1">
        <w:rPr>
          <w:rFonts w:asciiTheme="minorHAnsi" w:eastAsiaTheme="majorEastAsia" w:hAnsiTheme="minorHAnsi" w:cstheme="minorHAnsi"/>
          <w:lang w:eastAsia="en-US"/>
        </w:rPr>
        <w:t>opublikowane zostało Zapytanie</w:t>
      </w:r>
      <w:r>
        <w:rPr>
          <w:rFonts w:asciiTheme="minorHAnsi" w:eastAsiaTheme="majorEastAsia" w:hAnsiTheme="minorHAnsi" w:cstheme="minorHAnsi"/>
          <w:lang w:eastAsia="en-US"/>
        </w:rPr>
        <w:t>, czyli na stronie prowadzonego postępowania w KOMUNIKATACH PUBLICZNYCH oraz na stronie Parafii.</w:t>
      </w:r>
    </w:p>
    <w:p w14:paraId="1D577386" w14:textId="7294953F" w:rsidR="007517DE" w:rsidRPr="00732D73" w:rsidRDefault="00732D73" w:rsidP="00116A9A">
      <w:pPr>
        <w:pStyle w:val="Akapitzlist"/>
        <w:numPr>
          <w:ilvl w:val="0"/>
          <w:numId w:val="25"/>
        </w:numPr>
        <w:spacing w:line="276" w:lineRule="auto"/>
        <w:ind w:left="709"/>
        <w:jc w:val="both"/>
        <w:rPr>
          <w:rFonts w:asciiTheme="minorHAnsi" w:eastAsiaTheme="majorEastAsia" w:hAnsiTheme="minorHAnsi" w:cstheme="minorHAnsi"/>
          <w:b/>
          <w:bCs/>
          <w:lang w:eastAsia="en-US"/>
        </w:rPr>
      </w:pPr>
      <w:r>
        <w:rPr>
          <w:rFonts w:asciiTheme="minorHAnsi" w:hAnsiTheme="minorHAnsi" w:cstheme="minorHAnsi"/>
          <w:b/>
        </w:rPr>
        <w:t>ODRZUCENIE OFERTY</w:t>
      </w:r>
    </w:p>
    <w:p w14:paraId="71179BD0" w14:textId="2E69B22B" w:rsidR="00732D73" w:rsidRPr="00CC45D1" w:rsidRDefault="00732D73" w:rsidP="00116A9A">
      <w:pPr>
        <w:pStyle w:val="Default"/>
        <w:spacing w:line="276" w:lineRule="auto"/>
        <w:rPr>
          <w:szCs w:val="22"/>
        </w:rPr>
      </w:pPr>
      <w:r w:rsidRPr="00CC45D1">
        <w:rPr>
          <w:szCs w:val="22"/>
        </w:rPr>
        <w:t xml:space="preserve">1. Zamawiający odrzuci ofertę, jeżeli oferta: </w:t>
      </w:r>
    </w:p>
    <w:p w14:paraId="64703B77" w14:textId="40C94C53" w:rsidR="00732D73" w:rsidRPr="00CC45D1" w:rsidRDefault="00732D73" w:rsidP="00CC45D1">
      <w:pPr>
        <w:pStyle w:val="Default"/>
        <w:numPr>
          <w:ilvl w:val="0"/>
          <w:numId w:val="59"/>
        </w:numPr>
        <w:spacing w:line="276" w:lineRule="auto"/>
        <w:ind w:left="426" w:hanging="360"/>
        <w:jc w:val="both"/>
        <w:rPr>
          <w:szCs w:val="22"/>
        </w:rPr>
      </w:pPr>
      <w:r w:rsidRPr="00CC45D1">
        <w:rPr>
          <w:szCs w:val="22"/>
        </w:rPr>
        <w:t xml:space="preserve">została złożona po wyznaczonym terminie; </w:t>
      </w:r>
    </w:p>
    <w:p w14:paraId="40A6372C" w14:textId="556D4304" w:rsidR="00732D73" w:rsidRPr="00CC45D1" w:rsidRDefault="00732D73" w:rsidP="00CC45D1">
      <w:pPr>
        <w:pStyle w:val="Default"/>
        <w:numPr>
          <w:ilvl w:val="0"/>
          <w:numId w:val="59"/>
        </w:numPr>
        <w:spacing w:line="276" w:lineRule="auto"/>
        <w:ind w:left="426" w:hanging="360"/>
        <w:jc w:val="both"/>
        <w:rPr>
          <w:szCs w:val="22"/>
        </w:rPr>
      </w:pPr>
      <w:r w:rsidRPr="00CC45D1">
        <w:rPr>
          <w:szCs w:val="22"/>
        </w:rPr>
        <w:t xml:space="preserve">została złożona w niewłaściwym miejscu lub niewłaściwy sposób; </w:t>
      </w:r>
    </w:p>
    <w:p w14:paraId="439F5EE3" w14:textId="77777777" w:rsidR="00732D73" w:rsidRPr="00CC45D1" w:rsidRDefault="00732D73" w:rsidP="00CC45D1">
      <w:pPr>
        <w:pStyle w:val="Default"/>
        <w:numPr>
          <w:ilvl w:val="0"/>
          <w:numId w:val="59"/>
        </w:numPr>
        <w:spacing w:line="276" w:lineRule="auto"/>
        <w:ind w:left="426" w:hanging="360"/>
        <w:jc w:val="both"/>
        <w:rPr>
          <w:szCs w:val="22"/>
        </w:rPr>
      </w:pPr>
      <w:r w:rsidRPr="00CC45D1">
        <w:rPr>
          <w:szCs w:val="22"/>
        </w:rPr>
        <w:t xml:space="preserve">jej złożenie stanowi czyn nieuczciwej konkurencji w rozumieniu przepisów o zwalczaniu nieuczciwej konkurencji; </w:t>
      </w:r>
    </w:p>
    <w:p w14:paraId="54080461" w14:textId="77777777" w:rsidR="00732D73" w:rsidRPr="00CC45D1" w:rsidRDefault="00732D73" w:rsidP="00CC45D1">
      <w:pPr>
        <w:pStyle w:val="Default"/>
        <w:numPr>
          <w:ilvl w:val="0"/>
          <w:numId w:val="59"/>
        </w:numPr>
        <w:spacing w:line="276" w:lineRule="auto"/>
        <w:ind w:left="426" w:hanging="360"/>
        <w:jc w:val="both"/>
        <w:rPr>
          <w:szCs w:val="22"/>
        </w:rPr>
      </w:pPr>
      <w:r w:rsidRPr="00CC45D1">
        <w:rPr>
          <w:szCs w:val="22"/>
        </w:rPr>
        <w:lastRenderedPageBreak/>
        <w:t xml:space="preserve">jest niekompletna lub nie będzie zawierała wszystkich wymaganych przez Zamawiającego dokumentów lub oświadczeń pomimo wezwania do ich uzupełnienia; </w:t>
      </w:r>
    </w:p>
    <w:p w14:paraId="529CD5E1" w14:textId="77777777" w:rsidR="00732D73" w:rsidRPr="00CC45D1" w:rsidRDefault="00732D73" w:rsidP="00CC45D1">
      <w:pPr>
        <w:pStyle w:val="Default"/>
        <w:numPr>
          <w:ilvl w:val="0"/>
          <w:numId w:val="59"/>
        </w:numPr>
        <w:spacing w:line="276" w:lineRule="auto"/>
        <w:ind w:left="426" w:hanging="360"/>
        <w:jc w:val="both"/>
        <w:rPr>
          <w:szCs w:val="22"/>
        </w:rPr>
      </w:pPr>
      <w:r w:rsidRPr="00CC45D1">
        <w:rPr>
          <w:szCs w:val="22"/>
        </w:rPr>
        <w:t xml:space="preserve">zaoferowana cena przez danego Wykonawcę przewyższa kwotę, którą Zamawiający zamierza przeznaczyć na sfinansowanie zamówienia. </w:t>
      </w:r>
    </w:p>
    <w:p w14:paraId="65C5EE01" w14:textId="77777777" w:rsidR="00732D73" w:rsidRPr="00CC45D1" w:rsidRDefault="00732D73" w:rsidP="00CC45D1">
      <w:pPr>
        <w:pStyle w:val="Default"/>
        <w:numPr>
          <w:ilvl w:val="0"/>
          <w:numId w:val="59"/>
        </w:numPr>
        <w:spacing w:line="276" w:lineRule="auto"/>
        <w:ind w:left="426" w:hanging="360"/>
        <w:jc w:val="both"/>
        <w:rPr>
          <w:szCs w:val="22"/>
        </w:rPr>
      </w:pPr>
      <w:r w:rsidRPr="00CC45D1">
        <w:rPr>
          <w:szCs w:val="22"/>
        </w:rPr>
        <w:t xml:space="preserve">jest niezgodna z wymaganiami określonymi w Zapytaniu; </w:t>
      </w:r>
    </w:p>
    <w:p w14:paraId="79E5AC02" w14:textId="77777777" w:rsidR="00732D73" w:rsidRPr="00CC45D1" w:rsidRDefault="00732D73" w:rsidP="00CC45D1">
      <w:pPr>
        <w:pStyle w:val="Default"/>
        <w:numPr>
          <w:ilvl w:val="0"/>
          <w:numId w:val="59"/>
        </w:numPr>
        <w:spacing w:line="276" w:lineRule="auto"/>
        <w:ind w:left="426" w:hanging="360"/>
        <w:jc w:val="both"/>
        <w:rPr>
          <w:szCs w:val="22"/>
        </w:rPr>
      </w:pPr>
      <w:r w:rsidRPr="00CC45D1">
        <w:rPr>
          <w:szCs w:val="22"/>
        </w:rPr>
        <w:t xml:space="preserve">Wykonawca nie spełnia warunków udziału w postępowaniu. </w:t>
      </w:r>
    </w:p>
    <w:p w14:paraId="75489153" w14:textId="6E2AC573" w:rsidR="00732D73" w:rsidRPr="00CC45D1" w:rsidRDefault="00732D73" w:rsidP="00CC45D1">
      <w:pPr>
        <w:pStyle w:val="Default"/>
        <w:numPr>
          <w:ilvl w:val="0"/>
          <w:numId w:val="59"/>
        </w:numPr>
        <w:spacing w:line="276" w:lineRule="auto"/>
        <w:ind w:left="426" w:hanging="360"/>
        <w:jc w:val="both"/>
        <w:rPr>
          <w:szCs w:val="22"/>
        </w:rPr>
      </w:pPr>
      <w:r w:rsidRPr="00CC45D1">
        <w:rPr>
          <w:szCs w:val="22"/>
        </w:rPr>
        <w:t xml:space="preserve">jest sprzeczna z przepisami prawa lub nieważna na podstawie odrębnych przepisów; </w:t>
      </w:r>
    </w:p>
    <w:p w14:paraId="7BFC0BBE" w14:textId="77777777" w:rsidR="00732D73" w:rsidRPr="00CC45D1" w:rsidRDefault="00732D73" w:rsidP="00CC45D1">
      <w:pPr>
        <w:pStyle w:val="Default"/>
        <w:numPr>
          <w:ilvl w:val="0"/>
          <w:numId w:val="59"/>
        </w:numPr>
        <w:spacing w:line="276" w:lineRule="auto"/>
        <w:ind w:left="426" w:hanging="360"/>
        <w:jc w:val="both"/>
        <w:rPr>
          <w:szCs w:val="22"/>
        </w:rPr>
      </w:pPr>
      <w:r w:rsidRPr="00CC45D1">
        <w:rPr>
          <w:szCs w:val="22"/>
        </w:rPr>
        <w:t xml:space="preserve">oferta zawiera rażąco niska cenę. Cenę uznaje się za rażąco niską, jeżeli jest niższa o co najmniej 30% od szacowanej wartości zamówienia lub średniej arytmetycznej cen wszystkich złożonych ofert. W takiej sytuacji Zamawiający może wezwać Wykonawcę do złożenia wyjaśnień. Wyjaśnienia winny być przedstawione przez Wykonawcę w określonym przez Zamawiającego terminie. Zamawiający odrzuca ofertę wykonawcy, który nie złożył wyjaśnień lub jeżeli dokonana ocena wyjaśnień wraz z dostarczonymi dowodami potwierdza, że oferta zawiera rażąco niską cenę w stosunku do przedmiotu zamówienia. </w:t>
      </w:r>
    </w:p>
    <w:p w14:paraId="1B0EC973" w14:textId="769AD804" w:rsidR="00732D73" w:rsidRPr="00CC45D1" w:rsidRDefault="00732D73" w:rsidP="00CC45D1">
      <w:pPr>
        <w:spacing w:line="276" w:lineRule="auto"/>
        <w:ind w:left="-11"/>
        <w:jc w:val="both"/>
        <w:rPr>
          <w:rFonts w:ascii="Calibri" w:eastAsiaTheme="majorEastAsia" w:hAnsi="Calibri" w:cs="Calibri"/>
          <w:b/>
          <w:bCs/>
          <w:lang w:eastAsia="en-US"/>
        </w:rPr>
      </w:pPr>
      <w:r w:rsidRPr="00CC45D1">
        <w:rPr>
          <w:rFonts w:ascii="Calibri" w:hAnsi="Calibri" w:cs="Calibri"/>
          <w:szCs w:val="22"/>
        </w:rPr>
        <w:t>2. Oferta odrzucona nie będzie uwzględniania przy ocenie ofert.</w:t>
      </w:r>
    </w:p>
    <w:p w14:paraId="6EC24808" w14:textId="37C0C0EC" w:rsidR="00AF736C" w:rsidRPr="00AF736C" w:rsidRDefault="00AF736C" w:rsidP="00AF736C">
      <w:pPr>
        <w:pStyle w:val="Akapitzlist"/>
        <w:numPr>
          <w:ilvl w:val="0"/>
          <w:numId w:val="25"/>
        </w:numPr>
        <w:spacing w:before="100" w:beforeAutospacing="1" w:line="276" w:lineRule="auto"/>
        <w:ind w:left="426" w:hanging="426"/>
        <w:jc w:val="both"/>
        <w:rPr>
          <w:rFonts w:asciiTheme="minorHAnsi" w:eastAsiaTheme="majorEastAsia" w:hAnsiTheme="minorHAnsi" w:cstheme="minorHAnsi"/>
          <w:b/>
          <w:bCs/>
          <w:lang w:eastAsia="en-US"/>
        </w:rPr>
      </w:pPr>
      <w:r w:rsidRPr="00AF736C">
        <w:rPr>
          <w:rFonts w:asciiTheme="minorHAnsi" w:eastAsiaTheme="majorEastAsia" w:hAnsiTheme="minorHAnsi" w:cstheme="minorHAnsi"/>
          <w:b/>
          <w:bCs/>
          <w:lang w:eastAsia="en-US"/>
        </w:rPr>
        <w:t>INFORMACJA NA TEMAT ZAKAZU POWIĄZAŃ OSOBOWYCH LUB KAPITAŁOWYCH</w:t>
      </w:r>
    </w:p>
    <w:p w14:paraId="4F7EBB09" w14:textId="77777777" w:rsidR="00AF736C" w:rsidRDefault="00AF736C" w:rsidP="00CC45D1">
      <w:pPr>
        <w:pStyle w:val="Akapitzlist"/>
        <w:numPr>
          <w:ilvl w:val="1"/>
          <w:numId w:val="25"/>
        </w:numPr>
        <w:spacing w:line="276" w:lineRule="auto"/>
        <w:ind w:left="426"/>
        <w:jc w:val="both"/>
        <w:rPr>
          <w:rFonts w:asciiTheme="minorHAnsi" w:eastAsiaTheme="majorEastAsia" w:hAnsiTheme="minorHAnsi" w:cstheme="minorHAnsi"/>
          <w:lang w:eastAsia="en-US"/>
        </w:rPr>
      </w:pPr>
      <w:r w:rsidRPr="00AF736C">
        <w:rPr>
          <w:rFonts w:asciiTheme="minorHAnsi" w:eastAsiaTheme="majorEastAsia" w:hAnsiTheme="minorHAnsi" w:cstheme="minorHAnsi"/>
          <w:lang w:eastAsia="en-US"/>
        </w:rPr>
        <w:t>Wykluczenie z postępowania: Z udziału w postępowaniu Zamawiający wykluczy wykonawcę, w stosunku, do którego zachodzi co najmniej jedna z niżej wskazanych okoliczności:</w:t>
      </w:r>
      <w:r>
        <w:rPr>
          <w:rFonts w:asciiTheme="minorHAnsi" w:eastAsiaTheme="majorEastAsia" w:hAnsiTheme="minorHAnsi" w:cstheme="minorHAnsi"/>
          <w:lang w:eastAsia="en-US"/>
        </w:rPr>
        <w:t xml:space="preserve"> </w:t>
      </w:r>
      <w:r w:rsidRPr="00AF736C">
        <w:rPr>
          <w:rFonts w:asciiTheme="minorHAnsi" w:eastAsiaTheme="majorEastAsia" w:hAnsiTheme="minorHAnsi" w:cstheme="minorHAnsi"/>
          <w:lang w:eastAsia="en-US"/>
        </w:rPr>
        <w:t>jest powiązany z Zamawiającym kapitałowo lub osobowo.</w:t>
      </w:r>
    </w:p>
    <w:p w14:paraId="6828FB5D" w14:textId="4BDA26D4" w:rsidR="00AF736C" w:rsidRPr="00AF736C" w:rsidRDefault="00AF736C" w:rsidP="00CC45D1">
      <w:pPr>
        <w:pStyle w:val="Akapitzlist"/>
        <w:numPr>
          <w:ilvl w:val="1"/>
          <w:numId w:val="25"/>
        </w:numPr>
        <w:spacing w:line="276" w:lineRule="auto"/>
        <w:ind w:left="426"/>
        <w:jc w:val="both"/>
        <w:rPr>
          <w:rFonts w:asciiTheme="minorHAnsi" w:eastAsiaTheme="majorEastAsia" w:hAnsiTheme="minorHAnsi" w:cstheme="minorHAnsi"/>
          <w:lang w:eastAsia="en-US"/>
        </w:rPr>
      </w:pPr>
      <w:r w:rsidRPr="00AF736C">
        <w:rPr>
          <w:rFonts w:asciiTheme="minorHAnsi" w:eastAsiaTheme="majorEastAsia" w:hAnsiTheme="minorHAnsi" w:cstheme="minorHAnsi"/>
          <w:lang w:eastAsia="en-US"/>
        </w:rPr>
        <w:t>Przez powiązania kapitałowe lub osobowe rozumie się wzajemne powiązania między beneficjentem/partnerem projektu lub osobami upoważnionymi do zaciągania zobowiązań w imieniu beneficjenta/ partnera projektu lub osobami wykonującymi w imieniu beneficjenta/ partnera projektu czynności związane z przeprowadzeniem procedury wyboru wykonawcy a wykonawcą, polegające w szczególności na:</w:t>
      </w:r>
    </w:p>
    <w:p w14:paraId="073FFB2D" w14:textId="77777777" w:rsidR="00AF736C" w:rsidRPr="00AF736C" w:rsidRDefault="00AF736C" w:rsidP="00954676">
      <w:pPr>
        <w:pStyle w:val="Akapitzlist"/>
        <w:spacing w:line="276" w:lineRule="auto"/>
        <w:ind w:left="426"/>
        <w:jc w:val="both"/>
        <w:rPr>
          <w:rFonts w:asciiTheme="minorHAnsi" w:eastAsiaTheme="majorEastAsia" w:hAnsiTheme="minorHAnsi" w:cstheme="minorHAnsi"/>
          <w:lang w:eastAsia="en-US"/>
        </w:rPr>
      </w:pPr>
      <w:r w:rsidRPr="00AF736C">
        <w:rPr>
          <w:rFonts w:asciiTheme="minorHAnsi" w:eastAsiaTheme="majorEastAsia" w:hAnsiTheme="minorHAnsi" w:cstheme="minorHAnsi"/>
          <w:lang w:eastAsia="en-US"/>
        </w:rPr>
        <w:t>- uczestniczeniu w spółce jako wspólnik spółki cywilnej lub spółki osobowej,</w:t>
      </w:r>
    </w:p>
    <w:p w14:paraId="3C939F66" w14:textId="77777777" w:rsidR="00AF736C" w:rsidRPr="00AF736C" w:rsidRDefault="00AF736C" w:rsidP="00954676">
      <w:pPr>
        <w:pStyle w:val="Akapitzlist"/>
        <w:spacing w:line="276" w:lineRule="auto"/>
        <w:ind w:left="426"/>
        <w:jc w:val="both"/>
        <w:rPr>
          <w:rFonts w:asciiTheme="minorHAnsi" w:eastAsiaTheme="majorEastAsia" w:hAnsiTheme="minorHAnsi" w:cstheme="minorHAnsi"/>
          <w:lang w:eastAsia="en-US"/>
        </w:rPr>
      </w:pPr>
      <w:r w:rsidRPr="00AF736C">
        <w:rPr>
          <w:rFonts w:asciiTheme="minorHAnsi" w:eastAsiaTheme="majorEastAsia" w:hAnsiTheme="minorHAnsi" w:cstheme="minorHAnsi"/>
          <w:lang w:eastAsia="en-US"/>
        </w:rPr>
        <w:t>- posiadaniu co najmniej 10% udziałów lub akcji,</w:t>
      </w:r>
    </w:p>
    <w:p w14:paraId="50ACBD9E" w14:textId="452D165F" w:rsidR="00AF736C" w:rsidRPr="00AA1CF5" w:rsidRDefault="00AF736C" w:rsidP="00954676">
      <w:pPr>
        <w:pStyle w:val="Akapitzlist"/>
        <w:spacing w:line="276" w:lineRule="auto"/>
        <w:ind w:left="426"/>
        <w:jc w:val="both"/>
        <w:rPr>
          <w:rFonts w:asciiTheme="minorHAnsi" w:eastAsiaTheme="majorEastAsia" w:hAnsiTheme="minorHAnsi" w:cstheme="minorHAnsi"/>
          <w:lang w:eastAsia="en-US"/>
        </w:rPr>
      </w:pPr>
      <w:r w:rsidRPr="00AF736C">
        <w:rPr>
          <w:rFonts w:asciiTheme="minorHAnsi" w:eastAsiaTheme="majorEastAsia" w:hAnsiTheme="minorHAnsi" w:cstheme="minorHAnsi"/>
          <w:lang w:eastAsia="en-US"/>
        </w:rPr>
        <w:t>- pełnieniu funkcji członka organu nadzorczego lub zarządzającego, prokurenta,</w:t>
      </w:r>
      <w:r w:rsidR="00AA1CF5">
        <w:rPr>
          <w:rFonts w:asciiTheme="minorHAnsi" w:eastAsiaTheme="majorEastAsia" w:hAnsiTheme="minorHAnsi" w:cstheme="minorHAnsi"/>
          <w:lang w:eastAsia="en-US"/>
        </w:rPr>
        <w:t xml:space="preserve"> </w:t>
      </w:r>
      <w:r w:rsidRPr="00AA1CF5">
        <w:rPr>
          <w:rFonts w:asciiTheme="minorHAnsi" w:eastAsiaTheme="majorEastAsia" w:hAnsiTheme="minorHAnsi" w:cstheme="minorHAnsi"/>
          <w:lang w:eastAsia="en-US"/>
        </w:rPr>
        <w:t>pełnomocnika,</w:t>
      </w:r>
    </w:p>
    <w:p w14:paraId="0303A62E" w14:textId="0A8BC893" w:rsidR="00AF736C" w:rsidRPr="00AA1CF5" w:rsidRDefault="00AF736C" w:rsidP="00954676">
      <w:pPr>
        <w:pStyle w:val="Akapitzlist"/>
        <w:spacing w:line="276" w:lineRule="auto"/>
        <w:ind w:left="426"/>
        <w:jc w:val="both"/>
        <w:rPr>
          <w:rFonts w:asciiTheme="minorHAnsi" w:eastAsiaTheme="majorEastAsia" w:hAnsiTheme="minorHAnsi" w:cstheme="minorHAnsi"/>
          <w:lang w:eastAsia="en-US"/>
        </w:rPr>
      </w:pPr>
      <w:r w:rsidRPr="00AF736C">
        <w:rPr>
          <w:rFonts w:asciiTheme="minorHAnsi" w:eastAsiaTheme="majorEastAsia" w:hAnsiTheme="minorHAnsi" w:cstheme="minorHAnsi"/>
          <w:lang w:eastAsia="en-US"/>
        </w:rPr>
        <w:t>- pozostawaniu w takim stosunku prawnym lub faktycznym, który może budzić</w:t>
      </w:r>
      <w:r w:rsidR="00AA1CF5">
        <w:rPr>
          <w:rFonts w:asciiTheme="minorHAnsi" w:eastAsiaTheme="majorEastAsia" w:hAnsiTheme="minorHAnsi" w:cstheme="minorHAnsi"/>
          <w:lang w:eastAsia="en-US"/>
        </w:rPr>
        <w:t xml:space="preserve"> </w:t>
      </w:r>
      <w:r w:rsidRPr="00AA1CF5">
        <w:rPr>
          <w:rFonts w:asciiTheme="minorHAnsi" w:eastAsiaTheme="majorEastAsia" w:hAnsiTheme="minorHAnsi" w:cstheme="minorHAnsi"/>
          <w:lang w:eastAsia="en-US"/>
        </w:rPr>
        <w:t>uzasadnione wątpliwości, co do bezstronności w wyborze wykonawcy, w</w:t>
      </w:r>
      <w:r w:rsidR="00AA1CF5">
        <w:rPr>
          <w:rFonts w:asciiTheme="minorHAnsi" w:eastAsiaTheme="majorEastAsia" w:hAnsiTheme="minorHAnsi" w:cstheme="minorHAnsi"/>
          <w:lang w:eastAsia="en-US"/>
        </w:rPr>
        <w:t xml:space="preserve"> </w:t>
      </w:r>
      <w:r w:rsidRPr="00AA1CF5">
        <w:rPr>
          <w:rFonts w:asciiTheme="minorHAnsi" w:eastAsiaTheme="majorEastAsia" w:hAnsiTheme="minorHAnsi" w:cstheme="minorHAnsi"/>
          <w:lang w:eastAsia="en-US"/>
        </w:rPr>
        <w:t>szczególności pozostawanie w związku małżeńskim, w stosunku pokrewieństwa</w:t>
      </w:r>
      <w:r w:rsidR="00AA1CF5">
        <w:rPr>
          <w:rFonts w:asciiTheme="minorHAnsi" w:eastAsiaTheme="majorEastAsia" w:hAnsiTheme="minorHAnsi" w:cstheme="minorHAnsi"/>
          <w:lang w:eastAsia="en-US"/>
        </w:rPr>
        <w:t xml:space="preserve"> </w:t>
      </w:r>
      <w:r w:rsidRPr="00AA1CF5">
        <w:rPr>
          <w:rFonts w:asciiTheme="minorHAnsi" w:eastAsiaTheme="majorEastAsia" w:hAnsiTheme="minorHAnsi" w:cstheme="minorHAnsi"/>
          <w:lang w:eastAsia="en-US"/>
        </w:rPr>
        <w:t>lub powinowactwa w linii prostej, pokrewieństwa lub powinowactwa w linii</w:t>
      </w:r>
      <w:r w:rsidR="00AA1CF5">
        <w:rPr>
          <w:rFonts w:asciiTheme="minorHAnsi" w:eastAsiaTheme="majorEastAsia" w:hAnsiTheme="minorHAnsi" w:cstheme="minorHAnsi"/>
          <w:lang w:eastAsia="en-US"/>
        </w:rPr>
        <w:t xml:space="preserve"> </w:t>
      </w:r>
      <w:r w:rsidRPr="00AA1CF5">
        <w:rPr>
          <w:rFonts w:asciiTheme="minorHAnsi" w:eastAsiaTheme="majorEastAsia" w:hAnsiTheme="minorHAnsi" w:cstheme="minorHAnsi"/>
          <w:lang w:eastAsia="en-US"/>
        </w:rPr>
        <w:t>bocznej do drugiego stopnia lub w stosunku przysposobienia, opieki lub kurateli.</w:t>
      </w:r>
    </w:p>
    <w:p w14:paraId="38AF280F" w14:textId="4222E56D" w:rsidR="00AF736C" w:rsidRPr="00AA1CF5" w:rsidRDefault="00AF736C" w:rsidP="00CC45D1">
      <w:pPr>
        <w:pStyle w:val="Akapitzlist"/>
        <w:numPr>
          <w:ilvl w:val="1"/>
          <w:numId w:val="25"/>
        </w:numPr>
        <w:spacing w:after="240" w:line="276" w:lineRule="auto"/>
        <w:ind w:left="426"/>
        <w:jc w:val="both"/>
        <w:rPr>
          <w:rFonts w:asciiTheme="minorHAnsi" w:eastAsiaTheme="majorEastAsia" w:hAnsiTheme="minorHAnsi" w:cstheme="minorHAnsi"/>
          <w:lang w:eastAsia="en-US"/>
        </w:rPr>
      </w:pPr>
      <w:r w:rsidRPr="00AA1CF5">
        <w:rPr>
          <w:rFonts w:asciiTheme="minorHAnsi" w:eastAsiaTheme="majorEastAsia" w:hAnsiTheme="minorHAnsi" w:cstheme="minorHAnsi"/>
          <w:lang w:eastAsia="en-US"/>
        </w:rPr>
        <w:t xml:space="preserve">Oferta wykonawcy wykluczonego z udziału w postępowaniu uważana jest za odrzuconą </w:t>
      </w:r>
      <w:r w:rsidR="00AA1CF5" w:rsidRPr="00AA1CF5">
        <w:rPr>
          <w:rFonts w:asciiTheme="minorHAnsi" w:eastAsiaTheme="majorEastAsia" w:hAnsiTheme="minorHAnsi" w:cstheme="minorHAnsi"/>
          <w:lang w:eastAsia="en-US"/>
        </w:rPr>
        <w:t xml:space="preserve">i </w:t>
      </w:r>
      <w:r w:rsidRPr="00AA1CF5">
        <w:rPr>
          <w:rFonts w:asciiTheme="minorHAnsi" w:eastAsiaTheme="majorEastAsia" w:hAnsiTheme="minorHAnsi" w:cstheme="minorHAnsi"/>
          <w:lang w:eastAsia="en-US"/>
        </w:rPr>
        <w:t>nie podlega badaniu i ocenie.</w:t>
      </w:r>
    </w:p>
    <w:p w14:paraId="0C607EEC" w14:textId="4EE8165F" w:rsidR="007517DE" w:rsidRPr="002A4AF7" w:rsidRDefault="007517DE" w:rsidP="00AA1CF5">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4912CC3D" w:rsidR="002A4AF7" w:rsidRPr="002A4AF7" w:rsidRDefault="002A4AF7" w:rsidP="00CC45D1">
      <w:pPr>
        <w:pStyle w:val="Akapitzlist"/>
        <w:numPr>
          <w:ilvl w:val="0"/>
          <w:numId w:val="39"/>
        </w:numPr>
        <w:spacing w:line="276" w:lineRule="auto"/>
        <w:ind w:left="425" w:hanging="425"/>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CD51FF">
        <w:rPr>
          <w:rFonts w:asciiTheme="minorHAnsi" w:hAnsiTheme="minorHAnsi" w:cstheme="minorHAnsi"/>
          <w:b/>
          <w:bCs/>
        </w:rPr>
        <w:t>3</w:t>
      </w:r>
      <w:r w:rsidRPr="002A4AF7">
        <w:rPr>
          <w:rFonts w:asciiTheme="minorHAnsi" w:hAnsiTheme="minorHAnsi" w:cstheme="minorHAnsi"/>
          <w:b/>
          <w:bCs/>
        </w:rPr>
        <w:t xml:space="preserve"> do </w:t>
      </w:r>
      <w:r w:rsidR="00AA1CF5">
        <w:rPr>
          <w:rFonts w:asciiTheme="minorHAnsi" w:hAnsiTheme="minorHAnsi" w:cstheme="minorHAnsi"/>
          <w:b/>
          <w:bCs/>
        </w:rPr>
        <w:t>zapytania ofertowego</w:t>
      </w:r>
      <w:r w:rsidRPr="002A4AF7">
        <w:rPr>
          <w:rFonts w:asciiTheme="minorHAnsi" w:hAnsiTheme="minorHAnsi" w:cstheme="minorHAnsi"/>
        </w:rPr>
        <w:t>.</w:t>
      </w:r>
    </w:p>
    <w:p w14:paraId="050D22A9" w14:textId="77777777" w:rsidR="002A4AF7" w:rsidRPr="002A4AF7" w:rsidRDefault="002A4AF7" w:rsidP="00CC45D1">
      <w:pPr>
        <w:pStyle w:val="Akapitzlist"/>
        <w:numPr>
          <w:ilvl w:val="0"/>
          <w:numId w:val="39"/>
        </w:numPr>
        <w:spacing w:line="276" w:lineRule="auto"/>
        <w:ind w:left="425" w:hanging="425"/>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AA1CF5" w:rsidRDefault="002A4AF7" w:rsidP="00CC45D1">
      <w:pPr>
        <w:pStyle w:val="Akapitzlist"/>
        <w:numPr>
          <w:ilvl w:val="0"/>
          <w:numId w:val="39"/>
        </w:numPr>
        <w:spacing w:line="276" w:lineRule="auto"/>
        <w:ind w:left="425" w:hanging="425"/>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1322BFB" w:rsidR="002A4AF7" w:rsidRPr="00AA1CF5" w:rsidRDefault="002A4AF7" w:rsidP="00CC45D1">
      <w:pPr>
        <w:pStyle w:val="Akapitzlist"/>
        <w:numPr>
          <w:ilvl w:val="0"/>
          <w:numId w:val="39"/>
        </w:numPr>
        <w:spacing w:line="276" w:lineRule="auto"/>
        <w:ind w:left="425" w:hanging="425"/>
        <w:jc w:val="both"/>
        <w:rPr>
          <w:rFonts w:asciiTheme="minorHAnsi" w:hAnsiTheme="minorHAnsi" w:cstheme="minorHAnsi"/>
          <w:bCs/>
        </w:rPr>
      </w:pPr>
      <w:r w:rsidRPr="00AA1CF5">
        <w:rPr>
          <w:rFonts w:asciiTheme="minorHAnsi" w:hAnsiTheme="minorHAnsi" w:cstheme="minorHAnsi"/>
        </w:rPr>
        <w:lastRenderedPageBreak/>
        <w:t xml:space="preserve">Zamawiający </w:t>
      </w:r>
      <w:r w:rsidR="00AA1CF5" w:rsidRPr="00AA1CF5">
        <w:rPr>
          <w:rFonts w:asciiTheme="minorHAnsi" w:hAnsiTheme="minorHAnsi" w:cstheme="minorHAnsi"/>
        </w:rPr>
        <w:t>przewiduje możliwość wprowadzenia istotnych zmian w treści umowy w sprawie zamówienia w przypadkach określonych w umowie.</w:t>
      </w:r>
    </w:p>
    <w:p w14:paraId="5F844140" w14:textId="77777777" w:rsidR="002A4AF7" w:rsidRPr="002A4AF7" w:rsidRDefault="002A4AF7" w:rsidP="00CC45D1">
      <w:pPr>
        <w:pStyle w:val="Akapitzlist"/>
        <w:numPr>
          <w:ilvl w:val="0"/>
          <w:numId w:val="39"/>
        </w:numPr>
        <w:spacing w:after="240" w:line="276" w:lineRule="auto"/>
        <w:ind w:left="425" w:hanging="425"/>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6295669B" w14:textId="66E5E609" w:rsidR="00AA1CF5" w:rsidRPr="00AA1CF5" w:rsidRDefault="00AA1CF5" w:rsidP="00AA1CF5">
      <w:pPr>
        <w:pStyle w:val="Akapitzlist"/>
        <w:numPr>
          <w:ilvl w:val="0"/>
          <w:numId w:val="25"/>
        </w:numPr>
        <w:spacing w:line="276" w:lineRule="auto"/>
        <w:ind w:left="426" w:hanging="426"/>
        <w:jc w:val="both"/>
        <w:rPr>
          <w:rFonts w:asciiTheme="minorHAnsi" w:eastAsiaTheme="majorEastAsia" w:hAnsiTheme="minorHAnsi" w:cstheme="minorHAnsi"/>
          <w:b/>
          <w:bCs/>
          <w:lang w:eastAsia="en-US"/>
        </w:rPr>
      </w:pPr>
      <w:r w:rsidRPr="00AA1CF5">
        <w:rPr>
          <w:rFonts w:asciiTheme="minorHAnsi" w:eastAsiaTheme="majorEastAsia" w:hAnsiTheme="minorHAnsi" w:cstheme="minorHAnsi"/>
          <w:b/>
          <w:bCs/>
          <w:lang w:eastAsia="en-US"/>
        </w:rPr>
        <w:t>UNIEWAŻNIENIE POSTĘPOWANIA</w:t>
      </w:r>
    </w:p>
    <w:p w14:paraId="1D0CF0AC" w14:textId="1476AF99" w:rsidR="00AA1CF5" w:rsidRPr="00AA1CF5" w:rsidRDefault="00AA1CF5" w:rsidP="00AA1CF5">
      <w:pPr>
        <w:spacing w:line="276" w:lineRule="auto"/>
        <w:jc w:val="both"/>
        <w:rPr>
          <w:rFonts w:asciiTheme="minorHAnsi" w:eastAsiaTheme="majorEastAsia" w:hAnsiTheme="minorHAnsi" w:cstheme="minorHAnsi"/>
          <w:lang w:eastAsia="en-US"/>
        </w:rPr>
      </w:pPr>
      <w:r w:rsidRPr="00AA1CF5">
        <w:rPr>
          <w:rFonts w:asciiTheme="minorHAnsi" w:eastAsiaTheme="majorEastAsia" w:hAnsiTheme="minorHAnsi" w:cstheme="minorHAnsi"/>
          <w:lang w:eastAsia="en-US"/>
        </w:rPr>
        <w:t>Zamawiający zastrzega sobie prawo do unieważnienia postępowania (zamknięcia bez wyboru oferty) na każdym etapie postępowania, również po wyborze oferty, bez podania przyczyny. W przypadku unieważnienia postępowania wykonawcy nie będą przysługiwać żadne roszczenia względem Zamawiającego.</w:t>
      </w:r>
    </w:p>
    <w:p w14:paraId="2884F1DF" w14:textId="31E443E2" w:rsidR="00E16E38" w:rsidRPr="00CA287D" w:rsidRDefault="00170B3F" w:rsidP="00AA1CF5">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5"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31488613" w14:textId="295A71D0"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D4A96">
        <w:rPr>
          <w:rFonts w:asciiTheme="minorHAnsi" w:hAnsiTheme="minorHAnsi" w:cstheme="minorHAnsi"/>
        </w:rPr>
        <w:lastRenderedPageBreak/>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0D2669">
        <w:rPr>
          <w:rFonts w:asciiTheme="minorHAnsi" w:hAnsiTheme="minorHAnsi" w:cstheme="minorHAnsi"/>
        </w:rPr>
        <w:t>4</w:t>
      </w:r>
      <w:r w:rsidR="00BF15F3">
        <w:rPr>
          <w:rFonts w:asciiTheme="minorHAnsi" w:hAnsiTheme="minorHAnsi" w:cstheme="minorHAnsi"/>
        </w:rPr>
        <w:t>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18369143"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w:t>
      </w:r>
      <w:r w:rsidRPr="00144DA5">
        <w:rPr>
          <w:rFonts w:asciiTheme="minorHAnsi" w:hAnsiTheme="minorHAnsi" w:cstheme="minorHAnsi"/>
        </w:rPr>
        <w:t xml:space="preserve">samodzielnych funkcji technicznych w budownictwie przez osobę, która będzie kierować robotami budowlanymi będącymi przedmiotem zamówienia z branży </w:t>
      </w:r>
      <w:r w:rsidR="00BC7E8C" w:rsidRPr="00144DA5">
        <w:rPr>
          <w:rFonts w:asciiTheme="minorHAnsi" w:hAnsiTheme="minorHAnsi" w:cstheme="minorHAnsi"/>
        </w:rPr>
        <w:t>konstrukcyjno-budowlanej</w:t>
      </w:r>
      <w:r w:rsidR="00E617AF">
        <w:rPr>
          <w:rFonts w:asciiTheme="minorHAnsi" w:hAnsiTheme="minorHAnsi" w:cstheme="minorHAnsi"/>
        </w:rPr>
        <w:t>,</w:t>
      </w:r>
    </w:p>
    <w:p w14:paraId="783191DF" w14:textId="6FC114E6" w:rsidR="00E617AF" w:rsidRPr="00E617AF" w:rsidRDefault="00E617AF" w:rsidP="00E617AF">
      <w:pPr>
        <w:pStyle w:val="Akapitzlist"/>
        <w:numPr>
          <w:ilvl w:val="0"/>
          <w:numId w:val="42"/>
        </w:numPr>
        <w:spacing w:line="276" w:lineRule="auto"/>
        <w:ind w:left="709" w:right="-108"/>
        <w:jc w:val="both"/>
        <w:rPr>
          <w:rFonts w:asciiTheme="minorHAnsi" w:hAnsiTheme="minorHAnsi" w:cstheme="minorHAnsi"/>
        </w:rPr>
      </w:pPr>
      <w:r>
        <w:rPr>
          <w:rFonts w:asciiTheme="minorHAnsi" w:hAnsiTheme="minorHAnsi" w:cstheme="minorHAnsi"/>
        </w:rPr>
        <w:t>przedstawienia dokumentów potwierdzających posiadanie kwalifikacji</w:t>
      </w:r>
      <w:r w:rsidRPr="00E617AF">
        <w:rPr>
          <w:rFonts w:asciiTheme="minorHAnsi" w:hAnsiTheme="minorHAnsi" w:cstheme="minorHAnsi"/>
        </w:rPr>
        <w:t>, o których mowa w art. 37a ustawy z dnia 23 lipca 2003 r. o ochronie zabytków i opiece nad zabytkami,</w:t>
      </w:r>
    </w:p>
    <w:p w14:paraId="7711D9C4" w14:textId="49AC461C" w:rsidR="00CA287D" w:rsidRPr="00144DA5" w:rsidRDefault="00CA287D" w:rsidP="00116A9A">
      <w:pPr>
        <w:pStyle w:val="Akapitzlist"/>
        <w:numPr>
          <w:ilvl w:val="0"/>
          <w:numId w:val="42"/>
        </w:numPr>
        <w:spacing w:line="276" w:lineRule="auto"/>
        <w:ind w:left="709" w:right="-108" w:hanging="357"/>
        <w:jc w:val="both"/>
        <w:rPr>
          <w:rFonts w:asciiTheme="minorHAnsi" w:hAnsiTheme="minorHAnsi" w:cstheme="minorHAnsi"/>
        </w:rPr>
      </w:pPr>
      <w:r w:rsidRPr="00144DA5">
        <w:rPr>
          <w:rFonts w:asciiTheme="minorHAnsi" w:hAnsiTheme="minorHAnsi" w:cstheme="minorHAnsi"/>
        </w:rPr>
        <w:t xml:space="preserve">przedłożenia zaświadczenia o ważnym członkostwie właściwej Okręgowej Izby Inżynierów dla kierownika robót z branży </w:t>
      </w:r>
      <w:r w:rsidR="00BC7E8C" w:rsidRPr="00144DA5">
        <w:rPr>
          <w:rFonts w:asciiTheme="minorHAnsi" w:hAnsiTheme="minorHAnsi" w:cstheme="minorHAnsi"/>
        </w:rPr>
        <w:t>konstrukcyjno-budowlane</w:t>
      </w:r>
      <w:r w:rsidR="003040EB" w:rsidRPr="00144DA5">
        <w:rPr>
          <w:rFonts w:asciiTheme="minorHAnsi" w:hAnsiTheme="minorHAnsi" w:cstheme="minorHAnsi"/>
        </w:rPr>
        <w:t>j</w:t>
      </w:r>
      <w:r w:rsidR="00116A9A">
        <w:rPr>
          <w:rFonts w:asciiTheme="minorHAnsi" w:hAnsiTheme="minorHAnsi" w:cstheme="minorHAnsi"/>
        </w:rPr>
        <w:t>.</w:t>
      </w:r>
      <w:r w:rsidR="003040EB" w:rsidRPr="00144DA5">
        <w:rPr>
          <w:rFonts w:asciiTheme="minorHAnsi" w:hAnsiTheme="minorHAnsi" w:cstheme="minorHAnsi"/>
        </w:rPr>
        <w:t xml:space="preserve"> </w:t>
      </w:r>
    </w:p>
    <w:p w14:paraId="7B9CC518" w14:textId="1B676197" w:rsidR="002E66CB" w:rsidRPr="00CC45D1" w:rsidRDefault="00CA287D" w:rsidP="00116A9A">
      <w:pPr>
        <w:pStyle w:val="Akapitzlist"/>
        <w:numPr>
          <w:ilvl w:val="0"/>
          <w:numId w:val="40"/>
        </w:numPr>
        <w:spacing w:line="276" w:lineRule="auto"/>
        <w:ind w:left="284" w:right="-108" w:hanging="357"/>
        <w:jc w:val="both"/>
        <w:rPr>
          <w:rFonts w:asciiTheme="minorHAnsi" w:hAnsiTheme="minorHAnsi" w:cstheme="minorHAnsi"/>
        </w:rPr>
      </w:pPr>
      <w:r w:rsidRPr="00CC45D1">
        <w:rPr>
          <w:rFonts w:asciiTheme="minorHAnsi" w:hAnsiTheme="minorHAnsi" w:cstheme="minorHAnsi"/>
        </w:rPr>
        <w:t>Niezrealizowanie przez Wykonawcę obowiązków wynikających z ust. 5 b - e może zostać potraktowane jako uchylanie się od podpisania umowy w sprawie zamówienia publi</w:t>
      </w:r>
      <w:bookmarkEnd w:id="5"/>
      <w:r w:rsidRPr="00CC45D1">
        <w:rPr>
          <w:rFonts w:asciiTheme="minorHAnsi" w:hAnsiTheme="minorHAnsi" w:cstheme="minorHAnsi"/>
        </w:rPr>
        <w:t>cznego i potraktowane przez zamawiającego jako niemożność zawarcia umowy w sprawie zamówienia publicznego z przyczyn leżących po stronie Wykonawcy</w:t>
      </w:r>
      <w:r w:rsidR="00E617AF" w:rsidRPr="00CC45D1">
        <w:rPr>
          <w:rFonts w:asciiTheme="minorHAnsi" w:hAnsiTheme="minorHAnsi" w:cstheme="minorHAnsi"/>
        </w:rPr>
        <w:t>.</w:t>
      </w:r>
    </w:p>
    <w:p w14:paraId="5D7F44BE" w14:textId="04EA493E" w:rsidR="00E95A95" w:rsidRPr="00CC45D1" w:rsidRDefault="00E95A95" w:rsidP="00CC45D1">
      <w:pPr>
        <w:pStyle w:val="Akapitzlist"/>
        <w:numPr>
          <w:ilvl w:val="0"/>
          <w:numId w:val="25"/>
        </w:numPr>
        <w:spacing w:before="100" w:beforeAutospacing="1" w:line="276" w:lineRule="auto"/>
        <w:ind w:left="426" w:hanging="426"/>
        <w:jc w:val="both"/>
        <w:rPr>
          <w:rFonts w:asciiTheme="minorHAnsi" w:eastAsiaTheme="majorEastAsia" w:hAnsiTheme="minorHAnsi" w:cstheme="minorHAnsi"/>
          <w:b/>
          <w:bCs/>
          <w:lang w:eastAsia="en-US"/>
        </w:rPr>
      </w:pPr>
      <w:r w:rsidRPr="00CC45D1">
        <w:rPr>
          <w:rFonts w:asciiTheme="minorHAnsi" w:eastAsiaTheme="majorEastAsia" w:hAnsiTheme="minorHAnsi" w:cstheme="minorHAnsi"/>
          <w:b/>
          <w:bCs/>
          <w:lang w:eastAsia="en-US"/>
        </w:rPr>
        <w:t>O</w:t>
      </w:r>
      <w:r w:rsidR="00170B3F" w:rsidRPr="00CC45D1">
        <w:rPr>
          <w:rFonts w:asciiTheme="minorHAnsi" w:eastAsiaTheme="majorEastAsia" w:hAnsiTheme="minorHAnsi" w:cstheme="minorHAnsi"/>
          <w:b/>
          <w:bCs/>
          <w:lang w:eastAsia="en-US"/>
        </w:rPr>
        <w:t>CHRONA DANYCH OSOBOWYCH ZEBRANYCH PRZEZ</w:t>
      </w:r>
      <w:r w:rsidR="00CB1F2D" w:rsidRPr="00CC45D1">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2E66CB">
      <w:pPr>
        <w:pStyle w:val="Tekstpodstawowy"/>
        <w:numPr>
          <w:ilvl w:val="0"/>
          <w:numId w:val="44"/>
        </w:numPr>
        <w:spacing w:after="24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1B5BAA6" w:rsidR="005C4676" w:rsidRPr="00FA2DFE" w:rsidRDefault="005C4676" w:rsidP="00FA2DFE">
      <w:pPr>
        <w:pStyle w:val="Tekstpodstawowy"/>
        <w:numPr>
          <w:ilvl w:val="0"/>
          <w:numId w:val="45"/>
        </w:numPr>
        <w:spacing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administratorem Pani/Pana danych osobowych jest </w:t>
      </w:r>
      <w:r w:rsidR="00FA2DFE" w:rsidRPr="00FA2DFE">
        <w:rPr>
          <w:rFonts w:asciiTheme="minorHAnsi" w:hAnsiTheme="minorHAnsi" w:cstheme="minorHAnsi"/>
          <w:bCs/>
          <w:iCs/>
        </w:rPr>
        <w:t>Parafia Rzymskokatolicka p.w. św. Andrzeja Apostoła</w:t>
      </w:r>
      <w:r w:rsidR="00FA2DFE">
        <w:rPr>
          <w:rFonts w:asciiTheme="minorHAnsi" w:hAnsiTheme="minorHAnsi" w:cstheme="minorHAnsi"/>
          <w:bCs/>
          <w:iCs/>
        </w:rPr>
        <w:t xml:space="preserve">, </w:t>
      </w:r>
      <w:r w:rsidR="00FA2DFE" w:rsidRPr="00FA2DFE">
        <w:rPr>
          <w:rFonts w:asciiTheme="minorHAnsi" w:hAnsiTheme="minorHAnsi" w:cstheme="minorHAnsi"/>
          <w:bCs/>
          <w:iCs/>
        </w:rPr>
        <w:t>ul. Kościelna 32, 62-052 Komorniki</w:t>
      </w:r>
      <w:r w:rsidRPr="00FA2DFE">
        <w:rPr>
          <w:rFonts w:asciiTheme="minorHAnsi" w:hAnsiTheme="minorHAnsi" w:cstheme="minorHAnsi"/>
          <w:bCs/>
          <w:iCs/>
        </w:rPr>
        <w:t>;</w:t>
      </w:r>
    </w:p>
    <w:p w14:paraId="67DEA2D9"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odbiorcami Pani/Pana danych osobowych będą osoby lub podmioty, którym udostępniona zostanie dokumentacja postępowania w oparciu o art. 18 oraz art. 74 ustawy Pzp;</w:t>
      </w:r>
    </w:p>
    <w:p w14:paraId="034A0A2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A73A3C6"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Pzp;</w:t>
      </w:r>
    </w:p>
    <w:p w14:paraId="515ED29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2E66CB">
      <w:pPr>
        <w:pStyle w:val="Tekstpodstawowy"/>
        <w:numPr>
          <w:ilvl w:val="0"/>
          <w:numId w:val="45"/>
        </w:numPr>
        <w:spacing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2FCC5709" w14:textId="68B98E0D" w:rsidR="005C4676" w:rsidRPr="002E66CB" w:rsidRDefault="005C4676" w:rsidP="00FA2DFE">
      <w:pPr>
        <w:pStyle w:val="Tekstpodstawowy"/>
        <w:spacing w:after="24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68E4BDBE" w14:textId="3B47A115" w:rsidR="00740CBB" w:rsidRPr="005C4676" w:rsidRDefault="00740CBB" w:rsidP="00FA2DFE">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1B647D54" w:rsidR="005C4676"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przewidującej odmienny sposób wykonania zamówienia niż określony w </w:t>
      </w:r>
      <w:r w:rsidR="004F71FB">
        <w:rPr>
          <w:rFonts w:asciiTheme="minorHAnsi" w:hAnsiTheme="minorHAnsi" w:cstheme="minorHAnsi"/>
        </w:rPr>
        <w:t>zapytaniu ofertowym</w:t>
      </w:r>
      <w:r w:rsidRPr="00AC646B">
        <w:rPr>
          <w:rFonts w:asciiTheme="minorHAnsi" w:hAnsiTheme="minorHAnsi" w:cstheme="minorHAnsi"/>
        </w:rPr>
        <w:t>.</w:t>
      </w:r>
    </w:p>
    <w:p w14:paraId="26485752" w14:textId="77777777" w:rsidR="00CC45D1" w:rsidRDefault="00CC45D1" w:rsidP="00CC45D1">
      <w:pPr>
        <w:pStyle w:val="Akapitzlist"/>
        <w:numPr>
          <w:ilvl w:val="0"/>
          <w:numId w:val="46"/>
        </w:numPr>
        <w:spacing w:before="120" w:after="120" w:line="269" w:lineRule="auto"/>
        <w:ind w:left="426" w:right="-108" w:hanging="426"/>
        <w:jc w:val="both"/>
        <w:rPr>
          <w:rFonts w:asciiTheme="minorHAnsi" w:hAnsiTheme="minorHAnsi" w:cstheme="minorHAnsi"/>
        </w:rPr>
      </w:pPr>
      <w:r>
        <w:rPr>
          <w:rFonts w:asciiTheme="minorHAnsi" w:hAnsiTheme="minorHAnsi" w:cstheme="minorHAnsi"/>
        </w:rPr>
        <w:t>Z</w:t>
      </w:r>
      <w:r w:rsidRPr="00CC45D1">
        <w:rPr>
          <w:rFonts w:asciiTheme="minorHAnsi" w:hAnsiTheme="minorHAnsi" w:cstheme="minorHAnsi"/>
        </w:rPr>
        <w:t xml:space="preserve">amawiający nie wymaga wniesienia wadium dla </w:t>
      </w:r>
      <w:r>
        <w:rPr>
          <w:rFonts w:asciiTheme="minorHAnsi" w:hAnsiTheme="minorHAnsi" w:cstheme="minorHAnsi"/>
        </w:rPr>
        <w:t>zamówienia.</w:t>
      </w:r>
    </w:p>
    <w:p w14:paraId="0ABFE35C" w14:textId="77777777" w:rsidR="00CC45D1" w:rsidRDefault="00CC45D1" w:rsidP="00CC45D1">
      <w:pPr>
        <w:pStyle w:val="Akapitzlist"/>
        <w:numPr>
          <w:ilvl w:val="0"/>
          <w:numId w:val="46"/>
        </w:numPr>
        <w:spacing w:before="120" w:after="120" w:line="269" w:lineRule="auto"/>
        <w:ind w:left="426" w:right="-108" w:hanging="426"/>
        <w:jc w:val="both"/>
        <w:rPr>
          <w:rFonts w:asciiTheme="minorHAnsi" w:hAnsiTheme="minorHAnsi" w:cstheme="minorHAnsi"/>
        </w:rPr>
      </w:pPr>
      <w:r w:rsidRPr="00CC45D1">
        <w:rPr>
          <w:rFonts w:asciiTheme="minorHAnsi" w:hAnsiTheme="minorHAnsi" w:cstheme="minorHAnsi"/>
        </w:rPr>
        <w:t>Zamawiający nie wymaga wniesienia zabezpieczenia dla zamówienia.</w:t>
      </w:r>
    </w:p>
    <w:p w14:paraId="61F999BB" w14:textId="404AA59A" w:rsidR="005C4676" w:rsidRPr="00CC45D1" w:rsidRDefault="005C4676" w:rsidP="00CC45D1">
      <w:pPr>
        <w:pStyle w:val="Akapitzlist"/>
        <w:numPr>
          <w:ilvl w:val="0"/>
          <w:numId w:val="46"/>
        </w:numPr>
        <w:spacing w:before="120" w:after="120" w:line="269" w:lineRule="auto"/>
        <w:ind w:left="426" w:right="-108" w:hanging="426"/>
        <w:jc w:val="both"/>
        <w:rPr>
          <w:rFonts w:asciiTheme="minorHAnsi" w:hAnsiTheme="minorHAnsi" w:cstheme="minorHAnsi"/>
        </w:rPr>
      </w:pPr>
      <w:r w:rsidRPr="00CC45D1">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lastRenderedPageBreak/>
        <w:t>Zamawiający nie przewiduje zwrotu kosztów udziału w postępowaniu z zastrzeżeniem przypadków określonych w ustawie Pzp ani udzielenia zaliczek na poczet wykonania zamówienia.</w:t>
      </w:r>
    </w:p>
    <w:p w14:paraId="678F591F"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4391A0D8" w14:textId="32403731" w:rsidR="005C4676"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zawarcia umowy ramowej, ustanowienia dynamicznego systemu zakupów, aukcji elektronicznej</w:t>
      </w:r>
      <w:r w:rsidR="003B1921">
        <w:rPr>
          <w:rFonts w:asciiTheme="minorHAnsi" w:hAnsiTheme="minorHAnsi" w:cstheme="minorHAnsi"/>
        </w:rPr>
        <w:t>.</w:t>
      </w:r>
    </w:p>
    <w:p w14:paraId="7F9B253E" w14:textId="0A096BFF" w:rsidR="000C035A" w:rsidRPr="005C4676" w:rsidRDefault="006858C9" w:rsidP="00FA2DFE">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 xml:space="preserve">ZAŁĄCZNIKI DO </w:t>
      </w:r>
      <w:r w:rsidR="00FA2DFE">
        <w:rPr>
          <w:rFonts w:asciiTheme="minorHAnsi" w:hAnsiTheme="minorHAnsi" w:cstheme="minorHAnsi"/>
          <w:b/>
          <w:bCs/>
        </w:rPr>
        <w:t>ZAPYTANIA OFERTOWEGO</w:t>
      </w:r>
    </w:p>
    <w:p w14:paraId="248468FE" w14:textId="77777777" w:rsidR="00AC646B" w:rsidRDefault="00AC646B" w:rsidP="00CC45D1">
      <w:pPr>
        <w:pStyle w:val="pkt"/>
        <w:numPr>
          <w:ilvl w:val="6"/>
          <w:numId w:val="25"/>
        </w:numPr>
        <w:spacing w:before="0" w:after="0" w:line="276" w:lineRule="auto"/>
        <w:ind w:left="425" w:hanging="357"/>
        <w:rPr>
          <w:rFonts w:cstheme="minorHAnsi"/>
          <w:szCs w:val="24"/>
        </w:rPr>
      </w:pPr>
      <w:r>
        <w:rPr>
          <w:rFonts w:cstheme="minorHAnsi"/>
          <w:szCs w:val="24"/>
        </w:rPr>
        <w:t xml:space="preserve">Formularz ofertowy </w:t>
      </w:r>
    </w:p>
    <w:p w14:paraId="3CDDDA4C" w14:textId="77777777" w:rsidR="00AC646B" w:rsidRDefault="00AC646B" w:rsidP="00CC45D1">
      <w:pPr>
        <w:pStyle w:val="pkt"/>
        <w:numPr>
          <w:ilvl w:val="6"/>
          <w:numId w:val="25"/>
        </w:numPr>
        <w:spacing w:before="0" w:after="0" w:line="276" w:lineRule="auto"/>
        <w:ind w:left="425" w:hanging="357"/>
        <w:rPr>
          <w:rFonts w:cstheme="minorHAnsi"/>
          <w:szCs w:val="24"/>
        </w:rPr>
      </w:pPr>
      <w:r>
        <w:rPr>
          <w:rFonts w:cstheme="minorHAnsi"/>
          <w:szCs w:val="24"/>
        </w:rPr>
        <w:t xml:space="preserve">Oświadczenie o niepodleganiu wykluczeniu oraz spełnianiu warunków udziału w </w:t>
      </w:r>
      <w:r w:rsidRPr="00144DA5">
        <w:rPr>
          <w:rFonts w:cstheme="minorHAnsi"/>
          <w:szCs w:val="24"/>
        </w:rPr>
        <w:t>postępowaniu</w:t>
      </w:r>
    </w:p>
    <w:p w14:paraId="5464EB7B" w14:textId="49DD9B24" w:rsidR="00FA2DFE" w:rsidRPr="00FA2DFE" w:rsidRDefault="00FA2DFE" w:rsidP="00FA2DFE">
      <w:pPr>
        <w:pStyle w:val="pkt"/>
        <w:numPr>
          <w:ilvl w:val="6"/>
          <w:numId w:val="25"/>
        </w:numPr>
        <w:spacing w:before="0" w:after="0" w:line="276" w:lineRule="auto"/>
        <w:ind w:left="425" w:hanging="357"/>
        <w:rPr>
          <w:rFonts w:cstheme="minorHAnsi"/>
          <w:szCs w:val="24"/>
        </w:rPr>
      </w:pPr>
      <w:r w:rsidRPr="00FA2DFE">
        <w:rPr>
          <w:rFonts w:cstheme="minorHAnsi"/>
        </w:rPr>
        <w:t>Projektowane postanowienia umowy</w:t>
      </w:r>
    </w:p>
    <w:p w14:paraId="260C6FFA" w14:textId="0379A3B7" w:rsidR="00AC646B" w:rsidRPr="00144DA5" w:rsidRDefault="00AC646B" w:rsidP="00CC45D1">
      <w:pPr>
        <w:pStyle w:val="pkt"/>
        <w:numPr>
          <w:ilvl w:val="6"/>
          <w:numId w:val="25"/>
        </w:numPr>
        <w:spacing w:before="0" w:after="0" w:line="276" w:lineRule="auto"/>
        <w:ind w:left="425" w:hanging="357"/>
        <w:rPr>
          <w:rFonts w:cstheme="minorHAnsi"/>
          <w:szCs w:val="24"/>
        </w:rPr>
      </w:pPr>
      <w:r w:rsidRPr="00144DA5">
        <w:rPr>
          <w:rFonts w:cstheme="minorHAnsi"/>
          <w:szCs w:val="24"/>
        </w:rPr>
        <w:t>Wykaz robót budowlanych</w:t>
      </w:r>
    </w:p>
    <w:p w14:paraId="46307F8B" w14:textId="77777777" w:rsidR="00AC646B" w:rsidRPr="00144DA5" w:rsidRDefault="00AC646B" w:rsidP="00CC45D1">
      <w:pPr>
        <w:pStyle w:val="pkt"/>
        <w:numPr>
          <w:ilvl w:val="6"/>
          <w:numId w:val="25"/>
        </w:numPr>
        <w:spacing w:before="0" w:after="0" w:line="276" w:lineRule="auto"/>
        <w:ind w:left="425" w:hanging="357"/>
        <w:rPr>
          <w:rFonts w:cstheme="minorHAnsi"/>
          <w:szCs w:val="24"/>
        </w:rPr>
      </w:pPr>
      <w:r w:rsidRPr="00144DA5">
        <w:rPr>
          <w:rFonts w:cstheme="minorHAnsi"/>
          <w:szCs w:val="24"/>
        </w:rPr>
        <w:t>Wykaz osób</w:t>
      </w:r>
    </w:p>
    <w:p w14:paraId="26AD6AD1" w14:textId="77777777" w:rsidR="00AC646B" w:rsidRDefault="00AC646B" w:rsidP="005C70D9">
      <w:pPr>
        <w:pStyle w:val="pkt"/>
        <w:numPr>
          <w:ilvl w:val="6"/>
          <w:numId w:val="25"/>
        </w:numPr>
        <w:tabs>
          <w:tab w:val="left" w:pos="426"/>
        </w:tabs>
        <w:spacing w:after="1680" w:line="276" w:lineRule="auto"/>
        <w:ind w:left="425" w:hanging="357"/>
        <w:rPr>
          <w:rFonts w:cstheme="minorHAnsi"/>
          <w:szCs w:val="24"/>
        </w:rPr>
      </w:pPr>
      <w:r w:rsidRPr="00116A9A">
        <w:rPr>
          <w:rFonts w:cstheme="minorHAnsi"/>
          <w:szCs w:val="24"/>
        </w:rPr>
        <w:t>Dokumentacja projektowa</w:t>
      </w:r>
    </w:p>
    <w:p w14:paraId="165E077C" w14:textId="77777777" w:rsidR="006B3B8C" w:rsidRDefault="006B3B8C" w:rsidP="006B3B8C">
      <w:pPr>
        <w:pStyle w:val="Default"/>
        <w:spacing w:after="840"/>
        <w:ind w:left="1080"/>
        <w:rPr>
          <w:b/>
          <w:bCs/>
          <w:sz w:val="22"/>
          <w:szCs w:val="22"/>
        </w:rPr>
      </w:pPr>
      <w:r w:rsidRPr="006B3B8C">
        <w:rPr>
          <w:b/>
          <w:bCs/>
          <w:sz w:val="22"/>
          <w:szCs w:val="22"/>
        </w:rPr>
        <w:t xml:space="preserve">ksiądz Tomasz Woźniak </w:t>
      </w:r>
    </w:p>
    <w:p w14:paraId="24467F30" w14:textId="3051CCEE" w:rsidR="00116A9A" w:rsidRDefault="00116A9A" w:rsidP="00116A9A">
      <w:pPr>
        <w:pStyle w:val="Default"/>
        <w:ind w:left="1080"/>
        <w:rPr>
          <w:rFonts w:ascii="Arial" w:hAnsi="Arial" w:cs="Arial"/>
          <w:sz w:val="22"/>
          <w:szCs w:val="22"/>
        </w:rPr>
      </w:pPr>
      <w:r>
        <w:rPr>
          <w:rFonts w:ascii="Arial" w:hAnsi="Arial" w:cs="Arial"/>
          <w:sz w:val="22"/>
          <w:szCs w:val="22"/>
        </w:rPr>
        <w:t xml:space="preserve">………………………………………………. </w:t>
      </w:r>
    </w:p>
    <w:p w14:paraId="3540F0EC" w14:textId="3F8A2C7B" w:rsidR="00116A9A" w:rsidRPr="00144DA5" w:rsidRDefault="00116A9A" w:rsidP="00116A9A">
      <w:pPr>
        <w:pStyle w:val="pkt"/>
        <w:tabs>
          <w:tab w:val="left" w:pos="426"/>
        </w:tabs>
        <w:spacing w:after="1680" w:line="276" w:lineRule="auto"/>
        <w:ind w:left="1080" w:firstLine="0"/>
        <w:rPr>
          <w:rFonts w:cstheme="minorHAnsi"/>
          <w:szCs w:val="24"/>
        </w:rPr>
      </w:pPr>
      <w:r>
        <w:rPr>
          <w:sz w:val="18"/>
          <w:szCs w:val="18"/>
        </w:rPr>
        <w:t>Podpis uprawomocnionego przedstawiciela Zamawiającego</w:t>
      </w:r>
    </w:p>
    <w:sectPr w:rsidR="00116A9A" w:rsidRPr="00144DA5" w:rsidSect="003B7CAE">
      <w:footerReference w:type="default" r:id="rId10"/>
      <w:headerReference w:type="first" r:id="rId11"/>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074BD" w14:textId="77777777" w:rsidR="00EE67E7" w:rsidRDefault="00EE67E7" w:rsidP="006A6065">
      <w:r>
        <w:separator/>
      </w:r>
    </w:p>
  </w:endnote>
  <w:endnote w:type="continuationSeparator" w:id="0">
    <w:p w14:paraId="37037090" w14:textId="77777777" w:rsidR="00EE67E7" w:rsidRDefault="00EE67E7"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1683DF1E" w:rsidR="003D7BF2" w:rsidRDefault="003D7BF2">
        <w:pPr>
          <w:pStyle w:val="Stopka"/>
          <w:jc w:val="right"/>
        </w:pPr>
        <w:r>
          <w:fldChar w:fldCharType="begin"/>
        </w:r>
        <w:r>
          <w:instrText>PAGE   \* MERGEFORMAT</w:instrText>
        </w:r>
        <w:r>
          <w:fldChar w:fldCharType="separate"/>
        </w:r>
        <w:r w:rsidR="003C2B9B">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69FC6" w14:textId="77777777" w:rsidR="00EE67E7" w:rsidRDefault="00EE67E7" w:rsidP="006A6065">
      <w:r>
        <w:separator/>
      </w:r>
    </w:p>
  </w:footnote>
  <w:footnote w:type="continuationSeparator" w:id="0">
    <w:p w14:paraId="4F7E51A9" w14:textId="77777777" w:rsidR="00EE67E7" w:rsidRDefault="00EE67E7"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E5211" w14:textId="11B55201" w:rsidR="00377208" w:rsidRDefault="00E5286F" w:rsidP="00377208">
    <w:pPr>
      <w:pStyle w:val="Nagwek"/>
      <w:jc w:val="center"/>
    </w:pPr>
    <w:r w:rsidRPr="00E5286F">
      <w:rPr>
        <w:noProof/>
      </w:rPr>
      <w:drawing>
        <wp:inline distT="0" distB="0" distL="0" distR="0" wp14:anchorId="6B145D5B" wp14:editId="52D1FF3F">
          <wp:extent cx="4752975" cy="1504950"/>
          <wp:effectExtent l="0" t="0" r="9525" b="0"/>
          <wp:docPr id="8548954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75" cy="1504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8425" w:hanging="360"/>
      </w:pPr>
      <w:rPr>
        <w:rFonts w:hint="default"/>
      </w:rPr>
    </w:lvl>
    <w:lvl w:ilvl="1" w:tplc="04150019" w:tentative="1">
      <w:start w:val="1"/>
      <w:numFmt w:val="lowerLetter"/>
      <w:lvlText w:val="%2."/>
      <w:lvlJc w:val="left"/>
      <w:pPr>
        <w:ind w:left="7525" w:hanging="360"/>
      </w:pPr>
    </w:lvl>
    <w:lvl w:ilvl="2" w:tplc="0415001B" w:tentative="1">
      <w:start w:val="1"/>
      <w:numFmt w:val="lowerRoman"/>
      <w:lvlText w:val="%3."/>
      <w:lvlJc w:val="right"/>
      <w:pPr>
        <w:ind w:left="8245" w:hanging="180"/>
      </w:pPr>
    </w:lvl>
    <w:lvl w:ilvl="3" w:tplc="0415000F" w:tentative="1">
      <w:start w:val="1"/>
      <w:numFmt w:val="decimal"/>
      <w:lvlText w:val="%4."/>
      <w:lvlJc w:val="left"/>
      <w:pPr>
        <w:ind w:left="8965" w:hanging="360"/>
      </w:pPr>
    </w:lvl>
    <w:lvl w:ilvl="4" w:tplc="04150019" w:tentative="1">
      <w:start w:val="1"/>
      <w:numFmt w:val="lowerLetter"/>
      <w:lvlText w:val="%5."/>
      <w:lvlJc w:val="left"/>
      <w:pPr>
        <w:ind w:left="9685" w:hanging="360"/>
      </w:pPr>
    </w:lvl>
    <w:lvl w:ilvl="5" w:tplc="0415001B" w:tentative="1">
      <w:start w:val="1"/>
      <w:numFmt w:val="lowerRoman"/>
      <w:lvlText w:val="%6."/>
      <w:lvlJc w:val="right"/>
      <w:pPr>
        <w:ind w:left="10405" w:hanging="180"/>
      </w:pPr>
    </w:lvl>
    <w:lvl w:ilvl="6" w:tplc="0415000F" w:tentative="1">
      <w:start w:val="1"/>
      <w:numFmt w:val="decimal"/>
      <w:lvlText w:val="%7."/>
      <w:lvlJc w:val="left"/>
      <w:pPr>
        <w:ind w:left="11125" w:hanging="360"/>
      </w:pPr>
    </w:lvl>
    <w:lvl w:ilvl="7" w:tplc="04150019" w:tentative="1">
      <w:start w:val="1"/>
      <w:numFmt w:val="lowerLetter"/>
      <w:lvlText w:val="%8."/>
      <w:lvlJc w:val="left"/>
      <w:pPr>
        <w:ind w:left="11845" w:hanging="360"/>
      </w:pPr>
    </w:lvl>
    <w:lvl w:ilvl="8" w:tplc="0415001B" w:tentative="1">
      <w:start w:val="1"/>
      <w:numFmt w:val="lowerRoman"/>
      <w:lvlText w:val="%9."/>
      <w:lvlJc w:val="right"/>
      <w:pPr>
        <w:ind w:left="12565"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83D052EE"/>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D6758BE"/>
    <w:multiLevelType w:val="hybridMultilevel"/>
    <w:tmpl w:val="3F3C6808"/>
    <w:numStyleLink w:val="Zaimportowanystyl1"/>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6B83A80"/>
    <w:multiLevelType w:val="hybridMultilevel"/>
    <w:tmpl w:val="FDDED81E"/>
    <w:lvl w:ilvl="0" w:tplc="E24AB45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26995"/>
    <w:multiLevelType w:val="hybridMultilevel"/>
    <w:tmpl w:val="ADC84C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DE76AD4"/>
    <w:multiLevelType w:val="hybridMultilevel"/>
    <w:tmpl w:val="3F3C6808"/>
    <w:styleLink w:val="Zaimportowanystyl1"/>
    <w:lvl w:ilvl="0" w:tplc="59A6B722">
      <w:start w:val="1"/>
      <w:numFmt w:val="upperRoman"/>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488A66DC">
      <w:start w:val="1"/>
      <w:numFmt w:val="decimal"/>
      <w:lvlText w:val="%2."/>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A0FD6A">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65AB5DC">
      <w:start w:val="1"/>
      <w:numFmt w:val="decimal"/>
      <w:lvlText w:val="%4)"/>
      <w:lvlJc w:val="left"/>
      <w:pPr>
        <w:ind w:left="124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0BE4674">
      <w:start w:val="1"/>
      <w:numFmt w:val="upperLetter"/>
      <w:lvlText w:val="%5)"/>
      <w:lvlJc w:val="left"/>
      <w:pPr>
        <w:ind w:left="196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1EF0A0">
      <w:start w:val="1"/>
      <w:numFmt w:val="lowerLetter"/>
      <w:lvlText w:val="%6)"/>
      <w:lvlJc w:val="left"/>
      <w:pPr>
        <w:ind w:left="286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AA462A">
      <w:start w:val="1"/>
      <w:numFmt w:val="decimal"/>
      <w:lvlText w:val="%7."/>
      <w:lvlJc w:val="left"/>
      <w:pPr>
        <w:ind w:left="340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9BCE838">
      <w:start w:val="1"/>
      <w:numFmt w:val="decimal"/>
      <w:lvlText w:val="%8)"/>
      <w:lvlJc w:val="left"/>
      <w:pPr>
        <w:ind w:left="412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AAC7C6">
      <w:start w:val="1"/>
      <w:numFmt w:val="lowerRoman"/>
      <w:lvlText w:val="%9."/>
      <w:lvlJc w:val="left"/>
      <w:pPr>
        <w:ind w:left="4849"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8"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9" w15:restartNumberingAfterBreak="0">
    <w:nsid w:val="2DA97457"/>
    <w:multiLevelType w:val="hybridMultilevel"/>
    <w:tmpl w:val="F8C8AA2E"/>
    <w:lvl w:ilvl="0" w:tplc="D2BABBDC">
      <w:start w:val="1"/>
      <w:numFmt w:val="bullet"/>
      <w:lvlText w:val=""/>
      <w:lvlJc w:val="left"/>
      <w:pPr>
        <w:ind w:left="3491" w:hanging="360"/>
      </w:pPr>
      <w:rPr>
        <w:rFonts w:ascii="Symbol" w:hAnsi="Symbol" w:hint="default"/>
      </w:rPr>
    </w:lvl>
    <w:lvl w:ilvl="1" w:tplc="04150003" w:tentative="1">
      <w:start w:val="1"/>
      <w:numFmt w:val="bullet"/>
      <w:lvlText w:val="o"/>
      <w:lvlJc w:val="left"/>
      <w:pPr>
        <w:ind w:left="4211" w:hanging="360"/>
      </w:pPr>
      <w:rPr>
        <w:rFonts w:ascii="Courier New" w:hAnsi="Courier New" w:cs="Courier New" w:hint="default"/>
      </w:rPr>
    </w:lvl>
    <w:lvl w:ilvl="2" w:tplc="04150005" w:tentative="1">
      <w:start w:val="1"/>
      <w:numFmt w:val="bullet"/>
      <w:lvlText w:val=""/>
      <w:lvlJc w:val="left"/>
      <w:pPr>
        <w:ind w:left="4931" w:hanging="360"/>
      </w:pPr>
      <w:rPr>
        <w:rFonts w:ascii="Wingdings" w:hAnsi="Wingdings" w:hint="default"/>
      </w:rPr>
    </w:lvl>
    <w:lvl w:ilvl="3" w:tplc="04150001" w:tentative="1">
      <w:start w:val="1"/>
      <w:numFmt w:val="bullet"/>
      <w:lvlText w:val=""/>
      <w:lvlJc w:val="left"/>
      <w:pPr>
        <w:ind w:left="5651" w:hanging="360"/>
      </w:pPr>
      <w:rPr>
        <w:rFonts w:ascii="Symbol" w:hAnsi="Symbol" w:hint="default"/>
      </w:rPr>
    </w:lvl>
    <w:lvl w:ilvl="4" w:tplc="04150003" w:tentative="1">
      <w:start w:val="1"/>
      <w:numFmt w:val="bullet"/>
      <w:lvlText w:val="o"/>
      <w:lvlJc w:val="left"/>
      <w:pPr>
        <w:ind w:left="6371" w:hanging="360"/>
      </w:pPr>
      <w:rPr>
        <w:rFonts w:ascii="Courier New" w:hAnsi="Courier New" w:cs="Courier New" w:hint="default"/>
      </w:rPr>
    </w:lvl>
    <w:lvl w:ilvl="5" w:tplc="04150005" w:tentative="1">
      <w:start w:val="1"/>
      <w:numFmt w:val="bullet"/>
      <w:lvlText w:val=""/>
      <w:lvlJc w:val="left"/>
      <w:pPr>
        <w:ind w:left="7091" w:hanging="360"/>
      </w:pPr>
      <w:rPr>
        <w:rFonts w:ascii="Wingdings" w:hAnsi="Wingdings" w:hint="default"/>
      </w:rPr>
    </w:lvl>
    <w:lvl w:ilvl="6" w:tplc="04150001" w:tentative="1">
      <w:start w:val="1"/>
      <w:numFmt w:val="bullet"/>
      <w:lvlText w:val=""/>
      <w:lvlJc w:val="left"/>
      <w:pPr>
        <w:ind w:left="7811" w:hanging="360"/>
      </w:pPr>
      <w:rPr>
        <w:rFonts w:ascii="Symbol" w:hAnsi="Symbol" w:hint="default"/>
      </w:rPr>
    </w:lvl>
    <w:lvl w:ilvl="7" w:tplc="04150003" w:tentative="1">
      <w:start w:val="1"/>
      <w:numFmt w:val="bullet"/>
      <w:lvlText w:val="o"/>
      <w:lvlJc w:val="left"/>
      <w:pPr>
        <w:ind w:left="8531" w:hanging="360"/>
      </w:pPr>
      <w:rPr>
        <w:rFonts w:ascii="Courier New" w:hAnsi="Courier New" w:cs="Courier New" w:hint="default"/>
      </w:rPr>
    </w:lvl>
    <w:lvl w:ilvl="8" w:tplc="04150005" w:tentative="1">
      <w:start w:val="1"/>
      <w:numFmt w:val="bullet"/>
      <w:lvlText w:val=""/>
      <w:lvlJc w:val="left"/>
      <w:pPr>
        <w:ind w:left="9251" w:hanging="360"/>
      </w:pPr>
      <w:rPr>
        <w:rFonts w:ascii="Wingdings" w:hAnsi="Wingdings" w:hint="default"/>
      </w:rPr>
    </w:lvl>
  </w:abstractNum>
  <w:abstractNum w:abstractNumId="20"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8517C"/>
    <w:multiLevelType w:val="hybridMultilevel"/>
    <w:tmpl w:val="78605C70"/>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F65387"/>
    <w:multiLevelType w:val="hybridMultilevel"/>
    <w:tmpl w:val="A154B978"/>
    <w:lvl w:ilvl="0" w:tplc="D8B6520A">
      <w:start w:val="1"/>
      <w:numFmt w:val="lowerLetter"/>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527CE0"/>
    <w:multiLevelType w:val="hybridMultilevel"/>
    <w:tmpl w:val="020A98DC"/>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76646B5"/>
    <w:multiLevelType w:val="hybridMultilevel"/>
    <w:tmpl w:val="CAB28850"/>
    <w:lvl w:ilvl="0" w:tplc="E132F434">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34"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C637D7"/>
    <w:multiLevelType w:val="hybridMultilevel"/>
    <w:tmpl w:val="87A68BE4"/>
    <w:lvl w:ilvl="0" w:tplc="2B4A1A20">
      <w:start w:val="1"/>
      <w:numFmt w:val="decimal"/>
      <w:lvlText w:val="%1."/>
      <w:lvlJc w:val="left"/>
      <w:pPr>
        <w:ind w:left="3600" w:hanging="360"/>
      </w:pPr>
      <w:rPr>
        <w:rFonts w:asciiTheme="minorHAnsi" w:eastAsia="Times New Roman" w:hAnsiTheme="minorHAnsi" w:cstheme="minorHAnsi"/>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18228C4"/>
    <w:multiLevelType w:val="hybridMultilevel"/>
    <w:tmpl w:val="F0802556"/>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EC5582"/>
    <w:multiLevelType w:val="hybridMultilevel"/>
    <w:tmpl w:val="345E8116"/>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1842E7"/>
    <w:multiLevelType w:val="hybridMultilevel"/>
    <w:tmpl w:val="C3F652D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4C16C5"/>
    <w:multiLevelType w:val="hybridMultilevel"/>
    <w:tmpl w:val="90AE0E5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8"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4B463CC"/>
    <w:multiLevelType w:val="hybridMultilevel"/>
    <w:tmpl w:val="5BA2EE38"/>
    <w:lvl w:ilvl="0" w:tplc="1E1EC63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8326E"/>
    <w:multiLevelType w:val="hybridMultilevel"/>
    <w:tmpl w:val="A2644D5C"/>
    <w:lvl w:ilvl="0" w:tplc="D2BABB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7FA371ED"/>
    <w:multiLevelType w:val="hybridMultilevel"/>
    <w:tmpl w:val="B6F2E140"/>
    <w:lvl w:ilvl="0" w:tplc="BAB8B58E">
      <w:start w:val="1"/>
      <w:numFmt w:val="lowerLetter"/>
      <w:lvlText w:val="%1)"/>
      <w:lvlJc w:val="left"/>
      <w:pPr>
        <w:ind w:left="23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B34062"/>
    <w:multiLevelType w:val="hybridMultilevel"/>
    <w:tmpl w:val="42341B9A"/>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3369628">
    <w:abstractNumId w:val="52"/>
  </w:num>
  <w:num w:numId="2" w16cid:durableId="855461035">
    <w:abstractNumId w:val="34"/>
  </w:num>
  <w:num w:numId="3" w16cid:durableId="536966053">
    <w:abstractNumId w:val="40"/>
  </w:num>
  <w:num w:numId="4" w16cid:durableId="641344990">
    <w:abstractNumId w:val="18"/>
  </w:num>
  <w:num w:numId="5" w16cid:durableId="277177065">
    <w:abstractNumId w:val="47"/>
  </w:num>
  <w:num w:numId="6" w16cid:durableId="1528789983">
    <w:abstractNumId w:val="7"/>
  </w:num>
  <w:num w:numId="7" w16cid:durableId="766340825">
    <w:abstractNumId w:val="38"/>
  </w:num>
  <w:num w:numId="8" w16cid:durableId="1042366630">
    <w:abstractNumId w:val="29"/>
  </w:num>
  <w:num w:numId="9" w16cid:durableId="418412019">
    <w:abstractNumId w:val="14"/>
  </w:num>
  <w:num w:numId="10" w16cid:durableId="660692546">
    <w:abstractNumId w:val="44"/>
  </w:num>
  <w:num w:numId="11" w16cid:durableId="684745520">
    <w:abstractNumId w:val="2"/>
  </w:num>
  <w:num w:numId="12" w16cid:durableId="1959750701">
    <w:abstractNumId w:val="43"/>
  </w:num>
  <w:num w:numId="13" w16cid:durableId="1054499765">
    <w:abstractNumId w:val="31"/>
  </w:num>
  <w:num w:numId="14" w16cid:durableId="1689258142">
    <w:abstractNumId w:val="46"/>
  </w:num>
  <w:num w:numId="15" w16cid:durableId="1945267709">
    <w:abstractNumId w:val="50"/>
  </w:num>
  <w:num w:numId="16" w16cid:durableId="348870637">
    <w:abstractNumId w:val="25"/>
  </w:num>
  <w:num w:numId="17" w16cid:durableId="1939020308">
    <w:abstractNumId w:val="35"/>
  </w:num>
  <w:num w:numId="18" w16cid:durableId="1438211240">
    <w:abstractNumId w:val="16"/>
  </w:num>
  <w:num w:numId="19" w16cid:durableId="131483338">
    <w:abstractNumId w:val="48"/>
  </w:num>
  <w:num w:numId="20" w16cid:durableId="1875385116">
    <w:abstractNumId w:val="17"/>
  </w:num>
  <w:num w:numId="21" w16cid:durableId="472677477">
    <w:abstractNumId w:val="0"/>
  </w:num>
  <w:num w:numId="22" w16cid:durableId="1621645570">
    <w:abstractNumId w:val="55"/>
  </w:num>
  <w:num w:numId="23" w16cid:durableId="879439815">
    <w:abstractNumId w:val="9"/>
  </w:num>
  <w:num w:numId="24" w16cid:durableId="142435320">
    <w:abstractNumId w:val="33"/>
  </w:num>
  <w:num w:numId="25" w16cid:durableId="103233143">
    <w:abstractNumId w:val="58"/>
  </w:num>
  <w:num w:numId="26" w16cid:durableId="351882129">
    <w:abstractNumId w:val="23"/>
  </w:num>
  <w:num w:numId="27" w16cid:durableId="114057749">
    <w:abstractNumId w:val="37"/>
  </w:num>
  <w:num w:numId="28" w16cid:durableId="568734976">
    <w:abstractNumId w:val="59"/>
  </w:num>
  <w:num w:numId="29" w16cid:durableId="1826706096">
    <w:abstractNumId w:val="13"/>
  </w:num>
  <w:num w:numId="30" w16cid:durableId="1338383577">
    <w:abstractNumId w:val="21"/>
  </w:num>
  <w:num w:numId="31" w16cid:durableId="367796379">
    <w:abstractNumId w:val="49"/>
  </w:num>
  <w:num w:numId="32" w16cid:durableId="1721436320">
    <w:abstractNumId w:val="20"/>
  </w:num>
  <w:num w:numId="33" w16cid:durableId="492991784">
    <w:abstractNumId w:val="53"/>
  </w:num>
  <w:num w:numId="34" w16cid:durableId="1516653414">
    <w:abstractNumId w:val="51"/>
  </w:num>
  <w:num w:numId="35" w16cid:durableId="1599831300">
    <w:abstractNumId w:val="57"/>
  </w:num>
  <w:num w:numId="36" w16cid:durableId="480776984">
    <w:abstractNumId w:val="28"/>
  </w:num>
  <w:num w:numId="37" w16cid:durableId="249505346">
    <w:abstractNumId w:val="22"/>
  </w:num>
  <w:num w:numId="38" w16cid:durableId="327296625">
    <w:abstractNumId w:val="36"/>
  </w:num>
  <w:num w:numId="39" w16cid:durableId="14502406">
    <w:abstractNumId w:val="1"/>
  </w:num>
  <w:num w:numId="40" w16cid:durableId="733813230">
    <w:abstractNumId w:val="27"/>
  </w:num>
  <w:num w:numId="41" w16cid:durableId="1941137538">
    <w:abstractNumId w:val="5"/>
  </w:num>
  <w:num w:numId="42" w16cid:durableId="959605746">
    <w:abstractNumId w:val="8"/>
  </w:num>
  <w:num w:numId="43" w16cid:durableId="1990285273">
    <w:abstractNumId w:val="12"/>
  </w:num>
  <w:num w:numId="44" w16cid:durableId="1753816951">
    <w:abstractNumId w:val="4"/>
  </w:num>
  <w:num w:numId="45" w16cid:durableId="297415613">
    <w:abstractNumId w:val="30"/>
  </w:num>
  <w:num w:numId="46" w16cid:durableId="1652640501">
    <w:abstractNumId w:val="60"/>
  </w:num>
  <w:num w:numId="47" w16cid:durableId="272178306">
    <w:abstractNumId w:val="3"/>
  </w:num>
  <w:num w:numId="48" w16cid:durableId="997072975">
    <w:abstractNumId w:val="45"/>
  </w:num>
  <w:num w:numId="49" w16cid:durableId="196160549">
    <w:abstractNumId w:val="32"/>
  </w:num>
  <w:num w:numId="50" w16cid:durableId="814030599">
    <w:abstractNumId w:val="56"/>
  </w:num>
  <w:num w:numId="51" w16cid:durableId="1792821825">
    <w:abstractNumId w:val="41"/>
  </w:num>
  <w:num w:numId="52" w16cid:durableId="1021930637">
    <w:abstractNumId w:val="24"/>
  </w:num>
  <w:num w:numId="53" w16cid:durableId="555822559">
    <w:abstractNumId w:val="61"/>
  </w:num>
  <w:num w:numId="54" w16cid:durableId="330914907">
    <w:abstractNumId w:val="42"/>
  </w:num>
  <w:num w:numId="55" w16cid:durableId="1756629116">
    <w:abstractNumId w:val="19"/>
  </w:num>
  <w:num w:numId="56" w16cid:durableId="1477643804">
    <w:abstractNumId w:val="10"/>
  </w:num>
  <w:num w:numId="57" w16cid:durableId="645741578">
    <w:abstractNumId w:val="54"/>
  </w:num>
  <w:num w:numId="58" w16cid:durableId="2008704713">
    <w:abstractNumId w:val="62"/>
  </w:num>
  <w:num w:numId="59" w16cid:durableId="1500316888">
    <w:abstractNumId w:val="26"/>
  </w:num>
  <w:num w:numId="60" w16cid:durableId="1288392502">
    <w:abstractNumId w:val="11"/>
  </w:num>
  <w:num w:numId="61" w16cid:durableId="1239679261">
    <w:abstractNumId w:val="39"/>
  </w:num>
  <w:num w:numId="62" w16cid:durableId="1360819178">
    <w:abstractNumId w:val="15"/>
  </w:num>
  <w:num w:numId="63" w16cid:durableId="808935712">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0D"/>
    <w:rsid w:val="00002418"/>
    <w:rsid w:val="00002E50"/>
    <w:rsid w:val="00003D9E"/>
    <w:rsid w:val="00007F54"/>
    <w:rsid w:val="000108B4"/>
    <w:rsid w:val="00011A9A"/>
    <w:rsid w:val="000142A0"/>
    <w:rsid w:val="000175A0"/>
    <w:rsid w:val="00020F7E"/>
    <w:rsid w:val="00021BFA"/>
    <w:rsid w:val="00025495"/>
    <w:rsid w:val="00027478"/>
    <w:rsid w:val="00032969"/>
    <w:rsid w:val="00032FEC"/>
    <w:rsid w:val="0003571D"/>
    <w:rsid w:val="0003649F"/>
    <w:rsid w:val="00037246"/>
    <w:rsid w:val="0004005F"/>
    <w:rsid w:val="0004037C"/>
    <w:rsid w:val="00040A93"/>
    <w:rsid w:val="00041471"/>
    <w:rsid w:val="00046F80"/>
    <w:rsid w:val="00047537"/>
    <w:rsid w:val="00052BCB"/>
    <w:rsid w:val="000554E7"/>
    <w:rsid w:val="0006105C"/>
    <w:rsid w:val="00065D88"/>
    <w:rsid w:val="00066127"/>
    <w:rsid w:val="000753C4"/>
    <w:rsid w:val="00076152"/>
    <w:rsid w:val="000776B6"/>
    <w:rsid w:val="000815B2"/>
    <w:rsid w:val="00082982"/>
    <w:rsid w:val="00083063"/>
    <w:rsid w:val="0008720E"/>
    <w:rsid w:val="00087225"/>
    <w:rsid w:val="000878A1"/>
    <w:rsid w:val="00087FC1"/>
    <w:rsid w:val="00090D47"/>
    <w:rsid w:val="00092EF8"/>
    <w:rsid w:val="00094644"/>
    <w:rsid w:val="00095DB1"/>
    <w:rsid w:val="00096BC1"/>
    <w:rsid w:val="000973A8"/>
    <w:rsid w:val="000A307C"/>
    <w:rsid w:val="000A4BDF"/>
    <w:rsid w:val="000A5160"/>
    <w:rsid w:val="000A5E7F"/>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1B97"/>
    <w:rsid w:val="000D24AE"/>
    <w:rsid w:val="000D2669"/>
    <w:rsid w:val="000D32DA"/>
    <w:rsid w:val="000D3E30"/>
    <w:rsid w:val="000D40DD"/>
    <w:rsid w:val="000D5666"/>
    <w:rsid w:val="000D63DD"/>
    <w:rsid w:val="000D6EAA"/>
    <w:rsid w:val="000D7AEF"/>
    <w:rsid w:val="000D7ED2"/>
    <w:rsid w:val="000E03F7"/>
    <w:rsid w:val="000E0452"/>
    <w:rsid w:val="000E0700"/>
    <w:rsid w:val="000E098E"/>
    <w:rsid w:val="000E14A0"/>
    <w:rsid w:val="000E351D"/>
    <w:rsid w:val="000E50CA"/>
    <w:rsid w:val="000E5A3B"/>
    <w:rsid w:val="000E6357"/>
    <w:rsid w:val="000E6A42"/>
    <w:rsid w:val="000F0124"/>
    <w:rsid w:val="000F1D64"/>
    <w:rsid w:val="000F262C"/>
    <w:rsid w:val="000F5411"/>
    <w:rsid w:val="000F544D"/>
    <w:rsid w:val="00102078"/>
    <w:rsid w:val="001033C8"/>
    <w:rsid w:val="001111C5"/>
    <w:rsid w:val="0011167D"/>
    <w:rsid w:val="00112343"/>
    <w:rsid w:val="00113695"/>
    <w:rsid w:val="00114774"/>
    <w:rsid w:val="00114892"/>
    <w:rsid w:val="00115CAF"/>
    <w:rsid w:val="00116A9A"/>
    <w:rsid w:val="0011771C"/>
    <w:rsid w:val="00121C9A"/>
    <w:rsid w:val="00122BE9"/>
    <w:rsid w:val="00125F1D"/>
    <w:rsid w:val="001306EF"/>
    <w:rsid w:val="00132C26"/>
    <w:rsid w:val="00132CC4"/>
    <w:rsid w:val="001348FA"/>
    <w:rsid w:val="001350C3"/>
    <w:rsid w:val="00141481"/>
    <w:rsid w:val="001417BD"/>
    <w:rsid w:val="00142BB0"/>
    <w:rsid w:val="00144DA5"/>
    <w:rsid w:val="00145F6B"/>
    <w:rsid w:val="001460A5"/>
    <w:rsid w:val="00147A78"/>
    <w:rsid w:val="0015028A"/>
    <w:rsid w:val="00150F8A"/>
    <w:rsid w:val="00151234"/>
    <w:rsid w:val="00152284"/>
    <w:rsid w:val="00152A34"/>
    <w:rsid w:val="0015311C"/>
    <w:rsid w:val="00153325"/>
    <w:rsid w:val="00155362"/>
    <w:rsid w:val="001555C7"/>
    <w:rsid w:val="0015567E"/>
    <w:rsid w:val="00156272"/>
    <w:rsid w:val="00156D32"/>
    <w:rsid w:val="00156FED"/>
    <w:rsid w:val="00162E21"/>
    <w:rsid w:val="001636B9"/>
    <w:rsid w:val="00166E08"/>
    <w:rsid w:val="0016777E"/>
    <w:rsid w:val="00167880"/>
    <w:rsid w:val="0017047B"/>
    <w:rsid w:val="00170AA0"/>
    <w:rsid w:val="00170B3F"/>
    <w:rsid w:val="00173DCF"/>
    <w:rsid w:val="00175600"/>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0263"/>
    <w:rsid w:val="001A43B2"/>
    <w:rsid w:val="001A51A2"/>
    <w:rsid w:val="001A76B0"/>
    <w:rsid w:val="001A7E15"/>
    <w:rsid w:val="001B3883"/>
    <w:rsid w:val="001B3A8D"/>
    <w:rsid w:val="001B7B9E"/>
    <w:rsid w:val="001C2386"/>
    <w:rsid w:val="001C325F"/>
    <w:rsid w:val="001C3ECF"/>
    <w:rsid w:val="001C4399"/>
    <w:rsid w:val="001C76F9"/>
    <w:rsid w:val="001D0263"/>
    <w:rsid w:val="001D1123"/>
    <w:rsid w:val="001D4C71"/>
    <w:rsid w:val="001E074B"/>
    <w:rsid w:val="001F0999"/>
    <w:rsid w:val="001F2F23"/>
    <w:rsid w:val="001F4640"/>
    <w:rsid w:val="001F73B4"/>
    <w:rsid w:val="001F73E2"/>
    <w:rsid w:val="001F77A4"/>
    <w:rsid w:val="001F7C6E"/>
    <w:rsid w:val="00202543"/>
    <w:rsid w:val="00202695"/>
    <w:rsid w:val="002035C2"/>
    <w:rsid w:val="00204448"/>
    <w:rsid w:val="00205C38"/>
    <w:rsid w:val="0020644B"/>
    <w:rsid w:val="00206A73"/>
    <w:rsid w:val="00207D90"/>
    <w:rsid w:val="0021059D"/>
    <w:rsid w:val="00210848"/>
    <w:rsid w:val="002111B2"/>
    <w:rsid w:val="002114DB"/>
    <w:rsid w:val="002115FE"/>
    <w:rsid w:val="00213AE5"/>
    <w:rsid w:val="00214D0C"/>
    <w:rsid w:val="0021567D"/>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27B2B"/>
    <w:rsid w:val="00230214"/>
    <w:rsid w:val="00230567"/>
    <w:rsid w:val="00230972"/>
    <w:rsid w:val="00232A25"/>
    <w:rsid w:val="002337A9"/>
    <w:rsid w:val="00233CB4"/>
    <w:rsid w:val="0023727A"/>
    <w:rsid w:val="00237D8B"/>
    <w:rsid w:val="002443FE"/>
    <w:rsid w:val="002470FC"/>
    <w:rsid w:val="002502CC"/>
    <w:rsid w:val="0025033C"/>
    <w:rsid w:val="002523DA"/>
    <w:rsid w:val="0025247C"/>
    <w:rsid w:val="00252C78"/>
    <w:rsid w:val="002546F1"/>
    <w:rsid w:val="00254D38"/>
    <w:rsid w:val="00254DBD"/>
    <w:rsid w:val="002554BF"/>
    <w:rsid w:val="002563C2"/>
    <w:rsid w:val="0025677E"/>
    <w:rsid w:val="00256F22"/>
    <w:rsid w:val="002607D2"/>
    <w:rsid w:val="002618F6"/>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2A43"/>
    <w:rsid w:val="002836DC"/>
    <w:rsid w:val="0028407D"/>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25F7"/>
    <w:rsid w:val="002B3882"/>
    <w:rsid w:val="002B59A1"/>
    <w:rsid w:val="002B6B85"/>
    <w:rsid w:val="002B71BF"/>
    <w:rsid w:val="002C1DB9"/>
    <w:rsid w:val="002C3E3F"/>
    <w:rsid w:val="002C3FA0"/>
    <w:rsid w:val="002C71E0"/>
    <w:rsid w:val="002C7649"/>
    <w:rsid w:val="002C7686"/>
    <w:rsid w:val="002D0AD6"/>
    <w:rsid w:val="002D0DA6"/>
    <w:rsid w:val="002D212A"/>
    <w:rsid w:val="002D274D"/>
    <w:rsid w:val="002D3007"/>
    <w:rsid w:val="002D4376"/>
    <w:rsid w:val="002D67E7"/>
    <w:rsid w:val="002D75C0"/>
    <w:rsid w:val="002E01FE"/>
    <w:rsid w:val="002E036E"/>
    <w:rsid w:val="002E03EA"/>
    <w:rsid w:val="002E03FA"/>
    <w:rsid w:val="002E171D"/>
    <w:rsid w:val="002E22D8"/>
    <w:rsid w:val="002E2518"/>
    <w:rsid w:val="002E2A7B"/>
    <w:rsid w:val="002E2DC5"/>
    <w:rsid w:val="002E31DF"/>
    <w:rsid w:val="002E3801"/>
    <w:rsid w:val="002E4CC4"/>
    <w:rsid w:val="002E66CB"/>
    <w:rsid w:val="002E6E98"/>
    <w:rsid w:val="002F1421"/>
    <w:rsid w:val="002F44DA"/>
    <w:rsid w:val="002F6430"/>
    <w:rsid w:val="002F7DA8"/>
    <w:rsid w:val="00302019"/>
    <w:rsid w:val="003040EB"/>
    <w:rsid w:val="003044CE"/>
    <w:rsid w:val="0030547D"/>
    <w:rsid w:val="00305A01"/>
    <w:rsid w:val="00312030"/>
    <w:rsid w:val="003132E1"/>
    <w:rsid w:val="00313AA6"/>
    <w:rsid w:val="003141DD"/>
    <w:rsid w:val="00314853"/>
    <w:rsid w:val="00316089"/>
    <w:rsid w:val="00316A98"/>
    <w:rsid w:val="003230EA"/>
    <w:rsid w:val="00325A30"/>
    <w:rsid w:val="00330927"/>
    <w:rsid w:val="00330E93"/>
    <w:rsid w:val="00333820"/>
    <w:rsid w:val="00333AD7"/>
    <w:rsid w:val="0033674C"/>
    <w:rsid w:val="00336982"/>
    <w:rsid w:val="00341446"/>
    <w:rsid w:val="00341A11"/>
    <w:rsid w:val="00346BF4"/>
    <w:rsid w:val="003507FA"/>
    <w:rsid w:val="00352A09"/>
    <w:rsid w:val="00353CDA"/>
    <w:rsid w:val="00355700"/>
    <w:rsid w:val="00356703"/>
    <w:rsid w:val="00356FA4"/>
    <w:rsid w:val="00357626"/>
    <w:rsid w:val="00360341"/>
    <w:rsid w:val="00361E91"/>
    <w:rsid w:val="003625B0"/>
    <w:rsid w:val="00362E93"/>
    <w:rsid w:val="0036493B"/>
    <w:rsid w:val="00364C7B"/>
    <w:rsid w:val="00374513"/>
    <w:rsid w:val="0037673E"/>
    <w:rsid w:val="00377208"/>
    <w:rsid w:val="003775EB"/>
    <w:rsid w:val="00377664"/>
    <w:rsid w:val="00377F98"/>
    <w:rsid w:val="00383926"/>
    <w:rsid w:val="0038445F"/>
    <w:rsid w:val="00390E13"/>
    <w:rsid w:val="003926B6"/>
    <w:rsid w:val="00393B80"/>
    <w:rsid w:val="0039601B"/>
    <w:rsid w:val="00396190"/>
    <w:rsid w:val="00397785"/>
    <w:rsid w:val="003A108F"/>
    <w:rsid w:val="003A20CF"/>
    <w:rsid w:val="003A427C"/>
    <w:rsid w:val="003A6343"/>
    <w:rsid w:val="003A7C0D"/>
    <w:rsid w:val="003B14D7"/>
    <w:rsid w:val="003B171B"/>
    <w:rsid w:val="003B1921"/>
    <w:rsid w:val="003B5A26"/>
    <w:rsid w:val="003B6036"/>
    <w:rsid w:val="003B7CAE"/>
    <w:rsid w:val="003B7D45"/>
    <w:rsid w:val="003C027A"/>
    <w:rsid w:val="003C172E"/>
    <w:rsid w:val="003C1FC4"/>
    <w:rsid w:val="003C2B9B"/>
    <w:rsid w:val="003C30AA"/>
    <w:rsid w:val="003C3D6B"/>
    <w:rsid w:val="003C4507"/>
    <w:rsid w:val="003C4F52"/>
    <w:rsid w:val="003C75A3"/>
    <w:rsid w:val="003D3571"/>
    <w:rsid w:val="003D6E66"/>
    <w:rsid w:val="003D7BF2"/>
    <w:rsid w:val="003E08A0"/>
    <w:rsid w:val="003E2824"/>
    <w:rsid w:val="003E45EE"/>
    <w:rsid w:val="003E482F"/>
    <w:rsid w:val="003E692F"/>
    <w:rsid w:val="003E7692"/>
    <w:rsid w:val="003E7F2D"/>
    <w:rsid w:val="003F0EBB"/>
    <w:rsid w:val="003F2855"/>
    <w:rsid w:val="003F3AEF"/>
    <w:rsid w:val="003F5CEC"/>
    <w:rsid w:val="0040225C"/>
    <w:rsid w:val="00404315"/>
    <w:rsid w:val="00404849"/>
    <w:rsid w:val="004053C0"/>
    <w:rsid w:val="00406E83"/>
    <w:rsid w:val="00413E71"/>
    <w:rsid w:val="004145F9"/>
    <w:rsid w:val="00415EF2"/>
    <w:rsid w:val="00417D09"/>
    <w:rsid w:val="00421F06"/>
    <w:rsid w:val="004246F0"/>
    <w:rsid w:val="00425305"/>
    <w:rsid w:val="00425A63"/>
    <w:rsid w:val="0043042D"/>
    <w:rsid w:val="00432A99"/>
    <w:rsid w:val="004346B0"/>
    <w:rsid w:val="0044073B"/>
    <w:rsid w:val="00440875"/>
    <w:rsid w:val="0044287F"/>
    <w:rsid w:val="00443037"/>
    <w:rsid w:val="00443950"/>
    <w:rsid w:val="00447BF0"/>
    <w:rsid w:val="004507A3"/>
    <w:rsid w:val="0045148D"/>
    <w:rsid w:val="00451B98"/>
    <w:rsid w:val="0045388E"/>
    <w:rsid w:val="00454152"/>
    <w:rsid w:val="0045547B"/>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31A9"/>
    <w:rsid w:val="00483BA4"/>
    <w:rsid w:val="00484AA5"/>
    <w:rsid w:val="00485C56"/>
    <w:rsid w:val="00485D4E"/>
    <w:rsid w:val="0048772B"/>
    <w:rsid w:val="004901AC"/>
    <w:rsid w:val="00491598"/>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12B4"/>
    <w:rsid w:val="004E2727"/>
    <w:rsid w:val="004E49AB"/>
    <w:rsid w:val="004E4D62"/>
    <w:rsid w:val="004E5E89"/>
    <w:rsid w:val="004F38CD"/>
    <w:rsid w:val="004F4E75"/>
    <w:rsid w:val="004F54DC"/>
    <w:rsid w:val="004F55A9"/>
    <w:rsid w:val="004F71FB"/>
    <w:rsid w:val="004F722D"/>
    <w:rsid w:val="004F740C"/>
    <w:rsid w:val="004F7777"/>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6811"/>
    <w:rsid w:val="0052781B"/>
    <w:rsid w:val="005315A5"/>
    <w:rsid w:val="005337A1"/>
    <w:rsid w:val="00533CE1"/>
    <w:rsid w:val="00533E44"/>
    <w:rsid w:val="00536803"/>
    <w:rsid w:val="0053682D"/>
    <w:rsid w:val="005369BD"/>
    <w:rsid w:val="00537CB2"/>
    <w:rsid w:val="005401D8"/>
    <w:rsid w:val="00541EA6"/>
    <w:rsid w:val="00542F6A"/>
    <w:rsid w:val="00544692"/>
    <w:rsid w:val="005450CE"/>
    <w:rsid w:val="005468B5"/>
    <w:rsid w:val="005514C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765"/>
    <w:rsid w:val="005A4CAF"/>
    <w:rsid w:val="005A5F11"/>
    <w:rsid w:val="005A7313"/>
    <w:rsid w:val="005B14A8"/>
    <w:rsid w:val="005B26BF"/>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61DC"/>
    <w:rsid w:val="005F7B21"/>
    <w:rsid w:val="00602A33"/>
    <w:rsid w:val="00602EC5"/>
    <w:rsid w:val="006046A6"/>
    <w:rsid w:val="00605793"/>
    <w:rsid w:val="00610464"/>
    <w:rsid w:val="00611ECD"/>
    <w:rsid w:val="00613761"/>
    <w:rsid w:val="00613782"/>
    <w:rsid w:val="00616B0F"/>
    <w:rsid w:val="006177A0"/>
    <w:rsid w:val="006209D3"/>
    <w:rsid w:val="0062166F"/>
    <w:rsid w:val="00621B13"/>
    <w:rsid w:val="0062222A"/>
    <w:rsid w:val="00626744"/>
    <w:rsid w:val="00626A7A"/>
    <w:rsid w:val="00627E19"/>
    <w:rsid w:val="00630831"/>
    <w:rsid w:val="006316D8"/>
    <w:rsid w:val="00631D68"/>
    <w:rsid w:val="0063292D"/>
    <w:rsid w:val="0063411F"/>
    <w:rsid w:val="00636683"/>
    <w:rsid w:val="00636859"/>
    <w:rsid w:val="00640038"/>
    <w:rsid w:val="006431D2"/>
    <w:rsid w:val="00643C70"/>
    <w:rsid w:val="006448F6"/>
    <w:rsid w:val="0065173E"/>
    <w:rsid w:val="00651B50"/>
    <w:rsid w:val="00652788"/>
    <w:rsid w:val="0065382A"/>
    <w:rsid w:val="00653DFD"/>
    <w:rsid w:val="00655ADC"/>
    <w:rsid w:val="006574A9"/>
    <w:rsid w:val="00657BC0"/>
    <w:rsid w:val="00662C5E"/>
    <w:rsid w:val="006658EA"/>
    <w:rsid w:val="00671421"/>
    <w:rsid w:val="00673CF8"/>
    <w:rsid w:val="006760E2"/>
    <w:rsid w:val="00681484"/>
    <w:rsid w:val="00681A19"/>
    <w:rsid w:val="00682F39"/>
    <w:rsid w:val="00684DA3"/>
    <w:rsid w:val="006858C9"/>
    <w:rsid w:val="00687596"/>
    <w:rsid w:val="0069048F"/>
    <w:rsid w:val="0069265C"/>
    <w:rsid w:val="006930E4"/>
    <w:rsid w:val="00693374"/>
    <w:rsid w:val="0069704B"/>
    <w:rsid w:val="00697EC6"/>
    <w:rsid w:val="006A175D"/>
    <w:rsid w:val="006A1898"/>
    <w:rsid w:val="006A1EC3"/>
    <w:rsid w:val="006A23F7"/>
    <w:rsid w:val="006A2D0A"/>
    <w:rsid w:val="006A3098"/>
    <w:rsid w:val="006A4A39"/>
    <w:rsid w:val="006A52B5"/>
    <w:rsid w:val="006A5981"/>
    <w:rsid w:val="006A6065"/>
    <w:rsid w:val="006B12E7"/>
    <w:rsid w:val="006B3B8C"/>
    <w:rsid w:val="006B4596"/>
    <w:rsid w:val="006B4A43"/>
    <w:rsid w:val="006B521E"/>
    <w:rsid w:val="006B6D53"/>
    <w:rsid w:val="006B6EF5"/>
    <w:rsid w:val="006C3E7D"/>
    <w:rsid w:val="006C43ED"/>
    <w:rsid w:val="006C4583"/>
    <w:rsid w:val="006C4F66"/>
    <w:rsid w:val="006C6633"/>
    <w:rsid w:val="006C69A0"/>
    <w:rsid w:val="006D0470"/>
    <w:rsid w:val="006D0694"/>
    <w:rsid w:val="006D3A21"/>
    <w:rsid w:val="006D764C"/>
    <w:rsid w:val="006D79F3"/>
    <w:rsid w:val="006D7DDB"/>
    <w:rsid w:val="006E2F8B"/>
    <w:rsid w:val="006E3DF8"/>
    <w:rsid w:val="006E4F42"/>
    <w:rsid w:val="006E519E"/>
    <w:rsid w:val="006E51C8"/>
    <w:rsid w:val="006E6444"/>
    <w:rsid w:val="006F1F81"/>
    <w:rsid w:val="006F4300"/>
    <w:rsid w:val="006F4946"/>
    <w:rsid w:val="006F741A"/>
    <w:rsid w:val="00700B1F"/>
    <w:rsid w:val="00701C75"/>
    <w:rsid w:val="00704515"/>
    <w:rsid w:val="007045FF"/>
    <w:rsid w:val="00704EEC"/>
    <w:rsid w:val="007053D5"/>
    <w:rsid w:val="00712830"/>
    <w:rsid w:val="007138FF"/>
    <w:rsid w:val="007152FD"/>
    <w:rsid w:val="007159FE"/>
    <w:rsid w:val="007162C4"/>
    <w:rsid w:val="00716C76"/>
    <w:rsid w:val="00716E51"/>
    <w:rsid w:val="007170D0"/>
    <w:rsid w:val="00720B92"/>
    <w:rsid w:val="00720DAC"/>
    <w:rsid w:val="00722AF6"/>
    <w:rsid w:val="00724708"/>
    <w:rsid w:val="00732D73"/>
    <w:rsid w:val="007335CA"/>
    <w:rsid w:val="00734EE0"/>
    <w:rsid w:val="007351C7"/>
    <w:rsid w:val="007357AF"/>
    <w:rsid w:val="00740CBB"/>
    <w:rsid w:val="007418A3"/>
    <w:rsid w:val="007435E8"/>
    <w:rsid w:val="007442A9"/>
    <w:rsid w:val="00744CF8"/>
    <w:rsid w:val="00745387"/>
    <w:rsid w:val="0074654D"/>
    <w:rsid w:val="0075097B"/>
    <w:rsid w:val="007517DE"/>
    <w:rsid w:val="0075189D"/>
    <w:rsid w:val="00751A6A"/>
    <w:rsid w:val="00754F7D"/>
    <w:rsid w:val="007578D3"/>
    <w:rsid w:val="00757A05"/>
    <w:rsid w:val="00763327"/>
    <w:rsid w:val="00767697"/>
    <w:rsid w:val="00773BE6"/>
    <w:rsid w:val="00774A51"/>
    <w:rsid w:val="00775E15"/>
    <w:rsid w:val="00780BE0"/>
    <w:rsid w:val="00780E42"/>
    <w:rsid w:val="00783054"/>
    <w:rsid w:val="00783EEA"/>
    <w:rsid w:val="007850DA"/>
    <w:rsid w:val="007853D8"/>
    <w:rsid w:val="00786C86"/>
    <w:rsid w:val="0078713D"/>
    <w:rsid w:val="00787CDC"/>
    <w:rsid w:val="00792F98"/>
    <w:rsid w:val="0079491A"/>
    <w:rsid w:val="007A02EE"/>
    <w:rsid w:val="007A1A9B"/>
    <w:rsid w:val="007A21C3"/>
    <w:rsid w:val="007A52A4"/>
    <w:rsid w:val="007A781F"/>
    <w:rsid w:val="007B0B0E"/>
    <w:rsid w:val="007B3B71"/>
    <w:rsid w:val="007B4A57"/>
    <w:rsid w:val="007B5857"/>
    <w:rsid w:val="007B6F84"/>
    <w:rsid w:val="007B7869"/>
    <w:rsid w:val="007C0DD3"/>
    <w:rsid w:val="007C299C"/>
    <w:rsid w:val="007C3AB1"/>
    <w:rsid w:val="007C482D"/>
    <w:rsid w:val="007C5935"/>
    <w:rsid w:val="007C6181"/>
    <w:rsid w:val="007D0300"/>
    <w:rsid w:val="007D0978"/>
    <w:rsid w:val="007D2AA0"/>
    <w:rsid w:val="007D2FD5"/>
    <w:rsid w:val="007D3184"/>
    <w:rsid w:val="007D35FC"/>
    <w:rsid w:val="007D36B9"/>
    <w:rsid w:val="007D3B00"/>
    <w:rsid w:val="007D3C75"/>
    <w:rsid w:val="007E3FB9"/>
    <w:rsid w:val="007E46DB"/>
    <w:rsid w:val="007E5E9E"/>
    <w:rsid w:val="007F1693"/>
    <w:rsid w:val="007F21FC"/>
    <w:rsid w:val="007F4399"/>
    <w:rsid w:val="007F7CEE"/>
    <w:rsid w:val="0080115B"/>
    <w:rsid w:val="00802D26"/>
    <w:rsid w:val="00804A7D"/>
    <w:rsid w:val="00807578"/>
    <w:rsid w:val="008136B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5789D"/>
    <w:rsid w:val="008609DC"/>
    <w:rsid w:val="00861011"/>
    <w:rsid w:val="00861DEB"/>
    <w:rsid w:val="008625AD"/>
    <w:rsid w:val="0086291D"/>
    <w:rsid w:val="008646A9"/>
    <w:rsid w:val="0086505E"/>
    <w:rsid w:val="00865867"/>
    <w:rsid w:val="0086588F"/>
    <w:rsid w:val="00866733"/>
    <w:rsid w:val="0086736E"/>
    <w:rsid w:val="0087227E"/>
    <w:rsid w:val="00872374"/>
    <w:rsid w:val="0087250B"/>
    <w:rsid w:val="00873F5D"/>
    <w:rsid w:val="0087645D"/>
    <w:rsid w:val="008769C2"/>
    <w:rsid w:val="00881AB9"/>
    <w:rsid w:val="00882AAC"/>
    <w:rsid w:val="008843D2"/>
    <w:rsid w:val="008846A2"/>
    <w:rsid w:val="008846C3"/>
    <w:rsid w:val="00885932"/>
    <w:rsid w:val="00885A95"/>
    <w:rsid w:val="00890F21"/>
    <w:rsid w:val="008934D6"/>
    <w:rsid w:val="0089374A"/>
    <w:rsid w:val="00893FA1"/>
    <w:rsid w:val="008940C2"/>
    <w:rsid w:val="008961E7"/>
    <w:rsid w:val="00896A3E"/>
    <w:rsid w:val="008A01CC"/>
    <w:rsid w:val="008A1355"/>
    <w:rsid w:val="008A143B"/>
    <w:rsid w:val="008A1EB2"/>
    <w:rsid w:val="008A25A1"/>
    <w:rsid w:val="008A31BD"/>
    <w:rsid w:val="008A31C3"/>
    <w:rsid w:val="008A4152"/>
    <w:rsid w:val="008A6072"/>
    <w:rsid w:val="008A60D0"/>
    <w:rsid w:val="008A6E36"/>
    <w:rsid w:val="008B2DC3"/>
    <w:rsid w:val="008B30CB"/>
    <w:rsid w:val="008B34C3"/>
    <w:rsid w:val="008B3878"/>
    <w:rsid w:val="008B3B8B"/>
    <w:rsid w:val="008B545D"/>
    <w:rsid w:val="008B6197"/>
    <w:rsid w:val="008B68F2"/>
    <w:rsid w:val="008C096B"/>
    <w:rsid w:val="008C412B"/>
    <w:rsid w:val="008D2B03"/>
    <w:rsid w:val="008D4E5D"/>
    <w:rsid w:val="008D4FD3"/>
    <w:rsid w:val="008D685A"/>
    <w:rsid w:val="008E079B"/>
    <w:rsid w:val="008E2E4D"/>
    <w:rsid w:val="008E2FB1"/>
    <w:rsid w:val="008E3341"/>
    <w:rsid w:val="008E35D0"/>
    <w:rsid w:val="008E4486"/>
    <w:rsid w:val="008E4540"/>
    <w:rsid w:val="008E46AF"/>
    <w:rsid w:val="008E526C"/>
    <w:rsid w:val="008E564A"/>
    <w:rsid w:val="008F06B8"/>
    <w:rsid w:val="008F230F"/>
    <w:rsid w:val="008F2E99"/>
    <w:rsid w:val="008F3A22"/>
    <w:rsid w:val="008F779D"/>
    <w:rsid w:val="008F7CAF"/>
    <w:rsid w:val="00901DD0"/>
    <w:rsid w:val="009050FB"/>
    <w:rsid w:val="00905648"/>
    <w:rsid w:val="00911287"/>
    <w:rsid w:val="00912AED"/>
    <w:rsid w:val="00913E90"/>
    <w:rsid w:val="00914923"/>
    <w:rsid w:val="00914AB2"/>
    <w:rsid w:val="00915136"/>
    <w:rsid w:val="0091536A"/>
    <w:rsid w:val="00916DB3"/>
    <w:rsid w:val="00921DAB"/>
    <w:rsid w:val="0092374A"/>
    <w:rsid w:val="00924A88"/>
    <w:rsid w:val="00930094"/>
    <w:rsid w:val="0093311F"/>
    <w:rsid w:val="00934C2C"/>
    <w:rsid w:val="00935C79"/>
    <w:rsid w:val="00935F19"/>
    <w:rsid w:val="009367A6"/>
    <w:rsid w:val="00940DBA"/>
    <w:rsid w:val="009506C9"/>
    <w:rsid w:val="00951339"/>
    <w:rsid w:val="00954676"/>
    <w:rsid w:val="0095622C"/>
    <w:rsid w:val="00965838"/>
    <w:rsid w:val="0096594F"/>
    <w:rsid w:val="00966485"/>
    <w:rsid w:val="00970D6D"/>
    <w:rsid w:val="00971B2C"/>
    <w:rsid w:val="00971E5E"/>
    <w:rsid w:val="00973832"/>
    <w:rsid w:val="009742F1"/>
    <w:rsid w:val="00975167"/>
    <w:rsid w:val="0097550D"/>
    <w:rsid w:val="00975C1A"/>
    <w:rsid w:val="00976CA2"/>
    <w:rsid w:val="00981C19"/>
    <w:rsid w:val="00981EB6"/>
    <w:rsid w:val="0098505A"/>
    <w:rsid w:val="0098751F"/>
    <w:rsid w:val="00987D7F"/>
    <w:rsid w:val="009911F9"/>
    <w:rsid w:val="00991965"/>
    <w:rsid w:val="00992E2B"/>
    <w:rsid w:val="009930D1"/>
    <w:rsid w:val="009931AE"/>
    <w:rsid w:val="00993BBE"/>
    <w:rsid w:val="009949D9"/>
    <w:rsid w:val="009976D1"/>
    <w:rsid w:val="009A0EC2"/>
    <w:rsid w:val="009A1370"/>
    <w:rsid w:val="009B0702"/>
    <w:rsid w:val="009B253E"/>
    <w:rsid w:val="009B2AE6"/>
    <w:rsid w:val="009B3761"/>
    <w:rsid w:val="009B49C1"/>
    <w:rsid w:val="009B55B0"/>
    <w:rsid w:val="009C0230"/>
    <w:rsid w:val="009C0BAB"/>
    <w:rsid w:val="009C3A59"/>
    <w:rsid w:val="009C6D47"/>
    <w:rsid w:val="009D340A"/>
    <w:rsid w:val="009D47C2"/>
    <w:rsid w:val="009D50E5"/>
    <w:rsid w:val="009D5AE6"/>
    <w:rsid w:val="009D5C52"/>
    <w:rsid w:val="009D6AAC"/>
    <w:rsid w:val="009E241E"/>
    <w:rsid w:val="009E252F"/>
    <w:rsid w:val="009E308E"/>
    <w:rsid w:val="009E34C7"/>
    <w:rsid w:val="009F077C"/>
    <w:rsid w:val="009F23C8"/>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37F7E"/>
    <w:rsid w:val="00A41941"/>
    <w:rsid w:val="00A42E61"/>
    <w:rsid w:val="00A445CD"/>
    <w:rsid w:val="00A44D27"/>
    <w:rsid w:val="00A4594B"/>
    <w:rsid w:val="00A5090E"/>
    <w:rsid w:val="00A512E6"/>
    <w:rsid w:val="00A61EA2"/>
    <w:rsid w:val="00A61EDA"/>
    <w:rsid w:val="00A62ABE"/>
    <w:rsid w:val="00A632EB"/>
    <w:rsid w:val="00A63482"/>
    <w:rsid w:val="00A63B9D"/>
    <w:rsid w:val="00A65C73"/>
    <w:rsid w:val="00A705DD"/>
    <w:rsid w:val="00A72A09"/>
    <w:rsid w:val="00A740C6"/>
    <w:rsid w:val="00A7520C"/>
    <w:rsid w:val="00A75771"/>
    <w:rsid w:val="00A75E7C"/>
    <w:rsid w:val="00A75F9C"/>
    <w:rsid w:val="00A7696D"/>
    <w:rsid w:val="00A77244"/>
    <w:rsid w:val="00A779E2"/>
    <w:rsid w:val="00A820AD"/>
    <w:rsid w:val="00A867FB"/>
    <w:rsid w:val="00A87985"/>
    <w:rsid w:val="00A87D97"/>
    <w:rsid w:val="00A942A8"/>
    <w:rsid w:val="00A9433C"/>
    <w:rsid w:val="00A96B79"/>
    <w:rsid w:val="00A97F2D"/>
    <w:rsid w:val="00AA0AC0"/>
    <w:rsid w:val="00AA0F65"/>
    <w:rsid w:val="00AA1CF5"/>
    <w:rsid w:val="00AA1D05"/>
    <w:rsid w:val="00AA3045"/>
    <w:rsid w:val="00AA4D4C"/>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5809"/>
    <w:rsid w:val="00AC5BDC"/>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E7295"/>
    <w:rsid w:val="00AF1671"/>
    <w:rsid w:val="00AF1726"/>
    <w:rsid w:val="00AF25B9"/>
    <w:rsid w:val="00AF3316"/>
    <w:rsid w:val="00AF4841"/>
    <w:rsid w:val="00AF4D92"/>
    <w:rsid w:val="00AF6EE4"/>
    <w:rsid w:val="00AF736C"/>
    <w:rsid w:val="00B00304"/>
    <w:rsid w:val="00B00C11"/>
    <w:rsid w:val="00B04FBC"/>
    <w:rsid w:val="00B067F3"/>
    <w:rsid w:val="00B06F19"/>
    <w:rsid w:val="00B07D89"/>
    <w:rsid w:val="00B10278"/>
    <w:rsid w:val="00B1107D"/>
    <w:rsid w:val="00B114CA"/>
    <w:rsid w:val="00B11A1F"/>
    <w:rsid w:val="00B12BAA"/>
    <w:rsid w:val="00B14441"/>
    <w:rsid w:val="00B160C4"/>
    <w:rsid w:val="00B16F15"/>
    <w:rsid w:val="00B173DB"/>
    <w:rsid w:val="00B177C0"/>
    <w:rsid w:val="00B209C9"/>
    <w:rsid w:val="00B22AFB"/>
    <w:rsid w:val="00B24672"/>
    <w:rsid w:val="00B24E9C"/>
    <w:rsid w:val="00B24ECA"/>
    <w:rsid w:val="00B25837"/>
    <w:rsid w:val="00B25CF4"/>
    <w:rsid w:val="00B26754"/>
    <w:rsid w:val="00B27B53"/>
    <w:rsid w:val="00B330E4"/>
    <w:rsid w:val="00B34B9A"/>
    <w:rsid w:val="00B352D6"/>
    <w:rsid w:val="00B35AD3"/>
    <w:rsid w:val="00B35AE1"/>
    <w:rsid w:val="00B40CA9"/>
    <w:rsid w:val="00B41829"/>
    <w:rsid w:val="00B42E55"/>
    <w:rsid w:val="00B45185"/>
    <w:rsid w:val="00B464B4"/>
    <w:rsid w:val="00B46CE0"/>
    <w:rsid w:val="00B50B61"/>
    <w:rsid w:val="00B5160E"/>
    <w:rsid w:val="00B52E2C"/>
    <w:rsid w:val="00B53491"/>
    <w:rsid w:val="00B55681"/>
    <w:rsid w:val="00B5582D"/>
    <w:rsid w:val="00B60F9E"/>
    <w:rsid w:val="00B6367D"/>
    <w:rsid w:val="00B70075"/>
    <w:rsid w:val="00B7031A"/>
    <w:rsid w:val="00B71B50"/>
    <w:rsid w:val="00B7222E"/>
    <w:rsid w:val="00B77C55"/>
    <w:rsid w:val="00B81622"/>
    <w:rsid w:val="00B8302B"/>
    <w:rsid w:val="00B84419"/>
    <w:rsid w:val="00B91D63"/>
    <w:rsid w:val="00B92D23"/>
    <w:rsid w:val="00B9561D"/>
    <w:rsid w:val="00B9703C"/>
    <w:rsid w:val="00BA0C15"/>
    <w:rsid w:val="00BA0CF1"/>
    <w:rsid w:val="00BA1E23"/>
    <w:rsid w:val="00BA3953"/>
    <w:rsid w:val="00BA501E"/>
    <w:rsid w:val="00BA600A"/>
    <w:rsid w:val="00BA7EE6"/>
    <w:rsid w:val="00BB01F0"/>
    <w:rsid w:val="00BB1275"/>
    <w:rsid w:val="00BB19B1"/>
    <w:rsid w:val="00BB2679"/>
    <w:rsid w:val="00BB3654"/>
    <w:rsid w:val="00BB47F6"/>
    <w:rsid w:val="00BB698D"/>
    <w:rsid w:val="00BB77DA"/>
    <w:rsid w:val="00BC2429"/>
    <w:rsid w:val="00BC64F9"/>
    <w:rsid w:val="00BC660E"/>
    <w:rsid w:val="00BC7E8C"/>
    <w:rsid w:val="00BD0360"/>
    <w:rsid w:val="00BD407F"/>
    <w:rsid w:val="00BD42B1"/>
    <w:rsid w:val="00BD4F65"/>
    <w:rsid w:val="00BD5657"/>
    <w:rsid w:val="00BD60D2"/>
    <w:rsid w:val="00BD60D4"/>
    <w:rsid w:val="00BE6943"/>
    <w:rsid w:val="00BE7591"/>
    <w:rsid w:val="00BF15F3"/>
    <w:rsid w:val="00BF44C5"/>
    <w:rsid w:val="00C01556"/>
    <w:rsid w:val="00C01C07"/>
    <w:rsid w:val="00C05935"/>
    <w:rsid w:val="00C06B94"/>
    <w:rsid w:val="00C07E31"/>
    <w:rsid w:val="00C1078E"/>
    <w:rsid w:val="00C112C0"/>
    <w:rsid w:val="00C122B1"/>
    <w:rsid w:val="00C12E8E"/>
    <w:rsid w:val="00C149C8"/>
    <w:rsid w:val="00C15DBC"/>
    <w:rsid w:val="00C17600"/>
    <w:rsid w:val="00C17D93"/>
    <w:rsid w:val="00C218C0"/>
    <w:rsid w:val="00C225A3"/>
    <w:rsid w:val="00C22A4A"/>
    <w:rsid w:val="00C231B9"/>
    <w:rsid w:val="00C24188"/>
    <w:rsid w:val="00C261CE"/>
    <w:rsid w:val="00C338C5"/>
    <w:rsid w:val="00C34107"/>
    <w:rsid w:val="00C37EE9"/>
    <w:rsid w:val="00C40AEA"/>
    <w:rsid w:val="00C41870"/>
    <w:rsid w:val="00C423DE"/>
    <w:rsid w:val="00C434F6"/>
    <w:rsid w:val="00C43F3F"/>
    <w:rsid w:val="00C44814"/>
    <w:rsid w:val="00C45D83"/>
    <w:rsid w:val="00C50032"/>
    <w:rsid w:val="00C50828"/>
    <w:rsid w:val="00C511F4"/>
    <w:rsid w:val="00C51824"/>
    <w:rsid w:val="00C5373D"/>
    <w:rsid w:val="00C55710"/>
    <w:rsid w:val="00C63CB4"/>
    <w:rsid w:val="00C63EEA"/>
    <w:rsid w:val="00C64729"/>
    <w:rsid w:val="00C66DE2"/>
    <w:rsid w:val="00C6762E"/>
    <w:rsid w:val="00C70873"/>
    <w:rsid w:val="00C72F73"/>
    <w:rsid w:val="00C7380D"/>
    <w:rsid w:val="00C75DDC"/>
    <w:rsid w:val="00C777E0"/>
    <w:rsid w:val="00C81DB1"/>
    <w:rsid w:val="00C86D5E"/>
    <w:rsid w:val="00C87DFA"/>
    <w:rsid w:val="00C907DC"/>
    <w:rsid w:val="00C90C10"/>
    <w:rsid w:val="00C94866"/>
    <w:rsid w:val="00C94B59"/>
    <w:rsid w:val="00C96305"/>
    <w:rsid w:val="00C9675A"/>
    <w:rsid w:val="00C97B65"/>
    <w:rsid w:val="00CA0C77"/>
    <w:rsid w:val="00CA2140"/>
    <w:rsid w:val="00CA24C1"/>
    <w:rsid w:val="00CA287D"/>
    <w:rsid w:val="00CA4F32"/>
    <w:rsid w:val="00CA7B98"/>
    <w:rsid w:val="00CA7E52"/>
    <w:rsid w:val="00CB1913"/>
    <w:rsid w:val="00CB1F2D"/>
    <w:rsid w:val="00CB3DC7"/>
    <w:rsid w:val="00CB4DBB"/>
    <w:rsid w:val="00CB59EE"/>
    <w:rsid w:val="00CC2F39"/>
    <w:rsid w:val="00CC3D04"/>
    <w:rsid w:val="00CC45D1"/>
    <w:rsid w:val="00CC4B48"/>
    <w:rsid w:val="00CC6234"/>
    <w:rsid w:val="00CC6BDB"/>
    <w:rsid w:val="00CD20CC"/>
    <w:rsid w:val="00CD434C"/>
    <w:rsid w:val="00CD51FF"/>
    <w:rsid w:val="00CD7E63"/>
    <w:rsid w:val="00CE26AA"/>
    <w:rsid w:val="00CE4279"/>
    <w:rsid w:val="00CE452E"/>
    <w:rsid w:val="00CE4802"/>
    <w:rsid w:val="00CE5589"/>
    <w:rsid w:val="00CE587E"/>
    <w:rsid w:val="00CE6C4B"/>
    <w:rsid w:val="00CE7B7E"/>
    <w:rsid w:val="00CF019D"/>
    <w:rsid w:val="00CF0F8E"/>
    <w:rsid w:val="00CF1D9D"/>
    <w:rsid w:val="00CF2A1F"/>
    <w:rsid w:val="00CF3304"/>
    <w:rsid w:val="00CF41E9"/>
    <w:rsid w:val="00CF569C"/>
    <w:rsid w:val="00CF6865"/>
    <w:rsid w:val="00CF69EE"/>
    <w:rsid w:val="00CF7422"/>
    <w:rsid w:val="00CF7434"/>
    <w:rsid w:val="00D05692"/>
    <w:rsid w:val="00D05FDD"/>
    <w:rsid w:val="00D0621A"/>
    <w:rsid w:val="00D10783"/>
    <w:rsid w:val="00D11810"/>
    <w:rsid w:val="00D11BD3"/>
    <w:rsid w:val="00D13BCB"/>
    <w:rsid w:val="00D16812"/>
    <w:rsid w:val="00D177CC"/>
    <w:rsid w:val="00D23D48"/>
    <w:rsid w:val="00D24EFA"/>
    <w:rsid w:val="00D25ADB"/>
    <w:rsid w:val="00D25D70"/>
    <w:rsid w:val="00D2682E"/>
    <w:rsid w:val="00D26CAA"/>
    <w:rsid w:val="00D270C7"/>
    <w:rsid w:val="00D27ADD"/>
    <w:rsid w:val="00D31CAD"/>
    <w:rsid w:val="00D32196"/>
    <w:rsid w:val="00D34713"/>
    <w:rsid w:val="00D428FA"/>
    <w:rsid w:val="00D42A8E"/>
    <w:rsid w:val="00D44370"/>
    <w:rsid w:val="00D453EB"/>
    <w:rsid w:val="00D45A3D"/>
    <w:rsid w:val="00D46079"/>
    <w:rsid w:val="00D511EB"/>
    <w:rsid w:val="00D52204"/>
    <w:rsid w:val="00D546C4"/>
    <w:rsid w:val="00D5611F"/>
    <w:rsid w:val="00D569D9"/>
    <w:rsid w:val="00D56BAF"/>
    <w:rsid w:val="00D61251"/>
    <w:rsid w:val="00D61EF7"/>
    <w:rsid w:val="00D6217D"/>
    <w:rsid w:val="00D659DA"/>
    <w:rsid w:val="00D71922"/>
    <w:rsid w:val="00D724CE"/>
    <w:rsid w:val="00D7274A"/>
    <w:rsid w:val="00D7289E"/>
    <w:rsid w:val="00D730A4"/>
    <w:rsid w:val="00D73604"/>
    <w:rsid w:val="00D74084"/>
    <w:rsid w:val="00D7559E"/>
    <w:rsid w:val="00D80A5F"/>
    <w:rsid w:val="00D8578B"/>
    <w:rsid w:val="00D85A5E"/>
    <w:rsid w:val="00D862F0"/>
    <w:rsid w:val="00D87E6E"/>
    <w:rsid w:val="00D90111"/>
    <w:rsid w:val="00D92932"/>
    <w:rsid w:val="00DA03A4"/>
    <w:rsid w:val="00DA04D6"/>
    <w:rsid w:val="00DA2B7F"/>
    <w:rsid w:val="00DA41C1"/>
    <w:rsid w:val="00DA4A59"/>
    <w:rsid w:val="00DA67E5"/>
    <w:rsid w:val="00DB440C"/>
    <w:rsid w:val="00DB4B98"/>
    <w:rsid w:val="00DB58C2"/>
    <w:rsid w:val="00DB65A1"/>
    <w:rsid w:val="00DB6EF1"/>
    <w:rsid w:val="00DB7293"/>
    <w:rsid w:val="00DB7801"/>
    <w:rsid w:val="00DC2469"/>
    <w:rsid w:val="00DC421C"/>
    <w:rsid w:val="00DC4FD4"/>
    <w:rsid w:val="00DC6D7C"/>
    <w:rsid w:val="00DC7163"/>
    <w:rsid w:val="00DD4423"/>
    <w:rsid w:val="00DD5631"/>
    <w:rsid w:val="00DD6A4E"/>
    <w:rsid w:val="00DD6C8D"/>
    <w:rsid w:val="00DE0D99"/>
    <w:rsid w:val="00DE1806"/>
    <w:rsid w:val="00DE3586"/>
    <w:rsid w:val="00DE4BF9"/>
    <w:rsid w:val="00DE4D23"/>
    <w:rsid w:val="00DE5192"/>
    <w:rsid w:val="00DE61DF"/>
    <w:rsid w:val="00DE660E"/>
    <w:rsid w:val="00DF0ED7"/>
    <w:rsid w:val="00DF2A08"/>
    <w:rsid w:val="00DF2F8D"/>
    <w:rsid w:val="00DF323B"/>
    <w:rsid w:val="00DF3519"/>
    <w:rsid w:val="00DF38D4"/>
    <w:rsid w:val="00DF3F06"/>
    <w:rsid w:val="00DF7036"/>
    <w:rsid w:val="00E005DD"/>
    <w:rsid w:val="00E01001"/>
    <w:rsid w:val="00E020E6"/>
    <w:rsid w:val="00E03D3A"/>
    <w:rsid w:val="00E04032"/>
    <w:rsid w:val="00E04DE2"/>
    <w:rsid w:val="00E05A6B"/>
    <w:rsid w:val="00E070E5"/>
    <w:rsid w:val="00E1155E"/>
    <w:rsid w:val="00E1219F"/>
    <w:rsid w:val="00E12886"/>
    <w:rsid w:val="00E13C2B"/>
    <w:rsid w:val="00E16691"/>
    <w:rsid w:val="00E1681D"/>
    <w:rsid w:val="00E16E38"/>
    <w:rsid w:val="00E17B3B"/>
    <w:rsid w:val="00E2075F"/>
    <w:rsid w:val="00E21434"/>
    <w:rsid w:val="00E236DE"/>
    <w:rsid w:val="00E24E6C"/>
    <w:rsid w:val="00E25862"/>
    <w:rsid w:val="00E26933"/>
    <w:rsid w:val="00E31912"/>
    <w:rsid w:val="00E320A1"/>
    <w:rsid w:val="00E33AD0"/>
    <w:rsid w:val="00E371AF"/>
    <w:rsid w:val="00E40172"/>
    <w:rsid w:val="00E409D9"/>
    <w:rsid w:val="00E416E1"/>
    <w:rsid w:val="00E44599"/>
    <w:rsid w:val="00E45BA9"/>
    <w:rsid w:val="00E47ED7"/>
    <w:rsid w:val="00E5195B"/>
    <w:rsid w:val="00E51B3F"/>
    <w:rsid w:val="00E5286F"/>
    <w:rsid w:val="00E53A85"/>
    <w:rsid w:val="00E55FD9"/>
    <w:rsid w:val="00E56271"/>
    <w:rsid w:val="00E5727A"/>
    <w:rsid w:val="00E60338"/>
    <w:rsid w:val="00E617AF"/>
    <w:rsid w:val="00E620E2"/>
    <w:rsid w:val="00E630CA"/>
    <w:rsid w:val="00E65CAE"/>
    <w:rsid w:val="00E6721C"/>
    <w:rsid w:val="00E7098B"/>
    <w:rsid w:val="00E744DE"/>
    <w:rsid w:val="00E75236"/>
    <w:rsid w:val="00E7661C"/>
    <w:rsid w:val="00E76B35"/>
    <w:rsid w:val="00E7798C"/>
    <w:rsid w:val="00E779EC"/>
    <w:rsid w:val="00E8007F"/>
    <w:rsid w:val="00E828CE"/>
    <w:rsid w:val="00E86DF3"/>
    <w:rsid w:val="00E90D74"/>
    <w:rsid w:val="00E9112A"/>
    <w:rsid w:val="00E91595"/>
    <w:rsid w:val="00E9473D"/>
    <w:rsid w:val="00E95A95"/>
    <w:rsid w:val="00E964C0"/>
    <w:rsid w:val="00EA1279"/>
    <w:rsid w:val="00EA138F"/>
    <w:rsid w:val="00EA37D8"/>
    <w:rsid w:val="00EA43F9"/>
    <w:rsid w:val="00EA54EC"/>
    <w:rsid w:val="00EA6549"/>
    <w:rsid w:val="00EA680A"/>
    <w:rsid w:val="00EA724B"/>
    <w:rsid w:val="00EA7FFC"/>
    <w:rsid w:val="00EB0AC5"/>
    <w:rsid w:val="00EB2EFE"/>
    <w:rsid w:val="00EB4A6C"/>
    <w:rsid w:val="00EB54C3"/>
    <w:rsid w:val="00EB6849"/>
    <w:rsid w:val="00EC0B94"/>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67E7"/>
    <w:rsid w:val="00EE781E"/>
    <w:rsid w:val="00EE7F4F"/>
    <w:rsid w:val="00EF23BD"/>
    <w:rsid w:val="00EF2CB4"/>
    <w:rsid w:val="00EF3429"/>
    <w:rsid w:val="00EF3E19"/>
    <w:rsid w:val="00EF51CB"/>
    <w:rsid w:val="00EF5D63"/>
    <w:rsid w:val="00EF68D3"/>
    <w:rsid w:val="00EF7F27"/>
    <w:rsid w:val="00F003CA"/>
    <w:rsid w:val="00F00617"/>
    <w:rsid w:val="00F02770"/>
    <w:rsid w:val="00F038CA"/>
    <w:rsid w:val="00F043B0"/>
    <w:rsid w:val="00F0562C"/>
    <w:rsid w:val="00F07BF2"/>
    <w:rsid w:val="00F07E27"/>
    <w:rsid w:val="00F122C3"/>
    <w:rsid w:val="00F13781"/>
    <w:rsid w:val="00F16BDB"/>
    <w:rsid w:val="00F16EE4"/>
    <w:rsid w:val="00F17006"/>
    <w:rsid w:val="00F21E4A"/>
    <w:rsid w:val="00F23624"/>
    <w:rsid w:val="00F24DE9"/>
    <w:rsid w:val="00F24F93"/>
    <w:rsid w:val="00F26701"/>
    <w:rsid w:val="00F27367"/>
    <w:rsid w:val="00F31A95"/>
    <w:rsid w:val="00F320D4"/>
    <w:rsid w:val="00F3253F"/>
    <w:rsid w:val="00F32A44"/>
    <w:rsid w:val="00F3302D"/>
    <w:rsid w:val="00F346FE"/>
    <w:rsid w:val="00F3521A"/>
    <w:rsid w:val="00F36A55"/>
    <w:rsid w:val="00F36E0C"/>
    <w:rsid w:val="00F37383"/>
    <w:rsid w:val="00F373C5"/>
    <w:rsid w:val="00F40703"/>
    <w:rsid w:val="00F40D86"/>
    <w:rsid w:val="00F416C0"/>
    <w:rsid w:val="00F4335C"/>
    <w:rsid w:val="00F43C15"/>
    <w:rsid w:val="00F44078"/>
    <w:rsid w:val="00F44876"/>
    <w:rsid w:val="00F45C9B"/>
    <w:rsid w:val="00F45DB4"/>
    <w:rsid w:val="00F4636B"/>
    <w:rsid w:val="00F50EAE"/>
    <w:rsid w:val="00F50F5E"/>
    <w:rsid w:val="00F51A1D"/>
    <w:rsid w:val="00F51FC8"/>
    <w:rsid w:val="00F520E3"/>
    <w:rsid w:val="00F52D43"/>
    <w:rsid w:val="00F55941"/>
    <w:rsid w:val="00F55DF4"/>
    <w:rsid w:val="00F635FB"/>
    <w:rsid w:val="00F639F9"/>
    <w:rsid w:val="00F64FEF"/>
    <w:rsid w:val="00F677A4"/>
    <w:rsid w:val="00F67A36"/>
    <w:rsid w:val="00F71150"/>
    <w:rsid w:val="00F72C25"/>
    <w:rsid w:val="00F7362F"/>
    <w:rsid w:val="00F74A6B"/>
    <w:rsid w:val="00F76463"/>
    <w:rsid w:val="00F76A5D"/>
    <w:rsid w:val="00F777F9"/>
    <w:rsid w:val="00F800DE"/>
    <w:rsid w:val="00F821FE"/>
    <w:rsid w:val="00F84884"/>
    <w:rsid w:val="00F8751B"/>
    <w:rsid w:val="00F93B19"/>
    <w:rsid w:val="00F97880"/>
    <w:rsid w:val="00FA0C45"/>
    <w:rsid w:val="00FA2DFE"/>
    <w:rsid w:val="00FA338F"/>
    <w:rsid w:val="00FA39A1"/>
    <w:rsid w:val="00FA41F0"/>
    <w:rsid w:val="00FA79CD"/>
    <w:rsid w:val="00FB33CE"/>
    <w:rsid w:val="00FB38B7"/>
    <w:rsid w:val="00FB486D"/>
    <w:rsid w:val="00FB4BB1"/>
    <w:rsid w:val="00FB6955"/>
    <w:rsid w:val="00FB79CD"/>
    <w:rsid w:val="00FC041D"/>
    <w:rsid w:val="00FC0806"/>
    <w:rsid w:val="00FC1994"/>
    <w:rsid w:val="00FC64D3"/>
    <w:rsid w:val="00FC69D6"/>
    <w:rsid w:val="00FC75CE"/>
    <w:rsid w:val="00FC7ED6"/>
    <w:rsid w:val="00FD17BB"/>
    <w:rsid w:val="00FD24AA"/>
    <w:rsid w:val="00FD312F"/>
    <w:rsid w:val="00FD4A96"/>
    <w:rsid w:val="00FD5E1C"/>
    <w:rsid w:val="00FE1938"/>
    <w:rsid w:val="00FE3F7A"/>
    <w:rsid w:val="00FE63D1"/>
    <w:rsid w:val="00FE78DE"/>
    <w:rsid w:val="00FF037A"/>
    <w:rsid w:val="00FF0A80"/>
    <w:rsid w:val="00FF44C7"/>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11894EDC-05A0-48B7-B1B3-109FF17D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customStyle="1" w:styleId="Nierozpoznanawzmianka1">
    <w:name w:val="Nierozpoznana wzmianka1"/>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 w:type="character" w:customStyle="1" w:styleId="fontstyle01">
    <w:name w:val="fontstyle01"/>
    <w:basedOn w:val="Domylnaczcionkaakapitu"/>
    <w:rsid w:val="0028407D"/>
    <w:rPr>
      <w:rFonts w:ascii="CalibriBold" w:hAnsi="CalibriBold" w:hint="default"/>
      <w:b/>
      <w:bCs/>
      <w:i w:val="0"/>
      <w:iCs w:val="0"/>
      <w:color w:val="000000"/>
      <w:sz w:val="24"/>
      <w:szCs w:val="24"/>
    </w:rPr>
  </w:style>
  <w:style w:type="paragraph" w:customStyle="1" w:styleId="Default">
    <w:name w:val="Default"/>
    <w:rsid w:val="00E5286F"/>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C17D93"/>
    <w:rPr>
      <w:color w:val="605E5C"/>
      <w:shd w:val="clear" w:color="auto" w:fill="E1DFDD"/>
    </w:rPr>
  </w:style>
  <w:style w:type="numbering" w:customStyle="1" w:styleId="Zaimportowanystyl1">
    <w:name w:val="Zaimportowany styl 1"/>
    <w:rsid w:val="00D511EB"/>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114984590">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iakomorni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1F85-E498-4680-9FAC-F44FF0B6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21</Pages>
  <Words>7332</Words>
  <Characters>43995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30</cp:revision>
  <cp:lastPrinted>2024-03-12T12:33:00Z</cp:lastPrinted>
  <dcterms:created xsi:type="dcterms:W3CDTF">2024-07-10T11:03:00Z</dcterms:created>
  <dcterms:modified xsi:type="dcterms:W3CDTF">2024-07-22T10:03:00Z</dcterms:modified>
</cp:coreProperties>
</file>