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902" w14:textId="77777777" w:rsidR="009E1ECA" w:rsidRDefault="009E1ECA" w:rsidP="00FD6A7A">
      <w:pPr>
        <w:tabs>
          <w:tab w:val="left" w:pos="1260"/>
        </w:tabs>
        <w:spacing w:after="0" w:line="240" w:lineRule="auto"/>
        <w:jc w:val="right"/>
        <w:rPr>
          <w:rFonts w:ascii="Times New Roman" w:hAnsi="Times New Roman" w:cs="Times New Roman"/>
        </w:rPr>
      </w:pPr>
    </w:p>
    <w:p w14:paraId="0E3356CD" w14:textId="43412D3A" w:rsidR="00FD6A7A" w:rsidRDefault="00AD6206" w:rsidP="00FD6A7A">
      <w:pPr>
        <w:tabs>
          <w:tab w:val="left" w:pos="1260"/>
        </w:tabs>
        <w:spacing w:after="0" w:line="240" w:lineRule="auto"/>
        <w:jc w:val="right"/>
        <w:rPr>
          <w:rFonts w:ascii="Times New Roman" w:hAnsi="Times New Roman" w:cs="Times New Roman"/>
        </w:rPr>
      </w:pPr>
      <w:r w:rsidRPr="001B7B93">
        <w:rPr>
          <w:rFonts w:ascii="Times New Roman" w:hAnsi="Times New Roman" w:cs="Times New Roman"/>
        </w:rPr>
        <w:t>Kr</w:t>
      </w:r>
      <w:r w:rsidR="00767502" w:rsidRPr="001B7B93">
        <w:rPr>
          <w:rFonts w:ascii="Times New Roman" w:hAnsi="Times New Roman" w:cs="Times New Roman"/>
        </w:rPr>
        <w:t>aków, dni</w:t>
      </w:r>
      <w:r w:rsidR="00054393" w:rsidRPr="001B7B93">
        <w:rPr>
          <w:rFonts w:ascii="Times New Roman" w:hAnsi="Times New Roman" w:cs="Times New Roman"/>
        </w:rPr>
        <w:t>a</w:t>
      </w:r>
      <w:r w:rsidR="00A27AF8" w:rsidRPr="001B7B93">
        <w:rPr>
          <w:rFonts w:ascii="Times New Roman" w:hAnsi="Times New Roman" w:cs="Times New Roman"/>
        </w:rPr>
        <w:t xml:space="preserve"> </w:t>
      </w:r>
      <w:r w:rsidR="001B7B93" w:rsidRPr="001B7B93">
        <w:rPr>
          <w:rFonts w:ascii="Times New Roman" w:hAnsi="Times New Roman" w:cs="Times New Roman"/>
        </w:rPr>
        <w:t>21</w:t>
      </w:r>
      <w:r w:rsidR="00BB594B" w:rsidRPr="001B7B93">
        <w:rPr>
          <w:rFonts w:ascii="Times New Roman" w:hAnsi="Times New Roman" w:cs="Times New Roman"/>
        </w:rPr>
        <w:t xml:space="preserve"> </w:t>
      </w:r>
      <w:r w:rsidR="001B7B93" w:rsidRPr="001B7B93">
        <w:rPr>
          <w:rFonts w:ascii="Times New Roman" w:hAnsi="Times New Roman" w:cs="Times New Roman"/>
        </w:rPr>
        <w:t>października</w:t>
      </w:r>
      <w:r w:rsidR="00FD6A7A" w:rsidRPr="001B7B93">
        <w:rPr>
          <w:rFonts w:ascii="Times New Roman" w:hAnsi="Times New Roman" w:cs="Times New Roman"/>
        </w:rPr>
        <w:t xml:space="preserve"> </w:t>
      </w:r>
      <w:r w:rsidR="003A2FA0" w:rsidRPr="001B7B93">
        <w:rPr>
          <w:rFonts w:ascii="Times New Roman" w:hAnsi="Times New Roman" w:cs="Times New Roman"/>
        </w:rPr>
        <w:t>202</w:t>
      </w:r>
      <w:r w:rsidR="008A0720" w:rsidRPr="001B7B93">
        <w:rPr>
          <w:rFonts w:ascii="Times New Roman" w:hAnsi="Times New Roman" w:cs="Times New Roman"/>
        </w:rPr>
        <w:t>2</w:t>
      </w:r>
      <w:r w:rsidR="003A2FA0" w:rsidRPr="001B7B93">
        <w:rPr>
          <w:rFonts w:ascii="Times New Roman" w:hAnsi="Times New Roman" w:cs="Times New Roman"/>
        </w:rPr>
        <w:t xml:space="preserve"> r</w:t>
      </w:r>
      <w:r w:rsidR="003A2FA0" w:rsidRPr="00750556">
        <w:rPr>
          <w:rFonts w:ascii="Times New Roman" w:hAnsi="Times New Roman" w:cs="Times New Roman"/>
        </w:rPr>
        <w:t>.</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5382CCE7"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2FCBD4EF"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5B30871D" w14:textId="77777777" w:rsidR="008A0720" w:rsidRPr="002A727A" w:rsidRDefault="008A0720" w:rsidP="008A0720">
      <w:pPr>
        <w:widowControl w:val="0"/>
        <w:numPr>
          <w:ilvl w:val="0"/>
          <w:numId w:val="1"/>
        </w:numPr>
        <w:spacing w:after="0" w:line="240" w:lineRule="auto"/>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6FBC4384" w14:textId="77777777" w:rsidR="008A0720" w:rsidRPr="002A727A" w:rsidRDefault="008A0720" w:rsidP="008A0720">
      <w:pPr>
        <w:widowControl w:val="0"/>
        <w:numPr>
          <w:ilvl w:val="1"/>
          <w:numId w:val="1"/>
        </w:numPr>
        <w:spacing w:after="0" w:line="240" w:lineRule="auto"/>
        <w:ind w:left="1418" w:hanging="709"/>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i 4, 31-113 Kraków;</w:t>
      </w:r>
    </w:p>
    <w:p w14:paraId="247712F2" w14:textId="5D23EDDD" w:rsidR="008A0720" w:rsidRPr="00F234FF" w:rsidRDefault="008A0720" w:rsidP="008A0720">
      <w:pPr>
        <w:spacing w:after="0" w:line="240" w:lineRule="auto"/>
        <w:ind w:left="1418" w:hanging="2"/>
        <w:contextualSpacing/>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Pr>
          <w:rFonts w:ascii="Times New Roman" w:eastAsia="Times New Roman" w:hAnsi="Times New Roman" w:cs="Times New Roman"/>
          <w:bCs/>
          <w:lang w:val="fr-FR" w:eastAsia="pl-PL"/>
        </w:rPr>
        <w:t>3</w:t>
      </w:r>
      <w:r w:rsidRPr="002A727A">
        <w:rPr>
          <w:rFonts w:ascii="Times New Roman" w:eastAsia="Times New Roman" w:hAnsi="Times New Roman" w:cs="Times New Roman"/>
          <w:bCs/>
          <w:lang w:val="fr-FR" w:eastAsia="pl-PL"/>
        </w:rPr>
        <w:t xml:space="preserve">; </w:t>
      </w:r>
      <w:bookmarkStart w:id="0" w:name="_Hlk93405249"/>
      <w:r w:rsidRPr="002A727A">
        <w:rPr>
          <w:rFonts w:ascii="Times New Roman" w:eastAsia="Times New Roman" w:hAnsi="Times New Roman" w:cs="Times New Roman"/>
          <w:bCs/>
          <w:lang w:val="fr-FR" w:eastAsia="pl-PL"/>
        </w:rPr>
        <w:t xml:space="preserve">e-mail.: </w:t>
      </w:r>
      <w:hyperlink r:id="rId8" w:history="1">
        <w:r w:rsidRPr="005072C7">
          <w:rPr>
            <w:rStyle w:val="Hipercze"/>
            <w:rFonts w:ascii="Times New Roman" w:hAnsi="Times New Roman"/>
            <w:lang w:val="en-US"/>
          </w:rPr>
          <w:t>piotr.molczyk@uj.edu.pl</w:t>
        </w:r>
      </w:hyperlink>
      <w:r w:rsidR="00E251E3">
        <w:rPr>
          <w:rFonts w:ascii="Times New Roman" w:hAnsi="Times New Roman" w:cs="Times New Roman"/>
          <w:lang w:val="en-US"/>
        </w:rPr>
        <w:t xml:space="preserve"> </w:t>
      </w:r>
      <w:bookmarkEnd w:id="0"/>
    </w:p>
    <w:p w14:paraId="071E8849" w14:textId="4C850CD3" w:rsidR="008A0720" w:rsidRPr="002A727A"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godziny urzędowania: od poniedziałku do piątku; od 7:30 do 15:30, z wyłączeniem </w:t>
      </w:r>
      <w:r w:rsidR="00E251E3">
        <w:rPr>
          <w:rFonts w:ascii="Times New Roman" w:eastAsia="Times New Roman" w:hAnsi="Times New Roman" w:cs="Times New Roman"/>
          <w:bCs/>
          <w:lang w:eastAsia="pl-PL"/>
        </w:rPr>
        <w:t xml:space="preserve">sobót oraz </w:t>
      </w:r>
      <w:r w:rsidRPr="002A727A">
        <w:rPr>
          <w:rFonts w:ascii="Times New Roman" w:eastAsia="Times New Roman" w:hAnsi="Times New Roman" w:cs="Times New Roman"/>
          <w:bCs/>
          <w:lang w:eastAsia="pl-PL"/>
        </w:rPr>
        <w:t>dni ustawowo wolnych od pracy;</w:t>
      </w:r>
    </w:p>
    <w:p w14:paraId="395F1F1A" w14:textId="77777777" w:rsidR="008A0720" w:rsidRPr="002A727A"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 xml:space="preserve">strona internetowa (adres </w:t>
      </w:r>
      <w:proofErr w:type="spellStart"/>
      <w:r w:rsidRPr="002A727A">
        <w:rPr>
          <w:rFonts w:ascii="Times New Roman" w:eastAsia="Times New Roman" w:hAnsi="Times New Roman" w:cs="Times New Roman"/>
          <w:bCs/>
          <w:lang w:eastAsia="pl-PL"/>
        </w:rPr>
        <w:t>url</w:t>
      </w:r>
      <w:proofErr w:type="spellEnd"/>
      <w:r w:rsidRPr="002A727A">
        <w:rPr>
          <w:rFonts w:ascii="Times New Roman" w:eastAsia="Times New Roman" w:hAnsi="Times New Roman" w:cs="Times New Roman"/>
          <w:bCs/>
          <w:lang w:eastAsia="pl-PL"/>
        </w:rPr>
        <w:t>):</w:t>
      </w:r>
      <w:r w:rsidRPr="002A727A">
        <w:rPr>
          <w:rFonts w:ascii="Times New Roman" w:eastAsia="Times New Roman" w:hAnsi="Times New Roman" w:cs="Times New Roman"/>
          <w:lang w:eastAsia="pl-PL"/>
        </w:rPr>
        <w:t xml:space="preserve"> </w:t>
      </w:r>
      <w:hyperlink r:id="rId9" w:history="1">
        <w:r w:rsidRPr="002A727A">
          <w:rPr>
            <w:rFonts w:ascii="Times New Roman" w:eastAsia="Times New Roman" w:hAnsi="Times New Roman" w:cs="Times New Roman"/>
            <w:color w:val="0000FF"/>
            <w:u w:val="single"/>
            <w:lang w:eastAsia="pl-PL"/>
          </w:rPr>
          <w:t>https://www.uj.edu.pl/</w:t>
        </w:r>
      </w:hyperlink>
    </w:p>
    <w:p w14:paraId="11390655" w14:textId="492A1A22" w:rsidR="008A0720"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1"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00E251E3">
        <w:rPr>
          <w:rFonts w:ascii="Times New Roman" w:eastAsia="Times New Roman" w:hAnsi="Times New Roman" w:cs="Times New Roman"/>
          <w:bCs/>
          <w:lang w:eastAsia="pl-PL"/>
        </w:rPr>
        <w:t xml:space="preserve"> </w:t>
      </w:r>
      <w:bookmarkEnd w:id="1"/>
    </w:p>
    <w:p w14:paraId="53B4B535" w14:textId="66CB349F" w:rsidR="008A0720" w:rsidRPr="002A727A"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adres strony internetowej prowadzonego postępowania, na której udostępniane będą</w:t>
      </w:r>
      <w:r w:rsidR="00E251E3">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zmiany i wyjaśnienia treści SWZ oraz inne dokumenty zamówienia bezpośrednio</w:t>
      </w:r>
      <w:r w:rsidR="00E251E3">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 xml:space="preserve">związane z postępowaniem (adres profilu nabywcy): </w:t>
      </w:r>
      <w:hyperlink r:id="rId10" w:history="1">
        <w:r w:rsidRPr="002A727A">
          <w:rPr>
            <w:rFonts w:ascii="Times New Roman" w:eastAsia="Times New Roman" w:hAnsi="Times New Roman" w:cs="Times New Roman"/>
            <w:bCs/>
            <w:color w:val="0000FF"/>
            <w:u w:val="single"/>
            <w:lang w:eastAsia="pl-PL"/>
          </w:rPr>
          <w:t>https://platformazakupowa.pl/pn/uj_edu</w:t>
        </w:r>
      </w:hyperlink>
      <w:r w:rsidRPr="002A727A">
        <w:rPr>
          <w:rFonts w:ascii="Times New Roman" w:eastAsia="Times New Roman" w:hAnsi="Times New Roman" w:cs="Times New Roman"/>
          <w:bCs/>
          <w:highlight w:val="lightGray"/>
          <w:lang w:eastAsia="pl-PL"/>
        </w:rPr>
        <w:t xml:space="preserve"> </w:t>
      </w:r>
    </w:p>
    <w:p w14:paraId="387F3B62" w14:textId="77777777" w:rsidR="00AD6206" w:rsidRPr="00AD6206" w:rsidRDefault="00AD6206" w:rsidP="00AD6206">
      <w:pPr>
        <w:widowControl w:val="0"/>
        <w:suppressAutoHyphens/>
        <w:spacing w:after="0" w:line="240" w:lineRule="auto"/>
        <w:contextualSpacing/>
        <w:rPr>
          <w:rFonts w:ascii="Times New Roman" w:eastAsia="Times New Roman" w:hAnsi="Times New Roman" w:cs="Times New Roman"/>
          <w:b/>
          <w:bCs/>
          <w:lang w:eastAsia="pl-PL"/>
        </w:rPr>
      </w:pPr>
    </w:p>
    <w:p w14:paraId="0415E7F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5770752C" w14:textId="24CD08D8" w:rsidR="00AD6206" w:rsidRPr="00AD620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Postępowanie prowadzone jest w </w:t>
      </w:r>
      <w:r w:rsidR="00AA4CC1" w:rsidRPr="00AA4CC1">
        <w:rPr>
          <w:rFonts w:ascii="Times New Roman" w:eastAsia="Times New Roman" w:hAnsi="Times New Roman" w:cs="Times New Roman"/>
          <w:b/>
          <w:lang w:eastAsia="pl-PL"/>
        </w:rPr>
        <w:t>trybie podstawowym bez możliwości negocjacji</w:t>
      </w:r>
      <w:r w:rsidR="0051371A">
        <w:rPr>
          <w:rFonts w:ascii="Times New Roman" w:eastAsia="Times New Roman" w:hAnsi="Times New Roman" w:cs="Times New Roman"/>
          <w:bCs/>
          <w:lang w:eastAsia="pl-PL"/>
        </w:rPr>
        <w:t xml:space="preserve">, na </w:t>
      </w:r>
      <w:r w:rsidR="00D5685E">
        <w:rPr>
          <w:rFonts w:ascii="Times New Roman" w:eastAsia="Times New Roman" w:hAnsi="Times New Roman" w:cs="Times New Roman"/>
          <w:bCs/>
          <w:lang w:eastAsia="pl-PL"/>
        </w:rPr>
        <w:t xml:space="preserve">podstawie art. </w:t>
      </w:r>
      <w:r w:rsidR="00677570">
        <w:rPr>
          <w:rFonts w:ascii="Times New Roman" w:eastAsia="Times New Roman" w:hAnsi="Times New Roman" w:cs="Times New Roman"/>
          <w:bCs/>
          <w:lang w:eastAsia="pl-PL"/>
        </w:rPr>
        <w:t xml:space="preserve">275 </w:t>
      </w:r>
      <w:r w:rsidR="00E251E3">
        <w:rPr>
          <w:rFonts w:ascii="Times New Roman" w:eastAsia="Times New Roman" w:hAnsi="Times New Roman" w:cs="Times New Roman"/>
          <w:bCs/>
          <w:lang w:eastAsia="pl-PL"/>
        </w:rPr>
        <w:t xml:space="preserve">pkt </w:t>
      </w:r>
      <w:r w:rsidR="00677570">
        <w:rPr>
          <w:rFonts w:ascii="Times New Roman" w:eastAsia="Times New Roman" w:hAnsi="Times New Roman" w:cs="Times New Roman"/>
          <w:bCs/>
          <w:lang w:eastAsia="pl-PL"/>
        </w:rPr>
        <w:t>1</w:t>
      </w:r>
      <w:r w:rsidR="00D5685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ustawy z dnia 11 września 2019 r. – Prawo zamówień publicznych (</w:t>
      </w:r>
      <w:r w:rsidR="002870A1">
        <w:rPr>
          <w:rFonts w:ascii="Times New Roman" w:eastAsia="Times New Roman" w:hAnsi="Times New Roman" w:cs="Times New Roman"/>
          <w:bCs/>
          <w:lang w:eastAsia="pl-PL"/>
        </w:rPr>
        <w:t>t.</w:t>
      </w:r>
      <w:r w:rsidR="00E251E3">
        <w:rPr>
          <w:rFonts w:ascii="Times New Roman" w:eastAsia="Times New Roman" w:hAnsi="Times New Roman" w:cs="Times New Roman"/>
          <w:bCs/>
          <w:lang w:eastAsia="pl-PL"/>
        </w:rPr>
        <w:t xml:space="preserve"> </w:t>
      </w:r>
      <w:r w:rsidR="002870A1">
        <w:rPr>
          <w:rFonts w:ascii="Times New Roman" w:eastAsia="Times New Roman" w:hAnsi="Times New Roman" w:cs="Times New Roman"/>
          <w:bCs/>
          <w:lang w:eastAsia="pl-PL"/>
        </w:rPr>
        <w:t xml:space="preserve">j. </w:t>
      </w:r>
      <w:r w:rsidR="00B25301">
        <w:rPr>
          <w:rFonts w:ascii="Times New Roman" w:eastAsia="Times New Roman" w:hAnsi="Times New Roman" w:cs="Times New Roman"/>
          <w:bCs/>
          <w:lang w:eastAsia="pl-PL"/>
        </w:rPr>
        <w:t>Dz.</w:t>
      </w:r>
      <w:r w:rsidR="00E251E3">
        <w:rPr>
          <w:rFonts w:ascii="Times New Roman" w:eastAsia="Times New Roman" w:hAnsi="Times New Roman" w:cs="Times New Roman"/>
          <w:bCs/>
          <w:lang w:eastAsia="pl-PL"/>
        </w:rPr>
        <w:t xml:space="preserve"> </w:t>
      </w:r>
      <w:r w:rsidR="00B25301">
        <w:rPr>
          <w:rFonts w:ascii="Times New Roman" w:eastAsia="Times New Roman" w:hAnsi="Times New Roman" w:cs="Times New Roman"/>
          <w:bCs/>
          <w:lang w:eastAsia="pl-PL"/>
        </w:rPr>
        <w:t>U. z 202</w:t>
      </w:r>
      <w:r w:rsidR="004438CE">
        <w:rPr>
          <w:rFonts w:ascii="Times New Roman" w:eastAsia="Times New Roman" w:hAnsi="Times New Roman" w:cs="Times New Roman"/>
          <w:bCs/>
          <w:lang w:eastAsia="pl-PL"/>
        </w:rPr>
        <w:t>2</w:t>
      </w:r>
      <w:r w:rsidR="00B25301">
        <w:rPr>
          <w:rFonts w:ascii="Times New Roman" w:eastAsia="Times New Roman" w:hAnsi="Times New Roman" w:cs="Times New Roman"/>
          <w:bCs/>
          <w:lang w:eastAsia="pl-PL"/>
        </w:rPr>
        <w:t xml:space="preserve"> poz. </w:t>
      </w:r>
      <w:r w:rsidR="004438CE">
        <w:rPr>
          <w:rFonts w:ascii="Times New Roman" w:eastAsia="Times New Roman" w:hAnsi="Times New Roman" w:cs="Times New Roman"/>
          <w:bCs/>
          <w:lang w:eastAsia="pl-PL"/>
        </w:rPr>
        <w:t>1710</w:t>
      </w:r>
      <w:r w:rsidR="00B25301">
        <w:rPr>
          <w:rFonts w:ascii="Times New Roman" w:eastAsia="Times New Roman" w:hAnsi="Times New Roman" w:cs="Times New Roman"/>
          <w:bCs/>
          <w:lang w:eastAsia="pl-PL"/>
        </w:rPr>
        <w:t xml:space="preserve"> z</w:t>
      </w:r>
      <w:r w:rsidR="00E251E3">
        <w:rPr>
          <w:rFonts w:ascii="Times New Roman" w:eastAsia="Times New Roman" w:hAnsi="Times New Roman" w:cs="Times New Roman"/>
          <w:bCs/>
          <w:lang w:eastAsia="pl-PL"/>
        </w:rPr>
        <w:t>e</w:t>
      </w:r>
      <w:r w:rsidR="00B25301">
        <w:rPr>
          <w:rFonts w:ascii="Times New Roman" w:eastAsia="Times New Roman" w:hAnsi="Times New Roman" w:cs="Times New Roman"/>
          <w:bCs/>
          <w:lang w:eastAsia="pl-PL"/>
        </w:rPr>
        <w:t xml:space="preserve"> zm.</w:t>
      </w:r>
      <w:r w:rsidRPr="00AD6206">
        <w:rPr>
          <w:rFonts w:ascii="Times New Roman" w:eastAsia="Times New Roman" w:hAnsi="Times New Roman" w:cs="Times New Roman"/>
          <w:bCs/>
          <w:lang w:eastAsia="pl-PL"/>
        </w:rPr>
        <w:t>), zwanej dalej „ustawą PZP”, oraz</w:t>
      </w:r>
      <w:r w:rsidR="0031029D">
        <w:rPr>
          <w:rFonts w:ascii="Times New Roman" w:eastAsia="Times New Roman" w:hAnsi="Times New Roman" w:cs="Times New Roman"/>
          <w:bCs/>
          <w:lang w:eastAsia="pl-PL"/>
        </w:rPr>
        <w:t> </w:t>
      </w:r>
      <w:r w:rsidRPr="00AD6206">
        <w:rPr>
          <w:rFonts w:ascii="Times New Roman" w:eastAsia="Times New Roman" w:hAnsi="Times New Roman" w:cs="Times New Roman"/>
          <w:bCs/>
          <w:lang w:eastAsia="pl-PL"/>
        </w:rPr>
        <w:t>zgodnie z wymogami określonymi w niniejszej SWZ.</w:t>
      </w:r>
    </w:p>
    <w:p w14:paraId="104C0AA7" w14:textId="3C6A621F" w:rsidR="00AD620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E251E3">
        <w:rPr>
          <w:rFonts w:ascii="Times New Roman" w:eastAsia="Times New Roman" w:hAnsi="Times New Roman" w:cs="Times New Roman"/>
          <w:bCs/>
          <w:lang w:eastAsia="pl-PL"/>
        </w:rPr>
        <w:t xml:space="preserve">t. j. </w:t>
      </w:r>
      <w:r w:rsidRPr="00AD6206">
        <w:rPr>
          <w:rFonts w:ascii="Times New Roman" w:eastAsia="Times New Roman" w:hAnsi="Times New Roman" w:cs="Times New Roman"/>
          <w:bCs/>
          <w:lang w:eastAsia="pl-PL"/>
        </w:rPr>
        <w:t>Dz.U. 202</w:t>
      </w:r>
      <w:r w:rsidR="00E251E3">
        <w:rPr>
          <w:rFonts w:ascii="Times New Roman" w:eastAsia="Times New Roman" w:hAnsi="Times New Roman" w:cs="Times New Roman"/>
          <w:bCs/>
          <w:lang w:eastAsia="pl-PL"/>
        </w:rPr>
        <w:t>2</w:t>
      </w:r>
      <w:r w:rsidRPr="00AD6206">
        <w:rPr>
          <w:rFonts w:ascii="Times New Roman" w:eastAsia="Times New Roman" w:hAnsi="Times New Roman" w:cs="Times New Roman"/>
          <w:bCs/>
          <w:lang w:eastAsia="pl-PL"/>
        </w:rPr>
        <w:t xml:space="preserve"> poz. 1</w:t>
      </w:r>
      <w:r w:rsidR="00E251E3">
        <w:rPr>
          <w:rFonts w:ascii="Times New Roman" w:eastAsia="Times New Roman" w:hAnsi="Times New Roman" w:cs="Times New Roman"/>
          <w:bCs/>
          <w:lang w:eastAsia="pl-PL"/>
        </w:rPr>
        <w:t>36</w:t>
      </w:r>
      <w:r w:rsidRPr="00AD6206">
        <w:rPr>
          <w:rFonts w:ascii="Times New Roman" w:eastAsia="Times New Roman" w:hAnsi="Times New Roman" w:cs="Times New Roman"/>
          <w:bCs/>
          <w:lang w:eastAsia="pl-PL"/>
        </w:rPr>
        <w:t>0 z</w:t>
      </w:r>
      <w:r w:rsidR="00E251E3">
        <w:rPr>
          <w:rFonts w:ascii="Times New Roman" w:eastAsia="Times New Roman" w:hAnsi="Times New Roman" w:cs="Times New Roman"/>
          <w:bCs/>
          <w:lang w:eastAsia="pl-PL"/>
        </w:rPr>
        <w:t>e</w:t>
      </w:r>
      <w:r w:rsidRPr="00AD6206">
        <w:rPr>
          <w:rFonts w:ascii="Times New Roman" w:eastAsia="Times New Roman" w:hAnsi="Times New Roman" w:cs="Times New Roman"/>
          <w:bCs/>
          <w:lang w:eastAsia="pl-PL"/>
        </w:rPr>
        <w:t xml:space="preserve"> zm.).</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III – Opis przedmiotu zamówienia</w:t>
      </w:r>
    </w:p>
    <w:p w14:paraId="7A1A49CB" w14:textId="77777777" w:rsidR="00BB594B" w:rsidRPr="00BB594B" w:rsidRDefault="00BB594B" w:rsidP="00270F0F">
      <w:pPr>
        <w:numPr>
          <w:ilvl w:val="1"/>
          <w:numId w:val="24"/>
        </w:numPr>
        <w:tabs>
          <w:tab w:val="clear" w:pos="360"/>
        </w:tabs>
        <w:spacing w:after="0" w:line="240" w:lineRule="auto"/>
        <w:ind w:left="709"/>
        <w:rPr>
          <w:rFonts w:ascii="Times New Roman" w:hAnsi="Times New Roman" w:cs="Times New Roman"/>
        </w:rPr>
      </w:pPr>
      <w:bookmarkStart w:id="2" w:name="_Hlk107300589"/>
      <w:r w:rsidRPr="00BB594B">
        <w:rPr>
          <w:rFonts w:ascii="Times New Roman" w:hAnsi="Times New Roman" w:cs="Times New Roman"/>
        </w:rPr>
        <w:t xml:space="preserve">Przedmiotem zamówienia jest „Rozbudowa systemu bazodanowego </w:t>
      </w:r>
      <w:proofErr w:type="spellStart"/>
      <w:r w:rsidRPr="00BB594B">
        <w:rPr>
          <w:rFonts w:ascii="Times New Roman" w:hAnsi="Times New Roman" w:cs="Times New Roman"/>
        </w:rPr>
        <w:t>MuzUJ</w:t>
      </w:r>
      <w:proofErr w:type="spellEnd"/>
      <w:r w:rsidRPr="00BB594B">
        <w:rPr>
          <w:rFonts w:ascii="Times New Roman" w:hAnsi="Times New Roman" w:cs="Times New Roman"/>
        </w:rPr>
        <w:t xml:space="preserve"> do ewidencji i zarządzania majątkiem szczególnym w Uniwersytecie Jagiellońskim”.</w:t>
      </w:r>
    </w:p>
    <w:p w14:paraId="5D8DDBBE" w14:textId="77777777" w:rsidR="00BB594B" w:rsidRPr="00BB594B" w:rsidRDefault="00BB594B" w:rsidP="00270F0F">
      <w:pPr>
        <w:numPr>
          <w:ilvl w:val="1"/>
          <w:numId w:val="24"/>
        </w:numPr>
        <w:tabs>
          <w:tab w:val="clear" w:pos="360"/>
        </w:tabs>
        <w:spacing w:after="0" w:line="240" w:lineRule="auto"/>
        <w:ind w:left="709"/>
        <w:rPr>
          <w:rFonts w:ascii="Times New Roman" w:hAnsi="Times New Roman" w:cs="Times New Roman"/>
        </w:rPr>
      </w:pPr>
      <w:r w:rsidRPr="00BB594B">
        <w:rPr>
          <w:rFonts w:ascii="Times New Roman" w:hAnsi="Times New Roman" w:cs="Times New Roman"/>
        </w:rPr>
        <w:t xml:space="preserve">Określenie „system bazodanowy </w:t>
      </w:r>
      <w:proofErr w:type="spellStart"/>
      <w:r w:rsidRPr="00BB594B">
        <w:rPr>
          <w:rFonts w:ascii="Times New Roman" w:hAnsi="Times New Roman" w:cs="Times New Roman"/>
        </w:rPr>
        <w:t>MuzUJ</w:t>
      </w:r>
      <w:proofErr w:type="spellEnd"/>
      <w:r w:rsidRPr="00BB594B">
        <w:rPr>
          <w:rFonts w:ascii="Times New Roman" w:hAnsi="Times New Roman" w:cs="Times New Roman"/>
        </w:rPr>
        <w:t>” odnosi się do obecnie użytkowanego systemu do kompleksowej obsługi wszystkich procedur realizowanych w Uniwersytecie związanych z majątkiem szczególnym (zarządzenie rektora nr 146 z 18 grudnia 2020 r.).</w:t>
      </w:r>
    </w:p>
    <w:p w14:paraId="2633FEF0" w14:textId="77777777" w:rsidR="00BB594B" w:rsidRPr="00BB594B" w:rsidRDefault="00BB594B" w:rsidP="00270F0F">
      <w:pPr>
        <w:numPr>
          <w:ilvl w:val="1"/>
          <w:numId w:val="24"/>
        </w:numPr>
        <w:tabs>
          <w:tab w:val="clear" w:pos="360"/>
        </w:tabs>
        <w:spacing w:after="0" w:line="240" w:lineRule="auto"/>
        <w:ind w:left="709"/>
        <w:rPr>
          <w:rFonts w:ascii="Times New Roman" w:hAnsi="Times New Roman" w:cs="Times New Roman"/>
        </w:rPr>
      </w:pPr>
      <w:r w:rsidRPr="00BB594B">
        <w:rPr>
          <w:rFonts w:ascii="Times New Roman" w:hAnsi="Times New Roman" w:cs="Times New Roman"/>
        </w:rPr>
        <w:t xml:space="preserve">Głównym celem rozbudowy systemu bazodanowego </w:t>
      </w:r>
      <w:proofErr w:type="spellStart"/>
      <w:r w:rsidRPr="00BB594B">
        <w:rPr>
          <w:rFonts w:ascii="Times New Roman" w:hAnsi="Times New Roman" w:cs="Times New Roman"/>
        </w:rPr>
        <w:t>MuzUJ</w:t>
      </w:r>
      <w:proofErr w:type="spellEnd"/>
      <w:r w:rsidRPr="00BB594B">
        <w:rPr>
          <w:rFonts w:ascii="Times New Roman" w:hAnsi="Times New Roman" w:cs="Times New Roman"/>
        </w:rPr>
        <w:t xml:space="preserve"> jest dodanie lub rozbudowa określonych w OPZ (załącznik A) funkcjonalności związanych z obsługą rekordów oraz słowników, modyfikacja procesu akcesji oraz modyfikacja i rozbudowa funkcji hurtowych. Zmiany muszą ć za</w:t>
      </w:r>
    </w:p>
    <w:p w14:paraId="33C7FAC8" w14:textId="23904C4D" w:rsidR="00BB594B" w:rsidRPr="00BB594B" w:rsidRDefault="00BB594B" w:rsidP="00270F0F">
      <w:pPr>
        <w:numPr>
          <w:ilvl w:val="1"/>
          <w:numId w:val="24"/>
        </w:numPr>
        <w:tabs>
          <w:tab w:val="clear" w:pos="360"/>
        </w:tabs>
        <w:spacing w:after="0" w:line="240" w:lineRule="auto"/>
        <w:ind w:left="709"/>
        <w:rPr>
          <w:rFonts w:ascii="Times New Roman" w:hAnsi="Times New Roman" w:cs="Times New Roman"/>
        </w:rPr>
      </w:pPr>
      <w:r w:rsidRPr="00BB594B">
        <w:rPr>
          <w:rFonts w:ascii="Times New Roman" w:hAnsi="Times New Roman" w:cs="Times New Roman"/>
        </w:rPr>
        <w:t xml:space="preserve">Załącznik A do SWZ zawiera opis istniejącego systemu bazodanowego </w:t>
      </w:r>
      <w:proofErr w:type="spellStart"/>
      <w:r w:rsidRPr="00BB594B">
        <w:rPr>
          <w:rFonts w:ascii="Times New Roman" w:hAnsi="Times New Roman" w:cs="Times New Roman"/>
        </w:rPr>
        <w:t>MuzUJ</w:t>
      </w:r>
      <w:proofErr w:type="spellEnd"/>
      <w:r w:rsidRPr="00BB594B">
        <w:rPr>
          <w:rFonts w:ascii="Times New Roman" w:hAnsi="Times New Roman" w:cs="Times New Roman"/>
        </w:rPr>
        <w:t>, opis przedmiotu całego zamówienia, technologii wykonania zmian oraz skutków w funkcjonowaniu systemu związanych z wdrażanymi modyfikacjami.</w:t>
      </w:r>
    </w:p>
    <w:bookmarkEnd w:id="2"/>
    <w:p w14:paraId="4F584CBA" w14:textId="70AFCBA2" w:rsidR="006401E5" w:rsidRPr="006655FE" w:rsidRDefault="006627C1" w:rsidP="00270F0F">
      <w:pPr>
        <w:numPr>
          <w:ilvl w:val="1"/>
          <w:numId w:val="24"/>
        </w:numPr>
        <w:tabs>
          <w:tab w:val="clear" w:pos="360"/>
          <w:tab w:val="num" w:pos="709"/>
          <w:tab w:val="num" w:pos="851"/>
        </w:tabs>
        <w:spacing w:after="0" w:line="240" w:lineRule="auto"/>
        <w:ind w:left="709" w:hanging="425"/>
        <w:rPr>
          <w:rFonts w:ascii="Times New Roman" w:hAnsi="Times New Roman" w:cs="Times New Roman"/>
        </w:rPr>
      </w:pPr>
      <w:r w:rsidRPr="006655FE">
        <w:rPr>
          <w:rFonts w:ascii="Times New Roman" w:hAnsi="Times New Roman" w:cs="Times New Roman"/>
        </w:rPr>
        <w:t>Oznaczenie przedmiotu zamówienia według kodu Wspólnego Słownika Zamówień CPV:</w:t>
      </w:r>
      <w:r w:rsidR="00E251E3">
        <w:rPr>
          <w:rFonts w:ascii="Times New Roman" w:hAnsi="Times New Roman" w:cs="Times New Roman"/>
        </w:rPr>
        <w:t xml:space="preserve"> </w:t>
      </w:r>
      <w:r w:rsidR="000B0A20" w:rsidRPr="006655FE">
        <w:rPr>
          <w:rFonts w:ascii="Times New Roman" w:hAnsi="Times New Roman" w:cs="Times New Roman"/>
        </w:rPr>
        <w:t>72230000-6 usługi w zakresie rozbudowy oprogramowania, 72210000-0 usługi programowania pakietów oprogramowania</w:t>
      </w:r>
      <w:r w:rsidRPr="006655FE">
        <w:rPr>
          <w:rFonts w:ascii="Times New Roman" w:hAnsi="Times New Roman" w:cs="Times New Roman"/>
        </w:rPr>
        <w:t>.</w:t>
      </w:r>
    </w:p>
    <w:p w14:paraId="10F11863" w14:textId="77777777" w:rsidR="006401E5" w:rsidRDefault="006627C1" w:rsidP="00270F0F">
      <w:pPr>
        <w:numPr>
          <w:ilvl w:val="1"/>
          <w:numId w:val="24"/>
        </w:numPr>
        <w:tabs>
          <w:tab w:val="clear" w:pos="360"/>
          <w:tab w:val="num" w:pos="709"/>
          <w:tab w:val="num" w:pos="851"/>
        </w:tabs>
        <w:spacing w:after="0" w:line="240" w:lineRule="auto"/>
        <w:ind w:left="709" w:hanging="426"/>
        <w:contextualSpacing/>
        <w:rPr>
          <w:rFonts w:ascii="Times New Roman" w:hAnsi="Times New Roman" w:cs="Times New Roman"/>
        </w:rPr>
      </w:pPr>
      <w:r w:rsidRPr="006401E5">
        <w:rPr>
          <w:rFonts w:ascii="Times New Roman" w:hAnsi="Times New Roman" w:cs="Times New Roman"/>
        </w:rPr>
        <w:t>Warunki realizacji zamówienia zawarte zostały we wzorze umowy stanowiącym integralną część SWZ.</w:t>
      </w:r>
    </w:p>
    <w:p w14:paraId="1DACD199" w14:textId="7D1EFBF0" w:rsidR="00AD6206" w:rsidRDefault="006627C1" w:rsidP="00270F0F">
      <w:pPr>
        <w:numPr>
          <w:ilvl w:val="1"/>
          <w:numId w:val="24"/>
        </w:numPr>
        <w:tabs>
          <w:tab w:val="clear" w:pos="360"/>
          <w:tab w:val="num" w:pos="567"/>
          <w:tab w:val="num" w:pos="709"/>
          <w:tab w:val="num" w:pos="851"/>
        </w:tabs>
        <w:spacing w:after="0" w:line="240" w:lineRule="auto"/>
        <w:ind w:left="709" w:hanging="426"/>
        <w:contextualSpacing/>
        <w:rPr>
          <w:rFonts w:ascii="Times New Roman" w:hAnsi="Times New Roman" w:cs="Times New Roman"/>
        </w:rPr>
      </w:pPr>
      <w:r w:rsidRPr="00AB5D58">
        <w:rPr>
          <w:rFonts w:ascii="Times New Roman" w:hAnsi="Times New Roman" w:cs="Times New Roman"/>
        </w:rPr>
        <w:tab/>
      </w:r>
      <w:r w:rsidR="00AB5D58">
        <w:rPr>
          <w:rFonts w:ascii="Times New Roman" w:hAnsi="Times New Roman" w:cs="Times New Roman"/>
        </w:rPr>
        <w:t>W</w:t>
      </w:r>
      <w:r w:rsidRPr="00AB5D58">
        <w:rPr>
          <w:rFonts w:ascii="Times New Roman" w:hAnsi="Times New Roman" w:cs="Times New Roman"/>
        </w:rPr>
        <w:t>ykonawca musi zaoferować przedmiot zamówienia zgodny z wymogami zamawiającego, określonymi w niniejszej SWZ</w:t>
      </w:r>
      <w:r w:rsidR="00AB5D58">
        <w:rPr>
          <w:rFonts w:ascii="Times New Roman" w:hAnsi="Times New Roman" w:cs="Times New Roman"/>
        </w:rPr>
        <w:t>.</w:t>
      </w:r>
    </w:p>
    <w:p w14:paraId="28B42F88" w14:textId="77777777" w:rsidR="00BB594B" w:rsidRPr="00BB594B" w:rsidRDefault="00BB594B" w:rsidP="00BB594B">
      <w:pPr>
        <w:tabs>
          <w:tab w:val="num" w:pos="709"/>
          <w:tab w:val="num" w:pos="851"/>
        </w:tabs>
        <w:spacing w:after="0" w:line="240" w:lineRule="auto"/>
        <w:ind w:left="709"/>
        <w:contextualSpacing/>
        <w:rPr>
          <w:rFonts w:ascii="Times New Roman" w:hAnsi="Times New Roman" w:cs="Times New Roman"/>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17A3A76C" w14:textId="62D5FA81" w:rsidR="00AD6206" w:rsidRDefault="00AD6206" w:rsidP="00D3616F">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w:t>
      </w:r>
      <w:r w:rsidR="00D207B6">
        <w:rPr>
          <w:rFonts w:ascii="Times New Roman" w:eastAsia="Times New Roman" w:hAnsi="Times New Roman" w:cs="Times New Roman"/>
          <w:bCs/>
          <w:lang w:eastAsia="pl-PL"/>
        </w:rPr>
        <w:t xml:space="preserve">nie </w:t>
      </w:r>
      <w:r w:rsidR="005D3663" w:rsidRPr="005D3663">
        <w:rPr>
          <w:rFonts w:ascii="Times New Roman" w:eastAsia="Times New Roman" w:hAnsi="Times New Roman" w:cs="Times New Roman"/>
          <w:bCs/>
          <w:lang w:eastAsia="pl-PL"/>
        </w:rPr>
        <w:t xml:space="preserve">wymaga </w:t>
      </w:r>
      <w:r w:rsidRPr="00AD6206">
        <w:rPr>
          <w:rFonts w:ascii="Times New Roman" w:eastAsia="Times New Roman" w:hAnsi="Times New Roman" w:cs="Times New Roman"/>
          <w:bCs/>
          <w:lang w:eastAsia="pl-PL"/>
        </w:rPr>
        <w:t xml:space="preserve">złożenia </w:t>
      </w:r>
      <w:r w:rsidR="005D3663">
        <w:rPr>
          <w:rFonts w:ascii="Times New Roman" w:eastAsia="Times New Roman" w:hAnsi="Times New Roman" w:cs="Times New Roman"/>
          <w:bCs/>
          <w:lang w:eastAsia="pl-PL"/>
        </w:rPr>
        <w:t xml:space="preserve">wraz z ofertą </w:t>
      </w:r>
      <w:r w:rsidRPr="00AD6206">
        <w:rPr>
          <w:rFonts w:ascii="Times New Roman" w:eastAsia="Times New Roman" w:hAnsi="Times New Roman" w:cs="Times New Roman"/>
          <w:bCs/>
          <w:lang w:eastAsia="pl-PL"/>
        </w:rPr>
        <w:t xml:space="preserve">przedmiotowych </w:t>
      </w:r>
      <w:r w:rsidR="005D3663">
        <w:rPr>
          <w:rFonts w:ascii="Times New Roman" w:eastAsia="Times New Roman" w:hAnsi="Times New Roman" w:cs="Times New Roman"/>
          <w:bCs/>
          <w:lang w:eastAsia="pl-PL"/>
        </w:rPr>
        <w:t>środków dowodowych</w:t>
      </w:r>
      <w:r w:rsidR="00D207B6">
        <w:rPr>
          <w:rFonts w:ascii="Times New Roman" w:eastAsia="Times New Roman" w:hAnsi="Times New Roman" w:cs="Times New Roman"/>
          <w:bCs/>
          <w:lang w:eastAsia="pl-PL"/>
        </w:rPr>
        <w:t>.</w:t>
      </w:r>
    </w:p>
    <w:p w14:paraId="64B96B1B" w14:textId="77777777" w:rsidR="00D207B6" w:rsidRDefault="00D207B6" w:rsidP="00D207B6">
      <w:pPr>
        <w:widowControl w:val="0"/>
        <w:suppressAutoHyphens/>
        <w:spacing w:after="0" w:line="240" w:lineRule="auto"/>
        <w:ind w:left="709"/>
        <w:contextualSpacing/>
        <w:rPr>
          <w:rFonts w:ascii="Times New Roman" w:eastAsia="Times New Roman" w:hAnsi="Times New Roman" w:cs="Times New Roman"/>
          <w:bCs/>
          <w:lang w:eastAsia="pl-PL"/>
        </w:rPr>
      </w:pPr>
    </w:p>
    <w:p w14:paraId="05968679" w14:textId="77777777" w:rsidR="00AD6206" w:rsidRPr="00416481" w:rsidRDefault="00AD6206" w:rsidP="00AD6206">
      <w:pPr>
        <w:spacing w:after="0" w:line="240" w:lineRule="auto"/>
        <w:rPr>
          <w:rFonts w:ascii="Times New Roman" w:eastAsia="Times New Roman" w:hAnsi="Times New Roman" w:cs="Times New Roman"/>
          <w:b/>
          <w:bCs/>
          <w:lang w:eastAsia="pl-PL"/>
        </w:rPr>
      </w:pPr>
      <w:r w:rsidRPr="00E16703">
        <w:rPr>
          <w:rFonts w:ascii="Times New Roman" w:eastAsia="Times New Roman" w:hAnsi="Times New Roman" w:cs="Times New Roman"/>
          <w:b/>
          <w:bCs/>
          <w:lang w:eastAsia="pl-PL"/>
        </w:rPr>
        <w:lastRenderedPageBreak/>
        <w:t>Rozdział V – Termin wykonania zamówienia</w:t>
      </w:r>
    </w:p>
    <w:p w14:paraId="400B43E3" w14:textId="77777777" w:rsidR="00BB594B" w:rsidRPr="00BB594B" w:rsidRDefault="00BB594B" w:rsidP="00270F0F">
      <w:pPr>
        <w:widowControl w:val="0"/>
        <w:numPr>
          <w:ilvl w:val="0"/>
          <w:numId w:val="56"/>
        </w:numPr>
        <w:suppressAutoHyphens/>
        <w:autoSpaceDE w:val="0"/>
        <w:autoSpaceDN w:val="0"/>
        <w:adjustRightInd w:val="0"/>
        <w:spacing w:after="0" w:line="240" w:lineRule="auto"/>
        <w:ind w:left="709"/>
        <w:rPr>
          <w:rFonts w:ascii="Times New Roman" w:eastAsia="Calibri" w:hAnsi="Times New Roman" w:cs="Times New Roman"/>
        </w:rPr>
      </w:pPr>
      <w:r w:rsidRPr="00BB594B">
        <w:rPr>
          <w:rFonts w:ascii="Times New Roman" w:eastAsia="Calibri" w:hAnsi="Times New Roman" w:cs="Times New Roman"/>
        </w:rPr>
        <w:t>Termin wykonywania przedmiotu zamówienia określa się na 35 dni od daty zawarcia umowy bez dzielenia tego okresu na etapy. Czas realizacji musi obejmować</w:t>
      </w:r>
      <w:r w:rsidRPr="00BB594B">
        <w:rPr>
          <w:rFonts w:ascii="Times New Roman" w:eastAsia="Calibri" w:hAnsi="Times New Roman" w:cs="Times New Roman"/>
          <w:u w:val="single"/>
        </w:rPr>
        <w:t>:</w:t>
      </w:r>
      <w:r w:rsidRPr="00BB594B">
        <w:rPr>
          <w:rFonts w:ascii="Times New Roman" w:eastAsia="Calibri" w:hAnsi="Times New Roman" w:cs="Times New Roman"/>
        </w:rPr>
        <w:t xml:space="preserve"> </w:t>
      </w:r>
    </w:p>
    <w:p w14:paraId="0B382B44" w14:textId="77777777" w:rsidR="00BB594B" w:rsidRPr="00BB594B" w:rsidRDefault="00BB594B" w:rsidP="00270F0F">
      <w:pPr>
        <w:pStyle w:val="Akapitzlist"/>
        <w:numPr>
          <w:ilvl w:val="1"/>
          <w:numId w:val="57"/>
        </w:numPr>
        <w:tabs>
          <w:tab w:val="left" w:pos="1418"/>
        </w:tabs>
        <w:autoSpaceDE w:val="0"/>
        <w:autoSpaceDN w:val="0"/>
        <w:adjustRightInd w:val="0"/>
        <w:spacing w:after="0" w:line="240" w:lineRule="auto"/>
        <w:ind w:left="1418" w:hanging="709"/>
        <w:rPr>
          <w:rFonts w:ascii="Times New Roman" w:eastAsia="Calibri" w:hAnsi="Times New Roman" w:cs="Times New Roman"/>
          <w:szCs w:val="24"/>
        </w:rPr>
      </w:pPr>
      <w:bookmarkStart w:id="3" w:name="_Hlk114481699"/>
      <w:r w:rsidRPr="00BB594B">
        <w:rPr>
          <w:rFonts w:ascii="Times New Roman" w:eastAsia="Calibri" w:hAnsi="Times New Roman" w:cs="Times New Roman"/>
          <w:szCs w:val="24"/>
        </w:rPr>
        <w:t xml:space="preserve">Przeprowadzenie analizy przedwdrożeniowej. </w:t>
      </w:r>
    </w:p>
    <w:p w14:paraId="04E09457" w14:textId="77777777" w:rsidR="00BB594B" w:rsidRPr="00BB594B" w:rsidRDefault="00BB594B" w:rsidP="00270F0F">
      <w:pPr>
        <w:pStyle w:val="Akapitzlist"/>
        <w:numPr>
          <w:ilvl w:val="1"/>
          <w:numId w:val="57"/>
        </w:numPr>
        <w:tabs>
          <w:tab w:val="left" w:pos="1418"/>
        </w:tabs>
        <w:autoSpaceDE w:val="0"/>
        <w:autoSpaceDN w:val="0"/>
        <w:adjustRightInd w:val="0"/>
        <w:spacing w:after="0" w:line="240" w:lineRule="auto"/>
        <w:ind w:left="1418" w:hanging="709"/>
        <w:rPr>
          <w:rFonts w:ascii="Times New Roman" w:eastAsia="Calibri" w:hAnsi="Times New Roman" w:cs="Times New Roman"/>
          <w:szCs w:val="24"/>
        </w:rPr>
      </w:pPr>
      <w:r w:rsidRPr="00BB594B">
        <w:rPr>
          <w:rFonts w:ascii="Times New Roman" w:eastAsia="Calibri" w:hAnsi="Times New Roman" w:cs="Times New Roman"/>
          <w:szCs w:val="24"/>
        </w:rPr>
        <w:t>Przygotowanie i przedstawienie Zamawiającemu koncepcji rozbudowy.</w:t>
      </w:r>
    </w:p>
    <w:p w14:paraId="36A78FC5" w14:textId="77777777" w:rsidR="00BB594B" w:rsidRPr="00BB594B" w:rsidRDefault="00BB594B" w:rsidP="00270F0F">
      <w:pPr>
        <w:pStyle w:val="Akapitzlist"/>
        <w:numPr>
          <w:ilvl w:val="1"/>
          <w:numId w:val="57"/>
        </w:numPr>
        <w:tabs>
          <w:tab w:val="left" w:pos="1418"/>
        </w:tabs>
        <w:autoSpaceDE w:val="0"/>
        <w:autoSpaceDN w:val="0"/>
        <w:adjustRightInd w:val="0"/>
        <w:spacing w:after="0" w:line="240" w:lineRule="auto"/>
        <w:ind w:left="1418" w:hanging="709"/>
        <w:rPr>
          <w:rFonts w:ascii="Times New Roman" w:eastAsia="Calibri" w:hAnsi="Times New Roman" w:cs="Times New Roman"/>
          <w:szCs w:val="24"/>
        </w:rPr>
      </w:pPr>
      <w:r w:rsidRPr="00BB594B">
        <w:rPr>
          <w:rFonts w:ascii="Times New Roman" w:hAnsi="Times New Roman" w:cs="Times New Roman"/>
          <w:szCs w:val="24"/>
        </w:rPr>
        <w:t xml:space="preserve">Wykonanie rozbudowy </w:t>
      </w:r>
      <w:r w:rsidRPr="00BB594B">
        <w:rPr>
          <w:rFonts w:ascii="Times New Roman" w:eastAsia="Calibri" w:hAnsi="Times New Roman" w:cs="Times New Roman"/>
          <w:szCs w:val="24"/>
        </w:rPr>
        <w:t>systemu i udostępnienie systemu wraz z instrukcjami obsługi dla Zamawiającego.</w:t>
      </w:r>
    </w:p>
    <w:p w14:paraId="55433AF4" w14:textId="77777777" w:rsidR="00BB594B" w:rsidRPr="00BB594B" w:rsidRDefault="00BB594B" w:rsidP="00270F0F">
      <w:pPr>
        <w:pStyle w:val="Akapitzlist"/>
        <w:numPr>
          <w:ilvl w:val="1"/>
          <w:numId w:val="57"/>
        </w:numPr>
        <w:tabs>
          <w:tab w:val="left" w:pos="1418"/>
        </w:tabs>
        <w:autoSpaceDE w:val="0"/>
        <w:autoSpaceDN w:val="0"/>
        <w:adjustRightInd w:val="0"/>
        <w:spacing w:after="0" w:line="240" w:lineRule="auto"/>
        <w:ind w:left="1418" w:hanging="709"/>
        <w:rPr>
          <w:rFonts w:ascii="Times New Roman" w:eastAsia="Calibri" w:hAnsi="Times New Roman" w:cs="Times New Roman"/>
          <w:szCs w:val="24"/>
        </w:rPr>
      </w:pPr>
      <w:r w:rsidRPr="00BB594B">
        <w:rPr>
          <w:rFonts w:ascii="Times New Roman" w:eastAsia="Calibri" w:hAnsi="Times New Roman" w:cs="Times New Roman"/>
          <w:szCs w:val="24"/>
        </w:rPr>
        <w:t>Przeprowadzenie przez Zamawiającego testów wraz z wdrożeniem zgłoszonych przez Zamawiającego poprawek.</w:t>
      </w:r>
    </w:p>
    <w:p w14:paraId="0F3979EF" w14:textId="77777777" w:rsidR="00BB594B" w:rsidRPr="00BB594B" w:rsidRDefault="00BB594B" w:rsidP="00270F0F">
      <w:pPr>
        <w:pStyle w:val="Akapitzlist"/>
        <w:numPr>
          <w:ilvl w:val="1"/>
          <w:numId w:val="57"/>
        </w:numPr>
        <w:tabs>
          <w:tab w:val="left" w:pos="1418"/>
        </w:tabs>
        <w:autoSpaceDE w:val="0"/>
        <w:autoSpaceDN w:val="0"/>
        <w:adjustRightInd w:val="0"/>
        <w:spacing w:after="0" w:line="240" w:lineRule="auto"/>
        <w:ind w:left="1418" w:hanging="709"/>
        <w:rPr>
          <w:rFonts w:ascii="Times New Roman" w:eastAsia="Calibri" w:hAnsi="Times New Roman" w:cs="Times New Roman"/>
          <w:szCs w:val="24"/>
        </w:rPr>
      </w:pPr>
      <w:r w:rsidRPr="00BB594B">
        <w:rPr>
          <w:rFonts w:ascii="Times New Roman" w:eastAsia="Calibri" w:hAnsi="Times New Roman" w:cs="Times New Roman"/>
          <w:szCs w:val="24"/>
        </w:rPr>
        <w:t>Przeprowadzenie szkoleń dla administratorów systemu w zakresie zamawianej rozbudowy.</w:t>
      </w:r>
    </w:p>
    <w:bookmarkEnd w:id="3"/>
    <w:p w14:paraId="58AAB83F" w14:textId="004FE624" w:rsidR="004445BE" w:rsidRPr="00905003" w:rsidRDefault="004445BE" w:rsidP="00270F0F">
      <w:pPr>
        <w:widowControl w:val="0"/>
        <w:numPr>
          <w:ilvl w:val="0"/>
          <w:numId w:val="56"/>
        </w:numPr>
        <w:tabs>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09"/>
        <w:contextualSpacing/>
        <w:rPr>
          <w:rFonts w:ascii="Times New Roman" w:eastAsia="Tahoma" w:hAnsi="Times New Roman" w:cs="Times New Roman"/>
          <w:lang w:val="pl" w:eastAsia="pl-PL"/>
        </w:rPr>
      </w:pPr>
      <w:r w:rsidRPr="004445BE">
        <w:rPr>
          <w:rFonts w:ascii="Times New Roman" w:eastAsia="Tahoma" w:hAnsi="Times New Roman" w:cs="Times New Roman"/>
          <w:lang w:val="pl" w:eastAsia="pl-PL"/>
        </w:rPr>
        <w:t>Zamawiający dopuszcza wcześniejszą realizację zamówienia w zakresie jego merytorycznego zakresu opisanego w Załączniku A do SWZ</w:t>
      </w:r>
    </w:p>
    <w:p w14:paraId="4447876B" w14:textId="77777777" w:rsidR="00260888" w:rsidRPr="008E2690" w:rsidRDefault="00260888" w:rsidP="00260888">
      <w:pPr>
        <w:widowControl w:val="0"/>
        <w:suppressAutoHyphens/>
        <w:spacing w:after="0" w:line="240" w:lineRule="auto"/>
        <w:ind w:left="720"/>
        <w:contextualSpacing/>
        <w:rPr>
          <w:rFonts w:ascii="Times New Roman" w:eastAsia="Times New Roman" w:hAnsi="Times New Roman" w:cs="Times New Roman"/>
          <w:bCs/>
          <w:lang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 – Opis warunków podmiotowych udziału w postępowaniu</w:t>
      </w:r>
    </w:p>
    <w:p w14:paraId="05376313" w14:textId="77777777" w:rsidR="00AD6206" w:rsidRPr="00AD6206" w:rsidRDefault="00AD6206" w:rsidP="00270F0F">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Zdolność do występowania w obrocie gospodarczym – zamawiający nie wyznacza warunku w tym zakresie;</w:t>
      </w:r>
    </w:p>
    <w:p w14:paraId="4EA1CEE7" w14:textId="2D666F0F" w:rsidR="009A317E" w:rsidRPr="00DB1397" w:rsidRDefault="00AD6206" w:rsidP="00270F0F">
      <w:pPr>
        <w:pStyle w:val="Akapitzlist"/>
        <w:numPr>
          <w:ilvl w:val="0"/>
          <w:numId w:val="4"/>
        </w:numPr>
        <w:spacing w:after="0" w:line="240" w:lineRule="auto"/>
        <w:ind w:left="714" w:hanging="357"/>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CB06F9" w:rsidRPr="00DB1397">
        <w:rPr>
          <w:rFonts w:ascii="Times New Roman" w:eastAsia="Times New Roman" w:hAnsi="Times New Roman" w:cs="Times New Roman"/>
          <w:bCs/>
          <w:lang w:eastAsia="pl-PL"/>
        </w:rPr>
        <w:t>zamawiający nie wyznacza warunku w tym zakresie;</w:t>
      </w:r>
    </w:p>
    <w:p w14:paraId="1494236B" w14:textId="108DDE11" w:rsidR="006609F6" w:rsidRPr="00DB1397" w:rsidRDefault="00AD6206" w:rsidP="00270F0F">
      <w:pPr>
        <w:widowControl w:val="0"/>
        <w:numPr>
          <w:ilvl w:val="0"/>
          <w:numId w:val="4"/>
        </w:numPr>
        <w:suppressAutoHyphens/>
        <w:spacing w:after="0" w:line="240" w:lineRule="auto"/>
        <w:ind w:left="714" w:hanging="357"/>
        <w:contextualSpacing/>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Sytuacja eko</w:t>
      </w:r>
      <w:r w:rsidR="005F53D3" w:rsidRPr="00DB1397">
        <w:rPr>
          <w:rFonts w:ascii="Times New Roman" w:eastAsia="Times New Roman" w:hAnsi="Times New Roman" w:cs="Times New Roman"/>
          <w:bCs/>
          <w:lang w:eastAsia="pl-PL"/>
        </w:rPr>
        <w:t xml:space="preserve">nomiczna lub finansowa </w:t>
      </w:r>
      <w:r w:rsidR="003857A3" w:rsidRPr="00DB1397">
        <w:rPr>
          <w:rFonts w:ascii="Times New Roman" w:eastAsia="Times New Roman" w:hAnsi="Times New Roman" w:cs="Times New Roman"/>
          <w:bCs/>
          <w:lang w:eastAsia="pl-PL"/>
        </w:rPr>
        <w:t xml:space="preserve">– </w:t>
      </w:r>
      <w:r w:rsidR="00E41761" w:rsidRPr="00DB1397">
        <w:rPr>
          <w:rFonts w:ascii="Times New Roman" w:eastAsia="Times New Roman" w:hAnsi="Times New Roman" w:cs="Times New Roman"/>
          <w:bCs/>
          <w:lang w:eastAsia="pl-PL"/>
        </w:rPr>
        <w:t>zamawiający nie wyznacza warunku w tym zakresie</w:t>
      </w:r>
      <w:bookmarkStart w:id="4" w:name="_Hlk113967066"/>
      <w:r w:rsidR="00BB594B" w:rsidRPr="00DB1397">
        <w:rPr>
          <w:rFonts w:ascii="Times New Roman" w:eastAsia="Times New Roman" w:hAnsi="Times New Roman" w:cs="Times New Roman"/>
          <w:bCs/>
          <w:lang w:eastAsia="pl-PL"/>
        </w:rPr>
        <w:t>.</w:t>
      </w:r>
    </w:p>
    <w:bookmarkEnd w:id="4"/>
    <w:p w14:paraId="111CD6C7" w14:textId="0171F224" w:rsidR="00343FA5" w:rsidRPr="00DB1397" w:rsidRDefault="00AD6206" w:rsidP="00270F0F">
      <w:pPr>
        <w:widowControl w:val="0"/>
        <w:numPr>
          <w:ilvl w:val="0"/>
          <w:numId w:val="4"/>
        </w:numPr>
        <w:suppressAutoHyphens/>
        <w:spacing w:after="0" w:line="240" w:lineRule="auto"/>
        <w:ind w:left="714" w:hanging="357"/>
        <w:contextualSpacing/>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Zdolność techniczna lub zawodowa – </w:t>
      </w:r>
      <w:r w:rsidR="00B67273" w:rsidRPr="00DB1397">
        <w:rPr>
          <w:rFonts w:ascii="Times New Roman" w:eastAsia="Times New Roman" w:hAnsi="Times New Roman" w:cs="Times New Roman"/>
          <w:bCs/>
          <w:lang w:eastAsia="pl-PL"/>
        </w:rPr>
        <w:t>o udzielenie zamówienia ubiegać się może wykonawca, który:</w:t>
      </w:r>
    </w:p>
    <w:p w14:paraId="517C3F2A" w14:textId="604A8662" w:rsidR="001D4C69" w:rsidRPr="00DB1397" w:rsidRDefault="00FC4C01" w:rsidP="00270F0F">
      <w:pPr>
        <w:pStyle w:val="Akapitzlist"/>
        <w:widowControl w:val="0"/>
        <w:numPr>
          <w:ilvl w:val="1"/>
          <w:numId w:val="4"/>
        </w:numPr>
        <w:suppressAutoHyphens/>
        <w:spacing w:after="0" w:line="240" w:lineRule="auto"/>
        <w:rPr>
          <w:rFonts w:ascii="Times New Roman" w:eastAsia="Times New Roman" w:hAnsi="Times New Roman" w:cs="Times New Roman"/>
          <w:bCs/>
          <w:lang w:eastAsia="pl-PL"/>
        </w:rPr>
      </w:pPr>
      <w:r w:rsidRPr="00DB1397">
        <w:rPr>
          <w:rFonts w:ascii="Times New Roman" w:hAnsi="Times New Roman" w:cs="Times New Roman"/>
          <w:color w:val="000000"/>
        </w:rPr>
        <w:t xml:space="preserve">spełnia warunek dotyczący zdolności zawodowej, a w szczególności wykaże, iż w okresie ostatnich 3 lat przed upływem terminu składania ofert, a jeżeli okres prowadzenia działalności jest krótszy – w tym okresie wykonał, a w przypadku świadczeń okresowych lub ciągłych również wykonuje </w:t>
      </w:r>
      <w:r w:rsidR="00B67273" w:rsidRPr="00DB1397">
        <w:rPr>
          <w:rFonts w:ascii="Times New Roman" w:hAnsi="Times New Roman" w:cs="Times New Roman"/>
          <w:color w:val="000000"/>
        </w:rPr>
        <w:t xml:space="preserve">dla przynajmniej dwóch  jednostek kultury lub nauki (tj. zaprojektował, stworzył i wdrożył) autorski system do zarządzania danymi o kolekcjach wykonany w technologiach: język programowania: PHP; </w:t>
      </w:r>
      <w:proofErr w:type="spellStart"/>
      <w:r w:rsidR="00B67273" w:rsidRPr="00DB1397">
        <w:rPr>
          <w:rFonts w:ascii="Times New Roman" w:hAnsi="Times New Roman" w:cs="Times New Roman"/>
          <w:color w:val="000000"/>
        </w:rPr>
        <w:t>framework</w:t>
      </w:r>
      <w:proofErr w:type="spellEnd"/>
      <w:r w:rsidR="00B67273" w:rsidRPr="00DB1397">
        <w:rPr>
          <w:rFonts w:ascii="Times New Roman" w:hAnsi="Times New Roman" w:cs="Times New Roman"/>
          <w:color w:val="000000"/>
        </w:rPr>
        <w:t xml:space="preserve"> </w:t>
      </w:r>
      <w:proofErr w:type="spellStart"/>
      <w:r w:rsidR="00B67273" w:rsidRPr="00DB1397">
        <w:rPr>
          <w:rFonts w:ascii="Times New Roman" w:hAnsi="Times New Roman" w:cs="Times New Roman"/>
          <w:color w:val="000000"/>
        </w:rPr>
        <w:t>Symfony</w:t>
      </w:r>
      <w:proofErr w:type="spellEnd"/>
      <w:r w:rsidR="00B67273" w:rsidRPr="00DB1397">
        <w:rPr>
          <w:rFonts w:ascii="Times New Roman" w:hAnsi="Times New Roman" w:cs="Times New Roman"/>
          <w:color w:val="000000"/>
        </w:rPr>
        <w:t xml:space="preserve">; silnik wyszukiwania i indeksujący: </w:t>
      </w:r>
      <w:proofErr w:type="spellStart"/>
      <w:r w:rsidR="00B67273" w:rsidRPr="00DB1397">
        <w:rPr>
          <w:rFonts w:ascii="Times New Roman" w:hAnsi="Times New Roman" w:cs="Times New Roman"/>
          <w:color w:val="000000"/>
        </w:rPr>
        <w:t>ElasticSearch</w:t>
      </w:r>
      <w:proofErr w:type="spellEnd"/>
      <w:r w:rsidR="00B67273" w:rsidRPr="00DB1397">
        <w:rPr>
          <w:rFonts w:ascii="Times New Roman" w:hAnsi="Times New Roman" w:cs="Times New Roman"/>
          <w:color w:val="000000"/>
        </w:rPr>
        <w:t xml:space="preserve">; silnik do wirtualizacji/konteneryzacji: Docker; bazy danych: MySQL, </w:t>
      </w:r>
      <w:proofErr w:type="spellStart"/>
      <w:r w:rsidR="00B67273" w:rsidRPr="00DB1397">
        <w:rPr>
          <w:rFonts w:ascii="Times New Roman" w:hAnsi="Times New Roman" w:cs="Times New Roman"/>
          <w:color w:val="000000"/>
        </w:rPr>
        <w:t>Mongo</w:t>
      </w:r>
      <w:proofErr w:type="spellEnd"/>
      <w:r w:rsidR="00B67273" w:rsidRPr="00DB1397">
        <w:rPr>
          <w:rFonts w:ascii="Times New Roman" w:hAnsi="Times New Roman" w:cs="Times New Roman"/>
          <w:color w:val="000000"/>
        </w:rPr>
        <w:t xml:space="preserve"> DB; serwer www: Nginx</w:t>
      </w:r>
      <w:r w:rsidR="004445BE" w:rsidRPr="00DB1397">
        <w:rPr>
          <w:rFonts w:ascii="Times New Roman" w:hAnsi="Times New Roman" w:cs="Times New Roman"/>
          <w:color w:val="000000"/>
        </w:rPr>
        <w:t>, przy czym:</w:t>
      </w:r>
      <w:r w:rsidR="00BE2978" w:rsidRPr="00DB1397">
        <w:rPr>
          <w:rFonts w:ascii="Times New Roman" w:eastAsia="Times New Roman" w:hAnsi="Times New Roman" w:cs="Times New Roman"/>
          <w:bCs/>
          <w:lang w:eastAsia="pl-PL"/>
        </w:rPr>
        <w:t xml:space="preserve"> </w:t>
      </w:r>
    </w:p>
    <w:p w14:paraId="6A4B9994" w14:textId="13D1E965" w:rsidR="00251327" w:rsidRPr="00DB1397" w:rsidRDefault="00251327" w:rsidP="00251327">
      <w:pPr>
        <w:widowControl w:val="0"/>
        <w:suppressAutoHyphens/>
        <w:spacing w:after="0" w:line="240" w:lineRule="auto"/>
        <w:ind w:left="1418"/>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a/</w:t>
      </w:r>
      <w:r w:rsidRPr="00DB1397">
        <w:rPr>
          <w:rFonts w:ascii="Times New Roman" w:eastAsia="Times New Roman" w:hAnsi="Times New Roman" w:cs="Times New Roman"/>
          <w:bCs/>
          <w:lang w:eastAsia="pl-PL"/>
        </w:rPr>
        <w:tab/>
        <w:t xml:space="preserve">wartość tych usług wynosiła </w:t>
      </w:r>
      <w:r w:rsidR="00E41761" w:rsidRPr="00DB1397">
        <w:rPr>
          <w:rFonts w:ascii="Times New Roman" w:eastAsia="Times New Roman" w:hAnsi="Times New Roman" w:cs="Times New Roman"/>
          <w:bCs/>
          <w:lang w:eastAsia="pl-PL"/>
        </w:rPr>
        <w:t>(</w:t>
      </w:r>
      <w:proofErr w:type="spellStart"/>
      <w:r w:rsidR="00E41761" w:rsidRPr="00DB1397">
        <w:rPr>
          <w:rFonts w:ascii="Times New Roman" w:eastAsia="Times New Roman" w:hAnsi="Times New Roman" w:cs="Times New Roman"/>
          <w:bCs/>
          <w:lang w:eastAsia="pl-PL"/>
        </w:rPr>
        <w:t>lącznie</w:t>
      </w:r>
      <w:proofErr w:type="spellEnd"/>
      <w:r w:rsidR="00E41761" w:rsidRPr="00DB1397">
        <w:rPr>
          <w:rFonts w:ascii="Times New Roman" w:eastAsia="Times New Roman" w:hAnsi="Times New Roman" w:cs="Times New Roman"/>
          <w:bCs/>
          <w:lang w:eastAsia="pl-PL"/>
        </w:rPr>
        <w:t xml:space="preserve">) </w:t>
      </w:r>
      <w:r w:rsidRPr="00DB1397">
        <w:rPr>
          <w:rFonts w:ascii="Times New Roman" w:eastAsia="Times New Roman" w:hAnsi="Times New Roman" w:cs="Times New Roman"/>
          <w:bCs/>
          <w:lang w:eastAsia="pl-PL"/>
        </w:rPr>
        <w:t xml:space="preserve">minimum </w:t>
      </w:r>
      <w:r w:rsidR="00B67273" w:rsidRPr="00DB1397">
        <w:rPr>
          <w:rFonts w:ascii="Times New Roman" w:eastAsia="Times New Roman" w:hAnsi="Times New Roman" w:cs="Times New Roman"/>
          <w:bCs/>
          <w:lang w:eastAsia="pl-PL"/>
        </w:rPr>
        <w:t>90</w:t>
      </w:r>
      <w:r w:rsidRPr="00DB1397">
        <w:rPr>
          <w:rFonts w:ascii="Times New Roman" w:eastAsia="Times New Roman" w:hAnsi="Times New Roman" w:cs="Times New Roman"/>
          <w:bCs/>
          <w:lang w:eastAsia="pl-PL"/>
        </w:rPr>
        <w:t xml:space="preserve">0 000 </w:t>
      </w:r>
      <w:r w:rsidR="00E251E3" w:rsidRPr="00DB1397">
        <w:rPr>
          <w:rFonts w:ascii="Times New Roman" w:eastAsia="Times New Roman" w:hAnsi="Times New Roman" w:cs="Times New Roman"/>
          <w:bCs/>
          <w:lang w:eastAsia="pl-PL"/>
        </w:rPr>
        <w:t>PLN</w:t>
      </w:r>
      <w:r w:rsidRPr="00DB1397">
        <w:rPr>
          <w:rFonts w:ascii="Times New Roman" w:eastAsia="Times New Roman" w:hAnsi="Times New Roman" w:cs="Times New Roman"/>
          <w:bCs/>
          <w:lang w:eastAsia="pl-PL"/>
        </w:rPr>
        <w:t xml:space="preserve"> brutto,</w:t>
      </w:r>
    </w:p>
    <w:p w14:paraId="43A01E52" w14:textId="35A98556" w:rsidR="00251327" w:rsidRPr="00DB1397" w:rsidRDefault="000E40CD" w:rsidP="00AB5D58">
      <w:pPr>
        <w:widowControl w:val="0"/>
        <w:suppressAutoHyphens/>
        <w:spacing w:after="0" w:line="240" w:lineRule="auto"/>
        <w:ind w:left="2127" w:hanging="709"/>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b</w:t>
      </w:r>
      <w:r w:rsidR="00251327" w:rsidRPr="00DB1397">
        <w:rPr>
          <w:rFonts w:ascii="Times New Roman" w:eastAsia="Times New Roman" w:hAnsi="Times New Roman" w:cs="Times New Roman"/>
          <w:bCs/>
          <w:lang w:eastAsia="pl-PL"/>
        </w:rPr>
        <w:t>/</w:t>
      </w:r>
      <w:r w:rsidR="00251327" w:rsidRPr="00DB1397">
        <w:rPr>
          <w:rFonts w:ascii="Times New Roman" w:eastAsia="Times New Roman" w:hAnsi="Times New Roman" w:cs="Times New Roman"/>
          <w:bCs/>
          <w:lang w:eastAsia="pl-PL"/>
        </w:rPr>
        <w:tab/>
      </w:r>
      <w:r w:rsidR="00B67273" w:rsidRPr="00DB1397">
        <w:rPr>
          <w:rFonts w:ascii="Times New Roman" w:eastAsia="Times New Roman" w:hAnsi="Times New Roman" w:cs="Times New Roman"/>
          <w:bCs/>
          <w:lang w:eastAsia="pl-PL"/>
        </w:rPr>
        <w:t>w każdej instytucji system umożliwiał jednoczesną pracę w systemie bez określania limitów użytkowników</w:t>
      </w:r>
      <w:r w:rsidR="00AB5D58" w:rsidRPr="00DB1397">
        <w:rPr>
          <w:rFonts w:ascii="Times New Roman" w:eastAsia="Times New Roman" w:hAnsi="Times New Roman" w:cs="Times New Roman"/>
          <w:bCs/>
          <w:lang w:eastAsia="pl-PL"/>
        </w:rPr>
        <w:t>.</w:t>
      </w:r>
    </w:p>
    <w:p w14:paraId="21DF54B9" w14:textId="436D16EC" w:rsidR="007C13C6" w:rsidRPr="00DB1397" w:rsidRDefault="007C13C6" w:rsidP="00B67273">
      <w:pPr>
        <w:pStyle w:val="Akapitzlist"/>
        <w:widowControl w:val="0"/>
        <w:suppressAutoHyphens/>
        <w:spacing w:after="0" w:line="240" w:lineRule="auto"/>
        <w:ind w:left="1410"/>
        <w:rPr>
          <w:rStyle w:val="Pogrubienie"/>
          <w:rFonts w:ascii="Times New Roman" w:eastAsia="Times New Roman" w:hAnsi="Times New Roman" w:cs="Times New Roman"/>
          <w:b w:val="0"/>
          <w:lang w:eastAsia="pl-PL"/>
        </w:rPr>
      </w:pPr>
      <w:r w:rsidRPr="00DB1397">
        <w:rPr>
          <w:rFonts w:ascii="Times New Roman" w:hAnsi="Times New Roman" w:cs="Times New Roman"/>
        </w:rPr>
        <w:t>Zamawiający „</w:t>
      </w:r>
      <w:r w:rsidRPr="00DB1397">
        <w:rPr>
          <w:rStyle w:val="Pogrubienie"/>
          <w:rFonts w:ascii="Times New Roman" w:hAnsi="Times New Roman" w:cs="Times New Roman"/>
          <w:b w:val="0"/>
          <w:bCs w:val="0"/>
        </w:rPr>
        <w:t>odrębny kontrakt” rozumie jako jedną, pisemną umowę odpłatną – a nie sumę pojedynczych ustnych bądź pisemnych zleceń realizowanych na rzecz tego samego podmiotu</w:t>
      </w:r>
      <w:r w:rsidR="00295455" w:rsidRPr="00DB1397">
        <w:rPr>
          <w:rStyle w:val="Pogrubienie"/>
          <w:rFonts w:ascii="Times New Roman" w:hAnsi="Times New Roman" w:cs="Times New Roman"/>
          <w:b w:val="0"/>
          <w:bCs w:val="0"/>
        </w:rPr>
        <w:t>.</w:t>
      </w:r>
    </w:p>
    <w:p w14:paraId="4B153E0A" w14:textId="54AF419C" w:rsidR="00B67273" w:rsidRPr="00DB1397" w:rsidRDefault="00B67273" w:rsidP="00270F0F">
      <w:pPr>
        <w:pStyle w:val="Akapitzlist"/>
        <w:widowControl w:val="0"/>
        <w:numPr>
          <w:ilvl w:val="1"/>
          <w:numId w:val="4"/>
        </w:numPr>
        <w:suppressAutoHyphens/>
        <w:spacing w:after="0" w:line="240" w:lineRule="auto"/>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dysponuje osobami zdolnymi do realizacji zamówienia, tj.:</w:t>
      </w:r>
    </w:p>
    <w:p w14:paraId="73A2976F" w14:textId="77777777"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r w:rsidRPr="00DB1397">
        <w:rPr>
          <w:rFonts w:ascii="Times New Roman" w:eastAsia="Times New Roman" w:hAnsi="Times New Roman" w:cs="Times New Roman"/>
          <w:bCs/>
          <w:u w:val="single"/>
          <w:lang w:eastAsia="pl-PL"/>
        </w:rPr>
        <w:t>a.</w:t>
      </w:r>
      <w:r w:rsidRPr="00DB1397">
        <w:rPr>
          <w:rFonts w:ascii="Times New Roman" w:eastAsia="Times New Roman" w:hAnsi="Times New Roman" w:cs="Times New Roman"/>
          <w:bCs/>
          <w:u w:val="single"/>
          <w:lang w:eastAsia="pl-PL"/>
        </w:rPr>
        <w:tab/>
        <w:t>Kierownik/Kierowniczka Projektu – 1 osoba posiadająca</w:t>
      </w:r>
      <w:r w:rsidRPr="00DB1397">
        <w:rPr>
          <w:rFonts w:ascii="Times New Roman" w:eastAsia="Times New Roman" w:hAnsi="Times New Roman" w:cs="Times New Roman"/>
          <w:bCs/>
          <w:lang w:eastAsia="pl-PL"/>
        </w:rPr>
        <w:t>:</w:t>
      </w:r>
    </w:p>
    <w:p w14:paraId="3F987BCE" w14:textId="60ED8DA7"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w:t>
      </w:r>
      <w:r w:rsidR="00C13FE0" w:rsidRPr="00DB1397">
        <w:rPr>
          <w:rFonts w:ascii="Times New Roman" w:eastAsia="Times New Roman" w:hAnsi="Times New Roman" w:cs="Times New Roman"/>
          <w:bCs/>
          <w:lang w:eastAsia="pl-PL"/>
        </w:rPr>
        <w:t xml:space="preserve"> </w:t>
      </w:r>
      <w:r w:rsidRPr="00DB1397">
        <w:rPr>
          <w:rFonts w:ascii="Times New Roman" w:eastAsia="Times New Roman" w:hAnsi="Times New Roman" w:cs="Times New Roman"/>
          <w:bCs/>
          <w:lang w:eastAsia="pl-PL"/>
        </w:rPr>
        <w:t>wykształcenie wyższe – potwierdzone dyplomem ukończenia studiów wyższych,</w:t>
      </w:r>
    </w:p>
    <w:p w14:paraId="57D258B0" w14:textId="1DD0E7AD"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wiedza z zakresu zarządzania projektami, potwierdzona certyfikatem znajomości metodologii procesu zarządzania projektami ze szczegółowym uwzględnieniem złożonych projektów informatycznych – </w:t>
      </w:r>
      <w:r w:rsidR="00E41761" w:rsidRPr="00DB1397">
        <w:rPr>
          <w:rFonts w:ascii="Times New Roman" w:eastAsia="Times New Roman" w:hAnsi="Times New Roman" w:cs="Times New Roman"/>
          <w:bCs/>
          <w:lang w:eastAsia="pl-PL"/>
        </w:rPr>
        <w:t>PRINCE 2 lub PMI</w:t>
      </w:r>
      <w:r w:rsidRPr="00DB1397">
        <w:rPr>
          <w:rFonts w:ascii="Times New Roman" w:eastAsia="Times New Roman" w:hAnsi="Times New Roman" w:cs="Times New Roman"/>
          <w:bCs/>
          <w:lang w:eastAsia="pl-PL"/>
        </w:rPr>
        <w:t>,</w:t>
      </w:r>
    </w:p>
    <w:p w14:paraId="3BA14363" w14:textId="5F662E8F"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wiedza w zakresie zarządzania usługami utrzymaniowymi utworzonego oprogramowania, potwierdzona certyfikatem: </w:t>
      </w:r>
      <w:r w:rsidR="00E41761" w:rsidRPr="00DB1397">
        <w:rPr>
          <w:rFonts w:ascii="Times New Roman" w:eastAsia="Times New Roman" w:hAnsi="Times New Roman" w:cs="Times New Roman"/>
          <w:bCs/>
          <w:lang w:eastAsia="pl-PL"/>
        </w:rPr>
        <w:t>ITIL 3 Foundation lub wyższym.</w:t>
      </w:r>
      <w:r w:rsidRPr="00DB1397">
        <w:rPr>
          <w:rFonts w:ascii="Times New Roman" w:eastAsia="Times New Roman" w:hAnsi="Times New Roman" w:cs="Times New Roman"/>
          <w:bCs/>
          <w:lang w:eastAsia="pl-PL"/>
        </w:rPr>
        <w:t>,</w:t>
      </w:r>
    </w:p>
    <w:p w14:paraId="34A2F293" w14:textId="77777777"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 Co najmniej 5 letnie doświadczenie zawodowe w pełnieniu funkcji kierownika projektów lub równoważnej dla projektów informatycznych,</w:t>
      </w:r>
    </w:p>
    <w:p w14:paraId="6A40C16C" w14:textId="77777777"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doświadczenie: w ciągu ostatnich 3 lat przed upływem terminu składania ofert, przez nieprzerwany okres co najmniej 6 miesięcy pełniła funkcję osoby koordynującej / kierującej projektem, tj. koordynującej prace całego zespołu w projekcie, w co najmniej 2 zakończonych zamówieniach / projektach, polegających na wdrożeniu aplikacji do zarządzania kolekcją muzealną w technologiach: język programowania: PHP; </w:t>
      </w:r>
      <w:proofErr w:type="spellStart"/>
      <w:r w:rsidRPr="00DB1397">
        <w:rPr>
          <w:rFonts w:ascii="Times New Roman" w:eastAsia="Times New Roman" w:hAnsi="Times New Roman" w:cs="Times New Roman"/>
          <w:bCs/>
          <w:lang w:eastAsia="pl-PL"/>
        </w:rPr>
        <w:t>framework</w:t>
      </w:r>
      <w:proofErr w:type="spellEnd"/>
      <w:r w:rsidRPr="00DB1397">
        <w:rPr>
          <w:rFonts w:ascii="Times New Roman" w:eastAsia="Times New Roman" w:hAnsi="Times New Roman" w:cs="Times New Roman"/>
          <w:bCs/>
          <w:lang w:eastAsia="pl-PL"/>
        </w:rPr>
        <w:t xml:space="preserve"> </w:t>
      </w:r>
      <w:proofErr w:type="spellStart"/>
      <w:r w:rsidRPr="00DB1397">
        <w:rPr>
          <w:rFonts w:ascii="Times New Roman" w:eastAsia="Times New Roman" w:hAnsi="Times New Roman" w:cs="Times New Roman"/>
          <w:bCs/>
          <w:lang w:eastAsia="pl-PL"/>
        </w:rPr>
        <w:t>Symfony</w:t>
      </w:r>
      <w:proofErr w:type="spellEnd"/>
      <w:r w:rsidRPr="00DB1397">
        <w:rPr>
          <w:rFonts w:ascii="Times New Roman" w:eastAsia="Times New Roman" w:hAnsi="Times New Roman" w:cs="Times New Roman"/>
          <w:bCs/>
          <w:lang w:eastAsia="pl-PL"/>
        </w:rPr>
        <w:t xml:space="preserve">; silnik wyszukiwania i indeksujący: </w:t>
      </w:r>
      <w:proofErr w:type="spellStart"/>
      <w:r w:rsidRPr="00DB1397">
        <w:rPr>
          <w:rFonts w:ascii="Times New Roman" w:eastAsia="Times New Roman" w:hAnsi="Times New Roman" w:cs="Times New Roman"/>
          <w:bCs/>
          <w:lang w:eastAsia="pl-PL"/>
        </w:rPr>
        <w:t>ElasticSearch</w:t>
      </w:r>
      <w:proofErr w:type="spellEnd"/>
      <w:r w:rsidRPr="00DB1397">
        <w:rPr>
          <w:rFonts w:ascii="Times New Roman" w:eastAsia="Times New Roman" w:hAnsi="Times New Roman" w:cs="Times New Roman"/>
          <w:bCs/>
          <w:lang w:eastAsia="pl-PL"/>
        </w:rPr>
        <w:t xml:space="preserve">; silnik do wirtualizacji/konteneryzacji: Docker; bazy danych: MySQL, </w:t>
      </w:r>
      <w:proofErr w:type="spellStart"/>
      <w:r w:rsidRPr="00DB1397">
        <w:rPr>
          <w:rFonts w:ascii="Times New Roman" w:eastAsia="Times New Roman" w:hAnsi="Times New Roman" w:cs="Times New Roman"/>
          <w:bCs/>
          <w:lang w:eastAsia="pl-PL"/>
        </w:rPr>
        <w:t>Mongo</w:t>
      </w:r>
      <w:proofErr w:type="spellEnd"/>
      <w:r w:rsidRPr="00DB1397">
        <w:rPr>
          <w:rFonts w:ascii="Times New Roman" w:eastAsia="Times New Roman" w:hAnsi="Times New Roman" w:cs="Times New Roman"/>
          <w:bCs/>
          <w:lang w:eastAsia="pl-PL"/>
        </w:rPr>
        <w:t xml:space="preserve"> DB; serwer www: Nginx o wartości każdej z aplikacji minimum 50 000,00 zł netto,</w:t>
      </w:r>
    </w:p>
    <w:p w14:paraId="6274CE5E" w14:textId="44469940"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lastRenderedPageBreak/>
        <w:t>- znajomość języka polskiego na poziomie zaawansowanym;</w:t>
      </w:r>
    </w:p>
    <w:p w14:paraId="6371F8FA" w14:textId="266968A9" w:rsidR="00B67273" w:rsidRPr="00DB1397" w:rsidRDefault="00B67273" w:rsidP="00B67273">
      <w:pPr>
        <w:pStyle w:val="Akapitzlist"/>
        <w:widowControl w:val="0"/>
        <w:suppressAutoHyphens/>
        <w:spacing w:after="0" w:line="240" w:lineRule="auto"/>
        <w:ind w:left="1410"/>
        <w:rPr>
          <w:rFonts w:ascii="Times New Roman" w:eastAsia="Times New Roman" w:hAnsi="Times New Roman" w:cs="Times New Roman"/>
          <w:bCs/>
          <w:lang w:eastAsia="pl-PL"/>
        </w:rPr>
      </w:pPr>
    </w:p>
    <w:p w14:paraId="6A321004"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u w:val="single"/>
          <w:lang w:eastAsia="pl-PL"/>
        </w:rPr>
      </w:pPr>
      <w:r w:rsidRPr="00DB1397">
        <w:rPr>
          <w:rFonts w:ascii="Times New Roman" w:eastAsia="Times New Roman" w:hAnsi="Times New Roman" w:cs="Times New Roman"/>
          <w:bCs/>
          <w:u w:val="single"/>
          <w:lang w:eastAsia="pl-PL"/>
        </w:rPr>
        <w:t>b.</w:t>
      </w:r>
      <w:r w:rsidRPr="00DB1397">
        <w:rPr>
          <w:rFonts w:ascii="Times New Roman" w:eastAsia="Times New Roman" w:hAnsi="Times New Roman" w:cs="Times New Roman"/>
          <w:bCs/>
          <w:u w:val="single"/>
          <w:lang w:eastAsia="pl-PL"/>
        </w:rPr>
        <w:tab/>
        <w:t>Kierownik/Kierowniczka Zespołu Programistów – 1 osoba posiadająca:</w:t>
      </w:r>
    </w:p>
    <w:p w14:paraId="1D9D5E0B"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 wykształcenie wyższe;</w:t>
      </w:r>
    </w:p>
    <w:p w14:paraId="392D97C0"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doświadczenie: w ciągu ostatnich 3 lat przed upływem terminu składania ofert, przez nieprzerwany okres co najmniej 6 miesięcy pełnił funkcję kierownika zespołu programistów, tj. koordynującej prace zespołu informatycznego, składającego się z programistów </w:t>
      </w:r>
      <w:proofErr w:type="spellStart"/>
      <w:r w:rsidRPr="00DB1397">
        <w:rPr>
          <w:rFonts w:ascii="Times New Roman" w:eastAsia="Times New Roman" w:hAnsi="Times New Roman" w:cs="Times New Roman"/>
          <w:bCs/>
          <w:lang w:eastAsia="pl-PL"/>
        </w:rPr>
        <w:t>backendowych</w:t>
      </w:r>
      <w:proofErr w:type="spellEnd"/>
      <w:r w:rsidRPr="00DB1397">
        <w:rPr>
          <w:rFonts w:ascii="Times New Roman" w:eastAsia="Times New Roman" w:hAnsi="Times New Roman" w:cs="Times New Roman"/>
          <w:bCs/>
          <w:lang w:eastAsia="pl-PL"/>
        </w:rPr>
        <w:t xml:space="preserve">, </w:t>
      </w:r>
      <w:proofErr w:type="spellStart"/>
      <w:r w:rsidRPr="00DB1397">
        <w:rPr>
          <w:rFonts w:ascii="Times New Roman" w:eastAsia="Times New Roman" w:hAnsi="Times New Roman" w:cs="Times New Roman"/>
          <w:bCs/>
          <w:lang w:eastAsia="pl-PL"/>
        </w:rPr>
        <w:t>frontendowych</w:t>
      </w:r>
      <w:proofErr w:type="spellEnd"/>
      <w:r w:rsidRPr="00DB1397">
        <w:rPr>
          <w:rFonts w:ascii="Times New Roman" w:eastAsia="Times New Roman" w:hAnsi="Times New Roman" w:cs="Times New Roman"/>
          <w:bCs/>
          <w:lang w:eastAsia="pl-PL"/>
        </w:rPr>
        <w:t xml:space="preserve">, specjalistów ds. sieci, utrzymania, w co najmniej 2  w co najmniej 2 zakończonych zamówieniach / projektach, polegających na wdrożeniu aplikacji do zarządzania kolekcją muzealną w technologiach: Język programowania: PHP, </w:t>
      </w:r>
      <w:proofErr w:type="spellStart"/>
      <w:r w:rsidRPr="00DB1397">
        <w:rPr>
          <w:rFonts w:ascii="Times New Roman" w:eastAsia="Times New Roman" w:hAnsi="Times New Roman" w:cs="Times New Roman"/>
          <w:bCs/>
          <w:lang w:eastAsia="pl-PL"/>
        </w:rPr>
        <w:t>framework</w:t>
      </w:r>
      <w:proofErr w:type="spellEnd"/>
      <w:r w:rsidRPr="00DB1397">
        <w:rPr>
          <w:rFonts w:ascii="Times New Roman" w:eastAsia="Times New Roman" w:hAnsi="Times New Roman" w:cs="Times New Roman"/>
          <w:bCs/>
          <w:lang w:eastAsia="pl-PL"/>
        </w:rPr>
        <w:t xml:space="preserve"> </w:t>
      </w:r>
      <w:proofErr w:type="spellStart"/>
      <w:r w:rsidRPr="00DB1397">
        <w:rPr>
          <w:rFonts w:ascii="Times New Roman" w:eastAsia="Times New Roman" w:hAnsi="Times New Roman" w:cs="Times New Roman"/>
          <w:bCs/>
          <w:lang w:eastAsia="pl-PL"/>
        </w:rPr>
        <w:t>Symfony</w:t>
      </w:r>
      <w:proofErr w:type="spellEnd"/>
      <w:r w:rsidRPr="00DB1397">
        <w:rPr>
          <w:rFonts w:ascii="Times New Roman" w:eastAsia="Times New Roman" w:hAnsi="Times New Roman" w:cs="Times New Roman"/>
          <w:bCs/>
          <w:lang w:eastAsia="pl-PL"/>
        </w:rPr>
        <w:t xml:space="preserve">, silnik wyszukiwania i indeksujący: </w:t>
      </w:r>
      <w:proofErr w:type="spellStart"/>
      <w:r w:rsidRPr="00DB1397">
        <w:rPr>
          <w:rFonts w:ascii="Times New Roman" w:eastAsia="Times New Roman" w:hAnsi="Times New Roman" w:cs="Times New Roman"/>
          <w:bCs/>
          <w:lang w:eastAsia="pl-PL"/>
        </w:rPr>
        <w:t>ElasticSearch</w:t>
      </w:r>
      <w:proofErr w:type="spellEnd"/>
      <w:r w:rsidRPr="00DB1397">
        <w:rPr>
          <w:rFonts w:ascii="Times New Roman" w:eastAsia="Times New Roman" w:hAnsi="Times New Roman" w:cs="Times New Roman"/>
          <w:bCs/>
          <w:lang w:eastAsia="pl-PL"/>
        </w:rPr>
        <w:t xml:space="preserve">, silnik do wirtualizacji/konteneryzacji: Docker, bazy danych: MySQL, </w:t>
      </w:r>
      <w:proofErr w:type="spellStart"/>
      <w:r w:rsidRPr="00DB1397">
        <w:rPr>
          <w:rFonts w:ascii="Times New Roman" w:eastAsia="Times New Roman" w:hAnsi="Times New Roman" w:cs="Times New Roman"/>
          <w:bCs/>
          <w:lang w:eastAsia="pl-PL"/>
        </w:rPr>
        <w:t>Mongo</w:t>
      </w:r>
      <w:proofErr w:type="spellEnd"/>
      <w:r w:rsidRPr="00DB1397">
        <w:rPr>
          <w:rFonts w:ascii="Times New Roman" w:eastAsia="Times New Roman" w:hAnsi="Times New Roman" w:cs="Times New Roman"/>
          <w:bCs/>
          <w:lang w:eastAsia="pl-PL"/>
        </w:rPr>
        <w:t xml:space="preserve"> DB, serwer www: Nginx;</w:t>
      </w:r>
    </w:p>
    <w:p w14:paraId="25236CBB"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znajomość języka polskiego na poziomie zaawansowanym;</w:t>
      </w:r>
    </w:p>
    <w:p w14:paraId="5B0EFC74"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p>
    <w:p w14:paraId="68F7C2A8"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u w:val="single"/>
          <w:lang w:eastAsia="pl-PL"/>
        </w:rPr>
      </w:pPr>
      <w:r w:rsidRPr="00DB1397">
        <w:rPr>
          <w:rFonts w:ascii="Times New Roman" w:eastAsia="Times New Roman" w:hAnsi="Times New Roman" w:cs="Times New Roman"/>
          <w:bCs/>
          <w:u w:val="single"/>
          <w:lang w:eastAsia="pl-PL"/>
        </w:rPr>
        <w:t>c.      Programista – 3 osoby posiadające:</w:t>
      </w:r>
    </w:p>
    <w:p w14:paraId="03F3A30B"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p>
    <w:p w14:paraId="34C281B6"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 wykształcenie wyższe techniczne (ukończony kierunek informatyka lub pokrewny);</w:t>
      </w:r>
    </w:p>
    <w:p w14:paraId="24F6FD1C"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doświadczenie: w ciągu ostatnich 3 lat przed upływem terminu składania ofert, przez nieprzerwany okres co najmniej 6 miesięcy pełniła funkcję Programisty, tj. osoby odpowiedzialnej za właściwe realizowanie funkcjonalności wskazanych w dokumentacji analitycznej w co najmniej 2 zakończonych zamówieniach / projektach, polegających na wdrożeniu aplikacji do zarządzania kolekcją muzealną w technologiach: Język programowania: PHP, </w:t>
      </w:r>
      <w:proofErr w:type="spellStart"/>
      <w:r w:rsidRPr="00DB1397">
        <w:rPr>
          <w:rFonts w:ascii="Times New Roman" w:eastAsia="Times New Roman" w:hAnsi="Times New Roman" w:cs="Times New Roman"/>
          <w:bCs/>
          <w:lang w:eastAsia="pl-PL"/>
        </w:rPr>
        <w:t>framework</w:t>
      </w:r>
      <w:proofErr w:type="spellEnd"/>
      <w:r w:rsidRPr="00DB1397">
        <w:rPr>
          <w:rFonts w:ascii="Times New Roman" w:eastAsia="Times New Roman" w:hAnsi="Times New Roman" w:cs="Times New Roman"/>
          <w:bCs/>
          <w:lang w:eastAsia="pl-PL"/>
        </w:rPr>
        <w:t xml:space="preserve"> </w:t>
      </w:r>
      <w:proofErr w:type="spellStart"/>
      <w:r w:rsidRPr="00DB1397">
        <w:rPr>
          <w:rFonts w:ascii="Times New Roman" w:eastAsia="Times New Roman" w:hAnsi="Times New Roman" w:cs="Times New Roman"/>
          <w:bCs/>
          <w:lang w:eastAsia="pl-PL"/>
        </w:rPr>
        <w:t>Symfony</w:t>
      </w:r>
      <w:proofErr w:type="spellEnd"/>
      <w:r w:rsidRPr="00DB1397">
        <w:rPr>
          <w:rFonts w:ascii="Times New Roman" w:eastAsia="Times New Roman" w:hAnsi="Times New Roman" w:cs="Times New Roman"/>
          <w:bCs/>
          <w:lang w:eastAsia="pl-PL"/>
        </w:rPr>
        <w:t xml:space="preserve">, silnik wyszukiwania i indeksujący: </w:t>
      </w:r>
      <w:proofErr w:type="spellStart"/>
      <w:r w:rsidRPr="00DB1397">
        <w:rPr>
          <w:rFonts w:ascii="Times New Roman" w:eastAsia="Times New Roman" w:hAnsi="Times New Roman" w:cs="Times New Roman"/>
          <w:bCs/>
          <w:lang w:eastAsia="pl-PL"/>
        </w:rPr>
        <w:t>ElasticSearch</w:t>
      </w:r>
      <w:proofErr w:type="spellEnd"/>
      <w:r w:rsidRPr="00DB1397">
        <w:rPr>
          <w:rFonts w:ascii="Times New Roman" w:eastAsia="Times New Roman" w:hAnsi="Times New Roman" w:cs="Times New Roman"/>
          <w:bCs/>
          <w:lang w:eastAsia="pl-PL"/>
        </w:rPr>
        <w:t xml:space="preserve">, silnik do wirtualizacji/konteneryzacji: Docker, bazy danych: MySQL, </w:t>
      </w:r>
      <w:proofErr w:type="spellStart"/>
      <w:r w:rsidRPr="00DB1397">
        <w:rPr>
          <w:rFonts w:ascii="Times New Roman" w:eastAsia="Times New Roman" w:hAnsi="Times New Roman" w:cs="Times New Roman"/>
          <w:bCs/>
          <w:lang w:eastAsia="pl-PL"/>
        </w:rPr>
        <w:t>Mongo</w:t>
      </w:r>
      <w:proofErr w:type="spellEnd"/>
      <w:r w:rsidRPr="00DB1397">
        <w:rPr>
          <w:rFonts w:ascii="Times New Roman" w:eastAsia="Times New Roman" w:hAnsi="Times New Roman" w:cs="Times New Roman"/>
          <w:bCs/>
          <w:lang w:eastAsia="pl-PL"/>
        </w:rPr>
        <w:t xml:space="preserve"> DB, serwer www: Nginx</w:t>
      </w:r>
    </w:p>
    <w:p w14:paraId="3258D46B"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p>
    <w:p w14:paraId="14D9DE05"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u w:val="single"/>
          <w:lang w:eastAsia="pl-PL"/>
        </w:rPr>
      </w:pPr>
      <w:r w:rsidRPr="00DB1397">
        <w:rPr>
          <w:rFonts w:ascii="Times New Roman" w:eastAsia="Times New Roman" w:hAnsi="Times New Roman" w:cs="Times New Roman"/>
          <w:bCs/>
          <w:u w:val="single"/>
          <w:lang w:eastAsia="pl-PL"/>
        </w:rPr>
        <w:t>d.      Kierownik Testów – 1 osoba posiadająca:</w:t>
      </w:r>
    </w:p>
    <w:p w14:paraId="052734CB"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 wykształcenie wyższe techniczne (ukończony kierunek informatyka lub pokrewny);</w:t>
      </w:r>
    </w:p>
    <w:p w14:paraId="4C211474"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 aktualny certyfikat ISTQB </w:t>
      </w:r>
      <w:proofErr w:type="spellStart"/>
      <w:r w:rsidRPr="00DB1397">
        <w:rPr>
          <w:rFonts w:ascii="Times New Roman" w:eastAsia="Times New Roman" w:hAnsi="Times New Roman" w:cs="Times New Roman"/>
          <w:bCs/>
          <w:lang w:eastAsia="pl-PL"/>
        </w:rPr>
        <w:t>Certified</w:t>
      </w:r>
      <w:proofErr w:type="spellEnd"/>
      <w:r w:rsidRPr="00DB1397">
        <w:rPr>
          <w:rFonts w:ascii="Times New Roman" w:eastAsia="Times New Roman" w:hAnsi="Times New Roman" w:cs="Times New Roman"/>
          <w:bCs/>
          <w:lang w:eastAsia="pl-PL"/>
        </w:rPr>
        <w:t xml:space="preserve"> Tester Advanced – na poziomie minimum Test Manager lub równoważny;</w:t>
      </w:r>
    </w:p>
    <w:p w14:paraId="2C1A95A3"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 xml:space="preserve">- doświadczenie:  w ciągu ostatnich 3 lat przed upływem terminu składania ofert, przez nieprzerwany okres co najmniej 6 miesięcy pełniła funkcję Kierownika testów, tj. osoby odpowiedzialnej za nadzór nad testowaniem poszczególnych komponentów oprogramowania w co najmniej 2 zakończonych zamówieniach / projektach, polegających na wdrożeniu aplikacji do zarządzania kolekcją muzealną w technologiach: Język programowania: PHP, </w:t>
      </w:r>
      <w:proofErr w:type="spellStart"/>
      <w:r w:rsidRPr="00DB1397">
        <w:rPr>
          <w:rFonts w:ascii="Times New Roman" w:eastAsia="Times New Roman" w:hAnsi="Times New Roman" w:cs="Times New Roman"/>
          <w:bCs/>
          <w:lang w:eastAsia="pl-PL"/>
        </w:rPr>
        <w:t>framework</w:t>
      </w:r>
      <w:proofErr w:type="spellEnd"/>
      <w:r w:rsidRPr="00DB1397">
        <w:rPr>
          <w:rFonts w:ascii="Times New Roman" w:eastAsia="Times New Roman" w:hAnsi="Times New Roman" w:cs="Times New Roman"/>
          <w:bCs/>
          <w:lang w:eastAsia="pl-PL"/>
        </w:rPr>
        <w:t xml:space="preserve"> </w:t>
      </w:r>
      <w:proofErr w:type="spellStart"/>
      <w:r w:rsidRPr="00DB1397">
        <w:rPr>
          <w:rFonts w:ascii="Times New Roman" w:eastAsia="Times New Roman" w:hAnsi="Times New Roman" w:cs="Times New Roman"/>
          <w:bCs/>
          <w:lang w:eastAsia="pl-PL"/>
        </w:rPr>
        <w:t>Symfony</w:t>
      </w:r>
      <w:proofErr w:type="spellEnd"/>
      <w:r w:rsidRPr="00DB1397">
        <w:rPr>
          <w:rFonts w:ascii="Times New Roman" w:eastAsia="Times New Roman" w:hAnsi="Times New Roman" w:cs="Times New Roman"/>
          <w:bCs/>
          <w:lang w:eastAsia="pl-PL"/>
        </w:rPr>
        <w:t xml:space="preserve">, silnik wyszukiwania i indeksujący: </w:t>
      </w:r>
      <w:proofErr w:type="spellStart"/>
      <w:r w:rsidRPr="00DB1397">
        <w:rPr>
          <w:rFonts w:ascii="Times New Roman" w:eastAsia="Times New Roman" w:hAnsi="Times New Roman" w:cs="Times New Roman"/>
          <w:bCs/>
          <w:lang w:eastAsia="pl-PL"/>
        </w:rPr>
        <w:t>ElasticSearch</w:t>
      </w:r>
      <w:proofErr w:type="spellEnd"/>
      <w:r w:rsidRPr="00DB1397">
        <w:rPr>
          <w:rFonts w:ascii="Times New Roman" w:eastAsia="Times New Roman" w:hAnsi="Times New Roman" w:cs="Times New Roman"/>
          <w:bCs/>
          <w:lang w:eastAsia="pl-PL"/>
        </w:rPr>
        <w:t xml:space="preserve">, silnik do wirtualizacji/konteneryzacji: Docker; bazy danych: MySQL, </w:t>
      </w:r>
      <w:proofErr w:type="spellStart"/>
      <w:r w:rsidRPr="00DB1397">
        <w:rPr>
          <w:rFonts w:ascii="Times New Roman" w:eastAsia="Times New Roman" w:hAnsi="Times New Roman" w:cs="Times New Roman"/>
          <w:bCs/>
          <w:lang w:eastAsia="pl-PL"/>
        </w:rPr>
        <w:t>Mongo</w:t>
      </w:r>
      <w:proofErr w:type="spellEnd"/>
      <w:r w:rsidRPr="00DB1397">
        <w:rPr>
          <w:rFonts w:ascii="Times New Roman" w:eastAsia="Times New Roman" w:hAnsi="Times New Roman" w:cs="Times New Roman"/>
          <w:bCs/>
          <w:lang w:eastAsia="pl-PL"/>
        </w:rPr>
        <w:t xml:space="preserve"> DB, serwer www: Nginx.</w:t>
      </w:r>
    </w:p>
    <w:p w14:paraId="12EB4C7C"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p>
    <w:p w14:paraId="67E1E259"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Pod pojęciem „autorski” zastosowanym w opisie warunku w punkcie 4.1 i 4.2, Zamawiający rozumie system/oprogramowanie zrealizowane według własnej twórczej koncepcji, oryginalny, o indywidualnym charakterze odpowiadający definicji dzieła z art. 1 ust. 1 ustawy o prawie autorskim i prawach pokrewnych.</w:t>
      </w:r>
    </w:p>
    <w:p w14:paraId="5FB55E1A"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p>
    <w:p w14:paraId="4BE7E941" w14:textId="77777777" w:rsidR="00B67273" w:rsidRPr="00DB1397" w:rsidRDefault="00B67273" w:rsidP="00B67273">
      <w:pPr>
        <w:pStyle w:val="Akapitzlist"/>
        <w:widowControl w:val="0"/>
        <w:suppressAutoHyphens/>
        <w:ind w:left="1410"/>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Zamawiający pod pojęciem „zbiory muzealne” rozumie jednostki muzealne lub prowadzące działalność o charakterze muzealnym, posiadające zbiory, których wolumen obejmuje co najmniej 50000 obiektów, w tym kolekcje prywatne, samorządowe lub inne realizujące procedury muzealne w zakresie:</w:t>
      </w:r>
    </w:p>
    <w:p w14:paraId="1AEC4C57" w14:textId="77777777" w:rsidR="00B67273" w:rsidRPr="00DB1397" w:rsidRDefault="00B67273" w:rsidP="00270F0F">
      <w:pPr>
        <w:pStyle w:val="Akapitzlist"/>
        <w:numPr>
          <w:ilvl w:val="0"/>
          <w:numId w:val="58"/>
        </w:numPr>
        <w:ind w:firstLine="362"/>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Procesu akcesji obiektów do jednostki</w:t>
      </w:r>
    </w:p>
    <w:p w14:paraId="76396464" w14:textId="77777777" w:rsidR="00B67273" w:rsidRPr="00DB1397" w:rsidRDefault="00B67273" w:rsidP="00270F0F">
      <w:pPr>
        <w:pStyle w:val="Akapitzlist"/>
        <w:numPr>
          <w:ilvl w:val="0"/>
          <w:numId w:val="58"/>
        </w:numPr>
        <w:ind w:firstLine="362"/>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Procesu ewidencji i inwentaryzacji zbiorów</w:t>
      </w:r>
    </w:p>
    <w:p w14:paraId="12CD58C7" w14:textId="77777777" w:rsidR="00B67273" w:rsidRPr="00DB1397" w:rsidRDefault="00B67273" w:rsidP="00270F0F">
      <w:pPr>
        <w:pStyle w:val="Akapitzlist"/>
        <w:numPr>
          <w:ilvl w:val="0"/>
          <w:numId w:val="58"/>
        </w:numPr>
        <w:ind w:firstLine="362"/>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Procesów konserwatorskich zbiorów</w:t>
      </w:r>
    </w:p>
    <w:p w14:paraId="360ED7D4" w14:textId="77777777" w:rsidR="00B67273" w:rsidRPr="00DB1397" w:rsidRDefault="00B67273" w:rsidP="00270F0F">
      <w:pPr>
        <w:pStyle w:val="Akapitzlist"/>
        <w:numPr>
          <w:ilvl w:val="0"/>
          <w:numId w:val="58"/>
        </w:numPr>
        <w:ind w:firstLine="362"/>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lastRenderedPageBreak/>
        <w:t>Procesów wypożyczeni, udzielania w depozyt i innych form ruchu obiektów</w:t>
      </w:r>
    </w:p>
    <w:p w14:paraId="34E0ED11" w14:textId="2557D839" w:rsidR="00B67273" w:rsidRPr="00DB1397" w:rsidRDefault="00B67273" w:rsidP="00270F0F">
      <w:pPr>
        <w:pStyle w:val="Akapitzlist"/>
        <w:numPr>
          <w:ilvl w:val="0"/>
          <w:numId w:val="58"/>
        </w:numPr>
        <w:ind w:firstLine="362"/>
        <w:rPr>
          <w:rFonts w:ascii="Times New Roman" w:eastAsia="Times New Roman" w:hAnsi="Times New Roman" w:cs="Times New Roman"/>
          <w:bCs/>
          <w:lang w:eastAsia="pl-PL"/>
        </w:rPr>
      </w:pPr>
      <w:r w:rsidRPr="00DB1397">
        <w:rPr>
          <w:rFonts w:ascii="Times New Roman" w:eastAsia="Times New Roman" w:hAnsi="Times New Roman" w:cs="Times New Roman"/>
          <w:bCs/>
          <w:lang w:eastAsia="pl-PL"/>
        </w:rPr>
        <w:t>Procesów tworzenia i obsługi słowników tematycznych</w:t>
      </w:r>
    </w:p>
    <w:p w14:paraId="6A4D41AD" w14:textId="77777777" w:rsidR="00AD6206" w:rsidRPr="001350A7" w:rsidRDefault="00AD6206" w:rsidP="00270F0F">
      <w:pPr>
        <w:widowControl w:val="0"/>
        <w:numPr>
          <w:ilvl w:val="0"/>
          <w:numId w:val="4"/>
        </w:numPr>
        <w:suppressAutoHyphens/>
        <w:spacing w:after="0" w:line="240" w:lineRule="auto"/>
        <w:contextualSpacing/>
        <w:rPr>
          <w:rFonts w:ascii="Times New Roman" w:eastAsia="Times New Roman" w:hAnsi="Times New Roman" w:cs="Times New Roman"/>
          <w:bCs/>
          <w:iCs/>
          <w:u w:val="single"/>
          <w:lang w:eastAsia="pl-PL"/>
        </w:rPr>
      </w:pPr>
      <w:r w:rsidRPr="00DB1397">
        <w:rPr>
          <w:rFonts w:ascii="Times New Roman" w:eastAsia="Times New Roman" w:hAnsi="Times New Roman" w:cs="Calibri"/>
          <w:b/>
          <w:iCs/>
          <w:color w:val="000000"/>
          <w:u w:val="single"/>
          <w:lang w:eastAsia="pl-PL"/>
        </w:rPr>
        <w:t>Weryfikacji i oceny</w:t>
      </w:r>
      <w:r w:rsidRPr="00677570">
        <w:rPr>
          <w:rFonts w:ascii="Times New Roman" w:eastAsia="Times New Roman" w:hAnsi="Times New Roman" w:cs="Calibri"/>
          <w:b/>
          <w:iCs/>
          <w:color w:val="000000"/>
          <w:u w:val="single"/>
          <w:lang w:eastAsia="pl-PL"/>
        </w:rPr>
        <w:t xml:space="preserve"> warunków udziału w postępowaniu zamawiający dokona na podstawie oświadczeń i dokumentów</w:t>
      </w:r>
      <w:r w:rsidRPr="001350A7">
        <w:rPr>
          <w:rFonts w:ascii="Times New Roman" w:eastAsia="Times New Roman" w:hAnsi="Times New Roman" w:cs="Calibri"/>
          <w:b/>
          <w:iCs/>
          <w:color w:val="000000"/>
          <w:u w:val="single"/>
          <w:lang w:eastAsia="pl-PL"/>
        </w:rPr>
        <w:t xml:space="preserve"> składanych przez uczestniczących w postępowaniu wykonawców z zachowaniem sposobu i formy, o których mowa w niniejszej SWZ</w:t>
      </w:r>
      <w:r w:rsidRPr="001350A7">
        <w:rPr>
          <w:rFonts w:ascii="Times New Roman" w:eastAsia="Times New Roman" w:hAnsi="Times New Roman" w:cs="Calibri"/>
          <w:iCs/>
          <w:color w:val="000000"/>
          <w:u w:val="single"/>
          <w:lang w:eastAsia="pl-PL"/>
        </w:rPr>
        <w:t>.</w:t>
      </w:r>
    </w:p>
    <w:p w14:paraId="30DD79A4" w14:textId="77777777" w:rsidR="00AD6206" w:rsidRPr="00AD6206" w:rsidRDefault="00AD6206" w:rsidP="00270F0F">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Wykonawca może w celu potwierdzen</w:t>
      </w:r>
      <w:r w:rsidRPr="00AD6206">
        <w:rPr>
          <w:rFonts w:ascii="Times New Roman" w:eastAsia="Times New Roman" w:hAnsi="Times New Roman" w:cs="Times New Roman"/>
          <w:color w:val="000000"/>
          <w:szCs w:val="24"/>
          <w:lang w:eastAsia="pl-PL"/>
        </w:rPr>
        <w:t>ia spełniania warunków udziału</w:t>
      </w:r>
      <w:r w:rsidRPr="00AD6206">
        <w:rPr>
          <w:rFonts w:ascii="Times New Roman" w:eastAsia="Times New Roman" w:hAnsi="Times New Roman" w:cs="Times New Roman"/>
          <w:color w:val="000000"/>
          <w:lang w:eastAsia="pl-PL"/>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B9062B8" w14:textId="77777777" w:rsidR="00AD6206" w:rsidRPr="00AD6206" w:rsidRDefault="00AD6206" w:rsidP="00270F0F">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27F407" w14:textId="77777777" w:rsidR="00AD6206" w:rsidRPr="00AD6206" w:rsidRDefault="00AD6206" w:rsidP="00270F0F">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Wykonawcy mogą wspólnie ubiegać się o udzielenie zamówienia.</w:t>
      </w:r>
    </w:p>
    <w:p w14:paraId="70C97972" w14:textId="23FE6567" w:rsidR="00AD6206" w:rsidRPr="00AD6206" w:rsidRDefault="00AD6206" w:rsidP="00270F0F">
      <w:pPr>
        <w:widowControl w:val="0"/>
        <w:numPr>
          <w:ilvl w:val="1"/>
          <w:numId w:val="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Warunek dotyczący uprawnień do prowadzenia określonej działalnośc</w:t>
      </w:r>
      <w:r w:rsidRPr="00AD6206">
        <w:rPr>
          <w:rFonts w:ascii="Times New Roman" w:eastAsia="Times New Roman" w:hAnsi="Times New Roman" w:cs="Times New Roman"/>
          <w:color w:val="000000"/>
          <w:szCs w:val="24"/>
          <w:lang w:eastAsia="pl-PL"/>
        </w:rPr>
        <w:t xml:space="preserve">i gospodarczej lub zawodowej, </w:t>
      </w:r>
      <w:r w:rsidRPr="00AD6206">
        <w:rPr>
          <w:rFonts w:ascii="Times New Roman" w:eastAsia="Times New Roman" w:hAnsi="Times New Roman" w:cs="Times New Roman"/>
          <w:color w:val="000000"/>
          <w:lang w:eastAsia="pl-PL"/>
        </w:rPr>
        <w:t>jest spełniony, jeżeli co najmniej jeden z wykonawców wspólnie ubiegających się o udzielenie zamówienia posiada uprawnienia do prowadzenia określonej działalności gospodarczej lub zawod</w:t>
      </w:r>
      <w:r w:rsidR="00E740FD">
        <w:rPr>
          <w:rFonts w:ascii="Times New Roman" w:eastAsia="Times New Roman" w:hAnsi="Times New Roman" w:cs="Times New Roman"/>
          <w:color w:val="000000"/>
          <w:lang w:eastAsia="pl-PL"/>
        </w:rPr>
        <w:t>owej i zrealizuje dostawy</w:t>
      </w:r>
      <w:r w:rsidRPr="00AD6206">
        <w:rPr>
          <w:rFonts w:ascii="Times New Roman" w:eastAsia="Times New Roman" w:hAnsi="Times New Roman" w:cs="Times New Roman"/>
          <w:color w:val="000000"/>
          <w:lang w:eastAsia="pl-PL"/>
        </w:rPr>
        <w:t>, do których realizacji te uprawnienia są wymagane.</w:t>
      </w:r>
    </w:p>
    <w:p w14:paraId="7C45007F" w14:textId="1446DF6E" w:rsidR="00AD6206" w:rsidRPr="00AD6206" w:rsidRDefault="00AD6206" w:rsidP="00270F0F">
      <w:pPr>
        <w:widowControl w:val="0"/>
        <w:numPr>
          <w:ilvl w:val="1"/>
          <w:numId w:val="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w:t>
      </w:r>
      <w:r w:rsidR="00CC0D0F">
        <w:rPr>
          <w:rFonts w:ascii="Times New Roman" w:eastAsia="Times New Roman" w:hAnsi="Times New Roman" w:cs="Times New Roman"/>
          <w:color w:val="000000"/>
          <w:lang w:eastAsia="pl-PL"/>
        </w:rPr>
        <w:t>.3-1.6.4</w:t>
      </w:r>
      <w:r w:rsidRPr="00AD6206">
        <w:rPr>
          <w:rFonts w:ascii="Times New Roman" w:eastAsia="Times New Roman" w:hAnsi="Times New Roman" w:cs="Times New Roman"/>
          <w:color w:val="000000"/>
          <w:lang w:eastAsia="pl-PL"/>
        </w:rPr>
        <w:t xml:space="preserve"> niniejszej SWZ.</w:t>
      </w:r>
    </w:p>
    <w:p w14:paraId="7E311287" w14:textId="77777777" w:rsidR="00AD6206" w:rsidRPr="00AD6206" w:rsidRDefault="00AD6206" w:rsidP="00270F0F">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BA0B1C4"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 – Podstawy wykluczenia wykonawców</w:t>
      </w:r>
    </w:p>
    <w:p w14:paraId="0A0AE96C" w14:textId="77777777" w:rsidR="008A0720" w:rsidRPr="008A0720" w:rsidRDefault="008A0720" w:rsidP="00270F0F">
      <w:pPr>
        <w:widowControl w:val="0"/>
        <w:numPr>
          <w:ilvl w:val="0"/>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Zamawiający wykluczy Wykonawcę w przypadku zaistnienia okoliczności przewidzianych postanowieniami</w:t>
      </w:r>
    </w:p>
    <w:p w14:paraId="5FA97BF2" w14:textId="77777777" w:rsidR="008A0720" w:rsidRPr="008A0720" w:rsidRDefault="008A0720" w:rsidP="00270F0F">
      <w:pPr>
        <w:widowControl w:val="0"/>
        <w:numPr>
          <w:ilvl w:val="0"/>
          <w:numId w:val="38"/>
        </w:numPr>
        <w:suppressAutoHyphens/>
        <w:spacing w:after="0" w:line="240" w:lineRule="auto"/>
        <w:contextualSpacing/>
        <w:jc w:val="left"/>
        <w:rPr>
          <w:rFonts w:ascii="Times New Roman" w:eastAsia="Times New Roman" w:hAnsi="Times New Roman" w:cs="Times New Roman"/>
          <w:bCs/>
          <w:sz w:val="24"/>
          <w:szCs w:val="24"/>
          <w:lang w:eastAsia="pl-PL"/>
        </w:rPr>
      </w:pPr>
      <w:r w:rsidRPr="008A0720">
        <w:rPr>
          <w:rFonts w:ascii="Times New Roman" w:eastAsia="Times New Roman" w:hAnsi="Times New Roman" w:cs="Times New Roman"/>
          <w:bCs/>
          <w:sz w:val="24"/>
          <w:szCs w:val="24"/>
          <w:lang w:eastAsia="pl-PL"/>
        </w:rPr>
        <w:t>art. 108 ust. 1 ustawy PZP, z zastrzeżeniem art. 110 ust. 2 ustawy PZP.</w:t>
      </w:r>
    </w:p>
    <w:p w14:paraId="0404D719" w14:textId="77777777" w:rsidR="008A0720" w:rsidRPr="008A0720" w:rsidRDefault="008A0720" w:rsidP="00270F0F">
      <w:pPr>
        <w:numPr>
          <w:ilvl w:val="0"/>
          <w:numId w:val="38"/>
        </w:numPr>
        <w:suppressAutoHyphens/>
        <w:spacing w:after="0" w:line="240" w:lineRule="auto"/>
        <w:contextualSpacing/>
        <w:jc w:val="left"/>
        <w:rPr>
          <w:rFonts w:ascii="Times New Roman" w:eastAsia="Calibri" w:hAnsi="Times New Roman" w:cs="Times New Roman"/>
        </w:rPr>
      </w:pPr>
      <w:r w:rsidRPr="008A0720">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(Dz.U. z 2022 r., poz. 835</w:t>
      </w:r>
    </w:p>
    <w:p w14:paraId="48BC87F0" w14:textId="77777777" w:rsidR="008A0720" w:rsidRPr="008A0720" w:rsidRDefault="008A0720" w:rsidP="00270F0F">
      <w:pPr>
        <w:widowControl w:val="0"/>
        <w:numPr>
          <w:ilvl w:val="0"/>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Stosownie do treści art. 109 ust. 1 ustawy PZP, Zamawiający wykluczy z postępowania Wykonawcę:</w:t>
      </w:r>
    </w:p>
    <w:p w14:paraId="03B7E253" w14:textId="77777777" w:rsidR="008A0720" w:rsidRPr="008A0720" w:rsidRDefault="008A0720" w:rsidP="00270F0F">
      <w:pPr>
        <w:widowControl w:val="0"/>
        <w:numPr>
          <w:ilvl w:val="1"/>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A0720">
        <w:rPr>
          <w:rFonts w:ascii="Times New Roman" w:eastAsia="Times New Roman" w:hAnsi="Times New Roman" w:cs="Times New Roman"/>
          <w:bCs/>
          <w:lang w:eastAsia="pl-PL"/>
        </w:rPr>
        <w:t>(art. 109 ust. 1 pkt 1);</w:t>
      </w:r>
    </w:p>
    <w:p w14:paraId="40723F5A" w14:textId="77777777" w:rsidR="008A0720" w:rsidRPr="008A0720" w:rsidRDefault="008A0720" w:rsidP="00270F0F">
      <w:pPr>
        <w:widowControl w:val="0"/>
        <w:numPr>
          <w:ilvl w:val="1"/>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 xml:space="preserve">w stosunku do którego otwarto likwidację, ogłoszono </w:t>
      </w:r>
      <w:r w:rsidRPr="008A072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9F5382F" w14:textId="77777777" w:rsidR="008A0720" w:rsidRPr="008A0720" w:rsidRDefault="008A0720" w:rsidP="00270F0F">
      <w:pPr>
        <w:widowControl w:val="0"/>
        <w:numPr>
          <w:ilvl w:val="1"/>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 xml:space="preserve">który w sposób zawiniony poważnie naruszył obowiązki zawodowe, co podważa jego </w:t>
      </w:r>
      <w:r w:rsidRPr="008A0720">
        <w:rPr>
          <w:rFonts w:ascii="Times New Roman" w:eastAsia="Times New Roman" w:hAnsi="Times New Roman" w:cs="Times New Roman"/>
          <w:color w:val="000000"/>
          <w:lang w:eastAsia="pl-PL"/>
        </w:rPr>
        <w:lastRenderedPageBreak/>
        <w:t>uczciwość, w szczególności gdy wykonawca w wyniku zamierzonego działania lub rażącego niedbalstwa nie wykonał lub nienależycie wykonał zamówienie, co zamawiający jest w stanie wykazać za pomocą stosownych dowodów (art. 109 ust. 1 pkt 5);</w:t>
      </w:r>
    </w:p>
    <w:p w14:paraId="4F7950C5" w14:textId="77777777" w:rsidR="008A0720" w:rsidRPr="008A0720" w:rsidRDefault="008A0720" w:rsidP="00270F0F">
      <w:pPr>
        <w:widowControl w:val="0"/>
        <w:numPr>
          <w:ilvl w:val="1"/>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C1C6C68" w14:textId="77777777" w:rsidR="008A0720" w:rsidRPr="008A0720" w:rsidRDefault="008A0720" w:rsidP="00270F0F">
      <w:pPr>
        <w:widowControl w:val="0"/>
        <w:numPr>
          <w:ilvl w:val="1"/>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77BFA0" w14:textId="77777777" w:rsidR="008A0720" w:rsidRPr="008A0720" w:rsidRDefault="008A0720" w:rsidP="00270F0F">
      <w:pPr>
        <w:widowControl w:val="0"/>
        <w:numPr>
          <w:ilvl w:val="1"/>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31FF420E" w14:textId="77777777" w:rsidR="008A0720" w:rsidRPr="008A0720" w:rsidRDefault="008A0720" w:rsidP="00270F0F">
      <w:pPr>
        <w:widowControl w:val="0"/>
        <w:numPr>
          <w:ilvl w:val="1"/>
          <w:numId w:val="37"/>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340BED2E" w14:textId="4DC2A253" w:rsidR="00AD6206" w:rsidRPr="00AD6206" w:rsidRDefault="008A0720" w:rsidP="00270F0F">
      <w:pPr>
        <w:widowControl w:val="0"/>
        <w:numPr>
          <w:ilvl w:val="0"/>
          <w:numId w:val="5"/>
        </w:numPr>
        <w:suppressAutoHyphens/>
        <w:spacing w:after="0" w:line="240" w:lineRule="auto"/>
        <w:contextualSpacing/>
        <w:rPr>
          <w:rFonts w:ascii="Times New Roman" w:eastAsia="Times New Roman" w:hAnsi="Times New Roman" w:cs="Times New Roman"/>
          <w:b/>
          <w:bCs/>
          <w:lang w:eastAsia="pl-PL"/>
        </w:rPr>
      </w:pPr>
      <w:r w:rsidRPr="008A0720">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860455F" w14:textId="77777777" w:rsidR="00483A11" w:rsidRDefault="00483A11" w:rsidP="00AD6206">
      <w:pPr>
        <w:spacing w:after="0" w:line="240" w:lineRule="auto"/>
        <w:rPr>
          <w:rFonts w:ascii="Times New Roman" w:eastAsia="Times New Roman" w:hAnsi="Times New Roman" w:cs="Times New Roman"/>
          <w:b/>
          <w:bCs/>
          <w:lang w:eastAsia="pl-PL"/>
        </w:rPr>
      </w:pPr>
    </w:p>
    <w:p w14:paraId="4896BA67" w14:textId="70D2219C"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125865" w:rsidRDefault="00AD6206" w:rsidP="00270F0F">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125865">
        <w:rPr>
          <w:rFonts w:ascii="Times New Roman" w:eastAsia="Times New Roman" w:hAnsi="Times New Roman" w:cs="Times New Roman"/>
          <w:bCs/>
          <w:lang w:eastAsia="pl-PL"/>
        </w:rPr>
        <w:t>Oświadczenia składane obligatoryjnie wraz z ofertą:</w:t>
      </w:r>
    </w:p>
    <w:p w14:paraId="339AFC1D" w14:textId="213DCB16" w:rsidR="00125865" w:rsidRPr="00125865" w:rsidRDefault="00125865" w:rsidP="00270F0F">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celu potwierdzenia braku podstaw do wykluczenia Wykonawcy z postepowania </w:t>
      </w:r>
      <w:r w:rsidRPr="00125865">
        <w:rPr>
          <w:rFonts w:ascii="Times New Roman" w:hAnsi="Times New Roman" w:cs="Times New Roman"/>
        </w:rPr>
        <w:br/>
        <w:t xml:space="preserve">o udzielenie zamówienia publicznego w okolicznościach, o których mowa w Rozdziale VII SWZ, Wykonawca musi dołączyć do oferty oświadczenie wykonawcy </w:t>
      </w:r>
      <w:r w:rsidRPr="00125865">
        <w:rPr>
          <w:rFonts w:ascii="Times New Roman" w:hAnsi="Times New Roman" w:cs="Times New Roman"/>
        </w:rPr>
        <w:br/>
        <w:t>o</w:t>
      </w:r>
      <w:r w:rsidR="00E251E3">
        <w:rPr>
          <w:rFonts w:ascii="Times New Roman" w:hAnsi="Times New Roman" w:cs="Times New Roman"/>
        </w:rPr>
        <w:t xml:space="preserve"> </w:t>
      </w:r>
      <w:r w:rsidRPr="00125865">
        <w:rPr>
          <w:rFonts w:ascii="Times New Roman" w:hAnsi="Times New Roman" w:cs="Times New Roman"/>
        </w:rPr>
        <w:t>niepodleganiu wykluczeniu, według wzoru stanowiącego załącznik nr 1a do formularza oferty</w:t>
      </w:r>
      <w:r w:rsidR="003A7234">
        <w:rPr>
          <w:rFonts w:ascii="Times New Roman" w:hAnsi="Times New Roman" w:cs="Times New Roman"/>
        </w:rPr>
        <w:t>.</w:t>
      </w:r>
    </w:p>
    <w:p w14:paraId="08218843" w14:textId="506B54A4" w:rsidR="00125865" w:rsidRPr="00125865" w:rsidRDefault="00125865" w:rsidP="00270F0F">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celu potwierdzenia spełnienia warunków udziału w postępowaniu, Wykonawca musi dołączyć do oferty oświadczenie Wykonawcy o spełnieniu warunków zgodnie </w:t>
      </w:r>
      <w:r w:rsidRPr="00125865">
        <w:rPr>
          <w:rFonts w:ascii="Times New Roman" w:hAnsi="Times New Roman" w:cs="Times New Roman"/>
        </w:rPr>
        <w:br/>
        <w:t>z wymogami Zamawiającego określonymi w Rozdziale VI</w:t>
      </w:r>
      <w:r w:rsidRPr="00125865" w:rsidDel="00271637">
        <w:rPr>
          <w:rFonts w:ascii="Times New Roman" w:hAnsi="Times New Roman" w:cs="Times New Roman"/>
        </w:rPr>
        <w:t xml:space="preserve"> </w:t>
      </w:r>
      <w:r w:rsidRPr="00125865">
        <w:rPr>
          <w:rFonts w:ascii="Times New Roman" w:hAnsi="Times New Roman" w:cs="Times New Roman"/>
        </w:rPr>
        <w:t>SWZ, według wzoru stanowiącego załącznik nr 1b do formularza oferty</w:t>
      </w:r>
      <w:r w:rsidR="003A7234">
        <w:rPr>
          <w:rFonts w:ascii="Times New Roman" w:hAnsi="Times New Roman" w:cs="Times New Roman"/>
        </w:rPr>
        <w:t>.</w:t>
      </w:r>
    </w:p>
    <w:p w14:paraId="726FB33F" w14:textId="11801AD1" w:rsidR="00125865" w:rsidRPr="00125865" w:rsidRDefault="00125865" w:rsidP="00270F0F">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Wykonawca, który zamierza powierzyć wykonanie części zamówienia podwykonawcom, w celu wykazania braku istnienia wobec nich podstaw wykluczenia, jest zobowiązany do złożenia oświadczenia, o którym mowa w punkcie 1) w części dotyczącej podwykonawców</w:t>
      </w:r>
      <w:r w:rsidR="003A7234">
        <w:rPr>
          <w:rFonts w:ascii="Times New Roman" w:hAnsi="Times New Roman" w:cs="Times New Roman"/>
        </w:rPr>
        <w:t>.</w:t>
      </w:r>
    </w:p>
    <w:p w14:paraId="22BF63F0" w14:textId="7A91772C" w:rsidR="003E24B6" w:rsidRPr="003A7234" w:rsidRDefault="00125865" w:rsidP="00270F0F">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przypadku wspólnego ubiegania się o zamówienie przez wykonawców, oświadczenie w celu potwierdzenia braku podstaw do wykluczenia, o których mowa </w:t>
      </w:r>
      <w:r w:rsidRPr="00125865">
        <w:rPr>
          <w:rFonts w:ascii="Times New Roman" w:hAnsi="Times New Roman" w:cs="Times New Roman"/>
        </w:rPr>
        <w:br/>
        <w:t>w punkcie 1) składa każdy z wykonawców wspólnie ubiegających się o zamówienie</w:t>
      </w:r>
      <w:r w:rsidR="003A7234">
        <w:rPr>
          <w:rFonts w:ascii="Times New Roman" w:hAnsi="Times New Roman" w:cs="Times New Roman"/>
        </w:rPr>
        <w:t>.</w:t>
      </w:r>
    </w:p>
    <w:p w14:paraId="2369A902" w14:textId="77777777" w:rsidR="00AD6206" w:rsidRPr="00AD6206" w:rsidRDefault="00AD6206" w:rsidP="00270F0F">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27857BC2" w14:textId="5AE51E92" w:rsidR="00311B2B" w:rsidRPr="008B3152" w:rsidRDefault="00311B2B" w:rsidP="00270F0F">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eastAsia="Times New Roman" w:hAnsi="Times New Roman" w:cs="Times New Roman"/>
          <w:bCs/>
          <w:lang w:eastAsia="pl-PL"/>
        </w:rPr>
        <w:t xml:space="preserve">w przypadku wspólnego ubiegania się o zamówienie </w:t>
      </w:r>
      <w:r w:rsidRPr="008B3152">
        <w:rPr>
          <w:rFonts w:ascii="Times New Roman" w:eastAsia="Times New Roman" w:hAnsi="Times New Roman" w:cs="Times New Roman"/>
          <w:bCs/>
          <w:lang w:eastAsia="pl-PL"/>
        </w:rPr>
        <w:t xml:space="preserve">przez wykonawców, </w:t>
      </w:r>
      <w:r w:rsidR="00125865" w:rsidRPr="008B3152">
        <w:rPr>
          <w:rFonts w:ascii="Times New Roman" w:hAnsi="Times New Roman" w:cs="Times New Roman"/>
        </w:rPr>
        <w:t>Wykonawcy wspólnie ubiegający się o udzielenie zamówienia dołączają do oferty oświadczenie, z</w:t>
      </w:r>
      <w:r w:rsidR="003A7234" w:rsidRPr="008B3152">
        <w:rPr>
          <w:rFonts w:ascii="Times New Roman" w:hAnsi="Times New Roman" w:cs="Times New Roman"/>
        </w:rPr>
        <w:t> </w:t>
      </w:r>
      <w:r w:rsidR="00125865" w:rsidRPr="008B3152">
        <w:rPr>
          <w:rFonts w:ascii="Times New Roman" w:hAnsi="Times New Roman" w:cs="Times New Roman"/>
        </w:rPr>
        <w:t>którego wynika, które roboty budowlane, dostawy lub usługi wykonają poszczególni wykonawcy</w:t>
      </w:r>
      <w:r w:rsidR="003A7234" w:rsidRPr="008B3152">
        <w:rPr>
          <w:rFonts w:ascii="Times New Roman" w:hAnsi="Times New Roman" w:cs="Times New Roman"/>
          <w:b/>
          <w:i/>
          <w:color w:val="000000" w:themeColor="text1"/>
        </w:rPr>
        <w:t>.</w:t>
      </w:r>
    </w:p>
    <w:p w14:paraId="108F46AA" w14:textId="2D51E2BF" w:rsidR="008B3152" w:rsidRPr="008B3152" w:rsidRDefault="008B3152" w:rsidP="00270F0F">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8B3152">
        <w:rPr>
          <w:rFonts w:ascii="Times New Roman" w:eastAsia="Times New Roman" w:hAnsi="Times New Roman" w:cs="Times New Roman"/>
          <w:bCs/>
          <w:lang w:eastAsia="pl-PL"/>
        </w:rPr>
        <w:t>Dodatkowe oświadczenia składane obligatoryjnie wraz z ofertą wymagane przy poleganiu na zasobach podmiotów je udostępniających:</w:t>
      </w:r>
    </w:p>
    <w:p w14:paraId="33B56F11" w14:textId="619A6E97" w:rsidR="008B3152" w:rsidRPr="008B3152" w:rsidRDefault="008B3152" w:rsidP="00270F0F">
      <w:pPr>
        <w:widowControl w:val="0"/>
        <w:numPr>
          <w:ilvl w:val="0"/>
          <w:numId w:val="39"/>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 xml:space="preserve">Wykonawca polegający na zdolnościach technicznych lub zawodowych podmiotów </w:t>
      </w:r>
      <w:r w:rsidRPr="008B3152">
        <w:rPr>
          <w:rFonts w:ascii="Times New Roman" w:eastAsia="Calibri" w:hAnsi="Times New Roman" w:cs="Times New Roman"/>
        </w:rPr>
        <w:lastRenderedPageBreak/>
        <w:t xml:space="preserve">udostępniających zasoby, w celu wykazania braku istnienia wobec nich podstaw wykluczenia oraz odpowiednio spełniania przez nich warunków udziału </w:t>
      </w:r>
      <w:r w:rsidRPr="008B3152">
        <w:rPr>
          <w:rFonts w:ascii="Times New Roman" w:eastAsia="Calibri" w:hAnsi="Times New Roman" w:cs="Times New Roman"/>
        </w:rPr>
        <w:br/>
        <w:t xml:space="preserve">w postępowaniu, jest zobowiązany do złożenia oświadczenia podmiotu udostępniającego zasoby, potwierdzającego brak podstaw wykluczenia tego podmiotu oraz odpowiednio spełnianie warunków udziału w postępowaniu, </w:t>
      </w:r>
      <w:r w:rsidRPr="008B3152">
        <w:rPr>
          <w:rFonts w:ascii="Times New Roman" w:eastAsia="Calibri" w:hAnsi="Times New Roman" w:cs="Times New Roman"/>
          <w:color w:val="000000"/>
        </w:rPr>
        <w:t xml:space="preserve">według wzoru stanowiącego załącznik nr </w:t>
      </w:r>
      <w:r>
        <w:rPr>
          <w:rFonts w:ascii="Times New Roman" w:eastAsia="Calibri" w:hAnsi="Times New Roman" w:cs="Times New Roman"/>
          <w:color w:val="000000"/>
        </w:rPr>
        <w:t>3</w:t>
      </w:r>
      <w:r w:rsidRPr="008B3152">
        <w:rPr>
          <w:rFonts w:ascii="Times New Roman" w:eastAsia="Calibri" w:hAnsi="Times New Roman" w:cs="Times New Roman"/>
          <w:color w:val="000000"/>
        </w:rPr>
        <w:t xml:space="preserve"> do formularza oferty</w:t>
      </w:r>
      <w:r w:rsidRPr="008B3152">
        <w:rPr>
          <w:rFonts w:ascii="Times New Roman" w:eastAsia="Calibri" w:hAnsi="Times New Roman" w:cs="Times New Roman"/>
        </w:rPr>
        <w:t>,</w:t>
      </w:r>
    </w:p>
    <w:p w14:paraId="5272A1A3" w14:textId="77777777" w:rsidR="008B3152" w:rsidRPr="008B3152" w:rsidRDefault="008B3152" w:rsidP="00270F0F">
      <w:pPr>
        <w:widowControl w:val="0"/>
        <w:numPr>
          <w:ilvl w:val="0"/>
          <w:numId w:val="39"/>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8B3152">
        <w:rPr>
          <w:rFonts w:ascii="Times New Roman" w:eastAsia="Calibri" w:hAnsi="Times New Roman" w:cs="Times New Roman"/>
          <w:color w:val="000000"/>
        </w:rPr>
        <w:t xml:space="preserve">według wzoru stanowiącego załącznik nr 4 do formularza oferty. </w:t>
      </w:r>
      <w:r w:rsidRPr="008B3152">
        <w:rPr>
          <w:rFonts w:ascii="Times New Roman" w:eastAsia="Calibri" w:hAnsi="Times New Roman" w:cs="Times New Roman"/>
        </w:rPr>
        <w:t xml:space="preserve">Treść zobowiązania powinna bezspornie i jednoznacznie wskazywać na zakres zobowiązania innego podmiotu, określać czego dotyczy zobowiązanie oraz w jaki sposób i w jakim okresie będzie ono wykonywane. </w:t>
      </w:r>
    </w:p>
    <w:p w14:paraId="12AFC87A" w14:textId="77777777" w:rsidR="008B3152" w:rsidRPr="008B3152" w:rsidRDefault="008B3152" w:rsidP="00270F0F">
      <w:pPr>
        <w:widowControl w:val="0"/>
        <w:numPr>
          <w:ilvl w:val="0"/>
          <w:numId w:val="39"/>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Zobowiązanie podmiotu udostępniającego zasoby, o którym mowa w pkt 2, potwierdza, że stosunek łączący Wykonawcę z podmiotami udostępniającymi zasoby gwarantuje rzeczywisty dostęp do tych zasobów oraz określa w szczególności:</w:t>
      </w:r>
    </w:p>
    <w:p w14:paraId="7CAAB720" w14:textId="77777777" w:rsidR="008B3152" w:rsidRPr="008B3152" w:rsidRDefault="008B3152" w:rsidP="00270F0F">
      <w:pPr>
        <w:widowControl w:val="0"/>
        <w:numPr>
          <w:ilvl w:val="0"/>
          <w:numId w:val="40"/>
        </w:numPr>
        <w:tabs>
          <w:tab w:val="left" w:pos="993"/>
          <w:tab w:val="num" w:pos="1134"/>
        </w:tabs>
        <w:suppressAutoHyphens/>
        <w:spacing w:after="0" w:line="240" w:lineRule="auto"/>
        <w:ind w:left="993" w:firstLine="0"/>
        <w:contextualSpacing/>
        <w:rPr>
          <w:rFonts w:ascii="Times New Roman" w:eastAsia="Calibri" w:hAnsi="Times New Roman" w:cs="Times New Roman"/>
        </w:rPr>
      </w:pPr>
      <w:r w:rsidRPr="008B3152">
        <w:rPr>
          <w:rFonts w:ascii="Times New Roman" w:eastAsia="Calibri" w:hAnsi="Times New Roman" w:cs="Times New Roman"/>
        </w:rPr>
        <w:t>zakres dostępnych Wykonawcy zasobów podmiotu udostępniającego</w:t>
      </w:r>
      <w:r w:rsidRPr="008B3152">
        <w:rPr>
          <w:rFonts w:ascii="Times New Roman" w:eastAsia="Calibri" w:hAnsi="Times New Roman" w:cs="Times New Roman"/>
          <w:spacing w:val="-6"/>
        </w:rPr>
        <w:t xml:space="preserve"> </w:t>
      </w:r>
      <w:r w:rsidRPr="008B3152">
        <w:rPr>
          <w:rFonts w:ascii="Times New Roman" w:eastAsia="Calibri" w:hAnsi="Times New Roman" w:cs="Times New Roman"/>
        </w:rPr>
        <w:t>zasoby;</w:t>
      </w:r>
    </w:p>
    <w:p w14:paraId="3C40396A" w14:textId="77777777" w:rsidR="008B3152" w:rsidRPr="008B3152" w:rsidRDefault="008B3152" w:rsidP="00270F0F">
      <w:pPr>
        <w:widowControl w:val="0"/>
        <w:numPr>
          <w:ilvl w:val="0"/>
          <w:numId w:val="40"/>
        </w:numPr>
        <w:tabs>
          <w:tab w:val="left" w:pos="993"/>
          <w:tab w:val="num" w:pos="1134"/>
        </w:tabs>
        <w:suppressAutoHyphens/>
        <w:spacing w:after="0" w:line="240" w:lineRule="auto"/>
        <w:ind w:left="993" w:firstLine="0"/>
        <w:contextualSpacing/>
        <w:rPr>
          <w:rFonts w:ascii="Times New Roman" w:eastAsia="Calibri" w:hAnsi="Times New Roman" w:cs="Times New Roman"/>
        </w:rPr>
      </w:pPr>
      <w:r w:rsidRPr="008B3152">
        <w:rPr>
          <w:rFonts w:ascii="Times New Roman" w:eastAsia="Calibri" w:hAnsi="Times New Roman" w:cs="Times New Roman"/>
        </w:rPr>
        <w:t>sposób i okres udostępnienia Wykonawcy i wykorzystania przez niego zasobów podmiotu udostępniającego te zasoby przy wykonywaniu zamówienia;</w:t>
      </w:r>
    </w:p>
    <w:p w14:paraId="397483CB" w14:textId="621487BE" w:rsidR="008B3152" w:rsidRPr="008B3152" w:rsidRDefault="008B3152" w:rsidP="00270F0F">
      <w:pPr>
        <w:pStyle w:val="Akapitzlist"/>
        <w:widowControl w:val="0"/>
        <w:numPr>
          <w:ilvl w:val="0"/>
          <w:numId w:val="40"/>
        </w:numPr>
        <w:tabs>
          <w:tab w:val="left" w:pos="1276"/>
          <w:tab w:val="num" w:pos="1418"/>
        </w:tabs>
        <w:suppressAutoHyphens/>
        <w:spacing w:after="0" w:line="240" w:lineRule="auto"/>
        <w:ind w:hanging="218"/>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 </w:t>
      </w:r>
      <w:r w:rsidRPr="008B3152">
        <w:rPr>
          <w:rFonts w:ascii="Times New Roman" w:eastAsia="Times New Roman" w:hAnsi="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E7E52A" w14:textId="073ED573" w:rsidR="00AD6206" w:rsidRPr="004930A9" w:rsidRDefault="00AD6206" w:rsidP="00270F0F">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32322EB9" w14:textId="5558A619" w:rsidR="00EF1E7B" w:rsidRPr="00DB1397" w:rsidRDefault="00AD6206" w:rsidP="00270F0F">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sidRPr="004930A9">
        <w:rPr>
          <w:rFonts w:ascii="Times New Roman" w:eastAsia="Times New Roman" w:hAnsi="Times New Roman" w:cs="Times New Roman"/>
          <w:color w:val="000000"/>
          <w:lang w:eastAsia="pl-PL"/>
        </w:rPr>
        <w:t xml:space="preserve">Zamawiający wzywa wykonawcę, którego oferta została najwyżej oceniona, do złożenia w </w:t>
      </w:r>
      <w:r w:rsidRPr="00DB1397">
        <w:rPr>
          <w:rFonts w:ascii="Times New Roman" w:eastAsia="Times New Roman" w:hAnsi="Times New Roman" w:cs="Times New Roman"/>
          <w:color w:val="000000"/>
          <w:lang w:eastAsia="pl-PL"/>
        </w:rPr>
        <w:t xml:space="preserve">wyznaczonym terminie, nie krótszym niż </w:t>
      </w:r>
      <w:r w:rsidR="00222B19" w:rsidRPr="00DB1397">
        <w:rPr>
          <w:rFonts w:ascii="Times New Roman" w:eastAsia="Times New Roman" w:hAnsi="Times New Roman" w:cs="Times New Roman"/>
          <w:color w:val="000000"/>
          <w:lang w:eastAsia="pl-PL"/>
        </w:rPr>
        <w:t>dziesięć</w:t>
      </w:r>
      <w:r w:rsidRPr="00DB1397">
        <w:rPr>
          <w:rFonts w:ascii="Times New Roman" w:eastAsia="Times New Roman" w:hAnsi="Times New Roman" w:cs="Times New Roman"/>
          <w:color w:val="000000"/>
          <w:lang w:eastAsia="pl-PL"/>
        </w:rPr>
        <w:t xml:space="preserve"> (</w:t>
      </w:r>
      <w:r w:rsidR="00125865" w:rsidRPr="00DB1397">
        <w:rPr>
          <w:rFonts w:ascii="Times New Roman" w:eastAsia="Times New Roman" w:hAnsi="Times New Roman" w:cs="Times New Roman"/>
          <w:color w:val="000000"/>
          <w:lang w:eastAsia="pl-PL"/>
        </w:rPr>
        <w:t>5</w:t>
      </w:r>
      <w:r w:rsidRPr="00DB1397">
        <w:rPr>
          <w:rFonts w:ascii="Times New Roman" w:eastAsia="Times New Roman" w:hAnsi="Times New Roman" w:cs="Times New Roman"/>
          <w:color w:val="000000"/>
          <w:lang w:eastAsia="pl-PL"/>
        </w:rPr>
        <w:t>) dni od dnia wezwania, podmiotowych środków dowodowych, tj.:</w:t>
      </w:r>
    </w:p>
    <w:p w14:paraId="54A83457" w14:textId="5C941F5A" w:rsidR="0046140A" w:rsidRPr="00DB1397" w:rsidRDefault="00D3560B" w:rsidP="00270F0F">
      <w:pPr>
        <w:pStyle w:val="Akapitzlist"/>
        <w:numPr>
          <w:ilvl w:val="2"/>
          <w:numId w:val="6"/>
        </w:numPr>
        <w:spacing w:after="0" w:line="240" w:lineRule="auto"/>
        <w:ind w:left="2127"/>
        <w:rPr>
          <w:rFonts w:ascii="Times New Roman" w:hAnsi="Times New Roman" w:cs="Times New Roman"/>
          <w:color w:val="000000"/>
        </w:rPr>
      </w:pPr>
      <w:r w:rsidRPr="00DB1397">
        <w:rPr>
          <w:rFonts w:ascii="Times New Roman" w:hAnsi="Times New Roman" w:cs="Times New Roman"/>
          <w:color w:val="000000"/>
        </w:rPr>
        <w:t xml:space="preserve">wykazu </w:t>
      </w:r>
      <w:r w:rsidR="00677570" w:rsidRPr="00DB1397">
        <w:rPr>
          <w:rFonts w:ascii="Times New Roman" w:hAnsi="Times New Roman" w:cs="Times New Roman"/>
          <w:color w:val="000000"/>
        </w:rPr>
        <w:t>usług,</w:t>
      </w:r>
      <w:r w:rsidRPr="00DB1397">
        <w:rPr>
          <w:rFonts w:ascii="Times New Roman" w:hAnsi="Times New Roman" w:cs="Times New Roman"/>
          <w:color w:val="000000"/>
        </w:rPr>
        <w:t xml:space="preserve"> potwierdzającego spełnienie warunku podmiotowego udziału w postępowaniu, o którym mowa w rozdziale VI ust. 4.1 SWZ wraz z</w:t>
      </w:r>
      <w:r w:rsidR="0046140A" w:rsidRPr="00DB1397">
        <w:rPr>
          <w:rFonts w:ascii="Times New Roman" w:hAnsi="Times New Roman" w:cs="Times New Roman"/>
          <w:color w:val="000000"/>
        </w:rPr>
        <w:t> </w:t>
      </w:r>
      <w:r w:rsidRPr="00DB1397">
        <w:rPr>
          <w:rFonts w:ascii="Times New Roman" w:hAnsi="Times New Roman" w:cs="Times New Roman"/>
          <w:color w:val="000000"/>
        </w:rPr>
        <w:t xml:space="preserve">informacjami na temat przedmiotu, dat wykonania i podmiotów, na rzecz których </w:t>
      </w:r>
      <w:r w:rsidR="00677570" w:rsidRPr="00DB1397">
        <w:rPr>
          <w:rFonts w:ascii="Times New Roman" w:hAnsi="Times New Roman" w:cs="Times New Roman"/>
          <w:color w:val="000000"/>
        </w:rPr>
        <w:t>usługi</w:t>
      </w:r>
      <w:r w:rsidRPr="00DB1397">
        <w:rPr>
          <w:rFonts w:ascii="Times New Roman" w:hAnsi="Times New Roman" w:cs="Times New Roman"/>
          <w:color w:val="000000"/>
        </w:rPr>
        <w:t xml:space="preserve"> zostały wykonane; </w:t>
      </w:r>
    </w:p>
    <w:p w14:paraId="53542A59" w14:textId="7FA12C4D" w:rsidR="00D3560B" w:rsidRPr="00DB1397" w:rsidRDefault="00D3560B" w:rsidP="00270F0F">
      <w:pPr>
        <w:pStyle w:val="Akapitzlist"/>
        <w:numPr>
          <w:ilvl w:val="2"/>
          <w:numId w:val="6"/>
        </w:numPr>
        <w:spacing w:after="0" w:line="240" w:lineRule="auto"/>
        <w:ind w:left="2126"/>
        <w:rPr>
          <w:rFonts w:ascii="Times New Roman" w:hAnsi="Times New Roman" w:cs="Times New Roman"/>
          <w:color w:val="000000"/>
        </w:rPr>
      </w:pPr>
      <w:r w:rsidRPr="00DB1397">
        <w:rPr>
          <w:rFonts w:ascii="Times New Roman" w:hAnsi="Times New Roman" w:cs="Times New Roman"/>
          <w:color w:val="000000"/>
        </w:rPr>
        <w:t xml:space="preserve">dowodów określających czy </w:t>
      </w:r>
      <w:r w:rsidR="00677570" w:rsidRPr="00DB1397">
        <w:rPr>
          <w:rFonts w:ascii="Times New Roman" w:hAnsi="Times New Roman" w:cs="Times New Roman"/>
          <w:color w:val="000000"/>
        </w:rPr>
        <w:t>usługi</w:t>
      </w:r>
      <w:r w:rsidRPr="00DB1397">
        <w:rPr>
          <w:rFonts w:ascii="Times New Roman" w:hAnsi="Times New Roman" w:cs="Times New Roman"/>
          <w:color w:val="000000"/>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w:t>
      </w:r>
      <w:r w:rsidR="009979EA" w:rsidRPr="00DB1397">
        <w:rPr>
          <w:rFonts w:ascii="Times New Roman" w:hAnsi="Times New Roman" w:cs="Times New Roman"/>
          <w:color w:val="000000"/>
        </w:rPr>
        <w:t> </w:t>
      </w:r>
      <w:r w:rsidRPr="00DB1397">
        <w:rPr>
          <w:rFonts w:ascii="Times New Roman" w:hAnsi="Times New Roman" w:cs="Times New Roman"/>
          <w:color w:val="000000"/>
        </w:rPr>
        <w:t xml:space="preserve">stanie uzyskać tych dokumentów – oświadczenie wykonawcy; w przypadku świadczeń powtarzających się lub ciągłych nadal wykonywanych referencje bądź inne dokumenty potwierdzające ich należyte wykonywanie powinny być </w:t>
      </w:r>
      <w:r w:rsidRPr="00DB1397">
        <w:rPr>
          <w:rFonts w:ascii="Times New Roman" w:hAnsi="Times New Roman" w:cs="Times New Roman"/>
          <w:color w:val="000000"/>
          <w:u w:val="single"/>
        </w:rPr>
        <w:t>wystawione w okresie ostatnich 3 miesięcy;</w:t>
      </w:r>
    </w:p>
    <w:p w14:paraId="1ABC312A" w14:textId="24FB2435" w:rsidR="00AD6206" w:rsidRPr="00DB1397" w:rsidRDefault="008B741E" w:rsidP="00270F0F">
      <w:pPr>
        <w:pStyle w:val="Akapitzlist"/>
        <w:numPr>
          <w:ilvl w:val="0"/>
          <w:numId w:val="6"/>
        </w:numPr>
        <w:spacing w:after="0"/>
        <w:rPr>
          <w:rFonts w:ascii="Times New Roman" w:hAnsi="Times New Roman" w:cs="Times New Roman"/>
          <w:color w:val="000000"/>
          <w:u w:val="single"/>
        </w:rPr>
      </w:pPr>
      <w:r w:rsidRPr="00DB1397">
        <w:rPr>
          <w:rFonts w:ascii="Times New Roman" w:hAnsi="Times New Roman" w:cs="Times New Roman"/>
        </w:rPr>
        <w:t>W</w:t>
      </w:r>
      <w:r w:rsidR="00FD4776" w:rsidRPr="00DB1397">
        <w:rPr>
          <w:rFonts w:ascii="Times New Roman" w:hAnsi="Times New Roman" w:cs="Times New Roman"/>
        </w:rPr>
        <w:t xml:space="preserve">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r w:rsidR="0043228D" w:rsidRPr="00DB1397">
        <w:rPr>
          <w:rFonts w:ascii="Times New Roman" w:hAnsi="Times New Roman" w:cs="Times New Roman"/>
        </w:rPr>
        <w:t>.</w:t>
      </w:r>
    </w:p>
    <w:p w14:paraId="40B6E536" w14:textId="51A8BB34" w:rsidR="00AD6206" w:rsidRPr="00AD6206" w:rsidRDefault="00FD4776" w:rsidP="00270F0F">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J</w:t>
      </w:r>
      <w:r w:rsidRPr="00FD4776">
        <w:rPr>
          <w:rFonts w:ascii="Times New Roman" w:eastAsia="Calibri" w:hAnsi="Times New Roman" w:cs="Times New Roman"/>
        </w:rPr>
        <w:t>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r w:rsidR="00AD6206" w:rsidRPr="00AD6206">
        <w:rPr>
          <w:rFonts w:ascii="Times New Roman" w:eastAsia="Times New Roman" w:hAnsi="Times New Roman" w:cs="Times New Roman"/>
          <w:color w:val="000000"/>
          <w:lang w:eastAsia="pl-PL"/>
        </w:rPr>
        <w:t>.</w:t>
      </w:r>
    </w:p>
    <w:p w14:paraId="3C8CF24F" w14:textId="49C1E50A" w:rsidR="00AD6206" w:rsidRPr="0043228D" w:rsidRDefault="00AD6206" w:rsidP="00270F0F">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2E7C92DD" w14:textId="77777777" w:rsidR="0043228D" w:rsidRPr="008B3152" w:rsidRDefault="0043228D" w:rsidP="0043228D">
      <w:pPr>
        <w:widowControl w:val="0"/>
        <w:suppressAutoHyphens/>
        <w:spacing w:after="0" w:line="240" w:lineRule="auto"/>
        <w:ind w:left="720"/>
        <w:contextualSpacing/>
        <w:rPr>
          <w:rFonts w:ascii="Times New Roman" w:eastAsia="Times New Roman" w:hAnsi="Times New Roman" w:cs="Times New Roman"/>
          <w:bCs/>
          <w:lang w:eastAsia="pl-PL"/>
        </w:rPr>
      </w:pPr>
    </w:p>
    <w:p w14:paraId="5750136D" w14:textId="77777777" w:rsidR="008B3152" w:rsidRPr="008B3152" w:rsidRDefault="008B3152" w:rsidP="008B3152">
      <w:pPr>
        <w:rPr>
          <w:rFonts w:ascii="Times New Roman" w:hAnsi="Times New Roman" w:cs="Times New Roman"/>
          <w:b/>
          <w:bCs/>
        </w:rPr>
      </w:pPr>
      <w:r w:rsidRPr="008B3152">
        <w:rPr>
          <w:rFonts w:ascii="Times New Roman" w:hAnsi="Times New Roman" w:cs="Times New Roman"/>
          <w:b/>
          <w:bCs/>
        </w:rPr>
        <w:lastRenderedPageBreak/>
        <w:t>Rozdział IX - Informacja o sposobie porozumiewania się Zamawiającego z Wykonawcami oraz przekazywania oświadczeń i dokumentów, a także wskazanie osób uprawnionych do porozumiewania się z Wykonawcami.</w:t>
      </w:r>
    </w:p>
    <w:p w14:paraId="3606213A" w14:textId="77777777" w:rsidR="008B3152" w:rsidRPr="008B3152" w:rsidRDefault="008B3152" w:rsidP="00270F0F">
      <w:pPr>
        <w:pStyle w:val="Akapitzlist"/>
        <w:numPr>
          <w:ilvl w:val="0"/>
          <w:numId w:val="42"/>
        </w:numPr>
        <w:spacing w:after="0" w:line="240" w:lineRule="auto"/>
        <w:ind w:left="426" w:hanging="426"/>
        <w:rPr>
          <w:rFonts w:ascii="Times New Roman" w:hAnsi="Times New Roman" w:cs="Times New Roman"/>
          <w:bCs/>
        </w:rPr>
      </w:pPr>
      <w:r w:rsidRPr="008B3152">
        <w:rPr>
          <w:rFonts w:ascii="Times New Roman" w:hAnsi="Times New Roman" w:cs="Times New Roman"/>
          <w:bCs/>
        </w:rPr>
        <w:t>Informacje ogólne.</w:t>
      </w:r>
    </w:p>
    <w:p w14:paraId="243585BD" w14:textId="77777777" w:rsidR="008B3152" w:rsidRPr="008B3152" w:rsidRDefault="008B3152" w:rsidP="00270F0F">
      <w:pPr>
        <w:pStyle w:val="Akapitzlist"/>
        <w:numPr>
          <w:ilvl w:val="1"/>
          <w:numId w:val="42"/>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Postępowanie o udzielenie zamówienia publicznego prowadzone jest przy użyciu narzędzia komercyjnego </w:t>
      </w:r>
      <w:hyperlink r:id="rId11"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12" w:history="1">
        <w:r w:rsidRPr="008B3152">
          <w:rPr>
            <w:rStyle w:val="Hipercze"/>
            <w:rFonts w:ascii="Times New Roman" w:hAnsi="Times New Roman" w:cs="Times New Roman"/>
          </w:rPr>
          <w:t>https://platformazakupowa.pl/pn/uj_edu</w:t>
        </w:r>
      </w:hyperlink>
    </w:p>
    <w:p w14:paraId="34586B11" w14:textId="77777777" w:rsidR="008B3152" w:rsidRPr="008B3152" w:rsidRDefault="008B3152" w:rsidP="00270F0F">
      <w:pPr>
        <w:pStyle w:val="Akapitzlist"/>
        <w:numPr>
          <w:ilvl w:val="1"/>
          <w:numId w:val="42"/>
        </w:numPr>
        <w:spacing w:after="0" w:line="240" w:lineRule="auto"/>
        <w:ind w:left="1134" w:hanging="567"/>
        <w:rPr>
          <w:rFonts w:ascii="Times New Roman" w:hAnsi="Times New Roman" w:cs="Times New Roman"/>
        </w:rPr>
      </w:pPr>
      <w:r w:rsidRPr="008B3152">
        <w:rPr>
          <w:rFonts w:ascii="Times New Roman" w:hAnsi="Times New Roman" w:cs="Times New Roman"/>
          <w:color w:val="000000"/>
        </w:rPr>
        <w:t>Wykonawca przystępując do niniejszego postępowania o udzielenie zamówienia publicznego:</w:t>
      </w:r>
    </w:p>
    <w:p w14:paraId="3F1048FD" w14:textId="77777777" w:rsidR="008B3152" w:rsidRPr="008B3152" w:rsidRDefault="008B3152" w:rsidP="00270F0F">
      <w:pPr>
        <w:pStyle w:val="Akapitzlist"/>
        <w:numPr>
          <w:ilvl w:val="2"/>
          <w:numId w:val="42"/>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akceptuje warunki korzystania z </w:t>
      </w:r>
      <w:hyperlink r:id="rId13"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określone w regulaminie zamieszczonym w zakładce „Regulamin” oraz uznaje go za wiążący;</w:t>
      </w:r>
    </w:p>
    <w:p w14:paraId="6ECCD545" w14:textId="77777777" w:rsidR="008B3152" w:rsidRPr="008B3152" w:rsidRDefault="008B3152" w:rsidP="00270F0F">
      <w:pPr>
        <w:pStyle w:val="Akapitzlist"/>
        <w:numPr>
          <w:ilvl w:val="2"/>
          <w:numId w:val="42"/>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zapozna się z instrukcją korzystania z </w:t>
      </w:r>
      <w:hyperlink r:id="rId14"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5"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dostępną na </w:t>
      </w:r>
      <w:hyperlink r:id="rId16"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 link poniżej:</w:t>
      </w:r>
    </w:p>
    <w:p w14:paraId="431E9D38" w14:textId="77777777" w:rsidR="008B3152" w:rsidRPr="008B3152" w:rsidRDefault="00F224C7" w:rsidP="00270F0F">
      <w:pPr>
        <w:pStyle w:val="Akapitzlist"/>
        <w:numPr>
          <w:ilvl w:val="0"/>
          <w:numId w:val="41"/>
        </w:numPr>
        <w:spacing w:after="0" w:line="240" w:lineRule="auto"/>
        <w:ind w:left="1560" w:right="-142"/>
        <w:rPr>
          <w:rFonts w:ascii="Times New Roman" w:hAnsi="Times New Roman" w:cs="Times New Roman"/>
          <w:color w:val="000000"/>
        </w:rPr>
      </w:pPr>
      <w:hyperlink r:id="rId17" w:history="1">
        <w:r w:rsidR="008B3152" w:rsidRPr="008B3152">
          <w:rPr>
            <w:rStyle w:val="Hipercze"/>
            <w:rFonts w:ascii="Times New Roman" w:hAnsi="Times New Roman" w:cs="Times New Roman"/>
          </w:rPr>
          <w:t>https://drive.google.com/file/d/1Kd1DttbBeiNWt4q4slS4t76lZVKPbkyD/view</w:t>
        </w:r>
      </w:hyperlink>
      <w:r w:rsidR="008B3152" w:rsidRPr="008B3152">
        <w:rPr>
          <w:rFonts w:ascii="Times New Roman" w:hAnsi="Times New Roman" w:cs="Times New Roman"/>
          <w:color w:val="000000"/>
        </w:rPr>
        <w:t xml:space="preserve"> lub w zakładce: </w:t>
      </w:r>
      <w:hyperlink r:id="rId18" w:history="1">
        <w:r w:rsidR="008B3152" w:rsidRPr="008B3152">
          <w:rPr>
            <w:rStyle w:val="Hipercze"/>
            <w:rFonts w:ascii="Times New Roman" w:hAnsi="Times New Roman" w:cs="Times New Roman"/>
          </w:rPr>
          <w:t>https://platformazakupowa.pl/strona/45-instrukcje</w:t>
        </w:r>
      </w:hyperlink>
      <w:r w:rsidR="008B3152" w:rsidRPr="008B3152">
        <w:rPr>
          <w:rFonts w:ascii="Times New Roman" w:hAnsi="Times New Roman" w:cs="Times New Roman"/>
          <w:color w:val="000000"/>
        </w:rPr>
        <w:t xml:space="preserve"> oraz będzie ją stosować.</w:t>
      </w:r>
    </w:p>
    <w:p w14:paraId="08824F94" w14:textId="77777777" w:rsidR="008B3152" w:rsidRPr="008B3152" w:rsidRDefault="008B3152" w:rsidP="00270F0F">
      <w:pPr>
        <w:pStyle w:val="Akapitzlist"/>
        <w:numPr>
          <w:ilvl w:val="1"/>
          <w:numId w:val="42"/>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19"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w regulaminie zamieszczonym w zakładce „Regulamin” oraz instrukcji składania ofert (linki w ust. 1.2.2 powyżej).</w:t>
      </w:r>
    </w:p>
    <w:p w14:paraId="0A339944" w14:textId="77777777" w:rsidR="008B3152" w:rsidRPr="008B3152" w:rsidRDefault="008B3152" w:rsidP="00270F0F">
      <w:pPr>
        <w:pStyle w:val="Akapitzlist"/>
        <w:numPr>
          <w:ilvl w:val="1"/>
          <w:numId w:val="42"/>
        </w:numPr>
        <w:spacing w:after="0" w:line="240" w:lineRule="auto"/>
        <w:ind w:left="1134" w:hanging="567"/>
        <w:rPr>
          <w:rFonts w:ascii="Times New Roman" w:hAnsi="Times New Roman" w:cs="Times New Roman"/>
        </w:rPr>
      </w:pPr>
      <w:r w:rsidRPr="008B3152">
        <w:rPr>
          <w:rFonts w:ascii="Times New Roman" w:hAnsi="Times New Roman" w:cs="Times New Roman"/>
        </w:rPr>
        <w:t>Wielkość plików:</w:t>
      </w:r>
    </w:p>
    <w:p w14:paraId="788B7787" w14:textId="77777777" w:rsidR="008B3152" w:rsidRPr="008B3152" w:rsidRDefault="008B3152" w:rsidP="00270F0F">
      <w:pPr>
        <w:pStyle w:val="Akapitzlist"/>
        <w:numPr>
          <w:ilvl w:val="2"/>
          <w:numId w:val="42"/>
        </w:numPr>
        <w:spacing w:after="0" w:line="240" w:lineRule="auto"/>
        <w:ind w:left="1701" w:hanging="567"/>
        <w:rPr>
          <w:rFonts w:ascii="Times New Roman" w:hAnsi="Times New Roman" w:cs="Times New Roman"/>
        </w:rPr>
      </w:pPr>
      <w:r w:rsidRPr="008B3152">
        <w:rPr>
          <w:rFonts w:ascii="Times New Roman" w:hAnsi="Times New Roman" w:cs="Times New Roman"/>
        </w:rPr>
        <w:t>w odniesieniu do oferty – maksymalna liczba plików to 10 po 150 MB każdy;</w:t>
      </w:r>
    </w:p>
    <w:p w14:paraId="19756E3B" w14:textId="77777777" w:rsidR="008B3152" w:rsidRPr="008B3152" w:rsidRDefault="008B3152" w:rsidP="00270F0F">
      <w:pPr>
        <w:pStyle w:val="Akapitzlist"/>
        <w:numPr>
          <w:ilvl w:val="2"/>
          <w:numId w:val="42"/>
        </w:numPr>
        <w:spacing w:after="0" w:line="240" w:lineRule="auto"/>
        <w:ind w:left="1701" w:hanging="567"/>
        <w:rPr>
          <w:rFonts w:ascii="Times New Roman" w:hAnsi="Times New Roman" w:cs="Times New Roman"/>
        </w:rPr>
      </w:pPr>
      <w:r w:rsidRPr="008B3152">
        <w:rPr>
          <w:rFonts w:ascii="Times New Roman" w:hAnsi="Times New Roman" w:cs="Times New Roman"/>
        </w:rPr>
        <w:t>w przypadku komunikacji – wiadomość do zamawiającego max. 500 MB;</w:t>
      </w:r>
    </w:p>
    <w:p w14:paraId="49128E65" w14:textId="77777777" w:rsidR="008B3152" w:rsidRPr="008B3152" w:rsidRDefault="008B3152" w:rsidP="00270F0F">
      <w:pPr>
        <w:pStyle w:val="Akapitzlist"/>
        <w:numPr>
          <w:ilvl w:val="1"/>
          <w:numId w:val="42"/>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Komunikacja między zamawiającym i wykonawcami odbywa się </w:t>
      </w:r>
      <w:r w:rsidRPr="008B3152">
        <w:rPr>
          <w:rFonts w:ascii="Times New Roman" w:hAnsi="Times New Roman" w:cs="Times New Roman"/>
          <w:b/>
          <w:bCs/>
        </w:rPr>
        <w:t xml:space="preserve">wyłącznie </w:t>
      </w:r>
      <w:r w:rsidRPr="008B3152">
        <w:rPr>
          <w:rFonts w:ascii="Times New Roman" w:hAnsi="Times New Roman" w:cs="Times New Roman"/>
        </w:rPr>
        <w:t xml:space="preserve">przy użyciu narzędzia komercyjnego </w:t>
      </w:r>
      <w:hyperlink r:id="rId20"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21" w:history="1">
        <w:r w:rsidRPr="008B3152">
          <w:rPr>
            <w:rStyle w:val="Hipercze"/>
            <w:rFonts w:ascii="Times New Roman" w:hAnsi="Times New Roman" w:cs="Times New Roman"/>
          </w:rPr>
          <w:t>https://platformazakupowa.pl/pn/uj_edu</w:t>
        </w:r>
      </w:hyperlink>
    </w:p>
    <w:p w14:paraId="67EDA509" w14:textId="77777777" w:rsidR="008B3152" w:rsidRPr="008B3152" w:rsidRDefault="008B3152" w:rsidP="00270F0F">
      <w:pPr>
        <w:pStyle w:val="Akapitzlist"/>
        <w:numPr>
          <w:ilvl w:val="2"/>
          <w:numId w:val="42"/>
        </w:numPr>
        <w:spacing w:after="0" w:line="240" w:lineRule="auto"/>
        <w:ind w:left="1560" w:hanging="567"/>
        <w:rPr>
          <w:rFonts w:ascii="Times New Roman" w:hAnsi="Times New Roman" w:cs="Times New Roman"/>
          <w:bCs/>
        </w:rPr>
      </w:pPr>
      <w:r w:rsidRPr="008B3152">
        <w:rPr>
          <w:rFonts w:ascii="Times New Roman" w:hAnsi="Times New Roman" w:cs="Times New Roman"/>
          <w:color w:val="000000"/>
        </w:rPr>
        <w:t>W celu skrócenia czasu udzielenia odpowiedzi na pytania komunikacja między zamawiającym a wykonawcami w zakresie:</w:t>
      </w:r>
    </w:p>
    <w:p w14:paraId="22E13D23"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przesyłania zamawiającemu pytań do treści SWZ;</w:t>
      </w:r>
    </w:p>
    <w:p w14:paraId="35F32CA6"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odpowiedzi na wezwanie zamawiającego do złożenia podmiotowych środków dowodowych;</w:t>
      </w:r>
    </w:p>
    <w:p w14:paraId="4D04BA57"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96D73DF"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30ACE"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1AC23DAE"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przesłania odpowiedzi na inne wezwania zamawiającego wynikające z ustawy – Prawo zamówień publicznych;</w:t>
      </w:r>
    </w:p>
    <w:p w14:paraId="28C50292"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wniosków, informacji, oświadczeń wykonawcy;</w:t>
      </w:r>
    </w:p>
    <w:p w14:paraId="29006405" w14:textId="77777777" w:rsidR="008B3152" w:rsidRPr="008B3152" w:rsidRDefault="008B3152" w:rsidP="00270F0F">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odwołania/innych</w:t>
      </w:r>
    </w:p>
    <w:p w14:paraId="0F09EA83" w14:textId="77777777" w:rsidR="008B3152" w:rsidRPr="008B3152" w:rsidRDefault="008B3152" w:rsidP="00270F0F">
      <w:pPr>
        <w:pStyle w:val="Akapitzlist"/>
        <w:numPr>
          <w:ilvl w:val="0"/>
          <w:numId w:val="41"/>
        </w:numPr>
        <w:spacing w:after="0" w:line="240" w:lineRule="auto"/>
        <w:ind w:left="993"/>
        <w:rPr>
          <w:rFonts w:ascii="Times New Roman" w:hAnsi="Times New Roman" w:cs="Times New Roman"/>
        </w:rPr>
      </w:pPr>
      <w:r w:rsidRPr="008B3152">
        <w:rPr>
          <w:rFonts w:ascii="Times New Roman" w:hAnsi="Times New Roman" w:cs="Times New Roman"/>
        </w:rPr>
        <w:t xml:space="preserve">odbywa się za pośrednictwem </w:t>
      </w:r>
      <w:hyperlink r:id="rId22"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i formularza: „Wyślij wiadomość do zamawiającego”.</w:t>
      </w:r>
    </w:p>
    <w:p w14:paraId="0A765D23" w14:textId="77777777" w:rsidR="008B3152" w:rsidRPr="008B3152" w:rsidRDefault="008B3152" w:rsidP="008B3152">
      <w:pPr>
        <w:pStyle w:val="NormalnyWeb"/>
        <w:spacing w:before="0" w:beforeAutospacing="0" w:after="0" w:afterAutospacing="0"/>
        <w:ind w:left="993"/>
        <w:rPr>
          <w:sz w:val="22"/>
          <w:szCs w:val="22"/>
        </w:rPr>
      </w:pPr>
      <w:r w:rsidRPr="008B3152">
        <w:rPr>
          <w:color w:val="000000"/>
          <w:sz w:val="22"/>
          <w:szCs w:val="22"/>
        </w:rPr>
        <w:t xml:space="preserve">Za datę przekazania (wpływu) oświadczeń, wniosków, zawiadomień oraz informacji przyjmuje się datę ich przesłania za pośrednictwem </w:t>
      </w:r>
      <w:hyperlink r:id="rId23" w:history="1">
        <w:r w:rsidRPr="008B3152">
          <w:rPr>
            <w:rStyle w:val="Hipercze"/>
            <w:sz w:val="22"/>
            <w:szCs w:val="22"/>
          </w:rPr>
          <w:t>https://platformazakupowa.pl</w:t>
        </w:r>
      </w:hyperlink>
      <w:r w:rsidRPr="008B3152">
        <w:rPr>
          <w:color w:val="000000"/>
          <w:sz w:val="22"/>
          <w:szCs w:val="22"/>
        </w:rPr>
        <w:t xml:space="preserve"> poprzez kliknięcie przycisku: „Wyślij wiadomość do zamawiającego”, po którym pojawi się komunikat, że wiadomość została wysłana do zamawiającego.</w:t>
      </w:r>
    </w:p>
    <w:p w14:paraId="79DFCE5E" w14:textId="77777777" w:rsidR="008B3152" w:rsidRPr="008B3152" w:rsidRDefault="008B3152" w:rsidP="00270F0F">
      <w:pPr>
        <w:pStyle w:val="Akapitzlist"/>
        <w:numPr>
          <w:ilvl w:val="2"/>
          <w:numId w:val="42"/>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rPr>
        <w:lastRenderedPageBreak/>
        <w:t xml:space="preserve">Zamawiający przekazuje wykonawcom informacje za pośrednictwem </w:t>
      </w:r>
      <w:hyperlink r:id="rId24"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5"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 konkretnego wykonawcy.</w:t>
      </w:r>
    </w:p>
    <w:p w14:paraId="19FCF75E" w14:textId="77777777" w:rsidR="008B3152" w:rsidRPr="008B3152" w:rsidRDefault="008B3152" w:rsidP="00270F0F">
      <w:pPr>
        <w:pStyle w:val="Akapitzlist"/>
        <w:numPr>
          <w:ilvl w:val="2"/>
          <w:numId w:val="42"/>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t xml:space="preserve">Wykonawca jako podmiot profesjonalny ma obowiązek sprawdzania komunikatów i wiadomości bezpośrednio na </w:t>
      </w:r>
      <w:hyperlink r:id="rId26"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przesyłanych przez zamawiającego, gdyż system powiadomień może ulec awarii lub powiadomienie może trafić do folderu SPAM.</w:t>
      </w:r>
    </w:p>
    <w:p w14:paraId="18AA9782" w14:textId="7DE98ABA" w:rsidR="008B3152" w:rsidRPr="008B3152" w:rsidRDefault="008B3152" w:rsidP="00270F0F">
      <w:pPr>
        <w:pStyle w:val="Akapitzlist"/>
        <w:numPr>
          <w:ilvl w:val="2"/>
          <w:numId w:val="42"/>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E251E3">
        <w:rPr>
          <w:rFonts w:ascii="Times New Roman" w:hAnsi="Times New Roman" w:cs="Times New Roman"/>
          <w:color w:val="000000"/>
        </w:rPr>
        <w:t xml:space="preserve"> </w:t>
      </w:r>
      <w:r w:rsidRPr="008B3152">
        <w:rPr>
          <w:rFonts w:ascii="Times New Roman" w:hAnsi="Times New Roman" w:cs="Times New Roman"/>
          <w:color w:val="000000"/>
        </w:rPr>
        <w:t xml:space="preserve"> wymagania sprzętowo-aplikacyjne umożliwiające pracę na </w:t>
      </w:r>
      <w:hyperlink r:id="rId27"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tj.:</w:t>
      </w:r>
    </w:p>
    <w:p w14:paraId="63831F34" w14:textId="77777777" w:rsidR="008B3152" w:rsidRPr="008B3152" w:rsidRDefault="008B3152" w:rsidP="00270F0F">
      <w:pPr>
        <w:pStyle w:val="Akapitzlist"/>
        <w:numPr>
          <w:ilvl w:val="1"/>
          <w:numId w:val="4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 xml:space="preserve">stały dostęp do sieci Internet o gwarantowanej przepustowości nie mniejszej niż 512 </w:t>
      </w:r>
      <w:proofErr w:type="spellStart"/>
      <w:r w:rsidRPr="008B3152">
        <w:rPr>
          <w:rFonts w:ascii="Times New Roman" w:hAnsi="Times New Roman" w:cs="Times New Roman"/>
          <w:color w:val="000000"/>
        </w:rPr>
        <w:t>kb</w:t>
      </w:r>
      <w:proofErr w:type="spellEnd"/>
      <w:r w:rsidRPr="008B3152">
        <w:rPr>
          <w:rFonts w:ascii="Times New Roman" w:hAnsi="Times New Roman" w:cs="Times New Roman"/>
          <w:color w:val="000000"/>
        </w:rPr>
        <w:t>/s;</w:t>
      </w:r>
    </w:p>
    <w:p w14:paraId="38510AF2" w14:textId="77777777" w:rsidR="008B3152" w:rsidRPr="008B3152" w:rsidRDefault="008B3152" w:rsidP="00270F0F">
      <w:pPr>
        <w:pStyle w:val="Akapitzlist"/>
        <w:numPr>
          <w:ilvl w:val="1"/>
          <w:numId w:val="4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181DC5D3" w14:textId="77777777" w:rsidR="008B3152" w:rsidRPr="008B3152" w:rsidRDefault="008B3152" w:rsidP="00270F0F">
      <w:pPr>
        <w:pStyle w:val="Akapitzlist"/>
        <w:numPr>
          <w:ilvl w:val="1"/>
          <w:numId w:val="4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zainstalowana dowolna, inna przeglądarka internetowa niż Internet Explorer;</w:t>
      </w:r>
    </w:p>
    <w:p w14:paraId="493AF64F" w14:textId="77777777" w:rsidR="008B3152" w:rsidRPr="008B3152" w:rsidRDefault="008B3152" w:rsidP="00270F0F">
      <w:pPr>
        <w:pStyle w:val="Akapitzlist"/>
        <w:numPr>
          <w:ilvl w:val="1"/>
          <w:numId w:val="4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włączona obsługa JavaScript,</w:t>
      </w:r>
    </w:p>
    <w:p w14:paraId="7608198D" w14:textId="77777777" w:rsidR="008B3152" w:rsidRPr="008B3152" w:rsidRDefault="008B3152" w:rsidP="00270F0F">
      <w:pPr>
        <w:pStyle w:val="Akapitzlist"/>
        <w:numPr>
          <w:ilvl w:val="1"/>
          <w:numId w:val="4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zainstalowany program Adobe Acrobat Reader lub inny obsługujący format plików .pdf.</w:t>
      </w:r>
    </w:p>
    <w:p w14:paraId="2FC922CC" w14:textId="77777777" w:rsidR="008B3152" w:rsidRPr="008B3152" w:rsidRDefault="008B3152" w:rsidP="00270F0F">
      <w:pPr>
        <w:pStyle w:val="NormalnyWeb"/>
        <w:numPr>
          <w:ilvl w:val="2"/>
          <w:numId w:val="42"/>
        </w:numPr>
        <w:spacing w:before="0" w:beforeAutospacing="0" w:after="0" w:afterAutospacing="0"/>
        <w:ind w:left="1560" w:hanging="567"/>
        <w:textAlignment w:val="baseline"/>
        <w:rPr>
          <w:color w:val="000000"/>
          <w:sz w:val="22"/>
          <w:szCs w:val="22"/>
        </w:rPr>
      </w:pPr>
      <w:r w:rsidRPr="008B3152">
        <w:rPr>
          <w:color w:val="000000"/>
          <w:sz w:val="22"/>
          <w:szCs w:val="22"/>
        </w:rPr>
        <w:t xml:space="preserve">Szyfrowanie na </w:t>
      </w:r>
      <w:hyperlink r:id="rId28" w:history="1">
        <w:r w:rsidRPr="008B3152">
          <w:rPr>
            <w:rStyle w:val="Hipercze"/>
            <w:sz w:val="22"/>
            <w:szCs w:val="22"/>
          </w:rPr>
          <w:t>https://platformazakupowa.pl</w:t>
        </w:r>
      </w:hyperlink>
      <w:r w:rsidRPr="008B3152">
        <w:rPr>
          <w:color w:val="000000"/>
          <w:sz w:val="22"/>
          <w:szCs w:val="22"/>
        </w:rPr>
        <w:t xml:space="preserve"> odbywa się za pomocą protokołu TLS 1.3.</w:t>
      </w:r>
    </w:p>
    <w:p w14:paraId="5248A73A" w14:textId="46C76167" w:rsidR="008B3152" w:rsidRPr="008B3152" w:rsidRDefault="008B3152" w:rsidP="00270F0F">
      <w:pPr>
        <w:pStyle w:val="NormalnyWeb"/>
        <w:numPr>
          <w:ilvl w:val="2"/>
          <w:numId w:val="42"/>
        </w:numPr>
        <w:spacing w:before="0" w:beforeAutospacing="0" w:after="0" w:afterAutospacing="0"/>
        <w:ind w:left="1560" w:hanging="567"/>
        <w:textAlignment w:val="baseline"/>
        <w:rPr>
          <w:color w:val="000000"/>
          <w:sz w:val="22"/>
          <w:szCs w:val="22"/>
        </w:rPr>
      </w:pPr>
      <w:r w:rsidRPr="008B3152">
        <w:rPr>
          <w:color w:val="000000"/>
          <w:sz w:val="22"/>
          <w:szCs w:val="22"/>
        </w:rPr>
        <w:t>Oznaczenie czasu odbioru danych przez platformę zakupową stanowi datę oraz</w:t>
      </w:r>
      <w:r w:rsidR="00E251E3">
        <w:rPr>
          <w:color w:val="000000"/>
          <w:sz w:val="22"/>
          <w:szCs w:val="22"/>
        </w:rPr>
        <w:t xml:space="preserve"> </w:t>
      </w:r>
      <w:r w:rsidRPr="008B3152">
        <w:rPr>
          <w:color w:val="000000"/>
          <w:sz w:val="22"/>
          <w:szCs w:val="22"/>
        </w:rPr>
        <w:t>dokładny czas (</w:t>
      </w:r>
      <w:proofErr w:type="spellStart"/>
      <w:r w:rsidRPr="008B3152">
        <w:rPr>
          <w:color w:val="000000"/>
          <w:sz w:val="22"/>
          <w:szCs w:val="22"/>
        </w:rPr>
        <w:t>hh:mm:ss</w:t>
      </w:r>
      <w:proofErr w:type="spellEnd"/>
      <w:r w:rsidRPr="008B3152">
        <w:rPr>
          <w:color w:val="000000"/>
          <w:sz w:val="22"/>
          <w:szCs w:val="22"/>
        </w:rPr>
        <w:t>) generowany według czasu lokalnego serwera synchronizowanego z zegarem Głównego Urzędu Miar.</w:t>
      </w:r>
    </w:p>
    <w:p w14:paraId="484441F9" w14:textId="77777777" w:rsidR="008B3152" w:rsidRPr="008B3152" w:rsidRDefault="008B3152" w:rsidP="00270F0F">
      <w:pPr>
        <w:pStyle w:val="Akapitzlist"/>
        <w:numPr>
          <w:ilvl w:val="1"/>
          <w:numId w:val="42"/>
        </w:numPr>
        <w:spacing w:after="0" w:line="240" w:lineRule="auto"/>
        <w:ind w:left="1134" w:hanging="567"/>
        <w:rPr>
          <w:rFonts w:ascii="Times New Roman" w:hAnsi="Times New Roman" w:cs="Times New Roman"/>
          <w:bCs/>
        </w:rPr>
      </w:pPr>
      <w:r w:rsidRPr="008B3152">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7DA3C87E" w14:textId="74E6418A" w:rsidR="008B3152" w:rsidRPr="008B3152" w:rsidRDefault="008B3152" w:rsidP="00270F0F">
      <w:pPr>
        <w:pStyle w:val="Akapitzlist"/>
        <w:numPr>
          <w:ilvl w:val="1"/>
          <w:numId w:val="45"/>
        </w:numPr>
        <w:spacing w:after="0" w:line="240" w:lineRule="auto"/>
        <w:ind w:left="1560" w:hanging="426"/>
        <w:rPr>
          <w:rFonts w:ascii="Times New Roman" w:hAnsi="Times New Roman" w:cs="Times New Roman"/>
          <w:bCs/>
          <w:i/>
          <w:iCs/>
          <w:u w:val="single"/>
        </w:rPr>
      </w:pPr>
      <w:r w:rsidRPr="008B3152">
        <w:rPr>
          <w:rFonts w:ascii="Times New Roman" w:hAnsi="Times New Roman" w:cs="Times New Roman"/>
        </w:rPr>
        <w:t xml:space="preserve">dokumenty lub oświadczenia, w tym oferta, składane są </w:t>
      </w:r>
      <w:r w:rsidRPr="008B3152">
        <w:rPr>
          <w:rFonts w:ascii="Times New Roman" w:hAnsi="Times New Roman" w:cs="Times New Roman"/>
          <w:u w:val="single"/>
        </w:rPr>
        <w:t>w oryginale w formie elektronicznej przy użyciu kwalifikowanego podpisu elektronicznego lub</w:t>
      </w:r>
      <w:r w:rsidR="00E251E3">
        <w:rPr>
          <w:rFonts w:ascii="Times New Roman" w:hAnsi="Times New Roman" w:cs="Times New Roman"/>
          <w:u w:val="single"/>
        </w:rPr>
        <w:t xml:space="preserve"> </w:t>
      </w:r>
      <w:r w:rsidRPr="008B3152">
        <w:rPr>
          <w:rFonts w:ascii="Times New Roman" w:hAnsi="Times New Roman" w:cs="Times New Roman"/>
          <w:u w:val="single"/>
        </w:rPr>
        <w:t>w</w:t>
      </w:r>
      <w:r w:rsidR="00E251E3">
        <w:rPr>
          <w:rFonts w:ascii="Times New Roman" w:hAnsi="Times New Roman" w:cs="Times New Roman"/>
          <w:u w:val="single"/>
        </w:rPr>
        <w:t xml:space="preserve"> </w:t>
      </w:r>
      <w:r w:rsidRPr="008B3152">
        <w:rPr>
          <w:rFonts w:ascii="Times New Roman" w:hAnsi="Times New Roman" w:cs="Times New Roman"/>
          <w:u w:val="single"/>
        </w:rPr>
        <w:t>postaci elektronicznej opatrzonej podpisem zaufanym lub podpisem osobistym</w:t>
      </w:r>
      <w:r w:rsidRPr="008B3152">
        <w:rPr>
          <w:rFonts w:ascii="Times New Roman" w:hAnsi="Times New Roman" w:cs="Times New Roman"/>
        </w:rPr>
        <w:t xml:space="preserve">. </w:t>
      </w:r>
      <w:r w:rsidRPr="008B3152">
        <w:rPr>
          <w:rFonts w:ascii="Times New Roman" w:hAnsi="Times New Roman" w:cs="Times New Roman"/>
          <w:color w:val="000000"/>
        </w:rPr>
        <w:t xml:space="preserve">W przypadku składania podpisu kwalifikowanego i wykorzystania formatu podpisu </w:t>
      </w:r>
      <w:proofErr w:type="spellStart"/>
      <w:r w:rsidRPr="008B3152">
        <w:rPr>
          <w:rFonts w:ascii="Times New Roman" w:hAnsi="Times New Roman" w:cs="Times New Roman"/>
          <w:color w:val="000000"/>
        </w:rPr>
        <w:t>XAdES</w:t>
      </w:r>
      <w:proofErr w:type="spellEnd"/>
      <w:r w:rsidRPr="008B3152">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8B3152">
        <w:rPr>
          <w:rFonts w:ascii="Times New Roman" w:hAnsi="Times New Roman" w:cs="Times New Roman"/>
          <w:color w:val="000000"/>
        </w:rPr>
        <w:t>XAdES</w:t>
      </w:r>
      <w:proofErr w:type="spellEnd"/>
      <w:r w:rsidRPr="008B3152">
        <w:rPr>
          <w:rFonts w:ascii="Times New Roman" w:hAnsi="Times New Roman" w:cs="Times New Roman"/>
          <w:color w:val="000000"/>
        </w:rPr>
        <w:t xml:space="preserve">. </w:t>
      </w:r>
      <w:r w:rsidRPr="008B3152">
        <w:rPr>
          <w:rFonts w:ascii="Times New Roman" w:hAnsi="Times New Roman" w:cs="Times New Roman"/>
          <w:b/>
          <w:i/>
          <w:iCs/>
        </w:rPr>
        <w:t>Oferta złożona bez opatrzenia właściwym podpisem elektronicznym podlega odrzuceniu na podstawie art. 226 ust. 1 pkt 3 ustawy PZP, z uwagi na niezgodność z art. 63 tej ustawy;</w:t>
      </w:r>
    </w:p>
    <w:p w14:paraId="0F4F7E37" w14:textId="77777777" w:rsidR="008B3152" w:rsidRPr="008B3152" w:rsidRDefault="008B3152" w:rsidP="00270F0F">
      <w:pPr>
        <w:pStyle w:val="Akapitzlist"/>
        <w:numPr>
          <w:ilvl w:val="1"/>
          <w:numId w:val="45"/>
        </w:numPr>
        <w:spacing w:after="0" w:line="240" w:lineRule="auto"/>
        <w:ind w:left="1560" w:hanging="426"/>
        <w:rPr>
          <w:rFonts w:ascii="Times New Roman" w:hAnsi="Times New Roman" w:cs="Times New Roman"/>
          <w:bCs/>
        </w:rPr>
      </w:pPr>
      <w:r w:rsidRPr="008B3152">
        <w:rPr>
          <w:rFonts w:ascii="Times New Roman" w:hAnsi="Times New Roman" w:cs="Times New Roman"/>
          <w:bCs/>
        </w:rPr>
        <w:t>dokumenty wystawione w formie elektronicznej przekazuje się jako dokumenty elektroniczne, zapewniając zamawiającemu możliwość weryfikacji podpisów;</w:t>
      </w:r>
    </w:p>
    <w:p w14:paraId="77A9C1F1" w14:textId="77777777" w:rsidR="008B3152" w:rsidRPr="008B3152" w:rsidRDefault="008B3152" w:rsidP="00270F0F">
      <w:pPr>
        <w:pStyle w:val="Akapitzlist"/>
        <w:numPr>
          <w:ilvl w:val="1"/>
          <w:numId w:val="45"/>
        </w:numPr>
        <w:spacing w:after="0" w:line="240" w:lineRule="auto"/>
        <w:ind w:left="1560" w:hanging="426"/>
        <w:rPr>
          <w:rFonts w:ascii="Times New Roman" w:hAnsi="Times New Roman" w:cs="Times New Roman"/>
          <w:bCs/>
        </w:rPr>
      </w:pPr>
      <w:r w:rsidRPr="008B3152">
        <w:rPr>
          <w:rFonts w:ascii="Times New Roman" w:hAnsi="Times New Roman" w:cs="Times New Roman"/>
          <w:bCs/>
        </w:rPr>
        <w:t>j</w:t>
      </w:r>
      <w:r w:rsidRPr="008B3152">
        <w:rPr>
          <w:rFonts w:ascii="Times New Roman" w:hAnsi="Times New Roman" w:cs="Times New Roman"/>
        </w:rPr>
        <w:t xml:space="preserve">eżeli oryginał dokumentu, oświadczenia lub inne dokumenty składane w postępowaniu o udzielenie zamówienia, nie zostały sporządzone w postaci dokumentu elektronicznego, wykonawca może sporządzić i przekazać cyfrowe </w:t>
      </w:r>
      <w:r w:rsidRPr="008B3152">
        <w:rPr>
          <w:rFonts w:ascii="Times New Roman" w:hAnsi="Times New Roman" w:cs="Times New Roman"/>
        </w:rPr>
        <w:lastRenderedPageBreak/>
        <w:t>odwzorowanie</w:t>
      </w:r>
      <w:r w:rsidRPr="008B3152">
        <w:rPr>
          <w:rFonts w:ascii="Times New Roman" w:hAnsi="Times New Roman" w:cs="Times New Roman"/>
          <w:color w:val="FF0000"/>
        </w:rPr>
        <w:t xml:space="preserve"> </w:t>
      </w:r>
      <w:r w:rsidRPr="008B3152">
        <w:rPr>
          <w:rFonts w:ascii="Times New Roman" w:hAnsi="Times New Roman" w:cs="Times New Roman"/>
          <w:color w:val="000000" w:themeColor="text1"/>
        </w:rPr>
        <w:t>z dokumentem lub oświadczeniem w postaci papierowej,</w:t>
      </w:r>
      <w:r w:rsidRPr="008B3152">
        <w:rPr>
          <w:rFonts w:ascii="Times New Roman" w:hAnsi="Times New Roman" w:cs="Times New Roman"/>
        </w:rPr>
        <w:t xml:space="preserve"> opatrując je kwalifikowanym podpisem elektronicznym, podpisem zaufanym lub podpisem osobistym, co jest równoznaczne z poświadczeniem przekazywanych dokumentów lub oświadczeń za zgodność z oryginałem;</w:t>
      </w:r>
    </w:p>
    <w:p w14:paraId="46824312" w14:textId="77777777" w:rsidR="008B3152" w:rsidRPr="008B3152" w:rsidRDefault="008B3152" w:rsidP="00270F0F">
      <w:pPr>
        <w:pStyle w:val="Akapitzlist"/>
        <w:numPr>
          <w:ilvl w:val="1"/>
          <w:numId w:val="45"/>
        </w:numPr>
        <w:spacing w:after="0" w:line="240" w:lineRule="auto"/>
        <w:ind w:left="1560" w:hanging="426"/>
        <w:rPr>
          <w:rFonts w:ascii="Times New Roman" w:hAnsi="Times New Roman" w:cs="Times New Roman"/>
          <w:bCs/>
        </w:rPr>
      </w:pPr>
      <w:r w:rsidRPr="008B3152">
        <w:rPr>
          <w:rFonts w:ascii="Times New Roman" w:hAnsi="Times New Roman" w:cs="Times New Roman"/>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E53E195" w14:textId="77777777" w:rsidR="008B3152" w:rsidRPr="008B3152" w:rsidRDefault="008B3152" w:rsidP="00270F0F">
      <w:pPr>
        <w:pStyle w:val="Akapitzlist"/>
        <w:numPr>
          <w:ilvl w:val="1"/>
          <w:numId w:val="45"/>
        </w:numPr>
        <w:spacing w:after="0" w:line="240" w:lineRule="auto"/>
        <w:ind w:left="1560" w:hanging="426"/>
        <w:rPr>
          <w:rFonts w:ascii="Times New Roman" w:hAnsi="Times New Roman" w:cs="Times New Roman"/>
          <w:bCs/>
        </w:rPr>
      </w:pPr>
      <w:r w:rsidRPr="008B3152">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01D504" w14:textId="77777777" w:rsidR="008B3152" w:rsidRPr="008B3152" w:rsidRDefault="008B3152" w:rsidP="00270F0F">
      <w:pPr>
        <w:pStyle w:val="Akapitzlist"/>
        <w:numPr>
          <w:ilvl w:val="0"/>
          <w:numId w:val="42"/>
        </w:numPr>
        <w:spacing w:after="0" w:line="240" w:lineRule="auto"/>
        <w:rPr>
          <w:rFonts w:ascii="Times New Roman" w:hAnsi="Times New Roman" w:cs="Times New Roman"/>
          <w:bCs/>
        </w:rPr>
      </w:pPr>
      <w:r w:rsidRPr="008B3152">
        <w:rPr>
          <w:rFonts w:ascii="Times New Roman" w:hAnsi="Times New Roman" w:cs="Times New Roman"/>
          <w:bCs/>
        </w:rPr>
        <w:t>Sposób porozumiewania się zamawiającego z wykonawcami w zakresie skutecznego złożenia oferty.</w:t>
      </w:r>
    </w:p>
    <w:p w14:paraId="3855C3A9" w14:textId="77777777" w:rsidR="008B3152" w:rsidRPr="008B3152" w:rsidRDefault="008B3152" w:rsidP="00270F0F">
      <w:pPr>
        <w:pStyle w:val="Akapitzlist"/>
        <w:numPr>
          <w:ilvl w:val="1"/>
          <w:numId w:val="42"/>
        </w:numPr>
        <w:spacing w:after="0" w:line="240" w:lineRule="auto"/>
        <w:rPr>
          <w:rFonts w:ascii="Times New Roman" w:hAnsi="Times New Roman" w:cs="Times New Roman"/>
          <w:bCs/>
        </w:rPr>
      </w:pPr>
      <w:r w:rsidRPr="008B3152">
        <w:rPr>
          <w:rFonts w:ascii="Times New Roman" w:hAnsi="Times New Roman" w:cs="Times New Roman"/>
        </w:rPr>
        <w:t xml:space="preserve">Oferta musi być sporządzona z zachowaniem postaci elektronicznej w formacie danych </w:t>
      </w:r>
      <w:r w:rsidRPr="008B3152">
        <w:rPr>
          <w:rFonts w:ascii="Times New Roman" w:hAnsi="Times New Roman" w:cs="Times New Roman"/>
          <w:bCs/>
        </w:rPr>
        <w:t xml:space="preserve">zgodnym z </w:t>
      </w:r>
      <w:r w:rsidRPr="008B3152">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B3152">
        <w:rPr>
          <w:rFonts w:ascii="Times New Roman" w:hAnsi="Times New Roman" w:cs="Times New Roman"/>
        </w:rPr>
        <w:t>i podpisana kwalifikowanym podpisem elektronicznym, podpisem zaufanym lub podpisem osobistym. Zaleca się wykorzystanie formatów: .</w:t>
      </w:r>
      <w:r w:rsidRPr="008B3152">
        <w:rPr>
          <w:rFonts w:ascii="Times New Roman" w:hAnsi="Times New Roman" w:cs="Times New Roman"/>
          <w:b/>
          <w:bCs/>
          <w:i/>
          <w:iCs/>
        </w:rPr>
        <w:t>pdf, .doc., .xls, .jpg (.</w:t>
      </w:r>
      <w:proofErr w:type="spellStart"/>
      <w:r w:rsidRPr="008B3152">
        <w:rPr>
          <w:rFonts w:ascii="Times New Roman" w:hAnsi="Times New Roman" w:cs="Times New Roman"/>
          <w:b/>
          <w:bCs/>
          <w:i/>
          <w:iCs/>
        </w:rPr>
        <w:t>jpeg</w:t>
      </w:r>
      <w:proofErr w:type="spellEnd"/>
      <w:r w:rsidRPr="008B3152">
        <w:rPr>
          <w:rFonts w:ascii="Times New Roman" w:hAnsi="Times New Roman" w:cs="Times New Roman"/>
          <w:b/>
          <w:bCs/>
          <w:i/>
          <w:iCs/>
        </w:rPr>
        <w:t>) ze szczególnym wskazaniem na .pdf.</w:t>
      </w:r>
      <w:r w:rsidRPr="008B3152">
        <w:rPr>
          <w:rFonts w:ascii="Times New Roman" w:hAnsi="Times New Roman" w:cs="Times New Roman"/>
        </w:rPr>
        <w:t xml:space="preserve"> W celu ewentualnej kompresji danych rekomenduje się wykorzystanie formatów: .</w:t>
      </w:r>
      <w:r w:rsidRPr="008B3152">
        <w:rPr>
          <w:rFonts w:ascii="Times New Roman" w:hAnsi="Times New Roman" w:cs="Times New Roman"/>
          <w:b/>
          <w:bCs/>
          <w:i/>
          <w:iCs/>
        </w:rPr>
        <w:t>zip, 7Z</w:t>
      </w:r>
      <w:r w:rsidRPr="008B3152">
        <w:rPr>
          <w:rFonts w:ascii="Times New Roman" w:hAnsi="Times New Roman" w:cs="Times New Roman"/>
        </w:rPr>
        <w:t>. Do formatów powszechnych a nieobjętych treścią rozporządzenia zalicza się: .</w:t>
      </w:r>
      <w:proofErr w:type="spellStart"/>
      <w:r w:rsidRPr="008B3152">
        <w:rPr>
          <w:rFonts w:ascii="Times New Roman" w:hAnsi="Times New Roman" w:cs="Times New Roman"/>
        </w:rPr>
        <w:t>rar</w:t>
      </w:r>
      <w:proofErr w:type="spellEnd"/>
      <w:r w:rsidRPr="008B3152">
        <w:rPr>
          <w:rFonts w:ascii="Times New Roman" w:hAnsi="Times New Roman" w:cs="Times New Roman"/>
        </w:rPr>
        <w:t>, .gif, .</w:t>
      </w:r>
      <w:proofErr w:type="spellStart"/>
      <w:r w:rsidRPr="008B3152">
        <w:rPr>
          <w:rFonts w:ascii="Times New Roman" w:hAnsi="Times New Roman" w:cs="Times New Roman"/>
        </w:rPr>
        <w:t>bmp</w:t>
      </w:r>
      <w:proofErr w:type="spellEnd"/>
      <w:r w:rsidRPr="008B3152">
        <w:rPr>
          <w:rFonts w:ascii="Times New Roman" w:hAnsi="Times New Roman" w:cs="Times New Roman"/>
        </w:rPr>
        <w:t>, .</w:t>
      </w:r>
      <w:proofErr w:type="spellStart"/>
      <w:r w:rsidRPr="008B3152">
        <w:rPr>
          <w:rFonts w:ascii="Times New Roman" w:hAnsi="Times New Roman" w:cs="Times New Roman"/>
        </w:rPr>
        <w:t>numbers</w:t>
      </w:r>
      <w:proofErr w:type="spellEnd"/>
      <w:r w:rsidRPr="008B3152">
        <w:rPr>
          <w:rFonts w:ascii="Times New Roman" w:hAnsi="Times New Roman" w:cs="Times New Roman"/>
        </w:rPr>
        <w:t>, .</w:t>
      </w:r>
      <w:proofErr w:type="spellStart"/>
      <w:r w:rsidRPr="008B3152">
        <w:rPr>
          <w:rFonts w:ascii="Times New Roman" w:hAnsi="Times New Roman" w:cs="Times New Roman"/>
        </w:rPr>
        <w:t>pages</w:t>
      </w:r>
      <w:proofErr w:type="spellEnd"/>
      <w:r w:rsidRPr="008B3152">
        <w:rPr>
          <w:rFonts w:ascii="Times New Roman" w:hAnsi="Times New Roman" w:cs="Times New Roman"/>
        </w:rPr>
        <w:t xml:space="preserve">. Dokumenty złożone w takich plikach zostaną uznane za złożone nieskutecznie. </w:t>
      </w:r>
    </w:p>
    <w:p w14:paraId="4D3FEFA1" w14:textId="2CFEF337" w:rsidR="008B3152" w:rsidRPr="008B3152" w:rsidRDefault="008B3152" w:rsidP="00270F0F">
      <w:pPr>
        <w:pStyle w:val="Akapitzlist"/>
        <w:numPr>
          <w:ilvl w:val="1"/>
          <w:numId w:val="42"/>
        </w:numPr>
        <w:spacing w:after="0" w:line="240" w:lineRule="auto"/>
        <w:rPr>
          <w:rFonts w:ascii="Times New Roman" w:hAnsi="Times New Roman" w:cs="Times New Roman"/>
          <w:bCs/>
        </w:rPr>
      </w:pPr>
      <w:r w:rsidRPr="008B3152">
        <w:rPr>
          <w:rFonts w:ascii="Times New Roman" w:hAnsi="Times New Roman" w:cs="Times New Roman"/>
        </w:rPr>
        <w:t xml:space="preserve">Wykonawca składa ofertę za pośrednictwem </w:t>
      </w:r>
      <w:hyperlink r:id="rId29"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30" w:history="1">
        <w:r w:rsidRPr="008B3152">
          <w:rPr>
            <w:rStyle w:val="Hipercze"/>
            <w:rFonts w:ascii="Times New Roman" w:hAnsi="Times New Roman" w:cs="Times New Roman"/>
          </w:rPr>
          <w:t>https://platformazakupowa.pl/pn/uj_edu</w:t>
        </w:r>
      </w:hyperlink>
      <w:r w:rsidRPr="008B3152">
        <w:rPr>
          <w:rFonts w:ascii="Times New Roman" w:hAnsi="Times New Roman" w:cs="Times New Roman"/>
          <w:bCs/>
        </w:rPr>
        <w:t xml:space="preserve">, </w:t>
      </w:r>
      <w:r w:rsidRPr="008B3152">
        <w:rPr>
          <w:rFonts w:ascii="Times New Roman" w:hAnsi="Times New Roman" w:cs="Times New Roman"/>
        </w:rPr>
        <w:t xml:space="preserve">zgodnie z regulaminem, o którym mowa w ust. 1 tego rozdziału. </w:t>
      </w:r>
      <w:r w:rsidRPr="008B3152">
        <w:rPr>
          <w:rFonts w:ascii="Times New Roman" w:hAnsi="Times New Roman" w:cs="Times New Roman"/>
          <w:color w:val="000000"/>
        </w:rPr>
        <w:t>Zamawiający nie ponosi odpowiedzialności za</w:t>
      </w:r>
      <w:r w:rsidR="00E251E3">
        <w:rPr>
          <w:rFonts w:ascii="Times New Roman" w:hAnsi="Times New Roman" w:cs="Times New Roman"/>
          <w:color w:val="000000"/>
        </w:rPr>
        <w:t xml:space="preserve"> </w:t>
      </w:r>
      <w:r w:rsidRPr="008B3152">
        <w:rPr>
          <w:rFonts w:ascii="Times New Roman" w:hAnsi="Times New Roman" w:cs="Times New Roman"/>
          <w:color w:val="000000"/>
        </w:rPr>
        <w:t> złożenie oferty w sposób niezgodny z instrukcją korzystania z</w:t>
      </w:r>
      <w:r w:rsidR="00E251E3">
        <w:rPr>
          <w:rFonts w:ascii="Times New Roman" w:hAnsi="Times New Roman" w:cs="Times New Roman"/>
          <w:color w:val="000000"/>
        </w:rPr>
        <w:t xml:space="preserve"> </w:t>
      </w:r>
      <w:hyperlink r:id="rId31"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D8C709" w14:textId="77777777" w:rsidR="008B3152" w:rsidRPr="008B3152" w:rsidRDefault="008B3152" w:rsidP="00270F0F">
      <w:pPr>
        <w:pStyle w:val="Akapitzlist"/>
        <w:numPr>
          <w:ilvl w:val="1"/>
          <w:numId w:val="42"/>
        </w:numPr>
        <w:spacing w:after="0" w:line="240" w:lineRule="auto"/>
        <w:rPr>
          <w:rFonts w:ascii="Times New Roman" w:hAnsi="Times New Roman" w:cs="Times New Roman"/>
        </w:rPr>
      </w:pPr>
      <w:r w:rsidRPr="008B3152">
        <w:rPr>
          <w:rFonts w:ascii="Times New Roman" w:hAnsi="Times New Roman" w:cs="Times New Roman"/>
        </w:rPr>
        <w:t xml:space="preserve">Sposób zaszyfrowania oferty opisany został w </w:t>
      </w:r>
      <w:r w:rsidRPr="008B3152">
        <w:rPr>
          <w:rFonts w:ascii="Times New Roman" w:hAnsi="Times New Roman" w:cs="Times New Roman"/>
          <w:color w:val="000000"/>
        </w:rPr>
        <w:t>instrukcji składania ofert (linki w ust. 1.2.2 powyżej),</w:t>
      </w:r>
      <w:r w:rsidRPr="008B3152">
        <w:rPr>
          <w:rFonts w:ascii="Times New Roman" w:hAnsi="Times New Roman" w:cs="Times New Roman"/>
        </w:rPr>
        <w:t xml:space="preserve"> </w:t>
      </w:r>
      <w:r w:rsidRPr="008B3152">
        <w:rPr>
          <w:rFonts w:ascii="Times New Roman" w:hAnsi="Times New Roman" w:cs="Times New Roman"/>
          <w:color w:val="000000"/>
        </w:rPr>
        <w:t>przy czym szyfrowanie oferty ma być dokonane jedynie za pomocą narzędzia wbudowanego w platformę zakupową.</w:t>
      </w:r>
    </w:p>
    <w:p w14:paraId="1F586C0E" w14:textId="77777777" w:rsidR="008B3152" w:rsidRPr="008B3152" w:rsidRDefault="008B3152" w:rsidP="00270F0F">
      <w:pPr>
        <w:pStyle w:val="Akapitzlist"/>
        <w:numPr>
          <w:ilvl w:val="1"/>
          <w:numId w:val="42"/>
        </w:numPr>
        <w:spacing w:after="0" w:line="240" w:lineRule="auto"/>
        <w:rPr>
          <w:rFonts w:ascii="Times New Roman" w:hAnsi="Times New Roman" w:cs="Times New Roman"/>
          <w:bCs/>
        </w:rPr>
      </w:pPr>
      <w:r w:rsidRPr="008B3152">
        <w:rPr>
          <w:rFonts w:ascii="Times New Roman" w:hAnsi="Times New Roman" w:cs="Times New Roman"/>
          <w:bCs/>
        </w:rPr>
        <w:t>Po upływie terminu składania ofert wykonawca nie może skutecznie dokonać zmiany ani wycofać uprzednio złożonej oferty.</w:t>
      </w:r>
    </w:p>
    <w:p w14:paraId="1E360903" w14:textId="64AE8CB0" w:rsidR="008B3152" w:rsidRPr="008B3152" w:rsidRDefault="008B3152" w:rsidP="00270F0F">
      <w:pPr>
        <w:pStyle w:val="Akapitzlist"/>
        <w:numPr>
          <w:ilvl w:val="0"/>
          <w:numId w:val="42"/>
        </w:numPr>
        <w:spacing w:after="0" w:line="240" w:lineRule="auto"/>
        <w:rPr>
          <w:rFonts w:ascii="Times New Roman" w:hAnsi="Times New Roman" w:cs="Times New Roman"/>
          <w:color w:val="0000FF"/>
          <w:u w:val="single"/>
        </w:rPr>
      </w:pPr>
      <w:r w:rsidRPr="008B3152">
        <w:rPr>
          <w:rFonts w:ascii="Times New Roman" w:hAnsi="Times New Roman" w:cs="Times New Roman"/>
          <w:u w:val="single"/>
        </w:rPr>
        <w:t>Do porozumiewania się z Wykonawcami upoważniona w zakresie formalnym i merytorycznym jest</w:t>
      </w:r>
      <w:r w:rsidR="00E251E3">
        <w:rPr>
          <w:rFonts w:ascii="Times New Roman" w:hAnsi="Times New Roman" w:cs="Times New Roman"/>
          <w:u w:val="single"/>
        </w:rPr>
        <w:t xml:space="preserve"> </w:t>
      </w:r>
      <w:r w:rsidRPr="008B3152">
        <w:rPr>
          <w:rFonts w:ascii="Times New Roman" w:hAnsi="Times New Roman" w:cs="Times New Roman"/>
          <w:u w:val="single"/>
        </w:rPr>
        <w:t>Piotr Molczyk</w:t>
      </w:r>
      <w:r w:rsidR="00E251E3">
        <w:rPr>
          <w:rFonts w:ascii="Times New Roman" w:hAnsi="Times New Roman" w:cs="Times New Roman"/>
          <w:u w:val="single"/>
        </w:rPr>
        <w:t xml:space="preserve"> </w:t>
      </w:r>
      <w:r w:rsidRPr="008B3152">
        <w:rPr>
          <w:rFonts w:ascii="Times New Roman" w:hAnsi="Times New Roman" w:cs="Times New Roman"/>
          <w:u w:val="single"/>
        </w:rPr>
        <w:t>tel. +4812-663-39-02, e-mail: piotr.molczyk@uj.edu.pl.</w:t>
      </w:r>
      <w:r w:rsidRPr="008B3152">
        <w:rPr>
          <w:rStyle w:val="Hipercze"/>
          <w:rFonts w:ascii="Times New Roman" w:hAnsi="Times New Roman" w:cs="Times New Roman"/>
        </w:rPr>
        <w:t xml:space="preserve"> </w:t>
      </w:r>
    </w:p>
    <w:p w14:paraId="6F5AB4D6" w14:textId="77777777" w:rsidR="00AD6206" w:rsidRPr="00282C8E"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 </w:t>
      </w:r>
      <w:r w:rsidRPr="00B842D1">
        <w:rPr>
          <w:rFonts w:ascii="Times New Roman" w:eastAsia="Times New Roman" w:hAnsi="Times New Roman" w:cs="Times New Roman"/>
          <w:b/>
          <w:bCs/>
          <w:lang w:eastAsia="pl-PL"/>
        </w:rPr>
        <w:t>– Wymagania dotyczące wadium</w:t>
      </w:r>
    </w:p>
    <w:p w14:paraId="365C8FFC" w14:textId="55BC96C0" w:rsidR="00940689" w:rsidRPr="005F08B9" w:rsidRDefault="005F08B9" w:rsidP="00270F0F">
      <w:pPr>
        <w:widowControl w:val="0"/>
        <w:numPr>
          <w:ilvl w:val="0"/>
          <w:numId w:val="7"/>
        </w:numPr>
        <w:suppressAutoHyphens/>
        <w:spacing w:after="0" w:line="240" w:lineRule="auto"/>
        <w:ind w:left="709" w:hanging="426"/>
        <w:contextualSpacing/>
        <w:rPr>
          <w:rFonts w:ascii="Times New Roman" w:hAnsi="Times New Roman" w:cs="Times New Roman"/>
        </w:rPr>
      </w:pPr>
      <w:r w:rsidRPr="005F08B9">
        <w:rPr>
          <w:rFonts w:ascii="Times New Roman" w:hAnsi="Times New Roman" w:cs="Times New Roman"/>
        </w:rPr>
        <w:t>Zamawiający nie wymaga wniesienia wadium.</w:t>
      </w:r>
      <w:r w:rsidR="00940689" w:rsidRPr="005F08B9">
        <w:rPr>
          <w:rFonts w:ascii="Times New Roman" w:hAnsi="Times New Roman"/>
        </w:rPr>
        <w:t>.</w:t>
      </w:r>
    </w:p>
    <w:p w14:paraId="22DFC6B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DD75296" w14:textId="77777777" w:rsidR="00AD6206" w:rsidRPr="00A27AF8" w:rsidRDefault="00AD6206" w:rsidP="00AD6206">
      <w:pPr>
        <w:spacing w:after="0" w:line="240" w:lineRule="auto"/>
        <w:rPr>
          <w:rFonts w:ascii="Times New Roman" w:eastAsia="Times New Roman" w:hAnsi="Times New Roman" w:cs="Times New Roman"/>
          <w:b/>
          <w:bCs/>
          <w:lang w:eastAsia="pl-PL"/>
        </w:rPr>
      </w:pPr>
      <w:r w:rsidRPr="00A12E44">
        <w:rPr>
          <w:rFonts w:ascii="Times New Roman" w:eastAsia="Times New Roman" w:hAnsi="Times New Roman" w:cs="Times New Roman"/>
          <w:b/>
          <w:bCs/>
          <w:lang w:eastAsia="pl-PL"/>
        </w:rPr>
        <w:t xml:space="preserve">Rozdział XI </w:t>
      </w:r>
      <w:r w:rsidRPr="00A27AF8">
        <w:rPr>
          <w:rFonts w:ascii="Times New Roman" w:eastAsia="Times New Roman" w:hAnsi="Times New Roman" w:cs="Times New Roman"/>
          <w:b/>
          <w:bCs/>
          <w:lang w:eastAsia="pl-PL"/>
        </w:rPr>
        <w:t>– Termin związania ofertą</w:t>
      </w:r>
    </w:p>
    <w:p w14:paraId="48884B37" w14:textId="0DADEE0B" w:rsidR="00AD6206" w:rsidRPr="00F224C7" w:rsidRDefault="00AD6206" w:rsidP="00270F0F">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27AF8">
        <w:rPr>
          <w:rFonts w:ascii="Times New Roman" w:eastAsia="Times New Roman" w:hAnsi="Times New Roman" w:cs="Times New Roman"/>
          <w:bCs/>
          <w:lang w:eastAsia="pl-PL"/>
        </w:rPr>
        <w:t xml:space="preserve">Wykonawca </w:t>
      </w:r>
      <w:r w:rsidRPr="00F224C7">
        <w:rPr>
          <w:rFonts w:ascii="Times New Roman" w:eastAsia="Times New Roman" w:hAnsi="Times New Roman" w:cs="Times New Roman"/>
          <w:bCs/>
          <w:lang w:eastAsia="pl-PL"/>
        </w:rPr>
        <w:t xml:space="preserve">jest związany złożoną ofertą od dnia upływu terminu składania ofert (włącznie) do dnia </w:t>
      </w:r>
      <w:r w:rsidR="00F224C7" w:rsidRPr="00F224C7">
        <w:rPr>
          <w:rFonts w:ascii="Times New Roman" w:eastAsia="Times New Roman" w:hAnsi="Times New Roman" w:cs="Times New Roman"/>
          <w:bCs/>
          <w:lang w:eastAsia="pl-PL"/>
        </w:rPr>
        <w:t>29.11.</w:t>
      </w:r>
      <w:r w:rsidR="00A27AF8" w:rsidRPr="00F224C7">
        <w:rPr>
          <w:rFonts w:ascii="Times New Roman" w:eastAsia="Times New Roman" w:hAnsi="Times New Roman" w:cs="Times New Roman"/>
          <w:bCs/>
          <w:lang w:eastAsia="pl-PL"/>
        </w:rPr>
        <w:t>2022</w:t>
      </w:r>
      <w:r w:rsidR="00444C3A" w:rsidRPr="00F224C7">
        <w:rPr>
          <w:rFonts w:ascii="Times New Roman" w:eastAsia="Times New Roman" w:hAnsi="Times New Roman" w:cs="Times New Roman"/>
          <w:bCs/>
          <w:lang w:eastAsia="pl-PL"/>
        </w:rPr>
        <w:t xml:space="preserve"> r.</w:t>
      </w:r>
    </w:p>
    <w:p w14:paraId="2FBA473C" w14:textId="77777777" w:rsidR="00AD6206" w:rsidRPr="00AD6206" w:rsidRDefault="00AD6206" w:rsidP="00270F0F">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 przypadku, gdy wybór najkorzystniejszej oferty nie nastąpi przed upływem terminu związania ofertą określonego w SWZ, zamawiający przed upływem terminu związania ofertą </w:t>
      </w:r>
      <w:r w:rsidRPr="00AD6206">
        <w:rPr>
          <w:rFonts w:ascii="Times New Roman" w:eastAsia="Times New Roman" w:hAnsi="Times New Roman" w:cs="Times New Roman"/>
          <w:lang w:eastAsia="pl-PL"/>
        </w:rPr>
        <w:lastRenderedPageBreak/>
        <w:t>zwraca się jednokrotnie do wykonawców o wyrażenie zgody na przedłużenie tego terminu o wskazywany przez niego okres, nie dłuższy niż 30 dni.</w:t>
      </w:r>
    </w:p>
    <w:p w14:paraId="35292DBB" w14:textId="1549A717" w:rsidR="00D16AB8" w:rsidRPr="00D16AB8" w:rsidRDefault="00D16AB8" w:rsidP="00270F0F">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rsidRPr="00D16AB8">
        <w:t xml:space="preserve"> </w:t>
      </w:r>
      <w:r w:rsidRPr="00D16AB8">
        <w:rPr>
          <w:rFonts w:ascii="Times New Roman" w:hAnsi="Times New Roman"/>
          <w:lang w:eastAsia="pl-PL"/>
        </w:rPr>
        <w:t>wraz z przedłużeniem okresu ważności wadium, bądź jeżeli jest to niemożliwe, wniesieniem nowego wadium na przedłużony okres związania ofertą</w:t>
      </w:r>
      <w:r>
        <w:rPr>
          <w:rFonts w:ascii="Times New Roman" w:hAnsi="Times New Roman"/>
          <w:lang w:eastAsia="pl-PL"/>
        </w:rPr>
        <w:t>.</w:t>
      </w:r>
    </w:p>
    <w:p w14:paraId="28B3B880"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6740F112" w:rsidR="00AD6206" w:rsidRPr="00AD6206" w:rsidRDefault="009D61BD"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9D61BD">
        <w:rPr>
          <w:rFonts w:ascii="Times New Roman" w:eastAsia="Times New Roman" w:hAnsi="Times New Roman" w:cs="Times New Roman"/>
          <w:bCs/>
          <w:lang w:eastAsia="pl-PL"/>
        </w:rPr>
        <w:t>Każdy wykonawca może złożyć tylko jedną ofertę na realizację całości przedmiotu zamówienia w formie w elektronicznej, tj. opatrzona elektronicznym podpisem kwalifikowanym, lub w postaci elektronicznej opatrzonej podpisem zaufanym lub podpisem osobistym</w:t>
      </w:r>
      <w:r>
        <w:rPr>
          <w:rFonts w:ascii="Times New Roman" w:eastAsia="Times New Roman" w:hAnsi="Times New Roman" w:cs="Times New Roman"/>
          <w:bCs/>
          <w:lang w:eastAsia="pl-PL"/>
        </w:rPr>
        <w:t>.</w:t>
      </w:r>
    </w:p>
    <w:p w14:paraId="664630E1" w14:textId="77777777" w:rsidR="00AD6206" w:rsidRPr="00AD6206"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D03D88B" w14:textId="6340134A" w:rsidR="00AD6206" w:rsidRPr="00AD6206" w:rsidRDefault="00AD6206" w:rsidP="00270F0F">
      <w:pPr>
        <w:widowControl w:val="0"/>
        <w:numPr>
          <w:ilvl w:val="0"/>
          <w:numId w:val="9"/>
        </w:numPr>
        <w:suppressAutoHyphens/>
        <w:spacing w:after="0" w:line="240" w:lineRule="auto"/>
        <w:ind w:left="714" w:hanging="357"/>
        <w:contextualSpacing/>
        <w:rPr>
          <w:rFonts w:ascii="Times New Roman" w:eastAsia="Times New Roman" w:hAnsi="Times New Roman" w:cs="Times New Roman"/>
          <w:bCs/>
          <w:u w:val="single"/>
          <w:lang w:eastAsia="pl-PL"/>
        </w:rPr>
      </w:pPr>
      <w:r w:rsidRPr="00AD6206">
        <w:rPr>
          <w:rFonts w:ascii="Times New Roman" w:eastAsia="Times New Roman" w:hAnsi="Times New Roman" w:cs="Times New Roman"/>
          <w:bCs/>
          <w:lang w:eastAsia="pl-PL"/>
        </w:rPr>
        <w:t xml:space="preserve">Oferta wraz ze wszystkimi jej załącznikami musi być podpisana przez osobę (osoby) </w:t>
      </w:r>
      <w:r w:rsidRPr="00AD6206">
        <w:rPr>
          <w:rFonts w:ascii="Times New Roman" w:eastAsia="Times New Roman" w:hAnsi="Times New Roman" w:cs="Times New Roman"/>
          <w:bCs/>
          <w:u w:val="single"/>
          <w:lang w:eastAsia="pl-PL"/>
        </w:rPr>
        <w:t>uprawnioną do reprezentacji wykonawcy</w:t>
      </w:r>
      <w:r w:rsidRPr="00AD6206">
        <w:rPr>
          <w:rFonts w:ascii="Times New Roman" w:eastAsia="Times New Roman" w:hAnsi="Times New Roman" w:cs="Times New Roman"/>
          <w:bCs/>
          <w:lang w:eastAsia="pl-PL"/>
        </w:rPr>
        <w:t xml:space="preserve">, zgodnie z wpisem do Krajowego Rejestru Sądowego, Centralnej Ewidencji i Informacji o Działalności Gospodarczej lub do innego, właściwego rejestru. Jeżeli w imieniu wykonawcy działa osoba, której umocowanie nie wynika z ww. dokumentów, wykonawca wraz z ofertą przedkłada pełnomocnictwo lub inny dokument potwierdzający umocowanie do reprezentowania wykonawcy. </w:t>
      </w:r>
      <w:r w:rsidRPr="00AD6206">
        <w:rPr>
          <w:rFonts w:ascii="Times New Roman" w:eastAsia="Times New Roman" w:hAnsi="Times New Roman" w:cs="Times New Roman"/>
          <w:lang w:eastAsia="pl-PL"/>
        </w:rPr>
        <w:t>Pełnomocnictwa sporządzone w języku obcym wykonawca składa wraz z tłumaczeniem na język polski.</w:t>
      </w:r>
    </w:p>
    <w:p w14:paraId="17974655" w14:textId="2CEB9B11" w:rsidR="00AD6206" w:rsidRPr="00AD6206"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E251E3">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1F94EFED" w:rsidR="00AD6206" w:rsidRPr="005F08B9"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 xml:space="preserve">postaci papierowej, przy czym poświadczenia dokonuje </w:t>
      </w:r>
      <w:r w:rsidRPr="005F08B9">
        <w:rPr>
          <w:rFonts w:ascii="Times New Roman" w:eastAsia="Times New Roman" w:hAnsi="Times New Roman" w:cs="Times New Roman"/>
          <w:lang w:eastAsia="pl-PL"/>
        </w:rPr>
        <w:t>moc</w:t>
      </w:r>
      <w:r w:rsidR="007E2397" w:rsidRPr="005F08B9">
        <w:rPr>
          <w:rFonts w:ascii="Times New Roman" w:eastAsia="Times New Roman" w:hAnsi="Times New Roman" w:cs="Times New Roman"/>
          <w:lang w:eastAsia="pl-PL"/>
        </w:rPr>
        <w:t>odawca lub notariusz, zgodnie z </w:t>
      </w:r>
      <w:r w:rsidRPr="005F08B9">
        <w:rPr>
          <w:rFonts w:ascii="Times New Roman" w:eastAsia="Times New Roman" w:hAnsi="Times New Roman" w:cs="Times New Roman"/>
          <w:lang w:eastAsia="pl-PL"/>
        </w:rPr>
        <w:t>art. 97 § 2 ustawy z dnia 14 lutego 1991 r.</w:t>
      </w:r>
      <w:r w:rsidR="00E251E3">
        <w:rPr>
          <w:rFonts w:ascii="Times New Roman" w:eastAsia="Times New Roman" w:hAnsi="Times New Roman" w:cs="Times New Roman"/>
          <w:lang w:eastAsia="pl-PL"/>
        </w:rPr>
        <w:t xml:space="preserve"> </w:t>
      </w:r>
      <w:r w:rsidRPr="005F08B9">
        <w:rPr>
          <w:rFonts w:ascii="Times New Roman" w:eastAsia="Times New Roman" w:hAnsi="Times New Roman" w:cs="Times New Roman"/>
          <w:b/>
          <w:bCs/>
          <w:lang w:eastAsia="pl-PL"/>
        </w:rPr>
        <w:t>–</w:t>
      </w:r>
      <w:r w:rsidRPr="005F08B9">
        <w:rPr>
          <w:rFonts w:ascii="Times New Roman" w:eastAsia="Times New Roman" w:hAnsi="Times New Roman" w:cs="Times New Roman"/>
          <w:lang w:eastAsia="pl-PL"/>
        </w:rPr>
        <w:t xml:space="preserve"> Prawo</w:t>
      </w:r>
      <w:r w:rsidR="00E251E3">
        <w:rPr>
          <w:rFonts w:ascii="Times New Roman" w:eastAsia="Times New Roman" w:hAnsi="Times New Roman" w:cs="Times New Roman"/>
          <w:lang w:eastAsia="pl-PL"/>
        </w:rPr>
        <w:t xml:space="preserve"> </w:t>
      </w:r>
      <w:r w:rsidRPr="005F08B9">
        <w:rPr>
          <w:rFonts w:ascii="Times New Roman" w:eastAsia="Times New Roman" w:hAnsi="Times New Roman" w:cs="Times New Roman"/>
          <w:lang w:eastAsia="pl-PL"/>
        </w:rPr>
        <w:t>o notariacie (</w:t>
      </w:r>
      <w:r w:rsidR="007E2397" w:rsidRPr="005F08B9">
        <w:rPr>
          <w:rFonts w:ascii="Times New Roman" w:eastAsia="Times New Roman" w:hAnsi="Times New Roman" w:cs="Times New Roman"/>
          <w:iCs/>
          <w:lang w:eastAsia="pl-PL"/>
        </w:rPr>
        <w:t>Dz. U. 2020 r., poz. 1192 z </w:t>
      </w:r>
      <w:r w:rsidRPr="005F08B9">
        <w:rPr>
          <w:rFonts w:ascii="Times New Roman" w:eastAsia="Times New Roman" w:hAnsi="Times New Roman" w:cs="Times New Roman"/>
          <w:iCs/>
          <w:lang w:eastAsia="pl-PL"/>
        </w:rPr>
        <w:t>późn. zm</w:t>
      </w:r>
      <w:r w:rsidRPr="005F08B9">
        <w:rPr>
          <w:rFonts w:ascii="Times New Roman" w:eastAsia="Times New Roman" w:hAnsi="Times New Roman" w:cs="Times New Roman"/>
          <w:lang w:eastAsia="pl-PL"/>
        </w:rPr>
        <w:t>.)</w:t>
      </w:r>
      <w:r w:rsidRPr="005F08B9">
        <w:rPr>
          <w:rFonts w:ascii="Times New Roman" w:eastAsia="Times New Roman" w:hAnsi="Times New Roman" w:cs="Times New Roman"/>
          <w:bCs/>
          <w:lang w:eastAsia="pl-PL"/>
        </w:rPr>
        <w:t xml:space="preserve">. </w:t>
      </w:r>
    </w:p>
    <w:p w14:paraId="2A718374" w14:textId="77777777" w:rsidR="00AD6206" w:rsidRPr="005F08B9"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5F08B9">
        <w:rPr>
          <w:rFonts w:ascii="Times New Roman" w:eastAsia="Times New Roman" w:hAnsi="Times New Roman" w:cs="Times New Roman"/>
          <w:bCs/>
          <w:lang w:eastAsia="pl-PL"/>
        </w:rPr>
        <w:t xml:space="preserve">Oferta </w:t>
      </w:r>
      <w:r w:rsidRPr="005F08B9">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5F08B9" w:rsidRDefault="00AD6206" w:rsidP="00270F0F">
      <w:pPr>
        <w:widowControl w:val="0"/>
        <w:numPr>
          <w:ilvl w:val="1"/>
          <w:numId w:val="9"/>
        </w:numPr>
        <w:suppressAutoHyphens/>
        <w:spacing w:after="0" w:line="240" w:lineRule="auto"/>
        <w:contextualSpacing/>
        <w:rPr>
          <w:rFonts w:ascii="Times New Roman" w:eastAsia="Times New Roman" w:hAnsi="Times New Roman" w:cs="Times New Roman"/>
          <w:lang w:eastAsia="pl-PL"/>
        </w:rPr>
      </w:pPr>
      <w:r w:rsidRPr="005F08B9">
        <w:rPr>
          <w:rFonts w:ascii="Times New Roman" w:eastAsia="Times New Roman" w:hAnsi="Times New Roman" w:cs="Times New Roman"/>
          <w:lang w:eastAsia="pl-PL"/>
        </w:rPr>
        <w:t>formularz oferty wraz z załącznikami, w tym:</w:t>
      </w:r>
    </w:p>
    <w:p w14:paraId="2EF9628A" w14:textId="614D32D9" w:rsidR="005F08B9" w:rsidRPr="005F08B9" w:rsidRDefault="005F08B9" w:rsidP="00270F0F">
      <w:pPr>
        <w:pStyle w:val="Akapitzlist"/>
        <w:numPr>
          <w:ilvl w:val="2"/>
          <w:numId w:val="9"/>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Wykonawcy o niepodleganiu wykluczeniu – w przypadku wspólnego ubiegania się o zamówienie przez Wykonawców, oświadczenie o</w:t>
      </w:r>
      <w:r w:rsidR="005E6ED5">
        <w:rPr>
          <w:rFonts w:ascii="Times New Roman" w:hAnsi="Times New Roman" w:cs="Times New Roman"/>
        </w:rPr>
        <w:t> </w:t>
      </w:r>
      <w:r w:rsidRPr="005F08B9">
        <w:rPr>
          <w:rFonts w:ascii="Times New Roman" w:hAnsi="Times New Roman" w:cs="Times New Roman"/>
        </w:rPr>
        <w:t>niepodleganiu wykluczeniu składa każdy z Wykonawców</w:t>
      </w:r>
      <w:r w:rsidR="002A0CA4">
        <w:rPr>
          <w:rFonts w:ascii="Times New Roman" w:hAnsi="Times New Roman" w:cs="Times New Roman"/>
        </w:rPr>
        <w:t>,</w:t>
      </w:r>
    </w:p>
    <w:p w14:paraId="586EAC6F" w14:textId="69A48D9D" w:rsidR="005F08B9" w:rsidRPr="005F08B9" w:rsidRDefault="005F08B9" w:rsidP="00270F0F">
      <w:pPr>
        <w:pStyle w:val="Akapitzlist"/>
        <w:numPr>
          <w:ilvl w:val="2"/>
          <w:numId w:val="9"/>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Wykonawcy o spełnianiu warunków udziału w postępowaniu</w:t>
      </w:r>
      <w:r w:rsidR="005E6ED5">
        <w:rPr>
          <w:rFonts w:ascii="Times New Roman" w:hAnsi="Times New Roman" w:cs="Times New Roman"/>
        </w:rPr>
        <w:t>,</w:t>
      </w:r>
    </w:p>
    <w:p w14:paraId="22294047" w14:textId="3F3D6809" w:rsidR="005F08B9" w:rsidRPr="005F08B9" w:rsidRDefault="005F08B9" w:rsidP="00270F0F">
      <w:pPr>
        <w:pStyle w:val="Akapitzlist"/>
        <w:numPr>
          <w:ilvl w:val="2"/>
          <w:numId w:val="9"/>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dotyczące podmiotu udostępniającego zasoby wykonawcy (o ile dotyczy),</w:t>
      </w:r>
      <w:r w:rsidR="002A0CA4">
        <w:rPr>
          <w:rFonts w:ascii="Times New Roman" w:hAnsi="Times New Roman" w:cs="Times New Roman"/>
        </w:rPr>
        <w:t xml:space="preserve"> </w:t>
      </w:r>
      <w:r w:rsidRPr="005F08B9">
        <w:rPr>
          <w:rFonts w:ascii="Times New Roman" w:hAnsi="Times New Roman" w:cs="Times New Roman"/>
          <w:bCs/>
        </w:rPr>
        <w:t>tj</w:t>
      </w:r>
      <w:r w:rsidR="002A0CA4">
        <w:rPr>
          <w:rFonts w:ascii="Times New Roman" w:hAnsi="Times New Roman" w:cs="Times New Roman"/>
          <w:bCs/>
        </w:rPr>
        <w:t>.:</w:t>
      </w:r>
    </w:p>
    <w:p w14:paraId="50483424" w14:textId="68D9B79E" w:rsidR="005F08B9" w:rsidRPr="005F08B9" w:rsidRDefault="005F08B9" w:rsidP="005F08B9">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a/ oświadczenie o udostępnieniu zasobów wykonawcy wraz ze stosownym zobowiązaniem lub innym środkiem dowodowym /o ile dotyczy/</w:t>
      </w:r>
      <w:r w:rsidR="005E6ED5">
        <w:rPr>
          <w:rFonts w:ascii="Times New Roman" w:hAnsi="Times New Roman" w:cs="Times New Roman"/>
          <w:bCs/>
        </w:rPr>
        <w:t>,</w:t>
      </w:r>
    </w:p>
    <w:p w14:paraId="3B397A4B" w14:textId="036624B5" w:rsidR="005F08B9" w:rsidRPr="005F08B9" w:rsidRDefault="005F08B9" w:rsidP="005F08B9">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b/ oświadczenie o niepodleganiu wykluczeniu</w:t>
      </w:r>
      <w:r w:rsidR="005E6ED5">
        <w:rPr>
          <w:rFonts w:ascii="Times New Roman" w:hAnsi="Times New Roman" w:cs="Times New Roman"/>
          <w:bCs/>
        </w:rPr>
        <w:t>,</w:t>
      </w:r>
    </w:p>
    <w:p w14:paraId="69131202" w14:textId="5439F6F3" w:rsidR="005F08B9" w:rsidRPr="009D61BD" w:rsidRDefault="005F08B9" w:rsidP="009D61BD">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c/ oświadczenie o spełnieniu warunków udziału w postępowaniu w zakresie, w jakim go dotyczą</w:t>
      </w:r>
      <w:r w:rsidR="005E6ED5">
        <w:rPr>
          <w:rFonts w:ascii="Times New Roman" w:hAnsi="Times New Roman" w:cs="Times New Roman"/>
          <w:bCs/>
        </w:rPr>
        <w:t>,</w:t>
      </w:r>
      <w:r w:rsidR="008B741E" w:rsidRPr="009D61BD">
        <w:rPr>
          <w:rFonts w:ascii="Times New Roman" w:eastAsia="Calibri" w:hAnsi="Times New Roman" w:cs="Times New Roman"/>
        </w:rPr>
        <w:t xml:space="preserve"> </w:t>
      </w:r>
    </w:p>
    <w:p w14:paraId="794D9976" w14:textId="539C9D79" w:rsidR="003545E5" w:rsidRPr="005F08B9" w:rsidRDefault="005F08B9" w:rsidP="00270F0F">
      <w:pPr>
        <w:pStyle w:val="Akapitzlist"/>
        <w:numPr>
          <w:ilvl w:val="2"/>
          <w:numId w:val="9"/>
        </w:numPr>
        <w:spacing w:after="0" w:line="240" w:lineRule="auto"/>
        <w:ind w:left="2127"/>
        <w:rPr>
          <w:rFonts w:ascii="Times New Roman" w:eastAsia="Calibri" w:hAnsi="Times New Roman" w:cs="Times New Roman"/>
        </w:rPr>
      </w:pPr>
      <w:r w:rsidRPr="005F08B9">
        <w:rPr>
          <w:rFonts w:ascii="Times New Roman" w:hAnsi="Times New Roman" w:cs="Times New Roman"/>
        </w:rPr>
        <w:t>pełnomocnictwo lub inny dokument potwierdzający umocowanie do reprezentowania wykonawcy</w:t>
      </w:r>
      <w:r w:rsidR="005E6ED5">
        <w:rPr>
          <w:rFonts w:ascii="Times New Roman" w:hAnsi="Times New Roman" w:cs="Times New Roman"/>
        </w:rPr>
        <w:t>.</w:t>
      </w:r>
    </w:p>
    <w:p w14:paraId="53A0F45A" w14:textId="77777777" w:rsidR="00AD6206" w:rsidRPr="00AD6206"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w:t>
      </w:r>
      <w:r w:rsidRPr="00AD6206">
        <w:rPr>
          <w:rFonts w:ascii="Times New Roman" w:eastAsia="Times New Roman" w:hAnsi="Times New Roman" w:cs="Times New Roman"/>
          <w:lang w:eastAsia="pl-PL"/>
        </w:rPr>
        <w:lastRenderedPageBreak/>
        <w:t>klauzulą; „Dokument zastrzeżony” winny być załączone łącznie z ww. oświadczeniem, na końcu oferty. Wykonawca nie może zastrzec informacji, o których mowa w art. w art. 222 ust. 5 ustawy PZP.</w:t>
      </w:r>
    </w:p>
    <w:p w14:paraId="60CB0579" w14:textId="77777777" w:rsidR="00AD6206" w:rsidRPr="00AD6206" w:rsidRDefault="00AD6206" w:rsidP="00270F0F">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Wszystkie koszty związane z przygotowaniem i złożeniem oferty ponosi wykonawca.</w:t>
      </w:r>
    </w:p>
    <w:p w14:paraId="44585A04" w14:textId="77777777" w:rsidR="009D61BD" w:rsidRDefault="009D61BD" w:rsidP="009D61BD">
      <w:pPr>
        <w:rPr>
          <w:rFonts w:ascii="Times New Roman" w:hAnsi="Times New Roman" w:cs="Times New Roman"/>
          <w:b/>
          <w:bCs/>
        </w:rPr>
      </w:pPr>
    </w:p>
    <w:p w14:paraId="70F40AC8" w14:textId="280E36C8" w:rsidR="009D61BD" w:rsidRPr="009D61BD" w:rsidRDefault="009D61BD" w:rsidP="009D61BD">
      <w:pPr>
        <w:rPr>
          <w:rFonts w:ascii="Times New Roman" w:hAnsi="Times New Roman" w:cs="Times New Roman"/>
          <w:b/>
          <w:bCs/>
        </w:rPr>
      </w:pPr>
      <w:r w:rsidRPr="009D61BD">
        <w:rPr>
          <w:rFonts w:ascii="Times New Roman" w:hAnsi="Times New Roman" w:cs="Times New Roman"/>
          <w:b/>
          <w:bCs/>
        </w:rPr>
        <w:t>Rozdział XIII - Termin składania i otwarcia ofert.</w:t>
      </w:r>
    </w:p>
    <w:p w14:paraId="5D4EA14D" w14:textId="122DF5B4" w:rsidR="009D61BD" w:rsidRPr="009D61BD" w:rsidRDefault="009D61BD" w:rsidP="00270F0F">
      <w:pPr>
        <w:pStyle w:val="Akapitzlist"/>
        <w:numPr>
          <w:ilvl w:val="0"/>
          <w:numId w:val="10"/>
        </w:numPr>
        <w:spacing w:after="0" w:line="240" w:lineRule="auto"/>
        <w:ind w:left="709" w:hanging="283"/>
        <w:rPr>
          <w:rFonts w:ascii="Times New Roman" w:hAnsi="Times New Roman" w:cs="Times New Roman"/>
          <w:bCs/>
        </w:rPr>
      </w:pPr>
      <w:r w:rsidRPr="009D61BD">
        <w:rPr>
          <w:rFonts w:ascii="Times New Roman" w:hAnsi="Times New Roman" w:cs="Times New Roman"/>
          <w:bCs/>
        </w:rPr>
        <w:t xml:space="preserve">Oferty należy składać w terminie </w:t>
      </w:r>
      <w:r w:rsidRPr="009D61BD">
        <w:rPr>
          <w:rFonts w:ascii="Times New Roman" w:hAnsi="Times New Roman" w:cs="Times New Roman"/>
          <w:b/>
          <w:bCs/>
        </w:rPr>
        <w:t xml:space="preserve">do dnia </w:t>
      </w:r>
      <w:r w:rsidR="00F224C7">
        <w:rPr>
          <w:rFonts w:ascii="Times New Roman" w:hAnsi="Times New Roman" w:cs="Times New Roman"/>
          <w:b/>
          <w:bCs/>
        </w:rPr>
        <w:t xml:space="preserve">31 </w:t>
      </w:r>
      <w:r w:rsidR="00F224C7" w:rsidRPr="00F224C7">
        <w:rPr>
          <w:rFonts w:ascii="Times New Roman" w:hAnsi="Times New Roman" w:cs="Times New Roman"/>
          <w:b/>
          <w:bCs/>
        </w:rPr>
        <w:t xml:space="preserve">października </w:t>
      </w:r>
      <w:r w:rsidR="00A27AF8" w:rsidRPr="00F224C7">
        <w:rPr>
          <w:rFonts w:ascii="Times New Roman" w:hAnsi="Times New Roman" w:cs="Times New Roman"/>
          <w:b/>
          <w:bCs/>
        </w:rPr>
        <w:t>2022</w:t>
      </w:r>
      <w:r w:rsidRPr="00F224C7">
        <w:rPr>
          <w:rFonts w:ascii="Times New Roman" w:hAnsi="Times New Roman" w:cs="Times New Roman"/>
          <w:b/>
          <w:bCs/>
        </w:rPr>
        <w:t xml:space="preserve"> r.,</w:t>
      </w:r>
      <w:r w:rsidRPr="009D61BD">
        <w:rPr>
          <w:rFonts w:ascii="Times New Roman" w:hAnsi="Times New Roman" w:cs="Times New Roman"/>
          <w:b/>
          <w:bCs/>
        </w:rPr>
        <w:t xml:space="preserve"> do godziny 09:00, </w:t>
      </w:r>
      <w:r w:rsidRPr="009D61BD">
        <w:rPr>
          <w:rFonts w:ascii="Times New Roman" w:hAnsi="Times New Roman" w:cs="Times New Roman"/>
          <w:bCs/>
        </w:rPr>
        <w:t>na zasadach, opisanych w rozdziale IX SWZ.</w:t>
      </w:r>
    </w:p>
    <w:p w14:paraId="2C8EF08C" w14:textId="77777777" w:rsidR="009D61BD" w:rsidRPr="009D61BD" w:rsidRDefault="009D61BD" w:rsidP="00270F0F">
      <w:pPr>
        <w:pStyle w:val="Akapitzlist"/>
        <w:numPr>
          <w:ilvl w:val="0"/>
          <w:numId w:val="10"/>
        </w:numPr>
        <w:spacing w:after="0" w:line="240" w:lineRule="auto"/>
        <w:ind w:left="709" w:hanging="283"/>
        <w:rPr>
          <w:rFonts w:ascii="Times New Roman" w:hAnsi="Times New Roman" w:cs="Times New Roman"/>
          <w:bCs/>
        </w:rPr>
      </w:pPr>
      <w:r w:rsidRPr="009D61BD">
        <w:rPr>
          <w:rFonts w:ascii="Times New Roman" w:hAnsi="Times New Roman" w:cs="Times New Roman"/>
        </w:rPr>
        <w:t xml:space="preserve">Wykonawca przed upływem terminu do składania ofert może wycofać ofertę zgodnie z regulaminem na </w:t>
      </w:r>
      <w:hyperlink r:id="rId32"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w:t>
      </w:r>
      <w:r w:rsidRPr="009D61BD">
        <w:rPr>
          <w:rFonts w:ascii="Times New Roman" w:hAnsi="Times New Roman" w:cs="Times New Roman"/>
          <w:color w:val="000000"/>
        </w:rPr>
        <w:t xml:space="preserve">Sposób wycofania oferty zamieszczono w instrukcji dostępnej adresem: </w:t>
      </w:r>
      <w:hyperlink r:id="rId33" w:history="1">
        <w:r w:rsidRPr="009D61BD">
          <w:rPr>
            <w:rStyle w:val="Hipercze"/>
            <w:rFonts w:ascii="Times New Roman" w:hAnsi="Times New Roman" w:cs="Times New Roman"/>
          </w:rPr>
          <w:t>https://platformazakupowa.pl/strona/45-instrukcje</w:t>
        </w:r>
      </w:hyperlink>
      <w:r w:rsidRPr="009D61BD">
        <w:rPr>
          <w:rFonts w:ascii="Times New Roman" w:hAnsi="Times New Roman" w:cs="Times New Roman"/>
          <w:color w:val="000000"/>
        </w:rPr>
        <w:t xml:space="preserve">. Oferta nie może zostać wycofana po upływie terminu składania ofert. </w:t>
      </w:r>
    </w:p>
    <w:p w14:paraId="02AF0214" w14:textId="77777777" w:rsidR="009D61BD" w:rsidRPr="009D61BD" w:rsidRDefault="009D61BD" w:rsidP="00270F0F">
      <w:pPr>
        <w:pStyle w:val="Akapitzlist"/>
        <w:numPr>
          <w:ilvl w:val="0"/>
          <w:numId w:val="10"/>
        </w:numPr>
        <w:spacing w:after="0" w:line="240" w:lineRule="auto"/>
        <w:ind w:left="709" w:hanging="283"/>
        <w:rPr>
          <w:rFonts w:ascii="Times New Roman" w:hAnsi="Times New Roman" w:cs="Times New Roman"/>
          <w:bCs/>
        </w:rPr>
      </w:pPr>
      <w:r w:rsidRPr="009D61BD">
        <w:rPr>
          <w:rFonts w:ascii="Times New Roman" w:hAnsi="Times New Roman" w:cs="Times New Roman"/>
        </w:rPr>
        <w:t>Zamawiający odrzuci ofertę złożoną po terminie składania ofert.</w:t>
      </w:r>
    </w:p>
    <w:p w14:paraId="0EEF7D3B" w14:textId="4A75F7CA" w:rsidR="009D61BD" w:rsidRPr="009D61BD" w:rsidRDefault="009D61BD" w:rsidP="00270F0F">
      <w:pPr>
        <w:pStyle w:val="Akapitzlist"/>
        <w:numPr>
          <w:ilvl w:val="0"/>
          <w:numId w:val="10"/>
        </w:numPr>
        <w:spacing w:after="0" w:line="240" w:lineRule="auto"/>
        <w:ind w:left="709" w:hanging="283"/>
        <w:rPr>
          <w:rFonts w:ascii="Times New Roman" w:hAnsi="Times New Roman" w:cs="Times New Roman"/>
          <w:bCs/>
        </w:rPr>
      </w:pPr>
      <w:r w:rsidRPr="009D61BD">
        <w:rPr>
          <w:rFonts w:ascii="Times New Roman" w:hAnsi="Times New Roman" w:cs="Times New Roman"/>
        </w:rPr>
        <w:t xml:space="preserve">Otwarcie ofert nastąpi </w:t>
      </w:r>
      <w:r w:rsidRPr="009D61BD">
        <w:rPr>
          <w:rFonts w:ascii="Times New Roman" w:hAnsi="Times New Roman" w:cs="Times New Roman"/>
          <w:b/>
        </w:rPr>
        <w:t xml:space="preserve">w </w:t>
      </w:r>
      <w:r w:rsidRPr="009D61BD">
        <w:rPr>
          <w:rFonts w:ascii="Times New Roman" w:hAnsi="Times New Roman" w:cs="Times New Roman"/>
          <w:b/>
          <w:bCs/>
        </w:rPr>
        <w:t xml:space="preserve">dnia </w:t>
      </w:r>
      <w:r w:rsidR="00F224C7">
        <w:rPr>
          <w:rFonts w:ascii="Times New Roman" w:hAnsi="Times New Roman" w:cs="Times New Roman"/>
          <w:b/>
          <w:bCs/>
        </w:rPr>
        <w:t xml:space="preserve">31 </w:t>
      </w:r>
      <w:r w:rsidR="00F224C7" w:rsidRPr="00F224C7">
        <w:rPr>
          <w:rFonts w:ascii="Times New Roman" w:hAnsi="Times New Roman" w:cs="Times New Roman"/>
          <w:b/>
          <w:bCs/>
        </w:rPr>
        <w:t>października</w:t>
      </w:r>
      <w:r w:rsidR="00F224C7">
        <w:rPr>
          <w:rFonts w:ascii="Times New Roman" w:hAnsi="Times New Roman" w:cs="Times New Roman"/>
          <w:b/>
          <w:bCs/>
        </w:rPr>
        <w:t xml:space="preserve"> </w:t>
      </w:r>
      <w:r w:rsidR="00A27AF8" w:rsidRPr="00F224C7">
        <w:rPr>
          <w:rFonts w:ascii="Times New Roman" w:hAnsi="Times New Roman" w:cs="Times New Roman"/>
          <w:b/>
          <w:bCs/>
        </w:rPr>
        <w:t>2022</w:t>
      </w:r>
      <w:r w:rsidRPr="00F224C7">
        <w:rPr>
          <w:rFonts w:ascii="Times New Roman" w:hAnsi="Times New Roman" w:cs="Times New Roman"/>
          <w:b/>
          <w:bCs/>
        </w:rPr>
        <w:t xml:space="preserve"> r.</w:t>
      </w:r>
      <w:r w:rsidRPr="00F224C7">
        <w:rPr>
          <w:rFonts w:ascii="Times New Roman" w:hAnsi="Times New Roman" w:cs="Times New Roman"/>
          <w:b/>
        </w:rPr>
        <w:t>,</w:t>
      </w:r>
      <w:r w:rsidRPr="009D61BD">
        <w:rPr>
          <w:rFonts w:ascii="Times New Roman" w:hAnsi="Times New Roman" w:cs="Times New Roman"/>
          <w:b/>
        </w:rPr>
        <w:t xml:space="preserve"> o godzinie 10:00 </w:t>
      </w:r>
      <w:r w:rsidRPr="009D61BD">
        <w:rPr>
          <w:rFonts w:ascii="Times New Roman" w:hAnsi="Times New Roman" w:cs="Times New Roman"/>
        </w:rPr>
        <w:t xml:space="preserve">za pośrednictwem </w:t>
      </w:r>
      <w:hyperlink r:id="rId34"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w:t>
      </w:r>
    </w:p>
    <w:p w14:paraId="14A3EA40" w14:textId="570AE8E0" w:rsidR="009D61BD" w:rsidRPr="009D61BD" w:rsidRDefault="009D61BD" w:rsidP="00270F0F">
      <w:pPr>
        <w:pStyle w:val="Nagwek"/>
        <w:numPr>
          <w:ilvl w:val="0"/>
          <w:numId w:val="10"/>
        </w:numPr>
        <w:ind w:left="709" w:hanging="283"/>
        <w:rPr>
          <w:rFonts w:ascii="Times New Roman" w:hAnsi="Times New Roman" w:cs="Times New Roman"/>
        </w:rPr>
      </w:pPr>
      <w:r w:rsidRPr="009D61BD">
        <w:rPr>
          <w:rFonts w:ascii="Times New Roman" w:hAnsi="Times New Roman" w:cs="Times New Roman"/>
        </w:rPr>
        <w:t>W przypadku zmiany terminu składania ofert zamawiający zamieści informację o</w:t>
      </w:r>
      <w:r w:rsidR="00E251E3">
        <w:rPr>
          <w:rFonts w:ascii="Times New Roman" w:hAnsi="Times New Roman" w:cs="Times New Roman"/>
        </w:rPr>
        <w:t xml:space="preserve"> </w:t>
      </w:r>
      <w:r w:rsidRPr="009D61BD">
        <w:rPr>
          <w:rFonts w:ascii="Times New Roman" w:hAnsi="Times New Roman" w:cs="Times New Roman"/>
        </w:rPr>
        <w:t> jego</w:t>
      </w:r>
      <w:r w:rsidR="00E251E3">
        <w:rPr>
          <w:rFonts w:ascii="Times New Roman" w:hAnsi="Times New Roman" w:cs="Times New Roman"/>
        </w:rPr>
        <w:t xml:space="preserve"> </w:t>
      </w:r>
      <w:r w:rsidRPr="009D61BD">
        <w:rPr>
          <w:rFonts w:ascii="Times New Roman" w:hAnsi="Times New Roman" w:cs="Times New Roman"/>
        </w:rPr>
        <w:t xml:space="preserve"> przedłużeniu na </w:t>
      </w:r>
      <w:hyperlink r:id="rId35"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36"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w zakładce właściwej dla prowadzonego postępowania, w sekcji „Komunikaty”.</w:t>
      </w:r>
    </w:p>
    <w:p w14:paraId="6F5E4B00" w14:textId="77777777" w:rsidR="009D61BD" w:rsidRPr="009D61BD" w:rsidRDefault="009D61BD" w:rsidP="00270F0F">
      <w:pPr>
        <w:pStyle w:val="Nagwek"/>
        <w:numPr>
          <w:ilvl w:val="0"/>
          <w:numId w:val="10"/>
        </w:numPr>
        <w:ind w:left="709" w:hanging="283"/>
        <w:rPr>
          <w:rFonts w:ascii="Times New Roman" w:hAnsi="Times New Roman" w:cs="Times New Roman"/>
        </w:rPr>
      </w:pPr>
      <w:r w:rsidRPr="009D61BD">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0F703038" w14:textId="77777777" w:rsidR="009D61BD" w:rsidRPr="009D61BD" w:rsidRDefault="009D61BD" w:rsidP="00270F0F">
      <w:pPr>
        <w:pStyle w:val="Nagwek"/>
        <w:numPr>
          <w:ilvl w:val="0"/>
          <w:numId w:val="10"/>
        </w:numPr>
        <w:ind w:left="709" w:hanging="283"/>
        <w:rPr>
          <w:rFonts w:ascii="Times New Roman" w:hAnsi="Times New Roman" w:cs="Times New Roman"/>
        </w:rPr>
      </w:pPr>
      <w:r w:rsidRPr="009D61BD">
        <w:rPr>
          <w:rFonts w:ascii="Times New Roman" w:hAnsi="Times New Roman" w:cs="Times New Roman"/>
        </w:rPr>
        <w:t xml:space="preserve">Zamawiający najpóźniej przed otwarciem ofert udostępni na </w:t>
      </w:r>
      <w:hyperlink r:id="rId37"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38"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xml:space="preserve">, w zakładce właściwej dla prowadzonego postępowania, w sekcji „Komunikaty”, </w:t>
      </w:r>
      <w:r w:rsidRPr="009D61BD">
        <w:rPr>
          <w:rFonts w:ascii="Times New Roman" w:hAnsi="Times New Roman" w:cs="Times New Roman"/>
        </w:rPr>
        <w:t>informację o kwocie, jaką zamierza przeznaczyć na sfinansowanie zamówienia.</w:t>
      </w:r>
    </w:p>
    <w:p w14:paraId="5DF69980" w14:textId="77777777" w:rsidR="009D61BD" w:rsidRPr="009D61BD" w:rsidRDefault="009D61BD" w:rsidP="00270F0F">
      <w:pPr>
        <w:pStyle w:val="Nagwek"/>
        <w:numPr>
          <w:ilvl w:val="0"/>
          <w:numId w:val="10"/>
        </w:numPr>
        <w:ind w:left="709" w:hanging="283"/>
        <w:rPr>
          <w:rFonts w:ascii="Times New Roman" w:hAnsi="Times New Roman" w:cs="Times New Roman"/>
        </w:rPr>
      </w:pPr>
      <w:r w:rsidRPr="009D61BD">
        <w:rPr>
          <w:rFonts w:ascii="Times New Roman" w:hAnsi="Times New Roman" w:cs="Times New Roman"/>
        </w:rPr>
        <w:t>Zamawiający niezwłocznie po otwarciu ofert, udostępni na stronie internetowej prowadzonego postępowania informacje o:</w:t>
      </w:r>
    </w:p>
    <w:p w14:paraId="586BB670" w14:textId="77777777" w:rsidR="009D61BD" w:rsidRPr="009D61BD" w:rsidRDefault="009D61BD" w:rsidP="00270F0F">
      <w:pPr>
        <w:pStyle w:val="Nagwek"/>
        <w:numPr>
          <w:ilvl w:val="1"/>
          <w:numId w:val="10"/>
        </w:numPr>
        <w:tabs>
          <w:tab w:val="clear" w:pos="4536"/>
          <w:tab w:val="clear" w:pos="9072"/>
        </w:tabs>
        <w:ind w:left="709" w:firstLine="0"/>
        <w:rPr>
          <w:rFonts w:ascii="Times New Roman" w:hAnsi="Times New Roman" w:cs="Times New Roman"/>
        </w:rPr>
      </w:pPr>
      <w:r w:rsidRPr="009D61BD">
        <w:rPr>
          <w:rFonts w:ascii="Times New Roman" w:hAnsi="Times New Roman" w:cs="Times New Roman"/>
        </w:rPr>
        <w:t>nazwach albo imionach i nazwiskach oraz siedzibach lub miejscach prowadzonej działalności gospodarczej albo miejscach zamieszkania wykonawców, których oferty zostały</w:t>
      </w:r>
      <w:r w:rsidRPr="009D61BD">
        <w:rPr>
          <w:rFonts w:ascii="Times New Roman" w:hAnsi="Times New Roman" w:cs="Times New Roman"/>
          <w:spacing w:val="-3"/>
        </w:rPr>
        <w:t xml:space="preserve"> </w:t>
      </w:r>
      <w:r w:rsidRPr="009D61BD">
        <w:rPr>
          <w:rFonts w:ascii="Times New Roman" w:hAnsi="Times New Roman" w:cs="Times New Roman"/>
        </w:rPr>
        <w:t>otwarte;</w:t>
      </w:r>
    </w:p>
    <w:p w14:paraId="3742D8F4" w14:textId="77777777" w:rsidR="009D61BD" w:rsidRPr="009D61BD" w:rsidRDefault="009D61BD" w:rsidP="00270F0F">
      <w:pPr>
        <w:pStyle w:val="Nagwek"/>
        <w:numPr>
          <w:ilvl w:val="1"/>
          <w:numId w:val="10"/>
        </w:numPr>
        <w:tabs>
          <w:tab w:val="clear" w:pos="4536"/>
          <w:tab w:val="clear" w:pos="9072"/>
        </w:tabs>
        <w:ind w:left="709" w:firstLine="0"/>
        <w:rPr>
          <w:rFonts w:ascii="Times New Roman" w:hAnsi="Times New Roman" w:cs="Times New Roman"/>
        </w:rPr>
      </w:pPr>
      <w:r w:rsidRPr="009D61BD">
        <w:rPr>
          <w:rFonts w:ascii="Times New Roman" w:hAnsi="Times New Roman" w:cs="Times New Roman"/>
        </w:rPr>
        <w:t>cenach lub kosztach zawartych w</w:t>
      </w:r>
      <w:r w:rsidRPr="009D61BD">
        <w:rPr>
          <w:rFonts w:ascii="Times New Roman" w:hAnsi="Times New Roman" w:cs="Times New Roman"/>
          <w:spacing w:val="-4"/>
        </w:rPr>
        <w:t xml:space="preserve"> </w:t>
      </w:r>
      <w:r w:rsidRPr="009D61BD">
        <w:rPr>
          <w:rFonts w:ascii="Times New Roman" w:hAnsi="Times New Roman" w:cs="Times New Roman"/>
        </w:rPr>
        <w:t>ofertach.</w:t>
      </w:r>
    </w:p>
    <w:p w14:paraId="1A89E28F" w14:textId="77777777" w:rsidR="009D61BD" w:rsidRPr="009D61BD" w:rsidRDefault="009D61BD" w:rsidP="00270F0F">
      <w:pPr>
        <w:pStyle w:val="Akapitzlist"/>
        <w:numPr>
          <w:ilvl w:val="0"/>
          <w:numId w:val="10"/>
        </w:numPr>
        <w:spacing w:after="0" w:line="240" w:lineRule="auto"/>
        <w:ind w:left="709" w:hanging="283"/>
        <w:rPr>
          <w:rFonts w:ascii="Times New Roman" w:hAnsi="Times New Roman" w:cs="Times New Roman"/>
          <w:bCs/>
          <w:u w:val="single"/>
        </w:rPr>
      </w:pPr>
      <w:r w:rsidRPr="009D61BD">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7044DA" w:rsidRDefault="0010486C" w:rsidP="0010486C">
      <w:pPr>
        <w:widowControl w:val="0"/>
        <w:suppressAutoHyphens/>
        <w:spacing w:after="0" w:line="240" w:lineRule="auto"/>
        <w:ind w:left="720"/>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4452E579" w14:textId="792EC2B5" w:rsidR="00EB66B6" w:rsidRPr="006C178B" w:rsidRDefault="00DD3455" w:rsidP="00270F0F">
      <w:pPr>
        <w:widowControl w:val="0"/>
        <w:numPr>
          <w:ilvl w:val="0"/>
          <w:numId w:val="11"/>
        </w:numPr>
        <w:suppressAutoHyphens/>
        <w:spacing w:after="0" w:line="240" w:lineRule="auto"/>
        <w:ind w:left="709"/>
        <w:contextualSpacing/>
        <w:rPr>
          <w:rFonts w:ascii="Times New Roman" w:hAnsi="Times New Roman" w:cs="Times New Roman"/>
          <w:color w:val="000000"/>
        </w:rPr>
      </w:pPr>
      <w:r w:rsidRPr="00DD3455">
        <w:rPr>
          <w:rFonts w:ascii="Times New Roman" w:hAnsi="Times New Roman" w:cs="Times New Roman"/>
          <w:color w:val="000000"/>
        </w:rPr>
        <w:t xml:space="preserve">Cenę oferty należy podać w </w:t>
      </w:r>
      <w:r w:rsidR="005F08B9">
        <w:rPr>
          <w:rFonts w:ascii="Times New Roman" w:hAnsi="Times New Roman" w:cs="Times New Roman"/>
          <w:color w:val="000000"/>
        </w:rPr>
        <w:t>PLN</w:t>
      </w:r>
      <w:r w:rsidRPr="00DD3455">
        <w:rPr>
          <w:rFonts w:ascii="Times New Roman" w:hAnsi="Times New Roman" w:cs="Times New Roman"/>
          <w:color w:val="000000"/>
        </w:rPr>
        <w:t xml:space="preserve"> i wyliczyć w oparciu o indywidualną kalkulację</w:t>
      </w:r>
      <w:r w:rsidR="00571441" w:rsidRPr="006C178B">
        <w:rPr>
          <w:rFonts w:ascii="Times New Roman" w:hAnsi="Times New Roman" w:cs="Times New Roman"/>
          <w:color w:val="000000"/>
        </w:rPr>
        <w:t>, przy uwzględnieniu wymagań i zapisów ujętych w niniejszej SWZ i jej załącznikach oraz przy uwzględnieniu rabatów, opustów, itp., których wykonawca zamierza udzielić</w:t>
      </w:r>
      <w:r w:rsidR="00EB66B6" w:rsidRPr="006C178B">
        <w:rPr>
          <w:rFonts w:ascii="Times New Roman" w:hAnsi="Times New Roman" w:cs="Times New Roman"/>
          <w:color w:val="000000"/>
        </w:rPr>
        <w:t>.</w:t>
      </w:r>
    </w:p>
    <w:p w14:paraId="168C4A9F" w14:textId="71B73235" w:rsidR="00EB66B6" w:rsidRPr="009D61BD" w:rsidRDefault="00EB66B6" w:rsidP="00270F0F">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Nie przewiduje się żadnych przedpłat ani zaliczek na poczet realizacji przedmiotu umowy.</w:t>
      </w:r>
    </w:p>
    <w:p w14:paraId="1F17674B" w14:textId="1A6B11A2" w:rsidR="00EB66B6" w:rsidRPr="00533182" w:rsidRDefault="00EB66B6" w:rsidP="00270F0F">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rsidP="00270F0F">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5C85E" w14:textId="6487E14F" w:rsidR="00EB66B6" w:rsidRPr="00DD3455" w:rsidRDefault="00EB66B6" w:rsidP="00270F0F">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D3455">
        <w:rPr>
          <w:rFonts w:ascii="Times New Roman" w:hAnsi="Times New Roman" w:cs="Times New Roman"/>
          <w:bCs/>
          <w:iCs/>
        </w:rPr>
        <w:t xml:space="preserve"> </w:t>
      </w:r>
    </w:p>
    <w:p w14:paraId="420EE67A" w14:textId="77777777" w:rsidR="00BE1B66" w:rsidRPr="00AD6206" w:rsidRDefault="00BE1B66" w:rsidP="008E0B42">
      <w:pPr>
        <w:widowControl w:val="0"/>
        <w:suppressAutoHyphens/>
        <w:spacing w:after="0" w:line="240" w:lineRule="auto"/>
        <w:ind w:left="720"/>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XV – Opis kryteriów, którymi zamawiający będzie się kierował przy wyborze oferty wraz z podaniem ich znaczenia i sposobu oceny ofert</w:t>
      </w:r>
    </w:p>
    <w:p w14:paraId="717010A0" w14:textId="2BDC10CA" w:rsidR="00CC1BEA" w:rsidRDefault="00CC1BEA" w:rsidP="00270F0F">
      <w:pPr>
        <w:numPr>
          <w:ilvl w:val="0"/>
          <w:numId w:val="22"/>
        </w:numPr>
        <w:tabs>
          <w:tab w:val="clear" w:pos="360"/>
        </w:tabs>
        <w:spacing w:after="0" w:line="240" w:lineRule="auto"/>
        <w:ind w:left="709" w:hanging="357"/>
        <w:rPr>
          <w:rFonts w:ascii="Times New Roman" w:hAnsi="Times New Roman" w:cs="Times New Roman"/>
        </w:rPr>
      </w:pPr>
      <w:r w:rsidRPr="00CC1BEA">
        <w:rPr>
          <w:rFonts w:ascii="Times New Roman" w:hAnsi="Times New Roman" w:cs="Times New Roman"/>
        </w:rPr>
        <w:t>Kryteria oceny ofert i ich znaczenie:</w:t>
      </w:r>
    </w:p>
    <w:p w14:paraId="33ED1DAE" w14:textId="27E3DE94" w:rsidR="0065591D" w:rsidRPr="009E67B0" w:rsidRDefault="0065591D" w:rsidP="00270F0F">
      <w:pPr>
        <w:numPr>
          <w:ilvl w:val="1"/>
          <w:numId w:val="22"/>
        </w:numPr>
        <w:tabs>
          <w:tab w:val="clear" w:pos="360"/>
        </w:tabs>
        <w:spacing w:after="0" w:line="240" w:lineRule="auto"/>
        <w:ind w:left="1418" w:hanging="708"/>
        <w:rPr>
          <w:rFonts w:ascii="Times New Roman" w:hAnsi="Times New Roman" w:cs="Times New Roman"/>
        </w:rPr>
      </w:pPr>
      <w:r w:rsidRPr="0036714C">
        <w:rPr>
          <w:rFonts w:ascii="Times New Roman" w:hAnsi="Times New Roman" w:cs="Times New Roman"/>
          <w:b/>
          <w:bCs/>
          <w:i/>
          <w:iCs/>
          <w:color w:val="000000"/>
        </w:rPr>
        <w:t>Cena brutto</w:t>
      </w:r>
      <w:r w:rsidRPr="0036714C">
        <w:rPr>
          <w:rFonts w:ascii="Times New Roman" w:hAnsi="Times New Roman" w:cs="Times New Roman"/>
          <w:color w:val="000000"/>
        </w:rPr>
        <w:t xml:space="preserve"> </w:t>
      </w:r>
      <w:r w:rsidRPr="0036714C">
        <w:rPr>
          <w:rFonts w:ascii="Times New Roman" w:hAnsi="Times New Roman" w:cs="Times New Roman"/>
          <w:b/>
          <w:i/>
          <w:color w:val="000000"/>
        </w:rPr>
        <w:t>za całość przedmiotu zamówienia</w:t>
      </w:r>
      <w:r w:rsidRPr="0036714C">
        <w:rPr>
          <w:rFonts w:ascii="Times New Roman" w:hAnsi="Times New Roman" w:cs="Times New Roman"/>
          <w:color w:val="000000"/>
        </w:rPr>
        <w:t xml:space="preserve"> </w:t>
      </w:r>
      <w:r w:rsidRPr="0036714C">
        <w:rPr>
          <w:rFonts w:ascii="Times New Roman" w:hAnsi="Times New Roman" w:cs="Times New Roman"/>
          <w:b/>
          <w:color w:val="000000"/>
        </w:rPr>
        <w:t xml:space="preserve">– </w:t>
      </w:r>
      <w:r w:rsidR="009E67B0">
        <w:rPr>
          <w:rFonts w:ascii="Times New Roman" w:hAnsi="Times New Roman" w:cs="Times New Roman"/>
          <w:b/>
          <w:i/>
          <w:color w:val="000000"/>
        </w:rPr>
        <w:t>7</w:t>
      </w:r>
      <w:r w:rsidRPr="0036714C">
        <w:rPr>
          <w:rFonts w:ascii="Times New Roman" w:hAnsi="Times New Roman" w:cs="Times New Roman"/>
          <w:b/>
          <w:i/>
          <w:color w:val="000000"/>
        </w:rPr>
        <w:t>0%</w:t>
      </w:r>
    </w:p>
    <w:p w14:paraId="2BA9F1D2" w14:textId="499DC9A6" w:rsidR="009E67B0" w:rsidRPr="009E67B0" w:rsidRDefault="009E67B0" w:rsidP="00270F0F">
      <w:pPr>
        <w:numPr>
          <w:ilvl w:val="1"/>
          <w:numId w:val="22"/>
        </w:numPr>
        <w:tabs>
          <w:tab w:val="clear" w:pos="360"/>
        </w:tabs>
        <w:spacing w:after="0" w:line="240" w:lineRule="auto"/>
        <w:ind w:left="1418" w:hanging="708"/>
        <w:rPr>
          <w:rFonts w:ascii="Times New Roman" w:hAnsi="Times New Roman" w:cs="Times New Roman"/>
          <w:b/>
          <w:bCs/>
          <w:i/>
          <w:iCs/>
        </w:rPr>
      </w:pPr>
      <w:r w:rsidRPr="009E67B0">
        <w:rPr>
          <w:rFonts w:ascii="Times New Roman" w:hAnsi="Times New Roman" w:cs="Times New Roman"/>
          <w:b/>
          <w:bCs/>
          <w:i/>
          <w:iCs/>
        </w:rPr>
        <w:t>Dodatkowy okres gwarancyjnego i wsparcia serwisowego –</w:t>
      </w:r>
      <w:r w:rsidR="00950A35">
        <w:rPr>
          <w:rFonts w:ascii="Times New Roman" w:hAnsi="Times New Roman" w:cs="Times New Roman"/>
          <w:b/>
          <w:bCs/>
          <w:i/>
          <w:iCs/>
        </w:rPr>
        <w:t>30</w:t>
      </w:r>
      <w:r w:rsidRPr="009E67B0">
        <w:rPr>
          <w:rFonts w:ascii="Times New Roman" w:hAnsi="Times New Roman" w:cs="Times New Roman"/>
          <w:b/>
          <w:bCs/>
          <w:i/>
          <w:iCs/>
        </w:rPr>
        <w:t>% (wydłużenie do 24 miesięcy)</w:t>
      </w:r>
    </w:p>
    <w:p w14:paraId="2A9860C6" w14:textId="77777777" w:rsidR="0065591D" w:rsidRPr="0036714C" w:rsidRDefault="0065591D" w:rsidP="00270F0F">
      <w:pPr>
        <w:numPr>
          <w:ilvl w:val="0"/>
          <w:numId w:val="22"/>
        </w:numPr>
        <w:tabs>
          <w:tab w:val="clear" w:pos="360"/>
        </w:tabs>
        <w:spacing w:after="0" w:line="240" w:lineRule="auto"/>
        <w:ind w:left="709" w:hanging="357"/>
        <w:rPr>
          <w:rFonts w:ascii="Times New Roman" w:hAnsi="Times New Roman" w:cs="Times New Roman"/>
        </w:rPr>
      </w:pPr>
      <w:r w:rsidRPr="0036714C">
        <w:rPr>
          <w:rFonts w:ascii="Times New Roman" w:hAnsi="Times New Roman" w:cs="Times New Roman"/>
        </w:rPr>
        <w:t xml:space="preserve">Punkty przyznawane za kryterium </w:t>
      </w:r>
      <w:r w:rsidRPr="0036714C">
        <w:rPr>
          <w:rFonts w:ascii="Times New Roman" w:hAnsi="Times New Roman" w:cs="Times New Roman"/>
          <w:i/>
        </w:rPr>
        <w:t>„</w:t>
      </w:r>
      <w:r w:rsidRPr="0036714C">
        <w:rPr>
          <w:rFonts w:ascii="Times New Roman" w:hAnsi="Times New Roman" w:cs="Times New Roman"/>
          <w:i/>
          <w:iCs/>
        </w:rPr>
        <w:t>cena brutto za całość przedmiotu zamówienia</w:t>
      </w:r>
      <w:r w:rsidRPr="0036714C">
        <w:rPr>
          <w:rFonts w:ascii="Times New Roman" w:hAnsi="Times New Roman" w:cs="Times New Roman"/>
        </w:rPr>
        <w:t>”, będą liczone wg następującego wzoru:</w:t>
      </w:r>
    </w:p>
    <w:p w14:paraId="32C54720" w14:textId="350B0B4A" w:rsidR="0065591D" w:rsidRPr="0036714C" w:rsidRDefault="0065591D" w:rsidP="00332E2F">
      <w:pPr>
        <w:spacing w:after="0" w:line="240" w:lineRule="auto"/>
        <w:ind w:left="1418"/>
        <w:rPr>
          <w:rFonts w:ascii="Times New Roman" w:hAnsi="Times New Roman" w:cs="Times New Roman"/>
          <w:b/>
          <w:i/>
        </w:rPr>
      </w:pPr>
      <w:r w:rsidRPr="0036714C">
        <w:rPr>
          <w:rFonts w:ascii="Times New Roman" w:hAnsi="Times New Roman" w:cs="Times New Roman"/>
          <w:b/>
          <w:i/>
        </w:rPr>
        <w:t>C = (C</w:t>
      </w:r>
      <w:r w:rsidRPr="0036714C">
        <w:rPr>
          <w:rFonts w:ascii="Times New Roman" w:hAnsi="Times New Roman" w:cs="Times New Roman"/>
          <w:b/>
          <w:i/>
          <w:vertAlign w:val="subscript"/>
        </w:rPr>
        <w:t>naj</w:t>
      </w:r>
      <w:r w:rsidRPr="0036714C">
        <w:rPr>
          <w:rFonts w:ascii="Times New Roman" w:hAnsi="Times New Roman" w:cs="Times New Roman"/>
          <w:b/>
          <w:i/>
        </w:rPr>
        <w:t xml:space="preserve"> : C</w:t>
      </w:r>
      <w:r w:rsidRPr="0036714C">
        <w:rPr>
          <w:rFonts w:ascii="Times New Roman" w:hAnsi="Times New Roman" w:cs="Times New Roman"/>
          <w:b/>
          <w:i/>
          <w:vertAlign w:val="subscript"/>
        </w:rPr>
        <w:t>o</w:t>
      </w:r>
      <w:r w:rsidRPr="0036714C">
        <w:rPr>
          <w:rFonts w:ascii="Times New Roman" w:hAnsi="Times New Roman" w:cs="Times New Roman"/>
          <w:b/>
          <w:i/>
        </w:rPr>
        <w:t xml:space="preserve">) x </w:t>
      </w:r>
      <w:r w:rsidR="009E67B0">
        <w:rPr>
          <w:rFonts w:ascii="Times New Roman" w:hAnsi="Times New Roman" w:cs="Times New Roman"/>
          <w:b/>
          <w:i/>
        </w:rPr>
        <w:t>7</w:t>
      </w:r>
      <w:r w:rsidRPr="0036714C">
        <w:rPr>
          <w:rFonts w:ascii="Times New Roman" w:hAnsi="Times New Roman" w:cs="Times New Roman"/>
          <w:b/>
          <w:i/>
        </w:rPr>
        <w:t>0</w:t>
      </w:r>
    </w:p>
    <w:p w14:paraId="55465D22" w14:textId="77777777" w:rsidR="0065591D" w:rsidRPr="0036714C" w:rsidRDefault="0065591D" w:rsidP="0065591D">
      <w:pPr>
        <w:spacing w:after="0" w:line="240" w:lineRule="auto"/>
        <w:ind w:left="720"/>
        <w:rPr>
          <w:rFonts w:ascii="Times New Roman" w:hAnsi="Times New Roman" w:cs="Times New Roman"/>
        </w:rPr>
      </w:pPr>
      <w:r w:rsidRPr="0036714C">
        <w:rPr>
          <w:rFonts w:ascii="Times New Roman" w:hAnsi="Times New Roman" w:cs="Times New Roman"/>
        </w:rPr>
        <w:t>gdzie:</w:t>
      </w:r>
    </w:p>
    <w:p w14:paraId="076FB846" w14:textId="3C6DCCD5" w:rsidR="0065591D" w:rsidRPr="0036714C" w:rsidRDefault="0065591D" w:rsidP="00332E2F">
      <w:pPr>
        <w:spacing w:after="0" w:line="240" w:lineRule="auto"/>
        <w:ind w:left="1418"/>
        <w:rPr>
          <w:rFonts w:ascii="Times New Roman" w:hAnsi="Times New Roman" w:cs="Times New Roman"/>
        </w:rPr>
      </w:pPr>
      <w:r w:rsidRPr="0036714C">
        <w:rPr>
          <w:rFonts w:ascii="Times New Roman" w:hAnsi="Times New Roman" w:cs="Times New Roman"/>
          <w:b/>
        </w:rPr>
        <w:t>C</w:t>
      </w:r>
      <w:r w:rsidRPr="0036714C">
        <w:rPr>
          <w:rFonts w:ascii="Times New Roman" w:hAnsi="Times New Roman" w:cs="Times New Roman"/>
        </w:rPr>
        <w:t xml:space="preserve"> </w:t>
      </w:r>
      <w:r w:rsidR="005E6ED5" w:rsidRPr="0036714C">
        <w:rPr>
          <w:rFonts w:ascii="Times New Roman" w:hAnsi="Times New Roman" w:cs="Times New Roman"/>
        </w:rPr>
        <w:t>–</w:t>
      </w:r>
      <w:r w:rsidRPr="0036714C">
        <w:rPr>
          <w:rFonts w:ascii="Times New Roman" w:hAnsi="Times New Roman" w:cs="Times New Roman"/>
        </w:rPr>
        <w:t xml:space="preserve"> liczba punktów przyznana danej ofercie,</w:t>
      </w:r>
    </w:p>
    <w:p w14:paraId="63FCFD84" w14:textId="77777777" w:rsidR="0065591D" w:rsidRPr="0036714C" w:rsidRDefault="0065591D" w:rsidP="00332E2F">
      <w:pPr>
        <w:spacing w:after="0" w:line="240" w:lineRule="auto"/>
        <w:ind w:left="1418"/>
        <w:rPr>
          <w:rFonts w:ascii="Times New Roman" w:hAnsi="Times New Roman" w:cs="Times New Roman"/>
        </w:rPr>
      </w:pPr>
      <w:r w:rsidRPr="0036714C">
        <w:rPr>
          <w:rFonts w:ascii="Times New Roman" w:hAnsi="Times New Roman" w:cs="Times New Roman"/>
          <w:b/>
        </w:rPr>
        <w:t>C</w:t>
      </w:r>
      <w:r w:rsidRPr="0036714C">
        <w:rPr>
          <w:rFonts w:ascii="Times New Roman" w:hAnsi="Times New Roman" w:cs="Times New Roman"/>
          <w:b/>
          <w:vertAlign w:val="subscript"/>
        </w:rPr>
        <w:t>naj</w:t>
      </w:r>
      <w:r w:rsidRPr="0036714C">
        <w:rPr>
          <w:rFonts w:ascii="Times New Roman" w:hAnsi="Times New Roman" w:cs="Times New Roman"/>
        </w:rPr>
        <w:t xml:space="preserve"> – najniższa cena spośród ważnych ofert,</w:t>
      </w:r>
    </w:p>
    <w:p w14:paraId="7B96919B" w14:textId="56DAC255" w:rsidR="0065591D" w:rsidRPr="0036714C" w:rsidRDefault="0065591D" w:rsidP="00332E2F">
      <w:pPr>
        <w:spacing w:after="0" w:line="240" w:lineRule="auto"/>
        <w:ind w:left="1418"/>
        <w:rPr>
          <w:rFonts w:ascii="Times New Roman" w:hAnsi="Times New Roman" w:cs="Times New Roman"/>
        </w:rPr>
      </w:pPr>
      <w:r w:rsidRPr="0036714C">
        <w:rPr>
          <w:rFonts w:ascii="Times New Roman" w:hAnsi="Times New Roman" w:cs="Times New Roman"/>
          <w:b/>
        </w:rPr>
        <w:t>C</w:t>
      </w:r>
      <w:r w:rsidRPr="0036714C">
        <w:rPr>
          <w:rFonts w:ascii="Times New Roman" w:hAnsi="Times New Roman" w:cs="Times New Roman"/>
          <w:b/>
          <w:vertAlign w:val="subscript"/>
        </w:rPr>
        <w:t>o</w:t>
      </w:r>
      <w:r w:rsidRPr="0036714C">
        <w:rPr>
          <w:rFonts w:ascii="Times New Roman" w:hAnsi="Times New Roman" w:cs="Times New Roman"/>
        </w:rPr>
        <w:t xml:space="preserve"> </w:t>
      </w:r>
      <w:r w:rsidR="005E6ED5" w:rsidRPr="0036714C">
        <w:rPr>
          <w:rFonts w:ascii="Times New Roman" w:hAnsi="Times New Roman" w:cs="Times New Roman"/>
        </w:rPr>
        <w:t>–</w:t>
      </w:r>
      <w:r w:rsidRPr="0036714C">
        <w:rPr>
          <w:rFonts w:ascii="Times New Roman" w:hAnsi="Times New Roman" w:cs="Times New Roman"/>
        </w:rPr>
        <w:t xml:space="preserve"> cena podana przez wykonawcę, dla którego wynik jest obliczany,</w:t>
      </w:r>
    </w:p>
    <w:p w14:paraId="5A5CF3A6" w14:textId="48596253" w:rsidR="0065591D" w:rsidRPr="0036714C" w:rsidRDefault="0065591D" w:rsidP="0006619A">
      <w:pPr>
        <w:spacing w:after="0" w:line="240" w:lineRule="auto"/>
        <w:ind w:left="709"/>
        <w:rPr>
          <w:rFonts w:ascii="Times New Roman" w:hAnsi="Times New Roman" w:cs="Times New Roman"/>
          <w:b/>
          <w:i/>
          <w:u w:val="single"/>
        </w:rPr>
      </w:pPr>
      <w:bookmarkStart w:id="5" w:name="_Hlk113967580"/>
      <w:r w:rsidRPr="0036714C">
        <w:rPr>
          <w:rFonts w:ascii="Times New Roman" w:hAnsi="Times New Roman" w:cs="Times New Roman"/>
          <w:b/>
          <w:i/>
          <w:u w:val="single"/>
        </w:rPr>
        <w:t xml:space="preserve">Maksymalna liczba punktów do uzyskania w tym kryterium przez wykonawcę wynosi </w:t>
      </w:r>
      <w:r w:rsidR="009E67B0">
        <w:rPr>
          <w:rFonts w:ascii="Times New Roman" w:hAnsi="Times New Roman" w:cs="Times New Roman"/>
          <w:b/>
          <w:i/>
          <w:u w:val="single"/>
        </w:rPr>
        <w:t>7</w:t>
      </w:r>
      <w:r w:rsidRPr="0036714C">
        <w:rPr>
          <w:rFonts w:ascii="Times New Roman" w:hAnsi="Times New Roman" w:cs="Times New Roman"/>
          <w:b/>
          <w:i/>
          <w:u w:val="single"/>
        </w:rPr>
        <w:t>0.</w:t>
      </w:r>
    </w:p>
    <w:bookmarkEnd w:id="5"/>
    <w:p w14:paraId="346EA8A6" w14:textId="3F7674D5" w:rsidR="0006619A" w:rsidRDefault="0006619A" w:rsidP="00270F0F">
      <w:pPr>
        <w:pStyle w:val="Akapitzlist"/>
        <w:numPr>
          <w:ilvl w:val="0"/>
          <w:numId w:val="22"/>
        </w:numPr>
        <w:tabs>
          <w:tab w:val="clear" w:pos="360"/>
          <w:tab w:val="num" w:pos="709"/>
        </w:tabs>
        <w:spacing w:after="0" w:line="240" w:lineRule="auto"/>
        <w:ind w:left="709"/>
        <w:rPr>
          <w:rFonts w:ascii="Times New Roman" w:hAnsi="Times New Roman" w:cs="Times New Roman"/>
          <w:bCs/>
          <w:iCs/>
          <w:color w:val="000000"/>
        </w:rPr>
      </w:pPr>
      <w:r w:rsidRPr="0006619A">
        <w:rPr>
          <w:rFonts w:ascii="Times New Roman" w:hAnsi="Times New Roman" w:cs="Times New Roman"/>
          <w:bCs/>
          <w:iCs/>
          <w:color w:val="000000"/>
        </w:rPr>
        <w:t xml:space="preserve">Punkty przyznawane za kryterium „Dodatkowy okres gwarancji i wsparcia serwisowego” będą przyznawane w następujący sposób: </w:t>
      </w:r>
    </w:p>
    <w:p w14:paraId="1492B5F9" w14:textId="25C2545A" w:rsidR="0006619A" w:rsidRPr="0006619A" w:rsidRDefault="0006619A" w:rsidP="0006619A">
      <w:pPr>
        <w:pStyle w:val="Akapitzlist"/>
        <w:spacing w:after="0" w:line="240" w:lineRule="auto"/>
        <w:ind w:left="709"/>
        <w:rPr>
          <w:rFonts w:ascii="Times New Roman" w:hAnsi="Times New Roman" w:cs="Times New Roman"/>
          <w:bCs/>
          <w:iCs/>
          <w:color w:val="000000"/>
        </w:rPr>
      </w:pPr>
      <w:r>
        <w:rPr>
          <w:rFonts w:ascii="Times New Roman" w:hAnsi="Times New Roman" w:cs="Times New Roman"/>
          <w:bCs/>
          <w:iCs/>
          <w:color w:val="000000"/>
        </w:rPr>
        <w:t>-</w:t>
      </w:r>
      <w:r w:rsidRPr="0006619A">
        <w:rPr>
          <w:rFonts w:ascii="Times New Roman" w:hAnsi="Times New Roman" w:cs="Times New Roman"/>
          <w:bCs/>
          <w:iCs/>
          <w:color w:val="000000"/>
        </w:rPr>
        <w:tab/>
        <w:t xml:space="preserve">Termin gwarancji zgodny z SWZ, tj. 12 miesiące liczone od daty odbioru całości zamówienia – 0 punktów </w:t>
      </w:r>
    </w:p>
    <w:p w14:paraId="5B5BD378" w14:textId="6D4FCC9F" w:rsidR="0006619A" w:rsidRPr="0006619A" w:rsidRDefault="0006619A" w:rsidP="0006619A">
      <w:pPr>
        <w:pStyle w:val="Akapitzlist"/>
        <w:spacing w:after="0" w:line="240" w:lineRule="auto"/>
        <w:ind w:left="709"/>
        <w:rPr>
          <w:rFonts w:ascii="Times New Roman" w:hAnsi="Times New Roman" w:cs="Times New Roman"/>
          <w:bCs/>
          <w:iCs/>
          <w:color w:val="000000"/>
        </w:rPr>
      </w:pPr>
      <w:r>
        <w:rPr>
          <w:rFonts w:ascii="Times New Roman" w:hAnsi="Times New Roman" w:cs="Times New Roman"/>
          <w:bCs/>
          <w:iCs/>
          <w:color w:val="000000"/>
        </w:rPr>
        <w:t>-</w:t>
      </w:r>
      <w:r w:rsidRPr="0006619A">
        <w:rPr>
          <w:rFonts w:ascii="Times New Roman" w:hAnsi="Times New Roman" w:cs="Times New Roman"/>
          <w:bCs/>
          <w:iCs/>
          <w:color w:val="000000"/>
        </w:rPr>
        <w:tab/>
        <w:t xml:space="preserve">Termin gwarancji zgodny z SWZ, tj. 16 miesiące liczone od daty odbioru całości zamówienia – </w:t>
      </w:r>
      <w:r w:rsidR="00950A35">
        <w:rPr>
          <w:rFonts w:ascii="Times New Roman" w:hAnsi="Times New Roman" w:cs="Times New Roman"/>
          <w:bCs/>
          <w:iCs/>
          <w:color w:val="000000"/>
        </w:rPr>
        <w:t>10</w:t>
      </w:r>
      <w:r w:rsidRPr="0006619A">
        <w:rPr>
          <w:rFonts w:ascii="Times New Roman" w:hAnsi="Times New Roman" w:cs="Times New Roman"/>
          <w:bCs/>
          <w:iCs/>
          <w:color w:val="000000"/>
        </w:rPr>
        <w:t xml:space="preserve"> punktów </w:t>
      </w:r>
    </w:p>
    <w:p w14:paraId="6CCC7D68" w14:textId="5C36B5CB" w:rsidR="0006619A" w:rsidRPr="0006619A" w:rsidRDefault="0006619A" w:rsidP="0006619A">
      <w:pPr>
        <w:pStyle w:val="Akapitzlist"/>
        <w:spacing w:after="0" w:line="240" w:lineRule="auto"/>
        <w:ind w:left="709"/>
        <w:rPr>
          <w:rFonts w:ascii="Times New Roman" w:hAnsi="Times New Roman" w:cs="Times New Roman"/>
          <w:bCs/>
          <w:iCs/>
          <w:color w:val="000000"/>
        </w:rPr>
      </w:pPr>
      <w:r>
        <w:rPr>
          <w:rFonts w:ascii="Times New Roman" w:hAnsi="Times New Roman" w:cs="Times New Roman"/>
          <w:bCs/>
          <w:iCs/>
          <w:color w:val="000000"/>
        </w:rPr>
        <w:t>-</w:t>
      </w:r>
      <w:r w:rsidRPr="0006619A">
        <w:rPr>
          <w:rFonts w:ascii="Times New Roman" w:hAnsi="Times New Roman" w:cs="Times New Roman"/>
          <w:bCs/>
          <w:iCs/>
          <w:color w:val="000000"/>
        </w:rPr>
        <w:tab/>
        <w:t xml:space="preserve">Wydłużenie terminu gwarancji do 20 miesięcy, liczone od daty odbioru całości zamówienia – </w:t>
      </w:r>
      <w:r w:rsidR="00950A35">
        <w:rPr>
          <w:rFonts w:ascii="Times New Roman" w:hAnsi="Times New Roman" w:cs="Times New Roman"/>
          <w:bCs/>
          <w:iCs/>
          <w:color w:val="000000"/>
        </w:rPr>
        <w:t>2</w:t>
      </w:r>
      <w:r w:rsidRPr="0006619A">
        <w:rPr>
          <w:rFonts w:ascii="Times New Roman" w:hAnsi="Times New Roman" w:cs="Times New Roman"/>
          <w:bCs/>
          <w:iCs/>
          <w:color w:val="000000"/>
        </w:rPr>
        <w:t>0 punktów</w:t>
      </w:r>
    </w:p>
    <w:p w14:paraId="3E6CDA02" w14:textId="0D54C484" w:rsidR="0006619A" w:rsidRDefault="0006619A" w:rsidP="0006619A">
      <w:pPr>
        <w:pStyle w:val="Akapitzlist"/>
        <w:spacing w:after="0" w:line="240" w:lineRule="auto"/>
        <w:ind w:left="709"/>
        <w:rPr>
          <w:rFonts w:ascii="Times New Roman" w:hAnsi="Times New Roman" w:cs="Times New Roman"/>
          <w:bCs/>
          <w:iCs/>
          <w:color w:val="000000"/>
        </w:rPr>
      </w:pPr>
      <w:r>
        <w:rPr>
          <w:rFonts w:ascii="Times New Roman" w:hAnsi="Times New Roman" w:cs="Times New Roman"/>
          <w:bCs/>
          <w:iCs/>
          <w:color w:val="000000"/>
        </w:rPr>
        <w:t>-</w:t>
      </w:r>
      <w:r w:rsidRPr="0006619A">
        <w:rPr>
          <w:rFonts w:ascii="Times New Roman" w:hAnsi="Times New Roman" w:cs="Times New Roman"/>
          <w:bCs/>
          <w:iCs/>
          <w:color w:val="000000"/>
        </w:rPr>
        <w:tab/>
        <w:t xml:space="preserve">Wydłużenie terminu gwarancji do 24 miesięcy, liczone od daty odbioru całości zamówienia – </w:t>
      </w:r>
      <w:r w:rsidR="00950A35">
        <w:rPr>
          <w:rFonts w:ascii="Times New Roman" w:hAnsi="Times New Roman" w:cs="Times New Roman"/>
          <w:bCs/>
          <w:iCs/>
          <w:color w:val="000000"/>
        </w:rPr>
        <w:t>30</w:t>
      </w:r>
      <w:r w:rsidRPr="0006619A">
        <w:rPr>
          <w:rFonts w:ascii="Times New Roman" w:hAnsi="Times New Roman" w:cs="Times New Roman"/>
          <w:bCs/>
          <w:iCs/>
          <w:color w:val="000000"/>
        </w:rPr>
        <w:t xml:space="preserve"> punktów</w:t>
      </w:r>
    </w:p>
    <w:p w14:paraId="3057A0E5" w14:textId="6AD2CD69" w:rsidR="0006619A" w:rsidRPr="009E67B0" w:rsidRDefault="0006619A" w:rsidP="0006619A">
      <w:pPr>
        <w:widowControl w:val="0"/>
        <w:suppressAutoHyphens/>
        <w:spacing w:after="0" w:line="240" w:lineRule="auto"/>
        <w:ind w:left="709"/>
        <w:rPr>
          <w:rFonts w:ascii="Times New Roman" w:hAnsi="Times New Roman" w:cs="Times New Roman"/>
          <w:bCs/>
          <w:iCs/>
          <w:color w:val="000000"/>
        </w:rPr>
      </w:pPr>
      <w:r w:rsidRPr="0006619A">
        <w:rPr>
          <w:rFonts w:ascii="Times New Roman" w:hAnsi="Times New Roman" w:cs="Times New Roman"/>
          <w:b/>
          <w:i/>
          <w:color w:val="000000"/>
        </w:rPr>
        <w:t xml:space="preserve">Maksymalna liczba punktów do uzyskania w tym kryterium przez wykonawcę wynosi </w:t>
      </w:r>
      <w:r w:rsidR="00950A35">
        <w:rPr>
          <w:rFonts w:ascii="Times New Roman" w:hAnsi="Times New Roman" w:cs="Times New Roman"/>
          <w:b/>
          <w:i/>
          <w:color w:val="000000"/>
        </w:rPr>
        <w:t>30</w:t>
      </w:r>
      <w:r w:rsidRPr="0006619A">
        <w:rPr>
          <w:rFonts w:ascii="Times New Roman" w:hAnsi="Times New Roman" w:cs="Times New Roman"/>
          <w:bCs/>
          <w:iCs/>
          <w:color w:val="000000"/>
        </w:rPr>
        <w:t>.</w:t>
      </w:r>
    </w:p>
    <w:p w14:paraId="13605864" w14:textId="3268BF1D" w:rsidR="0006619A" w:rsidRDefault="0006619A" w:rsidP="00270F0F">
      <w:pPr>
        <w:widowControl w:val="0"/>
        <w:numPr>
          <w:ilvl w:val="0"/>
          <w:numId w:val="22"/>
        </w:numPr>
        <w:tabs>
          <w:tab w:val="clear" w:pos="360"/>
        </w:tabs>
        <w:suppressAutoHyphens/>
        <w:spacing w:after="0" w:line="240" w:lineRule="auto"/>
        <w:ind w:left="709"/>
        <w:rPr>
          <w:rFonts w:ascii="Times New Roman" w:hAnsi="Times New Roman" w:cs="Times New Roman"/>
          <w:bCs/>
          <w:iCs/>
          <w:color w:val="000000"/>
        </w:rPr>
      </w:pPr>
      <w:r w:rsidRPr="0006619A">
        <w:rPr>
          <w:rFonts w:ascii="Times New Roman" w:hAnsi="Times New Roman" w:cs="Times New Roman"/>
          <w:bCs/>
          <w:iCs/>
          <w:color w:val="000000"/>
        </w:rPr>
        <w:t>Po dokonaniu ocen przyznane punkty w ramach każdego kryterium zostaną zsumowane</w:t>
      </w:r>
      <w:r>
        <w:rPr>
          <w:rFonts w:ascii="Times New Roman" w:hAnsi="Times New Roman" w:cs="Times New Roman"/>
          <w:bCs/>
          <w:iCs/>
          <w:color w:val="000000"/>
        </w:rPr>
        <w:t>.</w:t>
      </w:r>
    </w:p>
    <w:p w14:paraId="7200EBE2" w14:textId="376406A9" w:rsidR="0065591D" w:rsidRPr="009E67B0" w:rsidRDefault="0065591D" w:rsidP="00270F0F">
      <w:pPr>
        <w:widowControl w:val="0"/>
        <w:numPr>
          <w:ilvl w:val="0"/>
          <w:numId w:val="22"/>
        </w:numPr>
        <w:tabs>
          <w:tab w:val="clear" w:pos="360"/>
        </w:tabs>
        <w:suppressAutoHyphens/>
        <w:spacing w:after="0" w:line="240" w:lineRule="auto"/>
        <w:ind w:left="709"/>
        <w:rPr>
          <w:rFonts w:ascii="Times New Roman" w:hAnsi="Times New Roman" w:cs="Times New Roman"/>
          <w:bCs/>
          <w:iCs/>
          <w:color w:val="000000"/>
        </w:rPr>
      </w:pPr>
      <w:r w:rsidRPr="009E67B0">
        <w:rPr>
          <w:rFonts w:ascii="Times New Roman" w:hAnsi="Times New Roman" w:cs="Times New Roman"/>
          <w:bCs/>
          <w:iCs/>
          <w:color w:val="000000"/>
        </w:rPr>
        <w:t>Wszystkie obliczenia punktów będą dokonywane z dokładnością do dwóch miejsc po przecinku (bez zaokrągleń).</w:t>
      </w:r>
    </w:p>
    <w:p w14:paraId="286643E6" w14:textId="77777777" w:rsidR="0065591D" w:rsidRPr="0036714C" w:rsidRDefault="0065591D" w:rsidP="00270F0F">
      <w:pPr>
        <w:widowControl w:val="0"/>
        <w:numPr>
          <w:ilvl w:val="0"/>
          <w:numId w:val="22"/>
        </w:numPr>
        <w:tabs>
          <w:tab w:val="clear" w:pos="360"/>
        </w:tabs>
        <w:suppressAutoHyphens/>
        <w:spacing w:after="0" w:line="240" w:lineRule="auto"/>
        <w:ind w:left="709"/>
        <w:rPr>
          <w:rFonts w:ascii="Times New Roman" w:hAnsi="Times New Roman" w:cs="Times New Roman"/>
          <w:color w:val="000000"/>
        </w:rPr>
      </w:pPr>
      <w:r w:rsidRPr="0036714C">
        <w:rPr>
          <w:rFonts w:ascii="Times New Roman" w:hAnsi="Times New Roman" w:cs="Times New Roman"/>
          <w:color w:val="000000"/>
        </w:rPr>
        <w:t>Oferta wykonawcy, która uzyska najwyższą sumaryczną liczbę punktów, uznana zostanie za najkorzystniejszą.</w:t>
      </w:r>
    </w:p>
    <w:p w14:paraId="259228A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AD6206" w:rsidRDefault="00AD6206" w:rsidP="00270F0F">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2A6129D" w14:textId="78AC8D61"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627DE9FC"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7110431C" w14:textId="77777777" w:rsidR="00AD6206" w:rsidRPr="00AD6206" w:rsidRDefault="00AD6206" w:rsidP="00270F0F">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241A16E1" w14:textId="78B3A106" w:rsidR="00E54705" w:rsidRPr="003B425D" w:rsidRDefault="00AB780B" w:rsidP="00270F0F">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AB780B">
        <w:rPr>
          <w:rFonts w:ascii="Times New Roman" w:hAnsi="Times New Roman" w:cs="Times New Roman"/>
        </w:rPr>
        <w:t>Zamawiający nie przewiduje konieczności wniesienia zabezpieczenia należytego wykonania umowy</w:t>
      </w:r>
      <w:r w:rsidR="00E54705" w:rsidRPr="00883C6F">
        <w:rPr>
          <w:rFonts w:ascii="Times New Roman" w:hAnsi="Times New Roman" w:cs="Times New Roman"/>
        </w:rPr>
        <w:t>.</w:t>
      </w:r>
    </w:p>
    <w:p w14:paraId="5633F617"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274AD45" w14:textId="76E485C9"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umowne/</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4DDA770A" w14:textId="706999B7" w:rsidR="00AD6206" w:rsidRPr="00AD6206" w:rsidRDefault="00AD6206" w:rsidP="00270F0F">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poniósł́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270F0F">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6F68425F" w:rsidR="00AD6206" w:rsidRPr="005E6ED5" w:rsidRDefault="00AD6206" w:rsidP="005E6ED5">
      <w:pPr>
        <w:pStyle w:val="Akapitzlist"/>
        <w:widowControl w:val="0"/>
        <w:numPr>
          <w:ilvl w:val="1"/>
          <w:numId w:val="2"/>
        </w:numPr>
        <w:suppressAutoHyphens/>
        <w:autoSpaceDE w:val="0"/>
        <w:autoSpaceDN w:val="0"/>
        <w:spacing w:after="0" w:line="240" w:lineRule="auto"/>
        <w:ind w:left="1276" w:hanging="556"/>
        <w:rPr>
          <w:rFonts w:ascii="Times New Roman" w:eastAsia="Times New Roman" w:hAnsi="Times New Roman" w:cs="Times New Roman"/>
          <w:spacing w:val="-1"/>
          <w:lang w:eastAsia="pl-PL"/>
        </w:rPr>
      </w:pPr>
      <w:r w:rsidRPr="005E6ED5">
        <w:rPr>
          <w:rFonts w:ascii="Times New Roman" w:eastAsia="Times New Roman" w:hAnsi="Times New Roman" w:cs="Times New Roman"/>
          <w:lang w:eastAsia="pl-PL"/>
        </w:rPr>
        <w:t>niezgod</w:t>
      </w:r>
      <w:r w:rsidR="00C332E9" w:rsidRPr="005E6ED5">
        <w:rPr>
          <w:rFonts w:ascii="Times New Roman" w:eastAsia="Times New Roman" w:hAnsi="Times New Roman" w:cs="Times New Roman"/>
          <w:lang w:eastAsia="pl-PL"/>
        </w:rPr>
        <w:t>ną z przepisami ustawy czynność zamawiającego, podjętą w postępowaniu</w:t>
      </w:r>
      <w:r w:rsidR="0052331D" w:rsidRPr="005E6ED5">
        <w:rPr>
          <w:rFonts w:ascii="Times New Roman" w:eastAsia="Times New Roman" w:hAnsi="Times New Roman" w:cs="Times New Roman"/>
          <w:lang w:eastAsia="pl-PL"/>
        </w:rPr>
        <w:t xml:space="preserve"> </w:t>
      </w:r>
      <w:r w:rsidR="0052331D" w:rsidRPr="005E6ED5">
        <w:rPr>
          <w:rFonts w:ascii="Times New Roman" w:eastAsia="Times New Roman" w:hAnsi="Times New Roman" w:cs="Times New Roman"/>
          <w:lang w:eastAsia="pl-PL"/>
        </w:rPr>
        <w:lastRenderedPageBreak/>
        <w:t>o udzielenie zamówienia,</w:t>
      </w:r>
      <w:r w:rsidRPr="005E6ED5">
        <w:rPr>
          <w:rFonts w:ascii="Times New Roman" w:eastAsia="Times New Roman" w:hAnsi="Times New Roman" w:cs="Times New Roman"/>
          <w:lang w:eastAsia="pl-PL"/>
        </w:rPr>
        <w:t xml:space="preserve"> w tym na projektowane postanowienie</w:t>
      </w:r>
      <w:r w:rsidRPr="005E6ED5">
        <w:rPr>
          <w:rFonts w:ascii="Times New Roman" w:eastAsia="Times New Roman" w:hAnsi="Times New Roman" w:cs="Times New Roman"/>
          <w:spacing w:val="-26"/>
          <w:lang w:eastAsia="pl-PL"/>
        </w:rPr>
        <w:t xml:space="preserve"> </w:t>
      </w:r>
      <w:r w:rsidRPr="005E6ED5">
        <w:rPr>
          <w:rFonts w:ascii="Times New Roman" w:eastAsia="Times New Roman" w:hAnsi="Times New Roman" w:cs="Times New Roman"/>
          <w:lang w:eastAsia="pl-PL"/>
        </w:rPr>
        <w:t>umowy;</w:t>
      </w:r>
    </w:p>
    <w:p w14:paraId="5465ADDE" w14:textId="06B5A66D" w:rsidR="00AD6206" w:rsidRPr="003658CA" w:rsidRDefault="0052331D" w:rsidP="005E6ED5">
      <w:pPr>
        <w:pStyle w:val="Akapitzlist"/>
        <w:widowControl w:val="0"/>
        <w:numPr>
          <w:ilvl w:val="1"/>
          <w:numId w:val="2"/>
        </w:numPr>
        <w:suppressAutoHyphens/>
        <w:autoSpaceDE w:val="0"/>
        <w:autoSpaceDN w:val="0"/>
        <w:spacing w:after="0" w:line="240" w:lineRule="auto"/>
        <w:ind w:left="1276" w:hanging="567"/>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 zamawiający</w:t>
      </w:r>
      <w:r w:rsidR="00AD6206" w:rsidRPr="003658CA">
        <w:rPr>
          <w:rFonts w:ascii="Times New Roman" w:eastAsia="Times New Roman" w:hAnsi="Times New Roman" w:cs="Times New Roman"/>
          <w:lang w:eastAsia="pl-PL"/>
        </w:rPr>
        <w:t xml:space="preserve"> był obowiązany̨ na podstawie ustawy PZP.</w:t>
      </w:r>
    </w:p>
    <w:p w14:paraId="5BCBF217" w14:textId="77777777"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215481B3"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w:t>
      </w:r>
      <w:r w:rsidR="002E7D41">
        <w:rPr>
          <w:rFonts w:ascii="Times New Roman" w:eastAsia="Times New Roman" w:hAnsi="Times New Roman" w:cs="Times New Roman"/>
          <w:spacing w:val="-1"/>
          <w:lang w:eastAsia="pl-PL"/>
        </w:rPr>
        <w:t>stnikom postepowania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p>
    <w:p w14:paraId="3A230E77" w14:textId="29151DE4" w:rsidR="00AD6206" w:rsidRDefault="00425E0D"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w:t>
      </w:r>
      <w:r w:rsidR="00AD6206" w:rsidRPr="00AD6206">
        <w:rPr>
          <w:rFonts w:ascii="Times New Roman" w:eastAsia="Times New Roman" w:hAnsi="Times New Roman" w:cs="Times New Roman"/>
          <w:bCs/>
          <w:lang w:eastAsia="pl-PL"/>
        </w:rPr>
        <w:t xml:space="preserve"> </w:t>
      </w:r>
      <w:r w:rsidR="00C10339">
        <w:rPr>
          <w:rFonts w:ascii="Times New Roman" w:eastAsia="Times New Roman" w:hAnsi="Times New Roman" w:cs="Times New Roman"/>
          <w:bCs/>
          <w:lang w:eastAsia="pl-PL"/>
        </w:rPr>
        <w:t xml:space="preserve">nie </w:t>
      </w:r>
      <w:r w:rsidR="00AD6206" w:rsidRPr="00AD6206">
        <w:rPr>
          <w:rFonts w:ascii="Times New Roman" w:eastAsia="Times New Roman" w:hAnsi="Times New Roman" w:cs="Times New Roman"/>
          <w:bCs/>
          <w:lang w:eastAsia="pl-PL"/>
        </w:rPr>
        <w:t>dopusz</w:t>
      </w:r>
      <w:r>
        <w:rPr>
          <w:rFonts w:ascii="Times New Roman" w:eastAsia="Times New Roman" w:hAnsi="Times New Roman" w:cs="Times New Roman"/>
          <w:bCs/>
          <w:lang w:eastAsia="pl-PL"/>
        </w:rPr>
        <w:t>cza składania ofert częściowych</w:t>
      </w:r>
      <w:r w:rsidR="004F1F34">
        <w:rPr>
          <w:rFonts w:ascii="Times New Roman" w:eastAsia="Times New Roman" w:hAnsi="Times New Roman" w:cs="Times New Roman"/>
          <w:bCs/>
          <w:lang w:eastAsia="pl-PL"/>
        </w:rPr>
        <w:t>.</w:t>
      </w:r>
    </w:p>
    <w:p w14:paraId="0E10F693" w14:textId="4246D11B" w:rsidR="00C10339" w:rsidRPr="00301A5B"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i/>
          <w:lang w:eastAsia="pl-PL"/>
        </w:rPr>
      </w:pPr>
      <w:r w:rsidRPr="00C10339">
        <w:rPr>
          <w:rFonts w:ascii="Times New Roman" w:eastAsia="Times New Roman" w:hAnsi="Times New Roman" w:cs="Times New Roman"/>
          <w:bCs/>
          <w:lang w:eastAsia="pl-PL"/>
        </w:rPr>
        <w:t>Powody niedokonania podziału zamówienia na c</w:t>
      </w:r>
      <w:r w:rsidR="00150986" w:rsidRPr="00C10339">
        <w:rPr>
          <w:rFonts w:ascii="Times New Roman" w:eastAsia="Times New Roman" w:hAnsi="Times New Roman" w:cs="Times New Roman"/>
          <w:bCs/>
          <w:lang w:eastAsia="pl-PL"/>
        </w:rPr>
        <w:t xml:space="preserve">zęści: </w:t>
      </w:r>
      <w:r w:rsidR="00C10339" w:rsidRPr="00301A5B">
        <w:rPr>
          <w:rFonts w:ascii="Times New Roman" w:eastAsia="Times New Roman" w:hAnsi="Times New Roman" w:cs="Times New Roman"/>
          <w:bCs/>
          <w:i/>
          <w:lang w:eastAsia="pl-PL"/>
        </w:rPr>
        <w:t>ze względu na specyfikę zamówienia</w:t>
      </w:r>
      <w:r w:rsidR="00702A23">
        <w:rPr>
          <w:rFonts w:ascii="Times New Roman" w:eastAsia="Times New Roman" w:hAnsi="Times New Roman" w:cs="Times New Roman"/>
          <w:bCs/>
          <w:i/>
          <w:lang w:eastAsia="pl-PL"/>
        </w:rPr>
        <w:t xml:space="preserve"> </w:t>
      </w:r>
      <w:r w:rsidR="00C10339" w:rsidRPr="00301A5B">
        <w:rPr>
          <w:rFonts w:ascii="Times New Roman" w:hAnsi="Times New Roman" w:cs="Times New Roman"/>
          <w:bCs/>
          <w:i/>
        </w:rPr>
        <w:t xml:space="preserve">oraz </w:t>
      </w:r>
      <w:r w:rsidR="00702A23">
        <w:rPr>
          <w:rFonts w:ascii="Times New Roman" w:hAnsi="Times New Roman" w:cs="Times New Roman"/>
          <w:bCs/>
          <w:i/>
        </w:rPr>
        <w:t>konieczność zapewnienia</w:t>
      </w:r>
      <w:r w:rsidR="00C10339" w:rsidRPr="00301A5B">
        <w:rPr>
          <w:rFonts w:ascii="Times New Roman" w:hAnsi="Times New Roman" w:cs="Times New Roman"/>
          <w:bCs/>
          <w:i/>
        </w:rPr>
        <w:t xml:space="preserve"> kompleksowej obsługi świadczonej przez jednego wykonawcę, a</w:t>
      </w:r>
      <w:r w:rsidR="00702A23">
        <w:rPr>
          <w:rFonts w:ascii="Times New Roman" w:hAnsi="Times New Roman" w:cs="Times New Roman"/>
          <w:bCs/>
          <w:i/>
        </w:rPr>
        <w:t> </w:t>
      </w:r>
      <w:r w:rsidR="00C10339" w:rsidRPr="00301A5B">
        <w:rPr>
          <w:rFonts w:ascii="Times New Roman" w:hAnsi="Times New Roman" w:cs="Times New Roman"/>
          <w:bCs/>
          <w:i/>
        </w:rPr>
        <w:t>także możliwość uzyskania lepszych cen i efektów przy udzieleniu zamówienia o większym zakresie przedmiotowym.</w:t>
      </w:r>
    </w:p>
    <w:p w14:paraId="1AF5E28F" w14:textId="77777777" w:rsidR="00AD6206"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66014B88" w14:textId="79CDEBAB" w:rsidR="00AD6206" w:rsidRPr="00E65B3E"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przewiduje możliwości udzielenie zamówienia polegającego na po</w:t>
      </w:r>
      <w:r w:rsidR="0042135B" w:rsidRPr="00E65B3E">
        <w:rPr>
          <w:rFonts w:ascii="Times New Roman" w:eastAsia="Times New Roman" w:hAnsi="Times New Roman" w:cs="Times New Roman"/>
          <w:lang w:eastAsia="pl-PL"/>
        </w:rPr>
        <w:t xml:space="preserve">wtórzeniu podobnych </w:t>
      </w:r>
      <w:r w:rsidR="008B741E">
        <w:rPr>
          <w:rFonts w:ascii="Times New Roman" w:eastAsia="Times New Roman" w:hAnsi="Times New Roman" w:cs="Times New Roman"/>
          <w:lang w:eastAsia="pl-PL"/>
        </w:rPr>
        <w:t>usług</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405D80">
        <w:rPr>
          <w:rFonts w:ascii="Times New Roman" w:eastAsia="Times New Roman" w:hAnsi="Times New Roman" w:cs="Times New Roman"/>
          <w:lang w:eastAsia="pl-PL"/>
        </w:rPr>
        <w:t>7</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77777777" w:rsidR="00AD6206" w:rsidRPr="00E65B3E" w:rsidRDefault="00AD6206" w:rsidP="00270F0F">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86B3F67" w14:textId="6D83E869" w:rsidR="009D61BD" w:rsidRPr="009D61BD" w:rsidRDefault="009D61BD" w:rsidP="009D61BD">
      <w:pPr>
        <w:spacing w:after="0" w:line="240" w:lineRule="auto"/>
        <w:rPr>
          <w:rFonts w:ascii="Times New Roman" w:eastAsia="Times New Roman" w:hAnsi="Times New Roman" w:cs="Times New Roman"/>
          <w:b/>
          <w:bCs/>
          <w:lang w:eastAsia="pl-PL"/>
        </w:rPr>
      </w:pPr>
      <w:r w:rsidRPr="009D61BD">
        <w:rPr>
          <w:rFonts w:ascii="Times New Roman" w:eastAsia="Times New Roman" w:hAnsi="Times New Roman" w:cs="Times New Roman"/>
          <w:b/>
          <w:bCs/>
          <w:lang w:eastAsia="pl-PL"/>
        </w:rPr>
        <w:t>Rozdział XXI - Informacja o przetwarzaniu danych osobowych.</w:t>
      </w:r>
    </w:p>
    <w:p w14:paraId="356C090B" w14:textId="5E46F8A6" w:rsidR="009D61BD" w:rsidRPr="009D61BD" w:rsidRDefault="009D61BD" w:rsidP="009D61BD">
      <w:pPr>
        <w:tabs>
          <w:tab w:val="left" w:pos="567"/>
        </w:tabs>
        <w:suppressAutoHyphens/>
        <w:spacing w:after="0" w:line="240" w:lineRule="auto"/>
        <w:ind w:left="426"/>
        <w:rPr>
          <w:rFonts w:ascii="Times New Roman" w:eastAsia="Calibri" w:hAnsi="Times New Roman" w:cs="Times New Roman"/>
        </w:rPr>
      </w:pPr>
      <w:r w:rsidRPr="009D61BD">
        <w:rPr>
          <w:rFonts w:ascii="Times New Roman" w:eastAsia="Calibri" w:hAnsi="Times New Roman" w:cs="Times New Roman"/>
        </w:rPr>
        <w:t>Zgodnie z art. 13 i 14</w:t>
      </w:r>
      <w:r w:rsidR="00E251E3">
        <w:rPr>
          <w:rFonts w:ascii="Times New Roman" w:eastAsia="Calibri" w:hAnsi="Times New Roman" w:cs="Times New Roman"/>
        </w:rPr>
        <w:t xml:space="preserve"> </w:t>
      </w:r>
      <w:r w:rsidRPr="009D61BD">
        <w:rPr>
          <w:rFonts w:ascii="Times New Roman" w:eastAsia="Calibri"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CA3AE6F"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Administratorem</w:t>
      </w:r>
      <w:r w:rsidRPr="009D61BD">
        <w:rPr>
          <w:rFonts w:ascii="Times New Roman" w:eastAsia="Times New Roman" w:hAnsi="Times New Roman" w:cs="Times New Roman"/>
          <w:lang w:eastAsia="pl-PL"/>
        </w:rPr>
        <w:t xml:space="preserve"> Pani/Pana danych osobowych jest Uniwersytet Jagielloński, </w:t>
      </w:r>
      <w:r w:rsidRPr="009D61BD">
        <w:rPr>
          <w:rFonts w:ascii="Times New Roman" w:eastAsia="Times New Roman" w:hAnsi="Times New Roman" w:cs="Times New Roman"/>
          <w:lang w:eastAsia="pl-PL"/>
        </w:rPr>
        <w:br/>
        <w:t>ul. Gołębia 24, 31-007 Kraków, reprezentowany przez Rektora UJ.</w:t>
      </w:r>
    </w:p>
    <w:p w14:paraId="7E679E14" w14:textId="7F24A210"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Uniwersytet Jagielloński wyznaczył Inspektora Ochrony Danych</w:t>
      </w:r>
      <w:r w:rsidRPr="009D61BD">
        <w:rPr>
          <w:rFonts w:ascii="Times New Roman" w:eastAsia="Times New Roman" w:hAnsi="Times New Roman" w:cs="Times New Roman"/>
          <w:lang w:eastAsia="pl-PL"/>
        </w:rPr>
        <w:t xml:space="preserve">, ul. </w:t>
      </w:r>
      <w:r w:rsidR="00626B58">
        <w:rPr>
          <w:rFonts w:ascii="Times New Roman" w:eastAsia="Times New Roman" w:hAnsi="Times New Roman" w:cs="Times New Roman"/>
          <w:lang w:eastAsia="pl-PL"/>
        </w:rPr>
        <w:t>Czapskich</w:t>
      </w:r>
      <w:r w:rsidRPr="009D61BD">
        <w:rPr>
          <w:rFonts w:ascii="Times New Roman" w:eastAsia="Times New Roman" w:hAnsi="Times New Roman" w:cs="Times New Roman"/>
          <w:lang w:eastAsia="pl-PL"/>
        </w:rPr>
        <w:t xml:space="preserve"> 4, 31-</w:t>
      </w:r>
      <w:r w:rsidR="00626B58">
        <w:rPr>
          <w:rFonts w:ascii="Times New Roman" w:eastAsia="Times New Roman" w:hAnsi="Times New Roman" w:cs="Times New Roman"/>
          <w:lang w:eastAsia="pl-PL"/>
        </w:rPr>
        <w:t>11</w:t>
      </w:r>
      <w:r w:rsidRPr="009D61BD">
        <w:rPr>
          <w:rFonts w:ascii="Times New Roman" w:eastAsia="Times New Roman" w:hAnsi="Times New Roman" w:cs="Times New Roman"/>
          <w:lang w:eastAsia="pl-PL"/>
        </w:rPr>
        <w:t xml:space="preserve">0 Kraków, pokój nr </w:t>
      </w:r>
      <w:r w:rsidR="00626B58">
        <w:rPr>
          <w:rFonts w:ascii="Times New Roman" w:eastAsia="Times New Roman" w:hAnsi="Times New Roman" w:cs="Times New Roman"/>
          <w:lang w:eastAsia="pl-PL"/>
        </w:rPr>
        <w:t>27</w:t>
      </w:r>
      <w:r w:rsidRPr="009D61BD">
        <w:rPr>
          <w:rFonts w:ascii="Times New Roman" w:eastAsia="Times New Roman" w:hAnsi="Times New Roman" w:cs="Times New Roman"/>
          <w:lang w:eastAsia="pl-PL"/>
        </w:rPr>
        <w:t xml:space="preserve">. Kontakt z Inspektorem możliwy jest przez e-mail: </w:t>
      </w:r>
      <w:hyperlink r:id="rId39" w:history="1">
        <w:r w:rsidRPr="009D61BD">
          <w:rPr>
            <w:rFonts w:ascii="Times New Roman" w:eastAsia="Times New Roman" w:hAnsi="Times New Roman" w:cs="Times New Roman"/>
            <w:color w:val="0000FF"/>
            <w:u w:val="single"/>
            <w:lang w:eastAsia="pl-PL"/>
          </w:rPr>
          <w:t>iod@uj.edu.pl</w:t>
        </w:r>
      </w:hyperlink>
      <w:r w:rsidRPr="009D61BD">
        <w:rPr>
          <w:rFonts w:ascii="Times New Roman" w:eastAsia="Times New Roman" w:hAnsi="Times New Roman" w:cs="Times New Roman"/>
          <w:lang w:eastAsia="pl-PL"/>
        </w:rPr>
        <w:t xml:space="preserve"> lub pod nr telefonu +4812 663 12 25.</w:t>
      </w:r>
    </w:p>
    <w:p w14:paraId="68286996"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i/>
          <w:lang w:eastAsia="pl-PL"/>
        </w:rPr>
      </w:pPr>
      <w:r w:rsidRPr="009D61BD">
        <w:rPr>
          <w:rFonts w:ascii="Times New Roman" w:eastAsia="Times New Roman" w:hAnsi="Times New Roman" w:cs="Times New Roman"/>
          <w:lang w:eastAsia="pl-PL"/>
        </w:rPr>
        <w:t xml:space="preserve">Pani/Pana dane osobowe przetwarzane będą na podstawie art. 6 ust. 1 lit. c) RODO w celu związanym z postępowaniem o udzieleniem przedmiotowego zamówienia publicznego. </w:t>
      </w:r>
    </w:p>
    <w:p w14:paraId="7167974D"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Podanie przez Panią/Pana danych osobowych jest wymogiem ustawowym określonym </w:t>
      </w:r>
      <w:r w:rsidRPr="009D61BD">
        <w:rPr>
          <w:rFonts w:ascii="Times New Roman" w:eastAsia="Times New Roman" w:hAnsi="Times New Roman" w:cs="Times New Roman"/>
          <w:lang w:eastAsia="pl-PL"/>
        </w:rPr>
        <w:br/>
        <w:t xml:space="preserve">w przepisach ustawy PZP związanym z udziałem w postępowaniu o udzielenie zamówienia publicznego. </w:t>
      </w:r>
    </w:p>
    <w:p w14:paraId="2E244FD2"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Konsekwencje niepodania danych osobowych wynikają z ustawy PZP.</w:t>
      </w:r>
    </w:p>
    <w:p w14:paraId="42170607"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84F131D"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w:t>
      </w:r>
      <w:r w:rsidRPr="009D61BD">
        <w:rPr>
          <w:rFonts w:ascii="Times New Roman" w:eastAsia="Times New Roman" w:hAnsi="Times New Roman" w:cs="Times New Roman"/>
          <w:lang w:eastAsia="pl-PL"/>
        </w:rPr>
        <w:lastRenderedPageBreak/>
        <w:t>publicznego albo do upływu terminu możliwości kontroli projektu współfinansowanego lub finansowanego ze środków Unii Europejskiej albo jego trwałości takie projektu bądź innych umów czy zobowiązań wynikających z realizowanych projektów.</w:t>
      </w:r>
    </w:p>
    <w:p w14:paraId="5C9CE778"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Posiada Pani/Pan prawo do: </w:t>
      </w:r>
    </w:p>
    <w:p w14:paraId="0A68DFAE" w14:textId="77777777" w:rsidR="009D61BD" w:rsidRPr="009D61BD" w:rsidRDefault="009D61BD" w:rsidP="00270F0F">
      <w:pPr>
        <w:widowControl w:val="0"/>
        <w:numPr>
          <w:ilvl w:val="0"/>
          <w:numId w:val="4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15 RODO prawo dostępu do danych osobowych Pani/Pana dotyczących;</w:t>
      </w:r>
    </w:p>
    <w:p w14:paraId="7459DE10" w14:textId="77777777" w:rsidR="009D61BD" w:rsidRPr="009D61BD" w:rsidRDefault="009D61BD" w:rsidP="00270F0F">
      <w:pPr>
        <w:widowControl w:val="0"/>
        <w:numPr>
          <w:ilvl w:val="0"/>
          <w:numId w:val="4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16 RODO prawo do sprostowania Pani/Pana danych osobowych;</w:t>
      </w:r>
    </w:p>
    <w:p w14:paraId="36A9136F" w14:textId="77777777" w:rsidR="009D61BD" w:rsidRPr="009D61BD" w:rsidRDefault="009D61BD" w:rsidP="00270F0F">
      <w:pPr>
        <w:widowControl w:val="0"/>
        <w:numPr>
          <w:ilvl w:val="0"/>
          <w:numId w:val="4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18 RODO prawo żądania od administratora ograniczenia przetwarzania danych osobowych,</w:t>
      </w:r>
    </w:p>
    <w:p w14:paraId="0F5B5A7A" w14:textId="77777777" w:rsidR="009D61BD" w:rsidRPr="009D61BD" w:rsidRDefault="009D61BD" w:rsidP="00270F0F">
      <w:pPr>
        <w:widowControl w:val="0"/>
        <w:numPr>
          <w:ilvl w:val="0"/>
          <w:numId w:val="4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EAAA2EF" w14:textId="77777777" w:rsidR="009D61BD" w:rsidRPr="009D61BD" w:rsidRDefault="009D61BD"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Nie przysługuje Pani/Panu prawo do:</w:t>
      </w:r>
    </w:p>
    <w:p w14:paraId="33396F89" w14:textId="77777777" w:rsidR="009D61BD" w:rsidRPr="009D61BD" w:rsidRDefault="009D61BD" w:rsidP="00270F0F">
      <w:pPr>
        <w:widowControl w:val="0"/>
        <w:numPr>
          <w:ilvl w:val="0"/>
          <w:numId w:val="47"/>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usunięcia danych osobowych w zw. z art. 17 ust. 3 lit. b), d) lub e) RODO,</w:t>
      </w:r>
    </w:p>
    <w:p w14:paraId="3D78A3E6" w14:textId="77777777" w:rsidR="009D61BD" w:rsidRPr="009D61BD" w:rsidRDefault="009D61BD" w:rsidP="00270F0F">
      <w:pPr>
        <w:widowControl w:val="0"/>
        <w:numPr>
          <w:ilvl w:val="0"/>
          <w:numId w:val="47"/>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przenoszenia danych osobowych, o którym mowa w art. 20 RODO,</w:t>
      </w:r>
    </w:p>
    <w:p w14:paraId="5834932F" w14:textId="77777777" w:rsidR="009D61BD" w:rsidRPr="009D61BD" w:rsidRDefault="009D61BD" w:rsidP="00270F0F">
      <w:pPr>
        <w:widowControl w:val="0"/>
        <w:numPr>
          <w:ilvl w:val="0"/>
          <w:numId w:val="47"/>
        </w:numPr>
        <w:tabs>
          <w:tab w:val="left" w:pos="709"/>
          <w:tab w:val="left" w:pos="993"/>
        </w:tabs>
        <w:suppressAutoHyphens/>
        <w:spacing w:after="0" w:line="240" w:lineRule="auto"/>
        <w:ind w:left="709" w:firstLine="0"/>
        <w:contextualSpacing/>
        <w:rPr>
          <w:rFonts w:ascii="Times New Roman" w:eastAsia="Calibri" w:hAnsi="Times New Roman" w:cs="Times New Roman"/>
        </w:rPr>
      </w:pPr>
      <w:r w:rsidRPr="009D61BD">
        <w:rPr>
          <w:rFonts w:ascii="Times New Roman" w:eastAsia="Calibri" w:hAnsi="Times New Roman" w:cs="Times New Roman"/>
        </w:rPr>
        <w:t>prawo sprzeciwu, wobec przetwarzania danych osobowych, gdyż podstawą prawną przetwarzania Pani/Pana danych osobowych jest art. 6 ust. 1 lit. c) w zw. z art. 21 RODO.</w:t>
      </w:r>
    </w:p>
    <w:p w14:paraId="73FF49BD" w14:textId="54205168" w:rsidR="009D61BD" w:rsidRPr="009D61BD" w:rsidRDefault="00F62760"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Pana/Pani dane osobowe, o których mowa w art. 10 RODO</w:t>
      </w:r>
      <w:r w:rsidR="009D61BD" w:rsidRPr="009D61BD">
        <w:rPr>
          <w:rFonts w:ascii="Times New Roman" w:eastAsia="Times New Roman" w:hAnsi="Times New Roman" w:cs="Times New Roman"/>
          <w:lang w:eastAsia="pl-PL"/>
        </w:rPr>
        <w:t xml:space="preserve">, mogą zostać udostępnione, </w:t>
      </w:r>
      <w:r w:rsidR="009D61BD" w:rsidRPr="009D61BD">
        <w:rPr>
          <w:rFonts w:ascii="Times New Roman" w:eastAsia="Times New Roman" w:hAnsi="Times New Roman" w:cs="Times New Roman"/>
          <w:lang w:eastAsia="pl-PL"/>
        </w:rPr>
        <w:br/>
        <w:t>w celu umożliwienia korzystania ze środków ochrony prawnej, o których mowa w Dziale IX ustawy PZP, do upływu terminu na ich wniesienie.</w:t>
      </w:r>
    </w:p>
    <w:p w14:paraId="23BCC56F" w14:textId="76DFE828" w:rsidR="009D61BD" w:rsidRPr="009D61BD" w:rsidRDefault="00F62760"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Zamawiający informuje, że </w:t>
      </w:r>
      <w:r w:rsidR="009D61BD" w:rsidRPr="009D61BD">
        <w:rPr>
          <w:rFonts w:ascii="Times New Roman" w:eastAsia="Times New Roman" w:hAnsi="Times New Roman" w:cs="Times New Roman"/>
          <w:b/>
          <w:lang w:eastAsia="pl-PL"/>
        </w:rPr>
        <w:t>w odniesieniu do Pani/Pana danych osobowych</w:t>
      </w:r>
      <w:r w:rsidR="009D61BD" w:rsidRPr="009D61BD">
        <w:rPr>
          <w:rFonts w:ascii="Times New Roman" w:eastAsia="Times New Roman" w:hAnsi="Times New Roman" w:cs="Times New Roman"/>
          <w:lang w:eastAsia="pl-PL"/>
        </w:rPr>
        <w:t xml:space="preserve"> decyzje nie będą podejmowane w sposób zautomatyzowany, stosownie do art. 22 RODO.</w:t>
      </w:r>
    </w:p>
    <w:p w14:paraId="1BEEEAD9" w14:textId="06DA3D85" w:rsidR="009D61BD" w:rsidRPr="009D61BD" w:rsidRDefault="00F62760"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009D61BD" w:rsidRPr="009D61BD">
        <w:rPr>
          <w:rFonts w:ascii="Times New Roman" w:eastAsia="Times New Roman" w:hAnsi="Times New Roman" w:cs="Times New Roman"/>
          <w:b/>
          <w:lang w:eastAsia="pl-PL"/>
        </w:rPr>
        <w:t>Zamawiający może żądać od Pana/Pani</w:t>
      </w:r>
      <w:r w:rsidR="009D61BD" w:rsidRPr="009D61B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7B45129" w14:textId="7D76DBDF" w:rsidR="009D61BD" w:rsidRPr="009D61BD" w:rsidRDefault="00F62760" w:rsidP="00270F0F">
      <w:pPr>
        <w:widowControl w:val="0"/>
        <w:numPr>
          <w:ilvl w:val="3"/>
          <w:numId w:val="16"/>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Skorzystanie przez Panią/Pana</w:t>
      </w:r>
      <w:r w:rsidR="009D61BD" w:rsidRPr="009D61BD">
        <w:rPr>
          <w:rFonts w:ascii="Times New Roman" w:eastAsia="Times New Roman" w:hAnsi="Times New Roman" w:cs="Times New Roman"/>
          <w:lang w:eastAsia="pl-PL"/>
        </w:rPr>
        <w:t xml:space="preserve">, z uprawnienia wskazanego pkt 8 lit. b) powyżej, </w:t>
      </w:r>
      <w:r w:rsidR="009D61BD" w:rsidRPr="009D61BD">
        <w:rPr>
          <w:rFonts w:ascii="Times New Roman" w:eastAsia="Times New Roman" w:hAnsi="Times New Roman" w:cs="Times New Roman"/>
          <w:lang w:eastAsia="pl-PL"/>
        </w:rPr>
        <w:br/>
        <w:t xml:space="preserve">do sprostowania lub uzupełnienia danych osobowych, o którym mowa w art. 16 RODO, </w:t>
      </w:r>
      <w:r w:rsidR="009D61BD" w:rsidRPr="009D61BD">
        <w:rPr>
          <w:rFonts w:ascii="Times New Roman" w:eastAsia="Times New Roman" w:hAnsi="Times New Roman" w:cs="Times New Roman"/>
          <w:lang w:eastAsia="pl-PL"/>
        </w:rPr>
        <w:br/>
        <w:t xml:space="preserve">nie może skutkować zmianą wyniku postępowania o udzielenie zamówienia publicznego, </w:t>
      </w:r>
      <w:r w:rsidR="009D61BD" w:rsidRPr="009D61BD">
        <w:rPr>
          <w:rFonts w:ascii="Times New Roman" w:eastAsia="Times New Roman" w:hAnsi="Times New Roman" w:cs="Times New Roman"/>
          <w:lang w:eastAsia="pl-PL"/>
        </w:rPr>
        <w:br/>
        <w:t>ani zmianą postanowień umowy w zakresie niezgodnym z ustawą PZP, ani nie może naruszać integralności protokołu postępowania o udzielenie zamówienia publicznego oraz jego załączników.</w:t>
      </w:r>
    </w:p>
    <w:p w14:paraId="1B9A72EE" w14:textId="77777777" w:rsidR="009D61BD" w:rsidRPr="009D61BD" w:rsidRDefault="009D61BD" w:rsidP="009D61BD">
      <w:pPr>
        <w:widowControl w:val="0"/>
        <w:tabs>
          <w:tab w:val="left" w:pos="567"/>
        </w:tabs>
        <w:suppressAutoHyphens/>
        <w:spacing w:after="0" w:line="240" w:lineRule="auto"/>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Skorzystanie przez Panią/Pana</w:t>
      </w:r>
      <w:r w:rsidRPr="009D61BD">
        <w:rPr>
          <w:rFonts w:ascii="Times New Roman" w:eastAsia="Times New Roman" w:hAnsi="Times New Roman" w:cs="Times New Roman"/>
          <w:lang w:eastAsia="pl-PL"/>
        </w:rPr>
        <w:t>, z uprawnienia wskazanego pkt 8 lit. c) powyżej,</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polegającym na</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9D61BD">
        <w:rPr>
          <w:rFonts w:ascii="Times New Roman" w:eastAsia="Times New Roman" w:hAnsi="Times New Roman" w:cs="Times New Roman"/>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D61BD">
        <w:rPr>
          <w:rFonts w:ascii="Times New Roman" w:eastAsia="Times New Roman" w:hAnsi="Times New Roman" w:cs="Times New Roman"/>
          <w:lang w:eastAsia="pl-PL"/>
        </w:rPr>
        <w:t>.</w:t>
      </w:r>
    </w:p>
    <w:p w14:paraId="1CFC5896" w14:textId="77777777" w:rsidR="0006619A" w:rsidRDefault="0006619A" w:rsidP="00AD6206">
      <w:pPr>
        <w:spacing w:after="0" w:line="240" w:lineRule="auto"/>
        <w:contextualSpacing/>
        <w:rPr>
          <w:rFonts w:ascii="Times New Roman" w:eastAsia="Times New Roman" w:hAnsi="Times New Roman" w:cs="Times New Roman"/>
          <w:b/>
          <w:bCs/>
          <w:lang w:eastAsia="pl-PL"/>
        </w:rPr>
      </w:pPr>
    </w:p>
    <w:p w14:paraId="2173C54F" w14:textId="20634FE2"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A87ECAB" w:rsidR="00484EB3" w:rsidRPr="009843BA" w:rsidRDefault="009843BA" w:rsidP="00270F0F">
      <w:pPr>
        <w:widowControl w:val="0"/>
        <w:numPr>
          <w:ilvl w:val="0"/>
          <w:numId w:val="18"/>
        </w:numPr>
        <w:suppressAutoHyphens/>
        <w:spacing w:after="0" w:line="240" w:lineRule="auto"/>
        <w:contextualSpacing/>
        <w:rPr>
          <w:rFonts w:ascii="Times New Roman" w:eastAsia="Times New Roman" w:hAnsi="Times New Roman" w:cs="Times New Roman"/>
          <w:b/>
          <w:lang w:eastAsia="pl-PL"/>
        </w:rPr>
      </w:pPr>
      <w:r w:rsidRPr="009843BA">
        <w:rPr>
          <w:rFonts w:ascii="Times New Roman" w:eastAsia="Times New Roman" w:hAnsi="Times New Roman" w:cs="Times New Roman"/>
          <w:b/>
          <w:lang w:eastAsia="pl-PL"/>
        </w:rPr>
        <w:t>Załącznik A do SWZ – Opis przedmiotu zamówienia</w:t>
      </w:r>
    </w:p>
    <w:p w14:paraId="4FBEF449" w14:textId="77777777" w:rsidR="00AD6206" w:rsidRPr="00AD6206" w:rsidRDefault="00AD6206" w:rsidP="00270F0F">
      <w:pPr>
        <w:widowControl w:val="0"/>
        <w:numPr>
          <w:ilvl w:val="0"/>
          <w:numId w:val="18"/>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1 – Formularz oferty;</w:t>
      </w:r>
    </w:p>
    <w:p w14:paraId="6BAE7134" w14:textId="117629F9" w:rsidR="00AD6206" w:rsidRPr="00AD6206" w:rsidRDefault="00AD6206" w:rsidP="00270F0F">
      <w:pPr>
        <w:widowControl w:val="0"/>
        <w:numPr>
          <w:ilvl w:val="0"/>
          <w:numId w:val="18"/>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2 – Wzór umowy</w:t>
      </w:r>
      <w:r w:rsidR="00BB3F4D">
        <w:rPr>
          <w:rFonts w:ascii="Times New Roman" w:eastAsia="Times New Roman" w:hAnsi="Times New Roman" w:cs="Times New Roman"/>
          <w:b/>
          <w:bCs/>
          <w:lang w:eastAsia="pl-PL"/>
        </w:rPr>
        <w:t xml:space="preserve"> </w:t>
      </w:r>
      <w:r w:rsidR="003A515B">
        <w:rPr>
          <w:rFonts w:ascii="Times New Roman" w:eastAsia="Times New Roman" w:hAnsi="Times New Roman" w:cs="Times New Roman"/>
          <w:b/>
          <w:bCs/>
          <w:lang w:eastAsia="pl-PL"/>
        </w:rPr>
        <w:t>(</w:t>
      </w:r>
      <w:r w:rsidR="00BB3F4D">
        <w:rPr>
          <w:rFonts w:ascii="Times New Roman" w:eastAsia="Times New Roman" w:hAnsi="Times New Roman" w:cs="Times New Roman"/>
          <w:b/>
          <w:bCs/>
          <w:lang w:eastAsia="pl-PL"/>
        </w:rPr>
        <w:t>projektowane postanowienia umowne</w:t>
      </w:r>
      <w:r w:rsidR="003A515B">
        <w:rPr>
          <w:rFonts w:ascii="Times New Roman" w:eastAsia="Times New Roman" w:hAnsi="Times New Roman" w:cs="Times New Roman"/>
          <w:b/>
          <w:bCs/>
          <w:lang w:eastAsia="pl-PL"/>
        </w:rPr>
        <w:t>)</w:t>
      </w:r>
      <w:r w:rsidRPr="00AD6206">
        <w:rPr>
          <w:rFonts w:ascii="Times New Roman" w:eastAsia="Times New Roman" w:hAnsi="Times New Roman" w:cs="Times New Roman"/>
          <w:b/>
          <w:bCs/>
          <w:lang w:eastAsia="pl-PL"/>
        </w:rPr>
        <w:t>.</w:t>
      </w:r>
    </w:p>
    <w:p w14:paraId="686419E2"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7020770C"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67B66403"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1D2CDB6A"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2242938D"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380ED8AC"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525A9858"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46449D5E"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6BF2BFEC"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21375F70" w14:textId="77777777" w:rsidR="0006619A" w:rsidRDefault="0006619A" w:rsidP="00F62760">
      <w:pPr>
        <w:spacing w:after="0" w:line="240" w:lineRule="auto"/>
        <w:jc w:val="right"/>
        <w:rPr>
          <w:rFonts w:ascii="Times New Roman" w:eastAsia="Times New Roman" w:hAnsi="Times New Roman" w:cs="Times New Roman"/>
          <w:b/>
          <w:bCs/>
          <w:lang w:eastAsia="pl-PL"/>
        </w:rPr>
      </w:pPr>
    </w:p>
    <w:p w14:paraId="298E28D7" w14:textId="77777777" w:rsidR="00950A35" w:rsidRDefault="00950A35" w:rsidP="00F62760">
      <w:pPr>
        <w:spacing w:after="0" w:line="240" w:lineRule="auto"/>
        <w:jc w:val="right"/>
        <w:rPr>
          <w:rFonts w:ascii="Times New Roman" w:eastAsia="Times New Roman" w:hAnsi="Times New Roman" w:cs="Times New Roman"/>
          <w:b/>
          <w:bCs/>
          <w:lang w:eastAsia="pl-PL"/>
        </w:rPr>
      </w:pPr>
    </w:p>
    <w:p w14:paraId="773C2CE9" w14:textId="341F22FE" w:rsidR="00F62760" w:rsidRPr="00F62760" w:rsidRDefault="00F62760" w:rsidP="00F62760">
      <w:pPr>
        <w:spacing w:after="0" w:line="240" w:lineRule="auto"/>
        <w:jc w:val="right"/>
        <w:rPr>
          <w:rFonts w:ascii="Times New Roman" w:eastAsia="Times New Roman" w:hAnsi="Times New Roman" w:cs="Times New Roman"/>
          <w:b/>
          <w:bCs/>
          <w:u w:val="single"/>
          <w:lang w:eastAsia="pl-PL"/>
        </w:rPr>
      </w:pPr>
      <w:r w:rsidRPr="00F62760">
        <w:rPr>
          <w:rFonts w:ascii="Times New Roman" w:eastAsia="Times New Roman" w:hAnsi="Times New Roman" w:cs="Times New Roman"/>
          <w:b/>
          <w:bCs/>
          <w:lang w:eastAsia="pl-PL"/>
        </w:rPr>
        <w:t>Załącznik nr 1 do SWZ</w:t>
      </w:r>
    </w:p>
    <w:p w14:paraId="5A93DF34" w14:textId="722B4FE4" w:rsidR="00F62760" w:rsidRPr="00F62760" w:rsidRDefault="00F62760" w:rsidP="00F62760">
      <w:pPr>
        <w:spacing w:after="0" w:line="240" w:lineRule="auto"/>
        <w:jc w:val="center"/>
        <w:rPr>
          <w:rFonts w:ascii="Times New Roman" w:eastAsia="Times New Roman" w:hAnsi="Times New Roman" w:cs="Times New Roman"/>
          <w:b/>
          <w:bCs/>
          <w:lang w:eastAsia="pl-PL"/>
        </w:rPr>
      </w:pPr>
      <w:r w:rsidRPr="00F62760">
        <w:rPr>
          <w:rFonts w:ascii="Times New Roman" w:eastAsia="Times New Roman" w:hAnsi="Times New Roman" w:cs="Times New Roman"/>
          <w:b/>
          <w:bCs/>
          <w:u w:val="single"/>
          <w:lang w:eastAsia="pl-PL"/>
        </w:rPr>
        <w:t>FORMULARZ</w:t>
      </w:r>
      <w:r w:rsidR="00E251E3">
        <w:rPr>
          <w:rFonts w:ascii="Times New Roman" w:eastAsia="Times New Roman" w:hAnsi="Times New Roman" w:cs="Times New Roman"/>
          <w:b/>
          <w:bCs/>
          <w:u w:val="single"/>
          <w:lang w:eastAsia="pl-PL"/>
        </w:rPr>
        <w:t xml:space="preserve">   </w:t>
      </w:r>
      <w:r w:rsidRPr="00F62760">
        <w:rPr>
          <w:rFonts w:ascii="Times New Roman" w:eastAsia="Times New Roman" w:hAnsi="Times New Roman" w:cs="Times New Roman"/>
          <w:b/>
          <w:bCs/>
          <w:u w:val="single"/>
          <w:lang w:eastAsia="pl-PL"/>
        </w:rPr>
        <w:t xml:space="preserve">OFERTY </w:t>
      </w:r>
    </w:p>
    <w:p w14:paraId="75E6B1C4" w14:textId="77777777" w:rsidR="00F62760" w:rsidRPr="00F62760" w:rsidRDefault="00F62760" w:rsidP="00F62760">
      <w:pPr>
        <w:spacing w:after="0" w:line="240" w:lineRule="auto"/>
        <w:ind w:left="54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________________________________________________________________</w:t>
      </w:r>
    </w:p>
    <w:p w14:paraId="2E3EB147"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i/>
          <w:iCs/>
          <w:u w:val="single"/>
          <w:lang w:eastAsia="pl-PL"/>
        </w:rPr>
        <w:t>ZAMAWIAJĄCY –</w:t>
      </w:r>
      <w:r w:rsidRPr="00F62760">
        <w:rPr>
          <w:rFonts w:ascii="Times New Roman" w:eastAsia="Times New Roman" w:hAnsi="Times New Roman" w:cs="Times New Roman"/>
          <w:i/>
          <w:iCs/>
          <w:u w:val="single"/>
          <w:lang w:eastAsia="pl-PL"/>
        </w:rPr>
        <w:t xml:space="preserve"> </w:t>
      </w:r>
      <w:r w:rsidRPr="00F62760">
        <w:rPr>
          <w:rFonts w:ascii="Times New Roman" w:eastAsia="Times New Roman" w:hAnsi="Times New Roman" w:cs="Times New Roman"/>
          <w:b/>
          <w:bCs/>
          <w:lang w:eastAsia="pl-PL"/>
        </w:rPr>
        <w:t xml:space="preserve">Uniwersytet Jagielloński </w:t>
      </w:r>
    </w:p>
    <w:p w14:paraId="3623BB0C" w14:textId="77777777" w:rsidR="00F62760" w:rsidRPr="00F62760" w:rsidRDefault="00F62760" w:rsidP="00EA28EC">
      <w:pPr>
        <w:spacing w:after="0" w:line="240" w:lineRule="auto"/>
        <w:rPr>
          <w:rFonts w:ascii="Times New Roman" w:eastAsia="Times New Roman" w:hAnsi="Times New Roman" w:cs="Times New Roman"/>
          <w:i/>
          <w:iCs/>
          <w:u w:val="single"/>
          <w:lang w:eastAsia="pl-PL"/>
        </w:rPr>
      </w:pPr>
      <w:r w:rsidRPr="00F62760">
        <w:rPr>
          <w:rFonts w:ascii="Times New Roman" w:eastAsia="Times New Roman" w:hAnsi="Times New Roman" w:cs="Times New Roman"/>
          <w:b/>
          <w:bCs/>
          <w:lang w:eastAsia="pl-PL"/>
        </w:rPr>
        <w:t>Ul. Gołębia 24, 31 – 007 Kraków;</w:t>
      </w:r>
    </w:p>
    <w:p w14:paraId="13CB956D"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i/>
          <w:iCs/>
          <w:u w:val="single"/>
          <w:lang w:eastAsia="pl-PL"/>
        </w:rPr>
        <w:t xml:space="preserve">Jednostka prowadząca sprawę – </w:t>
      </w:r>
      <w:r w:rsidRPr="00F62760">
        <w:rPr>
          <w:rFonts w:ascii="Times New Roman" w:eastAsia="Times New Roman" w:hAnsi="Times New Roman" w:cs="Times New Roman"/>
          <w:b/>
          <w:bCs/>
          <w:lang w:eastAsia="pl-PL"/>
        </w:rPr>
        <w:t>Dział Zamówień Publicznych UJ</w:t>
      </w:r>
    </w:p>
    <w:p w14:paraId="043036D1"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 xml:space="preserve">Ul. Straszewskiego 25/3 i 4, </w:t>
      </w:r>
      <w:r w:rsidRPr="00F62760">
        <w:rPr>
          <w:rFonts w:ascii="Times New Roman" w:eastAsia="Times New Roman" w:hAnsi="Times New Roman" w:cs="Times New Roman"/>
          <w:b/>
          <w:lang w:eastAsia="pl-PL"/>
        </w:rPr>
        <w:t>31-113 Kraków</w:t>
      </w:r>
    </w:p>
    <w:p w14:paraId="48B39697" w14:textId="77777777" w:rsidR="00F62760" w:rsidRPr="00F62760" w:rsidRDefault="00F62760" w:rsidP="00EA28EC">
      <w:pPr>
        <w:tabs>
          <w:tab w:val="left" w:pos="540"/>
        </w:tabs>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________________________________________________________________</w:t>
      </w:r>
    </w:p>
    <w:p w14:paraId="2CA4EE35"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Nazwa (Firma) Wykonawcy – </w:t>
      </w:r>
    </w:p>
    <w:p w14:paraId="4E532871" w14:textId="77777777" w:rsidR="00F62760" w:rsidRPr="00F62760" w:rsidRDefault="00F62760" w:rsidP="00EA28EC">
      <w:pPr>
        <w:spacing w:after="0" w:line="240" w:lineRule="auto"/>
        <w:rPr>
          <w:rFonts w:ascii="Times New Roman" w:eastAsia="Times New Roman" w:hAnsi="Times New Roman" w:cs="Times New Roman"/>
          <w:lang w:eastAsia="pl-PL"/>
        </w:rPr>
      </w:pPr>
    </w:p>
    <w:p w14:paraId="674351F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CAB4AB1"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siedziby – </w:t>
      </w:r>
    </w:p>
    <w:p w14:paraId="725D2E5B" w14:textId="77777777" w:rsidR="00F62760" w:rsidRPr="00F62760" w:rsidRDefault="00F62760" w:rsidP="00EA28EC">
      <w:pPr>
        <w:spacing w:after="0" w:line="240" w:lineRule="auto"/>
        <w:rPr>
          <w:rFonts w:ascii="Times New Roman" w:eastAsia="Times New Roman" w:hAnsi="Times New Roman" w:cs="Times New Roman"/>
          <w:lang w:eastAsia="pl-PL"/>
        </w:rPr>
      </w:pPr>
    </w:p>
    <w:p w14:paraId="7BC852E4"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F20DC27"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do korespondencji – </w:t>
      </w:r>
    </w:p>
    <w:p w14:paraId="3AAAB097" w14:textId="77777777" w:rsidR="00F62760" w:rsidRPr="00F62760" w:rsidRDefault="00F62760" w:rsidP="00EA28EC">
      <w:pPr>
        <w:spacing w:after="0" w:line="240" w:lineRule="auto"/>
        <w:rPr>
          <w:rFonts w:ascii="Times New Roman" w:eastAsia="Times New Roman" w:hAnsi="Times New Roman" w:cs="Times New Roman"/>
          <w:lang w:eastAsia="pl-PL"/>
        </w:rPr>
      </w:pPr>
    </w:p>
    <w:p w14:paraId="41456453" w14:textId="77777777" w:rsidR="00F62760" w:rsidRPr="00F62760" w:rsidRDefault="00F62760" w:rsidP="00EA28EC">
      <w:pPr>
        <w:spacing w:after="0" w:line="240" w:lineRule="auto"/>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w:t>
      </w:r>
    </w:p>
    <w:p w14:paraId="1E26AB55"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4C8793ED"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 xml:space="preserve">Tel. - ......................................................; </w:t>
      </w:r>
    </w:p>
    <w:p w14:paraId="0842BFD8"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03C685A8"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E-mail: ..............................................................;</w:t>
      </w:r>
    </w:p>
    <w:p w14:paraId="72023CBE"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5AE14680"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NIP - .................................................; REGON - .................................................;</w:t>
      </w:r>
    </w:p>
    <w:p w14:paraId="0F5A718C"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p>
    <w:p w14:paraId="1BC2C18F" w14:textId="77777777" w:rsidR="00F62760" w:rsidRPr="00F62760" w:rsidRDefault="00F62760" w:rsidP="00EA28EC">
      <w:pPr>
        <w:spacing w:after="0" w:line="240" w:lineRule="auto"/>
        <w:outlineLvl w:val="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Dane umożliwiające dostęp do dokumentów potwierdzający umocowanie osoby działającej w imieniu wykonawcy znajduje się w bezpłatnych i ogólnodostępnych bazach danych dostępnych pod następującym adresem:</w:t>
      </w:r>
    </w:p>
    <w:p w14:paraId="1988392F" w14:textId="77777777" w:rsidR="00F62760" w:rsidRPr="00F62760" w:rsidRDefault="00F62760" w:rsidP="00EA28EC">
      <w:pPr>
        <w:spacing w:after="0" w:line="240" w:lineRule="auto"/>
        <w:outlineLvl w:val="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https://.........................</w:t>
      </w:r>
    </w:p>
    <w:p w14:paraId="1A067653"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p>
    <w:p w14:paraId="04F6151D" w14:textId="4FA3604E"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iCs/>
          <w:u w:val="single"/>
          <w:lang w:eastAsia="pl-PL"/>
        </w:rPr>
        <w:t xml:space="preserve">Nawiązując do ogłoszonego postępowania w trybie podstawowym bez możliwości negocjacji </w:t>
      </w:r>
      <w:r w:rsidRPr="00F62760">
        <w:rPr>
          <w:rFonts w:ascii="Times New Roman" w:eastAsia="Times New Roman" w:hAnsi="Times New Roman" w:cs="Times New Roman"/>
          <w:i/>
          <w:u w:val="single"/>
          <w:lang w:eastAsia="pl-PL"/>
        </w:rPr>
        <w:t xml:space="preserve">na </w:t>
      </w:r>
      <w:bookmarkStart w:id="6" w:name="_Hlk106969389"/>
      <w:r w:rsidR="004A560D">
        <w:rPr>
          <w:rFonts w:ascii="Times New Roman" w:eastAsia="Times New Roman" w:hAnsi="Times New Roman" w:cs="Times New Roman"/>
          <w:i/>
          <w:u w:val="single"/>
          <w:lang w:eastAsia="pl-PL"/>
        </w:rPr>
        <w:t xml:space="preserve">wyłonienie </w:t>
      </w:r>
      <w:r w:rsidR="0006619A" w:rsidRPr="0006619A">
        <w:rPr>
          <w:rFonts w:ascii="Times New Roman" w:eastAsia="Times New Roman" w:hAnsi="Times New Roman" w:cs="Times New Roman"/>
          <w:i/>
          <w:u w:val="single"/>
          <w:lang w:eastAsia="pl-PL"/>
        </w:rPr>
        <w:t xml:space="preserve">Wykonawcy w zakresie rozbudowy systemu bazodanowego </w:t>
      </w:r>
      <w:proofErr w:type="spellStart"/>
      <w:r w:rsidR="0006619A" w:rsidRPr="0006619A">
        <w:rPr>
          <w:rFonts w:ascii="Times New Roman" w:eastAsia="Times New Roman" w:hAnsi="Times New Roman" w:cs="Times New Roman"/>
          <w:i/>
          <w:u w:val="single"/>
          <w:lang w:eastAsia="pl-PL"/>
        </w:rPr>
        <w:t>MuzUJ</w:t>
      </w:r>
      <w:proofErr w:type="spellEnd"/>
      <w:r w:rsidR="0006619A" w:rsidRPr="0006619A">
        <w:rPr>
          <w:rFonts w:ascii="Times New Roman" w:eastAsia="Times New Roman" w:hAnsi="Times New Roman" w:cs="Times New Roman"/>
          <w:i/>
          <w:u w:val="single"/>
          <w:lang w:eastAsia="pl-PL"/>
        </w:rPr>
        <w:t xml:space="preserve"> do ewidencji i zarządzania majątkiem szczególnym w Uniwersytecie Jagiellońskim</w:t>
      </w:r>
      <w:bookmarkEnd w:id="6"/>
      <w:r w:rsidRPr="004A560D">
        <w:rPr>
          <w:rFonts w:ascii="Times New Roman" w:eastAsia="Times New Roman" w:hAnsi="Times New Roman" w:cs="Times New Roman"/>
          <w:i/>
          <w:iCs/>
          <w:u w:val="single"/>
          <w:lang w:eastAsia="pl-PL"/>
        </w:rPr>
        <w:t>, nr sprawy 80</w:t>
      </w:r>
      <w:r w:rsidRPr="00DB1397">
        <w:rPr>
          <w:rFonts w:ascii="Times New Roman" w:eastAsia="Times New Roman" w:hAnsi="Times New Roman" w:cs="Times New Roman"/>
          <w:i/>
          <w:iCs/>
          <w:u w:val="single"/>
          <w:lang w:eastAsia="pl-PL"/>
        </w:rPr>
        <w:t>.272</w:t>
      </w:r>
      <w:r w:rsidR="00DB1397" w:rsidRPr="00DB1397">
        <w:rPr>
          <w:rFonts w:ascii="Times New Roman" w:eastAsia="Times New Roman" w:hAnsi="Times New Roman" w:cs="Times New Roman"/>
          <w:i/>
          <w:iCs/>
          <w:u w:val="single"/>
          <w:lang w:eastAsia="pl-PL"/>
        </w:rPr>
        <w:t>.396</w:t>
      </w:r>
      <w:r w:rsidR="00DB1397">
        <w:rPr>
          <w:rFonts w:ascii="Times New Roman" w:eastAsia="Times New Roman" w:hAnsi="Times New Roman" w:cs="Times New Roman"/>
          <w:i/>
          <w:iCs/>
          <w:u w:val="single"/>
          <w:lang w:eastAsia="pl-PL"/>
        </w:rPr>
        <w:t>.</w:t>
      </w:r>
      <w:r w:rsidRPr="004A560D">
        <w:rPr>
          <w:rFonts w:ascii="Times New Roman" w:eastAsia="Times New Roman" w:hAnsi="Times New Roman" w:cs="Times New Roman"/>
          <w:i/>
          <w:iCs/>
          <w:u w:val="single"/>
          <w:lang w:eastAsia="pl-PL"/>
        </w:rPr>
        <w:t>2022, składamy poniższą ofertę:</w:t>
      </w:r>
    </w:p>
    <w:p w14:paraId="6F94AD88" w14:textId="77777777" w:rsidR="00F62760" w:rsidRPr="00F62760" w:rsidRDefault="00F62760" w:rsidP="00EA28EC">
      <w:pPr>
        <w:spacing w:after="0" w:line="240" w:lineRule="auto"/>
        <w:ind w:left="426" w:hanging="426"/>
        <w:rPr>
          <w:rFonts w:ascii="Times New Roman" w:eastAsia="Times New Roman" w:hAnsi="Times New Roman" w:cs="Times New Roman"/>
          <w:i/>
          <w:iCs/>
          <w:u w:val="single"/>
          <w:lang w:eastAsia="pl-PL"/>
        </w:rPr>
      </w:pPr>
    </w:p>
    <w:p w14:paraId="35D23CDB" w14:textId="08CFD747" w:rsidR="00F62760" w:rsidRPr="00F62760" w:rsidRDefault="00F62760" w:rsidP="00270F0F">
      <w:pPr>
        <w:widowControl w:val="0"/>
        <w:numPr>
          <w:ilvl w:val="0"/>
          <w:numId w:val="26"/>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oferujemy cenę łączną za całość przedmiotu zamówienia (zgodnie z wyceną ofertową dla realizacji zamówienia) za kwotę netto …………………</w:t>
      </w:r>
      <w:r w:rsidRPr="00F62760">
        <w:rPr>
          <w:rFonts w:ascii="Times New Roman" w:eastAsia="Times New Roman" w:hAnsi="Times New Roman" w:cs="Times New Roman"/>
          <w:i/>
          <w:iCs/>
          <w:lang w:eastAsia="pl-PL"/>
        </w:rPr>
        <w:t>*</w:t>
      </w:r>
      <w:r w:rsidRPr="00F62760">
        <w:rPr>
          <w:rFonts w:ascii="Times New Roman" w:eastAsia="Times New Roman" w:hAnsi="Times New Roman" w:cs="Times New Roman"/>
          <w:lang w:eastAsia="pl-PL"/>
        </w:rPr>
        <w:t>, plus należny podatek VAT, co daje kwotę brutto ….......................</w:t>
      </w:r>
      <w:r w:rsidRPr="00F62760">
        <w:rPr>
          <w:rFonts w:ascii="Times New Roman" w:eastAsia="Times New Roman" w:hAnsi="Times New Roman" w:cs="Times New Roman"/>
          <w:i/>
          <w:iCs/>
          <w:lang w:eastAsia="pl-PL"/>
        </w:rPr>
        <w:t xml:space="preserve"> *</w:t>
      </w:r>
      <w:r w:rsidR="00E251E3">
        <w:rPr>
          <w:rFonts w:ascii="Times New Roman" w:eastAsia="Times New Roman" w:hAnsi="Times New Roman" w:cs="Times New Roman"/>
          <w:i/>
          <w:iCs/>
          <w:lang w:eastAsia="pl-PL"/>
        </w:rPr>
        <w:t xml:space="preserve"> </w:t>
      </w:r>
      <w:r w:rsidRPr="00F62760">
        <w:rPr>
          <w:rFonts w:ascii="Times New Roman" w:eastAsia="Times New Roman" w:hAnsi="Times New Roman" w:cs="Times New Roman"/>
          <w:lang w:eastAsia="pl-PL"/>
        </w:rPr>
        <w:t>(słownie …………………………………....</w:t>
      </w:r>
      <w:r w:rsidRPr="00F62760">
        <w:rPr>
          <w:rFonts w:ascii="Times New Roman" w:eastAsia="Times New Roman" w:hAnsi="Times New Roman" w:cs="Times New Roman"/>
          <w:i/>
          <w:iCs/>
          <w:lang w:eastAsia="pl-PL"/>
        </w:rPr>
        <w:t xml:space="preserve"> *</w:t>
      </w:r>
      <w:r w:rsidRPr="00F62760">
        <w:rPr>
          <w:rFonts w:ascii="Times New Roman" w:eastAsia="Times New Roman" w:hAnsi="Times New Roman" w:cs="Times New Roman"/>
          <w:lang w:eastAsia="pl-PL"/>
        </w:rPr>
        <w:t>),</w:t>
      </w:r>
    </w:p>
    <w:p w14:paraId="5D75808A" w14:textId="77777777" w:rsidR="00F62760" w:rsidRPr="00F62760" w:rsidRDefault="00F62760" w:rsidP="00270F0F">
      <w:pPr>
        <w:widowControl w:val="0"/>
        <w:numPr>
          <w:ilvl w:val="0"/>
          <w:numId w:val="26"/>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oferujemy termin realizacji przedmiotu umowy zgodnie z Rozdziałem IV SWZ.</w:t>
      </w:r>
    </w:p>
    <w:p w14:paraId="7FD105F2" w14:textId="0DD02A21" w:rsidR="00F62760" w:rsidRPr="00950A35" w:rsidRDefault="00950A35" w:rsidP="00270F0F">
      <w:pPr>
        <w:numPr>
          <w:ilvl w:val="0"/>
          <w:numId w:val="26"/>
        </w:numPr>
        <w:tabs>
          <w:tab w:val="clear" w:pos="375"/>
          <w:tab w:val="num" w:pos="517"/>
          <w:tab w:val="num" w:pos="567"/>
        </w:tabs>
        <w:spacing w:after="0" w:line="240" w:lineRule="auto"/>
        <w:rPr>
          <w:rFonts w:ascii="Times New Roman" w:eastAsia="Times New Roman" w:hAnsi="Times New Roman" w:cs="Times New Roman"/>
          <w:sz w:val="24"/>
          <w:szCs w:val="24"/>
          <w:lang w:eastAsia="pl-PL"/>
        </w:rPr>
      </w:pPr>
      <w:r w:rsidRPr="00950A35">
        <w:rPr>
          <w:rFonts w:ascii="Times New Roman" w:eastAsia="Times New Roman" w:hAnsi="Times New Roman" w:cs="Times New Roman"/>
          <w:sz w:val="24"/>
          <w:szCs w:val="24"/>
          <w:lang w:eastAsia="pl-PL"/>
        </w:rPr>
        <w:t xml:space="preserve">oświadczamy, że zgodnie z zapisami SWZ, oferujemy usługi gwarancyjne na przedmiot zamówienia spełniające warunki i wymagania wynikające ze SWZ, </w:t>
      </w:r>
      <w:r w:rsidRPr="00950A35">
        <w:rPr>
          <w:rFonts w:ascii="Times New Roman" w:eastAsia="Times New Roman" w:hAnsi="Times New Roman" w:cs="Times New Roman"/>
          <w:sz w:val="24"/>
          <w:szCs w:val="24"/>
          <w:lang w:eastAsia="pl-PL"/>
        </w:rPr>
        <w:br/>
        <w:t xml:space="preserve">w szczególności w odniesieniu do ich zakresu, formy realizacji oraz wymaganego okresu.  Jednakże mając na uwadze zapisy Rozdziału XV pkt. 3 SWZ, w celu uzyskania dodatkowych punktów w kryterium oceny ofert w tym zakresie oświadczam, że oferowany okres gwarancji zamiast </w:t>
      </w:r>
      <w:r>
        <w:rPr>
          <w:rFonts w:ascii="Times New Roman" w:eastAsia="Times New Roman" w:hAnsi="Times New Roman" w:cs="Times New Roman"/>
          <w:sz w:val="24"/>
          <w:szCs w:val="24"/>
          <w:lang w:eastAsia="pl-PL"/>
        </w:rPr>
        <w:t>12</w:t>
      </w:r>
      <w:r w:rsidRPr="00950A35">
        <w:rPr>
          <w:rFonts w:ascii="Times New Roman" w:eastAsia="Times New Roman" w:hAnsi="Times New Roman" w:cs="Times New Roman"/>
          <w:sz w:val="24"/>
          <w:szCs w:val="24"/>
          <w:lang w:eastAsia="pl-PL"/>
        </w:rPr>
        <w:t xml:space="preserve"> miesięcy będzie wynosić:  </w:t>
      </w:r>
      <w:r w:rsidRPr="00950A35">
        <w:rPr>
          <w:rFonts w:ascii="Times New Roman" w:eastAsia="Times New Roman" w:hAnsi="Times New Roman" w:cs="Times New Roman"/>
          <w:b/>
          <w:sz w:val="24"/>
          <w:szCs w:val="24"/>
          <w:u w:val="single"/>
          <w:lang w:eastAsia="pl-PL"/>
        </w:rPr>
        <w:t>…………. miesięcy*</w:t>
      </w:r>
    </w:p>
    <w:p w14:paraId="10DE10A0" w14:textId="77777777" w:rsidR="00F62760" w:rsidRPr="00F62760" w:rsidRDefault="00F62760" w:rsidP="00270F0F">
      <w:pPr>
        <w:widowControl w:val="0"/>
        <w:numPr>
          <w:ilvl w:val="0"/>
          <w:numId w:val="26"/>
        </w:numPr>
        <w:suppressAutoHyphens/>
        <w:spacing w:after="0" w:line="240" w:lineRule="auto"/>
        <w:contextualSpacing/>
        <w:rPr>
          <w:rFonts w:ascii="Times New Roman" w:eastAsia="Times New Roman" w:hAnsi="Times New Roman" w:cs="Times New Roman"/>
          <w:lang w:eastAsia="pl-PL"/>
        </w:rPr>
      </w:pPr>
      <w:r w:rsidRPr="00F62760">
        <w:rPr>
          <w:rFonts w:ascii="Times New Roman" w:eastAsia="Calibri" w:hAnsi="Times New Roman" w:cs="Times New Roman"/>
        </w:rPr>
        <w:t>oświadczamy, że wybór oferty:</w:t>
      </w:r>
    </w:p>
    <w:p w14:paraId="32307968" w14:textId="77777777" w:rsidR="00F62760" w:rsidRPr="00F62760" w:rsidRDefault="00F62760" w:rsidP="00270F0F">
      <w:pPr>
        <w:widowControl w:val="0"/>
        <w:numPr>
          <w:ilvl w:val="0"/>
          <w:numId w:val="27"/>
        </w:numPr>
        <w:tabs>
          <w:tab w:val="left" w:pos="851"/>
        </w:tabs>
        <w:suppressAutoHyphens/>
        <w:spacing w:after="0" w:line="240" w:lineRule="auto"/>
        <w:ind w:left="851"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będzie prowadził do powstania u Zamawiającego obowiązku podatkowego zgodnie z przepisami o podatku od towarów i usług.*</w:t>
      </w:r>
    </w:p>
    <w:p w14:paraId="08AE55DD" w14:textId="77777777" w:rsidR="00F62760" w:rsidRPr="00F62760" w:rsidRDefault="00F62760" w:rsidP="00270F0F">
      <w:pPr>
        <w:widowControl w:val="0"/>
        <w:numPr>
          <w:ilvl w:val="0"/>
          <w:numId w:val="27"/>
        </w:numPr>
        <w:tabs>
          <w:tab w:val="left" w:pos="851"/>
        </w:tabs>
        <w:suppressAutoHyphens/>
        <w:spacing w:after="0" w:line="240" w:lineRule="auto"/>
        <w:ind w:left="851"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będzie prowadził do powstania u Zamawiającego obowiązku podatkowego zgodnie </w:t>
      </w:r>
      <w:r w:rsidRPr="00F62760">
        <w:rPr>
          <w:rFonts w:ascii="Times New Roman" w:eastAsia="Times New Roman" w:hAnsi="Times New Roman" w:cs="Times New Roman"/>
          <w:lang w:eastAsia="pl-PL"/>
        </w:rPr>
        <w:br/>
        <w:t>z przepisami o podatku od towarów i usług. Powyższy obowiązek podatkowy będzie dotyczył ……………………………………… (</w:t>
      </w:r>
      <w:r w:rsidRPr="00F62760">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F62760">
        <w:rPr>
          <w:rFonts w:ascii="Times New Roman" w:eastAsia="Times New Roman" w:hAnsi="Times New Roman" w:cs="Times New Roman"/>
          <w:i/>
          <w:vertAlign w:val="superscript"/>
          <w:lang w:eastAsia="pl-PL"/>
        </w:rPr>
        <w:t xml:space="preserve"> </w:t>
      </w:r>
      <w:r w:rsidRPr="00F62760">
        <w:rPr>
          <w:rFonts w:ascii="Times New Roman" w:eastAsia="Times New Roman" w:hAnsi="Times New Roman" w:cs="Times New Roman"/>
          <w:lang w:eastAsia="pl-PL"/>
        </w:rPr>
        <w:t>objętych przedmiotem zamówienia.*</w:t>
      </w:r>
    </w:p>
    <w:p w14:paraId="2320B2EA" w14:textId="77777777" w:rsidR="00F62760" w:rsidRPr="00F62760" w:rsidRDefault="00F62760" w:rsidP="00270F0F">
      <w:pPr>
        <w:widowControl w:val="0"/>
        <w:numPr>
          <w:ilvl w:val="0"/>
          <w:numId w:val="26"/>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oświadczamy, że oferujemy przedmiot zamówienia zgodny z wymaganiami i warunkami </w:t>
      </w:r>
      <w:r w:rsidRPr="00F62760">
        <w:rPr>
          <w:rFonts w:ascii="Times New Roman" w:eastAsia="Times New Roman" w:hAnsi="Times New Roman" w:cs="Times New Roman"/>
          <w:lang w:eastAsia="pl-PL"/>
        </w:rPr>
        <w:lastRenderedPageBreak/>
        <w:t>określonymi przez Zamawiającego w SWZ i potwierdzamy przyjęcie warunków umownych i warunków płatności zawartych w SWZ i we wzorze umowy stanowiącym załącznik do SWZ,</w:t>
      </w:r>
    </w:p>
    <w:p w14:paraId="051463A4" w14:textId="77777777" w:rsidR="00F62760" w:rsidRPr="00F62760" w:rsidRDefault="00F62760" w:rsidP="00270F0F">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 uważamy się za związanych niniejszą ofertą na czas wskazany w Rozdziale XI SWZ,</w:t>
      </w:r>
    </w:p>
    <w:p w14:paraId="7A3F2D57" w14:textId="77777777" w:rsidR="00F62760" w:rsidRPr="00F62760" w:rsidRDefault="00F62760" w:rsidP="00270F0F">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oświadczamy, że wypełniliśmy obowiązki informacyjne przewidziane w art. 13 lub art. 14 </w:t>
      </w:r>
      <w:r w:rsidRPr="00F62760">
        <w:rPr>
          <w:rFonts w:ascii="Times New Roman" w:eastAsia="Times New Roman" w:hAnsi="Times New Roman" w:cs="Times New Roman"/>
          <w:bCs/>
          <w:i/>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F62760">
        <w:rPr>
          <w:rFonts w:ascii="Times New Roman" w:eastAsia="Times New Roman" w:hAnsi="Times New Roman" w:cs="Times New Roman"/>
          <w:bCs/>
          <w:lang w:eastAsia="pl-PL"/>
        </w:rPr>
        <w:t xml:space="preserve">wobec osób fizycznych, </w:t>
      </w:r>
      <w:r w:rsidRPr="00F62760">
        <w:rPr>
          <w:rFonts w:ascii="Times New Roman" w:eastAsia="Times New Roman" w:hAnsi="Times New Roman" w:cs="Times New Roman"/>
          <w:lang w:eastAsia="pl-PL"/>
        </w:rPr>
        <w:t>od których dane osobowe bezpośrednio lub pośrednio pozyskaliśmy w celu ubiegania się o udzielenie zamówienia publicznego w niniejszym postępowaniu,</w:t>
      </w:r>
    </w:p>
    <w:p w14:paraId="64BB6D98" w14:textId="77777777" w:rsidR="00F62760" w:rsidRPr="00F62760" w:rsidRDefault="00F62760" w:rsidP="00270F0F">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jestem (</w:t>
      </w:r>
      <w:r w:rsidRPr="00F62760">
        <w:rPr>
          <w:rFonts w:ascii="Times New Roman" w:eastAsia="Times New Roman" w:hAnsi="Times New Roman" w:cs="Times New Roman"/>
          <w:i/>
          <w:iCs/>
          <w:lang w:eastAsia="pl-PL"/>
        </w:rPr>
        <w:t>należy wybrać z listy</w:t>
      </w:r>
      <w:r w:rsidRPr="00F62760">
        <w:rPr>
          <w:rFonts w:ascii="Times New Roman" w:eastAsia="Times New Roman" w:hAnsi="Times New Roman" w:cs="Times New Roman"/>
          <w:lang w:eastAsia="pl-PL"/>
        </w:rPr>
        <w:t>) mikroprzedsiębiorstwem, małym przedsiębiorstwem, średnim przedsiębiorstwem, jednoosobową działalność gospodarcza, osoba fizyczna nieprowadząca działalności gospodarczej, inny rodzaj,</w:t>
      </w:r>
    </w:p>
    <w:p w14:paraId="05685E54" w14:textId="77777777" w:rsidR="00F62760" w:rsidRPr="00F62760" w:rsidRDefault="00F62760" w:rsidP="00270F0F">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w przypadku przyznania zamówienia - zobowiązujemy się do zawarcia umowy w miejscu </w:t>
      </w:r>
      <w:r w:rsidRPr="00F62760">
        <w:rPr>
          <w:rFonts w:ascii="Times New Roman" w:eastAsia="Times New Roman" w:hAnsi="Times New Roman" w:cs="Times New Roman"/>
          <w:lang w:eastAsia="pl-PL"/>
        </w:rPr>
        <w:br/>
        <w:t>i terminie wyznaczonym przez Zamawiającego,</w:t>
      </w:r>
    </w:p>
    <w:p w14:paraId="0FF76488" w14:textId="77777777" w:rsidR="00F62760" w:rsidRPr="00F62760" w:rsidRDefault="00F62760" w:rsidP="00270F0F">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osobą upoważnioną do kontaktów z Zamawiającym w zakresie złożonej oferty oraz </w:t>
      </w:r>
      <w:r w:rsidRPr="00F62760">
        <w:rPr>
          <w:rFonts w:ascii="Times New Roman" w:eastAsia="Times New Roman" w:hAnsi="Times New Roman" w:cs="Times New Roman"/>
          <w:lang w:eastAsia="pl-PL"/>
        </w:rPr>
        <w:br/>
        <w:t>w sprawach dotyczących ewentualnej realizacji umowy jest: ……….…………….., e-mail: …………………., tel.: ………………….. (można wypełnić fakultatywnie),</w:t>
      </w:r>
    </w:p>
    <w:p w14:paraId="20D868BC" w14:textId="77777777" w:rsidR="00F62760" w:rsidRPr="00F62760" w:rsidRDefault="00F62760" w:rsidP="00270F0F">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oferta liczy </w:t>
      </w:r>
      <w:r w:rsidRPr="00F62760">
        <w:rPr>
          <w:rFonts w:ascii="Times New Roman" w:eastAsia="Times New Roman" w:hAnsi="Times New Roman" w:cs="Times New Roman"/>
          <w:b/>
          <w:u w:val="single"/>
          <w:lang w:eastAsia="pl-PL"/>
        </w:rPr>
        <w:t>........................*</w:t>
      </w:r>
      <w:r w:rsidRPr="00F62760">
        <w:rPr>
          <w:rFonts w:ascii="Times New Roman" w:eastAsia="Times New Roman" w:hAnsi="Times New Roman" w:cs="Times New Roman"/>
          <w:lang w:eastAsia="pl-PL"/>
        </w:rPr>
        <w:t xml:space="preserve"> kolejno ponumerowanych kart,</w:t>
      </w:r>
    </w:p>
    <w:p w14:paraId="2936B809" w14:textId="77777777" w:rsidR="00F62760" w:rsidRPr="00F62760" w:rsidRDefault="00F62760" w:rsidP="00270F0F">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załącznikami do niniejszego formularza oferty są:</w:t>
      </w:r>
    </w:p>
    <w:p w14:paraId="333EEC8A" w14:textId="77777777" w:rsidR="00F62760" w:rsidRPr="00F62760" w:rsidRDefault="00F62760" w:rsidP="00EA28EC">
      <w:pPr>
        <w:spacing w:after="0" w:line="240" w:lineRule="auto"/>
        <w:ind w:left="517"/>
        <w:rPr>
          <w:rFonts w:ascii="Times New Roman" w:eastAsia="Times New Roman" w:hAnsi="Times New Roman" w:cs="Times New Roman"/>
          <w:lang w:eastAsia="pl-PL"/>
        </w:rPr>
      </w:pPr>
    </w:p>
    <w:p w14:paraId="1005379D" w14:textId="77777777"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 nr 1a – oświadczenie Wykonawcy o braku podstaw do wykluczenia,</w:t>
      </w:r>
    </w:p>
    <w:p w14:paraId="33332E78" w14:textId="77777777"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 nr 1b – oświadczenie Wykonawcy o spełnieniu warunków w postępowaniu,</w:t>
      </w:r>
    </w:p>
    <w:p w14:paraId="60EF2C19" w14:textId="012392D2"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załącznik nr </w:t>
      </w:r>
      <w:r w:rsidR="00EA28EC">
        <w:rPr>
          <w:rFonts w:ascii="Times New Roman" w:eastAsia="Times New Roman" w:hAnsi="Times New Roman" w:cs="Times New Roman"/>
          <w:lang w:eastAsia="pl-PL"/>
        </w:rPr>
        <w:t>2</w:t>
      </w:r>
      <w:r w:rsidRPr="00F62760">
        <w:rPr>
          <w:rFonts w:ascii="Times New Roman" w:eastAsia="Times New Roman" w:hAnsi="Times New Roman" w:cs="Times New Roman"/>
          <w:lang w:eastAsia="pl-PL"/>
        </w:rPr>
        <w:t xml:space="preserve"> – wykaz podwykonawców (o ile dotyczy),</w:t>
      </w:r>
    </w:p>
    <w:p w14:paraId="527B9EF6" w14:textId="58C188D8" w:rsidR="00F62760" w:rsidRPr="00F62760" w:rsidRDefault="00E251E3" w:rsidP="00EA28EC">
      <w:pPr>
        <w:widowControl w:val="0"/>
        <w:suppressAutoHyphens/>
        <w:spacing w:after="0" w:line="240" w:lineRule="auto"/>
        <w:ind w:hanging="567"/>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 xml:space="preserve">załącznik nr </w:t>
      </w:r>
      <w:r w:rsidR="00EA28EC">
        <w:rPr>
          <w:rFonts w:ascii="Times New Roman" w:eastAsia="Times New Roman" w:hAnsi="Times New Roman" w:cs="Times New Roman"/>
          <w:lang w:eastAsia="pl-PL"/>
        </w:rPr>
        <w:t>3</w:t>
      </w:r>
      <w:r w:rsidR="00F62760" w:rsidRPr="00F62760">
        <w:rPr>
          <w:rFonts w:ascii="Times New Roman" w:eastAsia="Times New Roman" w:hAnsi="Times New Roman" w:cs="Times New Roman"/>
          <w:lang w:eastAsia="pl-PL"/>
        </w:rPr>
        <w:t xml:space="preserve"> – wzór oświadczenia o braku podstaw do wykluczenia podmiotu udostępniającego, na którego zasoby powołuje się Wykonawca wraz z jego zobowiązaniem - </w:t>
      </w:r>
      <w:r w:rsidR="00F62760" w:rsidRPr="00F62760">
        <w:rPr>
          <w:rFonts w:ascii="Times New Roman" w:eastAsia="Times New Roman" w:hAnsi="Times New Roman" w:cs="Times New Roman"/>
          <w:i/>
          <w:lang w:eastAsia="pl-PL"/>
        </w:rPr>
        <w:t xml:space="preserve">należy złożyć odrębnie dla każdego podmiotu udostępniającego - </w:t>
      </w:r>
      <w:r w:rsidR="00F62760" w:rsidRPr="00F62760">
        <w:rPr>
          <w:rFonts w:ascii="Times New Roman" w:eastAsia="Times New Roman" w:hAnsi="Times New Roman" w:cs="Times New Roman"/>
          <w:lang w:eastAsia="pl-PL"/>
        </w:rPr>
        <w:t>(o ile dotyczy)</w:t>
      </w:r>
    </w:p>
    <w:p w14:paraId="6B8E2213" w14:textId="4C74BE12" w:rsidR="00F62760" w:rsidRPr="00F62760" w:rsidRDefault="00E251E3" w:rsidP="00EA28EC">
      <w:pPr>
        <w:spacing w:after="0" w:line="240" w:lineRule="auto"/>
        <w:ind w:hanging="567"/>
        <w:contextualSpacing/>
        <w:rPr>
          <w:rFonts w:ascii="Times New Roman" w:eastAsia="Calibri" w:hAnsi="Times New Roman" w:cs="Times New Roman"/>
        </w:rPr>
      </w:pPr>
      <w:r>
        <w:rPr>
          <w:rFonts w:ascii="Times New Roman" w:eastAsia="Times New Roman" w:hAnsi="Times New Roman" w:cs="Times New Roman"/>
        </w:rPr>
        <w:t xml:space="preserve">     </w:t>
      </w:r>
      <w:r w:rsidR="00F62760" w:rsidRPr="00F62760">
        <w:rPr>
          <w:rFonts w:ascii="Times New Roman" w:eastAsia="Times New Roman" w:hAnsi="Times New Roman" w:cs="Times New Roman"/>
        </w:rPr>
        <w:t xml:space="preserve">załącznik nr </w:t>
      </w:r>
      <w:r w:rsidR="00EA28EC">
        <w:rPr>
          <w:rFonts w:ascii="Times New Roman" w:eastAsia="Times New Roman" w:hAnsi="Times New Roman" w:cs="Times New Roman"/>
        </w:rPr>
        <w:t>4</w:t>
      </w:r>
      <w:r w:rsidR="00F62760" w:rsidRPr="00F62760">
        <w:rPr>
          <w:rFonts w:ascii="Times New Roman" w:eastAsia="Times New Roman" w:hAnsi="Times New Roman" w:cs="Times New Roman"/>
        </w:rPr>
        <w:t xml:space="preserve"> - Wykonawcy wspólnie ubiegający się o udzielenie zamówienia dołączają do oferty oświadczenie, z którego wynika, które roboty budowlane, dostawy lub usługi wykonają poszczególni wykonawcy (o ile dotyczy).</w:t>
      </w:r>
    </w:p>
    <w:p w14:paraId="46BE2385" w14:textId="77777777" w:rsidR="00F62760" w:rsidRPr="00F62760" w:rsidRDefault="00F62760" w:rsidP="00EA28EC">
      <w:pPr>
        <w:widowControl w:val="0"/>
        <w:tabs>
          <w:tab w:val="num" w:pos="540"/>
        </w:tabs>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inne – .................................................................*.</w:t>
      </w:r>
    </w:p>
    <w:p w14:paraId="07657F75" w14:textId="77777777" w:rsidR="00F62760" w:rsidRPr="00F62760" w:rsidRDefault="00F62760" w:rsidP="00EA28EC">
      <w:pPr>
        <w:spacing w:after="0" w:line="240" w:lineRule="auto"/>
        <w:rPr>
          <w:rFonts w:ascii="Times New Roman" w:eastAsia="Times New Roman" w:hAnsi="Times New Roman" w:cs="Times New Roman"/>
          <w:b/>
          <w:bCs/>
          <w:i/>
          <w:iCs/>
          <w:u w:val="single"/>
          <w:lang w:eastAsia="pl-PL"/>
        </w:rPr>
      </w:pPr>
    </w:p>
    <w:p w14:paraId="5BD772AF" w14:textId="77777777" w:rsidR="00F62760" w:rsidRPr="00F62760" w:rsidRDefault="00F62760" w:rsidP="00EA28EC">
      <w:pPr>
        <w:spacing w:after="0" w:line="240" w:lineRule="auto"/>
        <w:ind w:left="360"/>
        <w:rPr>
          <w:rFonts w:ascii="Times New Roman" w:eastAsia="Times New Roman" w:hAnsi="Times New Roman" w:cs="Times New Roman"/>
          <w:lang w:eastAsia="pl-PL"/>
        </w:rPr>
      </w:pPr>
      <w:r w:rsidRPr="00F62760">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735792D7"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01A93832" w14:textId="77777777" w:rsidR="00F62760" w:rsidRPr="00F62760" w:rsidRDefault="00F62760" w:rsidP="00EA28EC">
      <w:pPr>
        <w:spacing w:after="0" w:line="240" w:lineRule="auto"/>
        <w:jc w:val="right"/>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r w:rsidRPr="00F62760">
        <w:rPr>
          <w:rFonts w:ascii="Times New Roman" w:eastAsia="Times New Roman" w:hAnsi="Times New Roman" w:cs="Times New Roman"/>
          <w:b/>
          <w:bCs/>
          <w:lang w:eastAsia="pl-PL"/>
        </w:rPr>
        <w:lastRenderedPageBreak/>
        <w:t>Załącznik nr 1a do formularza oferty</w:t>
      </w:r>
    </w:p>
    <w:p w14:paraId="53DD93D4"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p>
    <w:p w14:paraId="767D18A9" w14:textId="0B0863F7"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lang w:eastAsia="pl-PL"/>
        </w:rPr>
        <w:t>OŚWIADCZENIE</w:t>
      </w:r>
    </w:p>
    <w:p w14:paraId="3827FF3C"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u w:val="single"/>
          <w:lang w:eastAsia="pl-PL"/>
        </w:rPr>
        <w:t>DOTYCZĄCE PRZESŁANEK WYKLUCZENIA Z POSTĘPOWANIA</w:t>
      </w:r>
    </w:p>
    <w:p w14:paraId="717773BD"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p>
    <w:p w14:paraId="0EA01CCA" w14:textId="7F697500" w:rsidR="00F62760" w:rsidRPr="00F62760" w:rsidRDefault="00F62760" w:rsidP="00EA28EC">
      <w:pPr>
        <w:tabs>
          <w:tab w:val="center" w:pos="4536"/>
          <w:tab w:val="right" w:pos="9072"/>
        </w:tabs>
        <w:spacing w:after="0" w:line="240" w:lineRule="auto"/>
        <w:rPr>
          <w:rFonts w:ascii="Times New Roman" w:eastAsia="Times New Roman" w:hAnsi="Times New Roman" w:cs="Times New Roman"/>
          <w:highlight w:val="yellow"/>
          <w:lang w:eastAsia="pl-PL"/>
        </w:rPr>
      </w:pPr>
      <w:r w:rsidRPr="00F62760">
        <w:rPr>
          <w:rFonts w:ascii="Times New Roman" w:eastAsia="Times New Roman" w:hAnsi="Times New Roman" w:cs="Times New Roman"/>
          <w:i/>
          <w:iCs/>
          <w:u w:val="single"/>
          <w:lang w:eastAsia="pl-PL"/>
        </w:rPr>
        <w:t xml:space="preserve">Składając ofertę w postępowaniu na </w:t>
      </w:r>
      <w:r w:rsidR="004A560D" w:rsidRPr="004A560D">
        <w:rPr>
          <w:rFonts w:ascii="Times New Roman" w:eastAsia="Times New Roman" w:hAnsi="Times New Roman" w:cs="Times New Roman"/>
          <w:i/>
          <w:iCs/>
          <w:u w:val="single"/>
          <w:lang w:eastAsia="pl-PL"/>
        </w:rPr>
        <w:t xml:space="preserve">wyłonienie </w:t>
      </w:r>
      <w:r w:rsidR="00954D22" w:rsidRPr="00954D22">
        <w:rPr>
          <w:rFonts w:ascii="Times New Roman" w:eastAsia="Times New Roman" w:hAnsi="Times New Roman" w:cs="Times New Roman"/>
          <w:i/>
          <w:iCs/>
          <w:u w:val="single"/>
          <w:lang w:eastAsia="pl-PL"/>
        </w:rPr>
        <w:t xml:space="preserve">Wykonawcy w zakresie rozbudowy systemu bazodanowego </w:t>
      </w:r>
      <w:proofErr w:type="spellStart"/>
      <w:r w:rsidR="00954D22" w:rsidRPr="00954D22">
        <w:rPr>
          <w:rFonts w:ascii="Times New Roman" w:eastAsia="Times New Roman" w:hAnsi="Times New Roman" w:cs="Times New Roman"/>
          <w:i/>
          <w:iCs/>
          <w:u w:val="single"/>
          <w:lang w:eastAsia="pl-PL"/>
        </w:rPr>
        <w:t>MuzUJ</w:t>
      </w:r>
      <w:proofErr w:type="spellEnd"/>
      <w:r w:rsidR="00954D22" w:rsidRPr="00954D22">
        <w:rPr>
          <w:rFonts w:ascii="Times New Roman" w:eastAsia="Times New Roman" w:hAnsi="Times New Roman" w:cs="Times New Roman"/>
          <w:i/>
          <w:iCs/>
          <w:u w:val="single"/>
          <w:lang w:eastAsia="pl-PL"/>
        </w:rPr>
        <w:t xml:space="preserve"> </w:t>
      </w:r>
      <w:r w:rsidR="00954D22" w:rsidRPr="00DB1397">
        <w:rPr>
          <w:rFonts w:ascii="Times New Roman" w:eastAsia="Times New Roman" w:hAnsi="Times New Roman" w:cs="Times New Roman"/>
          <w:i/>
          <w:iCs/>
          <w:u w:val="single"/>
          <w:lang w:eastAsia="pl-PL"/>
        </w:rPr>
        <w:t>do ewidencji i zarządzania majątkiem szczególnym w Uniwersytecie Jagiellońskim</w:t>
      </w:r>
      <w:r w:rsidRPr="00DB1397">
        <w:rPr>
          <w:rFonts w:ascii="Times New Roman" w:eastAsia="Times New Roman" w:hAnsi="Times New Roman" w:cs="Times New Roman"/>
          <w:i/>
          <w:iCs/>
          <w:u w:val="single"/>
          <w:lang w:eastAsia="pl-PL"/>
        </w:rPr>
        <w:t>, nr sprawy 80.272</w:t>
      </w:r>
      <w:r w:rsidR="00DB1397" w:rsidRPr="00DB1397">
        <w:rPr>
          <w:rFonts w:ascii="Times New Roman" w:eastAsia="Times New Roman" w:hAnsi="Times New Roman" w:cs="Times New Roman"/>
          <w:i/>
          <w:iCs/>
          <w:u w:val="single"/>
          <w:lang w:eastAsia="pl-PL"/>
        </w:rPr>
        <w:t>.</w:t>
      </w:r>
      <w:r w:rsidR="00DB1397">
        <w:rPr>
          <w:rFonts w:ascii="Times New Roman" w:eastAsia="Times New Roman" w:hAnsi="Times New Roman" w:cs="Times New Roman"/>
          <w:i/>
          <w:iCs/>
          <w:u w:val="single"/>
          <w:lang w:eastAsia="pl-PL"/>
        </w:rPr>
        <w:t>396.</w:t>
      </w:r>
      <w:r w:rsidRPr="00F62760">
        <w:rPr>
          <w:rFonts w:ascii="Times New Roman" w:eastAsia="Times New Roman" w:hAnsi="Times New Roman" w:cs="Times New Roman"/>
          <w:i/>
          <w:iCs/>
          <w:u w:val="single"/>
          <w:lang w:eastAsia="pl-PL"/>
        </w:rPr>
        <w:t>202</w:t>
      </w:r>
      <w:r w:rsidR="004A560D">
        <w:rPr>
          <w:rFonts w:ascii="Times New Roman" w:eastAsia="Times New Roman" w:hAnsi="Times New Roman" w:cs="Times New Roman"/>
          <w:i/>
          <w:iCs/>
          <w:u w:val="single"/>
          <w:lang w:eastAsia="pl-PL"/>
        </w:rPr>
        <w:t>2</w:t>
      </w:r>
      <w:r w:rsidRPr="00F62760">
        <w:rPr>
          <w:rFonts w:ascii="Times New Roman" w:eastAsia="Times New Roman" w:hAnsi="Times New Roman" w:cs="Times New Roman"/>
          <w:i/>
          <w:iCs/>
          <w:u w:val="single"/>
          <w:lang w:eastAsia="pl-PL"/>
        </w:rPr>
        <w:t xml:space="preserve"> </w:t>
      </w:r>
    </w:p>
    <w:p w14:paraId="2F7D2011" w14:textId="77777777" w:rsidR="00F62760" w:rsidRPr="00F62760" w:rsidRDefault="00F62760" w:rsidP="00EA28EC">
      <w:pPr>
        <w:widowControl w:val="0"/>
        <w:suppressAutoHyphens/>
        <w:spacing w:after="0" w:line="240" w:lineRule="auto"/>
        <w:rPr>
          <w:rFonts w:ascii="Times New Roman" w:eastAsia="Times New Roman" w:hAnsi="Times New Roman" w:cs="Times New Roman"/>
          <w:highlight w:val="yellow"/>
          <w:lang w:eastAsia="pl-PL"/>
        </w:rPr>
      </w:pPr>
    </w:p>
    <w:p w14:paraId="6E43E5DE" w14:textId="77777777" w:rsidR="00F62760" w:rsidRPr="00F62760" w:rsidRDefault="00F62760" w:rsidP="00270F0F">
      <w:pPr>
        <w:widowControl w:val="0"/>
        <w:numPr>
          <w:ilvl w:val="4"/>
          <w:numId w:val="28"/>
        </w:numPr>
        <w:suppressAutoHyphens/>
        <w:spacing w:after="0" w:line="240" w:lineRule="auto"/>
        <w:ind w:left="0" w:firstLine="0"/>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OŚWIADCZENIA DOTYCZĄCE WYKONAWCY</w:t>
      </w:r>
    </w:p>
    <w:p w14:paraId="3DD6709B" w14:textId="77777777" w:rsidR="00F62760" w:rsidRPr="00F62760" w:rsidRDefault="00F62760" w:rsidP="00EA28EC">
      <w:pPr>
        <w:widowControl w:val="0"/>
        <w:suppressAutoHyphens/>
        <w:spacing w:after="0" w:line="240" w:lineRule="auto"/>
        <w:rPr>
          <w:rFonts w:ascii="Times New Roman" w:eastAsia="Times New Roman" w:hAnsi="Times New Roman" w:cs="Times New Roman"/>
          <w:i/>
          <w:lang w:eastAsia="pl-PL"/>
        </w:rPr>
      </w:pPr>
      <w:r w:rsidRPr="00F62760">
        <w:rPr>
          <w:rFonts w:ascii="Times New Roman" w:eastAsia="Times New Roman" w:hAnsi="Times New Roman" w:cs="Times New Roman"/>
          <w:lang w:eastAsia="pl-PL"/>
        </w:rPr>
        <w:t>Oświadczam, że nie podlegam wykluczeniu z postępowania na podstawie art. 108 ust. 1 i art. 109 ust. 1 pkt 1, 4. 5, i od 7 do 10 ustawy PZP.</w:t>
      </w:r>
    </w:p>
    <w:p w14:paraId="66AAC6FE" w14:textId="77777777" w:rsidR="00F62760" w:rsidRPr="00F62760" w:rsidRDefault="00F62760" w:rsidP="00EA28EC">
      <w:pPr>
        <w:widowControl w:val="0"/>
        <w:suppressAutoHyphens/>
        <w:spacing w:after="0" w:line="240" w:lineRule="auto"/>
        <w:ind w:left="5664" w:firstLine="708"/>
        <w:rPr>
          <w:rFonts w:ascii="Times New Roman" w:eastAsia="Times New Roman" w:hAnsi="Times New Roman" w:cs="Times New Roman"/>
          <w:i/>
          <w:highlight w:val="yellow"/>
          <w:lang w:eastAsia="pl-PL"/>
        </w:rPr>
      </w:pPr>
    </w:p>
    <w:p w14:paraId="40A0F290"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7986548D" w14:textId="77777777" w:rsidR="00F62760" w:rsidRPr="00F62760" w:rsidRDefault="00F62760" w:rsidP="00EA28EC">
      <w:pPr>
        <w:widowControl w:val="0"/>
        <w:suppressAutoHyphens/>
        <w:spacing w:after="0" w:line="240" w:lineRule="auto"/>
        <w:ind w:firstLine="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Pr="00F62760">
        <w:rPr>
          <w:rFonts w:ascii="Times New Roman" w:eastAsia="Times New Roman" w:hAnsi="Times New Roman" w:cs="Times New Roman"/>
          <w:lang w:eastAsia="pl-PL"/>
        </w:rP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3166A80C" w14:textId="77777777" w:rsidR="00F62760" w:rsidRPr="00F62760" w:rsidRDefault="00F62760" w:rsidP="00EA28EC">
      <w:pPr>
        <w:widowControl w:val="0"/>
        <w:suppressAutoHyphens/>
        <w:spacing w:after="0" w:line="240" w:lineRule="auto"/>
        <w:ind w:firstLine="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Pr="00F62760">
        <w:rPr>
          <w:rFonts w:ascii="Times New Roman" w:eastAsia="Times New Roman" w:hAnsi="Times New Roman" w:cs="Times New Roman"/>
          <w:lang w:eastAsia="pl-PL"/>
        </w:rP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A49B3E5" w14:textId="77777777" w:rsidR="00F62760" w:rsidRPr="00F62760" w:rsidRDefault="00F62760" w:rsidP="00EA28EC">
      <w:pPr>
        <w:widowControl w:val="0"/>
        <w:suppressAutoHyphens/>
        <w:spacing w:after="0" w:line="240" w:lineRule="auto"/>
        <w:ind w:firstLine="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Pr="00F62760">
        <w:rPr>
          <w:rFonts w:ascii="Times New Roman" w:eastAsia="Times New Roman" w:hAnsi="Times New Roman" w:cs="Times New Roman"/>
          <w:lang w:eastAsia="pl-PL"/>
        </w:rP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8872260"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33E699B"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zachodzą w stosunku do mnie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4C664A0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B31FB6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F62760">
        <w:rPr>
          <w:rFonts w:ascii="Times New Roman" w:eastAsia="Times New Roman" w:hAnsi="Times New Roman" w:cs="Times New Roman"/>
          <w:i/>
          <w:lang w:eastAsia="pl-PL"/>
        </w:rPr>
        <w:t>(podać mającą zastosowanie podstawę wykluczenia spośród wskazanych powyżej)</w:t>
      </w:r>
    </w:p>
    <w:p w14:paraId="17858B1D"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93686F6"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3BE48ABF" w14:textId="77777777" w:rsidR="00F62760" w:rsidRPr="00F62760" w:rsidRDefault="00F62760" w:rsidP="00EA28EC">
      <w:pPr>
        <w:spacing w:after="0" w:line="240" w:lineRule="auto"/>
        <w:rPr>
          <w:rFonts w:ascii="Times New Roman" w:eastAsia="Times New Roman" w:hAnsi="Times New Roman" w:cs="Times New Roman"/>
          <w:i/>
          <w:highlight w:val="yellow"/>
          <w:lang w:eastAsia="pl-PL"/>
        </w:rPr>
      </w:pPr>
    </w:p>
    <w:p w14:paraId="49AB9322" w14:textId="77777777" w:rsidR="00F62760" w:rsidRPr="00F62760" w:rsidRDefault="00F62760" w:rsidP="00270F0F">
      <w:pPr>
        <w:widowControl w:val="0"/>
        <w:numPr>
          <w:ilvl w:val="4"/>
          <w:numId w:val="28"/>
        </w:numPr>
        <w:suppressAutoHyphens/>
        <w:spacing w:after="0" w:line="240" w:lineRule="auto"/>
        <w:ind w:left="0" w:firstLine="0"/>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OŚWIADCZENIE DOTYCZĄCE PODWYKONAWCY NIEBĘDĄCEGO PODMIOTEM, NA KTÓREGO ZASOBY POWOŁUJE SIĘ WYKONAWCA*</w:t>
      </w:r>
    </w:p>
    <w:p w14:paraId="56385FB5"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BBC933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 stosunku do następującego/ych podmiotu/tów, będącego/ych podwykonawcą/ami: </w:t>
      </w:r>
      <w:r w:rsidRPr="00F62760">
        <w:rPr>
          <w:rFonts w:ascii="Times New Roman" w:eastAsia="Times New Roman" w:hAnsi="Times New Roman" w:cs="Times New Roman"/>
          <w:i/>
          <w:lang w:eastAsia="pl-PL"/>
        </w:rPr>
        <w:t>(należy podać pełną nazwę/firmę, adres, a także w zależności od podmiotu: NIP/PESEL, KRS/CEiDG)</w:t>
      </w:r>
      <w:r w:rsidRPr="00F62760">
        <w:rPr>
          <w:rFonts w:ascii="Times New Roman" w:eastAsia="Times New Roman" w:hAnsi="Times New Roman" w:cs="Times New Roman"/>
          <w:lang w:eastAsia="pl-PL"/>
        </w:rPr>
        <w:t>,</w:t>
      </w:r>
    </w:p>
    <w:p w14:paraId="1C68BDD6"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 ……………………………………………………………………..….…… </w:t>
      </w:r>
    </w:p>
    <w:p w14:paraId="7947833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zachodzą podstawy wykluczenia z postępowania o udzielenie zamówienia.</w:t>
      </w:r>
    </w:p>
    <w:p w14:paraId="478107C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2624DB54" w14:textId="77777777" w:rsidR="00697E11" w:rsidRDefault="00697E11" w:rsidP="00EA28EC">
      <w:pPr>
        <w:spacing w:after="0" w:line="240" w:lineRule="auto"/>
        <w:ind w:left="540"/>
        <w:jc w:val="center"/>
        <w:rPr>
          <w:rFonts w:ascii="Times New Roman" w:eastAsia="Times New Roman" w:hAnsi="Times New Roman" w:cs="Times New Roman"/>
          <w:b/>
          <w:bCs/>
          <w:lang w:eastAsia="pl-PL"/>
        </w:rPr>
      </w:pPr>
    </w:p>
    <w:p w14:paraId="3C154061" w14:textId="1F62A371" w:rsidR="00F62760" w:rsidRPr="00F62760" w:rsidRDefault="00F62760" w:rsidP="00EA28EC">
      <w:pPr>
        <w:spacing w:after="0" w:line="240" w:lineRule="auto"/>
        <w:ind w:left="540"/>
        <w:jc w:val="center"/>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lastRenderedPageBreak/>
        <w:t>OŚWIADCZENIE</w:t>
      </w:r>
    </w:p>
    <w:p w14:paraId="16539B36"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20763585" w14:textId="77777777" w:rsidR="00F62760" w:rsidRPr="00F62760" w:rsidRDefault="00F62760" w:rsidP="00EA28EC">
      <w:pPr>
        <w:widowControl w:val="0"/>
        <w:suppressAutoHyphens/>
        <w:spacing w:after="0" w:line="240" w:lineRule="auto"/>
        <w:rPr>
          <w:rFonts w:ascii="Times New Roman" w:eastAsia="Times New Roman" w:hAnsi="Times New Roman" w:cs="Times New Roman"/>
          <w:i/>
          <w:lang w:eastAsia="pl-PL"/>
        </w:rPr>
      </w:pPr>
      <w:r w:rsidRPr="00F62760">
        <w:rPr>
          <w:rFonts w:ascii="Times New Roman" w:eastAsia="Times New Roman" w:hAnsi="Times New Roman" w:cs="Times New Roman"/>
          <w:lang w:eastAsia="pl-PL"/>
        </w:rPr>
        <w:t xml:space="preserve">Oświadczam, że w stosunku do podmiotu ……………… </w:t>
      </w:r>
      <w:r w:rsidRPr="00F62760">
        <w:rPr>
          <w:rFonts w:ascii="Times New Roman" w:eastAsia="Times New Roman" w:hAnsi="Times New Roman" w:cs="Times New Roman"/>
          <w:i/>
          <w:lang w:eastAsia="pl-PL"/>
        </w:rPr>
        <w:t>(należy podać pełną nazwę/firmę, adres, a także w zależności od podmiotu: NIP/PESEL, KRS/CEiDG)</w:t>
      </w:r>
    </w:p>
    <w:p w14:paraId="71EFED0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zachodzą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podjęte zostały następujące środki naprawcze:</w:t>
      </w:r>
    </w:p>
    <w:p w14:paraId="1C6625B4" w14:textId="77777777" w:rsidR="00F62760" w:rsidRPr="00F62760" w:rsidRDefault="00F62760" w:rsidP="00EA28EC">
      <w:pPr>
        <w:widowControl w:val="0"/>
        <w:suppressAutoHyphens/>
        <w:spacing w:after="0" w:line="240" w:lineRule="auto"/>
        <w:rPr>
          <w:rFonts w:ascii="Times New Roman" w:eastAsia="Times New Roman" w:hAnsi="Times New Roman" w:cs="Times New Roman"/>
          <w:b/>
          <w:highlight w:val="yellow"/>
          <w:lang w:eastAsia="pl-PL"/>
        </w:rPr>
      </w:pPr>
      <w:r w:rsidRPr="00F62760">
        <w:rPr>
          <w:rFonts w:ascii="Times New Roman" w:eastAsia="Times New Roman" w:hAnsi="Times New Roman" w:cs="Times New Roman"/>
          <w:lang w:eastAsia="pl-PL"/>
        </w:rPr>
        <w:t>…………………………………………………………………………………………..…………………...........…………………………………………………………………………………………………..………………….......</w:t>
      </w:r>
    </w:p>
    <w:p w14:paraId="15C1285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2E360D3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6AA5CEDE"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p>
    <w:p w14:paraId="75FE1D52" w14:textId="77777777" w:rsidR="00F62760" w:rsidRPr="00F62760" w:rsidRDefault="00F62760" w:rsidP="00EA28EC">
      <w:pPr>
        <w:spacing w:after="0" w:line="240" w:lineRule="auto"/>
        <w:jc w:val="right"/>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lastRenderedPageBreak/>
        <w:t>Załącznik nr 1b do formularza oferty</w:t>
      </w:r>
    </w:p>
    <w:p w14:paraId="30B7CA9A"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p>
    <w:p w14:paraId="15E43A82"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6FA5486B" w14:textId="5BEFC402"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lang w:eastAsia="pl-PL"/>
        </w:rPr>
        <w:t>OŚWIADCZENIE</w:t>
      </w:r>
    </w:p>
    <w:p w14:paraId="32D81DBE"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27F9D904" w14:textId="0F15E27A" w:rsidR="00F62760" w:rsidRPr="00F62760" w:rsidRDefault="00F62760" w:rsidP="00EA28EC">
      <w:pPr>
        <w:widowControl w:val="0"/>
        <w:suppressAutoHyphens/>
        <w:spacing w:after="0" w:line="240" w:lineRule="auto"/>
        <w:rPr>
          <w:rFonts w:ascii="Times New Roman" w:eastAsia="Times New Roman" w:hAnsi="Times New Roman" w:cs="Times New Roman"/>
          <w:i/>
          <w:iCs/>
          <w:u w:val="single"/>
          <w:lang w:eastAsia="pl-PL"/>
        </w:rPr>
      </w:pPr>
      <w:r w:rsidRPr="00F62760">
        <w:rPr>
          <w:rFonts w:ascii="Times New Roman" w:eastAsia="Times New Roman" w:hAnsi="Times New Roman" w:cs="Times New Roman"/>
          <w:i/>
          <w:iCs/>
          <w:u w:val="single"/>
          <w:lang w:eastAsia="pl-PL"/>
        </w:rPr>
        <w:t xml:space="preserve">Składając ofertę w postępowaniu na </w:t>
      </w:r>
      <w:r w:rsidR="004A560D" w:rsidRPr="004A560D">
        <w:rPr>
          <w:rFonts w:ascii="Times New Roman" w:eastAsia="Times New Roman" w:hAnsi="Times New Roman" w:cs="Times New Roman"/>
          <w:i/>
          <w:iCs/>
          <w:u w:val="single"/>
          <w:lang w:eastAsia="pl-PL"/>
        </w:rPr>
        <w:t xml:space="preserve">wyłonienie </w:t>
      </w:r>
      <w:r w:rsidR="00954D22" w:rsidRPr="00954D22">
        <w:rPr>
          <w:rFonts w:ascii="Times New Roman" w:eastAsia="Times New Roman" w:hAnsi="Times New Roman" w:cs="Times New Roman"/>
          <w:i/>
          <w:iCs/>
          <w:u w:val="single"/>
          <w:lang w:eastAsia="pl-PL"/>
        </w:rPr>
        <w:t xml:space="preserve">Wykonawcy w zakresie rozbudowy systemu bazodanowego </w:t>
      </w:r>
      <w:proofErr w:type="spellStart"/>
      <w:r w:rsidR="00954D22" w:rsidRPr="00954D22">
        <w:rPr>
          <w:rFonts w:ascii="Times New Roman" w:eastAsia="Times New Roman" w:hAnsi="Times New Roman" w:cs="Times New Roman"/>
          <w:i/>
          <w:iCs/>
          <w:u w:val="single"/>
          <w:lang w:eastAsia="pl-PL"/>
        </w:rPr>
        <w:t>MuzUJ</w:t>
      </w:r>
      <w:proofErr w:type="spellEnd"/>
      <w:r w:rsidR="00954D22" w:rsidRPr="00954D22">
        <w:rPr>
          <w:rFonts w:ascii="Times New Roman" w:eastAsia="Times New Roman" w:hAnsi="Times New Roman" w:cs="Times New Roman"/>
          <w:i/>
          <w:iCs/>
          <w:u w:val="single"/>
          <w:lang w:eastAsia="pl-PL"/>
        </w:rPr>
        <w:t xml:space="preserve"> do ewidencji i zarządzania majątkiem szczególnym w Uniwersytecie Jagiellońskim</w:t>
      </w:r>
      <w:r w:rsidRPr="00F62760">
        <w:rPr>
          <w:rFonts w:ascii="Times New Roman" w:eastAsia="Times New Roman" w:hAnsi="Times New Roman" w:cs="Times New Roman"/>
          <w:i/>
          <w:iCs/>
          <w:u w:val="single"/>
          <w:lang w:eastAsia="pl-PL"/>
        </w:rPr>
        <w:t xml:space="preserve">, oświadczam że spełniam warunki udziału w postępowaniu określone przez zamawiającego w Rozdziale VI SWZ </w:t>
      </w:r>
    </w:p>
    <w:p w14:paraId="370743DF"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lang w:eastAsia="pl-PL"/>
        </w:rPr>
      </w:pPr>
    </w:p>
    <w:p w14:paraId="3A096391" w14:textId="77777777" w:rsidR="00F62760" w:rsidRPr="00F62760" w:rsidRDefault="00F62760" w:rsidP="00270F0F">
      <w:pPr>
        <w:widowControl w:val="0"/>
        <w:numPr>
          <w:ilvl w:val="0"/>
          <w:numId w:val="51"/>
        </w:numPr>
        <w:suppressAutoHyphens/>
        <w:adjustRightInd w:val="0"/>
        <w:spacing w:after="0" w:line="240" w:lineRule="auto"/>
        <w:ind w:left="284" w:hanging="284"/>
        <w:contextualSpacing/>
        <w:textAlignment w:val="baseline"/>
        <w:rPr>
          <w:rFonts w:ascii="Times New Roman" w:eastAsia="Calibri" w:hAnsi="Times New Roman" w:cs="Times New Roman"/>
        </w:rPr>
      </w:pPr>
      <w:r w:rsidRPr="00F62760">
        <w:rPr>
          <w:rFonts w:ascii="Times New Roman" w:eastAsia="Calibri" w:hAnsi="Times New Roman" w:cs="Times New Roman"/>
        </w:rPr>
        <w:t>w zakresie zdolności technicznej lub zawodowej:</w:t>
      </w:r>
    </w:p>
    <w:p w14:paraId="73384E7A" w14:textId="37D1AC69" w:rsidR="00F62760" w:rsidRPr="00F62760" w:rsidRDefault="004A560D" w:rsidP="00EA28EC">
      <w:pPr>
        <w:adjustRightInd w:val="0"/>
        <w:spacing w:after="0" w:line="240" w:lineRule="auto"/>
        <w:ind w:left="284"/>
        <w:contextualSpacing/>
        <w:textAlignment w:val="baseline"/>
        <w:rPr>
          <w:rFonts w:ascii="Times New Roman" w:eastAsia="Calibri" w:hAnsi="Times New Roman" w:cs="Times New Roman"/>
        </w:rPr>
      </w:pPr>
      <w:r>
        <w:rPr>
          <w:rFonts w:ascii="Times New Roman" w:eastAsia="Calibri" w:hAnsi="Times New Roman" w:cs="Times New Roman"/>
        </w:rPr>
        <w:t>1</w:t>
      </w:r>
      <w:r w:rsidR="00F62760" w:rsidRPr="00F62760">
        <w:rPr>
          <w:rFonts w:ascii="Times New Roman" w:eastAsia="Calibri" w:hAnsi="Times New Roman" w:cs="Times New Roman"/>
        </w:rPr>
        <w:t>)</w:t>
      </w:r>
      <w:r w:rsidR="00E251E3">
        <w:rPr>
          <w:rFonts w:ascii="Times New Roman" w:eastAsia="Calibri" w:hAnsi="Times New Roman" w:cs="Times New Roman"/>
        </w:rPr>
        <w:t xml:space="preserve"> </w:t>
      </w:r>
      <w:r w:rsidR="00F62760" w:rsidRPr="00F62760">
        <w:rPr>
          <w:rFonts w:ascii="Times New Roman" w:eastAsia="Calibri" w:hAnsi="Times New Roman" w:cs="Times New Roman"/>
        </w:rPr>
        <w:t>posiadam doświadczenie opisane przez Zamawiającego w Rozdziale VI pkt.4 SWZ,</w:t>
      </w:r>
    </w:p>
    <w:p w14:paraId="5227A3FE" w14:textId="77777777" w:rsidR="00F62760" w:rsidRPr="00F62760" w:rsidRDefault="00F62760" w:rsidP="00EA28EC">
      <w:pPr>
        <w:widowControl w:val="0"/>
        <w:suppressAutoHyphens/>
        <w:adjustRightInd w:val="0"/>
        <w:spacing w:after="0" w:line="240" w:lineRule="auto"/>
        <w:ind w:left="851"/>
        <w:textAlignment w:val="baseline"/>
        <w:rPr>
          <w:rFonts w:ascii="Times New Roman" w:eastAsia="Times New Roman" w:hAnsi="Times New Roman" w:cs="Times New Roman"/>
          <w:lang w:eastAsia="pl-PL"/>
        </w:rPr>
      </w:pPr>
    </w:p>
    <w:p w14:paraId="55CB22E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6D07241A"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600E305" w14:textId="77777777" w:rsidR="00F62760" w:rsidRPr="00F62760" w:rsidRDefault="00F62760" w:rsidP="00EA28EC">
      <w:pPr>
        <w:widowControl w:val="0"/>
        <w:adjustRightInd w:val="0"/>
        <w:spacing w:after="0" w:line="240" w:lineRule="auto"/>
        <w:textAlignment w:val="baseline"/>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warunek ten spełniam samodzielnie – Tak w pełnym zakresie*/Tak, częściowo w zakresie ……………………………………./ Nie*,</w:t>
      </w:r>
    </w:p>
    <w:p w14:paraId="2B120E1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6EB4131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celu spełnienia tego warunku polegam na zasadach określonych w art. 118 ustawy PZP, na następującym podmiocie*:</w:t>
      </w:r>
    </w:p>
    <w:p w14:paraId="0D4D988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4E0280F"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lang w:eastAsia="pl-PL"/>
        </w:rPr>
        <w:t>(należy podać pełną nazwę/firmę, adres, a także w zależności od podmiotu: NIP/PESEL, KRS/CEiDG)</w:t>
      </w:r>
    </w:p>
    <w:p w14:paraId="566DC52E" w14:textId="77777777" w:rsidR="00F62760" w:rsidRPr="00F62760" w:rsidRDefault="00F62760" w:rsidP="00EA28EC">
      <w:pPr>
        <w:spacing w:after="0" w:line="240" w:lineRule="auto"/>
        <w:rPr>
          <w:rFonts w:ascii="Times New Roman" w:eastAsia="Times New Roman" w:hAnsi="Times New Roman" w:cs="Times New Roman"/>
          <w:lang w:eastAsia="pl-PL"/>
        </w:rPr>
      </w:pPr>
    </w:p>
    <w:p w14:paraId="4C3247C2"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następującym zakresie:</w:t>
      </w:r>
    </w:p>
    <w:p w14:paraId="3FF7B358"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CA816F4"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77855C43"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p>
    <w:p w14:paraId="52317D6F" w14:textId="77777777" w:rsidR="00F62760" w:rsidRPr="00F62760" w:rsidRDefault="00F62760" w:rsidP="00EA28EC">
      <w:pPr>
        <w:widowControl w:val="0"/>
        <w:tabs>
          <w:tab w:val="left" w:pos="720"/>
          <w:tab w:val="left" w:pos="2977"/>
        </w:tabs>
        <w:suppressAutoHyphens/>
        <w:adjustRightInd w:val="0"/>
        <w:spacing w:after="0" w:line="240" w:lineRule="auto"/>
        <w:textAlignment w:val="baseline"/>
        <w:rPr>
          <w:rFonts w:ascii="Times New Roman" w:eastAsia="Times New Roman" w:hAnsi="Times New Roman" w:cs="Times New Roman"/>
          <w:lang w:eastAsia="pl-PL"/>
        </w:rPr>
      </w:pPr>
    </w:p>
    <w:p w14:paraId="4FA5F858" w14:textId="2E1E549E" w:rsidR="00F62760" w:rsidRPr="00F62760" w:rsidRDefault="00954D22" w:rsidP="00EA28EC">
      <w:pPr>
        <w:widowControl w:val="0"/>
        <w:tabs>
          <w:tab w:val="left" w:pos="426"/>
          <w:tab w:val="left" w:pos="1985"/>
        </w:tabs>
        <w:suppressAutoHyphens/>
        <w:adjustRightInd w:val="0"/>
        <w:spacing w:after="0" w:line="240" w:lineRule="auto"/>
        <w:ind w:left="1980" w:hanging="2264"/>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F62760" w:rsidRPr="00F62760">
        <w:rPr>
          <w:rFonts w:ascii="Times New Roman" w:eastAsia="Times New Roman" w:hAnsi="Times New Roman" w:cs="Times New Roman"/>
          <w:lang w:eastAsia="pl-PL"/>
        </w:rPr>
        <w:t xml:space="preserve">. skieruję do realizacji zamówienia osoby zdolne do realizacji zamówienia, zgodnie </w:t>
      </w:r>
    </w:p>
    <w:p w14:paraId="2D352CD3" w14:textId="77777777" w:rsidR="00F62760" w:rsidRPr="00F62760" w:rsidRDefault="00F62760" w:rsidP="00EA28EC">
      <w:pPr>
        <w:tabs>
          <w:tab w:val="left" w:pos="426"/>
          <w:tab w:val="left" w:pos="2340"/>
        </w:tabs>
        <w:adjustRightInd w:val="0"/>
        <w:spacing w:after="0" w:line="240" w:lineRule="auto"/>
        <w:ind w:left="2340" w:hanging="1914"/>
        <w:contextualSpacing/>
        <w:textAlignment w:val="baseline"/>
        <w:rPr>
          <w:rFonts w:ascii="Times New Roman" w:eastAsia="Calibri" w:hAnsi="Times New Roman" w:cs="Times New Roman"/>
        </w:rPr>
      </w:pPr>
      <w:r w:rsidRPr="00F62760">
        <w:rPr>
          <w:rFonts w:ascii="Times New Roman" w:eastAsia="Calibri" w:hAnsi="Times New Roman" w:cs="Times New Roman"/>
        </w:rPr>
        <w:t xml:space="preserve"> z wymaganiami zawartymi w Rozdziale VI SWZ, w tym:</w:t>
      </w:r>
    </w:p>
    <w:p w14:paraId="6C0560DC" w14:textId="77777777" w:rsidR="00F62760" w:rsidRPr="00F62760" w:rsidRDefault="00F62760" w:rsidP="00270F0F">
      <w:pPr>
        <w:widowControl w:val="0"/>
        <w:numPr>
          <w:ilvl w:val="1"/>
          <w:numId w:val="49"/>
        </w:numPr>
        <w:tabs>
          <w:tab w:val="left" w:pos="426"/>
          <w:tab w:val="left" w:pos="2340"/>
        </w:tabs>
        <w:suppressAutoHyphens/>
        <w:adjustRightInd w:val="0"/>
        <w:spacing w:after="0" w:line="240" w:lineRule="auto"/>
        <w:ind w:hanging="1914"/>
        <w:contextualSpacing/>
        <w:textAlignment w:val="baseline"/>
        <w:rPr>
          <w:rFonts w:ascii="Times New Roman" w:eastAsia="Calibri" w:hAnsi="Times New Roman" w:cs="Times New Roman"/>
        </w:rPr>
      </w:pPr>
    </w:p>
    <w:p w14:paraId="2561B955" w14:textId="77777777" w:rsidR="00F62760" w:rsidRPr="00F62760" w:rsidRDefault="00F62760" w:rsidP="00270F0F">
      <w:pPr>
        <w:widowControl w:val="0"/>
        <w:numPr>
          <w:ilvl w:val="1"/>
          <w:numId w:val="50"/>
        </w:numPr>
        <w:suppressAutoHyphens/>
        <w:spacing w:after="0" w:line="240" w:lineRule="auto"/>
        <w:ind w:hanging="644"/>
        <w:contextualSpacing/>
        <w:rPr>
          <w:rFonts w:ascii="Times New Roman" w:eastAsia="Calibri" w:hAnsi="Times New Roman" w:cs="Times New Roman"/>
        </w:rPr>
      </w:pPr>
      <w:r w:rsidRPr="00F62760">
        <w:rPr>
          <w:rFonts w:ascii="Times New Roman" w:eastAsia="Calibri" w:hAnsi="Times New Roman" w:cs="Times New Roman"/>
        </w:rPr>
        <w:t xml:space="preserve">warunek ten spełniam samodzielnie – Tak w pełnym zakresie*/Tak, częściowo </w:t>
      </w:r>
      <w:r w:rsidRPr="00F62760">
        <w:rPr>
          <w:rFonts w:ascii="Times New Roman" w:eastAsia="Calibri" w:hAnsi="Times New Roman" w:cs="Times New Roman"/>
        </w:rPr>
        <w:br/>
        <w:t xml:space="preserve">w zakresie ……………………………………./ Nie*,2) </w:t>
      </w:r>
    </w:p>
    <w:p w14:paraId="310FAA73" w14:textId="77777777" w:rsidR="00F62760" w:rsidRPr="00F62760" w:rsidRDefault="00F62760" w:rsidP="00270F0F">
      <w:pPr>
        <w:widowControl w:val="0"/>
        <w:numPr>
          <w:ilvl w:val="1"/>
          <w:numId w:val="50"/>
        </w:numPr>
        <w:tabs>
          <w:tab w:val="left" w:pos="710"/>
        </w:tabs>
        <w:suppressAutoHyphens/>
        <w:spacing w:after="0" w:line="240" w:lineRule="auto"/>
        <w:ind w:left="993" w:hanging="567"/>
        <w:contextualSpacing/>
        <w:rPr>
          <w:rFonts w:ascii="Times New Roman" w:eastAsia="Calibri" w:hAnsi="Times New Roman" w:cs="Times New Roman"/>
        </w:rPr>
      </w:pPr>
      <w:r w:rsidRPr="00F62760">
        <w:rPr>
          <w:rFonts w:ascii="Times New Roman" w:eastAsia="Calibri" w:hAnsi="Times New Roman" w:cs="Times New Roman"/>
        </w:rPr>
        <w:t>w celu spełnienia tego warunku polegam na zasadach określonych w art. 118 ustawy PZP, na następującym podmiocie*:</w:t>
      </w:r>
    </w:p>
    <w:p w14:paraId="410ADCF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58CAB0E3"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lang w:eastAsia="pl-PL"/>
        </w:rPr>
        <w:t>(należy podać pełną nazwę/firmę, adres, a także w zależności od podmiotu: NIP/PESEL, KRS/CEiDG)</w:t>
      </w:r>
    </w:p>
    <w:p w14:paraId="72F0DC2A" w14:textId="77777777" w:rsidR="00F62760" w:rsidRPr="00F62760" w:rsidRDefault="00F62760" w:rsidP="00EA28EC">
      <w:pPr>
        <w:spacing w:after="0" w:line="240" w:lineRule="auto"/>
        <w:rPr>
          <w:rFonts w:ascii="Times New Roman" w:eastAsia="Times New Roman" w:hAnsi="Times New Roman" w:cs="Times New Roman"/>
          <w:lang w:eastAsia="pl-PL"/>
        </w:rPr>
      </w:pPr>
    </w:p>
    <w:p w14:paraId="1D3B2016"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następującym zakresie:</w:t>
      </w:r>
    </w:p>
    <w:p w14:paraId="004AA3F8"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A810881"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53302B88"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7A02F37E"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highlight w:val="yellow"/>
          <w:lang w:eastAsia="pl-PL"/>
        </w:rPr>
      </w:pPr>
    </w:p>
    <w:p w14:paraId="5E4428F9"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highlight w:val="yellow"/>
          <w:lang w:eastAsia="pl-PL"/>
        </w:rPr>
      </w:pPr>
    </w:p>
    <w:p w14:paraId="77E4D090"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lang w:eastAsia="pl-PL"/>
        </w:rPr>
      </w:pPr>
    </w:p>
    <w:p w14:paraId="20222B0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59D9C28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120868BF" w14:textId="77777777" w:rsidR="00F62760" w:rsidRPr="00F62760" w:rsidRDefault="00F62760" w:rsidP="00EA28EC">
      <w:pPr>
        <w:spacing w:after="0" w:line="240" w:lineRule="auto"/>
        <w:ind w:left="540"/>
        <w:outlineLvl w:val="0"/>
        <w:rPr>
          <w:rFonts w:ascii="Times New Roman" w:eastAsia="Times New Roman" w:hAnsi="Times New Roman" w:cs="Times New Roman"/>
          <w:i/>
          <w:iCs/>
          <w:lang w:eastAsia="pl-PL"/>
        </w:rPr>
      </w:pPr>
    </w:p>
    <w:p w14:paraId="67A72799"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p>
    <w:p w14:paraId="12A70BFA" w14:textId="77777777" w:rsidR="00F62760" w:rsidRPr="00F62760" w:rsidRDefault="00F62760" w:rsidP="00EA28EC">
      <w:pPr>
        <w:adjustRightInd w:val="0"/>
        <w:spacing w:after="0" w:line="240" w:lineRule="auto"/>
        <w:ind w:left="2340"/>
        <w:contextualSpacing/>
        <w:textAlignment w:val="baseline"/>
        <w:rPr>
          <w:rFonts w:ascii="Times New Roman" w:eastAsia="Calibri" w:hAnsi="Times New Roman" w:cs="Times New Roman"/>
        </w:rPr>
      </w:pPr>
    </w:p>
    <w:p w14:paraId="02165F9C" w14:textId="336335A4" w:rsidR="00F62760" w:rsidRPr="00F62760" w:rsidRDefault="00F62760" w:rsidP="00EA28EC">
      <w:pPr>
        <w:spacing w:after="0" w:line="240" w:lineRule="auto"/>
        <w:ind w:left="540"/>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sidR="00EA28EC">
        <w:rPr>
          <w:rFonts w:ascii="Times New Roman" w:eastAsia="Times New Roman" w:hAnsi="Times New Roman" w:cs="Times New Roman"/>
          <w:b/>
          <w:lang w:eastAsia="pl-PL"/>
        </w:rPr>
        <w:t>2</w:t>
      </w:r>
      <w:r w:rsidRPr="00F62760">
        <w:rPr>
          <w:rFonts w:ascii="Times New Roman" w:eastAsia="Times New Roman" w:hAnsi="Times New Roman" w:cs="Times New Roman"/>
          <w:b/>
          <w:lang w:eastAsia="pl-PL"/>
        </w:rPr>
        <w:t xml:space="preserve"> do formularza oferty</w:t>
      </w:r>
    </w:p>
    <w:p w14:paraId="2F5E876A"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r w:rsidRPr="00F62760">
        <w:rPr>
          <w:rFonts w:ascii="Times New Roman" w:eastAsia="Times New Roman" w:hAnsi="Times New Roman" w:cs="Times New Roman"/>
          <w:i/>
          <w:lang w:eastAsia="pl-PL"/>
        </w:rPr>
        <w:t>(Pieczęć firmowa Wykonawcy)</w:t>
      </w:r>
    </w:p>
    <w:p w14:paraId="587DB9A3"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6A4781AC"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54468D0F"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OŚWIADCZENIE</w:t>
      </w:r>
    </w:p>
    <w:p w14:paraId="319E4FAB"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(wykaz podwykonawców)</w:t>
      </w:r>
    </w:p>
    <w:p w14:paraId="21631715"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17950CD" w14:textId="77777777" w:rsidR="00F62760" w:rsidRPr="00F62760" w:rsidRDefault="00F62760" w:rsidP="00EA28EC">
      <w:pPr>
        <w:spacing w:after="0" w:line="240" w:lineRule="auto"/>
        <w:ind w:firstLine="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w:t>
      </w:r>
    </w:p>
    <w:p w14:paraId="561DAFF3"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F3D14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powierzamy* następującym podwykonawcom wykonanie następujących części (zakresu) zamówienia</w:t>
      </w:r>
    </w:p>
    <w:p w14:paraId="63B035A8"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A0755F4" w14:textId="77777777" w:rsidR="00F62760" w:rsidRPr="00F62760" w:rsidRDefault="00F62760" w:rsidP="00270F0F">
      <w:pPr>
        <w:widowControl w:val="0"/>
        <w:numPr>
          <w:ilvl w:val="4"/>
          <w:numId w:val="48"/>
        </w:numPr>
        <w:suppressAutoHyphens/>
        <w:spacing w:after="0" w:line="240" w:lineRule="auto"/>
        <w:ind w:left="567" w:hanging="283"/>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Podwykonawca </w:t>
      </w:r>
      <w:r w:rsidRPr="00F62760">
        <w:rPr>
          <w:rFonts w:ascii="Times New Roman" w:eastAsia="Times New Roman" w:hAnsi="Times New Roman" w:cs="Times New Roman"/>
          <w:i/>
          <w:lang w:eastAsia="pl-PL"/>
        </w:rPr>
        <w:t xml:space="preserve">(podać pełną nazwę/firmę, adres, a także w zależności od podmiotu: NIP/PESEL, KRS/CEiDG) - </w:t>
      </w:r>
      <w:r w:rsidRPr="00F62760">
        <w:rPr>
          <w:rFonts w:ascii="Times New Roman" w:eastAsia="Times New Roman" w:hAnsi="Times New Roman" w:cs="Times New Roman"/>
          <w:lang w:eastAsia="pl-PL"/>
        </w:rPr>
        <w:t>……………………………………………………………………………………</w:t>
      </w:r>
    </w:p>
    <w:p w14:paraId="06796F60"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BB2618E"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55580D2" w14:textId="77777777" w:rsidR="00F62760" w:rsidRPr="00F62760" w:rsidRDefault="00F62760" w:rsidP="00EA28EC">
      <w:pPr>
        <w:spacing w:after="0" w:line="240" w:lineRule="auto"/>
        <w:ind w:left="720"/>
        <w:rPr>
          <w:rFonts w:ascii="Times New Roman" w:eastAsia="Times New Roman" w:hAnsi="Times New Roman" w:cs="Times New Roman"/>
          <w:lang w:eastAsia="pl-PL"/>
        </w:rPr>
      </w:pPr>
    </w:p>
    <w:p w14:paraId="3C3BB20F" w14:textId="37046F62" w:rsidR="00F62760" w:rsidRPr="00F62760" w:rsidRDefault="00E251E3" w:rsidP="00EA28EC">
      <w:pPr>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 xml:space="preserve">Podwykonawca </w:t>
      </w:r>
      <w:r w:rsidR="00F62760" w:rsidRPr="00F62760">
        <w:rPr>
          <w:rFonts w:ascii="Times New Roman" w:eastAsia="Times New Roman" w:hAnsi="Times New Roman" w:cs="Times New Roman"/>
          <w:i/>
          <w:lang w:eastAsia="pl-PL"/>
        </w:rPr>
        <w:t>(podać pełną nazwę/firmę, adres, a także w zależności od podmiotu:</w:t>
      </w:r>
      <w:r>
        <w:rPr>
          <w:rFonts w:ascii="Times New Roman" w:eastAsia="Times New Roman" w:hAnsi="Times New Roman" w:cs="Times New Roman"/>
          <w:i/>
          <w:lang w:eastAsia="pl-PL"/>
        </w:rPr>
        <w:t xml:space="preserve">  </w:t>
      </w:r>
      <w:r w:rsidR="00EA28EC">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NIP/PESEL, KRS/CEiDG) -</w:t>
      </w: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 xml:space="preserve"> </w:t>
      </w:r>
    </w:p>
    <w:p w14:paraId="592AC503" w14:textId="55A799AC" w:rsidR="00F62760" w:rsidRPr="00F62760" w:rsidRDefault="00E251E3" w:rsidP="00EA28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lang w:eastAsia="pl-PL"/>
        </w:rPr>
        <w:t>…………………………………………………………………………………………</w:t>
      </w:r>
    </w:p>
    <w:p w14:paraId="58D4DC94"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91F0775"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366E10B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3783DDAD" w14:textId="59FCE556"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 xml:space="preserve"> nie powierzamy* podwykonawcom żadnej części (zakresu) zamówienia</w:t>
      </w:r>
    </w:p>
    <w:p w14:paraId="58DBFB3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0A41E7EB" w14:textId="7FF28C73"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(jeżeli Wykonawca nie wykreśli żadnej z powyższych opcji, Zamawiający uzna, że nie powierza podwykonawcom wykonania żadnych prac objętych niniejszym</w:t>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zamówieniem)</w:t>
      </w:r>
    </w:p>
    <w:p w14:paraId="1D6AE1EA"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286982AF"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2C741A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612E617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5EA657" w14:textId="77777777" w:rsidR="00F62760" w:rsidRPr="00F62760" w:rsidRDefault="00F62760" w:rsidP="00EA28EC">
      <w:pPr>
        <w:spacing w:after="0" w:line="240" w:lineRule="auto"/>
        <w:ind w:left="540"/>
        <w:rPr>
          <w:rFonts w:ascii="Times New Roman" w:eastAsia="Times New Roman" w:hAnsi="Times New Roman" w:cs="Times New Roman"/>
          <w:i/>
          <w:iCs/>
          <w:lang w:eastAsia="pl-PL"/>
        </w:rPr>
      </w:pPr>
    </w:p>
    <w:p w14:paraId="09203EB6"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35127D32"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2159C008"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0B28B6B8"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33F67315"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10A9B5FD"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59B757B7"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69ACF925" w14:textId="77777777" w:rsidR="00F62760" w:rsidRPr="00F62760" w:rsidRDefault="00F62760" w:rsidP="00EA28EC">
      <w:pPr>
        <w:spacing w:after="0" w:line="240" w:lineRule="auto"/>
        <w:ind w:left="540"/>
        <w:rPr>
          <w:rFonts w:ascii="Times New Roman" w:eastAsia="Times New Roman" w:hAnsi="Times New Roman" w:cs="Times New Roman"/>
          <w:b/>
          <w:lang w:eastAsia="pl-PL"/>
        </w:rPr>
      </w:pPr>
      <w:r w:rsidRPr="00F62760">
        <w:rPr>
          <w:rFonts w:ascii="Times New Roman" w:eastAsia="Times New Roman" w:hAnsi="Times New Roman" w:cs="Times New Roman"/>
          <w:b/>
          <w:highlight w:val="yellow"/>
          <w:lang w:eastAsia="pl-PL"/>
        </w:rPr>
        <w:br w:type="page"/>
      </w:r>
    </w:p>
    <w:p w14:paraId="2BDEEF56" w14:textId="77777777" w:rsidR="00F62760" w:rsidRPr="00F62760" w:rsidRDefault="00F62760" w:rsidP="00EA28EC">
      <w:pPr>
        <w:spacing w:after="0" w:line="240" w:lineRule="auto"/>
        <w:ind w:left="540"/>
        <w:rPr>
          <w:rFonts w:ascii="Times New Roman" w:eastAsia="Times New Roman" w:hAnsi="Times New Roman" w:cs="Times New Roman"/>
          <w:b/>
          <w:lang w:eastAsia="pl-PL"/>
        </w:rPr>
      </w:pPr>
    </w:p>
    <w:p w14:paraId="2290897D" w14:textId="4E7470B2" w:rsidR="00F62760" w:rsidRPr="00F62760" w:rsidRDefault="00F62760" w:rsidP="00EA28EC">
      <w:pPr>
        <w:spacing w:after="0" w:line="240" w:lineRule="auto"/>
        <w:ind w:left="540"/>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sidR="00EA28EC">
        <w:rPr>
          <w:rFonts w:ascii="Times New Roman" w:eastAsia="Times New Roman" w:hAnsi="Times New Roman" w:cs="Times New Roman"/>
          <w:b/>
          <w:lang w:eastAsia="pl-PL"/>
        </w:rPr>
        <w:t>3</w:t>
      </w:r>
      <w:r w:rsidRPr="00F62760">
        <w:rPr>
          <w:rFonts w:ascii="Times New Roman" w:eastAsia="Times New Roman" w:hAnsi="Times New Roman" w:cs="Times New Roman"/>
          <w:b/>
          <w:lang w:eastAsia="pl-PL"/>
        </w:rPr>
        <w:t xml:space="preserve"> do formularza oferty</w:t>
      </w:r>
    </w:p>
    <w:p w14:paraId="1DF752AF"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342BC7FC"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0EA3E22C"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u w:val="single"/>
          <w:lang w:eastAsia="pl-PL"/>
        </w:rPr>
        <w:t>OŚWIADCZENIE</w:t>
      </w:r>
      <w:r w:rsidRPr="00F62760">
        <w:rPr>
          <w:rFonts w:ascii="Times New Roman" w:eastAsia="Times New Roman" w:hAnsi="Times New Roman" w:cs="Times New Roman"/>
          <w:b/>
          <w:u w:val="single"/>
          <w:lang w:eastAsia="pl-PL"/>
        </w:rPr>
        <w:t xml:space="preserve"> DOTYCZACE PODMIOTU UDOSTĘPNIAJĄCEGO ZASOBY</w:t>
      </w:r>
    </w:p>
    <w:p w14:paraId="40285A5F" w14:textId="64143AD9" w:rsidR="00F62760" w:rsidRPr="00F62760" w:rsidRDefault="00F62760" w:rsidP="00EA28EC">
      <w:pPr>
        <w:spacing w:after="0" w:line="240" w:lineRule="auto"/>
        <w:ind w:left="540"/>
        <w:jc w:val="center"/>
        <w:outlineLvl w:val="0"/>
        <w:rPr>
          <w:rFonts w:ascii="Times New Roman" w:eastAsia="Times New Roman" w:hAnsi="Times New Roman" w:cs="Times New Roman"/>
          <w:i/>
          <w:u w:val="single"/>
          <w:lang w:eastAsia="pl-PL"/>
        </w:rPr>
      </w:pPr>
      <w:r w:rsidRPr="00F62760">
        <w:rPr>
          <w:rFonts w:ascii="Times New Roman" w:eastAsia="Times New Roman" w:hAnsi="Times New Roman" w:cs="Times New Roman"/>
          <w:bCs/>
          <w:i/>
          <w:lang w:eastAsia="pl-PL"/>
        </w:rPr>
        <w:t>(</w:t>
      </w:r>
      <w:r w:rsidRPr="00F62760">
        <w:rPr>
          <w:rFonts w:ascii="Times New Roman" w:eastAsia="Times New Roman" w:hAnsi="Times New Roman" w:cs="Times New Roman"/>
          <w:bCs/>
          <w:i/>
          <w:u w:val="single"/>
          <w:lang w:eastAsia="pl-PL"/>
        </w:rPr>
        <w:t>należy przedstawić dla każdego podmiotu udostępniającego zasoby wykonawcy oddzielnie – oświadczenie składane przez podmiot udostępniający</w:t>
      </w:r>
      <w:r w:rsidRPr="00F62760">
        <w:rPr>
          <w:rFonts w:ascii="Times New Roman" w:eastAsia="Times New Roman" w:hAnsi="Times New Roman" w:cs="Times New Roman"/>
          <w:bCs/>
          <w:i/>
          <w:lang w:eastAsia="pl-PL"/>
        </w:rPr>
        <w:t>)</w:t>
      </w:r>
    </w:p>
    <w:p w14:paraId="671FC4AD" w14:textId="77777777" w:rsidR="00F62760" w:rsidRPr="00F62760" w:rsidRDefault="00F62760" w:rsidP="00EA28EC">
      <w:pPr>
        <w:spacing w:after="0" w:line="240" w:lineRule="auto"/>
        <w:ind w:left="540"/>
        <w:outlineLvl w:val="0"/>
        <w:rPr>
          <w:rFonts w:ascii="Times New Roman" w:eastAsia="Times New Roman" w:hAnsi="Times New Roman" w:cs="Times New Roman"/>
          <w:b/>
          <w:u w:val="single"/>
          <w:lang w:eastAsia="pl-PL"/>
        </w:rPr>
      </w:pPr>
    </w:p>
    <w:tbl>
      <w:tblPr>
        <w:tblW w:w="9211" w:type="dxa"/>
        <w:tblCellMar>
          <w:left w:w="70" w:type="dxa"/>
          <w:right w:w="70" w:type="dxa"/>
        </w:tblCellMar>
        <w:tblLook w:val="0000" w:firstRow="0" w:lastRow="0" w:firstColumn="0" w:lastColumn="0" w:noHBand="0" w:noVBand="0"/>
      </w:tblPr>
      <w:tblGrid>
        <w:gridCol w:w="1986"/>
        <w:gridCol w:w="7225"/>
      </w:tblGrid>
      <w:tr w:rsidR="00F62760" w:rsidRPr="00F62760" w14:paraId="66E51B6C" w14:textId="77777777" w:rsidTr="009063CD">
        <w:trPr>
          <w:trHeight w:val="426"/>
        </w:trPr>
        <w:tc>
          <w:tcPr>
            <w:tcW w:w="1986" w:type="dxa"/>
            <w:vAlign w:val="bottom"/>
          </w:tcPr>
          <w:p w14:paraId="48C91CB4"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Nazwa </w:t>
            </w:r>
          </w:p>
        </w:tc>
        <w:tc>
          <w:tcPr>
            <w:tcW w:w="7225" w:type="dxa"/>
            <w:vAlign w:val="bottom"/>
          </w:tcPr>
          <w:p w14:paraId="665F08E5"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pacing w:val="40"/>
                <w:lang w:eastAsia="pl-PL"/>
              </w:rPr>
            </w:pPr>
            <w:r w:rsidRPr="00F62760">
              <w:rPr>
                <w:rFonts w:ascii="Times New Roman" w:eastAsia="Times New Roman" w:hAnsi="Times New Roman" w:cs="Times New Roman"/>
                <w:spacing w:val="40"/>
                <w:lang w:eastAsia="pl-PL"/>
              </w:rPr>
              <w:t>......................................................................</w:t>
            </w:r>
          </w:p>
        </w:tc>
      </w:tr>
      <w:tr w:rsidR="00F62760" w:rsidRPr="00F62760" w14:paraId="507FF18A" w14:textId="77777777" w:rsidTr="009063CD">
        <w:trPr>
          <w:trHeight w:val="427"/>
        </w:trPr>
        <w:tc>
          <w:tcPr>
            <w:tcW w:w="1986" w:type="dxa"/>
            <w:vAlign w:val="bottom"/>
          </w:tcPr>
          <w:p w14:paraId="7E59DD17"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w:t>
            </w:r>
          </w:p>
        </w:tc>
        <w:tc>
          <w:tcPr>
            <w:tcW w:w="7225" w:type="dxa"/>
            <w:vAlign w:val="bottom"/>
          </w:tcPr>
          <w:p w14:paraId="5883B9E8"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spacing w:val="40"/>
                <w:lang w:eastAsia="pl-PL"/>
              </w:rPr>
              <w:t>......................................................................</w:t>
            </w:r>
          </w:p>
        </w:tc>
      </w:tr>
    </w:tbl>
    <w:p w14:paraId="5762296D" w14:textId="77777777" w:rsidR="00F62760" w:rsidRPr="00F62760" w:rsidRDefault="00F62760" w:rsidP="00EA28EC">
      <w:pPr>
        <w:spacing w:after="0" w:line="240" w:lineRule="auto"/>
        <w:ind w:left="284"/>
        <w:rPr>
          <w:rFonts w:ascii="Times New Roman" w:eastAsia="Times New Roman" w:hAnsi="Times New Roman" w:cs="Times New Roman"/>
          <w:lang w:eastAsia="pl-PL"/>
        </w:rPr>
      </w:pPr>
    </w:p>
    <w:p w14:paraId="6BDC22D2"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i/>
          <w:iCs/>
          <w:lang w:eastAsia="pl-PL"/>
        </w:rPr>
      </w:pPr>
      <w:r w:rsidRPr="00F62760">
        <w:rPr>
          <w:rFonts w:ascii="Times New Roman" w:eastAsia="Times New Roman" w:hAnsi="Times New Roman" w:cs="Times New Roman"/>
          <w:lang w:eastAsia="pl-PL"/>
        </w:rPr>
        <w:t xml:space="preserve">Ja (My) </w:t>
      </w:r>
      <w:r w:rsidRPr="00F62760">
        <w:rPr>
          <w:rFonts w:ascii="Times New Roman" w:eastAsia="Times New Roman" w:hAnsi="Times New Roman" w:cs="Times New Roman"/>
          <w:i/>
          <w:iCs/>
          <w:lang w:eastAsia="pl-PL"/>
        </w:rPr>
        <w:t>(Imię/ona oraz Nazwisko/a osób występujących w imieniu podmiotu udostępniającego zasoby)</w:t>
      </w:r>
    </w:p>
    <w:p w14:paraId="7730C587"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2516B3F8"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3030888"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566B48A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działając w imieniu i na rzecz : </w:t>
      </w:r>
    </w:p>
    <w:p w14:paraId="6CCE592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33FE385" w14:textId="244B4A3E"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ab/>
      </w:r>
      <w:r w:rsidRPr="00F62760">
        <w:rPr>
          <w:rFonts w:ascii="Times New Roman" w:eastAsia="Times New Roman" w:hAnsi="Times New Roman" w:cs="Times New Roman"/>
          <w:lang w:eastAsia="pl-PL"/>
        </w:rPr>
        <w:tab/>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 xml:space="preserve"> </w:t>
      </w:r>
    </w:p>
    <w:p w14:paraId="05084CF2" w14:textId="77777777"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związku, iż Wykonawca:</w:t>
      </w:r>
    </w:p>
    <w:p w14:paraId="2A7C9B6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962C72A"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(pełna nazwa Wykonawcy i adres/siedziba Wykonawcy)</w:t>
      </w:r>
    </w:p>
    <w:p w14:paraId="2D7F5CB1"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0A13C241" w14:textId="77777777" w:rsidR="00F62760" w:rsidRPr="00F62760" w:rsidRDefault="00F62760" w:rsidP="00EA28EC">
      <w:pPr>
        <w:spacing w:after="0" w:line="240" w:lineRule="auto"/>
        <w:ind w:left="540"/>
        <w:outlineLvl w:val="0"/>
        <w:rPr>
          <w:rFonts w:ascii="Times New Roman" w:eastAsia="Times New Roman" w:hAnsi="Times New Roman" w:cs="Times New Roman"/>
          <w:b/>
          <w:u w:val="single"/>
          <w:lang w:eastAsia="pl-PL"/>
        </w:rPr>
      </w:pPr>
    </w:p>
    <w:p w14:paraId="330FE3D2"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r w:rsidRPr="00F62760">
        <w:rPr>
          <w:rFonts w:ascii="Times New Roman" w:eastAsia="Times New Roman" w:hAnsi="Times New Roman" w:cs="Times New Roman"/>
          <w:b/>
          <w:u w:val="single"/>
          <w:lang w:eastAsia="pl-PL"/>
        </w:rPr>
        <w:t>Oświadczam, że:</w:t>
      </w:r>
    </w:p>
    <w:p w14:paraId="03A3CF93"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p>
    <w:p w14:paraId="3E5EFD8A" w14:textId="77777777" w:rsidR="00F62760" w:rsidRPr="00F62760" w:rsidRDefault="00F62760" w:rsidP="00270F0F">
      <w:pPr>
        <w:widowControl w:val="0"/>
        <w:numPr>
          <w:ilvl w:val="2"/>
          <w:numId w:val="49"/>
        </w:numPr>
        <w:suppressAutoHyphens/>
        <w:spacing w:after="0" w:line="240" w:lineRule="auto"/>
        <w:ind w:left="284" w:hanging="284"/>
        <w:contextualSpacing/>
        <w:rPr>
          <w:rFonts w:ascii="Times New Roman" w:eastAsia="Calibri" w:hAnsi="Times New Roman" w:cs="Times New Roman"/>
          <w:i/>
        </w:rPr>
      </w:pPr>
      <w:r w:rsidRPr="00F62760">
        <w:rPr>
          <w:rFonts w:ascii="Times New Roman" w:eastAsia="Calibri" w:hAnsi="Times New Roman" w:cs="Times New Roman"/>
          <w:b/>
          <w:u w:val="single"/>
        </w:rPr>
        <w:t>nie podlegam wykluczeniu</w:t>
      </w:r>
      <w:r w:rsidRPr="00F62760">
        <w:rPr>
          <w:rFonts w:ascii="Times New Roman" w:eastAsia="Calibri" w:hAnsi="Times New Roman" w:cs="Times New Roman"/>
        </w:rPr>
        <w:t xml:space="preserve"> z postępowania na podstawie art. 108 ust. 1 oraz art. 109 ust. 1 pkt 1, 4. 5, i od 7 do 10 ustawy PZP.</w:t>
      </w:r>
    </w:p>
    <w:p w14:paraId="5D316761" w14:textId="77777777" w:rsidR="00F62760" w:rsidRPr="00F62760" w:rsidRDefault="00F62760" w:rsidP="00EA28EC">
      <w:pPr>
        <w:widowControl w:val="0"/>
        <w:suppressAutoHyphens/>
        <w:spacing w:after="0" w:line="240" w:lineRule="auto"/>
        <w:ind w:left="284"/>
        <w:rPr>
          <w:rFonts w:ascii="Times New Roman" w:eastAsia="Times New Roman" w:hAnsi="Times New Roman" w:cs="Times New Roman"/>
          <w:i/>
          <w:lang w:eastAsia="pl-PL"/>
        </w:rPr>
      </w:pPr>
      <w:r w:rsidRPr="00F62760">
        <w:rPr>
          <w:rFonts w:ascii="Times New Roman" w:eastAsia="Times New Roman" w:hAnsi="Times New Roman" w:cs="Times New Roman"/>
          <w:b/>
          <w:bCs/>
          <w:u w:val="single"/>
          <w:lang w:eastAsia="pl-PL"/>
        </w:rPr>
        <w:t>nie podlegam wykluczeniu</w:t>
      </w:r>
      <w:r w:rsidRPr="00F62760">
        <w:rPr>
          <w:rFonts w:ascii="Times New Roman" w:eastAsia="Times New Roman" w:hAnsi="Times New Roman" w:cs="Times New Roman"/>
          <w:lang w:eastAsia="pl-PL"/>
        </w:rPr>
        <w:t xml:space="preserve"> z postępowania na podstawie art. 7 ust. 1 ustawy z dnia 13 kwietnia 2022 r. o szczególnych rozwiązaniach w zakresie przeciwdziałania wspieraniu agresji na Ukrainę oraz służących ochronie bezpieczeństwa narodowego (Dz.U. z 2022 r., poz. 835), tj.:</w:t>
      </w:r>
    </w:p>
    <w:p w14:paraId="4B57E2AF" w14:textId="77777777" w:rsidR="00F62760" w:rsidRPr="00F62760" w:rsidRDefault="00F62760" w:rsidP="00270F0F">
      <w:pPr>
        <w:widowControl w:val="0"/>
        <w:numPr>
          <w:ilvl w:val="0"/>
          <w:numId w:val="52"/>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5A02360" w14:textId="77777777" w:rsidR="00F62760" w:rsidRPr="00F62760" w:rsidRDefault="00F62760" w:rsidP="00270F0F">
      <w:pPr>
        <w:widowControl w:val="0"/>
        <w:numPr>
          <w:ilvl w:val="0"/>
          <w:numId w:val="52"/>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B79DE82" w14:textId="77777777" w:rsidR="00F62760" w:rsidRPr="00F62760" w:rsidRDefault="00F62760" w:rsidP="00270F0F">
      <w:pPr>
        <w:widowControl w:val="0"/>
        <w:numPr>
          <w:ilvl w:val="0"/>
          <w:numId w:val="52"/>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5A09C1"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234F393"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zachodzą w stosunku do mnie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04712CAB"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bookmarkStart w:id="7" w:name="_Hlk64453392"/>
      <w:r w:rsidRPr="00F62760">
        <w:rPr>
          <w:rFonts w:ascii="Times New Roman" w:eastAsia="Times New Roman" w:hAnsi="Times New Roman" w:cs="Times New Roman"/>
          <w:lang w:eastAsia="pl-PL"/>
        </w:rPr>
        <w:t>…………………………………………………………………………………………..…………………...........…………………………………………………………………………………………………..……………</w:t>
      </w:r>
    </w:p>
    <w:p w14:paraId="04CB3C9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03DF531B"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(podać mającą zastosowanie podstawę wykluczenia spośród wskazanych powyżej)</w:t>
      </w:r>
    </w:p>
    <w:p w14:paraId="2983F0C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bookmarkEnd w:id="7"/>
    <w:p w14:paraId="45B8BE16"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p>
    <w:p w14:paraId="5B6129E2" w14:textId="77777777" w:rsidR="00F62760" w:rsidRPr="00F62760" w:rsidRDefault="00F62760" w:rsidP="00270F0F">
      <w:pPr>
        <w:widowControl w:val="0"/>
        <w:numPr>
          <w:ilvl w:val="2"/>
          <w:numId w:val="49"/>
        </w:numPr>
        <w:tabs>
          <w:tab w:val="left" w:pos="0"/>
          <w:tab w:val="left" w:pos="284"/>
        </w:tabs>
        <w:suppressAutoHyphens/>
        <w:spacing w:after="0" w:line="240" w:lineRule="auto"/>
        <w:ind w:left="0" w:hanging="5"/>
        <w:contextualSpacing/>
        <w:rPr>
          <w:rFonts w:ascii="Times New Roman" w:eastAsia="Calibri" w:hAnsi="Times New Roman" w:cs="Times New Roman"/>
          <w:b/>
          <w:u w:val="single"/>
        </w:rPr>
      </w:pPr>
      <w:r w:rsidRPr="00F62760">
        <w:rPr>
          <w:rFonts w:ascii="Times New Roman" w:eastAsia="Calibri" w:hAnsi="Times New Roman" w:cs="Times New Roman"/>
          <w:b/>
          <w:u w:val="single"/>
        </w:rPr>
        <w:t>zobowiązuję się udostępnić swoje zasoby ww. Wykonawcy.</w:t>
      </w:r>
    </w:p>
    <w:p w14:paraId="39909F6A" w14:textId="77777777" w:rsidR="00F62760" w:rsidRPr="00F62760" w:rsidRDefault="00F62760" w:rsidP="00EA28EC">
      <w:pPr>
        <w:widowControl w:val="0"/>
        <w:tabs>
          <w:tab w:val="left" w:pos="0"/>
          <w:tab w:val="left" w:pos="284"/>
        </w:tabs>
        <w:suppressAutoHyphens/>
        <w:autoSpaceDE w:val="0"/>
        <w:autoSpaceDN w:val="0"/>
        <w:adjustRightInd w:val="0"/>
        <w:spacing w:after="0" w:line="240" w:lineRule="auto"/>
        <w:rPr>
          <w:rFonts w:ascii="Times New Roman" w:eastAsia="Times New Roman" w:hAnsi="Times New Roman" w:cs="Times New Roman"/>
          <w:lang w:eastAsia="pl-PL"/>
        </w:rPr>
      </w:pPr>
    </w:p>
    <w:p w14:paraId="7C4076F4"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 następujące informacje:</w:t>
      </w:r>
    </w:p>
    <w:p w14:paraId="5020597D"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0415EB27" w14:textId="77777777" w:rsidR="00F62760" w:rsidRPr="00F62760" w:rsidRDefault="00F62760" w:rsidP="00270F0F">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zakres moich zasobów dostępnych Wykonawcy:</w:t>
      </w:r>
    </w:p>
    <w:p w14:paraId="57EAE95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6A07AFCF"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43F09149" w14:textId="77777777" w:rsidR="00F62760" w:rsidRPr="00F62760" w:rsidRDefault="00F62760" w:rsidP="00270F0F">
      <w:pPr>
        <w:widowControl w:val="0"/>
        <w:numPr>
          <w:ilvl w:val="0"/>
          <w:numId w:val="19"/>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sposób wykorzystania moich zasobów przez Wykonawcę przy wykonywaniu zamówienia:</w:t>
      </w:r>
    </w:p>
    <w:p w14:paraId="7F02655F"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bookmarkStart w:id="8" w:name="_Hlk64453415"/>
      <w:r w:rsidRPr="00F62760">
        <w:rPr>
          <w:rFonts w:ascii="Times New Roman" w:eastAsia="Times New Roman" w:hAnsi="Times New Roman" w:cs="Times New Roman"/>
          <w:lang w:eastAsia="pl-PL"/>
        </w:rPr>
        <w:t>…………………………………………………………………………………………..…………………...........…………………………………………………………………………………………………..……………</w:t>
      </w:r>
    </w:p>
    <w:bookmarkEnd w:id="8"/>
    <w:p w14:paraId="19F7F522" w14:textId="77777777" w:rsidR="00F62760" w:rsidRPr="00F62760" w:rsidRDefault="00F62760" w:rsidP="00270F0F">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charakteru stosunku, jaki będzie mnie łączył z Wykonawcą:</w:t>
      </w:r>
    </w:p>
    <w:p w14:paraId="5883EA7F"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57C7FF79"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2EA0B008" w14:textId="77777777" w:rsidR="00F62760" w:rsidRPr="00F62760" w:rsidRDefault="00F62760" w:rsidP="00270F0F">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zakres i okres mojego udziału przy wykonywaniu zamówienia:</w:t>
      </w:r>
    </w:p>
    <w:p w14:paraId="658DEC0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0A4F9E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2413C439" w14:textId="77777777" w:rsidR="00F62760" w:rsidRPr="00F62760" w:rsidRDefault="00F62760" w:rsidP="00270F0F">
      <w:pPr>
        <w:widowControl w:val="0"/>
        <w:numPr>
          <w:ilvl w:val="2"/>
          <w:numId w:val="49"/>
        </w:numPr>
        <w:suppressAutoHyphens/>
        <w:spacing w:after="0" w:line="240" w:lineRule="auto"/>
        <w:ind w:left="426" w:hanging="426"/>
        <w:contextualSpacing/>
        <w:rPr>
          <w:rFonts w:ascii="Times New Roman" w:eastAsia="Calibri" w:hAnsi="Times New Roman" w:cs="Times New Roman"/>
          <w:b/>
          <w:u w:val="single"/>
        </w:rPr>
      </w:pPr>
      <w:r w:rsidRPr="00F62760">
        <w:rPr>
          <w:rFonts w:ascii="Times New Roman" w:eastAsia="Calibri" w:hAnsi="Times New Roman" w:cs="Times New Roman"/>
          <w:b/>
          <w:u w:val="single"/>
        </w:rPr>
        <w:t>spełniam warunki udziału w postępowaniu w zakresie, w którym mnie dotyczą, tj.:</w:t>
      </w:r>
    </w:p>
    <w:p w14:paraId="255B861E" w14:textId="77777777" w:rsidR="00F62760" w:rsidRPr="00F62760" w:rsidRDefault="00F62760" w:rsidP="00EA28EC">
      <w:pPr>
        <w:tabs>
          <w:tab w:val="left" w:pos="426"/>
        </w:tabs>
        <w:spacing w:after="0" w:line="240" w:lineRule="auto"/>
        <w:ind w:left="426"/>
        <w:contextualSpacing/>
        <w:rPr>
          <w:rFonts w:ascii="Times New Roman" w:eastAsia="Calibri" w:hAnsi="Times New Roman" w:cs="Times New Roman"/>
        </w:rPr>
      </w:pPr>
      <w:r w:rsidRPr="00F62760">
        <w:rPr>
          <w:rFonts w:ascii="Times New Roman" w:eastAsia="Calibri" w:hAnsi="Times New Roman" w:cs="Times New Roman"/>
        </w:rPr>
        <w:t>…………………………………………………………………………………………………</w:t>
      </w:r>
    </w:p>
    <w:p w14:paraId="4334E458" w14:textId="77777777" w:rsidR="00F62760" w:rsidRPr="00F62760" w:rsidRDefault="00F62760" w:rsidP="00EA28EC">
      <w:pPr>
        <w:tabs>
          <w:tab w:val="left" w:pos="426"/>
        </w:tabs>
        <w:spacing w:after="0" w:line="240" w:lineRule="auto"/>
        <w:ind w:left="426"/>
        <w:contextualSpacing/>
        <w:rPr>
          <w:rFonts w:ascii="Times New Roman" w:eastAsia="Calibri" w:hAnsi="Times New Roman" w:cs="Times New Roman"/>
        </w:rPr>
      </w:pPr>
    </w:p>
    <w:p w14:paraId="5F28EDB1"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64B97B4F" w14:textId="62C303F9" w:rsidR="0019701A" w:rsidRDefault="0019701A" w:rsidP="00EA28EC">
      <w:pPr>
        <w:tabs>
          <w:tab w:val="left" w:pos="426"/>
        </w:tabs>
        <w:rPr>
          <w:rFonts w:ascii="Times New Roman" w:hAnsi="Times New Roman" w:cs="Times New Roman"/>
          <w:b/>
        </w:rPr>
      </w:pPr>
    </w:p>
    <w:p w14:paraId="6E7C4471" w14:textId="305A8CDA" w:rsidR="00F62760" w:rsidRDefault="00F62760" w:rsidP="00984A28">
      <w:pPr>
        <w:tabs>
          <w:tab w:val="left" w:pos="426"/>
        </w:tabs>
        <w:jc w:val="right"/>
        <w:rPr>
          <w:rFonts w:ascii="Times New Roman" w:hAnsi="Times New Roman" w:cs="Times New Roman"/>
          <w:b/>
        </w:rPr>
      </w:pPr>
    </w:p>
    <w:p w14:paraId="1CDA4CF5" w14:textId="7DC70A99" w:rsidR="00F62760" w:rsidRDefault="00F62760" w:rsidP="00984A28">
      <w:pPr>
        <w:tabs>
          <w:tab w:val="left" w:pos="426"/>
        </w:tabs>
        <w:jc w:val="right"/>
        <w:rPr>
          <w:rFonts w:ascii="Times New Roman" w:hAnsi="Times New Roman" w:cs="Times New Roman"/>
          <w:b/>
        </w:rPr>
      </w:pPr>
    </w:p>
    <w:p w14:paraId="57EE873E" w14:textId="77777777" w:rsidR="00F62760" w:rsidRDefault="00F62760" w:rsidP="00984A28">
      <w:pPr>
        <w:tabs>
          <w:tab w:val="left" w:pos="426"/>
        </w:tabs>
        <w:jc w:val="right"/>
        <w:rPr>
          <w:rFonts w:ascii="Times New Roman" w:hAnsi="Times New Roman" w:cs="Times New Roman"/>
          <w:b/>
        </w:rPr>
      </w:pPr>
    </w:p>
    <w:p w14:paraId="6CD16771" w14:textId="77777777" w:rsidR="0019701A" w:rsidRDefault="0019701A" w:rsidP="00984A28">
      <w:pPr>
        <w:tabs>
          <w:tab w:val="left" w:pos="426"/>
        </w:tabs>
        <w:jc w:val="right"/>
        <w:rPr>
          <w:rFonts w:ascii="Times New Roman" w:hAnsi="Times New Roman" w:cs="Times New Roman"/>
          <w:b/>
        </w:rPr>
      </w:pPr>
    </w:p>
    <w:p w14:paraId="4710B65D" w14:textId="77777777" w:rsidR="0019701A" w:rsidRDefault="0019701A" w:rsidP="00984A28">
      <w:pPr>
        <w:tabs>
          <w:tab w:val="left" w:pos="426"/>
        </w:tabs>
        <w:jc w:val="right"/>
        <w:rPr>
          <w:rFonts w:ascii="Times New Roman" w:hAnsi="Times New Roman" w:cs="Times New Roman"/>
          <w:b/>
        </w:rPr>
      </w:pPr>
    </w:p>
    <w:p w14:paraId="5D0FB5D1" w14:textId="77777777" w:rsidR="0019701A" w:rsidRDefault="0019701A" w:rsidP="00984A28">
      <w:pPr>
        <w:tabs>
          <w:tab w:val="left" w:pos="426"/>
        </w:tabs>
        <w:jc w:val="right"/>
        <w:rPr>
          <w:rFonts w:ascii="Times New Roman" w:hAnsi="Times New Roman" w:cs="Times New Roman"/>
          <w:b/>
        </w:rPr>
      </w:pPr>
    </w:p>
    <w:p w14:paraId="0278CEED" w14:textId="6730FABB" w:rsidR="00CC020D" w:rsidRPr="00984A28" w:rsidRDefault="00CC020D" w:rsidP="00984A28">
      <w:pPr>
        <w:tabs>
          <w:tab w:val="left" w:pos="426"/>
        </w:tabs>
        <w:jc w:val="right"/>
        <w:rPr>
          <w:rFonts w:ascii="Times New Roman" w:hAnsi="Times New Roman" w:cs="Times New Roman"/>
          <w:b/>
        </w:rPr>
      </w:pPr>
      <w:r w:rsidRPr="00984A28">
        <w:rPr>
          <w:rFonts w:ascii="Times New Roman" w:hAnsi="Times New Roman" w:cs="Times New Roman"/>
          <w:b/>
        </w:rPr>
        <w:lastRenderedPageBreak/>
        <w:t>Za</w:t>
      </w:r>
      <w:r w:rsidR="00BA04A6" w:rsidRPr="00984A28">
        <w:rPr>
          <w:rFonts w:ascii="Times New Roman" w:hAnsi="Times New Roman" w:cs="Times New Roman"/>
          <w:b/>
        </w:rPr>
        <w:t>łącznik nr 2 do SWZ</w:t>
      </w:r>
    </w:p>
    <w:p w14:paraId="6FA7131E" w14:textId="77777777" w:rsidR="00CC020D" w:rsidRPr="00487992" w:rsidRDefault="00CC020D" w:rsidP="00CC020D">
      <w:pPr>
        <w:pStyle w:val="Akapitzlist"/>
        <w:tabs>
          <w:tab w:val="left" w:pos="426"/>
        </w:tabs>
        <w:ind w:left="426"/>
        <w:jc w:val="left"/>
        <w:rPr>
          <w:b/>
        </w:rPr>
      </w:pPr>
      <w:r w:rsidRPr="00C86D62">
        <w:rPr>
          <w:noProof/>
          <w:lang w:eastAsia="pl-PL"/>
        </w:rPr>
        <w:drawing>
          <wp:inline distT="0" distB="0" distL="0" distR="0" wp14:anchorId="7DC4C8A0" wp14:editId="0151A6FA">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7E3F9666" w14:textId="77777777" w:rsidR="00D624B7" w:rsidRDefault="00D624B7" w:rsidP="00CC020D">
      <w:pPr>
        <w:spacing w:line="240" w:lineRule="auto"/>
        <w:jc w:val="center"/>
        <w:rPr>
          <w:rFonts w:ascii="Times New Roman" w:hAnsi="Times New Roman" w:cs="Times New Roman"/>
          <w:b/>
          <w:color w:val="000000"/>
          <w:u w:val="single"/>
        </w:rPr>
      </w:pPr>
    </w:p>
    <w:p w14:paraId="77954881" w14:textId="7BCA6A8B" w:rsidR="00CC020D" w:rsidRPr="00CC020D" w:rsidRDefault="00BD1272" w:rsidP="00CC020D">
      <w:pPr>
        <w:spacing w:line="240" w:lineRule="auto"/>
        <w:jc w:val="center"/>
        <w:rPr>
          <w:rFonts w:ascii="Times New Roman" w:hAnsi="Times New Roman" w:cs="Times New Roman"/>
          <w:b/>
          <w:color w:val="000000"/>
          <w:u w:val="single"/>
        </w:rPr>
      </w:pPr>
      <w:r w:rsidRPr="006403BF">
        <w:rPr>
          <w:rFonts w:ascii="Times New Roman" w:hAnsi="Times New Roman" w:cs="Times New Roman"/>
          <w:b/>
          <w:color w:val="000000"/>
          <w:u w:val="single"/>
        </w:rPr>
        <w:t>UMOWA 80.272</w:t>
      </w:r>
      <w:r w:rsidR="00DB1397">
        <w:rPr>
          <w:rFonts w:ascii="Times New Roman" w:hAnsi="Times New Roman" w:cs="Times New Roman"/>
          <w:b/>
          <w:color w:val="000000"/>
          <w:u w:val="single"/>
        </w:rPr>
        <w:t>.396.</w:t>
      </w:r>
      <w:r w:rsidR="00CC020D" w:rsidRPr="006403BF">
        <w:rPr>
          <w:rFonts w:ascii="Times New Roman" w:hAnsi="Times New Roman" w:cs="Times New Roman"/>
          <w:b/>
          <w:color w:val="000000"/>
          <w:u w:val="single"/>
        </w:rPr>
        <w:t>202</w:t>
      </w:r>
      <w:r w:rsidR="004A560D">
        <w:rPr>
          <w:rFonts w:ascii="Times New Roman" w:hAnsi="Times New Roman" w:cs="Times New Roman"/>
          <w:b/>
          <w:color w:val="000000"/>
          <w:u w:val="single"/>
        </w:rPr>
        <w:t>2</w:t>
      </w:r>
      <w:r w:rsidR="00CC020D" w:rsidRPr="00CC020D">
        <w:rPr>
          <w:rFonts w:ascii="Times New Roman" w:hAnsi="Times New Roman" w:cs="Times New Roman"/>
          <w:b/>
          <w:color w:val="000000"/>
          <w:u w:val="single"/>
        </w:rPr>
        <w:t xml:space="preserve"> – wzór</w:t>
      </w:r>
      <w:r w:rsidR="00851BD8">
        <w:rPr>
          <w:rFonts w:ascii="Times New Roman" w:hAnsi="Times New Roman" w:cs="Times New Roman"/>
          <w:b/>
          <w:color w:val="000000"/>
          <w:u w:val="single"/>
        </w:rPr>
        <w:t xml:space="preserve"> /projektowane postanowienia umow</w:t>
      </w:r>
      <w:r w:rsidR="001F5096">
        <w:rPr>
          <w:rFonts w:ascii="Times New Roman" w:hAnsi="Times New Roman" w:cs="Times New Roman"/>
          <w:b/>
          <w:color w:val="000000"/>
          <w:u w:val="single"/>
        </w:rPr>
        <w:t>y</w:t>
      </w:r>
      <w:r w:rsidR="00851BD8">
        <w:rPr>
          <w:rFonts w:ascii="Times New Roman" w:hAnsi="Times New Roman" w:cs="Times New Roman"/>
          <w:b/>
          <w:color w:val="000000"/>
          <w:u w:val="single"/>
        </w:rPr>
        <w:t>/</w:t>
      </w:r>
    </w:p>
    <w:p w14:paraId="350B6F48" w14:textId="77777777" w:rsidR="00CC020D" w:rsidRPr="00CC020D" w:rsidRDefault="00CC020D" w:rsidP="00CC020D">
      <w:pPr>
        <w:spacing w:line="240" w:lineRule="auto"/>
        <w:rPr>
          <w:rFonts w:ascii="Times New Roman" w:hAnsi="Times New Roman" w:cs="Times New Roman"/>
        </w:rPr>
      </w:pPr>
    </w:p>
    <w:p w14:paraId="12B8DEB9" w14:textId="77777777"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zawarta w Krakowie w dniu ...................... pomiędzy:</w:t>
      </w:r>
    </w:p>
    <w:p w14:paraId="5E9A534D" w14:textId="77777777" w:rsidR="00796F61" w:rsidRPr="00BF4E36" w:rsidRDefault="00796F61" w:rsidP="00796F61">
      <w:pPr>
        <w:tabs>
          <w:tab w:val="num" w:pos="567"/>
          <w:tab w:val="left" w:pos="993"/>
        </w:tabs>
        <w:spacing w:after="0" w:line="240" w:lineRule="auto"/>
        <w:ind w:left="284"/>
        <w:rPr>
          <w:rFonts w:ascii="Times New Roman" w:hAnsi="Times New Roman" w:cs="Times New Roman"/>
          <w:b/>
          <w:i/>
        </w:rPr>
      </w:pPr>
      <w:r w:rsidRPr="00BF4E36">
        <w:rPr>
          <w:rFonts w:ascii="Times New Roman" w:hAnsi="Times New Roman" w:cs="Times New Roman"/>
          <w:b/>
          <w:i/>
        </w:rPr>
        <w:t>Uniwersytetem Jagiellońskim z siedzibą w Krakowie przy ul. Gołębiej 24, reprezentowanym przez:</w:t>
      </w:r>
    </w:p>
    <w:p w14:paraId="5940D357" w14:textId="12559996" w:rsidR="00E50241" w:rsidRPr="00796F61" w:rsidRDefault="00E8724C" w:rsidP="00865B66">
      <w:pPr>
        <w:spacing w:line="240" w:lineRule="auto"/>
        <w:ind w:left="567"/>
        <w:contextualSpacing/>
        <w:rPr>
          <w:rFonts w:ascii="Times New Roman" w:hAnsi="Times New Roman" w:cs="Times New Roman"/>
          <w:i/>
          <w:color w:val="000000"/>
        </w:rPr>
      </w:pPr>
      <w:r>
        <w:rPr>
          <w:rFonts w:ascii="Times New Roman" w:hAnsi="Times New Roman" w:cs="Times New Roman"/>
          <w:i/>
          <w:iCs/>
        </w:rPr>
        <w:t>………………………………………..</w:t>
      </w:r>
      <w:r w:rsidR="00796F61" w:rsidRPr="00BF4E36">
        <w:rPr>
          <w:rFonts w:ascii="Times New Roman" w:hAnsi="Times New Roman" w:cs="Times New Roman"/>
          <w:i/>
          <w:color w:val="000000"/>
        </w:rPr>
        <w:t>, przy kontrasygnacie finansowej Kwestora UJ,</w:t>
      </w:r>
    </w:p>
    <w:p w14:paraId="1058C4E3" w14:textId="740E0774"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zwanym dalej w treści umowy „Zamawiającym”</w:t>
      </w:r>
    </w:p>
    <w:p w14:paraId="3885FA54" w14:textId="77777777"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a</w:t>
      </w:r>
    </w:p>
    <w:p w14:paraId="06E13565" w14:textId="2BFA75CD"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 siedzibą w ........................... reprezentowanym przez ....................................</w:t>
      </w:r>
    </w:p>
    <w:p w14:paraId="08CA251C" w14:textId="77777777"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zwanym dalej w treści umowy „Wykonawcą”.</w:t>
      </w:r>
    </w:p>
    <w:p w14:paraId="4DFE463D" w14:textId="77777777" w:rsidR="00CC020D" w:rsidRPr="00CC020D" w:rsidRDefault="00CC020D" w:rsidP="00CC020D">
      <w:pPr>
        <w:tabs>
          <w:tab w:val="num" w:pos="567"/>
          <w:tab w:val="left" w:pos="993"/>
        </w:tabs>
        <w:spacing w:line="240" w:lineRule="auto"/>
        <w:ind w:left="284"/>
        <w:rPr>
          <w:rFonts w:ascii="Times New Roman" w:hAnsi="Times New Roman" w:cs="Times New Roman"/>
          <w:i/>
          <w:lang w:val="sq-AL"/>
        </w:rPr>
      </w:pPr>
    </w:p>
    <w:p w14:paraId="2ED96C4D" w14:textId="79181B81" w:rsidR="00CC020D" w:rsidRDefault="00CC020D" w:rsidP="00F31271">
      <w:pPr>
        <w:tabs>
          <w:tab w:val="num" w:pos="567"/>
          <w:tab w:val="left" w:pos="993"/>
        </w:tabs>
        <w:spacing w:line="240" w:lineRule="auto"/>
        <w:ind w:left="284"/>
        <w:rPr>
          <w:rFonts w:ascii="Times New Roman" w:hAnsi="Times New Roman" w:cs="Times New Roman"/>
          <w:bCs/>
          <w:i/>
          <w:spacing w:val="-6"/>
          <w:kern w:val="2"/>
        </w:rPr>
      </w:pPr>
      <w:r w:rsidRPr="00CC020D">
        <w:rPr>
          <w:rFonts w:ascii="Times New Roman" w:hAnsi="Times New Roman" w:cs="Times New Roman"/>
          <w:i/>
          <w:lang w:val="sq-AL"/>
        </w:rPr>
        <w:t>Niniejsza umowa jest wynikiem przeprowadzonego postępowania o udzielenie zamówienia publicznego w trybie</w:t>
      </w:r>
      <w:r>
        <w:rPr>
          <w:rFonts w:ascii="Times New Roman" w:hAnsi="Times New Roman" w:cs="Times New Roman"/>
          <w:i/>
          <w:lang w:val="sq-AL"/>
        </w:rPr>
        <w:t xml:space="preserve"> </w:t>
      </w:r>
      <w:r w:rsidR="008B741E">
        <w:rPr>
          <w:rFonts w:ascii="Times New Roman" w:hAnsi="Times New Roman" w:cs="Times New Roman"/>
          <w:i/>
          <w:lang w:val="sq-AL"/>
        </w:rPr>
        <w:t xml:space="preserve">art.275 </w:t>
      </w:r>
      <w:r w:rsidR="00027A5B">
        <w:rPr>
          <w:rFonts w:ascii="Times New Roman" w:hAnsi="Times New Roman" w:cs="Times New Roman"/>
          <w:i/>
          <w:lang w:val="sq-AL"/>
        </w:rPr>
        <w:t xml:space="preserve">pkt </w:t>
      </w:r>
      <w:r w:rsidR="008B741E">
        <w:rPr>
          <w:rFonts w:ascii="Times New Roman" w:hAnsi="Times New Roman" w:cs="Times New Roman"/>
          <w:i/>
          <w:lang w:val="sq-AL"/>
        </w:rPr>
        <w:t>1</w:t>
      </w:r>
      <w:r w:rsidRPr="00CC020D">
        <w:rPr>
          <w:rFonts w:ascii="Times New Roman" w:hAnsi="Times New Roman" w:cs="Times New Roman"/>
          <w:i/>
          <w:lang w:val="sq-AL"/>
        </w:rPr>
        <w:t xml:space="preserve"> ustaw</w:t>
      </w:r>
      <w:r w:rsidR="008B741E">
        <w:rPr>
          <w:rFonts w:ascii="Times New Roman" w:hAnsi="Times New Roman" w:cs="Times New Roman"/>
          <w:i/>
          <w:lang w:val="sq-AL"/>
        </w:rPr>
        <w:t>y</w:t>
      </w:r>
      <w:r w:rsidRPr="00CC020D">
        <w:rPr>
          <w:rFonts w:ascii="Times New Roman" w:hAnsi="Times New Roman" w:cs="Times New Roman"/>
          <w:i/>
          <w:lang w:val="sq-AL"/>
        </w:rPr>
        <w:t xml:space="preserve"> z dnia 11 wrzesnia 2019 r. – Prawo zamówień publicznych </w:t>
      </w:r>
      <w:r w:rsidRPr="00CC020D">
        <w:rPr>
          <w:rFonts w:ascii="Times New Roman" w:hAnsi="Times New Roman" w:cs="Times New Roman"/>
          <w:bCs/>
          <w:i/>
        </w:rPr>
        <w:t>(</w:t>
      </w:r>
      <w:r w:rsidR="008C0D34">
        <w:rPr>
          <w:rFonts w:ascii="Times New Roman" w:hAnsi="Times New Roman" w:cs="Times New Roman"/>
          <w:bCs/>
          <w:i/>
        </w:rPr>
        <w:t>t</w:t>
      </w:r>
      <w:r w:rsidR="00027A5B">
        <w:rPr>
          <w:rFonts w:ascii="Times New Roman" w:hAnsi="Times New Roman" w:cs="Times New Roman"/>
          <w:bCs/>
          <w:i/>
        </w:rPr>
        <w:t xml:space="preserve">. </w:t>
      </w:r>
      <w:r w:rsidR="008C0D34">
        <w:rPr>
          <w:rFonts w:ascii="Times New Roman" w:hAnsi="Times New Roman" w:cs="Times New Roman"/>
          <w:bCs/>
          <w:i/>
        </w:rPr>
        <w:t>j. Dz.U. 20</w:t>
      </w:r>
      <w:r w:rsidR="002545E5">
        <w:rPr>
          <w:rFonts w:ascii="Times New Roman" w:hAnsi="Times New Roman" w:cs="Times New Roman"/>
          <w:bCs/>
          <w:i/>
        </w:rPr>
        <w:t>22</w:t>
      </w:r>
      <w:r w:rsidR="008C0D34">
        <w:rPr>
          <w:rFonts w:ascii="Times New Roman" w:hAnsi="Times New Roman" w:cs="Times New Roman"/>
          <w:bCs/>
          <w:i/>
        </w:rPr>
        <w:t xml:space="preserve"> poz. 1</w:t>
      </w:r>
      <w:r w:rsidR="002545E5">
        <w:rPr>
          <w:rFonts w:ascii="Times New Roman" w:hAnsi="Times New Roman" w:cs="Times New Roman"/>
          <w:bCs/>
          <w:i/>
        </w:rPr>
        <w:t>710</w:t>
      </w:r>
      <w:r w:rsidR="008C0D34">
        <w:rPr>
          <w:rFonts w:ascii="Times New Roman" w:hAnsi="Times New Roman" w:cs="Times New Roman"/>
          <w:bCs/>
          <w:i/>
        </w:rPr>
        <w:t xml:space="preserve"> z</w:t>
      </w:r>
      <w:r w:rsidR="007D727A">
        <w:rPr>
          <w:rFonts w:ascii="Times New Roman" w:hAnsi="Times New Roman" w:cs="Times New Roman"/>
          <w:bCs/>
          <w:i/>
        </w:rPr>
        <w:t>e</w:t>
      </w:r>
      <w:r w:rsidR="008C0D34">
        <w:rPr>
          <w:rFonts w:ascii="Times New Roman" w:hAnsi="Times New Roman" w:cs="Times New Roman"/>
          <w:bCs/>
          <w:i/>
        </w:rPr>
        <w:t xml:space="preserve"> zm.</w:t>
      </w:r>
      <w:r w:rsidRPr="00CC020D">
        <w:rPr>
          <w:rFonts w:ascii="Times New Roman" w:hAnsi="Times New Roman" w:cs="Times New Roman"/>
          <w:bCs/>
          <w:i/>
        </w:rPr>
        <w:t xml:space="preserve">), </w:t>
      </w:r>
      <w:r>
        <w:rPr>
          <w:rFonts w:ascii="Times New Roman" w:hAnsi="Times New Roman" w:cs="Times New Roman"/>
          <w:bCs/>
          <w:i/>
          <w:spacing w:val="-6"/>
          <w:kern w:val="2"/>
        </w:rPr>
        <w:t>zwaną</w:t>
      </w:r>
      <w:r w:rsidRPr="00CC020D">
        <w:rPr>
          <w:rFonts w:ascii="Times New Roman" w:hAnsi="Times New Roman" w:cs="Times New Roman"/>
          <w:bCs/>
          <w:i/>
          <w:spacing w:val="-6"/>
          <w:kern w:val="2"/>
        </w:rPr>
        <w:t xml:space="preserve"> też w dalszej części umowy PZP.</w:t>
      </w:r>
    </w:p>
    <w:p w14:paraId="07878CA2" w14:textId="6AA94F6A" w:rsidR="0019701A" w:rsidRPr="00E8724C" w:rsidRDefault="0019701A" w:rsidP="0019701A">
      <w:pPr>
        <w:jc w:val="center"/>
        <w:rPr>
          <w:rFonts w:ascii="Times New Roman" w:hAnsi="Times New Roman" w:cs="Times New Roman"/>
          <w:b/>
          <w:bCs/>
          <w:color w:val="000000"/>
          <w:lang w:eastAsia="zh-CN"/>
        </w:rPr>
      </w:pPr>
      <w:r w:rsidRPr="00E8724C">
        <w:rPr>
          <w:rFonts w:ascii="Times New Roman" w:hAnsi="Times New Roman" w:cs="Times New Roman"/>
          <w:b/>
          <w:bCs/>
          <w:color w:val="000000"/>
          <w:lang w:eastAsia="zh-CN"/>
        </w:rPr>
        <w:t>§ 1</w:t>
      </w:r>
    </w:p>
    <w:p w14:paraId="762AE144" w14:textId="3E764D5B" w:rsidR="0019701A" w:rsidRPr="000C34C9" w:rsidRDefault="0019701A" w:rsidP="00270F0F">
      <w:pPr>
        <w:widowControl w:val="0"/>
        <w:numPr>
          <w:ilvl w:val="0"/>
          <w:numId w:val="30"/>
        </w:numPr>
        <w:suppressAutoHyphens/>
        <w:spacing w:after="0" w:line="240" w:lineRule="auto"/>
        <w:rPr>
          <w:rFonts w:ascii="Times New Roman" w:hAnsi="Times New Roman" w:cs="Times New Roman"/>
          <w:lang w:eastAsia="pl-PL"/>
        </w:rPr>
      </w:pPr>
      <w:r w:rsidRPr="000C34C9">
        <w:rPr>
          <w:rFonts w:ascii="Times New Roman" w:hAnsi="Times New Roman" w:cs="Times New Roman"/>
        </w:rPr>
        <w:t xml:space="preserve">Zamawiający powierza, a Wykonawca przyjmuje do </w:t>
      </w:r>
      <w:r w:rsidRPr="000C34C9">
        <w:rPr>
          <w:rFonts w:ascii="Times New Roman" w:hAnsi="Times New Roman" w:cs="Times New Roman"/>
          <w:b/>
          <w:bCs/>
        </w:rPr>
        <w:t xml:space="preserve">zrealizowania </w:t>
      </w:r>
      <w:r w:rsidR="008B741E" w:rsidRPr="000C34C9">
        <w:rPr>
          <w:rFonts w:ascii="Times New Roman" w:hAnsi="Times New Roman" w:cs="Times New Roman"/>
          <w:b/>
          <w:bCs/>
        </w:rPr>
        <w:t xml:space="preserve">rozbudowę </w:t>
      </w:r>
      <w:r w:rsidR="002545E5" w:rsidRPr="002545E5">
        <w:rPr>
          <w:rFonts w:ascii="Times New Roman" w:hAnsi="Times New Roman" w:cs="Times New Roman"/>
          <w:b/>
          <w:bCs/>
        </w:rPr>
        <w:t xml:space="preserve">systemu bazodanowego </w:t>
      </w:r>
      <w:proofErr w:type="spellStart"/>
      <w:r w:rsidR="002545E5" w:rsidRPr="002545E5">
        <w:rPr>
          <w:rFonts w:ascii="Times New Roman" w:hAnsi="Times New Roman" w:cs="Times New Roman"/>
          <w:b/>
          <w:bCs/>
        </w:rPr>
        <w:t>MuzUJ</w:t>
      </w:r>
      <w:proofErr w:type="spellEnd"/>
      <w:r w:rsidR="002545E5" w:rsidRPr="002545E5">
        <w:rPr>
          <w:rFonts w:ascii="Times New Roman" w:hAnsi="Times New Roman" w:cs="Times New Roman"/>
          <w:b/>
          <w:bCs/>
        </w:rPr>
        <w:t xml:space="preserve"> do ewidencji i zarządzania majątkiem szczególnym w Uniwersytecie Jagiellońskim</w:t>
      </w:r>
      <w:r w:rsidRPr="000C34C9">
        <w:rPr>
          <w:rFonts w:ascii="Times New Roman" w:hAnsi="Times New Roman" w:cs="Times New Roman"/>
          <w:b/>
        </w:rPr>
        <w:t>, zwanego dalej „Systemem”</w:t>
      </w:r>
      <w:r w:rsidRPr="000C34C9">
        <w:rPr>
          <w:rFonts w:ascii="Times New Roman" w:hAnsi="Times New Roman" w:cs="Times New Roman"/>
        </w:rPr>
        <w:t>, dla</w:t>
      </w:r>
      <w:r w:rsidR="002545E5">
        <w:rPr>
          <w:rFonts w:ascii="Times New Roman" w:hAnsi="Times New Roman" w:cs="Times New Roman"/>
        </w:rPr>
        <w:t xml:space="preserve"> Muzeum</w:t>
      </w:r>
      <w:r w:rsidRPr="000C34C9">
        <w:rPr>
          <w:rFonts w:ascii="Times New Roman" w:hAnsi="Times New Roman" w:cs="Times New Roman"/>
        </w:rPr>
        <w:t xml:space="preserve"> Uniwersytetu Jagiellońskiego </w:t>
      </w:r>
      <w:r w:rsidR="002545E5">
        <w:rPr>
          <w:rFonts w:ascii="Times New Roman" w:hAnsi="Times New Roman" w:cs="Times New Roman"/>
        </w:rPr>
        <w:t>Collegium Maius</w:t>
      </w:r>
      <w:r w:rsidRPr="000C34C9">
        <w:rPr>
          <w:rFonts w:ascii="Times New Roman" w:hAnsi="Times New Roman" w:cs="Times New Roman"/>
        </w:rPr>
        <w:t xml:space="preserve">  przy ul. </w:t>
      </w:r>
      <w:r w:rsidR="002545E5">
        <w:rPr>
          <w:rFonts w:ascii="Times New Roman" w:hAnsi="Times New Roman" w:cs="Times New Roman"/>
        </w:rPr>
        <w:t xml:space="preserve">Jagiellońskiej 15, 31-010 Kraków </w:t>
      </w:r>
      <w:r w:rsidRPr="000C34C9">
        <w:rPr>
          <w:rFonts w:ascii="Times New Roman" w:hAnsi="Times New Roman" w:cs="Times New Roman"/>
        </w:rPr>
        <w:t>, zgodnie z SWZ i ofertą Wykonawcy</w:t>
      </w:r>
      <w:r w:rsidR="002545E5">
        <w:rPr>
          <w:rFonts w:ascii="Times New Roman" w:hAnsi="Times New Roman" w:cs="Times New Roman"/>
        </w:rPr>
        <w:t>.</w:t>
      </w:r>
      <w:r w:rsidR="00ED0BA6">
        <w:rPr>
          <w:rFonts w:ascii="Times New Roman" w:hAnsi="Times New Roman" w:cs="Times New Roman"/>
        </w:rPr>
        <w:t xml:space="preserve"> </w:t>
      </w:r>
    </w:p>
    <w:p w14:paraId="6610D34E" w14:textId="77777777" w:rsidR="0019701A" w:rsidRPr="00E8724C" w:rsidRDefault="0019701A" w:rsidP="00270F0F">
      <w:pPr>
        <w:widowControl w:val="0"/>
        <w:numPr>
          <w:ilvl w:val="0"/>
          <w:numId w:val="30"/>
        </w:numPr>
        <w:suppressAutoHyphens/>
        <w:spacing w:after="0" w:line="240" w:lineRule="auto"/>
        <w:rPr>
          <w:rFonts w:ascii="Times New Roman" w:hAnsi="Times New Roman" w:cs="Times New Roman"/>
        </w:rPr>
      </w:pPr>
      <w:r w:rsidRPr="00E8724C">
        <w:rPr>
          <w:rFonts w:ascii="Times New Roman" w:hAnsi="Times New Roman" w:cs="Times New Roman"/>
        </w:rPr>
        <w:t>Wykonawca w ramach realizacji umowy będzie zobowiązany w szczególności do:</w:t>
      </w:r>
    </w:p>
    <w:p w14:paraId="3E394B25" w14:textId="77777777" w:rsidR="002545E5" w:rsidRPr="002545E5" w:rsidRDefault="002545E5" w:rsidP="00270F0F">
      <w:pPr>
        <w:widowControl w:val="0"/>
        <w:numPr>
          <w:ilvl w:val="1"/>
          <w:numId w:val="31"/>
        </w:numPr>
        <w:suppressAutoHyphens/>
        <w:spacing w:after="0" w:line="240" w:lineRule="auto"/>
        <w:ind w:hanging="11"/>
        <w:rPr>
          <w:rFonts w:ascii="Times New Roman" w:hAnsi="Times New Roman" w:cs="Times New Roman"/>
        </w:rPr>
      </w:pPr>
      <w:r w:rsidRPr="002545E5">
        <w:rPr>
          <w:rFonts w:ascii="Times New Roman" w:hAnsi="Times New Roman" w:cs="Times New Roman"/>
        </w:rPr>
        <w:t xml:space="preserve">Przeprowadzenie analizy przedwdrożeniowej. </w:t>
      </w:r>
    </w:p>
    <w:p w14:paraId="3704A27C" w14:textId="77777777" w:rsidR="002545E5" w:rsidRPr="002545E5" w:rsidRDefault="002545E5" w:rsidP="00270F0F">
      <w:pPr>
        <w:widowControl w:val="0"/>
        <w:numPr>
          <w:ilvl w:val="1"/>
          <w:numId w:val="31"/>
        </w:numPr>
        <w:suppressAutoHyphens/>
        <w:spacing w:after="0" w:line="240" w:lineRule="auto"/>
        <w:ind w:hanging="11"/>
        <w:rPr>
          <w:rFonts w:ascii="Times New Roman" w:hAnsi="Times New Roman" w:cs="Times New Roman"/>
        </w:rPr>
      </w:pPr>
      <w:r w:rsidRPr="002545E5">
        <w:rPr>
          <w:rFonts w:ascii="Times New Roman" w:hAnsi="Times New Roman" w:cs="Times New Roman"/>
        </w:rPr>
        <w:t>Przygotowanie i przedstawienie Zamawiającemu koncepcji rozbudowy.</w:t>
      </w:r>
    </w:p>
    <w:p w14:paraId="47DA32EF" w14:textId="77777777" w:rsidR="002545E5" w:rsidRPr="002545E5" w:rsidRDefault="002545E5" w:rsidP="00270F0F">
      <w:pPr>
        <w:widowControl w:val="0"/>
        <w:numPr>
          <w:ilvl w:val="1"/>
          <w:numId w:val="31"/>
        </w:numPr>
        <w:suppressAutoHyphens/>
        <w:spacing w:after="0" w:line="240" w:lineRule="auto"/>
        <w:ind w:hanging="11"/>
        <w:rPr>
          <w:rFonts w:ascii="Times New Roman" w:hAnsi="Times New Roman" w:cs="Times New Roman"/>
        </w:rPr>
      </w:pPr>
      <w:r w:rsidRPr="002545E5">
        <w:rPr>
          <w:rFonts w:ascii="Times New Roman" w:hAnsi="Times New Roman" w:cs="Times New Roman"/>
        </w:rPr>
        <w:t>Wykonanie rozbudowy systemu i udostępnienie systemu wraz z instrukcjami obsługi dla Zamawiającego.</w:t>
      </w:r>
    </w:p>
    <w:p w14:paraId="18E0C408" w14:textId="77777777" w:rsidR="002545E5" w:rsidRPr="002545E5" w:rsidRDefault="002545E5" w:rsidP="00270F0F">
      <w:pPr>
        <w:widowControl w:val="0"/>
        <w:numPr>
          <w:ilvl w:val="1"/>
          <w:numId w:val="31"/>
        </w:numPr>
        <w:suppressAutoHyphens/>
        <w:spacing w:after="0" w:line="240" w:lineRule="auto"/>
        <w:ind w:hanging="11"/>
        <w:rPr>
          <w:rFonts w:ascii="Times New Roman" w:hAnsi="Times New Roman" w:cs="Times New Roman"/>
        </w:rPr>
      </w:pPr>
      <w:r w:rsidRPr="002545E5">
        <w:rPr>
          <w:rFonts w:ascii="Times New Roman" w:hAnsi="Times New Roman" w:cs="Times New Roman"/>
        </w:rPr>
        <w:t>Przeprowadzenie przez Zamawiającego testów wraz z wdrożeniem zgłoszonych przez Zamawiającego poprawek.</w:t>
      </w:r>
    </w:p>
    <w:p w14:paraId="01CD2C25" w14:textId="77777777" w:rsidR="002545E5" w:rsidRPr="002545E5" w:rsidRDefault="002545E5" w:rsidP="00270F0F">
      <w:pPr>
        <w:widowControl w:val="0"/>
        <w:numPr>
          <w:ilvl w:val="1"/>
          <w:numId w:val="31"/>
        </w:numPr>
        <w:suppressAutoHyphens/>
        <w:spacing w:after="0" w:line="240" w:lineRule="auto"/>
        <w:ind w:hanging="11"/>
        <w:rPr>
          <w:rFonts w:ascii="Times New Roman" w:hAnsi="Times New Roman" w:cs="Times New Roman"/>
        </w:rPr>
      </w:pPr>
      <w:r w:rsidRPr="002545E5">
        <w:rPr>
          <w:rFonts w:ascii="Times New Roman" w:hAnsi="Times New Roman" w:cs="Times New Roman"/>
        </w:rPr>
        <w:t>Przeprowadzenie szkoleń dla administratorów systemu w zakresie zamawianej rozbudowy.</w:t>
      </w:r>
    </w:p>
    <w:p w14:paraId="6C4738D7" w14:textId="7B020C44" w:rsidR="0019701A" w:rsidRPr="00E8724C" w:rsidRDefault="0019701A" w:rsidP="00270F0F">
      <w:pPr>
        <w:numPr>
          <w:ilvl w:val="0"/>
          <w:numId w:val="30"/>
        </w:numPr>
        <w:spacing w:after="0" w:line="240" w:lineRule="auto"/>
        <w:rPr>
          <w:rFonts w:ascii="Times New Roman" w:hAnsi="Times New Roman" w:cs="Times New Roman"/>
          <w:lang w:eastAsia="zh-CN"/>
        </w:rPr>
      </w:pPr>
      <w:r w:rsidRPr="00E8724C">
        <w:rPr>
          <w:rFonts w:ascii="Times New Roman" w:hAnsi="Times New Roman" w:cs="Times New Roman"/>
          <w:lang w:eastAsia="zh-CN"/>
        </w:rPr>
        <w:t xml:space="preserve">Przedmiot umowy zostanie dostarczony do </w:t>
      </w:r>
      <w:r w:rsidRPr="00E8724C">
        <w:rPr>
          <w:rFonts w:ascii="Times New Roman" w:hAnsi="Times New Roman" w:cs="Times New Roman"/>
          <w:color w:val="000000"/>
          <w:lang w:eastAsia="zh-CN"/>
        </w:rPr>
        <w:t>……….</w:t>
      </w:r>
      <w:r w:rsidRPr="00E8724C">
        <w:rPr>
          <w:rFonts w:ascii="Times New Roman" w:hAnsi="Times New Roman" w:cs="Times New Roman"/>
          <w:lang w:eastAsia="zh-CN"/>
        </w:rPr>
        <w:t xml:space="preserve"> przy ul. ……………… przy czym osobą odpo</w:t>
      </w:r>
      <w:r w:rsidRPr="00E8724C">
        <w:rPr>
          <w:rFonts w:ascii="Times New Roman" w:eastAsia="TimesNewRoman" w:hAnsi="Times New Roman" w:cs="Times New Roman"/>
          <w:lang w:eastAsia="zh-CN"/>
        </w:rPr>
        <w:t>wiedzialną za kontakt w zakresie dostawy i odbioru ze strony Zamawiającego jest p. …, telefon: …………, m</w:t>
      </w:r>
      <w:r w:rsidRPr="00E8724C">
        <w:rPr>
          <w:rFonts w:ascii="Times New Roman" w:hAnsi="Times New Roman" w:cs="Times New Roman"/>
          <w:lang w:eastAsia="zh-CN"/>
        </w:rPr>
        <w:t>ail: …………… albo inna wskazana przez Zamawiającego osoba z ww. jednostki organizacyjnej UJ</w:t>
      </w:r>
      <w:r w:rsidR="008E3F35" w:rsidRPr="008E3F35">
        <w:rPr>
          <w:rFonts w:ascii="Times New Roman" w:hAnsi="Times New Roman" w:cs="Times New Roman"/>
          <w:lang w:eastAsia="zh-CN"/>
        </w:rPr>
        <w:t>, zaś ze strony Wykonawcy jest Pan/i ……………………., e-mail: ………… lub inna osoba wskazana przez Wykonawcę</w:t>
      </w:r>
      <w:r w:rsidRPr="00E8724C">
        <w:rPr>
          <w:rFonts w:ascii="Times New Roman" w:hAnsi="Times New Roman" w:cs="Times New Roman"/>
          <w:lang w:eastAsia="zh-CN"/>
        </w:rPr>
        <w:t>.</w:t>
      </w:r>
    </w:p>
    <w:p w14:paraId="035C861F" w14:textId="06B7E19D" w:rsidR="0019701A" w:rsidRPr="00E8724C" w:rsidRDefault="0019701A" w:rsidP="00270F0F">
      <w:pPr>
        <w:widowControl w:val="0"/>
        <w:numPr>
          <w:ilvl w:val="0"/>
          <w:numId w:val="30"/>
        </w:numPr>
        <w:suppressAutoHyphens/>
        <w:spacing w:after="0" w:line="240" w:lineRule="auto"/>
        <w:rPr>
          <w:rFonts w:ascii="Times New Roman" w:hAnsi="Times New Roman" w:cs="Times New Roman"/>
          <w:lang w:eastAsia="pl-PL"/>
        </w:rPr>
      </w:pPr>
      <w:r w:rsidRPr="00E8724C">
        <w:rPr>
          <w:rFonts w:ascii="Times New Roman" w:hAnsi="Times New Roman" w:cs="Times New Roman"/>
          <w:lang w:eastAsia="zh-CN"/>
        </w:rPr>
        <w:t xml:space="preserve">Wykonawca zobowiązuje się zrealizować przedmiotu umowy w zakresie </w:t>
      </w:r>
      <w:r w:rsidRPr="00E8724C">
        <w:rPr>
          <w:rFonts w:ascii="Times New Roman" w:hAnsi="Times New Roman" w:cs="Times New Roman"/>
        </w:rPr>
        <w:t xml:space="preserve">udzielenia Zamawiającemu niewyłącznej, nieograniczonej czasowo i terytorialnie licencji, </w:t>
      </w:r>
      <w:r w:rsidRPr="00E8724C">
        <w:rPr>
          <w:rFonts w:ascii="Times New Roman" w:hAnsi="Times New Roman" w:cs="Times New Roman"/>
          <w:lang w:eastAsia="zh-CN"/>
        </w:rPr>
        <w:t xml:space="preserve">instalacji, integracji i wdrożenia Systemu </w:t>
      </w:r>
      <w:r w:rsidRPr="00E8724C">
        <w:rPr>
          <w:rFonts w:ascii="Times New Roman" w:hAnsi="Times New Roman" w:cs="Times New Roman"/>
          <w:b/>
          <w:lang w:eastAsia="zh-CN"/>
        </w:rPr>
        <w:t xml:space="preserve">w terminie </w:t>
      </w:r>
      <w:r w:rsidR="002545E5">
        <w:rPr>
          <w:rFonts w:ascii="Times New Roman" w:hAnsi="Times New Roman" w:cs="Times New Roman"/>
          <w:b/>
          <w:lang w:eastAsia="zh-CN"/>
        </w:rPr>
        <w:t>35</w:t>
      </w:r>
      <w:r w:rsidR="00ED0BA6">
        <w:rPr>
          <w:rFonts w:ascii="Times New Roman" w:hAnsi="Times New Roman" w:cs="Times New Roman"/>
          <w:b/>
          <w:lang w:eastAsia="zh-CN"/>
        </w:rPr>
        <w:t xml:space="preserve"> dni</w:t>
      </w:r>
      <w:r w:rsidRPr="00E8724C">
        <w:rPr>
          <w:rFonts w:ascii="Times New Roman" w:hAnsi="Times New Roman" w:cs="Times New Roman"/>
          <w:b/>
          <w:lang w:eastAsia="zh-CN"/>
        </w:rPr>
        <w:t>,</w:t>
      </w:r>
      <w:r w:rsidRPr="00E8724C">
        <w:rPr>
          <w:rFonts w:ascii="Times New Roman" w:hAnsi="Times New Roman" w:cs="Times New Roman"/>
          <w:lang w:eastAsia="zh-CN"/>
        </w:rPr>
        <w:t xml:space="preserve"> liczonym od dnia udzielenia zamówienia</w:t>
      </w:r>
      <w:r w:rsidR="00ED0BA6">
        <w:rPr>
          <w:rFonts w:ascii="Times New Roman" w:hAnsi="Times New Roman" w:cs="Times New Roman"/>
          <w:lang w:eastAsia="zh-CN"/>
        </w:rPr>
        <w:t>, to jest zawarcia umowy</w:t>
      </w:r>
      <w:r w:rsidR="00A431D7">
        <w:rPr>
          <w:rFonts w:ascii="Times New Roman" w:hAnsi="Times New Roman" w:cs="Times New Roman"/>
          <w:lang w:eastAsia="zh-CN"/>
        </w:rPr>
        <w:t>.</w:t>
      </w:r>
    </w:p>
    <w:p w14:paraId="7097CCA4" w14:textId="77777777" w:rsidR="0019701A" w:rsidRPr="00E8724C" w:rsidRDefault="0019701A" w:rsidP="00270F0F">
      <w:pPr>
        <w:numPr>
          <w:ilvl w:val="0"/>
          <w:numId w:val="30"/>
        </w:numPr>
        <w:spacing w:after="0" w:line="240" w:lineRule="auto"/>
        <w:rPr>
          <w:rFonts w:ascii="Times New Roman" w:hAnsi="Times New Roman" w:cs="Times New Roman"/>
          <w:lang w:eastAsia="zh-CN"/>
        </w:rPr>
      </w:pPr>
      <w:r w:rsidRPr="00E8724C">
        <w:rPr>
          <w:rFonts w:ascii="Times New Roman" w:hAnsi="Times New Roman" w:cs="Times New Roman"/>
          <w:lang w:eastAsia="zh-CN"/>
        </w:rPr>
        <w:t>Wykonawca zobowiązuje się wykonać wszelkie niezbędne czynności dla zrealizowania przedmiotu umowy określonego w ust. 1.</w:t>
      </w:r>
    </w:p>
    <w:p w14:paraId="0A929376" w14:textId="013BC24C" w:rsidR="0019701A" w:rsidRPr="00E8724C" w:rsidRDefault="0019701A" w:rsidP="00270F0F">
      <w:pPr>
        <w:numPr>
          <w:ilvl w:val="0"/>
          <w:numId w:val="30"/>
        </w:numPr>
        <w:spacing w:after="0" w:line="240" w:lineRule="auto"/>
        <w:rPr>
          <w:rFonts w:ascii="Times New Roman" w:hAnsi="Times New Roman" w:cs="Times New Roman"/>
          <w:lang w:eastAsia="zh-CN"/>
        </w:rPr>
      </w:pPr>
      <w:r w:rsidRPr="00E8724C">
        <w:rPr>
          <w:rFonts w:ascii="Times New Roman" w:hAnsi="Times New Roman" w:cs="Times New Roman"/>
          <w:lang w:eastAsia="zh-CN"/>
        </w:rPr>
        <w:t xml:space="preserve">Integralną częścią niniejszej umowy jest dokumentacja postępowania przetargowego, a w tym w szczególności SWZ wraz z załącznikami i oferta Wykonawcy z dnia … </w:t>
      </w:r>
      <w:r w:rsidR="00A431D7">
        <w:rPr>
          <w:rFonts w:ascii="Times New Roman" w:hAnsi="Times New Roman" w:cs="Times New Roman"/>
          <w:lang w:eastAsia="zh-CN"/>
        </w:rPr>
        <w:t>……</w:t>
      </w:r>
      <w:r w:rsidRPr="00E8724C">
        <w:rPr>
          <w:rFonts w:ascii="Times New Roman" w:hAnsi="Times New Roman" w:cs="Times New Roman"/>
          <w:lang w:eastAsia="zh-CN"/>
        </w:rPr>
        <w:t xml:space="preserve"> r. </w:t>
      </w:r>
    </w:p>
    <w:p w14:paraId="342FCE4A" w14:textId="77777777" w:rsidR="0019701A" w:rsidRPr="00E8724C" w:rsidRDefault="0019701A" w:rsidP="00270F0F">
      <w:pPr>
        <w:numPr>
          <w:ilvl w:val="0"/>
          <w:numId w:val="30"/>
        </w:numPr>
        <w:spacing w:after="0" w:line="240" w:lineRule="auto"/>
        <w:rPr>
          <w:rFonts w:ascii="Times New Roman" w:hAnsi="Times New Roman" w:cs="Times New Roman"/>
          <w:lang w:eastAsia="zh-CN"/>
        </w:rPr>
      </w:pPr>
      <w:r w:rsidRPr="00E8724C">
        <w:rPr>
          <w:rFonts w:ascii="Times New Roman" w:hAnsi="Times New Roman" w:cs="Times New Roman"/>
          <w:lang w:eastAsia="zh-CN"/>
        </w:rPr>
        <w:lastRenderedPageBreak/>
        <w:t>Wykonawca ponosi całkowitą odpowiedzialność materialną i prawną za powstałe u Zamawiającego, jak i osób trzecich, szkody spowodowane działalnością wynikłą z realizacji niniejszej umowy.</w:t>
      </w:r>
    </w:p>
    <w:p w14:paraId="46E04EEA" w14:textId="77777777" w:rsidR="00B04DC2" w:rsidRDefault="0019701A" w:rsidP="00270F0F">
      <w:pPr>
        <w:pStyle w:val="Akapitzlist"/>
        <w:numPr>
          <w:ilvl w:val="0"/>
          <w:numId w:val="30"/>
        </w:numPr>
        <w:rPr>
          <w:rFonts w:ascii="Times New Roman" w:hAnsi="Times New Roman" w:cs="Times New Roman"/>
          <w:lang w:eastAsia="zh-CN"/>
        </w:rPr>
      </w:pPr>
      <w:r w:rsidRPr="00B04DC2">
        <w:rPr>
          <w:rFonts w:ascii="Times New Roman" w:hAnsi="Times New Roman" w:cs="Times New Roman"/>
          <w:lang w:eastAsia="zh-CN"/>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3A7AF2CE" w14:textId="10347104" w:rsidR="00B04DC2" w:rsidRPr="00B04DC2" w:rsidRDefault="00B04DC2" w:rsidP="00270F0F">
      <w:pPr>
        <w:pStyle w:val="Akapitzlist"/>
        <w:numPr>
          <w:ilvl w:val="0"/>
          <w:numId w:val="30"/>
        </w:numPr>
        <w:rPr>
          <w:rFonts w:ascii="Times New Roman" w:hAnsi="Times New Roman" w:cs="Times New Roman"/>
          <w:lang w:eastAsia="zh-CN"/>
        </w:rPr>
      </w:pPr>
      <w:r w:rsidRPr="00B04DC2">
        <w:rPr>
          <w:rFonts w:ascii="Times New Roman" w:hAnsi="Times New Roman" w:cs="Times New Roman"/>
          <w:lang w:eastAsia="zh-CN"/>
        </w:rPr>
        <w:t xml:space="preserve">Jeśli Wykonawca w toku postępowania o udzielenia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 </w:t>
      </w:r>
    </w:p>
    <w:p w14:paraId="1D9D97B4" w14:textId="77777777" w:rsidR="0019701A" w:rsidRPr="00E8724C" w:rsidRDefault="0019701A" w:rsidP="00A431D7">
      <w:pPr>
        <w:spacing w:after="0" w:line="240" w:lineRule="auto"/>
        <w:jc w:val="center"/>
        <w:rPr>
          <w:rFonts w:ascii="Times New Roman" w:hAnsi="Times New Roman" w:cs="Times New Roman"/>
          <w:b/>
          <w:color w:val="000000"/>
          <w:lang w:val="x-none" w:eastAsia="zh-CN"/>
        </w:rPr>
      </w:pPr>
      <w:r w:rsidRPr="00E8724C">
        <w:rPr>
          <w:rFonts w:ascii="Times New Roman" w:hAnsi="Times New Roman" w:cs="Times New Roman"/>
          <w:b/>
          <w:color w:val="000000"/>
          <w:lang w:val="x-none" w:eastAsia="zh-CN"/>
        </w:rPr>
        <w:t>§ 2</w:t>
      </w:r>
    </w:p>
    <w:p w14:paraId="41D19E0C" w14:textId="77777777" w:rsidR="0019701A" w:rsidRPr="00E8724C" w:rsidRDefault="0019701A" w:rsidP="00270F0F">
      <w:pPr>
        <w:numPr>
          <w:ilvl w:val="0"/>
          <w:numId w:val="32"/>
        </w:numPr>
        <w:tabs>
          <w:tab w:val="num" w:pos="720"/>
        </w:tabs>
        <w:spacing w:after="0" w:line="240" w:lineRule="auto"/>
        <w:ind w:left="720"/>
        <w:rPr>
          <w:rFonts w:ascii="Times New Roman" w:hAnsi="Times New Roman" w:cs="Times New Roman"/>
          <w:lang w:val="x-none" w:eastAsia="zh-CN"/>
        </w:rPr>
      </w:pPr>
      <w:r w:rsidRPr="00E8724C">
        <w:rPr>
          <w:rFonts w:ascii="Times New Roman" w:hAnsi="Times New Roman" w:cs="Times New Roman"/>
          <w:lang w:val="x-none" w:eastAsia="zh-CN"/>
        </w:rPr>
        <w:t>Wykonawca oświadcza, że posiada odpowiednią wiedzę, doświadczenie i dysponuje stosowną bazą do wykonania przedmiotu umowy.</w:t>
      </w:r>
    </w:p>
    <w:p w14:paraId="21A8FB0B" w14:textId="6B4B3C24" w:rsidR="0019701A" w:rsidRPr="00E8724C" w:rsidRDefault="0019701A" w:rsidP="00270F0F">
      <w:pPr>
        <w:numPr>
          <w:ilvl w:val="0"/>
          <w:numId w:val="32"/>
        </w:numPr>
        <w:tabs>
          <w:tab w:val="num" w:pos="720"/>
        </w:tabs>
        <w:spacing w:after="0" w:line="240" w:lineRule="auto"/>
        <w:ind w:left="720"/>
        <w:rPr>
          <w:rFonts w:ascii="Times New Roman" w:hAnsi="Times New Roman" w:cs="Times New Roman"/>
          <w:lang w:val="x-none" w:eastAsia="zh-CN"/>
        </w:rPr>
      </w:pPr>
      <w:r w:rsidRPr="00E8724C">
        <w:rPr>
          <w:rFonts w:ascii="Times New Roman" w:hAnsi="Times New Roman" w:cs="Times New Roman"/>
          <w:lang w:val="x-none" w:eastAsia="zh-CN"/>
        </w:rPr>
        <w:t>Wykonawca oświadcza, iż dotrzyma umówionych terminów przy zachowaniu należytej staranności uwzględniając zawodowy charakter prowadzonej przez niego działalności.</w:t>
      </w:r>
    </w:p>
    <w:p w14:paraId="6AB38FD0" w14:textId="77777777" w:rsidR="0019701A" w:rsidRPr="00E16703" w:rsidRDefault="0019701A" w:rsidP="00270F0F">
      <w:pPr>
        <w:numPr>
          <w:ilvl w:val="0"/>
          <w:numId w:val="32"/>
        </w:numPr>
        <w:tabs>
          <w:tab w:val="num" w:pos="720"/>
        </w:tabs>
        <w:spacing w:after="0" w:line="240" w:lineRule="auto"/>
        <w:ind w:left="720"/>
        <w:rPr>
          <w:rFonts w:ascii="Times New Roman" w:hAnsi="Times New Roman" w:cs="Times New Roman"/>
          <w:lang w:val="x-none" w:eastAsia="zh-CN"/>
        </w:rPr>
      </w:pPr>
      <w:r w:rsidRPr="00E16703">
        <w:rPr>
          <w:rFonts w:ascii="Times New Roman" w:hAnsi="Times New Roman" w:cs="Times New Roman"/>
          <w:lang w:eastAsia="zh-CN"/>
        </w:rPr>
        <w:t>Wykonawca zapewnia, iż:</w:t>
      </w:r>
    </w:p>
    <w:p w14:paraId="05A10EF5" w14:textId="2C5D343D" w:rsidR="0019701A" w:rsidRPr="00416481" w:rsidRDefault="0019701A" w:rsidP="00270F0F">
      <w:pPr>
        <w:numPr>
          <w:ilvl w:val="0"/>
          <w:numId w:val="33"/>
        </w:numPr>
        <w:spacing w:after="0" w:line="240" w:lineRule="auto"/>
        <w:ind w:left="714" w:hanging="357"/>
        <w:rPr>
          <w:rFonts w:ascii="Times New Roman" w:hAnsi="Times New Roman" w:cs="Times New Roman"/>
          <w:lang w:val="x-none" w:eastAsia="zh-CN"/>
        </w:rPr>
      </w:pPr>
      <w:r w:rsidRPr="00416481">
        <w:rPr>
          <w:rFonts w:ascii="Times New Roman" w:hAnsi="Times New Roman" w:cs="Times New Roman"/>
          <w:lang w:eastAsia="zh-CN"/>
        </w:rPr>
        <w:t xml:space="preserve">System spełniać będzie wymagania określone w przepisach Działu VI Rozdziału 3 </w:t>
      </w:r>
      <w:r w:rsidRPr="00416481">
        <w:rPr>
          <w:rFonts w:ascii="Times New Roman" w:hAnsi="Times New Roman" w:cs="Times New Roman"/>
          <w:iCs/>
          <w:lang w:eastAsia="zh-CN"/>
        </w:rPr>
        <w:t>ustawy z dnia 20 lipca 2018 r. – Prawo szkolnictwie wyższym i nauce (t. j. Dz. U. 202</w:t>
      </w:r>
      <w:r w:rsidR="00CF15E9" w:rsidRPr="00416481">
        <w:rPr>
          <w:rFonts w:ascii="Times New Roman" w:hAnsi="Times New Roman" w:cs="Times New Roman"/>
          <w:iCs/>
          <w:lang w:eastAsia="zh-CN"/>
        </w:rPr>
        <w:t>2</w:t>
      </w:r>
      <w:r w:rsidRPr="00416481">
        <w:rPr>
          <w:rFonts w:ascii="Times New Roman" w:hAnsi="Times New Roman" w:cs="Times New Roman"/>
          <w:iCs/>
          <w:lang w:eastAsia="zh-CN"/>
        </w:rPr>
        <w:t xml:space="preserve"> poz. </w:t>
      </w:r>
      <w:r w:rsidR="00027A5B" w:rsidRPr="00416481">
        <w:rPr>
          <w:rFonts w:ascii="Times New Roman" w:hAnsi="Times New Roman" w:cs="Times New Roman"/>
          <w:iCs/>
          <w:lang w:eastAsia="zh-CN"/>
        </w:rPr>
        <w:t>57</w:t>
      </w:r>
      <w:r w:rsidR="002E4B95" w:rsidRPr="00416481">
        <w:rPr>
          <w:rFonts w:ascii="Times New Roman" w:hAnsi="Times New Roman" w:cs="Times New Roman"/>
          <w:iCs/>
          <w:lang w:eastAsia="zh-CN"/>
        </w:rPr>
        <w:t>4</w:t>
      </w:r>
      <w:r w:rsidRPr="00416481">
        <w:rPr>
          <w:rFonts w:ascii="Times New Roman" w:hAnsi="Times New Roman" w:cs="Times New Roman"/>
          <w:iCs/>
          <w:lang w:eastAsia="zh-CN"/>
        </w:rPr>
        <w:t xml:space="preserve"> ze zm.) oraz </w:t>
      </w:r>
      <w:r w:rsidRPr="00416481">
        <w:rPr>
          <w:rFonts w:ascii="Times New Roman" w:hAnsi="Times New Roman" w:cs="Times New Roman"/>
          <w:lang w:eastAsia="zh-CN"/>
        </w:rPr>
        <w:t>rozporządzenia</w:t>
      </w:r>
      <w:r w:rsidRPr="00416481">
        <w:rPr>
          <w:rFonts w:ascii="Times New Roman" w:hAnsi="Times New Roman" w:cs="Times New Roman"/>
          <w:iCs/>
          <w:lang w:eastAsia="zh-CN"/>
        </w:rPr>
        <w:t xml:space="preserve"> </w:t>
      </w:r>
      <w:r w:rsidRPr="00416481">
        <w:rPr>
          <w:rFonts w:ascii="Times New Roman" w:hAnsi="Times New Roman" w:cs="Times New Roman"/>
          <w:lang w:eastAsia="zh-CN"/>
        </w:rPr>
        <w:t>Mi</w:t>
      </w:r>
      <w:r w:rsidRPr="00416481">
        <w:rPr>
          <w:rFonts w:ascii="Times New Roman" w:hAnsi="Times New Roman" w:cs="Times New Roman"/>
        </w:rPr>
        <w:t xml:space="preserve">nistra Nauki i Szkolnictwa Wyższego z dnia 22 lutego 2019 r. w sprawie ewaluacji jakości działalności naukowej </w:t>
      </w:r>
      <w:r w:rsidRPr="00416481">
        <w:rPr>
          <w:rFonts w:ascii="Times New Roman" w:hAnsi="Times New Roman" w:cs="Times New Roman"/>
          <w:lang w:eastAsia="zh-CN"/>
        </w:rPr>
        <w:t>(</w:t>
      </w:r>
      <w:r w:rsidR="003C5DAB" w:rsidRPr="00416481">
        <w:rPr>
          <w:rFonts w:ascii="Times New Roman" w:hAnsi="Times New Roman" w:cs="Times New Roman"/>
          <w:lang w:eastAsia="zh-CN"/>
        </w:rPr>
        <w:t xml:space="preserve">t. j. </w:t>
      </w:r>
      <w:r w:rsidRPr="00416481">
        <w:rPr>
          <w:rFonts w:ascii="Times New Roman" w:hAnsi="Times New Roman" w:cs="Times New Roman"/>
          <w:lang w:eastAsia="zh-CN"/>
        </w:rPr>
        <w:t>Dz. U. 20</w:t>
      </w:r>
      <w:r w:rsidR="003C5DAB" w:rsidRPr="00416481">
        <w:rPr>
          <w:rFonts w:ascii="Times New Roman" w:hAnsi="Times New Roman" w:cs="Times New Roman"/>
          <w:lang w:eastAsia="zh-CN"/>
        </w:rPr>
        <w:t>22</w:t>
      </w:r>
      <w:r w:rsidRPr="00416481">
        <w:rPr>
          <w:rFonts w:ascii="Times New Roman" w:hAnsi="Times New Roman" w:cs="Times New Roman"/>
          <w:lang w:eastAsia="zh-CN"/>
        </w:rPr>
        <w:t xml:space="preserve"> poz. </w:t>
      </w:r>
      <w:r w:rsidR="003C5DAB" w:rsidRPr="00416481">
        <w:rPr>
          <w:rFonts w:ascii="Times New Roman" w:hAnsi="Times New Roman" w:cs="Times New Roman"/>
          <w:lang w:eastAsia="zh-CN"/>
        </w:rPr>
        <w:t>661</w:t>
      </w:r>
      <w:r w:rsidRPr="00416481">
        <w:rPr>
          <w:rFonts w:ascii="Times New Roman" w:hAnsi="Times New Roman" w:cs="Times New Roman"/>
          <w:lang w:eastAsia="zh-CN"/>
        </w:rPr>
        <w:t xml:space="preserve"> ze zm.),</w:t>
      </w:r>
    </w:p>
    <w:p w14:paraId="0EC7922B" w14:textId="77777777" w:rsidR="0019701A" w:rsidRPr="00416481" w:rsidRDefault="0019701A" w:rsidP="00270F0F">
      <w:pPr>
        <w:numPr>
          <w:ilvl w:val="0"/>
          <w:numId w:val="33"/>
        </w:numPr>
        <w:spacing w:after="0" w:line="240" w:lineRule="auto"/>
        <w:ind w:left="714" w:hanging="357"/>
        <w:rPr>
          <w:rFonts w:ascii="Times New Roman" w:hAnsi="Times New Roman" w:cs="Times New Roman"/>
          <w:lang w:val="x-none" w:eastAsia="zh-CN"/>
        </w:rPr>
      </w:pPr>
      <w:r w:rsidRPr="00416481">
        <w:rPr>
          <w:rFonts w:ascii="Times New Roman" w:hAnsi="Times New Roman" w:cs="Times New Roman"/>
          <w:lang w:eastAsia="zh-CN"/>
        </w:rPr>
        <w:t>System w wersji webowej oraz mobilnej spełniać będzie standardy WCAG 2.1 co najmniej na poziomie AA, określone w ustawie z dnia 04 kwietnia 2019 r. o dostępności cyfrowej stron internetowych i aplikacji mobilnych podmiotów publicznych (Dz. U. 2019 poz. 848 ze zm.),</w:t>
      </w:r>
    </w:p>
    <w:p w14:paraId="193F21D6" w14:textId="6C998E03" w:rsidR="0019701A" w:rsidRPr="00416481" w:rsidRDefault="0019701A" w:rsidP="00270F0F">
      <w:pPr>
        <w:numPr>
          <w:ilvl w:val="0"/>
          <w:numId w:val="33"/>
        </w:numPr>
        <w:spacing w:after="0" w:line="240" w:lineRule="auto"/>
        <w:ind w:left="714" w:hanging="357"/>
        <w:rPr>
          <w:rFonts w:ascii="Times New Roman" w:hAnsi="Times New Roman" w:cs="Times New Roman"/>
          <w:lang w:val="x-none" w:eastAsia="zh-CN"/>
        </w:rPr>
      </w:pPr>
      <w:r w:rsidRPr="00416481">
        <w:rPr>
          <w:rFonts w:ascii="Times New Roman" w:hAnsi="Times New Roman" w:cs="Times New Roman"/>
        </w:rPr>
        <w:t>System posiada funkcjonalności podstawowe opisane w treści Załącznika A do SWZ oraz funkcjonalności opcjonalne wyspecyfikowane w ofercie Wykonawcy</w:t>
      </w:r>
      <w:r w:rsidRPr="00416481">
        <w:rPr>
          <w:rFonts w:ascii="Times New Roman" w:hAnsi="Times New Roman" w:cs="Times New Roman"/>
          <w:lang w:eastAsia="zh-CN"/>
        </w:rPr>
        <w:t>.</w:t>
      </w:r>
    </w:p>
    <w:p w14:paraId="2601DAA5" w14:textId="77777777" w:rsidR="0019701A" w:rsidRPr="00E8724C" w:rsidRDefault="0019701A" w:rsidP="00270F0F">
      <w:pPr>
        <w:numPr>
          <w:ilvl w:val="0"/>
          <w:numId w:val="32"/>
        </w:numPr>
        <w:tabs>
          <w:tab w:val="num" w:pos="720"/>
        </w:tabs>
        <w:spacing w:after="0" w:line="240" w:lineRule="auto"/>
        <w:ind w:left="720"/>
        <w:rPr>
          <w:rFonts w:ascii="Times New Roman" w:hAnsi="Times New Roman" w:cs="Times New Roman"/>
          <w:lang w:eastAsia="pl-PL"/>
        </w:rPr>
      </w:pPr>
      <w:r w:rsidRPr="00E16703">
        <w:rPr>
          <w:rFonts w:ascii="Times New Roman" w:hAnsi="Times New Roman" w:cs="Times New Roman"/>
        </w:rPr>
        <w:t>Wykonawca oświadcza, że według stanu na dzień zawarcia Umowy System nie narusza praw osób trzecich</w:t>
      </w:r>
      <w:r w:rsidRPr="00E8724C">
        <w:rPr>
          <w:rFonts w:ascii="Times New Roman" w:hAnsi="Times New Roman" w:cs="Times New Roman"/>
        </w:rPr>
        <w:t xml:space="preserve"> w rozumieniu prawa autorskiego i praw pokrewnych oraz że zostanie przekazany Zamawiającemu bez wad fizycznych i prawnych</w:t>
      </w:r>
      <w:r w:rsidRPr="00E8724C">
        <w:rPr>
          <w:rFonts w:ascii="Times New Roman" w:hAnsi="Times New Roman" w:cs="Times New Roman"/>
          <w:iCs/>
          <w:color w:val="000000"/>
        </w:rPr>
        <w:t xml:space="preserve"> w rozumieniu art. 556</w:t>
      </w:r>
      <w:r w:rsidRPr="00E8724C">
        <w:rPr>
          <w:rFonts w:ascii="Times New Roman" w:hAnsi="Times New Roman" w:cs="Times New Roman"/>
          <w:iCs/>
          <w:color w:val="000000"/>
          <w:vertAlign w:val="superscript"/>
        </w:rPr>
        <w:t>3</w:t>
      </w:r>
      <w:r w:rsidRPr="00E8724C">
        <w:rPr>
          <w:rFonts w:ascii="Times New Roman" w:hAnsi="Times New Roman" w:cs="Times New Roman"/>
          <w:iCs/>
          <w:color w:val="000000"/>
        </w:rPr>
        <w:t xml:space="preserve"> KC</w:t>
      </w:r>
      <w:r w:rsidRPr="00E8724C">
        <w:rPr>
          <w:rFonts w:ascii="Times New Roman" w:hAnsi="Times New Roman" w:cs="Times New Roman"/>
        </w:rPr>
        <w:t>.</w:t>
      </w:r>
    </w:p>
    <w:p w14:paraId="302DC5DB" w14:textId="77777777" w:rsidR="0019701A" w:rsidRPr="00E8724C" w:rsidRDefault="0019701A" w:rsidP="00270F0F">
      <w:pPr>
        <w:numPr>
          <w:ilvl w:val="0"/>
          <w:numId w:val="32"/>
        </w:numPr>
        <w:tabs>
          <w:tab w:val="num" w:pos="720"/>
        </w:tabs>
        <w:spacing w:after="0" w:line="240" w:lineRule="auto"/>
        <w:ind w:left="720"/>
        <w:rPr>
          <w:rFonts w:ascii="Times New Roman" w:hAnsi="Times New Roman" w:cs="Times New Roman"/>
          <w:iCs/>
          <w:color w:val="000000"/>
        </w:rPr>
      </w:pPr>
      <w:r w:rsidRPr="00E8724C">
        <w:rPr>
          <w:rFonts w:ascii="Times New Roman" w:hAnsi="Times New Roman" w:cs="Times New Roman"/>
        </w:rPr>
        <w:t>Wykonawca oświadcza również, że ma wiedzę i doświadczenie konieczne do prawidłowej realizacji Umowy.</w:t>
      </w:r>
      <w:r w:rsidRPr="00E8724C">
        <w:rPr>
          <w:rFonts w:ascii="Times New Roman" w:hAnsi="Times New Roman" w:cs="Times New Roman"/>
          <w:iCs/>
          <w:color w:val="000000"/>
        </w:rPr>
        <w:t xml:space="preserve"> </w:t>
      </w:r>
    </w:p>
    <w:p w14:paraId="670C3B32" w14:textId="2DB164AF" w:rsidR="0019701A" w:rsidRPr="00E8724C" w:rsidRDefault="0019701A" w:rsidP="00270F0F">
      <w:pPr>
        <w:numPr>
          <w:ilvl w:val="0"/>
          <w:numId w:val="32"/>
        </w:numPr>
        <w:tabs>
          <w:tab w:val="num" w:pos="720"/>
        </w:tabs>
        <w:spacing w:after="0" w:line="240" w:lineRule="auto"/>
        <w:ind w:left="720"/>
        <w:rPr>
          <w:rFonts w:ascii="Times New Roman" w:hAnsi="Times New Roman" w:cs="Times New Roman"/>
        </w:rPr>
      </w:pPr>
      <w:r w:rsidRPr="00E8724C">
        <w:rPr>
          <w:rFonts w:ascii="Times New Roman" w:hAnsi="Times New Roman" w:cs="Times New Roman"/>
        </w:rPr>
        <w:t>W ramach niniejszej umowy i wynikającego z niej wynagrodzenia Wykonawcy, wskazanego odpowiednio w § 3 ust. 2 umowy, Zamawiający nabywa nieodwołalne i nieograniczone czasowo prawo do korzystania ze wszelkiego oprogramowania niezbędnego do prawidłowego korzystania przedmiotu umowy – Systemu posiadającego funkcjonalności opisane w treści Załącznika A do SWZ oraz w ofercie Wykonawcy, w zakresie wskazanym i na polach eksploatacji wymienionych w art. 75 ust. 2 ustawy z dnia 4 lutego 1994 r. o prawie autorskim i prawach pokrewnych (t. j. Dz. U. 20</w:t>
      </w:r>
      <w:r w:rsidR="00713FCF" w:rsidRPr="00E8724C">
        <w:rPr>
          <w:rFonts w:ascii="Times New Roman" w:hAnsi="Times New Roman" w:cs="Times New Roman"/>
        </w:rPr>
        <w:t>21</w:t>
      </w:r>
      <w:r w:rsidRPr="00E8724C">
        <w:rPr>
          <w:rFonts w:ascii="Times New Roman" w:hAnsi="Times New Roman" w:cs="Times New Roman"/>
        </w:rPr>
        <w:t xml:space="preserve"> poz. </w:t>
      </w:r>
      <w:r w:rsidR="00713FCF" w:rsidRPr="00E8724C">
        <w:rPr>
          <w:rFonts w:ascii="Times New Roman" w:hAnsi="Times New Roman" w:cs="Times New Roman"/>
        </w:rPr>
        <w:t>1062</w:t>
      </w:r>
      <w:r w:rsidRPr="00E8724C">
        <w:rPr>
          <w:rFonts w:ascii="Times New Roman" w:hAnsi="Times New Roman" w:cs="Times New Roman"/>
        </w:rPr>
        <w:t xml:space="preserve"> ze zm.)</w:t>
      </w:r>
      <w:r w:rsidR="00713FCF" w:rsidRPr="00E8724C">
        <w:rPr>
          <w:rFonts w:ascii="Times New Roman" w:hAnsi="Times New Roman" w:cs="Times New Roman"/>
        </w:rPr>
        <w:t>, dalej „</w:t>
      </w:r>
      <w:proofErr w:type="spellStart"/>
      <w:r w:rsidR="00713FCF" w:rsidRPr="00E8724C">
        <w:rPr>
          <w:rFonts w:ascii="Times New Roman" w:hAnsi="Times New Roman" w:cs="Times New Roman"/>
        </w:rPr>
        <w:t>u.</w:t>
      </w:r>
      <w:r w:rsidR="006579B8" w:rsidRPr="00E8724C">
        <w:rPr>
          <w:rFonts w:ascii="Times New Roman" w:hAnsi="Times New Roman" w:cs="Times New Roman"/>
        </w:rPr>
        <w:t>p.a</w:t>
      </w:r>
      <w:proofErr w:type="spellEnd"/>
      <w:r w:rsidR="006579B8" w:rsidRPr="00E8724C">
        <w:rPr>
          <w:rFonts w:ascii="Times New Roman" w:hAnsi="Times New Roman" w:cs="Times New Roman"/>
        </w:rPr>
        <w:t>.”</w:t>
      </w:r>
      <w:r w:rsidRPr="00E8724C">
        <w:rPr>
          <w:rFonts w:ascii="Times New Roman" w:hAnsi="Times New Roman" w:cs="Times New Roman"/>
        </w:rPr>
        <w:t>.</w:t>
      </w:r>
    </w:p>
    <w:p w14:paraId="5B47E8CB" w14:textId="0EA9E094" w:rsidR="0019701A" w:rsidRPr="00E8724C" w:rsidRDefault="0019701A" w:rsidP="00270F0F">
      <w:pPr>
        <w:numPr>
          <w:ilvl w:val="0"/>
          <w:numId w:val="32"/>
        </w:numPr>
        <w:tabs>
          <w:tab w:val="num" w:pos="720"/>
        </w:tabs>
        <w:spacing w:after="0" w:line="240" w:lineRule="auto"/>
        <w:ind w:left="720"/>
        <w:rPr>
          <w:rFonts w:ascii="Times New Roman" w:hAnsi="Times New Roman" w:cs="Times New Roman"/>
        </w:rPr>
      </w:pPr>
      <w:r w:rsidRPr="00E8724C">
        <w:rPr>
          <w:rFonts w:ascii="Times New Roman" w:hAnsi="Times New Roman" w:cs="Times New Roman"/>
        </w:rPr>
        <w:t>Wykonawca udziela licencji niewyłącznej, tj. prawa do korzystania z Systemu w zakresie wskazanym w ust. 6, w chwili podpisania protokołu odbioru wskazanego w § 4 ust. 2 umowy, bez zastrzeżeń oraz zapłaty wynagrodzenia, o którym mowa w § 3 ust. 2 umowy, bez konieczności składania przez Strony dodatkowego oświadczenia woli.</w:t>
      </w:r>
    </w:p>
    <w:p w14:paraId="70BAA8B5" w14:textId="2E67706F" w:rsidR="0019701A" w:rsidRPr="00F224C7" w:rsidRDefault="0019701A" w:rsidP="00270F0F">
      <w:pPr>
        <w:numPr>
          <w:ilvl w:val="0"/>
          <w:numId w:val="32"/>
        </w:numPr>
        <w:tabs>
          <w:tab w:val="num" w:pos="720"/>
        </w:tabs>
        <w:spacing w:after="0" w:line="240" w:lineRule="auto"/>
        <w:ind w:left="720" w:hanging="294"/>
        <w:rPr>
          <w:rFonts w:ascii="Times New Roman" w:hAnsi="Times New Roman" w:cs="Times New Roman"/>
        </w:rPr>
      </w:pPr>
      <w:r w:rsidRPr="00E8724C">
        <w:rPr>
          <w:rFonts w:ascii="Times New Roman" w:hAnsi="Times New Roman" w:cs="Times New Roman"/>
        </w:rPr>
        <w:t>Przy odbiorze Wykonawca zobowiązany jest dostarczyć Zamawiającemu również 2</w:t>
      </w:r>
      <w:r w:rsidR="00EE35E9" w:rsidRPr="00E8724C">
        <w:rPr>
          <w:rFonts w:ascii="Times New Roman" w:hAnsi="Times New Roman" w:cs="Times New Roman"/>
        </w:rPr>
        <w:t> </w:t>
      </w:r>
      <w:r w:rsidRPr="00E8724C">
        <w:rPr>
          <w:rFonts w:ascii="Times New Roman" w:hAnsi="Times New Roman" w:cs="Times New Roman"/>
        </w:rPr>
        <w:t xml:space="preserve">egzemplarze Systemu (wersję produkcyjną i testową) </w:t>
      </w:r>
      <w:r w:rsidRPr="00E16703">
        <w:rPr>
          <w:rFonts w:ascii="Times New Roman" w:hAnsi="Times New Roman" w:cs="Times New Roman"/>
        </w:rPr>
        <w:t xml:space="preserve">stanowiące z dniem udzielenia ww. licencji własność Zamawiającego, w wersjach instalacyjnych albo wskazać adres strony </w:t>
      </w:r>
      <w:r w:rsidRPr="00F224C7">
        <w:rPr>
          <w:rFonts w:ascii="Times New Roman" w:hAnsi="Times New Roman" w:cs="Times New Roman"/>
        </w:rPr>
        <w:t>internetowej z której ww. System można pobrać.</w:t>
      </w:r>
    </w:p>
    <w:p w14:paraId="59AFF8CA" w14:textId="68D904F5" w:rsidR="00DB1397" w:rsidRPr="00F224C7" w:rsidRDefault="00DB1397" w:rsidP="00270F0F">
      <w:pPr>
        <w:numPr>
          <w:ilvl w:val="0"/>
          <w:numId w:val="32"/>
        </w:numPr>
        <w:tabs>
          <w:tab w:val="num" w:pos="720"/>
        </w:tabs>
        <w:spacing w:after="0" w:line="240" w:lineRule="auto"/>
        <w:ind w:left="720" w:hanging="294"/>
        <w:rPr>
          <w:rFonts w:ascii="Times New Roman" w:hAnsi="Times New Roman" w:cs="Times New Roman"/>
        </w:rPr>
      </w:pPr>
      <w:r w:rsidRPr="00F224C7">
        <w:rPr>
          <w:rFonts w:ascii="Times New Roman" w:eastAsia="Times New Roman" w:hAnsi="Times New Roman" w:cs="Times New Roman"/>
          <w:color w:val="000000"/>
          <w:lang w:eastAsia="pl-PL"/>
        </w:rPr>
        <w:t>Wykonawca udziel</w:t>
      </w:r>
      <w:r w:rsidR="00E862C5" w:rsidRPr="00F224C7">
        <w:rPr>
          <w:rFonts w:ascii="Times New Roman" w:eastAsia="Times New Roman" w:hAnsi="Times New Roman" w:cs="Times New Roman"/>
          <w:color w:val="000000"/>
          <w:lang w:eastAsia="pl-PL"/>
        </w:rPr>
        <w:t>a</w:t>
      </w:r>
      <w:r w:rsidRPr="00F224C7">
        <w:rPr>
          <w:rFonts w:ascii="Times New Roman" w:eastAsia="Times New Roman" w:hAnsi="Times New Roman" w:cs="Times New Roman"/>
          <w:color w:val="000000"/>
          <w:lang w:eastAsia="pl-PL"/>
        </w:rPr>
        <w:t xml:space="preserve"> gwarancji opisanej poniżej oraz wsparcia technicznego na okres co najmniej 12 miesięcy od daty odbioru przedmiotu umowy.</w:t>
      </w:r>
    </w:p>
    <w:p w14:paraId="4EE848C1" w14:textId="68A01793" w:rsidR="00DB1397" w:rsidRPr="00F224C7" w:rsidRDefault="00DB1397" w:rsidP="00270F0F">
      <w:pPr>
        <w:numPr>
          <w:ilvl w:val="0"/>
          <w:numId w:val="32"/>
        </w:numPr>
        <w:tabs>
          <w:tab w:val="num" w:pos="720"/>
        </w:tabs>
        <w:spacing w:after="0" w:line="240" w:lineRule="auto"/>
        <w:ind w:left="720" w:hanging="294"/>
        <w:rPr>
          <w:rFonts w:ascii="Times New Roman" w:hAnsi="Times New Roman" w:cs="Times New Roman"/>
        </w:rPr>
      </w:pPr>
      <w:r w:rsidRPr="00F224C7">
        <w:rPr>
          <w:rFonts w:ascii="Times New Roman" w:eastAsia="Times New Roman" w:hAnsi="Times New Roman" w:cs="Times New Roman"/>
          <w:color w:val="000000"/>
          <w:lang w:eastAsia="pl-PL"/>
        </w:rPr>
        <w:t>Wykonawca udziel</w:t>
      </w:r>
      <w:r w:rsidR="00E862C5" w:rsidRPr="00F224C7">
        <w:rPr>
          <w:rFonts w:ascii="Times New Roman" w:eastAsia="Times New Roman" w:hAnsi="Times New Roman" w:cs="Times New Roman"/>
          <w:color w:val="000000"/>
          <w:lang w:eastAsia="pl-PL"/>
        </w:rPr>
        <w:t>a</w:t>
      </w:r>
      <w:r w:rsidRPr="00F224C7">
        <w:rPr>
          <w:rFonts w:ascii="Times New Roman" w:eastAsia="Times New Roman" w:hAnsi="Times New Roman" w:cs="Times New Roman"/>
          <w:color w:val="000000"/>
          <w:lang w:eastAsia="pl-PL"/>
        </w:rPr>
        <w:t xml:space="preserve"> Zamawiającemu gwarancji na wprowadzone w ramach realizacji zamówienia zmiany, w ramach której zobowiązuje się do nieodpłatnego wykonywania następujących czynności: </w:t>
      </w:r>
    </w:p>
    <w:p w14:paraId="403BF91E" w14:textId="77777777" w:rsidR="00DB1397" w:rsidRPr="00F224C7" w:rsidRDefault="00DB1397" w:rsidP="00270F0F">
      <w:pPr>
        <w:numPr>
          <w:ilvl w:val="0"/>
          <w:numId w:val="60"/>
        </w:numPr>
        <w:tabs>
          <w:tab w:val="num" w:pos="720"/>
        </w:tabs>
        <w:spacing w:after="0" w:line="240" w:lineRule="auto"/>
        <w:ind w:left="709" w:right="2"/>
        <w:rPr>
          <w:rFonts w:ascii="Times New Roman" w:eastAsia="Times New Roman" w:hAnsi="Times New Roman" w:cs="Times New Roman"/>
          <w:color w:val="000000"/>
          <w:lang w:eastAsia="pl-PL"/>
        </w:rPr>
      </w:pPr>
      <w:r w:rsidRPr="00F224C7">
        <w:rPr>
          <w:rFonts w:ascii="Times New Roman" w:eastAsia="Times New Roman" w:hAnsi="Times New Roman" w:cs="Times New Roman"/>
          <w:color w:val="000000"/>
          <w:lang w:eastAsia="pl-PL"/>
        </w:rPr>
        <w:t xml:space="preserve">usuwania wad, w szczególności niezgodności aplikacji z dostarczoną dokumentacją, </w:t>
      </w:r>
    </w:p>
    <w:p w14:paraId="57D0C80B" w14:textId="77777777" w:rsidR="00DB1397" w:rsidRPr="00F224C7" w:rsidRDefault="00DB1397" w:rsidP="00270F0F">
      <w:pPr>
        <w:numPr>
          <w:ilvl w:val="0"/>
          <w:numId w:val="60"/>
        </w:numPr>
        <w:tabs>
          <w:tab w:val="num" w:pos="720"/>
        </w:tabs>
        <w:spacing w:after="0" w:line="240" w:lineRule="auto"/>
        <w:ind w:left="709" w:right="2"/>
        <w:rPr>
          <w:rFonts w:ascii="Times New Roman" w:eastAsia="Times New Roman" w:hAnsi="Times New Roman" w:cs="Times New Roman"/>
          <w:color w:val="000000"/>
          <w:lang w:eastAsia="pl-PL"/>
        </w:rPr>
      </w:pPr>
      <w:r w:rsidRPr="00F224C7">
        <w:rPr>
          <w:rFonts w:ascii="Times New Roman" w:eastAsia="Times New Roman" w:hAnsi="Times New Roman" w:cs="Times New Roman"/>
          <w:color w:val="000000"/>
          <w:lang w:eastAsia="pl-PL"/>
        </w:rPr>
        <w:lastRenderedPageBreak/>
        <w:t xml:space="preserve">pomocy w optymalizacji pracy systemu, bezpośredniej diagnostyki w docelowej lokalizacji Zamawiającego (w tym z wykorzystaniem zdalnego dostępu), </w:t>
      </w:r>
    </w:p>
    <w:p w14:paraId="7F972728" w14:textId="77777777" w:rsidR="00DB1397" w:rsidRPr="00F224C7" w:rsidRDefault="00DB1397" w:rsidP="00270F0F">
      <w:pPr>
        <w:numPr>
          <w:ilvl w:val="0"/>
          <w:numId w:val="60"/>
        </w:numPr>
        <w:tabs>
          <w:tab w:val="num" w:pos="720"/>
        </w:tabs>
        <w:spacing w:after="0" w:line="240" w:lineRule="auto"/>
        <w:ind w:left="709" w:right="2"/>
        <w:rPr>
          <w:rFonts w:ascii="Times New Roman" w:eastAsia="Times New Roman" w:hAnsi="Times New Roman" w:cs="Times New Roman"/>
          <w:color w:val="000000"/>
          <w:lang w:eastAsia="pl-PL"/>
        </w:rPr>
      </w:pPr>
      <w:r w:rsidRPr="00F224C7">
        <w:rPr>
          <w:rFonts w:ascii="Times New Roman" w:eastAsia="Times New Roman" w:hAnsi="Times New Roman" w:cs="Times New Roman"/>
          <w:color w:val="000000"/>
          <w:lang w:eastAsia="pl-PL"/>
        </w:rPr>
        <w:t xml:space="preserve">udzielania wsparcia technicznego, niezbędnego do poprawnego, ciągłego działania systemu bazodanowy </w:t>
      </w:r>
      <w:proofErr w:type="spellStart"/>
      <w:r w:rsidRPr="00F224C7">
        <w:rPr>
          <w:rFonts w:ascii="Times New Roman" w:eastAsia="Times New Roman" w:hAnsi="Times New Roman" w:cs="Times New Roman"/>
          <w:color w:val="000000"/>
          <w:lang w:eastAsia="pl-PL"/>
        </w:rPr>
        <w:t>MuzUJ</w:t>
      </w:r>
      <w:proofErr w:type="spellEnd"/>
      <w:r w:rsidRPr="00F224C7">
        <w:rPr>
          <w:rFonts w:ascii="Times New Roman" w:eastAsia="Times New Roman" w:hAnsi="Times New Roman" w:cs="Times New Roman"/>
          <w:color w:val="000000"/>
          <w:lang w:eastAsia="pl-PL"/>
        </w:rPr>
        <w:t>”</w:t>
      </w:r>
    </w:p>
    <w:p w14:paraId="64C62F93" w14:textId="77777777" w:rsidR="00DB1397" w:rsidRPr="00F224C7" w:rsidRDefault="00DB1397" w:rsidP="00270F0F">
      <w:pPr>
        <w:numPr>
          <w:ilvl w:val="0"/>
          <w:numId w:val="61"/>
        </w:numPr>
        <w:spacing w:after="0" w:line="240" w:lineRule="auto"/>
        <w:ind w:left="709" w:right="2"/>
        <w:rPr>
          <w:rFonts w:ascii="Times New Roman" w:eastAsia="Times New Roman" w:hAnsi="Times New Roman" w:cs="Times New Roman"/>
          <w:color w:val="000000"/>
          <w:lang w:eastAsia="pl-PL"/>
        </w:rPr>
      </w:pPr>
      <w:r w:rsidRPr="00F224C7">
        <w:rPr>
          <w:rFonts w:ascii="Times New Roman" w:eastAsia="Times New Roman" w:hAnsi="Times New Roman" w:cs="Times New Roman"/>
          <w:color w:val="000000"/>
          <w:lang w:eastAsia="pl-PL"/>
        </w:rPr>
        <w:t xml:space="preserve">Wsparcie serwisowe udzielane będzie w następującym reżimie czasowym: </w:t>
      </w:r>
    </w:p>
    <w:p w14:paraId="221C18F5" w14:textId="77777777" w:rsidR="00DB1397" w:rsidRPr="00F224C7" w:rsidRDefault="00DB1397" w:rsidP="00754608">
      <w:pPr>
        <w:tabs>
          <w:tab w:val="num" w:pos="720"/>
        </w:tabs>
        <w:spacing w:after="0" w:line="240" w:lineRule="auto"/>
        <w:ind w:left="709" w:hanging="294"/>
        <w:jc w:val="left"/>
        <w:rPr>
          <w:rFonts w:ascii="Times New Roman" w:eastAsia="Times New Roman" w:hAnsi="Times New Roman" w:cs="Times New Roman"/>
          <w:color w:val="000000"/>
          <w:lang w:eastAsia="pl-PL"/>
        </w:rPr>
      </w:pPr>
      <w:r w:rsidRPr="00F224C7">
        <w:rPr>
          <w:rFonts w:ascii="Times New Roman" w:eastAsia="Times New Roman" w:hAnsi="Times New Roman" w:cs="Times New Roman"/>
          <w:color w:val="000000"/>
          <w:lang w:eastAsia="pl-PL"/>
        </w:rPr>
        <w:t xml:space="preserve"> </w:t>
      </w:r>
    </w:p>
    <w:tbl>
      <w:tblPr>
        <w:tblStyle w:val="Tabela-Siatka1"/>
        <w:tblW w:w="8342" w:type="dxa"/>
        <w:tblInd w:w="704" w:type="dxa"/>
        <w:tblLayout w:type="fixed"/>
        <w:tblCellMar>
          <w:top w:w="6" w:type="dxa"/>
          <w:right w:w="53" w:type="dxa"/>
        </w:tblCellMar>
        <w:tblLook w:val="04A0" w:firstRow="1" w:lastRow="0" w:firstColumn="1" w:lastColumn="0" w:noHBand="0" w:noVBand="1"/>
      </w:tblPr>
      <w:tblGrid>
        <w:gridCol w:w="1135"/>
        <w:gridCol w:w="3822"/>
        <w:gridCol w:w="1564"/>
        <w:gridCol w:w="283"/>
        <w:gridCol w:w="851"/>
        <w:gridCol w:w="687"/>
      </w:tblGrid>
      <w:tr w:rsidR="00754608" w:rsidRPr="00F224C7" w14:paraId="7F9B54CF" w14:textId="77777777" w:rsidTr="00754608">
        <w:trPr>
          <w:trHeight w:val="516"/>
        </w:trPr>
        <w:tc>
          <w:tcPr>
            <w:tcW w:w="1135" w:type="dxa"/>
            <w:tcBorders>
              <w:top w:val="single" w:sz="4" w:space="0" w:color="000000"/>
              <w:left w:val="single" w:sz="4" w:space="0" w:color="000000"/>
              <w:bottom w:val="single" w:sz="4" w:space="0" w:color="000000"/>
              <w:right w:val="single" w:sz="4" w:space="0" w:color="000000"/>
            </w:tcBorders>
          </w:tcPr>
          <w:p w14:paraId="2AF640D4" w14:textId="77777777" w:rsidR="00DB1397" w:rsidRPr="00F224C7" w:rsidRDefault="00DB1397" w:rsidP="00754608">
            <w:pPr>
              <w:tabs>
                <w:tab w:val="num" w:pos="720"/>
              </w:tabs>
              <w:ind w:left="275" w:hanging="294"/>
              <w:rPr>
                <w:rFonts w:ascii="Times New Roman" w:eastAsia="Times New Roman" w:hAnsi="Times New Roman" w:cs="Times New Roman"/>
                <w:color w:val="000000"/>
              </w:rPr>
            </w:pPr>
            <w:r w:rsidRPr="00F224C7">
              <w:rPr>
                <w:rFonts w:ascii="Times New Roman" w:eastAsia="Times New Roman" w:hAnsi="Times New Roman" w:cs="Times New Roman"/>
                <w:b/>
                <w:color w:val="000000"/>
              </w:rPr>
              <w:t xml:space="preserve">Priorytet </w:t>
            </w:r>
          </w:p>
        </w:tc>
        <w:tc>
          <w:tcPr>
            <w:tcW w:w="3822" w:type="dxa"/>
            <w:tcBorders>
              <w:top w:val="single" w:sz="4" w:space="0" w:color="000000"/>
              <w:left w:val="single" w:sz="4" w:space="0" w:color="000000"/>
              <w:bottom w:val="single" w:sz="4" w:space="0" w:color="000000"/>
              <w:right w:val="single" w:sz="4" w:space="0" w:color="000000"/>
            </w:tcBorders>
          </w:tcPr>
          <w:p w14:paraId="4421C5FB" w14:textId="77777777" w:rsidR="00DB1397" w:rsidRPr="00F224C7" w:rsidRDefault="00DB1397" w:rsidP="00754608">
            <w:pPr>
              <w:tabs>
                <w:tab w:val="num" w:pos="1275"/>
              </w:tabs>
              <w:ind w:left="424" w:hanging="294"/>
              <w:rPr>
                <w:rFonts w:ascii="Times New Roman" w:eastAsia="Times New Roman" w:hAnsi="Times New Roman" w:cs="Times New Roman"/>
                <w:color w:val="000000"/>
              </w:rPr>
            </w:pPr>
            <w:r w:rsidRPr="00F224C7">
              <w:rPr>
                <w:rFonts w:ascii="Times New Roman" w:eastAsia="Times New Roman" w:hAnsi="Times New Roman" w:cs="Times New Roman"/>
                <w:b/>
                <w:color w:val="000000"/>
              </w:rPr>
              <w:t xml:space="preserve">Opis błędu </w:t>
            </w:r>
          </w:p>
        </w:tc>
        <w:tc>
          <w:tcPr>
            <w:tcW w:w="1564" w:type="dxa"/>
            <w:tcBorders>
              <w:top w:val="single" w:sz="4" w:space="0" w:color="000000"/>
              <w:left w:val="single" w:sz="4" w:space="0" w:color="000000"/>
              <w:bottom w:val="single" w:sz="4" w:space="0" w:color="000000"/>
              <w:right w:val="nil"/>
            </w:tcBorders>
          </w:tcPr>
          <w:p w14:paraId="5EB4F42A" w14:textId="77777777" w:rsidR="00DB1397" w:rsidRPr="00F224C7" w:rsidRDefault="00DB1397" w:rsidP="00754608">
            <w:pPr>
              <w:tabs>
                <w:tab w:val="num" w:pos="720"/>
              </w:tabs>
              <w:ind w:left="285" w:hanging="294"/>
              <w:rPr>
                <w:rFonts w:ascii="Times New Roman" w:eastAsia="Times New Roman" w:hAnsi="Times New Roman" w:cs="Times New Roman"/>
                <w:color w:val="000000"/>
              </w:rPr>
            </w:pPr>
            <w:r w:rsidRPr="00F224C7">
              <w:rPr>
                <w:rFonts w:ascii="Times New Roman" w:eastAsia="Times New Roman" w:hAnsi="Times New Roman" w:cs="Times New Roman"/>
                <w:b/>
                <w:color w:val="000000"/>
              </w:rPr>
              <w:t xml:space="preserve">Czas </w:t>
            </w:r>
            <w:r w:rsidRPr="00F224C7">
              <w:rPr>
                <w:rFonts w:ascii="Times New Roman" w:eastAsia="Times New Roman" w:hAnsi="Times New Roman" w:cs="Times New Roman"/>
                <w:b/>
                <w:color w:val="000000"/>
              </w:rPr>
              <w:tab/>
              <w:t xml:space="preserve">reakcji zgłoszenia </w:t>
            </w:r>
          </w:p>
        </w:tc>
        <w:tc>
          <w:tcPr>
            <w:tcW w:w="283" w:type="dxa"/>
            <w:tcBorders>
              <w:top w:val="single" w:sz="4" w:space="0" w:color="000000"/>
              <w:left w:val="nil"/>
              <w:bottom w:val="single" w:sz="4" w:space="0" w:color="000000"/>
              <w:right w:val="single" w:sz="4" w:space="0" w:color="000000"/>
            </w:tcBorders>
          </w:tcPr>
          <w:p w14:paraId="5F07E21F" w14:textId="77777777" w:rsidR="00DB1397" w:rsidRPr="00F224C7" w:rsidRDefault="00DB1397" w:rsidP="00754608">
            <w:pPr>
              <w:tabs>
                <w:tab w:val="num" w:pos="720"/>
              </w:tabs>
              <w:ind w:hanging="294"/>
              <w:rPr>
                <w:rFonts w:ascii="Times New Roman" w:eastAsia="Times New Roman" w:hAnsi="Times New Roman" w:cs="Times New Roman"/>
                <w:color w:val="000000"/>
              </w:rPr>
            </w:pPr>
            <w:r w:rsidRPr="00F224C7">
              <w:rPr>
                <w:rFonts w:ascii="Times New Roman" w:eastAsia="Times New Roman" w:hAnsi="Times New Roman" w:cs="Times New Roman"/>
                <w:b/>
                <w:color w:val="000000"/>
              </w:rPr>
              <w:t xml:space="preserve">od </w:t>
            </w:r>
          </w:p>
        </w:tc>
        <w:tc>
          <w:tcPr>
            <w:tcW w:w="1538" w:type="dxa"/>
            <w:gridSpan w:val="2"/>
            <w:tcBorders>
              <w:top w:val="single" w:sz="4" w:space="0" w:color="000000"/>
              <w:left w:val="single" w:sz="4" w:space="0" w:color="000000"/>
              <w:bottom w:val="single" w:sz="4" w:space="0" w:color="000000"/>
              <w:right w:val="single" w:sz="4" w:space="0" w:color="000000"/>
            </w:tcBorders>
          </w:tcPr>
          <w:p w14:paraId="18EE0DFD" w14:textId="38DDBC2C" w:rsidR="00DB1397" w:rsidRPr="00F224C7" w:rsidRDefault="00DB1397" w:rsidP="00754608">
            <w:pPr>
              <w:tabs>
                <w:tab w:val="num" w:pos="720"/>
              </w:tabs>
              <w:ind w:right="-56"/>
              <w:rPr>
                <w:rFonts w:ascii="Times New Roman" w:eastAsia="Times New Roman" w:hAnsi="Times New Roman" w:cs="Times New Roman"/>
                <w:color w:val="000000"/>
              </w:rPr>
            </w:pPr>
            <w:r w:rsidRPr="00F224C7">
              <w:rPr>
                <w:rFonts w:ascii="Times New Roman" w:eastAsia="Times New Roman" w:hAnsi="Times New Roman" w:cs="Times New Roman"/>
                <w:b/>
                <w:color w:val="000000"/>
              </w:rPr>
              <w:t>Czas obsługi od</w:t>
            </w:r>
            <w:r w:rsidR="00754608" w:rsidRPr="00F224C7">
              <w:rPr>
                <w:rFonts w:ascii="Times New Roman" w:eastAsia="Times New Roman" w:hAnsi="Times New Roman" w:cs="Times New Roman"/>
                <w:b/>
                <w:color w:val="000000"/>
              </w:rPr>
              <w:t xml:space="preserve"> </w:t>
            </w:r>
            <w:r w:rsidRPr="00F224C7">
              <w:rPr>
                <w:rFonts w:ascii="Times New Roman" w:eastAsia="Times New Roman" w:hAnsi="Times New Roman" w:cs="Times New Roman"/>
                <w:b/>
                <w:color w:val="000000"/>
              </w:rPr>
              <w:t xml:space="preserve">zgłoszenia </w:t>
            </w:r>
          </w:p>
        </w:tc>
      </w:tr>
      <w:tr w:rsidR="00754608" w:rsidRPr="00F224C7" w14:paraId="0B8AFC31" w14:textId="77777777" w:rsidTr="00754608">
        <w:trPr>
          <w:trHeight w:val="516"/>
        </w:trPr>
        <w:tc>
          <w:tcPr>
            <w:tcW w:w="1135" w:type="dxa"/>
            <w:tcBorders>
              <w:top w:val="single" w:sz="4" w:space="0" w:color="000000"/>
              <w:left w:val="single" w:sz="4" w:space="0" w:color="000000"/>
              <w:bottom w:val="single" w:sz="4" w:space="0" w:color="000000"/>
              <w:right w:val="single" w:sz="4" w:space="0" w:color="000000"/>
            </w:tcBorders>
          </w:tcPr>
          <w:p w14:paraId="0511885B" w14:textId="1168596A" w:rsidR="00DB1397" w:rsidRPr="00F224C7" w:rsidRDefault="00DB1397" w:rsidP="00754608">
            <w:pPr>
              <w:tabs>
                <w:tab w:val="num" w:pos="720"/>
              </w:tabs>
              <w:ind w:firstLine="21"/>
              <w:rPr>
                <w:rFonts w:ascii="Times New Roman" w:eastAsia="Times New Roman" w:hAnsi="Times New Roman" w:cs="Times New Roman"/>
                <w:color w:val="000000"/>
              </w:rPr>
            </w:pPr>
            <w:r w:rsidRPr="00F224C7">
              <w:rPr>
                <w:rFonts w:ascii="Times New Roman" w:eastAsia="Times New Roman" w:hAnsi="Times New Roman" w:cs="Times New Roman"/>
                <w:color w:val="000000"/>
              </w:rPr>
              <w:t>wysoki</w:t>
            </w:r>
          </w:p>
        </w:tc>
        <w:tc>
          <w:tcPr>
            <w:tcW w:w="3822" w:type="dxa"/>
            <w:tcBorders>
              <w:top w:val="single" w:sz="4" w:space="0" w:color="000000"/>
              <w:left w:val="single" w:sz="4" w:space="0" w:color="000000"/>
              <w:bottom w:val="single" w:sz="4" w:space="0" w:color="000000"/>
              <w:right w:val="single" w:sz="4" w:space="0" w:color="000000"/>
            </w:tcBorders>
          </w:tcPr>
          <w:p w14:paraId="0CA8C7FB" w14:textId="77777777" w:rsidR="00DB1397" w:rsidRPr="00F224C7" w:rsidRDefault="00DB1397" w:rsidP="00754608">
            <w:pPr>
              <w:tabs>
                <w:tab w:val="num" w:pos="720"/>
              </w:tabs>
              <w:ind w:left="283"/>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dotyka wszystkich lub znaczącą grupę użytkowników – brak możliwości pracy </w:t>
            </w:r>
          </w:p>
        </w:tc>
        <w:tc>
          <w:tcPr>
            <w:tcW w:w="1564" w:type="dxa"/>
            <w:tcBorders>
              <w:top w:val="single" w:sz="4" w:space="0" w:color="000000"/>
              <w:left w:val="single" w:sz="4" w:space="0" w:color="000000"/>
              <w:bottom w:val="single" w:sz="4" w:space="0" w:color="000000"/>
              <w:right w:val="nil"/>
            </w:tcBorders>
          </w:tcPr>
          <w:p w14:paraId="420C8F26" w14:textId="77777777" w:rsidR="00DB1397" w:rsidRPr="00F224C7" w:rsidRDefault="00DB1397" w:rsidP="00754608">
            <w:pPr>
              <w:tabs>
                <w:tab w:val="num" w:pos="720"/>
              </w:tabs>
              <w:ind w:firstLine="1"/>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2 godziny </w:t>
            </w:r>
          </w:p>
        </w:tc>
        <w:tc>
          <w:tcPr>
            <w:tcW w:w="283" w:type="dxa"/>
            <w:tcBorders>
              <w:top w:val="single" w:sz="4" w:space="0" w:color="000000"/>
              <w:left w:val="nil"/>
              <w:bottom w:val="single" w:sz="4" w:space="0" w:color="000000"/>
              <w:right w:val="single" w:sz="4" w:space="0" w:color="000000"/>
            </w:tcBorders>
          </w:tcPr>
          <w:p w14:paraId="76DC69A9" w14:textId="77777777" w:rsidR="00DB1397" w:rsidRPr="00F224C7" w:rsidRDefault="00DB1397" w:rsidP="00754608">
            <w:pPr>
              <w:tabs>
                <w:tab w:val="num" w:pos="720"/>
              </w:tabs>
              <w:ind w:hanging="294"/>
              <w:rPr>
                <w:rFonts w:ascii="Times New Roman" w:eastAsia="Times New Roman" w:hAnsi="Times New Roman" w:cs="Times New Roman"/>
                <w:color w:val="000000"/>
              </w:rPr>
            </w:pPr>
          </w:p>
        </w:tc>
        <w:tc>
          <w:tcPr>
            <w:tcW w:w="1538" w:type="dxa"/>
            <w:gridSpan w:val="2"/>
            <w:tcBorders>
              <w:top w:val="single" w:sz="4" w:space="0" w:color="000000"/>
              <w:left w:val="single" w:sz="4" w:space="0" w:color="000000"/>
              <w:bottom w:val="single" w:sz="4" w:space="0" w:color="000000"/>
              <w:right w:val="single" w:sz="4" w:space="0" w:color="000000"/>
            </w:tcBorders>
          </w:tcPr>
          <w:p w14:paraId="00CE75D4" w14:textId="77777777" w:rsidR="00DB1397" w:rsidRPr="00F224C7" w:rsidRDefault="00DB1397" w:rsidP="00754608">
            <w:pPr>
              <w:tabs>
                <w:tab w:val="num" w:pos="720"/>
              </w:tabs>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8 godzin </w:t>
            </w:r>
          </w:p>
        </w:tc>
      </w:tr>
      <w:tr w:rsidR="00754608" w:rsidRPr="00F224C7" w14:paraId="1DCB392B" w14:textId="77777777" w:rsidTr="00754608">
        <w:trPr>
          <w:trHeight w:val="770"/>
        </w:trPr>
        <w:tc>
          <w:tcPr>
            <w:tcW w:w="1135" w:type="dxa"/>
            <w:tcBorders>
              <w:top w:val="single" w:sz="4" w:space="0" w:color="000000"/>
              <w:left w:val="single" w:sz="4" w:space="0" w:color="000000"/>
              <w:bottom w:val="single" w:sz="4" w:space="0" w:color="000000"/>
              <w:right w:val="single" w:sz="4" w:space="0" w:color="000000"/>
            </w:tcBorders>
          </w:tcPr>
          <w:p w14:paraId="6DF9A3CA" w14:textId="6B3AE85C" w:rsidR="00DB1397" w:rsidRPr="00F224C7" w:rsidRDefault="00DB1397" w:rsidP="00754608">
            <w:pPr>
              <w:tabs>
                <w:tab w:val="num" w:pos="720"/>
              </w:tabs>
              <w:rPr>
                <w:rFonts w:ascii="Times New Roman" w:eastAsia="Times New Roman" w:hAnsi="Times New Roman" w:cs="Times New Roman"/>
                <w:color w:val="000000"/>
              </w:rPr>
            </w:pPr>
            <w:r w:rsidRPr="00F224C7">
              <w:rPr>
                <w:rFonts w:ascii="Times New Roman" w:eastAsia="Times New Roman" w:hAnsi="Times New Roman" w:cs="Times New Roman"/>
                <w:color w:val="000000"/>
              </w:rPr>
              <w:t>normalny</w:t>
            </w:r>
          </w:p>
        </w:tc>
        <w:tc>
          <w:tcPr>
            <w:tcW w:w="3822" w:type="dxa"/>
            <w:tcBorders>
              <w:top w:val="single" w:sz="4" w:space="0" w:color="000000"/>
              <w:left w:val="single" w:sz="4" w:space="0" w:color="000000"/>
              <w:bottom w:val="single" w:sz="4" w:space="0" w:color="000000"/>
              <w:right w:val="single" w:sz="4" w:space="0" w:color="000000"/>
            </w:tcBorders>
          </w:tcPr>
          <w:p w14:paraId="1D0D665F" w14:textId="77777777" w:rsidR="00DB1397" w:rsidRPr="00F224C7" w:rsidRDefault="00DB1397" w:rsidP="00754608">
            <w:pPr>
              <w:tabs>
                <w:tab w:val="num" w:pos="720"/>
              </w:tabs>
              <w:ind w:left="283"/>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specyficzne dla użytkownika lub wąskiej grupy osób – praca jest </w:t>
            </w:r>
          </w:p>
          <w:p w14:paraId="261D0EA0" w14:textId="77777777" w:rsidR="00DB1397" w:rsidRPr="00F224C7" w:rsidRDefault="00DB1397" w:rsidP="00754608">
            <w:pPr>
              <w:tabs>
                <w:tab w:val="num" w:pos="720"/>
              </w:tabs>
              <w:ind w:left="283"/>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możliwa, ale uciążliwa </w:t>
            </w:r>
          </w:p>
        </w:tc>
        <w:tc>
          <w:tcPr>
            <w:tcW w:w="1564" w:type="dxa"/>
            <w:tcBorders>
              <w:top w:val="single" w:sz="4" w:space="0" w:color="000000"/>
              <w:left w:val="single" w:sz="4" w:space="0" w:color="000000"/>
              <w:bottom w:val="single" w:sz="4" w:space="0" w:color="000000"/>
              <w:right w:val="nil"/>
            </w:tcBorders>
          </w:tcPr>
          <w:p w14:paraId="43C6C7DF" w14:textId="77777777" w:rsidR="00DB1397" w:rsidRPr="00F224C7" w:rsidRDefault="00DB1397" w:rsidP="00754608">
            <w:pPr>
              <w:tabs>
                <w:tab w:val="num" w:pos="720"/>
              </w:tabs>
              <w:ind w:firstLine="1"/>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1 dzień </w:t>
            </w:r>
          </w:p>
        </w:tc>
        <w:tc>
          <w:tcPr>
            <w:tcW w:w="283" w:type="dxa"/>
            <w:tcBorders>
              <w:top w:val="single" w:sz="4" w:space="0" w:color="000000"/>
              <w:left w:val="nil"/>
              <w:bottom w:val="single" w:sz="4" w:space="0" w:color="000000"/>
              <w:right w:val="single" w:sz="4" w:space="0" w:color="000000"/>
            </w:tcBorders>
          </w:tcPr>
          <w:p w14:paraId="3BEE953F" w14:textId="77777777" w:rsidR="00DB1397" w:rsidRPr="00F224C7" w:rsidRDefault="00DB1397" w:rsidP="00754608">
            <w:pPr>
              <w:tabs>
                <w:tab w:val="num" w:pos="720"/>
              </w:tabs>
              <w:ind w:hanging="294"/>
              <w:rPr>
                <w:rFonts w:ascii="Times New Roman" w:eastAsia="Times New Roman" w:hAnsi="Times New Roman" w:cs="Times New Roman"/>
                <w:color w:val="000000"/>
              </w:rPr>
            </w:pPr>
          </w:p>
        </w:tc>
        <w:tc>
          <w:tcPr>
            <w:tcW w:w="1538" w:type="dxa"/>
            <w:gridSpan w:val="2"/>
            <w:tcBorders>
              <w:top w:val="single" w:sz="4" w:space="0" w:color="000000"/>
              <w:left w:val="single" w:sz="4" w:space="0" w:color="000000"/>
              <w:bottom w:val="single" w:sz="4" w:space="0" w:color="000000"/>
              <w:right w:val="single" w:sz="4" w:space="0" w:color="000000"/>
            </w:tcBorders>
          </w:tcPr>
          <w:p w14:paraId="4AE0668E" w14:textId="77777777" w:rsidR="00DB1397" w:rsidRPr="00F224C7" w:rsidRDefault="00DB1397" w:rsidP="00754608">
            <w:pPr>
              <w:tabs>
                <w:tab w:val="num" w:pos="720"/>
              </w:tabs>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2 dni </w:t>
            </w:r>
          </w:p>
        </w:tc>
      </w:tr>
      <w:tr w:rsidR="00754608" w:rsidRPr="00F224C7" w14:paraId="48B3845A" w14:textId="77777777" w:rsidTr="00754608">
        <w:trPr>
          <w:trHeight w:val="771"/>
        </w:trPr>
        <w:tc>
          <w:tcPr>
            <w:tcW w:w="1135" w:type="dxa"/>
            <w:tcBorders>
              <w:top w:val="single" w:sz="4" w:space="0" w:color="000000"/>
              <w:left w:val="single" w:sz="4" w:space="0" w:color="000000"/>
              <w:bottom w:val="single" w:sz="4" w:space="0" w:color="000000"/>
              <w:right w:val="single" w:sz="4" w:space="0" w:color="000000"/>
            </w:tcBorders>
          </w:tcPr>
          <w:p w14:paraId="185CE976" w14:textId="4DF0FBBF" w:rsidR="00DB1397" w:rsidRPr="00F224C7" w:rsidRDefault="00DB1397" w:rsidP="00754608">
            <w:pPr>
              <w:tabs>
                <w:tab w:val="num" w:pos="720"/>
              </w:tabs>
              <w:ind w:firstLine="21"/>
              <w:rPr>
                <w:rFonts w:ascii="Times New Roman" w:eastAsia="Times New Roman" w:hAnsi="Times New Roman" w:cs="Times New Roman"/>
                <w:color w:val="000000"/>
              </w:rPr>
            </w:pPr>
            <w:r w:rsidRPr="00F224C7">
              <w:rPr>
                <w:rFonts w:ascii="Times New Roman" w:eastAsia="Times New Roman" w:hAnsi="Times New Roman" w:cs="Times New Roman"/>
                <w:color w:val="000000"/>
              </w:rPr>
              <w:t>niski</w:t>
            </w:r>
          </w:p>
        </w:tc>
        <w:tc>
          <w:tcPr>
            <w:tcW w:w="3822" w:type="dxa"/>
            <w:tcBorders>
              <w:top w:val="single" w:sz="4" w:space="0" w:color="000000"/>
              <w:left w:val="single" w:sz="4" w:space="0" w:color="000000"/>
              <w:bottom w:val="single" w:sz="4" w:space="0" w:color="000000"/>
              <w:right w:val="single" w:sz="4" w:space="0" w:color="000000"/>
            </w:tcBorders>
          </w:tcPr>
          <w:p w14:paraId="3F75083E" w14:textId="77777777" w:rsidR="00DB1397" w:rsidRPr="00F224C7" w:rsidRDefault="00DB1397" w:rsidP="00754608">
            <w:pPr>
              <w:tabs>
                <w:tab w:val="num" w:pos="720"/>
              </w:tabs>
              <w:ind w:left="283"/>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specyficzne dla danego użytkownika – praca jest możliwa, ale występują drobne niedogodności </w:t>
            </w:r>
          </w:p>
        </w:tc>
        <w:tc>
          <w:tcPr>
            <w:tcW w:w="1847" w:type="dxa"/>
            <w:gridSpan w:val="2"/>
            <w:tcBorders>
              <w:top w:val="single" w:sz="4" w:space="0" w:color="000000"/>
              <w:left w:val="single" w:sz="4" w:space="0" w:color="000000"/>
              <w:bottom w:val="single" w:sz="4" w:space="0" w:color="000000"/>
              <w:right w:val="single" w:sz="4" w:space="0" w:color="000000"/>
            </w:tcBorders>
          </w:tcPr>
          <w:p w14:paraId="07CA0B18" w14:textId="77777777" w:rsidR="00DB1397" w:rsidRPr="00F224C7" w:rsidRDefault="00DB1397" w:rsidP="00754608">
            <w:pPr>
              <w:tabs>
                <w:tab w:val="num" w:pos="720"/>
              </w:tabs>
              <w:ind w:firstLine="1"/>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2 dni </w:t>
            </w:r>
          </w:p>
          <w:p w14:paraId="6D183FA7" w14:textId="77777777" w:rsidR="00DB1397" w:rsidRPr="00F224C7" w:rsidRDefault="00DB1397" w:rsidP="00754608">
            <w:pPr>
              <w:tabs>
                <w:tab w:val="num" w:pos="720"/>
              </w:tabs>
              <w:ind w:firstLine="1"/>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 </w:t>
            </w:r>
          </w:p>
        </w:tc>
        <w:tc>
          <w:tcPr>
            <w:tcW w:w="851" w:type="dxa"/>
            <w:tcBorders>
              <w:top w:val="single" w:sz="4" w:space="0" w:color="000000"/>
              <w:left w:val="single" w:sz="4" w:space="0" w:color="000000"/>
              <w:bottom w:val="single" w:sz="4" w:space="0" w:color="000000"/>
              <w:right w:val="nil"/>
            </w:tcBorders>
          </w:tcPr>
          <w:p w14:paraId="564EE2C0" w14:textId="0C066560" w:rsidR="00DB1397" w:rsidRPr="00F224C7" w:rsidRDefault="00754608" w:rsidP="00754608">
            <w:pPr>
              <w:tabs>
                <w:tab w:val="num" w:pos="691"/>
              </w:tabs>
              <w:rPr>
                <w:rFonts w:ascii="Times New Roman" w:eastAsia="Times New Roman" w:hAnsi="Times New Roman" w:cs="Times New Roman"/>
                <w:color w:val="000000"/>
              </w:rPr>
            </w:pPr>
            <w:r w:rsidRPr="00F224C7">
              <w:rPr>
                <w:rFonts w:ascii="Times New Roman" w:eastAsia="Times New Roman" w:hAnsi="Times New Roman" w:cs="Times New Roman"/>
                <w:color w:val="000000"/>
              </w:rPr>
              <w:t xml:space="preserve">   4 dni</w:t>
            </w:r>
          </w:p>
        </w:tc>
        <w:tc>
          <w:tcPr>
            <w:tcW w:w="687" w:type="dxa"/>
            <w:tcBorders>
              <w:top w:val="single" w:sz="4" w:space="0" w:color="000000"/>
              <w:left w:val="nil"/>
              <w:bottom w:val="single" w:sz="4" w:space="0" w:color="000000"/>
              <w:right w:val="single" w:sz="4" w:space="0" w:color="000000"/>
            </w:tcBorders>
          </w:tcPr>
          <w:p w14:paraId="2B5DCDF9" w14:textId="4508A05D" w:rsidR="00DB1397" w:rsidRPr="00F224C7" w:rsidRDefault="00DB1397" w:rsidP="00754608">
            <w:pPr>
              <w:tabs>
                <w:tab w:val="num" w:pos="720"/>
              </w:tabs>
              <w:ind w:hanging="189"/>
              <w:jc w:val="right"/>
              <w:rPr>
                <w:rFonts w:ascii="Times New Roman" w:eastAsia="Times New Roman" w:hAnsi="Times New Roman" w:cs="Times New Roman"/>
                <w:color w:val="000000"/>
              </w:rPr>
            </w:pPr>
          </w:p>
        </w:tc>
      </w:tr>
    </w:tbl>
    <w:p w14:paraId="29E941B2" w14:textId="108D866A" w:rsidR="00DB1397" w:rsidRPr="00F224C7" w:rsidRDefault="00DB1397" w:rsidP="00270F0F">
      <w:pPr>
        <w:numPr>
          <w:ilvl w:val="1"/>
          <w:numId w:val="61"/>
        </w:numPr>
        <w:spacing w:after="0" w:line="240" w:lineRule="auto"/>
        <w:ind w:left="993" w:right="2" w:hanging="284"/>
        <w:rPr>
          <w:rFonts w:ascii="Times New Roman" w:eastAsia="Times New Roman" w:hAnsi="Times New Roman" w:cs="Times New Roman"/>
          <w:color w:val="000000"/>
          <w:lang w:eastAsia="pl-PL"/>
        </w:rPr>
      </w:pPr>
      <w:r w:rsidRPr="00F224C7">
        <w:rPr>
          <w:rFonts w:ascii="Times New Roman" w:eastAsia="Times New Roman" w:hAnsi="Times New Roman" w:cs="Times New Roman"/>
          <w:color w:val="000000"/>
          <w:lang w:eastAsia="pl-PL"/>
        </w:rPr>
        <w:t>wsparcie serwisowe dotyczy wyłącznie nowo wdrażanych elementów systemu lub nieprawidłowego działania modułu jeśli nieprawidłowości wynikają z braku kompatybilności dodanych elementów w stosunku do istniejących elementów modułu.</w:t>
      </w:r>
    </w:p>
    <w:p w14:paraId="066C5F85" w14:textId="748A0AB3" w:rsidR="00DB1397" w:rsidRPr="00F224C7" w:rsidRDefault="00DB1397" w:rsidP="00270F0F">
      <w:pPr>
        <w:numPr>
          <w:ilvl w:val="1"/>
          <w:numId w:val="61"/>
        </w:numPr>
        <w:spacing w:after="0" w:line="240" w:lineRule="auto"/>
        <w:ind w:left="993" w:right="2" w:hanging="284"/>
        <w:rPr>
          <w:rFonts w:ascii="Times New Roman" w:eastAsia="Times New Roman" w:hAnsi="Times New Roman" w:cs="Times New Roman"/>
          <w:color w:val="000000"/>
          <w:lang w:eastAsia="pl-PL"/>
        </w:rPr>
      </w:pPr>
      <w:r w:rsidRPr="00F224C7">
        <w:rPr>
          <w:rFonts w:ascii="Times New Roman" w:eastAsia="Times New Roman" w:hAnsi="Times New Roman" w:cs="Times New Roman"/>
          <w:color w:val="000000"/>
          <w:lang w:eastAsia="pl-PL"/>
        </w:rPr>
        <w:t xml:space="preserve">Wszelkie zaburzenia w pracy systemu bazodanowego </w:t>
      </w:r>
      <w:proofErr w:type="spellStart"/>
      <w:r w:rsidRPr="00F224C7">
        <w:rPr>
          <w:rFonts w:ascii="Times New Roman" w:eastAsia="Times New Roman" w:hAnsi="Times New Roman" w:cs="Times New Roman"/>
          <w:color w:val="000000"/>
          <w:lang w:eastAsia="pl-PL"/>
        </w:rPr>
        <w:t>MuzUJ</w:t>
      </w:r>
      <w:proofErr w:type="spellEnd"/>
      <w:r w:rsidRPr="00F224C7">
        <w:rPr>
          <w:rFonts w:ascii="Times New Roman" w:eastAsia="Times New Roman" w:hAnsi="Times New Roman" w:cs="Times New Roman"/>
          <w:color w:val="000000"/>
          <w:lang w:eastAsia="pl-PL"/>
        </w:rPr>
        <w:t>, wymagające wsparcia serwisowego muszą być zgłaszane Wykonawcy przez administratora systemu w UJ poprzez platformę/narzędzie Wykonawcy umożliwiające określenie stopnia priorytetu, szczegółowy opis usterki, a także umożliwiającego przegląd historii zgłoszenia, czasu realizacji oraz pełnej korespondencji.</w:t>
      </w:r>
    </w:p>
    <w:p w14:paraId="43E71659" w14:textId="675A188A" w:rsidR="0019701A" w:rsidRPr="00F224C7" w:rsidRDefault="0019701A" w:rsidP="00270F0F">
      <w:pPr>
        <w:numPr>
          <w:ilvl w:val="0"/>
          <w:numId w:val="62"/>
        </w:numPr>
        <w:tabs>
          <w:tab w:val="clear" w:pos="1440"/>
          <w:tab w:val="num" w:pos="1560"/>
        </w:tabs>
        <w:spacing w:after="0" w:line="240" w:lineRule="auto"/>
        <w:ind w:left="709"/>
        <w:rPr>
          <w:rFonts w:ascii="Times New Roman" w:hAnsi="Times New Roman" w:cs="Times New Roman"/>
        </w:rPr>
      </w:pPr>
      <w:r w:rsidRPr="00F224C7">
        <w:rPr>
          <w:rFonts w:ascii="Times New Roman" w:hAnsi="Times New Roman" w:cs="Times New Roman"/>
          <w:iCs/>
          <w:color w:val="000000"/>
        </w:rPr>
        <w:t>Wykonawca udziela 12 miesięcznej rękojmi za wady prawne Systemu</w:t>
      </w:r>
      <w:r w:rsidRPr="00F224C7">
        <w:rPr>
          <w:rFonts w:ascii="Times New Roman" w:hAnsi="Times New Roman" w:cs="Times New Roman"/>
        </w:rPr>
        <w:t xml:space="preserve"> </w:t>
      </w:r>
      <w:r w:rsidRPr="00F224C7">
        <w:rPr>
          <w:rFonts w:ascii="Times New Roman" w:hAnsi="Times New Roman" w:cs="Times New Roman"/>
          <w:iCs/>
          <w:color w:val="000000"/>
        </w:rPr>
        <w:t>liczone od dnia, w którym Zamawiający dowiedział się o istnieniu wady prawnej, a jeżeli dowiedział się on o istnieniu wady dopiero na skutek powództwa osoby trzeciej – od dnia, w którym orzeczenie wydane w sporze z osobą trzecią stało się prawomocne.</w:t>
      </w:r>
    </w:p>
    <w:p w14:paraId="13513212" w14:textId="77777777" w:rsidR="0019701A" w:rsidRPr="00F224C7" w:rsidRDefault="0019701A" w:rsidP="00270F0F">
      <w:pPr>
        <w:numPr>
          <w:ilvl w:val="0"/>
          <w:numId w:val="62"/>
        </w:numPr>
        <w:spacing w:after="0" w:line="240" w:lineRule="auto"/>
        <w:ind w:left="720"/>
        <w:rPr>
          <w:rFonts w:ascii="Times New Roman" w:hAnsi="Times New Roman" w:cs="Times New Roman"/>
          <w:iCs/>
          <w:color w:val="000000"/>
        </w:rPr>
      </w:pPr>
      <w:r w:rsidRPr="00F224C7">
        <w:rPr>
          <w:rFonts w:ascii="Times New Roman" w:hAnsi="Times New Roman" w:cs="Times New Roman"/>
          <w:iCs/>
          <w:color w:val="000000"/>
        </w:rPr>
        <w:t>Jeżeli</w:t>
      </w:r>
      <w:r w:rsidRPr="00F224C7">
        <w:rPr>
          <w:rFonts w:ascii="Times New Roman" w:hAnsi="Times New Roman" w:cs="Times New Roman"/>
          <w:color w:val="000000"/>
        </w:rPr>
        <w:t xml:space="preserve"> sąd w wydanym prawomocnym wyroku stwierdzi, że System ma wady prawne, Zamawiający może od umowy </w:t>
      </w:r>
      <w:r w:rsidRPr="00F224C7">
        <w:rPr>
          <w:rFonts w:ascii="Times New Roman" w:hAnsi="Times New Roman" w:cs="Times New Roman"/>
          <w:iCs/>
          <w:color w:val="000000"/>
        </w:rPr>
        <w:t>odstąpić</w:t>
      </w:r>
      <w:r w:rsidRPr="00F224C7">
        <w:rPr>
          <w:rFonts w:ascii="Times New Roman" w:hAnsi="Times New Roman" w:cs="Times New Roman"/>
          <w:color w:val="000000"/>
        </w:rPr>
        <w:t xml:space="preserve"> i żądać naprawienia poniesionej rzeczywistej szkody.</w:t>
      </w:r>
    </w:p>
    <w:p w14:paraId="358AF103" w14:textId="33D722F4" w:rsidR="0019701A" w:rsidRPr="00E8724C" w:rsidRDefault="0019701A" w:rsidP="00270F0F">
      <w:pPr>
        <w:numPr>
          <w:ilvl w:val="0"/>
          <w:numId w:val="62"/>
        </w:numPr>
        <w:spacing w:after="0" w:line="240" w:lineRule="auto"/>
        <w:ind w:left="720"/>
        <w:rPr>
          <w:rFonts w:ascii="Times New Roman" w:hAnsi="Times New Roman" w:cs="Times New Roman"/>
          <w:iCs/>
          <w:color w:val="000000"/>
        </w:rPr>
      </w:pPr>
      <w:r w:rsidRPr="00F224C7">
        <w:rPr>
          <w:rFonts w:ascii="Times New Roman" w:hAnsi="Times New Roman" w:cs="Times New Roman"/>
          <w:color w:val="000000"/>
        </w:rPr>
        <w:t xml:space="preserve">Do zasad odpowiedzialności </w:t>
      </w:r>
      <w:r w:rsidRPr="00F224C7">
        <w:rPr>
          <w:rFonts w:ascii="Times New Roman" w:hAnsi="Times New Roman" w:cs="Times New Roman"/>
          <w:iCs/>
          <w:color w:val="000000"/>
        </w:rPr>
        <w:t>Wykonawcy</w:t>
      </w:r>
      <w:r w:rsidRPr="00F224C7">
        <w:rPr>
          <w:rFonts w:ascii="Times New Roman" w:hAnsi="Times New Roman" w:cs="Times New Roman"/>
          <w:color w:val="000000"/>
        </w:rPr>
        <w:t xml:space="preserve"> za wady prawne Systemu, w zakresie nieuregulowanym </w:t>
      </w:r>
      <w:r w:rsidRPr="00F224C7">
        <w:rPr>
          <w:rFonts w:ascii="Times New Roman" w:hAnsi="Times New Roman" w:cs="Times New Roman"/>
          <w:iCs/>
          <w:color w:val="000000"/>
        </w:rPr>
        <w:t>postanowieniami</w:t>
      </w:r>
      <w:r w:rsidRPr="00F224C7">
        <w:rPr>
          <w:rFonts w:ascii="Times New Roman" w:hAnsi="Times New Roman" w:cs="Times New Roman"/>
          <w:color w:val="000000"/>
        </w:rPr>
        <w:t xml:space="preserve"> niniejszego paragrafu umowy stosuje się </w:t>
      </w:r>
      <w:r w:rsidRPr="00F224C7">
        <w:rPr>
          <w:rFonts w:ascii="Times New Roman" w:hAnsi="Times New Roman" w:cs="Times New Roman"/>
        </w:rPr>
        <w:t xml:space="preserve">art. 55 </w:t>
      </w:r>
      <w:proofErr w:type="spellStart"/>
      <w:r w:rsidR="006579B8" w:rsidRPr="00F224C7">
        <w:rPr>
          <w:rFonts w:ascii="Times New Roman" w:hAnsi="Times New Roman" w:cs="Times New Roman"/>
        </w:rPr>
        <w:t>u.p.a</w:t>
      </w:r>
      <w:proofErr w:type="spellEnd"/>
      <w:r w:rsidR="006579B8" w:rsidRPr="00F224C7">
        <w:rPr>
          <w:rFonts w:ascii="Times New Roman" w:hAnsi="Times New Roman" w:cs="Times New Roman"/>
        </w:rPr>
        <w:t>.</w:t>
      </w:r>
      <w:r w:rsidR="001E3A2B" w:rsidRPr="00F224C7">
        <w:rPr>
          <w:rFonts w:ascii="Times New Roman" w:hAnsi="Times New Roman" w:cs="Times New Roman"/>
        </w:rPr>
        <w:t xml:space="preserve"> </w:t>
      </w:r>
      <w:r w:rsidRPr="00F224C7">
        <w:rPr>
          <w:rFonts w:ascii="Times New Roman" w:hAnsi="Times New Roman" w:cs="Times New Roman"/>
        </w:rPr>
        <w:t xml:space="preserve">oraz </w:t>
      </w:r>
      <w:r w:rsidRPr="00F224C7">
        <w:rPr>
          <w:rFonts w:ascii="Times New Roman" w:hAnsi="Times New Roman" w:cs="Times New Roman"/>
          <w:color w:val="000000"/>
        </w:rPr>
        <w:t>Działu II Tytułu XI Księgi</w:t>
      </w:r>
      <w:r w:rsidRPr="00E8724C">
        <w:rPr>
          <w:rFonts w:ascii="Times New Roman" w:hAnsi="Times New Roman" w:cs="Times New Roman"/>
          <w:color w:val="000000"/>
        </w:rPr>
        <w:t xml:space="preserve"> III </w:t>
      </w:r>
      <w:r w:rsidRPr="00E8724C">
        <w:rPr>
          <w:rFonts w:ascii="Times New Roman" w:hAnsi="Times New Roman" w:cs="Times New Roman"/>
          <w:bCs/>
          <w:color w:val="000000"/>
        </w:rPr>
        <w:t>ustawy z dnia 23 kwietnia 1964 r. – Kodeks cywilny (t. j. Dz. U. 20</w:t>
      </w:r>
      <w:r w:rsidR="001E3A2B" w:rsidRPr="00E8724C">
        <w:rPr>
          <w:rFonts w:ascii="Times New Roman" w:hAnsi="Times New Roman" w:cs="Times New Roman"/>
          <w:bCs/>
          <w:color w:val="000000"/>
        </w:rPr>
        <w:t>2</w:t>
      </w:r>
      <w:r w:rsidR="003C5DAB">
        <w:rPr>
          <w:rFonts w:ascii="Times New Roman" w:hAnsi="Times New Roman" w:cs="Times New Roman"/>
          <w:bCs/>
          <w:color w:val="000000"/>
        </w:rPr>
        <w:t>2</w:t>
      </w:r>
      <w:r w:rsidRPr="00E8724C">
        <w:rPr>
          <w:rFonts w:ascii="Times New Roman" w:hAnsi="Times New Roman" w:cs="Times New Roman"/>
          <w:bCs/>
          <w:color w:val="000000"/>
        </w:rPr>
        <w:t xml:space="preserve"> poz. </w:t>
      </w:r>
      <w:r w:rsidR="001E3A2B" w:rsidRPr="00E8724C">
        <w:rPr>
          <w:rFonts w:ascii="Times New Roman" w:hAnsi="Times New Roman" w:cs="Times New Roman"/>
          <w:bCs/>
          <w:color w:val="000000"/>
        </w:rPr>
        <w:t>1</w:t>
      </w:r>
      <w:r w:rsidR="003C5DAB">
        <w:rPr>
          <w:rFonts w:ascii="Times New Roman" w:hAnsi="Times New Roman" w:cs="Times New Roman"/>
          <w:bCs/>
          <w:color w:val="000000"/>
        </w:rPr>
        <w:t>36</w:t>
      </w:r>
      <w:r w:rsidR="001E3A2B" w:rsidRPr="00E8724C">
        <w:rPr>
          <w:rFonts w:ascii="Times New Roman" w:hAnsi="Times New Roman" w:cs="Times New Roman"/>
          <w:bCs/>
          <w:color w:val="000000"/>
        </w:rPr>
        <w:t>0</w:t>
      </w:r>
      <w:r w:rsidRPr="00E8724C">
        <w:rPr>
          <w:rFonts w:ascii="Times New Roman" w:hAnsi="Times New Roman" w:cs="Times New Roman"/>
          <w:bCs/>
          <w:color w:val="000000"/>
        </w:rPr>
        <w:t xml:space="preserve"> ze zm.).</w:t>
      </w:r>
    </w:p>
    <w:p w14:paraId="2C5F872B" w14:textId="122C6355" w:rsidR="0019701A" w:rsidRPr="00E8724C" w:rsidRDefault="0019701A" w:rsidP="00270F0F">
      <w:pPr>
        <w:numPr>
          <w:ilvl w:val="0"/>
          <w:numId w:val="62"/>
        </w:numPr>
        <w:spacing w:after="0" w:line="240" w:lineRule="auto"/>
        <w:ind w:left="720"/>
        <w:rPr>
          <w:rFonts w:ascii="Times New Roman" w:hAnsi="Times New Roman" w:cs="Times New Roman"/>
          <w:iCs/>
          <w:color w:val="000000"/>
        </w:rPr>
      </w:pPr>
      <w:r w:rsidRPr="00E8724C">
        <w:rPr>
          <w:rFonts w:ascii="Times New Roman" w:hAnsi="Times New Roman" w:cs="Times New Roman"/>
          <w:color w:val="000000"/>
          <w:lang w:eastAsia="zh-CN"/>
        </w:rPr>
        <w:t>Zamawiającemu</w:t>
      </w:r>
      <w:r w:rsidRPr="00E8724C">
        <w:rPr>
          <w:rFonts w:ascii="Times New Roman" w:hAnsi="Times New Roman" w:cs="Times New Roman"/>
          <w:color w:val="000000"/>
          <w:lang w:val="x-none" w:eastAsia="zh-CN"/>
        </w:rPr>
        <w:t xml:space="preserve"> przysługuje wyłączne i zbywalne prawo pobierania danych i wtórnego ich wykorzystania w całości lub w istotnej części, co do jakości lub ilości</w:t>
      </w:r>
      <w:r w:rsidRPr="00E8724C">
        <w:rPr>
          <w:rFonts w:ascii="Times New Roman" w:hAnsi="Times New Roman" w:cs="Times New Roman"/>
          <w:color w:val="000000"/>
          <w:lang w:eastAsia="zh-CN"/>
        </w:rPr>
        <w:t xml:space="preserve"> jako jej </w:t>
      </w:r>
      <w:r w:rsidRPr="00E8724C">
        <w:rPr>
          <w:rFonts w:ascii="Times New Roman" w:hAnsi="Times New Roman" w:cs="Times New Roman"/>
          <w:iCs/>
          <w:color w:val="000000"/>
        </w:rPr>
        <w:t xml:space="preserve">producentowi </w:t>
      </w:r>
      <w:r w:rsidRPr="00E8724C">
        <w:rPr>
          <w:rFonts w:ascii="Times New Roman" w:hAnsi="Times New Roman" w:cs="Times New Roman"/>
          <w:color w:val="000000"/>
          <w:lang w:val="x-none" w:eastAsia="zh-CN"/>
        </w:rPr>
        <w:t xml:space="preserve">bazy danych </w:t>
      </w:r>
      <w:r w:rsidRPr="00E8724C">
        <w:rPr>
          <w:rFonts w:ascii="Times New Roman" w:hAnsi="Times New Roman" w:cs="Times New Roman"/>
          <w:color w:val="000000"/>
          <w:lang w:eastAsia="zh-CN"/>
        </w:rPr>
        <w:t>stanowiącej część Systemu</w:t>
      </w:r>
      <w:r w:rsidR="00610099">
        <w:rPr>
          <w:rFonts w:ascii="Times New Roman" w:hAnsi="Times New Roman" w:cs="Times New Roman"/>
          <w:color w:val="000000"/>
          <w:lang w:eastAsia="zh-CN"/>
        </w:rPr>
        <w:t>.</w:t>
      </w:r>
    </w:p>
    <w:p w14:paraId="56B1FD9C" w14:textId="77777777" w:rsidR="00F31271" w:rsidRPr="00E8724C" w:rsidRDefault="00F31271" w:rsidP="00F31271">
      <w:pPr>
        <w:spacing w:after="0"/>
        <w:ind w:left="284"/>
        <w:jc w:val="center"/>
        <w:outlineLvl w:val="0"/>
        <w:rPr>
          <w:rFonts w:ascii="Times New Roman" w:hAnsi="Times New Roman" w:cs="Times New Roman"/>
        </w:rPr>
      </w:pPr>
      <w:r w:rsidRPr="00E8724C">
        <w:rPr>
          <w:rFonts w:ascii="Times New Roman" w:hAnsi="Times New Roman" w:cs="Times New Roman"/>
        </w:rPr>
        <w:t>§ 3</w:t>
      </w:r>
    </w:p>
    <w:p w14:paraId="055B216B" w14:textId="1EF8CCF2" w:rsidR="00F31271" w:rsidRPr="00610099" w:rsidRDefault="00F31271" w:rsidP="00270F0F">
      <w:pPr>
        <w:numPr>
          <w:ilvl w:val="0"/>
          <w:numId w:val="53"/>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Wysokość wynagrodzenia przysługującego Wykonawcy za wykonanie przedmiotu umowy ustalona została na podstawie oferty Wykonawcy.</w:t>
      </w:r>
    </w:p>
    <w:p w14:paraId="141DADE3" w14:textId="77279813" w:rsidR="00F31271" w:rsidRPr="00610099" w:rsidRDefault="00F31271" w:rsidP="00270F0F">
      <w:pPr>
        <w:numPr>
          <w:ilvl w:val="0"/>
          <w:numId w:val="53"/>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 xml:space="preserve">Wynagrodzenie za przedmiot umowy ustala się na kwotę netto: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w:t>
      </w:r>
      <w:r w:rsidR="002545E5">
        <w:rPr>
          <w:rFonts w:ascii="Times New Roman" w:hAnsi="Times New Roman" w:cs="Times New Roman"/>
          <w:color w:val="000000"/>
          <w:lang w:eastAsia="zh-CN"/>
        </w:rPr>
        <w:t>PLN</w:t>
      </w:r>
      <w:r w:rsidRPr="00610099">
        <w:rPr>
          <w:rFonts w:ascii="Times New Roman" w:hAnsi="Times New Roman" w:cs="Times New Roman"/>
          <w:color w:val="000000"/>
          <w:lang w:eastAsia="zh-CN"/>
        </w:rPr>
        <w:t xml:space="preserve"> (słownie: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w:t>
      </w:r>
      <w:r w:rsidRPr="00610099">
        <w:rPr>
          <w:rFonts w:ascii="Times New Roman" w:hAnsi="Times New Roman" w:cs="Times New Roman"/>
          <w:color w:val="000000"/>
          <w:vertAlign w:val="superscript"/>
          <w:lang w:eastAsia="zh-CN"/>
        </w:rPr>
        <w:t>00</w:t>
      </w:r>
      <w:r w:rsidRPr="00610099">
        <w:rPr>
          <w:rFonts w:ascii="Times New Roman" w:hAnsi="Times New Roman" w:cs="Times New Roman"/>
          <w:color w:val="000000"/>
          <w:lang w:eastAsia="zh-CN"/>
        </w:rPr>
        <w:t>/</w:t>
      </w:r>
      <w:r w:rsidRPr="004154A9">
        <w:rPr>
          <w:rFonts w:ascii="Times New Roman" w:hAnsi="Times New Roman" w:cs="Times New Roman"/>
          <w:color w:val="000000"/>
          <w:vertAlign w:val="subscript"/>
          <w:lang w:eastAsia="zh-CN"/>
        </w:rPr>
        <w:t>100</w:t>
      </w:r>
      <w:r w:rsidRPr="00610099">
        <w:rPr>
          <w:rFonts w:ascii="Times New Roman" w:hAnsi="Times New Roman" w:cs="Times New Roman"/>
          <w:color w:val="000000"/>
          <w:lang w:eastAsia="zh-CN"/>
        </w:rPr>
        <w:t xml:space="preserve"> </w:t>
      </w:r>
      <w:r w:rsidR="002545E5">
        <w:rPr>
          <w:rFonts w:ascii="Times New Roman" w:hAnsi="Times New Roman" w:cs="Times New Roman"/>
          <w:color w:val="000000"/>
          <w:lang w:eastAsia="zh-CN"/>
        </w:rPr>
        <w:t>złotych</w:t>
      </w:r>
      <w:r w:rsidRPr="00610099">
        <w:rPr>
          <w:rFonts w:ascii="Times New Roman" w:hAnsi="Times New Roman" w:cs="Times New Roman"/>
          <w:color w:val="000000"/>
          <w:lang w:eastAsia="zh-CN"/>
        </w:rPr>
        <w:t xml:space="preserve">), a wraz z należnym podatkiem od towarów i usług VAT w wysokości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na kwotę brutto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w:t>
      </w:r>
      <w:r w:rsidR="002545E5">
        <w:rPr>
          <w:rFonts w:ascii="Times New Roman" w:hAnsi="Times New Roman" w:cs="Times New Roman"/>
          <w:color w:val="000000"/>
          <w:lang w:eastAsia="zh-CN"/>
        </w:rPr>
        <w:t>PLN</w:t>
      </w:r>
      <w:r w:rsidRPr="00610099">
        <w:rPr>
          <w:rFonts w:ascii="Times New Roman" w:hAnsi="Times New Roman" w:cs="Times New Roman"/>
          <w:color w:val="000000"/>
          <w:lang w:eastAsia="zh-CN"/>
        </w:rPr>
        <w:t xml:space="preserve"> (słownie: </w:t>
      </w:r>
      <w:r w:rsidR="00CC439B" w:rsidRPr="00610099">
        <w:rPr>
          <w:rFonts w:ascii="Times New Roman" w:hAnsi="Times New Roman" w:cs="Times New Roman"/>
          <w:color w:val="000000"/>
          <w:lang w:eastAsia="zh-CN"/>
        </w:rPr>
        <w:t xml:space="preserve">………………………. </w:t>
      </w:r>
      <w:r w:rsidR="00CC439B" w:rsidRPr="00610099">
        <w:rPr>
          <w:rFonts w:ascii="Times New Roman" w:hAnsi="Times New Roman" w:cs="Times New Roman"/>
          <w:color w:val="000000"/>
          <w:vertAlign w:val="superscript"/>
          <w:lang w:eastAsia="zh-CN"/>
        </w:rPr>
        <w:t>0</w:t>
      </w:r>
      <w:r w:rsidRPr="00610099">
        <w:rPr>
          <w:rFonts w:ascii="Times New Roman" w:hAnsi="Times New Roman" w:cs="Times New Roman"/>
          <w:color w:val="000000"/>
          <w:vertAlign w:val="superscript"/>
          <w:lang w:eastAsia="zh-CN"/>
        </w:rPr>
        <w:t>0</w:t>
      </w:r>
      <w:r w:rsidRPr="00610099">
        <w:rPr>
          <w:rFonts w:ascii="Times New Roman" w:hAnsi="Times New Roman" w:cs="Times New Roman"/>
          <w:color w:val="000000"/>
          <w:lang w:eastAsia="zh-CN"/>
        </w:rPr>
        <w:t>/</w:t>
      </w:r>
      <w:r w:rsidRPr="004154A9">
        <w:rPr>
          <w:rFonts w:ascii="Times New Roman" w:hAnsi="Times New Roman" w:cs="Times New Roman"/>
          <w:color w:val="000000"/>
          <w:vertAlign w:val="subscript"/>
          <w:lang w:eastAsia="zh-CN"/>
        </w:rPr>
        <w:t>100</w:t>
      </w:r>
      <w:r w:rsidRPr="00610099">
        <w:rPr>
          <w:rFonts w:ascii="Times New Roman" w:hAnsi="Times New Roman" w:cs="Times New Roman"/>
          <w:color w:val="000000"/>
          <w:lang w:eastAsia="zh-CN"/>
        </w:rPr>
        <w:t xml:space="preserve"> </w:t>
      </w:r>
      <w:r w:rsidR="002545E5">
        <w:rPr>
          <w:rFonts w:ascii="Times New Roman" w:hAnsi="Times New Roman" w:cs="Times New Roman"/>
          <w:color w:val="000000"/>
          <w:lang w:eastAsia="zh-CN"/>
        </w:rPr>
        <w:t>złotych</w:t>
      </w:r>
      <w:r w:rsidRPr="00610099">
        <w:rPr>
          <w:rFonts w:ascii="Times New Roman" w:hAnsi="Times New Roman" w:cs="Times New Roman"/>
          <w:color w:val="000000"/>
          <w:lang w:eastAsia="zh-CN"/>
        </w:rPr>
        <w:t>).</w:t>
      </w:r>
    </w:p>
    <w:p w14:paraId="51A490CA" w14:textId="6674A082" w:rsidR="00F31271" w:rsidRDefault="00F31271" w:rsidP="00270F0F">
      <w:pPr>
        <w:numPr>
          <w:ilvl w:val="0"/>
          <w:numId w:val="53"/>
        </w:numPr>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 xml:space="preserve">Rozliczenia pomiędzy Wykonawcą a Zamawiającym będą dokonywane w </w:t>
      </w:r>
      <w:r w:rsidR="00DB1397">
        <w:rPr>
          <w:rFonts w:ascii="Times New Roman" w:hAnsi="Times New Roman" w:cs="Times New Roman"/>
          <w:color w:val="000000"/>
          <w:lang w:eastAsia="zh-CN"/>
        </w:rPr>
        <w:t>PLN</w:t>
      </w:r>
      <w:r w:rsidRPr="00610099">
        <w:rPr>
          <w:rFonts w:ascii="Times New Roman" w:hAnsi="Times New Roman" w:cs="Times New Roman"/>
          <w:color w:val="000000"/>
          <w:lang w:eastAsia="zh-CN"/>
        </w:rPr>
        <w:t xml:space="preserve">. </w:t>
      </w:r>
    </w:p>
    <w:p w14:paraId="18D50C60" w14:textId="09A9A5ED" w:rsidR="00610099" w:rsidRPr="00610099" w:rsidRDefault="00610099" w:rsidP="00270F0F">
      <w:pPr>
        <w:numPr>
          <w:ilvl w:val="0"/>
          <w:numId w:val="53"/>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Kwota wynagrodzenia netto zostanie powiększona o stosowny podatek VAT* bądź należny od kwoty wynagrodzenia podatek od towarów i usług VAT, pokryje Zamawiający na konto właściwego Urzędu Skarbowego w przypadku powstania u Zamawiającego obowiązku podatkowego zgodnie z przepisami o podatku od towarów i usług</w:t>
      </w:r>
      <w:r>
        <w:rPr>
          <w:rFonts w:ascii="Times New Roman" w:hAnsi="Times New Roman" w:cs="Times New Roman"/>
          <w:color w:val="000000"/>
          <w:lang w:eastAsia="zh-CN"/>
        </w:rPr>
        <w:t>.</w:t>
      </w:r>
      <w:r w:rsidR="004154A9">
        <w:rPr>
          <w:rFonts w:ascii="Times New Roman" w:hAnsi="Times New Roman" w:cs="Times New Roman"/>
          <w:color w:val="000000"/>
          <w:lang w:eastAsia="zh-CN"/>
        </w:rPr>
        <w:t xml:space="preserve"> </w:t>
      </w:r>
      <w:r w:rsidR="004154A9">
        <w:rPr>
          <w:rStyle w:val="Odwoanieprzypisudolnego"/>
          <w:rFonts w:ascii="Times New Roman" w:hAnsi="Times New Roman" w:cs="Times New Roman"/>
          <w:color w:val="000000"/>
          <w:lang w:eastAsia="zh-CN"/>
        </w:rPr>
        <w:footnoteReference w:id="1"/>
      </w:r>
    </w:p>
    <w:p w14:paraId="31537F7C" w14:textId="0FFF27BA" w:rsidR="00F31271" w:rsidRPr="00610099" w:rsidRDefault="00F31271" w:rsidP="00270F0F">
      <w:pPr>
        <w:numPr>
          <w:ilvl w:val="0"/>
          <w:numId w:val="53"/>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Zamawiający jest p</w:t>
      </w:r>
      <w:r w:rsidR="008B7DAB" w:rsidRPr="00610099">
        <w:rPr>
          <w:rFonts w:ascii="Times New Roman" w:hAnsi="Times New Roman" w:cs="Times New Roman"/>
          <w:color w:val="000000"/>
          <w:lang w:eastAsia="zh-CN"/>
        </w:rPr>
        <w:t>od</w:t>
      </w:r>
      <w:r w:rsidRPr="00610099">
        <w:rPr>
          <w:rFonts w:ascii="Times New Roman" w:hAnsi="Times New Roman" w:cs="Times New Roman"/>
          <w:color w:val="000000"/>
          <w:lang w:eastAsia="zh-CN"/>
        </w:rPr>
        <w:t>atnikiem VAT i posiada NIP PL 675-000-22-36.</w:t>
      </w:r>
    </w:p>
    <w:p w14:paraId="6B4E7350" w14:textId="0956F260" w:rsidR="00F31271" w:rsidRDefault="00F31271" w:rsidP="00270F0F">
      <w:pPr>
        <w:numPr>
          <w:ilvl w:val="0"/>
          <w:numId w:val="53"/>
        </w:numPr>
        <w:tabs>
          <w:tab w:val="num" w:pos="720"/>
        </w:tabs>
        <w:spacing w:after="0" w:line="240" w:lineRule="auto"/>
        <w:ind w:left="720"/>
        <w:rPr>
          <w:rFonts w:ascii="Times New Roman" w:hAnsi="Times New Roman" w:cs="Times New Roman"/>
        </w:rPr>
      </w:pPr>
      <w:r w:rsidRPr="00610099">
        <w:rPr>
          <w:rFonts w:ascii="Times New Roman" w:hAnsi="Times New Roman" w:cs="Times New Roman"/>
          <w:color w:val="000000"/>
          <w:lang w:eastAsia="zh-CN"/>
        </w:rPr>
        <w:t>Wykonawca</w:t>
      </w:r>
      <w:r w:rsidRPr="00F31271">
        <w:rPr>
          <w:rFonts w:ascii="Times New Roman" w:hAnsi="Times New Roman" w:cs="Times New Roman"/>
        </w:rPr>
        <w:t xml:space="preserve"> jest p</w:t>
      </w:r>
      <w:r w:rsidR="008B7DAB">
        <w:rPr>
          <w:rFonts w:ascii="Times New Roman" w:hAnsi="Times New Roman" w:cs="Times New Roman"/>
        </w:rPr>
        <w:t>oda</w:t>
      </w:r>
      <w:r w:rsidRPr="00F31271">
        <w:rPr>
          <w:rFonts w:ascii="Times New Roman" w:hAnsi="Times New Roman" w:cs="Times New Roman"/>
        </w:rPr>
        <w:t xml:space="preserve">tnikiem VAT i posiada NIP </w:t>
      </w:r>
      <w:r w:rsidR="00F356FC">
        <w:rPr>
          <w:rFonts w:ascii="Times New Roman" w:hAnsi="Times New Roman" w:cs="Times New Roman"/>
        </w:rPr>
        <w:t>…………………………</w:t>
      </w:r>
    </w:p>
    <w:p w14:paraId="679D0991" w14:textId="23D90DCE" w:rsidR="003C5DAB" w:rsidRPr="00F31271" w:rsidRDefault="003C5DAB" w:rsidP="00270F0F">
      <w:pPr>
        <w:numPr>
          <w:ilvl w:val="0"/>
          <w:numId w:val="53"/>
        </w:numPr>
        <w:tabs>
          <w:tab w:val="num" w:pos="720"/>
        </w:tabs>
        <w:spacing w:after="0" w:line="240" w:lineRule="auto"/>
        <w:ind w:left="720"/>
        <w:rPr>
          <w:rFonts w:ascii="Times New Roman" w:hAnsi="Times New Roman" w:cs="Times New Roman"/>
        </w:rPr>
      </w:pPr>
      <w:r w:rsidRPr="003C5DAB">
        <w:rPr>
          <w:rFonts w:ascii="Times New Roman" w:hAnsi="Times New Roman" w:cs="Times New Roman"/>
        </w:rPr>
        <w:lastRenderedPageBreak/>
        <w:t xml:space="preserve">Należny od kwoty wynagrodzenia podatek od towarów i usług </w:t>
      </w:r>
      <w:r>
        <w:rPr>
          <w:rFonts w:ascii="Times New Roman" w:hAnsi="Times New Roman" w:cs="Times New Roman"/>
        </w:rPr>
        <w:t>VAT</w:t>
      </w:r>
      <w:r w:rsidRPr="003C5DAB">
        <w:rPr>
          <w:rFonts w:ascii="Times New Roman" w:hAnsi="Times New Roman" w:cs="Times New Roman"/>
        </w:rPr>
        <w:t>, pokryje Zamawiający na konto właściwego Urzędu Skarbowego w przypadku powstania u Zamawiającego obowiązku podatkowego zgodnie z przepisami o podatku od towarów i usług.</w:t>
      </w:r>
      <w:r>
        <w:rPr>
          <w:rFonts w:ascii="Times New Roman" w:hAnsi="Times New Roman" w:cs="Times New Roman"/>
        </w:rPr>
        <w:t xml:space="preserve"> </w:t>
      </w:r>
      <w:r>
        <w:rPr>
          <w:rStyle w:val="Odwoanieprzypisudolnego"/>
          <w:rFonts w:ascii="Times New Roman" w:hAnsi="Times New Roman" w:cs="Times New Roman"/>
          <w:color w:val="000000"/>
          <w:lang w:eastAsia="zh-CN"/>
        </w:rPr>
        <w:footnoteReference w:id="2"/>
      </w:r>
    </w:p>
    <w:p w14:paraId="1F5DEBDE" w14:textId="77777777"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4</w:t>
      </w:r>
    </w:p>
    <w:p w14:paraId="712E5A0B" w14:textId="5052FE53" w:rsidR="00F31271" w:rsidRPr="00A431D7" w:rsidRDefault="00F31271" w:rsidP="00270F0F">
      <w:pPr>
        <w:numPr>
          <w:ilvl w:val="0"/>
          <w:numId w:val="54"/>
        </w:numPr>
        <w:tabs>
          <w:tab w:val="num" w:pos="720"/>
        </w:tabs>
        <w:spacing w:after="0" w:line="240" w:lineRule="auto"/>
        <w:ind w:left="720"/>
        <w:rPr>
          <w:rFonts w:ascii="Times New Roman" w:hAnsi="Times New Roman" w:cs="Times New Roman"/>
        </w:rPr>
      </w:pPr>
      <w:r w:rsidRPr="00F31271">
        <w:rPr>
          <w:rFonts w:ascii="Times New Roman" w:hAnsi="Times New Roman" w:cs="Times New Roman"/>
        </w:rPr>
        <w:t xml:space="preserve">Wynagrodzenie określone w § 3 ust. 2 Wykonawca otrzyma po </w:t>
      </w:r>
      <w:r w:rsidR="00A431D7">
        <w:rPr>
          <w:rFonts w:ascii="Times New Roman" w:hAnsi="Times New Roman" w:cs="Times New Roman"/>
        </w:rPr>
        <w:t>zrealizowaniu przedmiotu</w:t>
      </w:r>
      <w:r w:rsidRPr="00F31271">
        <w:rPr>
          <w:rFonts w:ascii="Times New Roman" w:hAnsi="Times New Roman" w:cs="Times New Roman"/>
        </w:rPr>
        <w:t xml:space="preserve"> umowy</w:t>
      </w:r>
      <w:r w:rsidRPr="00A431D7">
        <w:rPr>
          <w:rFonts w:ascii="Times New Roman" w:hAnsi="Times New Roman" w:cs="Times New Roman"/>
        </w:rPr>
        <w:t>.</w:t>
      </w:r>
    </w:p>
    <w:p w14:paraId="1A415341" w14:textId="3BAF6547" w:rsidR="00F31271" w:rsidRPr="00495BAF"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Faktur</w:t>
      </w:r>
      <w:r w:rsidR="00247D0B" w:rsidRPr="00495BAF">
        <w:rPr>
          <w:rFonts w:ascii="Times New Roman" w:hAnsi="Times New Roman" w:cs="Times New Roman"/>
        </w:rPr>
        <w:t>a</w:t>
      </w:r>
      <w:r w:rsidRPr="00495BAF">
        <w:rPr>
          <w:rFonts w:ascii="Times New Roman" w:hAnsi="Times New Roman" w:cs="Times New Roman"/>
        </w:rPr>
        <w:t xml:space="preserve"> winn</w:t>
      </w:r>
      <w:r w:rsidR="00247D0B" w:rsidRPr="00495BAF">
        <w:rPr>
          <w:rFonts w:ascii="Times New Roman" w:hAnsi="Times New Roman" w:cs="Times New Roman"/>
        </w:rPr>
        <w:t>a</w:t>
      </w:r>
      <w:r w:rsidRPr="00495BAF">
        <w:rPr>
          <w:rFonts w:ascii="Times New Roman" w:hAnsi="Times New Roman" w:cs="Times New Roman"/>
        </w:rPr>
        <w:t xml:space="preserve"> być wystawion</w:t>
      </w:r>
      <w:r w:rsidR="00247D0B" w:rsidRPr="00495BAF">
        <w:rPr>
          <w:rFonts w:ascii="Times New Roman" w:hAnsi="Times New Roman" w:cs="Times New Roman"/>
        </w:rPr>
        <w:t>a</w:t>
      </w:r>
      <w:r w:rsidRPr="00495BAF">
        <w:rPr>
          <w:rFonts w:ascii="Times New Roman" w:hAnsi="Times New Roman" w:cs="Times New Roman"/>
        </w:rPr>
        <w:t xml:space="preserve"> w następujący sposób:</w:t>
      </w:r>
    </w:p>
    <w:p w14:paraId="784A9FB5" w14:textId="77777777" w:rsidR="004154A9" w:rsidRDefault="00F31271" w:rsidP="004154A9">
      <w:pPr>
        <w:spacing w:after="0"/>
        <w:ind w:left="709"/>
        <w:outlineLvl w:val="0"/>
        <w:rPr>
          <w:rFonts w:ascii="Times New Roman" w:hAnsi="Times New Roman" w:cs="Times New Roman"/>
        </w:rPr>
      </w:pPr>
      <w:r w:rsidRPr="00027A5B">
        <w:rPr>
          <w:rFonts w:ascii="Times New Roman" w:hAnsi="Times New Roman" w:cs="Times New Roman"/>
          <w:b/>
          <w:bCs/>
          <w:i/>
          <w:iCs/>
        </w:rPr>
        <w:t>Uniwersytet Jagielloński, ul. Gołębia 24, 31-007 Kraków NIP 675-000-22-36</w:t>
      </w:r>
      <w:r w:rsidR="0019701A" w:rsidRPr="00495BAF">
        <w:rPr>
          <w:rFonts w:ascii="Times New Roman" w:hAnsi="Times New Roman" w:cs="Times New Roman"/>
        </w:rPr>
        <w:t>,</w:t>
      </w:r>
      <w:r w:rsidR="00E251E3">
        <w:rPr>
          <w:rFonts w:ascii="Times New Roman" w:hAnsi="Times New Roman" w:cs="Times New Roman"/>
        </w:rPr>
        <w:t xml:space="preserve"> </w:t>
      </w:r>
    </w:p>
    <w:p w14:paraId="5769CDF0" w14:textId="703D3C99" w:rsidR="00F31271" w:rsidRPr="00A431D7" w:rsidRDefault="00F31271" w:rsidP="004154A9">
      <w:pPr>
        <w:spacing w:after="0"/>
        <w:ind w:left="709"/>
        <w:outlineLvl w:val="0"/>
        <w:rPr>
          <w:rFonts w:ascii="Times New Roman" w:hAnsi="Times New Roman" w:cs="Times New Roman"/>
        </w:rPr>
      </w:pPr>
      <w:r w:rsidRPr="00A431D7">
        <w:rPr>
          <w:rFonts w:ascii="Times New Roman" w:hAnsi="Times New Roman" w:cs="Times New Roman"/>
        </w:rPr>
        <w:t>przy czym faktur</w:t>
      </w:r>
      <w:r w:rsidR="00247D0B">
        <w:rPr>
          <w:rFonts w:ascii="Times New Roman" w:hAnsi="Times New Roman" w:cs="Times New Roman"/>
        </w:rPr>
        <w:t>ę</w:t>
      </w:r>
      <w:r w:rsidRPr="00A431D7">
        <w:rPr>
          <w:rFonts w:ascii="Times New Roman" w:hAnsi="Times New Roman" w:cs="Times New Roman"/>
        </w:rPr>
        <w:t xml:space="preserve"> należy złożyć w siedzibie </w:t>
      </w:r>
      <w:r w:rsidR="0019701A" w:rsidRPr="00A431D7">
        <w:rPr>
          <w:rFonts w:ascii="Times New Roman" w:hAnsi="Times New Roman" w:cs="Times New Roman"/>
        </w:rPr>
        <w:t>Biura Projektu Zintegr</w:t>
      </w:r>
      <w:r w:rsidRPr="00A431D7">
        <w:rPr>
          <w:rFonts w:ascii="Times New Roman" w:hAnsi="Times New Roman" w:cs="Times New Roman"/>
        </w:rPr>
        <w:t>UJ w Krakowie (31-</w:t>
      </w:r>
      <w:r w:rsidR="0019701A" w:rsidRPr="00A431D7">
        <w:rPr>
          <w:rFonts w:ascii="Times New Roman" w:hAnsi="Times New Roman" w:cs="Times New Roman"/>
        </w:rPr>
        <w:t>113</w:t>
      </w:r>
      <w:r w:rsidRPr="00A431D7">
        <w:rPr>
          <w:rFonts w:ascii="Times New Roman" w:hAnsi="Times New Roman" w:cs="Times New Roman"/>
        </w:rPr>
        <w:t xml:space="preserve">) przy ul. </w:t>
      </w:r>
      <w:r w:rsidR="0019701A" w:rsidRPr="00A431D7">
        <w:rPr>
          <w:rFonts w:ascii="Times New Roman" w:hAnsi="Times New Roman" w:cs="Times New Roman"/>
        </w:rPr>
        <w:t>Straszewskiego 25/14</w:t>
      </w:r>
      <w:r w:rsidRPr="00A431D7">
        <w:rPr>
          <w:rFonts w:ascii="Times New Roman" w:hAnsi="Times New Roman" w:cs="Times New Roman"/>
        </w:rPr>
        <w:t>.</w:t>
      </w:r>
    </w:p>
    <w:p w14:paraId="110E51D2" w14:textId="2108FF2D"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Termin zapłaty faktury za wykonany i odebrany przedmiot umowy ustala się do 30 dni od daty dostarczenia prawidłowo wystawionej faktury do siedziby Zamawiającego wraz z podpisanym bez zastrzeżeń Protokołem Odbioru.</w:t>
      </w:r>
    </w:p>
    <w:p w14:paraId="6D65B2C3" w14:textId="4EDEFC2A"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 xml:space="preserve">Odbiór </w:t>
      </w:r>
      <w:r w:rsidR="0019701A" w:rsidRPr="00495BAF">
        <w:rPr>
          <w:rFonts w:ascii="Times New Roman" w:hAnsi="Times New Roman" w:cs="Times New Roman"/>
        </w:rPr>
        <w:t>Systemu</w:t>
      </w:r>
      <w:r w:rsidRPr="00495BAF">
        <w:rPr>
          <w:rFonts w:ascii="Times New Roman" w:hAnsi="Times New Roman" w:cs="Times New Roman"/>
        </w:rPr>
        <w:t xml:space="preserve"> zostanie potwierdzony podpisaniem Protokołu Odbioru przez osoby upoważnione przez Strony po uruchomieniu subskrypcji przez co Strony rozumieją dzień umożliwienia Zmawiającemu dostępu do </w:t>
      </w:r>
      <w:r w:rsidR="0019701A" w:rsidRPr="00495BAF">
        <w:rPr>
          <w:rFonts w:ascii="Times New Roman" w:hAnsi="Times New Roman" w:cs="Times New Roman"/>
        </w:rPr>
        <w:t>Systemu</w:t>
      </w:r>
      <w:r w:rsidR="003C5DAB">
        <w:rPr>
          <w:rFonts w:ascii="Times New Roman" w:hAnsi="Times New Roman" w:cs="Times New Roman"/>
        </w:rPr>
        <w:t xml:space="preserve"> wraz z dodatkowymi funkcjonalnościami</w:t>
      </w:r>
      <w:r w:rsidRPr="00495BAF">
        <w:rPr>
          <w:rFonts w:ascii="Times New Roman" w:hAnsi="Times New Roman" w:cs="Times New Roman"/>
        </w:rPr>
        <w:t>.</w:t>
      </w:r>
    </w:p>
    <w:p w14:paraId="040FBAE7" w14:textId="4D81C82F"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Zamawiający przed podpisaniem Protokołu Odbioru dokona oceny poprawności wykonania przedmiotu umowy, jeśli Zamawiający stwierdzi nieprawidłowości w zakresie funkcjonowania Oprogramowania nie zakończył się pozytywnym stwierdzeniem prawidłowości jego funkcjonowania i/lub jego niezgodności ze SWZ, Załącznikiem A do SWZ lub ofertą Wykonawcy, wówczas Zamawiający odmówi dokonania odbioru zaznaczając ten fakt na Protokole Odbioru. W takim przypadku Strony odnotują w Protokole Odbioru wykaz niezgodności z przedmiotem umowy.</w:t>
      </w:r>
    </w:p>
    <w:p w14:paraId="6A81EDBB" w14:textId="3674EC1B"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Wykonawca zobowiązuje się do usunięcia niezgodności określonych w Protokole Odbioru w terminie 14 dni od dnia sporządzenia Protokołu Odbioru. Podpisanie ostatecznego Protokołu Odbioru może nastąpić dopiero po stwierdzeniu przez Zamawiającego usunięcia wad.</w:t>
      </w:r>
    </w:p>
    <w:p w14:paraId="6E01BD15" w14:textId="27375220"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 xml:space="preserve">Podpisanie protokołu nie wyłącza dochodzenia przez Zamawiającego roszczeń z tytułu nienależytego wykonania umowy, w szczególności w przypadku wykrycia wad przedmiotu umowy przez Zamawiającego po dokonaniu odbioru. </w:t>
      </w:r>
    </w:p>
    <w:p w14:paraId="53BFD08E" w14:textId="38E0A289"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Osob</w:t>
      </w:r>
      <w:r w:rsidR="00C164AE" w:rsidRPr="00495BAF">
        <w:rPr>
          <w:rFonts w:ascii="Times New Roman" w:hAnsi="Times New Roman" w:cs="Times New Roman"/>
        </w:rPr>
        <w:t>ami</w:t>
      </w:r>
      <w:r w:rsidRPr="00495BAF">
        <w:rPr>
          <w:rFonts w:ascii="Times New Roman" w:hAnsi="Times New Roman" w:cs="Times New Roman"/>
        </w:rPr>
        <w:t xml:space="preserve"> upoważnionymi do udziału w czynnościach odbioru są przedstawiciele Stron wskazani w </w:t>
      </w:r>
      <w:r w:rsidR="008E3F35">
        <w:rPr>
          <w:rFonts w:ascii="Times New Roman" w:hAnsi="Times New Roman" w:cs="Times New Roman"/>
        </w:rPr>
        <w:t xml:space="preserve">§ 1 ust. 3 </w:t>
      </w:r>
      <w:r w:rsidRPr="00495BAF">
        <w:rPr>
          <w:rFonts w:ascii="Times New Roman" w:hAnsi="Times New Roman" w:cs="Times New Roman"/>
        </w:rPr>
        <w:t>umowy lub inni przedstawiciele stron umowy.</w:t>
      </w:r>
    </w:p>
    <w:p w14:paraId="15657657" w14:textId="42C8857C"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w:t>
      </w:r>
      <w:r w:rsidR="00965C2A" w:rsidRPr="00495BAF">
        <w:rPr>
          <w:rFonts w:ascii="Times New Roman" w:hAnsi="Times New Roman" w:cs="Times New Roman"/>
        </w:rPr>
        <w:t xml:space="preserve">2020 </w:t>
      </w:r>
      <w:r w:rsidRPr="00495BAF">
        <w:rPr>
          <w:rFonts w:ascii="Times New Roman" w:hAnsi="Times New Roman" w:cs="Times New Roman"/>
        </w:rPr>
        <w:t xml:space="preserve">poz. </w:t>
      </w:r>
      <w:r w:rsidR="00965C2A" w:rsidRPr="00495BAF">
        <w:rPr>
          <w:rFonts w:ascii="Times New Roman" w:hAnsi="Times New Roman" w:cs="Times New Roman"/>
        </w:rPr>
        <w:t>1666</w:t>
      </w:r>
      <w:r w:rsidRPr="00495BAF">
        <w:rPr>
          <w:rFonts w:ascii="Times New Roman" w:hAnsi="Times New Roman" w:cs="Times New Roman"/>
        </w:rPr>
        <w:t xml:space="preserve"> ze zm.) za pośrednictwem Platformy Elektronicznego Fakturowania dostępnej pod adresem: </w:t>
      </w:r>
      <w:hyperlink r:id="rId41" w:history="1">
        <w:r w:rsidR="00B04DC2" w:rsidRPr="00307E31">
          <w:rPr>
            <w:rStyle w:val="Hipercze"/>
            <w:rFonts w:ascii="Times New Roman" w:hAnsi="Times New Roman" w:cs="Times New Roman"/>
          </w:rPr>
          <w:t>https://efaktura.gov.pl/</w:t>
        </w:r>
      </w:hyperlink>
      <w:r w:rsidRPr="00495BAF">
        <w:rPr>
          <w:rFonts w:ascii="Times New Roman" w:hAnsi="Times New Roman" w:cs="Times New Roman"/>
        </w:rPr>
        <w:t xml:space="preserve">, w polu „referencja”, Wykonawca wpisze następujący adres e-mail: </w:t>
      </w:r>
    </w:p>
    <w:p w14:paraId="7079B634" w14:textId="498996FF"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Wynagrodzenie przysługujące Wykonawcy jest płatne przelewem z rachunku Zamawiającego na konto Wykonawcy wskazane na fakturze</w:t>
      </w:r>
      <w:r w:rsidR="00964453" w:rsidRPr="00495BAF">
        <w:rPr>
          <w:rFonts w:ascii="Times New Roman" w:hAnsi="Times New Roman" w:cs="Times New Roman"/>
        </w:rPr>
        <w:t>, z zastrzeżeniem postanowień ust. 1</w:t>
      </w:r>
      <w:r w:rsidR="008E3F35">
        <w:rPr>
          <w:rFonts w:ascii="Times New Roman" w:hAnsi="Times New Roman" w:cs="Times New Roman"/>
        </w:rPr>
        <w:t>2</w:t>
      </w:r>
      <w:r w:rsidR="004154A9">
        <w:rPr>
          <w:rFonts w:ascii="Times New Roman" w:hAnsi="Times New Roman" w:cs="Times New Roman"/>
        </w:rPr>
        <w:t xml:space="preserve"> oraz 1</w:t>
      </w:r>
      <w:r w:rsidR="008E3F35">
        <w:rPr>
          <w:rFonts w:ascii="Times New Roman" w:hAnsi="Times New Roman" w:cs="Times New Roman"/>
        </w:rPr>
        <w:t>3</w:t>
      </w:r>
      <w:r w:rsidR="004154A9">
        <w:rPr>
          <w:rFonts w:ascii="Times New Roman" w:hAnsi="Times New Roman" w:cs="Times New Roman"/>
        </w:rPr>
        <w:t xml:space="preserve"> powyżej</w:t>
      </w:r>
      <w:r w:rsidR="00495BAF">
        <w:rPr>
          <w:rFonts w:ascii="Times New Roman" w:hAnsi="Times New Roman" w:cs="Times New Roman"/>
        </w:rPr>
        <w:t>.</w:t>
      </w:r>
    </w:p>
    <w:p w14:paraId="7BC3C9F7" w14:textId="0420418D"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Miejscem płatności jest Bank Zamawiającego, a zaś za datę płatności uznaje się datę zlecenia przelewu przez Zamawiającego.</w:t>
      </w:r>
    </w:p>
    <w:p w14:paraId="16F735A4" w14:textId="303C1870"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4154A9">
        <w:rPr>
          <w:rFonts w:ascii="Times New Roman" w:hAnsi="Times New Roman" w:cs="Times New Roman"/>
        </w:rPr>
        <w:t>2</w:t>
      </w:r>
      <w:r w:rsidRPr="00495BAF">
        <w:rPr>
          <w:rFonts w:ascii="Times New Roman" w:hAnsi="Times New Roman" w:cs="Times New Roman"/>
        </w:rPr>
        <w:t xml:space="preserve"> poz. </w:t>
      </w:r>
      <w:r w:rsidR="004154A9">
        <w:rPr>
          <w:rFonts w:ascii="Times New Roman" w:hAnsi="Times New Roman" w:cs="Times New Roman"/>
        </w:rPr>
        <w:t>931</w:t>
      </w:r>
      <w:r w:rsidRPr="00495BAF">
        <w:rPr>
          <w:rFonts w:ascii="Times New Roman" w:hAnsi="Times New Roman" w:cs="Times New Roman"/>
        </w:rPr>
        <w:t xml:space="preserve"> ze zm.)</w:t>
      </w:r>
      <w:r w:rsidR="004D618B" w:rsidRPr="00495BAF">
        <w:rPr>
          <w:rFonts w:ascii="Times New Roman" w:hAnsi="Times New Roman" w:cs="Times New Roman"/>
        </w:rPr>
        <w:t>, dalej „p.t.u.”</w:t>
      </w:r>
      <w:r w:rsidR="004154A9">
        <w:rPr>
          <w:rFonts w:ascii="Times New Roman" w:hAnsi="Times New Roman" w:cs="Times New Roman"/>
        </w:rPr>
        <w:t>.</w:t>
      </w:r>
    </w:p>
    <w:p w14:paraId="182352D1" w14:textId="42A5AC55" w:rsidR="00F31271"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t xml:space="preserve">Zamawiający w przypadku, gdy Wykonawca jest zarejestrowany jako czynny podatnik podatku od towarów i usług Zamawiający </w:t>
      </w:r>
      <w:r w:rsidR="00964453" w:rsidRPr="00495BAF">
        <w:rPr>
          <w:rFonts w:ascii="Times New Roman" w:hAnsi="Times New Roman" w:cs="Times New Roman"/>
        </w:rPr>
        <w:t xml:space="preserve">może </w:t>
      </w:r>
      <w:r w:rsidRPr="00495BAF">
        <w:rPr>
          <w:rFonts w:ascii="Times New Roman" w:hAnsi="Times New Roman" w:cs="Times New Roman"/>
        </w:rPr>
        <w:t>dokona</w:t>
      </w:r>
      <w:r w:rsidR="00964453" w:rsidRPr="00495BAF">
        <w:rPr>
          <w:rFonts w:ascii="Times New Roman" w:hAnsi="Times New Roman" w:cs="Times New Roman"/>
        </w:rPr>
        <w:t>ć</w:t>
      </w:r>
      <w:r w:rsidRPr="00495BAF">
        <w:rPr>
          <w:rFonts w:ascii="Times New Roman" w:hAnsi="Times New Roman" w:cs="Times New Roman"/>
        </w:rPr>
        <w:t xml:space="preserve"> płatności wynagrodzenia z zastosowaniem mechanizmu podzielonej płatności, to jest w sposób wskazany w art. 108a ust. 2</w:t>
      </w:r>
      <w:r w:rsidR="00E251E3">
        <w:rPr>
          <w:rFonts w:ascii="Times New Roman" w:hAnsi="Times New Roman" w:cs="Times New Roman"/>
        </w:rPr>
        <w:t xml:space="preserve"> </w:t>
      </w:r>
      <w:r w:rsidR="004D618B" w:rsidRPr="00495BAF">
        <w:rPr>
          <w:rFonts w:ascii="Times New Roman" w:hAnsi="Times New Roman" w:cs="Times New Roman"/>
        </w:rPr>
        <w:t>p.t.u.</w:t>
      </w:r>
      <w:r w:rsidRPr="00495BAF">
        <w:rPr>
          <w:rFonts w:ascii="Times New Roman" w:hAnsi="Times New Roman" w:cs="Times New Roman"/>
        </w:rPr>
        <w:t xml:space="preserve"> Postanowień zdania 1. nie stosuje się, gdy przedmiot umowy stanowi czynność zwolnioną z podatku VAT albo jest on objęty 0% stawką podatku VAT.</w:t>
      </w:r>
    </w:p>
    <w:p w14:paraId="3B11D045" w14:textId="463B9A07" w:rsidR="00F31271" w:rsidRPr="00495BAF" w:rsidRDefault="00F31271" w:rsidP="00270F0F">
      <w:pPr>
        <w:numPr>
          <w:ilvl w:val="0"/>
          <w:numId w:val="54"/>
        </w:numPr>
        <w:tabs>
          <w:tab w:val="num" w:pos="720"/>
        </w:tabs>
        <w:spacing w:after="0" w:line="240" w:lineRule="auto"/>
        <w:ind w:left="720"/>
        <w:rPr>
          <w:rFonts w:ascii="Times New Roman" w:hAnsi="Times New Roman" w:cs="Times New Roman"/>
        </w:rPr>
      </w:pPr>
      <w:r w:rsidRPr="00495BAF">
        <w:rPr>
          <w:rFonts w:ascii="Times New Roman" w:hAnsi="Times New Roman" w:cs="Times New Roman"/>
        </w:rPr>
        <w:lastRenderedPageBreak/>
        <w:t>Wykonawca potwierdza, iż ujawniony na fakturze bankowy rachunek rozliczeniowy służy mu dla celów rozliczeń z tytułu prowadzonej przez niego działalności gospodarczej, dla którego prowadzony jest rachunek VAT.</w:t>
      </w:r>
    </w:p>
    <w:p w14:paraId="1B2017C4" w14:textId="77777777"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5</w:t>
      </w:r>
    </w:p>
    <w:p w14:paraId="611CDD4A" w14:textId="6B3BDF1D" w:rsidR="00F31271" w:rsidRDefault="00F31271" w:rsidP="00270F0F">
      <w:pPr>
        <w:pStyle w:val="Akapitzlist"/>
        <w:numPr>
          <w:ilvl w:val="1"/>
          <w:numId w:val="29"/>
        </w:numPr>
        <w:spacing w:after="0"/>
        <w:outlineLvl w:val="0"/>
        <w:rPr>
          <w:rFonts w:ascii="Times New Roman" w:hAnsi="Times New Roman" w:cs="Times New Roman"/>
        </w:rPr>
      </w:pPr>
      <w:r w:rsidRPr="00495BAF">
        <w:rPr>
          <w:rFonts w:ascii="Times New Roman" w:hAnsi="Times New Roman" w:cs="Times New Roman"/>
        </w:rPr>
        <w:t>Strony zastrzegają sobie prawo do dochodzenia kar umownych za niezgodne z niniejszą umową lub nienależyte wykonanie zobowiązań z umowy wynikających.</w:t>
      </w:r>
    </w:p>
    <w:p w14:paraId="2B625CF1" w14:textId="3E729D9D" w:rsidR="00F31271" w:rsidRPr="00495BAF" w:rsidRDefault="002B6137" w:rsidP="00270F0F">
      <w:pPr>
        <w:pStyle w:val="Akapitzlist"/>
        <w:numPr>
          <w:ilvl w:val="1"/>
          <w:numId w:val="29"/>
        </w:numPr>
        <w:spacing w:after="0"/>
        <w:outlineLvl w:val="0"/>
        <w:rPr>
          <w:rFonts w:ascii="Times New Roman" w:hAnsi="Times New Roman" w:cs="Times New Roman"/>
        </w:rPr>
      </w:pPr>
      <w:r w:rsidRPr="002B6137">
        <w:rPr>
          <w:rFonts w:ascii="Times New Roman" w:hAnsi="Times New Roman" w:cs="Times New Roman"/>
        </w:rPr>
        <w:t>Wykonawca, za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r w:rsidR="00F31271" w:rsidRPr="00495BAF">
        <w:rPr>
          <w:rFonts w:ascii="Times New Roman" w:hAnsi="Times New Roman" w:cs="Times New Roman"/>
        </w:rPr>
        <w:t>:</w:t>
      </w:r>
    </w:p>
    <w:p w14:paraId="77944318" w14:textId="682BEF36" w:rsidR="00F31271" w:rsidRDefault="00EE430E" w:rsidP="00270F0F">
      <w:pPr>
        <w:pStyle w:val="Akapitzlist"/>
        <w:numPr>
          <w:ilvl w:val="4"/>
          <w:numId w:val="30"/>
        </w:numPr>
        <w:spacing w:after="0"/>
        <w:ind w:left="1134" w:hanging="425"/>
        <w:outlineLvl w:val="0"/>
        <w:rPr>
          <w:rFonts w:ascii="Times New Roman" w:hAnsi="Times New Roman" w:cs="Times New Roman"/>
        </w:rPr>
      </w:pPr>
      <w:r w:rsidRPr="00495BAF">
        <w:rPr>
          <w:rFonts w:ascii="Times New Roman" w:hAnsi="Times New Roman" w:cs="Times New Roman"/>
        </w:rPr>
        <w:t xml:space="preserve">odstąpienia </w:t>
      </w:r>
      <w:r w:rsidR="00EC1ED8" w:rsidRPr="00495BAF">
        <w:rPr>
          <w:rFonts w:ascii="Times New Roman" w:hAnsi="Times New Roman" w:cs="Times New Roman"/>
        </w:rPr>
        <w:t xml:space="preserve">od </w:t>
      </w:r>
      <w:r w:rsidR="00F31271" w:rsidRPr="00495BAF">
        <w:rPr>
          <w:rFonts w:ascii="Times New Roman" w:hAnsi="Times New Roman" w:cs="Times New Roman"/>
        </w:rPr>
        <w:t xml:space="preserve">umowy wskutek okoliczności </w:t>
      </w:r>
      <w:r w:rsidR="00EC1ED8" w:rsidRPr="00495BAF">
        <w:rPr>
          <w:rFonts w:ascii="Times New Roman" w:hAnsi="Times New Roman" w:cs="Times New Roman"/>
        </w:rPr>
        <w:t xml:space="preserve">leżących po stronie Wykonawcy - </w:t>
      </w:r>
      <w:r w:rsidR="00F31271" w:rsidRPr="00495BAF">
        <w:rPr>
          <w:rFonts w:ascii="Times New Roman" w:hAnsi="Times New Roman" w:cs="Times New Roman"/>
        </w:rPr>
        <w:t>w wysokości 10% wynagrodzenia brutto wskazanego w § 3 ust. 2 umowy,</w:t>
      </w:r>
    </w:p>
    <w:p w14:paraId="39C72397" w14:textId="368B77D0" w:rsidR="00F31271" w:rsidRDefault="00F31271" w:rsidP="00270F0F">
      <w:pPr>
        <w:pStyle w:val="Akapitzlist"/>
        <w:numPr>
          <w:ilvl w:val="4"/>
          <w:numId w:val="30"/>
        </w:numPr>
        <w:spacing w:after="0"/>
        <w:ind w:left="1134" w:hanging="425"/>
        <w:outlineLvl w:val="0"/>
        <w:rPr>
          <w:rFonts w:ascii="Times New Roman" w:hAnsi="Times New Roman" w:cs="Times New Roman"/>
        </w:rPr>
      </w:pPr>
      <w:r w:rsidRPr="00495BAF">
        <w:rPr>
          <w:rFonts w:ascii="Times New Roman" w:hAnsi="Times New Roman" w:cs="Times New Roman"/>
        </w:rPr>
        <w:t>przerw</w:t>
      </w:r>
      <w:r w:rsidR="00EC1ED8" w:rsidRPr="00495BAF">
        <w:rPr>
          <w:rFonts w:ascii="Times New Roman" w:hAnsi="Times New Roman" w:cs="Times New Roman"/>
        </w:rPr>
        <w:t>y</w:t>
      </w:r>
      <w:r w:rsidRPr="00495BAF">
        <w:rPr>
          <w:rFonts w:ascii="Times New Roman" w:hAnsi="Times New Roman" w:cs="Times New Roman"/>
        </w:rPr>
        <w:t xml:space="preserve"> w dostępie do </w:t>
      </w:r>
      <w:r w:rsidR="0019701A" w:rsidRPr="00495BAF">
        <w:rPr>
          <w:rFonts w:ascii="Times New Roman" w:hAnsi="Times New Roman" w:cs="Times New Roman"/>
        </w:rPr>
        <w:t>Systemu</w:t>
      </w:r>
      <w:r w:rsidRPr="00495BAF">
        <w:rPr>
          <w:rFonts w:ascii="Times New Roman" w:hAnsi="Times New Roman" w:cs="Times New Roman"/>
        </w:rPr>
        <w:t xml:space="preserve"> trwającej powyżej 24 godzin w wysokości 0,5% wynagrodzenia brutto wskazanego w § 3 ust. 2 umowy za każde rozpoczęte 24 godziny przerwy, jednak nie więcej niż 30% wynagrodzenia brutto wskazanego w § 3 ust. 2 umowy,</w:t>
      </w:r>
    </w:p>
    <w:p w14:paraId="74E71C1D" w14:textId="4E1555DE" w:rsidR="00363A65" w:rsidRDefault="00363A65" w:rsidP="00270F0F">
      <w:pPr>
        <w:pStyle w:val="Akapitzlist"/>
        <w:numPr>
          <w:ilvl w:val="4"/>
          <w:numId w:val="30"/>
        </w:numPr>
        <w:spacing w:after="0"/>
        <w:ind w:left="1134" w:hanging="425"/>
        <w:outlineLvl w:val="0"/>
        <w:rPr>
          <w:rFonts w:ascii="Times New Roman" w:hAnsi="Times New Roman" w:cs="Times New Roman"/>
        </w:rPr>
      </w:pPr>
      <w:r w:rsidRPr="00495BAF">
        <w:rPr>
          <w:rFonts w:ascii="Times New Roman" w:hAnsi="Times New Roman" w:cs="Times New Roman"/>
        </w:rPr>
        <w:t xml:space="preserve">zwłoki </w:t>
      </w:r>
      <w:r w:rsidR="00920062" w:rsidRPr="00495BAF">
        <w:rPr>
          <w:rFonts w:ascii="Times New Roman" w:hAnsi="Times New Roman" w:cs="Times New Roman"/>
        </w:rPr>
        <w:t xml:space="preserve">wykonaniu przedmiotu umowy – w wysokości 0,5% wynagrodzenia brutto wskazanego w § 3 ust. 2 umowy za każdy dzień zwłoki, licząc od następnego dnia po upływie terminu wskazanego w § 1 ust. </w:t>
      </w:r>
      <w:r w:rsidR="00FF4CDD">
        <w:rPr>
          <w:rFonts w:ascii="Times New Roman" w:hAnsi="Times New Roman" w:cs="Times New Roman"/>
        </w:rPr>
        <w:t xml:space="preserve">4 </w:t>
      </w:r>
      <w:r w:rsidR="008E3F35">
        <w:rPr>
          <w:rFonts w:ascii="Times New Roman" w:hAnsi="Times New Roman" w:cs="Times New Roman"/>
        </w:rPr>
        <w:t>umowy</w:t>
      </w:r>
      <w:r w:rsidR="00495BAF">
        <w:rPr>
          <w:rFonts w:ascii="Times New Roman" w:hAnsi="Times New Roman" w:cs="Times New Roman"/>
        </w:rPr>
        <w:t>,</w:t>
      </w:r>
      <w:r w:rsidR="008E3F35">
        <w:rPr>
          <w:rFonts w:ascii="Times New Roman" w:hAnsi="Times New Roman" w:cs="Times New Roman"/>
        </w:rPr>
        <w:t xml:space="preserve"> jednak nie więcej niż 30</w:t>
      </w:r>
      <w:r w:rsidR="008E3F35" w:rsidRPr="00495BAF">
        <w:rPr>
          <w:rFonts w:ascii="Times New Roman" w:hAnsi="Times New Roman" w:cs="Times New Roman"/>
        </w:rPr>
        <w:t>% wynagrodzenia brutto wskazanego w § 3 ust. 2 umowy</w:t>
      </w:r>
      <w:r w:rsidR="008E3F35">
        <w:rPr>
          <w:rFonts w:ascii="Times New Roman" w:hAnsi="Times New Roman" w:cs="Times New Roman"/>
        </w:rPr>
        <w:t>,</w:t>
      </w:r>
      <w:r w:rsidR="00FF4CDD">
        <w:rPr>
          <w:rFonts w:ascii="Times New Roman" w:hAnsi="Times New Roman" w:cs="Times New Roman"/>
        </w:rPr>
        <w:t xml:space="preserve"> </w:t>
      </w:r>
      <w:r w:rsidR="00FF4CDD" w:rsidRPr="00FF4CDD">
        <w:rPr>
          <w:rFonts w:ascii="Times New Roman" w:hAnsi="Times New Roman" w:cs="Times New Roman"/>
        </w:rPr>
        <w:t xml:space="preserve">jednak nie więcej niż 30% wynagrodzenia brutto wskazanego w § 3 </w:t>
      </w:r>
      <w:r w:rsidR="00FF4CDD">
        <w:rPr>
          <w:rFonts w:ascii="Times New Roman" w:hAnsi="Times New Roman" w:cs="Times New Roman"/>
        </w:rPr>
        <w:t>ust</w:t>
      </w:r>
      <w:r w:rsidR="00FF4CDD" w:rsidRPr="00FF4CDD">
        <w:rPr>
          <w:rFonts w:ascii="Times New Roman" w:hAnsi="Times New Roman" w:cs="Times New Roman"/>
        </w:rPr>
        <w:t>. 2 umowy</w:t>
      </w:r>
      <w:r w:rsidR="00FF4CDD">
        <w:rPr>
          <w:rFonts w:ascii="Times New Roman" w:hAnsi="Times New Roman" w:cs="Times New Roman"/>
        </w:rPr>
        <w:t>,</w:t>
      </w:r>
    </w:p>
    <w:p w14:paraId="38728131" w14:textId="238C0A94" w:rsidR="00F31271" w:rsidRPr="00495BAF" w:rsidRDefault="00F31271" w:rsidP="00270F0F">
      <w:pPr>
        <w:pStyle w:val="Akapitzlist"/>
        <w:numPr>
          <w:ilvl w:val="4"/>
          <w:numId w:val="30"/>
        </w:numPr>
        <w:spacing w:after="0"/>
        <w:ind w:left="1134" w:hanging="425"/>
        <w:outlineLvl w:val="0"/>
        <w:rPr>
          <w:rFonts w:ascii="Times New Roman" w:hAnsi="Times New Roman" w:cs="Times New Roman"/>
        </w:rPr>
      </w:pPr>
      <w:r w:rsidRPr="00495BAF">
        <w:rPr>
          <w:rFonts w:ascii="Times New Roman" w:hAnsi="Times New Roman" w:cs="Times New Roman"/>
        </w:rPr>
        <w:t>zwłoki w usunięciu wad przedmiotu umowy, tj. wad oprogramowania, w wysokości 0,5% wynagrodzenia brutto wskazanego w § 3 ust. 2 umowy za każdy dzień zwłoki, licząc od następnego dnia po upływie terminu określonego przez Zamawiającego w celu usunięcia wad, jednak nie więcej niż 30% wynagrodzenia brutto wskazanego w § 3 ust. 2 umowy</w:t>
      </w:r>
      <w:r w:rsidR="00FF4CDD">
        <w:rPr>
          <w:rFonts w:ascii="Times New Roman" w:hAnsi="Times New Roman" w:cs="Times New Roman"/>
        </w:rPr>
        <w:t>,</w:t>
      </w:r>
    </w:p>
    <w:p w14:paraId="52679408" w14:textId="4E7E9CF1" w:rsidR="00F43152" w:rsidRDefault="002B6137" w:rsidP="00416481">
      <w:pPr>
        <w:pStyle w:val="Akapitzlist"/>
        <w:spacing w:after="0"/>
        <w:ind w:left="644"/>
        <w:outlineLvl w:val="0"/>
        <w:rPr>
          <w:rFonts w:ascii="Times New Roman" w:hAnsi="Times New Roman" w:cs="Times New Roman"/>
        </w:rPr>
      </w:pPr>
      <w:r>
        <w:rPr>
          <w:rFonts w:ascii="Times New Roman" w:hAnsi="Times New Roman" w:cs="Times New Roman"/>
        </w:rPr>
        <w:t>przy czym ł</w:t>
      </w:r>
      <w:r w:rsidR="00F43152" w:rsidRPr="00B31A7C">
        <w:rPr>
          <w:rFonts w:ascii="Times New Roman" w:hAnsi="Times New Roman" w:cs="Times New Roman"/>
        </w:rPr>
        <w:t>ączna wysokość kar umownych nie może przekroczyć 40% wyn</w:t>
      </w:r>
      <w:r w:rsidR="00E04E14" w:rsidRPr="00B31A7C">
        <w:rPr>
          <w:rFonts w:ascii="Times New Roman" w:hAnsi="Times New Roman" w:cs="Times New Roman"/>
        </w:rPr>
        <w:t>a</w:t>
      </w:r>
      <w:r w:rsidR="00F43152" w:rsidRPr="00B31A7C">
        <w:rPr>
          <w:rFonts w:ascii="Times New Roman" w:hAnsi="Times New Roman" w:cs="Times New Roman"/>
        </w:rPr>
        <w:t>grodzenia wskazanego w §</w:t>
      </w:r>
      <w:r w:rsidR="00E04E14" w:rsidRPr="00B31A7C">
        <w:rPr>
          <w:rFonts w:ascii="Times New Roman" w:hAnsi="Times New Roman" w:cs="Times New Roman"/>
        </w:rPr>
        <w:t> </w:t>
      </w:r>
      <w:r w:rsidR="00F43152" w:rsidRPr="00B31A7C">
        <w:rPr>
          <w:rFonts w:ascii="Times New Roman" w:hAnsi="Times New Roman" w:cs="Times New Roman"/>
        </w:rPr>
        <w:t>3 ust. 2 Umowy</w:t>
      </w:r>
      <w:r w:rsidR="00B31A7C">
        <w:rPr>
          <w:rFonts w:ascii="Times New Roman" w:hAnsi="Times New Roman" w:cs="Times New Roman"/>
        </w:rPr>
        <w:t>.</w:t>
      </w:r>
    </w:p>
    <w:p w14:paraId="00F560CD" w14:textId="3E38893F" w:rsidR="00FF4CDD" w:rsidRDefault="00FF4CDD" w:rsidP="00270F0F">
      <w:pPr>
        <w:pStyle w:val="Akapitzlist"/>
        <w:numPr>
          <w:ilvl w:val="1"/>
          <w:numId w:val="29"/>
        </w:numPr>
        <w:spacing w:after="0"/>
        <w:outlineLvl w:val="0"/>
        <w:rPr>
          <w:rFonts w:ascii="Times New Roman" w:hAnsi="Times New Roman" w:cs="Times New Roman"/>
        </w:rPr>
      </w:pPr>
      <w:r w:rsidRPr="00FF4CDD">
        <w:rPr>
          <w:rFonts w:ascii="Times New Roman" w:hAnsi="Times New Roman" w:cs="Times New Roman"/>
        </w:rPr>
        <w:t xml:space="preserve">Zamawiający zapłaci Wykonawcy karę umowną w wysokości 10% wynagrodzenia brutto ustalonego w § 3 ust. </w:t>
      </w:r>
      <w:r>
        <w:rPr>
          <w:rFonts w:ascii="Times New Roman" w:hAnsi="Times New Roman" w:cs="Times New Roman"/>
        </w:rPr>
        <w:t>2</w:t>
      </w:r>
      <w:r w:rsidRPr="00FF4CDD">
        <w:rPr>
          <w:rFonts w:ascii="Times New Roman" w:hAnsi="Times New Roman" w:cs="Times New Roman"/>
        </w:rPr>
        <w:t xml:space="preserve"> umowy w przypadku odstąpienia od niniejszej umowy przez Wykonawcę z przyczyn leżących wyłącznie po stronie Zamawiającego, z wyłączeniem okoliczności wskazanej w § </w:t>
      </w:r>
      <w:r w:rsidR="00590B97">
        <w:rPr>
          <w:rFonts w:ascii="Times New Roman" w:hAnsi="Times New Roman" w:cs="Times New Roman"/>
        </w:rPr>
        <w:t>6</w:t>
      </w:r>
      <w:r w:rsidRPr="00FF4CDD">
        <w:rPr>
          <w:rFonts w:ascii="Times New Roman" w:hAnsi="Times New Roman" w:cs="Times New Roman"/>
        </w:rPr>
        <w:t xml:space="preserve"> ust. 3 umowy.</w:t>
      </w:r>
    </w:p>
    <w:p w14:paraId="0BB751D0" w14:textId="78F598D7" w:rsidR="00F31271" w:rsidRDefault="00F31271" w:rsidP="00270F0F">
      <w:pPr>
        <w:pStyle w:val="Akapitzlist"/>
        <w:numPr>
          <w:ilvl w:val="1"/>
          <w:numId w:val="29"/>
        </w:numPr>
        <w:spacing w:after="0"/>
        <w:outlineLvl w:val="0"/>
        <w:rPr>
          <w:rFonts w:ascii="Times New Roman" w:hAnsi="Times New Roman" w:cs="Times New Roman"/>
        </w:rPr>
      </w:pPr>
      <w:r w:rsidRPr="00B31A7C">
        <w:rPr>
          <w:rFonts w:ascii="Times New Roman" w:hAnsi="Times New Roman" w:cs="Times New Roman"/>
        </w:rPr>
        <w:t>Zamawiający zastrzega sobie prawo do potrącenia ewentualnych kar umownych z należnej faktury lub innej wymagalnej wierzytelności Wykonawcy, na co wyraża on zgodę.</w:t>
      </w:r>
    </w:p>
    <w:p w14:paraId="12CA51A9" w14:textId="2938979A" w:rsidR="00F31271" w:rsidRDefault="00F31271" w:rsidP="00270F0F">
      <w:pPr>
        <w:pStyle w:val="Akapitzlist"/>
        <w:numPr>
          <w:ilvl w:val="1"/>
          <w:numId w:val="29"/>
        </w:numPr>
        <w:spacing w:after="0"/>
        <w:outlineLvl w:val="0"/>
        <w:rPr>
          <w:rFonts w:ascii="Times New Roman" w:hAnsi="Times New Roman" w:cs="Times New Roman"/>
        </w:rPr>
      </w:pPr>
      <w:r w:rsidRPr="00B31A7C">
        <w:rPr>
          <w:rFonts w:ascii="Times New Roman" w:hAnsi="Times New Roman" w:cs="Times New Roman"/>
        </w:rPr>
        <w:t>Jeżeli zastrzeżona w niniejszej umowie kara umowna nie pokrywa poniesionej szkody, Strona, która poniosła szkodę może dochodzić na zasadach ogólnych odszkodowania uzupełniającego, przy czym kary umowne wskazane w ust. 2</w:t>
      </w:r>
      <w:r w:rsidR="00FF4CDD">
        <w:rPr>
          <w:rFonts w:ascii="Times New Roman" w:hAnsi="Times New Roman" w:cs="Times New Roman"/>
        </w:rPr>
        <w:t xml:space="preserve"> oraz 3</w:t>
      </w:r>
      <w:r w:rsidRPr="00B31A7C">
        <w:rPr>
          <w:rFonts w:ascii="Times New Roman" w:hAnsi="Times New Roman" w:cs="Times New Roman"/>
        </w:rPr>
        <w:t xml:space="preserve"> </w:t>
      </w:r>
      <w:r w:rsidR="00FF4CDD">
        <w:rPr>
          <w:rFonts w:ascii="Times New Roman" w:hAnsi="Times New Roman" w:cs="Times New Roman"/>
        </w:rPr>
        <w:t xml:space="preserve">powyżej </w:t>
      </w:r>
      <w:r w:rsidRPr="00B31A7C">
        <w:rPr>
          <w:rFonts w:ascii="Times New Roman" w:hAnsi="Times New Roman" w:cs="Times New Roman"/>
        </w:rPr>
        <w:t xml:space="preserve">mają charakter zaliczany na poczet ww. odszkodowania. </w:t>
      </w:r>
    </w:p>
    <w:p w14:paraId="2CE4A887" w14:textId="09E4C498" w:rsidR="00F31271" w:rsidRDefault="00F31271" w:rsidP="00270F0F">
      <w:pPr>
        <w:pStyle w:val="Akapitzlist"/>
        <w:numPr>
          <w:ilvl w:val="1"/>
          <w:numId w:val="29"/>
        </w:numPr>
        <w:spacing w:after="0"/>
        <w:outlineLvl w:val="0"/>
        <w:rPr>
          <w:rFonts w:ascii="Times New Roman" w:hAnsi="Times New Roman" w:cs="Times New Roman"/>
        </w:rPr>
      </w:pPr>
      <w:r w:rsidRPr="00B31A7C">
        <w:rPr>
          <w:rFonts w:ascii="Times New Roman" w:hAnsi="Times New Roman" w:cs="Times New Roman"/>
        </w:rPr>
        <w:t>Roszczenie o zapłatę kar umownych staje się wymagalne począwszy od dnia następnego po dniu, w którym miały miejsce okoliczności faktyczne określone</w:t>
      </w:r>
      <w:r w:rsidR="00F356FC" w:rsidRPr="00B31A7C">
        <w:rPr>
          <w:rFonts w:ascii="Times New Roman" w:hAnsi="Times New Roman" w:cs="Times New Roman"/>
        </w:rPr>
        <w:t xml:space="preserve"> </w:t>
      </w:r>
      <w:r w:rsidRPr="00B31A7C">
        <w:rPr>
          <w:rFonts w:ascii="Times New Roman" w:hAnsi="Times New Roman" w:cs="Times New Roman"/>
        </w:rPr>
        <w:t>w niniejszej umowie, stanowiące podstawę do ich naliczenia.</w:t>
      </w:r>
    </w:p>
    <w:p w14:paraId="5B220700" w14:textId="7C7326FB" w:rsidR="00F31271" w:rsidRDefault="00F31271" w:rsidP="00270F0F">
      <w:pPr>
        <w:pStyle w:val="Akapitzlist"/>
        <w:numPr>
          <w:ilvl w:val="1"/>
          <w:numId w:val="29"/>
        </w:numPr>
        <w:spacing w:after="0"/>
        <w:outlineLvl w:val="0"/>
        <w:rPr>
          <w:rFonts w:ascii="Times New Roman" w:hAnsi="Times New Roman" w:cs="Times New Roman"/>
        </w:rPr>
      </w:pPr>
      <w:r w:rsidRPr="00B31A7C">
        <w:rPr>
          <w:rFonts w:ascii="Times New Roman" w:hAnsi="Times New Roman" w:cs="Times New Roman"/>
        </w:rPr>
        <w:t xml:space="preserve">Uiszczanie kar umownych nie zwalnia Wykonawcy z obowiązku dalszego realizowania zamówienia, zgodnie z postanowieniami niniejszej umowy. </w:t>
      </w:r>
    </w:p>
    <w:p w14:paraId="43738189" w14:textId="43EAE6A8" w:rsidR="00F31271" w:rsidRDefault="00F31271" w:rsidP="00270F0F">
      <w:pPr>
        <w:pStyle w:val="Akapitzlist"/>
        <w:numPr>
          <w:ilvl w:val="1"/>
          <w:numId w:val="29"/>
        </w:numPr>
        <w:spacing w:after="0"/>
        <w:outlineLvl w:val="0"/>
        <w:rPr>
          <w:rFonts w:ascii="Times New Roman" w:hAnsi="Times New Roman" w:cs="Times New Roman"/>
        </w:rPr>
      </w:pPr>
      <w:r w:rsidRPr="00B31A7C">
        <w:rPr>
          <w:rFonts w:ascii="Times New Roman" w:hAnsi="Times New Roman" w:cs="Times New Roman"/>
        </w:rPr>
        <w:t>Wykonawcy nie przysługuje odszkodowanie za odstąpienie Zamawiającego od umowy z przyczyn, za które Zamawiający nie ponosi odpowiedzialności.</w:t>
      </w:r>
    </w:p>
    <w:p w14:paraId="413D4C3F" w14:textId="18AA7FA5" w:rsidR="00F31271" w:rsidRPr="00B31A7C" w:rsidRDefault="00F31271" w:rsidP="00270F0F">
      <w:pPr>
        <w:pStyle w:val="Akapitzlist"/>
        <w:numPr>
          <w:ilvl w:val="1"/>
          <w:numId w:val="29"/>
        </w:numPr>
        <w:spacing w:after="0"/>
        <w:outlineLvl w:val="0"/>
        <w:rPr>
          <w:rFonts w:ascii="Times New Roman" w:hAnsi="Times New Roman" w:cs="Times New Roman"/>
        </w:rPr>
      </w:pPr>
      <w:r w:rsidRPr="00B31A7C">
        <w:rPr>
          <w:rFonts w:ascii="Times New Roman" w:hAnsi="Times New Roman" w:cs="Times New Roman"/>
        </w:rPr>
        <w:t>W przypadku odstąpienia lub wypowiedzenia umowy, Strony zachowują prawo egzekucji kar umownych.</w:t>
      </w:r>
    </w:p>
    <w:p w14:paraId="67A2E0CE" w14:textId="77777777"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6</w:t>
      </w:r>
    </w:p>
    <w:p w14:paraId="381E598D" w14:textId="52A1D675" w:rsidR="00F31271" w:rsidRPr="00B31A7C" w:rsidRDefault="00F31271" w:rsidP="00270F0F">
      <w:pPr>
        <w:pStyle w:val="Akapitzlist"/>
        <w:numPr>
          <w:ilvl w:val="2"/>
          <w:numId w:val="29"/>
        </w:numPr>
        <w:spacing w:after="0"/>
        <w:outlineLvl w:val="0"/>
        <w:rPr>
          <w:rFonts w:ascii="Times New Roman" w:hAnsi="Times New Roman" w:cs="Times New Roman"/>
        </w:rPr>
      </w:pPr>
      <w:r w:rsidRPr="00B31A7C">
        <w:rPr>
          <w:rFonts w:ascii="Times New Roman" w:hAnsi="Times New Roman" w:cs="Times New Roman"/>
        </w:rPr>
        <w:t xml:space="preserve">Zamawiający </w:t>
      </w:r>
      <w:r w:rsidR="004950E0" w:rsidRPr="00B31A7C">
        <w:rPr>
          <w:rFonts w:ascii="Times New Roman" w:hAnsi="Times New Roman" w:cs="Times New Roman"/>
        </w:rPr>
        <w:t xml:space="preserve">ma prawo do odstąpienia </w:t>
      </w:r>
      <w:r w:rsidRPr="00B31A7C">
        <w:rPr>
          <w:rFonts w:ascii="Times New Roman" w:hAnsi="Times New Roman" w:cs="Times New Roman"/>
        </w:rPr>
        <w:t>od umowy, niezależnie od przepisów Kodeksu cywilnego, w terminie nie wcześniej niż 7 dni od dnia powzięcia wiadomości o zaistni</w:t>
      </w:r>
      <w:r w:rsidR="00CA5BF1" w:rsidRPr="00B31A7C">
        <w:rPr>
          <w:rFonts w:ascii="Times New Roman" w:hAnsi="Times New Roman" w:cs="Times New Roman"/>
        </w:rPr>
        <w:t xml:space="preserve">eniu </w:t>
      </w:r>
      <w:r w:rsidRPr="00B31A7C">
        <w:rPr>
          <w:rFonts w:ascii="Times New Roman" w:hAnsi="Times New Roman" w:cs="Times New Roman"/>
        </w:rPr>
        <w:t xml:space="preserve">poniższych okoliczności oraz nie później niż do dnia </w:t>
      </w:r>
      <w:r w:rsidR="00CA5BF1" w:rsidRPr="00B31A7C">
        <w:rPr>
          <w:rFonts w:ascii="Times New Roman" w:hAnsi="Times New Roman" w:cs="Times New Roman"/>
        </w:rPr>
        <w:t xml:space="preserve">zakończenia </w:t>
      </w:r>
      <w:r w:rsidRPr="00B31A7C">
        <w:rPr>
          <w:rFonts w:ascii="Times New Roman" w:hAnsi="Times New Roman" w:cs="Times New Roman"/>
        </w:rPr>
        <w:t>realizacji przedmiotu umowy, to jest w przypadku</w:t>
      </w:r>
      <w:r w:rsidR="002B6137">
        <w:rPr>
          <w:rFonts w:ascii="Times New Roman" w:hAnsi="Times New Roman" w:cs="Times New Roman"/>
        </w:rPr>
        <w:t>,</w:t>
      </w:r>
      <w:r w:rsidR="00BE31C8" w:rsidRPr="00B31A7C">
        <w:rPr>
          <w:rFonts w:ascii="Times New Roman" w:hAnsi="Times New Roman" w:cs="Times New Roman"/>
        </w:rPr>
        <w:t xml:space="preserve"> gdy</w:t>
      </w:r>
      <w:r w:rsidRPr="00B31A7C">
        <w:rPr>
          <w:rFonts w:ascii="Times New Roman" w:hAnsi="Times New Roman" w:cs="Times New Roman"/>
        </w:rPr>
        <w:t>:</w:t>
      </w:r>
    </w:p>
    <w:p w14:paraId="7F5E4D5C" w14:textId="16A2913C" w:rsidR="00F31271" w:rsidRPr="00B31A7C" w:rsidRDefault="00F31271" w:rsidP="00270F0F">
      <w:pPr>
        <w:pStyle w:val="Akapitzlist"/>
        <w:numPr>
          <w:ilvl w:val="1"/>
          <w:numId w:val="17"/>
        </w:numPr>
        <w:spacing w:after="0"/>
        <w:ind w:left="1134" w:hanging="425"/>
        <w:outlineLvl w:val="0"/>
        <w:rPr>
          <w:rFonts w:ascii="Times New Roman" w:hAnsi="Times New Roman" w:cs="Times New Roman"/>
        </w:rPr>
      </w:pPr>
      <w:r w:rsidRPr="00B31A7C">
        <w:rPr>
          <w:rFonts w:ascii="Times New Roman" w:hAnsi="Times New Roman" w:cs="Times New Roman"/>
        </w:rPr>
        <w:t>Wykonawca na skutek swojej niewypłacalności nie wykonuje zobowiązań pieniężnych przez okres co najmniej 3 miesięcy,</w:t>
      </w:r>
    </w:p>
    <w:p w14:paraId="70F8ACD7" w14:textId="60B543CF" w:rsidR="00B31A7C" w:rsidRPr="00B31A7C" w:rsidRDefault="00F31271" w:rsidP="00270F0F">
      <w:pPr>
        <w:pStyle w:val="Akapitzlist"/>
        <w:numPr>
          <w:ilvl w:val="1"/>
          <w:numId w:val="17"/>
        </w:numPr>
        <w:tabs>
          <w:tab w:val="left" w:pos="1134"/>
        </w:tabs>
        <w:spacing w:after="0"/>
        <w:ind w:left="1134" w:hanging="424"/>
        <w:outlineLvl w:val="0"/>
        <w:rPr>
          <w:rFonts w:ascii="Times New Roman" w:hAnsi="Times New Roman" w:cs="Times New Roman"/>
        </w:rPr>
      </w:pPr>
      <w:r w:rsidRPr="00B31A7C">
        <w:rPr>
          <w:rFonts w:ascii="Times New Roman" w:hAnsi="Times New Roman" w:cs="Times New Roman"/>
        </w:rPr>
        <w:lastRenderedPageBreak/>
        <w:t>zosta</w:t>
      </w:r>
      <w:r w:rsidR="00FF195C">
        <w:rPr>
          <w:rFonts w:ascii="Times New Roman" w:hAnsi="Times New Roman" w:cs="Times New Roman"/>
        </w:rPr>
        <w:t>ła</w:t>
      </w:r>
      <w:r w:rsidRPr="00B31A7C">
        <w:rPr>
          <w:rFonts w:ascii="Times New Roman" w:hAnsi="Times New Roman" w:cs="Times New Roman"/>
        </w:rPr>
        <w:t xml:space="preserve"> podjęta likwidacja Wykonawcy lub </w:t>
      </w:r>
      <w:r w:rsidR="00195B79" w:rsidRPr="00B31A7C">
        <w:rPr>
          <w:rFonts w:ascii="Times New Roman" w:hAnsi="Times New Roman" w:cs="Times New Roman"/>
        </w:rPr>
        <w:t>nastąpi</w:t>
      </w:r>
      <w:r w:rsidR="00FF195C">
        <w:rPr>
          <w:rFonts w:ascii="Times New Roman" w:hAnsi="Times New Roman" w:cs="Times New Roman"/>
        </w:rPr>
        <w:t>ło</w:t>
      </w:r>
      <w:r w:rsidR="00195B79" w:rsidRPr="00B31A7C">
        <w:rPr>
          <w:rFonts w:ascii="Times New Roman" w:hAnsi="Times New Roman" w:cs="Times New Roman"/>
        </w:rPr>
        <w:t xml:space="preserve"> </w:t>
      </w:r>
      <w:r w:rsidRPr="00B31A7C">
        <w:rPr>
          <w:rFonts w:ascii="Times New Roman" w:hAnsi="Times New Roman" w:cs="Times New Roman"/>
        </w:rPr>
        <w:t>rozwiązanie Wykonawcy bez przeprowadzenia likwidacji, bądź nastąpi</w:t>
      </w:r>
      <w:r w:rsidR="00FF195C">
        <w:rPr>
          <w:rFonts w:ascii="Times New Roman" w:hAnsi="Times New Roman" w:cs="Times New Roman"/>
        </w:rPr>
        <w:t>ło</w:t>
      </w:r>
      <w:r w:rsidRPr="00B31A7C">
        <w:rPr>
          <w:rFonts w:ascii="Times New Roman" w:hAnsi="Times New Roman" w:cs="Times New Roman"/>
        </w:rPr>
        <w:t xml:space="preserve"> zakończenie prowadzenia działalności gospodarczej przez Wykonawcę albo </w:t>
      </w:r>
      <w:r w:rsidR="00FF195C">
        <w:rPr>
          <w:rFonts w:ascii="Times New Roman" w:hAnsi="Times New Roman" w:cs="Times New Roman"/>
        </w:rPr>
        <w:t xml:space="preserve">nastąpiło </w:t>
      </w:r>
      <w:r w:rsidRPr="00B31A7C">
        <w:rPr>
          <w:rFonts w:ascii="Times New Roman" w:hAnsi="Times New Roman" w:cs="Times New Roman"/>
        </w:rPr>
        <w:t>wykreślenie Wykonawcy jako przedsiębiorcy z CEIDG,</w:t>
      </w:r>
    </w:p>
    <w:p w14:paraId="02065587" w14:textId="07F8F20B" w:rsidR="00F31271" w:rsidRDefault="00F31271" w:rsidP="00270F0F">
      <w:pPr>
        <w:pStyle w:val="Akapitzlist"/>
        <w:numPr>
          <w:ilvl w:val="1"/>
          <w:numId w:val="17"/>
        </w:numPr>
        <w:tabs>
          <w:tab w:val="left" w:pos="1134"/>
        </w:tabs>
        <w:spacing w:after="0"/>
        <w:outlineLvl w:val="0"/>
        <w:rPr>
          <w:rFonts w:ascii="Times New Roman" w:hAnsi="Times New Roman" w:cs="Times New Roman"/>
        </w:rPr>
      </w:pPr>
      <w:r w:rsidRPr="00B31A7C">
        <w:rPr>
          <w:rFonts w:ascii="Times New Roman" w:hAnsi="Times New Roman" w:cs="Times New Roman"/>
        </w:rPr>
        <w:t>został wydany nakaz zajęcia majątku Wykonawcy,</w:t>
      </w:r>
    </w:p>
    <w:p w14:paraId="480BC45B" w14:textId="24F73B23" w:rsidR="00F31271" w:rsidRDefault="00195B79" w:rsidP="00270F0F">
      <w:pPr>
        <w:pStyle w:val="Akapitzlist"/>
        <w:numPr>
          <w:ilvl w:val="1"/>
          <w:numId w:val="17"/>
        </w:numPr>
        <w:tabs>
          <w:tab w:val="left" w:pos="1134"/>
        </w:tabs>
        <w:spacing w:after="0"/>
        <w:ind w:left="1134" w:hanging="424"/>
        <w:outlineLvl w:val="0"/>
        <w:rPr>
          <w:rFonts w:ascii="Times New Roman" w:hAnsi="Times New Roman" w:cs="Times New Roman"/>
        </w:rPr>
      </w:pPr>
      <w:r w:rsidRPr="00B31A7C">
        <w:rPr>
          <w:rFonts w:ascii="Times New Roman" w:hAnsi="Times New Roman" w:cs="Times New Roman"/>
        </w:rPr>
        <w:t>Wykonawca utraci</w:t>
      </w:r>
      <w:r w:rsidR="00FF195C">
        <w:rPr>
          <w:rFonts w:ascii="Times New Roman" w:hAnsi="Times New Roman" w:cs="Times New Roman"/>
        </w:rPr>
        <w:t>ł</w:t>
      </w:r>
      <w:r w:rsidRPr="00B31A7C">
        <w:rPr>
          <w:rFonts w:ascii="Times New Roman" w:hAnsi="Times New Roman" w:cs="Times New Roman"/>
        </w:rPr>
        <w:t xml:space="preserve"> </w:t>
      </w:r>
      <w:r w:rsidR="00F31271" w:rsidRPr="00B31A7C">
        <w:rPr>
          <w:rFonts w:ascii="Times New Roman" w:hAnsi="Times New Roman" w:cs="Times New Roman"/>
        </w:rPr>
        <w:t>płynnoś</w:t>
      </w:r>
      <w:r w:rsidRPr="00B31A7C">
        <w:rPr>
          <w:rFonts w:ascii="Times New Roman" w:hAnsi="Times New Roman" w:cs="Times New Roman"/>
        </w:rPr>
        <w:t>ć</w:t>
      </w:r>
      <w:r w:rsidR="00F31271" w:rsidRPr="00B31A7C">
        <w:rPr>
          <w:rFonts w:ascii="Times New Roman" w:hAnsi="Times New Roman" w:cs="Times New Roman"/>
        </w:rPr>
        <w:t xml:space="preserve"> finansow</w:t>
      </w:r>
      <w:r w:rsidRPr="00B31A7C">
        <w:rPr>
          <w:rFonts w:ascii="Times New Roman" w:hAnsi="Times New Roman" w:cs="Times New Roman"/>
        </w:rPr>
        <w:t>ą</w:t>
      </w:r>
      <w:r w:rsidR="00F31271" w:rsidRPr="00B31A7C">
        <w:rPr>
          <w:rFonts w:ascii="Times New Roman" w:hAnsi="Times New Roman" w:cs="Times New Roman"/>
        </w:rPr>
        <w:t xml:space="preserve">, w szczególności </w:t>
      </w:r>
      <w:r w:rsidR="00FF195C">
        <w:rPr>
          <w:rFonts w:ascii="Times New Roman" w:hAnsi="Times New Roman" w:cs="Times New Roman"/>
        </w:rPr>
        <w:t xml:space="preserve">doszło </w:t>
      </w:r>
      <w:r w:rsidR="004653D1" w:rsidRPr="00B31A7C">
        <w:rPr>
          <w:rFonts w:ascii="Times New Roman" w:hAnsi="Times New Roman" w:cs="Times New Roman"/>
        </w:rPr>
        <w:t xml:space="preserve">do </w:t>
      </w:r>
      <w:r w:rsidR="00F31271" w:rsidRPr="00B31A7C">
        <w:rPr>
          <w:rFonts w:ascii="Times New Roman" w:hAnsi="Times New Roman" w:cs="Times New Roman"/>
        </w:rPr>
        <w:t>zajęć komorniczych lub zajęć innych uprawnionych organów o łącznej wartości przekraczającej 200 000,00 PLN (słownie: dwieście tysięcy złotych);</w:t>
      </w:r>
    </w:p>
    <w:p w14:paraId="0678A644" w14:textId="2CFD7D4B" w:rsidR="00F31271" w:rsidRDefault="00F31271" w:rsidP="00270F0F">
      <w:pPr>
        <w:pStyle w:val="Akapitzlist"/>
        <w:numPr>
          <w:ilvl w:val="1"/>
          <w:numId w:val="17"/>
        </w:numPr>
        <w:tabs>
          <w:tab w:val="left" w:pos="1134"/>
        </w:tabs>
        <w:spacing w:after="0"/>
        <w:ind w:left="1134" w:hanging="424"/>
        <w:outlineLvl w:val="0"/>
        <w:rPr>
          <w:rFonts w:ascii="Times New Roman" w:hAnsi="Times New Roman" w:cs="Times New Roman"/>
        </w:rPr>
      </w:pPr>
      <w:r w:rsidRPr="00B31A7C">
        <w:rPr>
          <w:rFonts w:ascii="Times New Roman" w:hAnsi="Times New Roman" w:cs="Times New Roman"/>
        </w:rPr>
        <w:t>Wykonawca zaniecha</w:t>
      </w:r>
      <w:r w:rsidR="00FF195C">
        <w:rPr>
          <w:rFonts w:ascii="Times New Roman" w:hAnsi="Times New Roman" w:cs="Times New Roman"/>
        </w:rPr>
        <w:t>ł</w:t>
      </w:r>
      <w:r w:rsidRPr="00B31A7C">
        <w:rPr>
          <w:rFonts w:ascii="Times New Roman" w:hAnsi="Times New Roman" w:cs="Times New Roman"/>
        </w:rPr>
        <w:t xml:space="preserve"> realizacji przedmiotu umowy</w:t>
      </w:r>
      <w:r w:rsidR="00A826EE" w:rsidRPr="00B31A7C">
        <w:rPr>
          <w:rFonts w:ascii="Times New Roman" w:hAnsi="Times New Roman" w:cs="Times New Roman"/>
        </w:rPr>
        <w:t xml:space="preserve"> </w:t>
      </w:r>
      <w:r w:rsidRPr="00B31A7C">
        <w:rPr>
          <w:rFonts w:ascii="Times New Roman" w:hAnsi="Times New Roman" w:cs="Times New Roman"/>
        </w:rPr>
        <w:t>tj. w sposób nieprzerwany nie reali</w:t>
      </w:r>
      <w:r w:rsidR="00FF195C">
        <w:rPr>
          <w:rFonts w:ascii="Times New Roman" w:hAnsi="Times New Roman" w:cs="Times New Roman"/>
        </w:rPr>
        <w:t>zuje go</w:t>
      </w:r>
      <w:r w:rsidRPr="00B31A7C">
        <w:rPr>
          <w:rFonts w:ascii="Times New Roman" w:hAnsi="Times New Roman" w:cs="Times New Roman"/>
        </w:rPr>
        <w:t xml:space="preserve"> przez okres 7 dni,</w:t>
      </w:r>
    </w:p>
    <w:p w14:paraId="5D8F2298" w14:textId="4AAFC915" w:rsidR="00F31271" w:rsidRPr="00B31A7C" w:rsidRDefault="00F31271" w:rsidP="00270F0F">
      <w:pPr>
        <w:pStyle w:val="Akapitzlist"/>
        <w:numPr>
          <w:ilvl w:val="1"/>
          <w:numId w:val="17"/>
        </w:numPr>
        <w:tabs>
          <w:tab w:val="left" w:pos="1134"/>
        </w:tabs>
        <w:spacing w:after="0"/>
        <w:ind w:left="1134" w:hanging="424"/>
        <w:outlineLvl w:val="0"/>
        <w:rPr>
          <w:rFonts w:ascii="Times New Roman" w:hAnsi="Times New Roman" w:cs="Times New Roman"/>
        </w:rPr>
      </w:pPr>
      <w:r w:rsidRPr="00B31A7C">
        <w:rPr>
          <w:rFonts w:ascii="Times New Roman" w:hAnsi="Times New Roman" w:cs="Times New Roman"/>
        </w:rPr>
        <w:t>oferowane Oprogramowanie nie spełnia warunków koniecznych i zadeklarowanych wymagań technicznych określonych w SWZ, Załączniku A do SWZ lub ofercie Wykonawcy</w:t>
      </w:r>
      <w:r w:rsidR="00A12DAA" w:rsidRPr="00B31A7C">
        <w:rPr>
          <w:rFonts w:ascii="Times New Roman" w:hAnsi="Times New Roman" w:cs="Times New Roman"/>
        </w:rPr>
        <w:t xml:space="preserve"> i</w:t>
      </w:r>
      <w:r w:rsidR="00960C60" w:rsidRPr="00B31A7C">
        <w:rPr>
          <w:rFonts w:ascii="Times New Roman" w:hAnsi="Times New Roman" w:cs="Times New Roman"/>
        </w:rPr>
        <w:t xml:space="preserve"> </w:t>
      </w:r>
      <w:r w:rsidR="008611F3" w:rsidRPr="00B31A7C">
        <w:rPr>
          <w:rFonts w:ascii="Times New Roman" w:hAnsi="Times New Roman" w:cs="Times New Roman"/>
        </w:rPr>
        <w:t xml:space="preserve">po </w:t>
      </w:r>
      <w:r w:rsidR="00A46E70" w:rsidRPr="00B31A7C">
        <w:rPr>
          <w:rFonts w:ascii="Times New Roman" w:hAnsi="Times New Roman" w:cs="Times New Roman"/>
        </w:rPr>
        <w:t>bezskuteczn</w:t>
      </w:r>
      <w:r w:rsidR="008611F3" w:rsidRPr="00B31A7C">
        <w:rPr>
          <w:rFonts w:ascii="Times New Roman" w:hAnsi="Times New Roman" w:cs="Times New Roman"/>
        </w:rPr>
        <w:t>ym</w:t>
      </w:r>
      <w:r w:rsidR="00A46E70" w:rsidRPr="00B31A7C">
        <w:rPr>
          <w:rFonts w:ascii="Times New Roman" w:hAnsi="Times New Roman" w:cs="Times New Roman"/>
        </w:rPr>
        <w:t xml:space="preserve"> upływ</w:t>
      </w:r>
      <w:r w:rsidR="008611F3" w:rsidRPr="00B31A7C">
        <w:rPr>
          <w:rFonts w:ascii="Times New Roman" w:hAnsi="Times New Roman" w:cs="Times New Roman"/>
        </w:rPr>
        <w:t>ie</w:t>
      </w:r>
      <w:r w:rsidR="00A46E70" w:rsidRPr="00B31A7C">
        <w:rPr>
          <w:rFonts w:ascii="Times New Roman" w:hAnsi="Times New Roman" w:cs="Times New Roman"/>
        </w:rPr>
        <w:t xml:space="preserve"> terminu wyznaczonego przez Zamawiającego </w:t>
      </w:r>
      <w:r w:rsidR="009A579A" w:rsidRPr="00B31A7C">
        <w:rPr>
          <w:rFonts w:ascii="Times New Roman" w:hAnsi="Times New Roman" w:cs="Times New Roman"/>
        </w:rPr>
        <w:t xml:space="preserve">na </w:t>
      </w:r>
      <w:r w:rsidR="00D52FF9" w:rsidRPr="00B31A7C">
        <w:rPr>
          <w:rFonts w:ascii="Times New Roman" w:hAnsi="Times New Roman" w:cs="Times New Roman"/>
        </w:rPr>
        <w:t xml:space="preserve">prawidłowe </w:t>
      </w:r>
      <w:r w:rsidR="00960C60" w:rsidRPr="00B31A7C">
        <w:rPr>
          <w:rFonts w:ascii="Times New Roman" w:hAnsi="Times New Roman" w:cs="Times New Roman"/>
        </w:rPr>
        <w:t>wykonani</w:t>
      </w:r>
      <w:r w:rsidR="009A579A" w:rsidRPr="00B31A7C">
        <w:rPr>
          <w:rFonts w:ascii="Times New Roman" w:hAnsi="Times New Roman" w:cs="Times New Roman"/>
        </w:rPr>
        <w:t>e</w:t>
      </w:r>
      <w:r w:rsidR="00960C60" w:rsidRPr="00B31A7C">
        <w:rPr>
          <w:rFonts w:ascii="Times New Roman" w:hAnsi="Times New Roman" w:cs="Times New Roman"/>
        </w:rPr>
        <w:t xml:space="preserve"> </w:t>
      </w:r>
      <w:r w:rsidR="009A579A" w:rsidRPr="00B31A7C">
        <w:rPr>
          <w:rFonts w:ascii="Times New Roman" w:hAnsi="Times New Roman" w:cs="Times New Roman"/>
        </w:rPr>
        <w:t>um</w:t>
      </w:r>
      <w:r w:rsidR="00960C60" w:rsidRPr="00B31A7C">
        <w:rPr>
          <w:rFonts w:ascii="Times New Roman" w:hAnsi="Times New Roman" w:cs="Times New Roman"/>
        </w:rPr>
        <w:t>owy</w:t>
      </w:r>
      <w:r w:rsidRPr="00B31A7C">
        <w:rPr>
          <w:rFonts w:ascii="Times New Roman" w:hAnsi="Times New Roman" w:cs="Times New Roman"/>
        </w:rPr>
        <w:t>.</w:t>
      </w:r>
    </w:p>
    <w:p w14:paraId="572EFB48" w14:textId="6A57A6D6" w:rsidR="00F31271" w:rsidRPr="007B2649" w:rsidRDefault="00F31271" w:rsidP="00270F0F">
      <w:pPr>
        <w:pStyle w:val="Akapitzlist"/>
        <w:numPr>
          <w:ilvl w:val="2"/>
          <w:numId w:val="29"/>
        </w:numPr>
        <w:spacing w:after="0"/>
        <w:outlineLvl w:val="0"/>
        <w:rPr>
          <w:rFonts w:ascii="Times New Roman" w:hAnsi="Times New Roman" w:cs="Times New Roman"/>
        </w:rPr>
      </w:pPr>
      <w:r w:rsidRPr="00B31A7C">
        <w:rPr>
          <w:rFonts w:ascii="Times New Roman" w:hAnsi="Times New Roman" w:cs="Times New Roman"/>
        </w:rPr>
        <w:t xml:space="preserve">Zamawiającemu przysługuje także prawo odstąpienia od niniejszej umowy w terminie 12 miesięcy liczonym od dnia, w którym Zamawiający dowiedział się o istnieniu wady prawnej </w:t>
      </w:r>
      <w:r w:rsidR="007B2649">
        <w:rPr>
          <w:rFonts w:ascii="Times New Roman" w:hAnsi="Times New Roman" w:cs="Times New Roman"/>
        </w:rPr>
        <w:t>Systemu</w:t>
      </w:r>
      <w:r w:rsidRPr="00B31A7C">
        <w:rPr>
          <w:rFonts w:ascii="Times New Roman" w:hAnsi="Times New Roman" w:cs="Times New Roman"/>
        </w:rPr>
        <w:t>, a jeżeli dowiedział się on o istnieniu wady dopiero na skutek powództwa osoby trzeciej – od dnia, w którym orzeczenie wydane w sporze z osobą trzecią stało się prawomocne.</w:t>
      </w:r>
    </w:p>
    <w:p w14:paraId="03D103BB" w14:textId="77777777" w:rsidR="00383907" w:rsidRPr="00416481" w:rsidRDefault="00383907" w:rsidP="00270F0F">
      <w:pPr>
        <w:pStyle w:val="Akapitzlist"/>
        <w:numPr>
          <w:ilvl w:val="2"/>
          <w:numId w:val="29"/>
        </w:numPr>
        <w:spacing w:after="0"/>
        <w:outlineLvl w:val="0"/>
        <w:rPr>
          <w:rFonts w:ascii="Times New Roman" w:hAnsi="Times New Roman" w:cs="Times New Roman"/>
          <w:shd w:val="clear" w:color="auto" w:fill="FFFFFF"/>
        </w:rPr>
      </w:pPr>
      <w:r w:rsidRPr="00416481">
        <w:rPr>
          <w:rFonts w:ascii="Times New Roman" w:hAnsi="Times New Roman" w:cs="Times New Roman"/>
        </w:rPr>
        <w:t>Zamawiający</w:t>
      </w:r>
      <w:r w:rsidRPr="00416481">
        <w:rPr>
          <w:rFonts w:ascii="Times New Roman" w:hAnsi="Times New Roman" w:cs="Times New Roman"/>
          <w:shd w:val="clear" w:color="auto" w:fill="FFFFFF"/>
        </w:rPr>
        <w:t xml:space="preserve">, niezależnie postanowień ust. 2 powyżej, w razie wystąpienia poniżej wskazanych </w:t>
      </w:r>
      <w:r w:rsidRPr="00416481">
        <w:rPr>
          <w:rFonts w:ascii="Times New Roman" w:hAnsi="Times New Roman" w:cs="Times New Roman"/>
        </w:rPr>
        <w:t>okoliczności</w:t>
      </w:r>
      <w:r w:rsidRPr="00416481">
        <w:rPr>
          <w:rFonts w:ascii="Times New Roman" w:hAnsi="Times New Roman" w:cs="Times New Roman"/>
          <w:shd w:val="clear" w:color="auto" w:fill="FFFFFF"/>
        </w:rPr>
        <w:t>:</w:t>
      </w:r>
    </w:p>
    <w:p w14:paraId="484FA51B" w14:textId="77777777" w:rsidR="007B2649" w:rsidRDefault="00383907" w:rsidP="00270F0F">
      <w:pPr>
        <w:numPr>
          <w:ilvl w:val="2"/>
          <w:numId w:val="55"/>
        </w:numPr>
        <w:tabs>
          <w:tab w:val="left" w:pos="1134"/>
        </w:tabs>
        <w:spacing w:after="0" w:line="240" w:lineRule="auto"/>
        <w:ind w:left="1276" w:hanging="567"/>
        <w:rPr>
          <w:rFonts w:ascii="Times New Roman" w:eastAsia="Times New Roman" w:hAnsi="Times New Roman" w:cs="Times New Roman"/>
          <w:lang w:eastAsia="pl-PL"/>
        </w:rPr>
      </w:pPr>
      <w:r w:rsidRPr="00416481">
        <w:rPr>
          <w:rFonts w:ascii="Times New Roman" w:eastAsia="Times New Roman" w:hAnsi="Times New Roman" w:cs="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FF51AB7" w14:textId="137D4869" w:rsidR="00383907" w:rsidRPr="00416481" w:rsidRDefault="00383907" w:rsidP="00270F0F">
      <w:pPr>
        <w:numPr>
          <w:ilvl w:val="2"/>
          <w:numId w:val="55"/>
        </w:numPr>
        <w:tabs>
          <w:tab w:val="left" w:pos="1134"/>
        </w:tabs>
        <w:spacing w:after="0" w:line="240" w:lineRule="auto"/>
        <w:ind w:left="1276" w:hanging="567"/>
        <w:rPr>
          <w:rFonts w:ascii="Times New Roman" w:eastAsia="Times New Roman" w:hAnsi="Times New Roman" w:cs="Times New Roman"/>
          <w:lang w:eastAsia="pl-PL"/>
        </w:rPr>
      </w:pPr>
      <w:r w:rsidRPr="00416481">
        <w:rPr>
          <w:rFonts w:ascii="Times New Roman" w:eastAsia="Times New Roman" w:hAnsi="Times New Roman" w:cs="Times New Roman"/>
          <w:lang w:eastAsia="pl-PL"/>
        </w:rPr>
        <w:t>gdy dokonano zmiany umowy z naruszeniem art. 454 i art. 455 PZP,</w:t>
      </w:r>
    </w:p>
    <w:p w14:paraId="490EA1B1" w14:textId="77777777" w:rsidR="00383907" w:rsidRPr="00416481" w:rsidRDefault="00383907" w:rsidP="00270F0F">
      <w:pPr>
        <w:numPr>
          <w:ilvl w:val="2"/>
          <w:numId w:val="55"/>
        </w:numPr>
        <w:tabs>
          <w:tab w:val="left" w:pos="1134"/>
        </w:tabs>
        <w:spacing w:after="0" w:line="240" w:lineRule="auto"/>
        <w:ind w:left="1276" w:hanging="567"/>
        <w:rPr>
          <w:rFonts w:ascii="Times New Roman" w:eastAsia="Times New Roman" w:hAnsi="Times New Roman" w:cs="Times New Roman"/>
          <w:lang w:eastAsia="pl-PL"/>
        </w:rPr>
      </w:pPr>
      <w:r w:rsidRPr="00416481">
        <w:rPr>
          <w:rFonts w:ascii="Times New Roman" w:eastAsia="Times New Roman" w:hAnsi="Times New Roman" w:cs="Times New Roman"/>
          <w:lang w:eastAsia="pl-PL"/>
        </w:rPr>
        <w:t>wykonawca w chwili zawarcia umowy podlegał wykluczeniu na podstawie art. 108 PZP,</w:t>
      </w:r>
    </w:p>
    <w:p w14:paraId="515DDA84" w14:textId="77777777" w:rsidR="00383907" w:rsidRPr="00416481" w:rsidRDefault="00383907" w:rsidP="00270F0F">
      <w:pPr>
        <w:numPr>
          <w:ilvl w:val="2"/>
          <w:numId w:val="55"/>
        </w:numPr>
        <w:tabs>
          <w:tab w:val="left" w:pos="1134"/>
        </w:tabs>
        <w:spacing w:after="0" w:line="240" w:lineRule="auto"/>
        <w:ind w:left="1276" w:hanging="567"/>
        <w:rPr>
          <w:rFonts w:ascii="Times New Roman" w:eastAsia="Times New Roman" w:hAnsi="Times New Roman" w:cs="Times New Roman"/>
          <w:lang w:eastAsia="pl-PL"/>
        </w:rPr>
      </w:pPr>
      <w:r w:rsidRPr="00416481">
        <w:rPr>
          <w:rFonts w:ascii="Times New Roman" w:eastAsia="Times New Roman" w:hAnsi="Times New Roman" w:cs="Times New Roman"/>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7BAC78E" w14:textId="798E8539" w:rsidR="00383907" w:rsidRPr="007B2649" w:rsidRDefault="00383907" w:rsidP="00270F0F">
      <w:pPr>
        <w:pStyle w:val="Akapitzlist"/>
        <w:numPr>
          <w:ilvl w:val="2"/>
          <w:numId w:val="29"/>
        </w:numPr>
        <w:spacing w:after="0"/>
        <w:outlineLvl w:val="0"/>
        <w:rPr>
          <w:rFonts w:ascii="Times New Roman" w:hAnsi="Times New Roman" w:cs="Times New Roman"/>
        </w:rPr>
      </w:pPr>
      <w:r w:rsidRPr="00416481">
        <w:rPr>
          <w:rFonts w:ascii="Times New Roman" w:hAnsi="Times New Roman" w:cs="Times New Roman"/>
          <w:lang w:bidi="pl-PL"/>
        </w:rPr>
        <w:t>W przypadkach odstąpienia od umowy przez Zamawiającego na podstawie ust. 3 powyżej, Wykonawca może żądać wyłącznie wynagrodzenia należnego z tytułu wykonania części umowy, do dnia otrzymania oświadczenia o odstąpieniu od umowy</w:t>
      </w:r>
      <w:r w:rsidR="007B2649" w:rsidRPr="00416481">
        <w:rPr>
          <w:rFonts w:ascii="Times New Roman" w:hAnsi="Times New Roman" w:cs="Times New Roman"/>
          <w:lang w:bidi="pl-PL"/>
        </w:rPr>
        <w:t>.</w:t>
      </w:r>
    </w:p>
    <w:p w14:paraId="406ADFBC" w14:textId="79D729C6" w:rsidR="00F31271" w:rsidRDefault="00F31271" w:rsidP="00270F0F">
      <w:pPr>
        <w:pStyle w:val="Akapitzlist"/>
        <w:numPr>
          <w:ilvl w:val="2"/>
          <w:numId w:val="29"/>
        </w:numPr>
        <w:spacing w:after="0"/>
        <w:outlineLvl w:val="0"/>
        <w:rPr>
          <w:rFonts w:ascii="Times New Roman" w:hAnsi="Times New Roman" w:cs="Times New Roman"/>
        </w:rPr>
      </w:pPr>
      <w:r w:rsidRPr="007B2649">
        <w:rPr>
          <w:rFonts w:ascii="Times New Roman" w:hAnsi="Times New Roman" w:cs="Times New Roman"/>
        </w:rPr>
        <w:t xml:space="preserve">Wykonawcy nie przysługuje odszkodowanie za odstąpienie Zamawiającego od umowy na podstawie ust. 2 oraz 3, z powodu </w:t>
      </w:r>
      <w:r w:rsidRPr="00B31A7C">
        <w:rPr>
          <w:rFonts w:ascii="Times New Roman" w:hAnsi="Times New Roman" w:cs="Times New Roman"/>
        </w:rPr>
        <w:t>okoliczności leżących po stronie Wykonawcy.</w:t>
      </w:r>
    </w:p>
    <w:p w14:paraId="5F15FC52" w14:textId="509B9B1D" w:rsidR="00F31271" w:rsidRDefault="00F31271" w:rsidP="00270F0F">
      <w:pPr>
        <w:pStyle w:val="Akapitzlist"/>
        <w:numPr>
          <w:ilvl w:val="2"/>
          <w:numId w:val="29"/>
        </w:numPr>
        <w:spacing w:after="0"/>
        <w:outlineLvl w:val="0"/>
        <w:rPr>
          <w:rFonts w:ascii="Times New Roman" w:hAnsi="Times New Roman" w:cs="Times New Roman"/>
        </w:rPr>
      </w:pPr>
      <w:r w:rsidRPr="00B31A7C">
        <w:rPr>
          <w:rFonts w:ascii="Times New Roman" w:hAnsi="Times New Roman" w:cs="Times New Roman"/>
        </w:rPr>
        <w:t>Oświadczenie woli o odstąpieniu od umowy powinno nastąpić na piśmie pod rygorem nieważności i zawierać uzasadnienie.</w:t>
      </w:r>
    </w:p>
    <w:p w14:paraId="3A89FAFD" w14:textId="3E8A9659" w:rsidR="003971D5" w:rsidRDefault="003971D5" w:rsidP="00270F0F">
      <w:pPr>
        <w:pStyle w:val="Akapitzlist"/>
        <w:numPr>
          <w:ilvl w:val="2"/>
          <w:numId w:val="29"/>
        </w:numPr>
        <w:rPr>
          <w:rFonts w:ascii="Times New Roman" w:hAnsi="Times New Roman" w:cs="Times New Roman"/>
        </w:rPr>
      </w:pPr>
      <w:r w:rsidRPr="003971D5">
        <w:rPr>
          <w:rFonts w:ascii="Times New Roman" w:hAnsi="Times New Roman" w:cs="Times New Roman"/>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65B6A8D9" w14:textId="5B9D92B5" w:rsidR="003971D5" w:rsidRPr="003971D5" w:rsidRDefault="003971D5" w:rsidP="00270F0F">
      <w:pPr>
        <w:pStyle w:val="Akapitzlist"/>
        <w:numPr>
          <w:ilvl w:val="2"/>
          <w:numId w:val="29"/>
        </w:numPr>
        <w:rPr>
          <w:rFonts w:ascii="Times New Roman" w:hAnsi="Times New Roman" w:cs="Times New Roman"/>
        </w:rPr>
      </w:pPr>
      <w:r>
        <w:rPr>
          <w:rFonts w:ascii="Times New Roman" w:hAnsi="Times New Roman" w:cs="Times New Roman"/>
        </w:rPr>
        <w:t xml:space="preserve">W przypadku odstąpienia od umowy </w:t>
      </w:r>
      <w:r w:rsidR="00590B97">
        <w:rPr>
          <w:rFonts w:ascii="Times New Roman" w:hAnsi="Times New Roman" w:cs="Times New Roman"/>
        </w:rPr>
        <w:t>Wykonawca jest zobowiązany do wstrzymania się od wszelkiej czynności wykonywanych w ramach realizacji przedmiotu umowy i protokolarnie zdać zakres przedmiotu zamówienia przez niego zrealizowany do dnia odstąpienia od umowy.</w:t>
      </w:r>
    </w:p>
    <w:p w14:paraId="697DCB80" w14:textId="190E60E5" w:rsidR="00F31271" w:rsidRPr="00B31A7C" w:rsidRDefault="00F31271" w:rsidP="00270F0F">
      <w:pPr>
        <w:pStyle w:val="Akapitzlist"/>
        <w:numPr>
          <w:ilvl w:val="2"/>
          <w:numId w:val="29"/>
        </w:numPr>
        <w:spacing w:after="0"/>
        <w:outlineLvl w:val="0"/>
        <w:rPr>
          <w:rFonts w:ascii="Times New Roman" w:hAnsi="Times New Roman" w:cs="Times New Roman"/>
        </w:rPr>
      </w:pPr>
      <w:r w:rsidRPr="00B31A7C">
        <w:rPr>
          <w:rFonts w:ascii="Times New Roman" w:hAnsi="Times New Roman" w:cs="Times New Roman"/>
        </w:rPr>
        <w:t>Odstąpienie od umowy nie wpływa na istnienie i skuteczność roszczeń o zapłatę kar umownych.</w:t>
      </w:r>
    </w:p>
    <w:p w14:paraId="19F4D50E" w14:textId="77777777"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7</w:t>
      </w:r>
    </w:p>
    <w:p w14:paraId="2F890A9E" w14:textId="77777777" w:rsidR="00D703CB" w:rsidRPr="001B7B93" w:rsidRDefault="00D703CB" w:rsidP="001B7B93">
      <w:pPr>
        <w:numPr>
          <w:ilvl w:val="0"/>
          <w:numId w:val="70"/>
        </w:numPr>
        <w:tabs>
          <w:tab w:val="clear" w:pos="720"/>
          <w:tab w:val="num" w:pos="709"/>
        </w:tabs>
        <w:ind w:left="709" w:hanging="425"/>
        <w:rPr>
          <w:rFonts w:ascii="Times New Roman" w:hAnsi="Times New Roman" w:cs="Times New Roman"/>
        </w:rPr>
      </w:pPr>
      <w:r w:rsidRPr="001B7B93">
        <w:rPr>
          <w:rFonts w:ascii="Times New Roman" w:hAnsi="Times New Roman" w:cs="Times New Roman"/>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zagrożenia epidemicznego COVID-19.</w:t>
      </w:r>
    </w:p>
    <w:p w14:paraId="4FF36D68" w14:textId="3B0EA0FF" w:rsidR="00F31271" w:rsidRPr="001B7B93" w:rsidRDefault="001B7B93" w:rsidP="001B7B93">
      <w:pPr>
        <w:tabs>
          <w:tab w:val="num" w:pos="709"/>
        </w:tabs>
        <w:ind w:left="709" w:hanging="283"/>
        <w:rPr>
          <w:rFonts w:ascii="Times New Roman" w:hAnsi="Times New Roman" w:cs="Times New Roman"/>
        </w:rPr>
      </w:pPr>
      <w:r>
        <w:rPr>
          <w:rFonts w:ascii="Times New Roman" w:hAnsi="Times New Roman" w:cs="Times New Roman"/>
        </w:rPr>
        <w:t xml:space="preserve">2. </w:t>
      </w:r>
      <w:r w:rsidR="00F31271" w:rsidRPr="001B7B9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w:t>
      </w:r>
      <w:r w:rsidR="00634CDA" w:rsidRPr="001B7B93">
        <w:rPr>
          <w:rFonts w:ascii="Times New Roman" w:hAnsi="Times New Roman" w:cs="Times New Roman"/>
        </w:rPr>
        <w:t>, czasowo zawieszą jej realizację</w:t>
      </w:r>
      <w:r w:rsidR="00F31271" w:rsidRPr="001B7B93">
        <w:rPr>
          <w:rFonts w:ascii="Times New Roman" w:hAnsi="Times New Roman" w:cs="Times New Roman"/>
        </w:rPr>
        <w:t xml:space="preserve"> lub umowa zostanie rozwiązana.</w:t>
      </w:r>
    </w:p>
    <w:p w14:paraId="48B90240" w14:textId="21CF654E" w:rsidR="00F31271" w:rsidRPr="001B7B93" w:rsidRDefault="001B7B93" w:rsidP="001B7B93">
      <w:pPr>
        <w:tabs>
          <w:tab w:val="num" w:pos="709"/>
        </w:tabs>
        <w:spacing w:after="0"/>
        <w:ind w:left="851" w:hanging="567"/>
        <w:outlineLvl w:val="0"/>
        <w:rPr>
          <w:rFonts w:ascii="Times New Roman" w:hAnsi="Times New Roman" w:cs="Times New Roman"/>
        </w:rPr>
      </w:pPr>
      <w:r>
        <w:rPr>
          <w:rFonts w:ascii="Times New Roman" w:hAnsi="Times New Roman" w:cs="Times New Roman"/>
        </w:rPr>
        <w:t xml:space="preserve">  </w:t>
      </w:r>
      <w:r w:rsidRPr="001B7B93">
        <w:rPr>
          <w:rFonts w:ascii="Times New Roman" w:hAnsi="Times New Roman" w:cs="Times New Roman"/>
        </w:rPr>
        <w:t>3</w:t>
      </w:r>
      <w:r>
        <w:rPr>
          <w:rFonts w:ascii="Times New Roman" w:hAnsi="Times New Roman" w:cs="Times New Roman"/>
        </w:rPr>
        <w:t>.</w:t>
      </w:r>
      <w:r w:rsidRPr="001B7B93">
        <w:rPr>
          <w:rFonts w:ascii="Times New Roman" w:hAnsi="Times New Roman" w:cs="Times New Roman"/>
        </w:rPr>
        <w:t xml:space="preserve"> </w:t>
      </w:r>
      <w:r w:rsidR="00F31271" w:rsidRPr="001B7B93">
        <w:rPr>
          <w:rFonts w:ascii="Times New Roman" w:hAnsi="Times New Roman" w:cs="Times New Roman"/>
        </w:rPr>
        <w:t>Bieg terminów określonych w niniejszej umowie ulega zawieszeniu przez czas trwania przeszkody spowodowanej „siłą wyższą”.</w:t>
      </w:r>
    </w:p>
    <w:p w14:paraId="76B98C01" w14:textId="77777777"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8</w:t>
      </w:r>
    </w:p>
    <w:p w14:paraId="1176FCE6" w14:textId="3FA83F0D" w:rsidR="00152DF2" w:rsidRPr="001B7B93" w:rsidRDefault="00152DF2" w:rsidP="001B7B93">
      <w:pPr>
        <w:pStyle w:val="Akapitzlist"/>
        <w:numPr>
          <w:ilvl w:val="3"/>
          <w:numId w:val="29"/>
        </w:numPr>
        <w:rPr>
          <w:rFonts w:ascii="Times New Roman" w:hAnsi="Times New Roman" w:cs="Times New Roman"/>
        </w:rPr>
      </w:pPr>
      <w:r w:rsidRPr="001B7B93">
        <w:rPr>
          <w:rFonts w:ascii="Times New Roman" w:hAnsi="Times New Roman" w:cs="Times New Roman"/>
        </w:rPr>
        <w:t>Strony przewidują możliwość istotnej zmiany umowy bez obowiązku przeprowadzenia</w:t>
      </w:r>
      <w:r w:rsidR="00E251E3" w:rsidRPr="001B7B93">
        <w:rPr>
          <w:rFonts w:ascii="Times New Roman" w:hAnsi="Times New Roman" w:cs="Times New Roman"/>
        </w:rPr>
        <w:t xml:space="preserve"> </w:t>
      </w:r>
      <w:r w:rsidRPr="001B7B93">
        <w:rPr>
          <w:rFonts w:ascii="Times New Roman" w:hAnsi="Times New Roman" w:cs="Times New Roman"/>
        </w:rPr>
        <w:t>nowego postepowania poprzez zawarcie pisemnego aneksu pod rygorem nieważności, przy zachowaniu ryczałtowego charakteru ceny umowy</w:t>
      </w:r>
      <w:r w:rsidR="00634CDA" w:rsidRPr="001B7B93">
        <w:rPr>
          <w:rFonts w:ascii="Times New Roman" w:hAnsi="Times New Roman" w:cs="Times New Roman"/>
        </w:rPr>
        <w:t>. w razie zaistnienia okoliczności wskazanych w treści art. 455 ust. 1 pkt 2 – 4 oraz art. 455 ust. 2 ustawy PZP oraz</w:t>
      </w:r>
      <w:r w:rsidRPr="001B7B93">
        <w:rPr>
          <w:rFonts w:ascii="Times New Roman" w:hAnsi="Times New Roman" w:cs="Times New Roman"/>
        </w:rPr>
        <w:t xml:space="preserve"> w </w:t>
      </w:r>
      <w:r w:rsidR="00634CDA" w:rsidRPr="001B7B93">
        <w:rPr>
          <w:rFonts w:ascii="Times New Roman" w:hAnsi="Times New Roman" w:cs="Times New Roman"/>
        </w:rPr>
        <w:t>następujących przypadkach</w:t>
      </w:r>
      <w:r w:rsidRPr="001B7B93">
        <w:rPr>
          <w:rFonts w:ascii="Times New Roman" w:hAnsi="Times New Roman" w:cs="Times New Roman"/>
        </w:rPr>
        <w:t>:</w:t>
      </w:r>
    </w:p>
    <w:p w14:paraId="1CD0ADAB" w14:textId="3487B15C" w:rsidR="00152DF2" w:rsidRPr="00E8724C" w:rsidRDefault="00152DF2" w:rsidP="00270F0F">
      <w:pPr>
        <w:pStyle w:val="Akapitzlist"/>
        <w:numPr>
          <w:ilvl w:val="0"/>
          <w:numId w:val="35"/>
        </w:numPr>
        <w:tabs>
          <w:tab w:val="left" w:pos="426"/>
        </w:tabs>
        <w:spacing w:after="0" w:line="240" w:lineRule="auto"/>
        <w:ind w:left="851" w:hanging="425"/>
        <w:rPr>
          <w:rFonts w:ascii="Times New Roman" w:hAnsi="Times New Roman" w:cs="Times New Roman"/>
        </w:rPr>
      </w:pPr>
      <w:r w:rsidRPr="001B7B93">
        <w:rPr>
          <w:rFonts w:ascii="Times New Roman" w:hAnsi="Times New Roman" w:cs="Times New Roman"/>
        </w:rPr>
        <w:t>zmiany terminu realizacji zamówienia poprzez jego przedłużenie ze względu na przyczyny leżące po stronie Zamawiającego dotyczące</w:t>
      </w:r>
      <w:r w:rsidRPr="00E8724C">
        <w:rPr>
          <w:rFonts w:ascii="Times New Roman" w:hAnsi="Times New Roman" w:cs="Times New Roman"/>
        </w:rPr>
        <w:t xml:space="preserve"> np. braku przygotowania/ przekazania miejsca realizacji, braku osoby odpowiedzialnej za odbiór oraz inne niezawinione przez Strony przyczyny spowodowane przez tzw. siłę wyższą w rozumieniu §</w:t>
      </w:r>
      <w:r w:rsidR="00496EA9" w:rsidRPr="00E8724C">
        <w:rPr>
          <w:rFonts w:ascii="Times New Roman" w:hAnsi="Times New Roman" w:cs="Times New Roman"/>
        </w:rPr>
        <w:t xml:space="preserve"> 7</w:t>
      </w:r>
      <w:r w:rsidR="00634CDA">
        <w:rPr>
          <w:rFonts w:ascii="Times New Roman" w:hAnsi="Times New Roman" w:cs="Times New Roman"/>
        </w:rPr>
        <w:t xml:space="preserve"> umowy</w:t>
      </w:r>
      <w:r w:rsidRPr="00E8724C">
        <w:rPr>
          <w:rFonts w:ascii="Times New Roman" w:hAnsi="Times New Roman" w:cs="Times New Roman"/>
        </w:rPr>
        <w:t>;</w:t>
      </w:r>
    </w:p>
    <w:p w14:paraId="0CA32FBF" w14:textId="4A30CA04" w:rsidR="00152DF2" w:rsidRPr="00E8724C" w:rsidRDefault="00152DF2" w:rsidP="00270F0F">
      <w:pPr>
        <w:pStyle w:val="Akapitzlist"/>
        <w:numPr>
          <w:ilvl w:val="0"/>
          <w:numId w:val="35"/>
        </w:numPr>
        <w:tabs>
          <w:tab w:val="left" w:pos="426"/>
        </w:tabs>
        <w:spacing w:after="0" w:line="240" w:lineRule="auto"/>
        <w:ind w:left="851" w:hanging="425"/>
        <w:rPr>
          <w:rFonts w:ascii="Times New Roman" w:hAnsi="Times New Roman" w:cs="Times New Roman"/>
        </w:rPr>
      </w:pPr>
      <w:r w:rsidRPr="00E8724C">
        <w:rPr>
          <w:rFonts w:ascii="Times New Roman" w:hAnsi="Times New Roman" w:cs="Times New Roman"/>
        </w:rPr>
        <w:t>zmiany podwykonawcy w szczególności ze względów losowych lub innych korzystnych dla Zamawiającego w przypadku zadeklarowania przez Wykonawcę realizacji zamówienia przy pomocy podwykonawców</w:t>
      </w:r>
      <w:r w:rsidR="00634CDA">
        <w:rPr>
          <w:rFonts w:ascii="Times New Roman" w:hAnsi="Times New Roman" w:cs="Times New Roman"/>
        </w:rPr>
        <w:t xml:space="preserve">, </w:t>
      </w:r>
      <w:r w:rsidR="00FD3E5F">
        <w:rPr>
          <w:rFonts w:ascii="Times New Roman" w:hAnsi="Times New Roman" w:cs="Times New Roman"/>
        </w:rPr>
        <w:t>z uwzględnieniem postanowień § 1 ust. 9 umowy</w:t>
      </w:r>
      <w:r w:rsidRPr="00E8724C">
        <w:rPr>
          <w:rFonts w:ascii="Times New Roman" w:hAnsi="Times New Roman" w:cs="Times New Roman"/>
        </w:rPr>
        <w:t>;</w:t>
      </w:r>
    </w:p>
    <w:p w14:paraId="6B6B75D2" w14:textId="54ABF5E1" w:rsidR="00152DF2" w:rsidRPr="00E8724C" w:rsidRDefault="00152DF2" w:rsidP="00270F0F">
      <w:pPr>
        <w:pStyle w:val="Akapitzlist"/>
        <w:numPr>
          <w:ilvl w:val="0"/>
          <w:numId w:val="35"/>
        </w:numPr>
        <w:tabs>
          <w:tab w:val="left" w:pos="426"/>
        </w:tabs>
        <w:spacing w:after="0" w:line="240" w:lineRule="auto"/>
        <w:ind w:left="851" w:hanging="425"/>
        <w:rPr>
          <w:rFonts w:ascii="Times New Roman" w:hAnsi="Times New Roman" w:cs="Times New Roman"/>
        </w:rPr>
      </w:pPr>
      <w:r w:rsidRPr="00E8724C">
        <w:rPr>
          <w:rFonts w:ascii="Times New Roman" w:hAnsi="Times New Roman" w:cs="Times New Roman"/>
        </w:rPr>
        <w:t>poprawy jakości lub innych parametrów charakterystycznych dla danego elementu przedmiotu umowy lub zmiany technologii na równoważną lub lepszą, podniesienia wydajności wyposażenia oraz bezpieczeństwa, w sytuacji wycofania z rynku przez producenta, wstrzymania lub zakończenia produkcji zaoferowanego przez Wykonawcę przedmiotu umowy bądź jego elementów</w:t>
      </w:r>
      <w:r w:rsidR="00FD3E5F">
        <w:rPr>
          <w:rFonts w:ascii="Times New Roman" w:hAnsi="Times New Roman" w:cs="Times New Roman"/>
        </w:rPr>
        <w:t>;</w:t>
      </w:r>
    </w:p>
    <w:p w14:paraId="23BDFC25" w14:textId="77777777" w:rsidR="00FD3E5F" w:rsidRDefault="00152DF2" w:rsidP="00270F0F">
      <w:pPr>
        <w:pStyle w:val="Akapitzlist"/>
        <w:numPr>
          <w:ilvl w:val="0"/>
          <w:numId w:val="35"/>
        </w:numPr>
        <w:tabs>
          <w:tab w:val="left" w:pos="426"/>
        </w:tabs>
        <w:spacing w:after="0" w:line="240" w:lineRule="auto"/>
        <w:ind w:left="851" w:hanging="425"/>
        <w:rPr>
          <w:rFonts w:ascii="Times New Roman" w:hAnsi="Times New Roman" w:cs="Times New Roman"/>
        </w:rPr>
      </w:pPr>
      <w:r w:rsidRPr="00E8724C">
        <w:rPr>
          <w:rFonts w:ascii="Times New Roman" w:hAnsi="Times New Roman" w:cs="Times New Roman"/>
        </w:rPr>
        <w:t>aktualizacji rozwiązań z uwagi na postęp technologiczny</w:t>
      </w:r>
      <w:r w:rsidR="00FD3E5F">
        <w:rPr>
          <w:rFonts w:ascii="Times New Roman" w:hAnsi="Times New Roman" w:cs="Times New Roman"/>
        </w:rPr>
        <w:t>;</w:t>
      </w:r>
    </w:p>
    <w:p w14:paraId="1493E56A" w14:textId="20D3AE48" w:rsidR="00152DF2" w:rsidRPr="00E8724C" w:rsidRDefault="00152DF2" w:rsidP="00270F0F">
      <w:pPr>
        <w:pStyle w:val="Akapitzlist"/>
        <w:numPr>
          <w:ilvl w:val="0"/>
          <w:numId w:val="35"/>
        </w:numPr>
        <w:tabs>
          <w:tab w:val="left" w:pos="426"/>
        </w:tabs>
        <w:spacing w:after="0" w:line="240" w:lineRule="auto"/>
        <w:ind w:left="851" w:hanging="425"/>
        <w:rPr>
          <w:rFonts w:ascii="Times New Roman" w:hAnsi="Times New Roman" w:cs="Times New Roman"/>
        </w:rPr>
      </w:pPr>
      <w:r w:rsidRPr="00E8724C">
        <w:rPr>
          <w:rFonts w:ascii="Times New Roman" w:hAnsi="Times New Roman" w:cs="Times New Roman"/>
        </w:rPr>
        <w:t xml:space="preserve">zmiany </w:t>
      </w:r>
      <w:r w:rsidR="00FD3E5F">
        <w:rPr>
          <w:rFonts w:ascii="Times New Roman" w:hAnsi="Times New Roman" w:cs="Times New Roman"/>
        </w:rPr>
        <w:t>powszechnie obowiązujących przepisów prawa mających zastosowanie do przedmiotu umowy.</w:t>
      </w:r>
    </w:p>
    <w:p w14:paraId="08D4CB2F" w14:textId="3C82099B" w:rsidR="00152DF2" w:rsidRPr="00E8724C" w:rsidRDefault="00152DF2" w:rsidP="001B7B93">
      <w:pPr>
        <w:pStyle w:val="Akapitzlist"/>
        <w:numPr>
          <w:ilvl w:val="3"/>
          <w:numId w:val="29"/>
        </w:numPr>
        <w:tabs>
          <w:tab w:val="left" w:pos="426"/>
        </w:tabs>
        <w:spacing w:after="0" w:line="240" w:lineRule="auto"/>
        <w:rPr>
          <w:rFonts w:ascii="Times New Roman" w:hAnsi="Times New Roman" w:cs="Times New Roman"/>
        </w:rPr>
      </w:pPr>
      <w:r w:rsidRPr="00E8724C">
        <w:rPr>
          <w:rFonts w:ascii="Times New Roman" w:hAnsi="Times New Roman" w:cs="Times New Roman"/>
        </w:rPr>
        <w:t>Ponadto dopuszcza się zastąpienie dotychczasowego Wykonawcy niniejszej umowy przez inny podmiot spełniający warunki udziału w postępowaniu oraz niepodlegający wykluczeniu z postępowania na mocy art. 108</w:t>
      </w:r>
      <w:r w:rsidR="00E251E3">
        <w:rPr>
          <w:rFonts w:ascii="Times New Roman" w:hAnsi="Times New Roman" w:cs="Times New Roman"/>
        </w:rPr>
        <w:t xml:space="preserve"> </w:t>
      </w:r>
      <w:r w:rsidRPr="00E8724C">
        <w:rPr>
          <w:rFonts w:ascii="Times New Roman" w:hAnsi="Times New Roman" w:cs="Times New Roman"/>
        </w:rPr>
        <w:t>ust. 1 i art. 109 ust. 1 ustawy PZP, w razie</w:t>
      </w:r>
      <w:r w:rsidR="00FD3E5F">
        <w:rPr>
          <w:rFonts w:ascii="Times New Roman" w:hAnsi="Times New Roman" w:cs="Times New Roman"/>
        </w:rPr>
        <w:t>,</w:t>
      </w:r>
      <w:r w:rsidRPr="00E8724C">
        <w:rPr>
          <w:rFonts w:ascii="Times New Roman" w:hAnsi="Times New Roman" w:cs="Times New Roman"/>
        </w:rPr>
        <w:t xml:space="preserve"> gdy nastąpiło połączenie, podział, przekształcenie, upadłość, restrukturyzacja, nabycie dotychczasowego Wykonawcy lub nabycie jego przedsiębiorstwa przez ww. podmiot.</w:t>
      </w:r>
    </w:p>
    <w:p w14:paraId="66837BF9" w14:textId="742B3CEB" w:rsidR="00152DF2" w:rsidRPr="00E8724C" w:rsidRDefault="00152DF2" w:rsidP="001B7B93">
      <w:pPr>
        <w:numPr>
          <w:ilvl w:val="3"/>
          <w:numId w:val="29"/>
        </w:numPr>
        <w:tabs>
          <w:tab w:val="left" w:pos="426"/>
        </w:tabs>
        <w:spacing w:after="0" w:line="240" w:lineRule="auto"/>
        <w:rPr>
          <w:rFonts w:ascii="Times New Roman" w:eastAsia="Calibri" w:hAnsi="Times New Roman" w:cs="Times New Roman"/>
        </w:rPr>
      </w:pPr>
      <w:r w:rsidRPr="00E8724C">
        <w:rPr>
          <w:rFonts w:ascii="Times New Roman" w:eastAsia="Calibri" w:hAnsi="Times New Roman" w:cs="Times New Roman"/>
        </w:rPr>
        <w:lastRenderedPageBreak/>
        <w:t>Strony umowy mogą dokonywać zmian umowy, które nie są istotne</w:t>
      </w:r>
      <w:r w:rsidR="00E251E3">
        <w:rPr>
          <w:rFonts w:ascii="Times New Roman" w:eastAsia="Calibri" w:hAnsi="Times New Roman" w:cs="Times New Roman"/>
        </w:rPr>
        <w:t xml:space="preserve"> </w:t>
      </w:r>
      <w:r w:rsidRPr="00E8724C">
        <w:rPr>
          <w:rFonts w:ascii="Times New Roman" w:eastAsia="Calibri" w:hAnsi="Times New Roman" w:cs="Times New Roman"/>
        </w:rPr>
        <w:t>w rozumieniu art. 454 ust. 2 ustawy PZP, poprzez zawarcie pisemnego aneksu pod rygorem nieważności.</w:t>
      </w:r>
    </w:p>
    <w:p w14:paraId="5D37FE9C" w14:textId="1DAFB74E" w:rsidR="00152DF2" w:rsidRPr="00E8724C" w:rsidRDefault="00152DF2" w:rsidP="001B7B93">
      <w:pPr>
        <w:numPr>
          <w:ilvl w:val="3"/>
          <w:numId w:val="29"/>
        </w:numPr>
        <w:tabs>
          <w:tab w:val="left" w:pos="426"/>
        </w:tabs>
        <w:spacing w:after="0" w:line="240" w:lineRule="auto"/>
        <w:rPr>
          <w:rFonts w:ascii="Times New Roman" w:hAnsi="Times New Roman" w:cs="Times New Roman"/>
        </w:rPr>
      </w:pPr>
      <w:r w:rsidRPr="00E8724C">
        <w:rPr>
          <w:rFonts w:ascii="Times New Roman" w:eastAsia="Calibri" w:hAnsi="Times New Roman" w:cs="Times New Roman"/>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r w:rsidR="00E8724C" w:rsidRPr="00E8724C">
        <w:rPr>
          <w:rFonts w:ascii="Times New Roman" w:eastAsia="Calibri" w:hAnsi="Times New Roman" w:cs="Times New Roman"/>
        </w:rPr>
        <w:t xml:space="preserve">. </w:t>
      </w:r>
    </w:p>
    <w:p w14:paraId="3F5CC7C0" w14:textId="5A5776FF" w:rsidR="00E8724C" w:rsidRPr="00E8724C" w:rsidRDefault="00E8724C" w:rsidP="001B7B93">
      <w:pPr>
        <w:spacing w:after="0"/>
        <w:ind w:left="426" w:hanging="142"/>
        <w:outlineLvl w:val="0"/>
        <w:rPr>
          <w:rFonts w:ascii="Times New Roman" w:hAnsi="Times New Roman" w:cs="Times New Roman"/>
        </w:rPr>
      </w:pPr>
      <w:r w:rsidRPr="00E8724C">
        <w:rPr>
          <w:rFonts w:ascii="Times New Roman" w:hAnsi="Times New Roman" w:cs="Times New Roman"/>
        </w:rPr>
        <w:t xml:space="preserve">5. </w:t>
      </w:r>
      <w:r w:rsidR="001B7B93">
        <w:rPr>
          <w:rFonts w:ascii="Times New Roman" w:hAnsi="Times New Roman" w:cs="Times New Roman"/>
        </w:rPr>
        <w:t xml:space="preserve">  </w:t>
      </w:r>
      <w:r w:rsidR="00F31271" w:rsidRPr="00E8724C">
        <w:rPr>
          <w:rFonts w:ascii="Times New Roman" w:hAnsi="Times New Roman" w:cs="Times New Roman"/>
        </w:rPr>
        <w:t>Żadna ze Stron nie jest uprawniona do przeniesienia swoich praw i zobowiązań z tytułu niniejszej umowy bez uzyskania pisemnej zgody drugiej Strony.</w:t>
      </w:r>
    </w:p>
    <w:p w14:paraId="310ED549" w14:textId="687D0062" w:rsidR="00F31271" w:rsidRPr="00F31271" w:rsidRDefault="00E8724C" w:rsidP="001B7B93">
      <w:pPr>
        <w:spacing w:after="0"/>
        <w:ind w:left="426" w:hanging="142"/>
        <w:outlineLvl w:val="0"/>
        <w:rPr>
          <w:rFonts w:ascii="Times New Roman" w:hAnsi="Times New Roman" w:cs="Times New Roman"/>
        </w:rPr>
      </w:pPr>
      <w:r w:rsidRPr="00E8724C">
        <w:rPr>
          <w:rFonts w:ascii="Times New Roman" w:hAnsi="Times New Roman" w:cs="Times New Roman"/>
        </w:rPr>
        <w:t>6.</w:t>
      </w:r>
      <w:r w:rsidR="001B7B93">
        <w:rPr>
          <w:rFonts w:ascii="Times New Roman" w:hAnsi="Times New Roman" w:cs="Times New Roman"/>
        </w:rPr>
        <w:t xml:space="preserve"> </w:t>
      </w:r>
      <w:r w:rsidR="00F31271" w:rsidRPr="00E8724C">
        <w:rPr>
          <w:rFonts w:ascii="Times New Roman" w:hAnsi="Times New Roman" w:cs="Times New Roman"/>
        </w:rPr>
        <w:t>Wykonawca zobowiązany jest do uzyskania pisemnej zgody Zamawiającego na przeniesienie praw i obowiązków z niniejszej umowy także w przypadku zmiany formy prawnej Wykonawcy.</w:t>
      </w:r>
    </w:p>
    <w:p w14:paraId="21192E5C" w14:textId="1A502E0F" w:rsidR="00F31271" w:rsidRPr="00B31A7C" w:rsidRDefault="00F31271" w:rsidP="00F31271">
      <w:pPr>
        <w:spacing w:after="0"/>
        <w:ind w:left="284"/>
        <w:jc w:val="center"/>
        <w:outlineLvl w:val="0"/>
        <w:rPr>
          <w:rFonts w:ascii="Times New Roman" w:hAnsi="Times New Roman" w:cs="Times New Roman"/>
        </w:rPr>
      </w:pPr>
      <w:r w:rsidRPr="00B31A7C">
        <w:rPr>
          <w:rFonts w:ascii="Times New Roman" w:hAnsi="Times New Roman" w:cs="Times New Roman"/>
        </w:rPr>
        <w:t xml:space="preserve">§ </w:t>
      </w:r>
      <w:r w:rsidR="00FF195C">
        <w:rPr>
          <w:rFonts w:ascii="Times New Roman" w:hAnsi="Times New Roman" w:cs="Times New Roman"/>
        </w:rPr>
        <w:t>9</w:t>
      </w:r>
    </w:p>
    <w:p w14:paraId="5E1434EB" w14:textId="5326DD93" w:rsidR="00F31271" w:rsidRPr="00B31A7C" w:rsidRDefault="00F31271" w:rsidP="001B7B93">
      <w:pPr>
        <w:pStyle w:val="Akapitzlist"/>
        <w:numPr>
          <w:ilvl w:val="5"/>
          <w:numId w:val="70"/>
        </w:numPr>
        <w:spacing w:after="0"/>
        <w:outlineLvl w:val="0"/>
        <w:rPr>
          <w:rFonts w:ascii="Times New Roman" w:hAnsi="Times New Roman" w:cs="Times New Roman"/>
        </w:rPr>
      </w:pPr>
      <w:r w:rsidRPr="00B31A7C">
        <w:rPr>
          <w:rFonts w:ascii="Times New Roman" w:hAnsi="Times New Roman" w:cs="Times New Roman"/>
        </w:rPr>
        <w:t>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w:t>
      </w:r>
    </w:p>
    <w:p w14:paraId="483F0FBC" w14:textId="617A0C6B" w:rsidR="00F31271" w:rsidRPr="00B31A7C" w:rsidRDefault="00F31271" w:rsidP="001B7B93">
      <w:pPr>
        <w:pStyle w:val="Akapitzlist"/>
        <w:numPr>
          <w:ilvl w:val="5"/>
          <w:numId w:val="70"/>
        </w:numPr>
        <w:spacing w:after="0"/>
        <w:outlineLvl w:val="0"/>
        <w:rPr>
          <w:rFonts w:ascii="Times New Roman" w:hAnsi="Times New Roman" w:cs="Times New Roman"/>
        </w:rPr>
      </w:pPr>
      <w:r w:rsidRPr="00B31A7C">
        <w:rPr>
          <w:rFonts w:ascii="Times New Roman" w:hAnsi="Times New Roman" w:cs="Times New Roman"/>
        </w:rPr>
        <w:t>Zakazu, o którym mowa w ust. 1, nie stosuje się do informacji:</w:t>
      </w:r>
    </w:p>
    <w:p w14:paraId="364B7C82" w14:textId="56C0B504" w:rsidR="00F31271" w:rsidRPr="00B31A7C" w:rsidRDefault="00F31271" w:rsidP="00270F0F">
      <w:pPr>
        <w:pStyle w:val="Akapitzlist"/>
        <w:numPr>
          <w:ilvl w:val="0"/>
          <w:numId w:val="36"/>
        </w:numPr>
        <w:tabs>
          <w:tab w:val="left" w:pos="993"/>
        </w:tabs>
        <w:spacing w:after="0"/>
        <w:outlineLvl w:val="0"/>
        <w:rPr>
          <w:rFonts w:ascii="Times New Roman" w:hAnsi="Times New Roman" w:cs="Times New Roman"/>
        </w:rPr>
      </w:pPr>
      <w:r w:rsidRPr="00B31A7C">
        <w:rPr>
          <w:rFonts w:ascii="Times New Roman" w:hAnsi="Times New Roman" w:cs="Times New Roman"/>
        </w:rPr>
        <w:t>podlegających ujawnieniu organowi państwowemu, właściwemu sądowi lub innemu podmiotowi zgodnie z powszechnie obowiązującymi przepisami prawa;</w:t>
      </w:r>
    </w:p>
    <w:p w14:paraId="08F45F92" w14:textId="367D0549" w:rsidR="00F31271" w:rsidRPr="00B31A7C" w:rsidRDefault="00F31271" w:rsidP="00270F0F">
      <w:pPr>
        <w:pStyle w:val="Akapitzlist"/>
        <w:numPr>
          <w:ilvl w:val="0"/>
          <w:numId w:val="36"/>
        </w:numPr>
        <w:tabs>
          <w:tab w:val="left" w:pos="993"/>
        </w:tabs>
        <w:spacing w:after="0"/>
        <w:outlineLvl w:val="0"/>
        <w:rPr>
          <w:rFonts w:ascii="Times New Roman" w:hAnsi="Times New Roman" w:cs="Times New Roman"/>
        </w:rPr>
      </w:pPr>
      <w:r w:rsidRPr="00B31A7C">
        <w:rPr>
          <w:rFonts w:ascii="Times New Roman" w:hAnsi="Times New Roman" w:cs="Times New Roman"/>
        </w:rPr>
        <w:t>uzgodnionych na piśmie pomiędzy Stronami jako podlegające ujawnieniu.</w:t>
      </w:r>
    </w:p>
    <w:p w14:paraId="6C8D0A68" w14:textId="2C267535" w:rsidR="00F31271" w:rsidRPr="00B31A7C" w:rsidRDefault="00F31271" w:rsidP="001B7B93">
      <w:pPr>
        <w:pStyle w:val="Akapitzlist"/>
        <w:numPr>
          <w:ilvl w:val="5"/>
          <w:numId w:val="70"/>
        </w:numPr>
        <w:spacing w:after="0"/>
        <w:outlineLvl w:val="0"/>
        <w:rPr>
          <w:rFonts w:ascii="Times New Roman" w:hAnsi="Times New Roman" w:cs="Times New Roman"/>
        </w:rPr>
      </w:pPr>
      <w:r w:rsidRPr="00B31A7C">
        <w:rPr>
          <w:rFonts w:ascii="Times New Roman" w:hAnsi="Times New Roman" w:cs="Times New Roman"/>
        </w:rPr>
        <w:t>Odpowiednio Wykonawca i Zamawiający mają zakaz wykorzystywania Informacji Poufnych Zamawiającego i Wykonawcy zgromadzonych w związku z realizacją umowy w jakichkolwiek innych celach oraz w jakikolwiek inny sposób, aniżeli w celu i w związku z realizacją umowy.</w:t>
      </w:r>
    </w:p>
    <w:p w14:paraId="79D524E0" w14:textId="73D1C41D" w:rsidR="00F31271" w:rsidRPr="00B31A7C" w:rsidRDefault="00F31271" w:rsidP="001B7B93">
      <w:pPr>
        <w:pStyle w:val="Akapitzlist"/>
        <w:numPr>
          <w:ilvl w:val="5"/>
          <w:numId w:val="70"/>
        </w:numPr>
        <w:spacing w:after="0"/>
        <w:outlineLvl w:val="0"/>
        <w:rPr>
          <w:rFonts w:ascii="Times New Roman" w:hAnsi="Times New Roman" w:cs="Times New Roman"/>
        </w:rPr>
      </w:pPr>
      <w:r w:rsidRPr="00B31A7C">
        <w:rPr>
          <w:rFonts w:ascii="Times New Roman" w:hAnsi="Times New Roman" w:cs="Times New Roman"/>
        </w:rPr>
        <w:t>Strony mają zakaz udostępniania zgromadzonych Informacji Poufnych drugiej Strony lub danych osobowych uczestników zajęć jakimkolwiek osobom trzecim, chyba że uzyskają na to pisemną zgodę drugiej Strony, z zastrzeżeniem ust. 2</w:t>
      </w:r>
      <w:r w:rsidR="00FD3E5F">
        <w:rPr>
          <w:rFonts w:ascii="Times New Roman" w:hAnsi="Times New Roman" w:cs="Times New Roman"/>
        </w:rPr>
        <w:t>.</w:t>
      </w:r>
      <w:r w:rsidR="009454DB">
        <w:rPr>
          <w:rFonts w:ascii="Times New Roman" w:hAnsi="Times New Roman" w:cs="Times New Roman"/>
        </w:rPr>
        <w:t>1</w:t>
      </w:r>
      <w:r w:rsidRPr="00B31A7C">
        <w:rPr>
          <w:rFonts w:ascii="Times New Roman" w:hAnsi="Times New Roman" w:cs="Times New Roman"/>
        </w:rPr>
        <w:t xml:space="preserve"> powyżej.</w:t>
      </w:r>
    </w:p>
    <w:p w14:paraId="417313B0" w14:textId="1103B1B2"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1</w:t>
      </w:r>
      <w:r w:rsidR="00FF195C">
        <w:rPr>
          <w:rFonts w:ascii="Times New Roman" w:hAnsi="Times New Roman" w:cs="Times New Roman"/>
        </w:rPr>
        <w:t>0</w:t>
      </w:r>
    </w:p>
    <w:p w14:paraId="32485C95" w14:textId="77777777" w:rsidR="00FF195C" w:rsidRDefault="00FF195C" w:rsidP="001B7B93">
      <w:pPr>
        <w:pStyle w:val="Akapitzlist"/>
        <w:numPr>
          <w:ilvl w:val="0"/>
          <w:numId w:val="71"/>
        </w:numPr>
        <w:spacing w:after="0"/>
        <w:outlineLvl w:val="0"/>
        <w:rPr>
          <w:rFonts w:ascii="Times New Roman" w:hAnsi="Times New Roman" w:cs="Times New Roman"/>
        </w:rPr>
      </w:pPr>
      <w:r w:rsidRPr="00B31A7C">
        <w:rPr>
          <w:rFonts w:ascii="Times New Roman" w:hAnsi="Times New Roman" w:cs="Times New Roman"/>
        </w:rPr>
        <w:t>Wszelkie oświadczenia Stron umowy będą składane w formie pisemnej pod rygorem nieważności listem poleconym lub za potwierdzeniem ich złożenia.</w:t>
      </w:r>
    </w:p>
    <w:p w14:paraId="1D149879" w14:textId="77777777" w:rsidR="00FF195C" w:rsidRDefault="00FF195C" w:rsidP="001B7B93">
      <w:pPr>
        <w:pStyle w:val="Akapitzlist"/>
        <w:numPr>
          <w:ilvl w:val="0"/>
          <w:numId w:val="71"/>
        </w:numPr>
        <w:spacing w:after="0"/>
        <w:outlineLvl w:val="0"/>
        <w:rPr>
          <w:rFonts w:ascii="Times New Roman" w:hAnsi="Times New Roman" w:cs="Times New Roman"/>
        </w:rPr>
      </w:pPr>
      <w:r w:rsidRPr="00B31A7C">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3A2A135A" w14:textId="77777777" w:rsidR="00FF195C" w:rsidRPr="00B31A7C" w:rsidRDefault="00FF195C" w:rsidP="001B7B93">
      <w:pPr>
        <w:pStyle w:val="Akapitzlist"/>
        <w:numPr>
          <w:ilvl w:val="0"/>
          <w:numId w:val="71"/>
        </w:numPr>
        <w:spacing w:after="0"/>
        <w:outlineLvl w:val="0"/>
        <w:rPr>
          <w:rFonts w:ascii="Times New Roman" w:hAnsi="Times New Roman" w:cs="Times New Roman"/>
        </w:rPr>
      </w:pPr>
      <w:r w:rsidRPr="00B31A7C">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 9 ust. 1 lub 2 niniejszej umowy.</w:t>
      </w:r>
    </w:p>
    <w:p w14:paraId="527D55B1" w14:textId="0345F424" w:rsidR="00F31271" w:rsidRDefault="00F356FC" w:rsidP="001B7B93">
      <w:pPr>
        <w:pStyle w:val="Akapitzlist"/>
        <w:numPr>
          <w:ilvl w:val="0"/>
          <w:numId w:val="71"/>
        </w:numPr>
        <w:spacing w:after="0"/>
        <w:outlineLvl w:val="0"/>
        <w:rPr>
          <w:rFonts w:ascii="Times New Roman" w:hAnsi="Times New Roman" w:cs="Times New Roman"/>
        </w:rPr>
      </w:pPr>
      <w:r w:rsidRPr="00B31A7C">
        <w:rPr>
          <w:rFonts w:ascii="Times New Roman" w:hAnsi="Times New Roman" w:cs="Times New Roman"/>
        </w:rPr>
        <w:t xml:space="preserve">W sprawach nieuregulowanych niniejszą umową mają zastosowanie przepisy ustawy z dnia 11 września 2019 r. – Prawo zamówień publicznych </w:t>
      </w:r>
      <w:r w:rsidR="009454DB" w:rsidRPr="009454DB">
        <w:rPr>
          <w:rFonts w:ascii="Times New Roman" w:hAnsi="Times New Roman" w:cs="Times New Roman"/>
        </w:rPr>
        <w:t>(t. j. Dz. U. 202</w:t>
      </w:r>
      <w:r w:rsidR="00FF195C">
        <w:rPr>
          <w:rFonts w:ascii="Times New Roman" w:hAnsi="Times New Roman" w:cs="Times New Roman"/>
        </w:rPr>
        <w:t>2</w:t>
      </w:r>
      <w:r w:rsidR="009454DB" w:rsidRPr="009454DB">
        <w:rPr>
          <w:rFonts w:ascii="Times New Roman" w:hAnsi="Times New Roman" w:cs="Times New Roman"/>
        </w:rPr>
        <w:t xml:space="preserve"> poz. </w:t>
      </w:r>
      <w:r w:rsidR="00FF195C">
        <w:rPr>
          <w:rFonts w:ascii="Times New Roman" w:hAnsi="Times New Roman" w:cs="Times New Roman"/>
        </w:rPr>
        <w:t>1710</w:t>
      </w:r>
      <w:r w:rsidR="009454DB" w:rsidRPr="009454DB">
        <w:rPr>
          <w:rFonts w:ascii="Times New Roman" w:hAnsi="Times New Roman" w:cs="Times New Roman"/>
        </w:rPr>
        <w:t xml:space="preserve"> ze zm.), </w:t>
      </w:r>
      <w:r w:rsidR="00BC519A" w:rsidRPr="00BC519A">
        <w:rPr>
          <w:rFonts w:ascii="Times New Roman" w:hAnsi="Times New Roman" w:cs="Times New Roman"/>
        </w:rPr>
        <w:t>ustawy z dnia 20 lipca 2018 r. – Prawo szkolnictwie wyższym i nauce (t. j. Dz. U. 2022 poz. 574 ze zm.)</w:t>
      </w:r>
      <w:r w:rsidR="008E5548">
        <w:rPr>
          <w:rFonts w:ascii="Times New Roman" w:hAnsi="Times New Roman" w:cs="Times New Roman"/>
        </w:rPr>
        <w:t xml:space="preserve">, </w:t>
      </w:r>
      <w:r w:rsidR="008E5548" w:rsidRPr="008E5548">
        <w:rPr>
          <w:rFonts w:ascii="Times New Roman" w:hAnsi="Times New Roman" w:cs="Times New Roman"/>
        </w:rPr>
        <w:t xml:space="preserve">ustawy z dnia 4 lutego 1994 r. o prawie autorskim i prawach pokrewnych (t. j. Dz. U. 2021 poz. 1062 ze zm.), </w:t>
      </w:r>
      <w:r w:rsidR="009454DB" w:rsidRPr="009454DB">
        <w:rPr>
          <w:rFonts w:ascii="Times New Roman" w:hAnsi="Times New Roman" w:cs="Times New Roman"/>
        </w:rPr>
        <w:t>ustawy z dnia 02 marca 2020 r. o szczególnych rozwiązaniach związanych z zapobieganiem, przeciwdziałaniem i zwalczaniem COVID-19, innych chorób zakaźnych oraz wywołanych nimi sytuacji kryzysowych (t. j. Dz. U. 2021 poz. 2095 ze zm.) oraz ustawy z dnia 23 kwietnia 1964 r. – Kodeks cywilny (t. j. Dz. U. 2022 poz. 1360 ze zm.)</w:t>
      </w:r>
      <w:r w:rsidRPr="00B31A7C">
        <w:rPr>
          <w:rFonts w:ascii="Times New Roman" w:hAnsi="Times New Roman" w:cs="Times New Roman"/>
        </w:rPr>
        <w:t>, jak również przepisy wewnętrzne Wykonawcy (np. Ogólne Warunki Umów, Regulaminy) w zakresie w jakim nie są one sprzeczne z postanowieniami niniejszego paragrafu umowy lub jej załącznikami</w:t>
      </w:r>
      <w:r w:rsidR="00F31271" w:rsidRPr="00B31A7C">
        <w:rPr>
          <w:rFonts w:ascii="Times New Roman" w:hAnsi="Times New Roman" w:cs="Times New Roman"/>
        </w:rPr>
        <w:t>.</w:t>
      </w:r>
    </w:p>
    <w:p w14:paraId="641B8661" w14:textId="17B7A812" w:rsidR="00BA56E3" w:rsidRDefault="00BA56E3" w:rsidP="001B7B93">
      <w:pPr>
        <w:pStyle w:val="Akapitzlist"/>
        <w:numPr>
          <w:ilvl w:val="0"/>
          <w:numId w:val="71"/>
        </w:numPr>
        <w:spacing w:after="0"/>
        <w:outlineLvl w:val="0"/>
        <w:rPr>
          <w:rFonts w:ascii="Times New Roman" w:hAnsi="Times New Roman" w:cs="Times New Roman"/>
        </w:rPr>
      </w:pPr>
      <w:r w:rsidRPr="00B31A7C">
        <w:rPr>
          <w:rFonts w:ascii="Times New Roman" w:hAnsi="Times New Roman" w:cs="Times New Roman"/>
        </w:rPr>
        <w:lastRenderedPageBreak/>
        <w:t>Wykonawcy nie przysługuje prawo przenoszenia wierzytelności wynikających z niniejszej umowy, bez uprzedniej pisemnej zgody Zamawiającego, pod rygorem nieważności.</w:t>
      </w:r>
    </w:p>
    <w:p w14:paraId="2D4D50BA" w14:textId="7EE64454" w:rsidR="00F31271" w:rsidRDefault="00F31271" w:rsidP="001B7B93">
      <w:pPr>
        <w:pStyle w:val="Akapitzlist"/>
        <w:numPr>
          <w:ilvl w:val="0"/>
          <w:numId w:val="71"/>
        </w:numPr>
        <w:spacing w:after="0"/>
        <w:outlineLvl w:val="0"/>
        <w:rPr>
          <w:rFonts w:ascii="Times New Roman" w:hAnsi="Times New Roman" w:cs="Times New Roman"/>
        </w:rPr>
      </w:pPr>
      <w:r w:rsidRPr="00B31A7C">
        <w:rPr>
          <w:rFonts w:ascii="Times New Roman" w:hAnsi="Times New Roman" w:cs="Times New Roman"/>
        </w:rPr>
        <w:t>Wszelkie zmiany lub uzupełnienia niniejszej umowy mogą nastąpić jedynie za zgodą obu Stron umowy w formie pisemnego aneksu pod rygorem nieważności.</w:t>
      </w:r>
    </w:p>
    <w:p w14:paraId="0A1EB8DB" w14:textId="0F0059CF" w:rsidR="00F31271" w:rsidRPr="008E5548" w:rsidRDefault="008E5548" w:rsidP="001B7B93">
      <w:pPr>
        <w:pStyle w:val="Akapitzlist"/>
        <w:numPr>
          <w:ilvl w:val="0"/>
          <w:numId w:val="71"/>
        </w:numPr>
        <w:spacing w:after="0"/>
        <w:outlineLvl w:val="0"/>
        <w:rPr>
          <w:rFonts w:ascii="Times New Roman" w:hAnsi="Times New Roman" w:cs="Times New Roman"/>
        </w:rPr>
      </w:pPr>
      <w:r w:rsidRPr="00416481">
        <w:rPr>
          <w:rFonts w:ascii="Times New Roman" w:eastAsia="Times New Roman" w:hAnsi="Times New Roman" w:cs="Times New Roman"/>
          <w:bCs/>
          <w:lang w:eastAsia="pl-PL"/>
        </w:rPr>
        <w:t xml:space="preserve">W </w:t>
      </w:r>
      <w:r w:rsidRPr="00416481">
        <w:rPr>
          <w:rFonts w:ascii="Times New Roman" w:eastAsia="Times New Roman" w:hAnsi="Times New Roman" w:cs="Times New Roman"/>
          <w:lang w:eastAsia="pl-PL"/>
        </w:rPr>
        <w:t xml:space="preserve">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416481">
        <w:rPr>
          <w:rFonts w:ascii="Times New Roman" w:eastAsia="Times New Roman" w:hAnsi="Times New Roman" w:cs="Times New Roman"/>
          <w:vertAlign w:val="superscript"/>
          <w:lang w:eastAsia="pl-PL"/>
        </w:rPr>
        <w:footnoteReference w:id="3"/>
      </w:r>
      <w:r w:rsidRPr="00416481">
        <w:rPr>
          <w:rFonts w:ascii="Times New Roman" w:eastAsia="Times New Roman" w:hAnsi="Times New Roman" w:cs="Times New Roman"/>
          <w:lang w:eastAsia="pl-PL"/>
        </w:rPr>
        <w:t>, zgodnie z Regulaminem tego Sądu, a dopiero w przypadku braku zawarcia ugody przed Mediatorem Stałym Sądu Polubownego przy Prokuratorii Generalnej RP, spór będzie poddany rozstrzygnięciu przez sąd powszechny właściwy miejscowo dla siedziby Zamawiającego</w:t>
      </w:r>
      <w:r w:rsidR="00F31271" w:rsidRPr="008E5548">
        <w:rPr>
          <w:rFonts w:ascii="Times New Roman" w:hAnsi="Times New Roman" w:cs="Times New Roman"/>
        </w:rPr>
        <w:t>.</w:t>
      </w:r>
    </w:p>
    <w:p w14:paraId="365E36A5" w14:textId="5E5198D3" w:rsidR="008E5548" w:rsidRPr="00416481" w:rsidRDefault="008E5548" w:rsidP="001B7B93">
      <w:pPr>
        <w:pStyle w:val="Akapitzlist"/>
        <w:numPr>
          <w:ilvl w:val="0"/>
          <w:numId w:val="71"/>
        </w:numPr>
        <w:spacing w:after="0"/>
        <w:outlineLvl w:val="0"/>
        <w:rPr>
          <w:rFonts w:ascii="Times New Roman" w:hAnsi="Times New Roman" w:cs="Times New Roman"/>
        </w:rPr>
      </w:pPr>
      <w:r w:rsidRPr="00416481">
        <w:rPr>
          <w:rFonts w:ascii="Times New Roman" w:hAnsi="Times New Roman" w:cs="Times New Roman"/>
        </w:rPr>
        <w:t>Umowa niniejsza została sporządzona pisemnie na zasadach określonych w art. 78 i 78</w:t>
      </w:r>
      <w:r w:rsidRPr="00416481">
        <w:rPr>
          <w:rFonts w:ascii="Times New Roman" w:hAnsi="Times New Roman" w:cs="Times New Roman"/>
          <w:vertAlign w:val="superscript"/>
        </w:rPr>
        <w:t>1</w:t>
      </w:r>
      <w:r w:rsidRPr="00416481">
        <w:rPr>
          <w:rFonts w:ascii="Times New Roman" w:hAnsi="Times New Roman" w:cs="Times New Roman"/>
        </w:rPr>
        <w:t xml:space="preserve"> Kodeksu cywilnego, tj. opatrzona przez upoważnionych przedstawicieli obu Stron podpisami kwalifikowanymi lub podpisami własnoręcznymi w dwóch (2) jednobrzmiących egzemplarzach, po jednym (1) dla każdej ze Stron, z zastrzeżeniem ust. </w:t>
      </w:r>
      <w:r w:rsidR="00DA7984">
        <w:rPr>
          <w:rFonts w:ascii="Times New Roman" w:hAnsi="Times New Roman" w:cs="Times New Roman"/>
        </w:rPr>
        <w:t>6</w:t>
      </w:r>
      <w:r w:rsidRPr="00416481">
        <w:rPr>
          <w:rFonts w:ascii="Times New Roman" w:hAnsi="Times New Roman" w:cs="Times New Roman"/>
        </w:rPr>
        <w:t xml:space="preserve"> poniżej.</w:t>
      </w:r>
    </w:p>
    <w:p w14:paraId="1EDDE7B7" w14:textId="3AA92A84" w:rsidR="006C6608" w:rsidRPr="00DA7984" w:rsidRDefault="008E5548" w:rsidP="001B7B93">
      <w:pPr>
        <w:pStyle w:val="Akapitzlist"/>
        <w:numPr>
          <w:ilvl w:val="0"/>
          <w:numId w:val="71"/>
        </w:numPr>
        <w:spacing w:after="0"/>
        <w:outlineLvl w:val="0"/>
        <w:rPr>
          <w:rFonts w:ascii="Times New Roman" w:hAnsi="Times New Roman" w:cs="Times New Roman"/>
        </w:rPr>
      </w:pPr>
      <w:r w:rsidRPr="00416481">
        <w:rPr>
          <w:rFonts w:ascii="Times New Roman" w:hAnsi="Times New Roman" w:cs="Times New Roman"/>
        </w:rPr>
        <w:t>Strony zgodnie oświadczają, że w przypadku zawarcia niniejszej umowy w formie elektronicznej za pomocą kwalifikowanego podpisu elektronicznego w myśl art. 78</w:t>
      </w:r>
      <w:r w:rsidRPr="00416481">
        <w:rPr>
          <w:rFonts w:ascii="Times New Roman" w:hAnsi="Times New Roman" w:cs="Times New Roman"/>
          <w:vertAlign w:val="superscript"/>
        </w:rPr>
        <w:t>1</w:t>
      </w:r>
      <w:r w:rsidRPr="00416481">
        <w:rPr>
          <w:rFonts w:ascii="Times New Roman" w:hAnsi="Times New Roman" w:cs="Times New Roman"/>
        </w:rPr>
        <w:t xml:space="preserve"> Kodeksu cywilnego,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6C6608" w:rsidRPr="00DA7984">
        <w:rPr>
          <w:rFonts w:ascii="Times New Roman" w:hAnsi="Times New Roman" w:cs="Times New Roman"/>
        </w:rPr>
        <w:t>.</w:t>
      </w:r>
    </w:p>
    <w:p w14:paraId="3840893E" w14:textId="77777777" w:rsidR="006C6608" w:rsidRPr="00E8724C" w:rsidRDefault="006C6608" w:rsidP="00F31271">
      <w:pPr>
        <w:spacing w:after="0"/>
        <w:ind w:left="284"/>
        <w:outlineLvl w:val="0"/>
        <w:rPr>
          <w:rFonts w:ascii="Times New Roman" w:hAnsi="Times New Roman" w:cs="Times New Roman"/>
        </w:rPr>
      </w:pPr>
    </w:p>
    <w:p w14:paraId="2240CB7B" w14:textId="77777777" w:rsidR="00F31271" w:rsidRPr="00F31271" w:rsidRDefault="00F31271" w:rsidP="00F31271">
      <w:pPr>
        <w:spacing w:after="0"/>
        <w:ind w:left="284"/>
        <w:outlineLvl w:val="0"/>
        <w:rPr>
          <w:rFonts w:ascii="Times New Roman" w:hAnsi="Times New Roman" w:cs="Times New Roman"/>
        </w:rPr>
      </w:pPr>
    </w:p>
    <w:p w14:paraId="47460FDF" w14:textId="77777777" w:rsidR="00F31271" w:rsidRPr="00F31271" w:rsidRDefault="00F31271" w:rsidP="00F31271">
      <w:pPr>
        <w:spacing w:after="0"/>
        <w:ind w:left="284"/>
        <w:outlineLvl w:val="0"/>
        <w:rPr>
          <w:rFonts w:ascii="Times New Roman" w:hAnsi="Times New Roman" w:cs="Times New Roman"/>
        </w:rPr>
      </w:pPr>
    </w:p>
    <w:p w14:paraId="65DBC4E3" w14:textId="77777777" w:rsidR="00F31271" w:rsidRPr="00F31271" w:rsidRDefault="00F31271" w:rsidP="00F356FC">
      <w:pPr>
        <w:spacing w:after="0"/>
        <w:ind w:left="284"/>
        <w:jc w:val="center"/>
        <w:outlineLvl w:val="0"/>
        <w:rPr>
          <w:rFonts w:ascii="Times New Roman" w:hAnsi="Times New Roman" w:cs="Times New Roman"/>
        </w:rPr>
      </w:pPr>
      <w:r w:rsidRPr="00F31271">
        <w:rPr>
          <w:rFonts w:ascii="Times New Roman" w:hAnsi="Times New Roman" w:cs="Times New Roman"/>
        </w:rPr>
        <w:t>Zamawiający :</w:t>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t>Wykonawca :</w:t>
      </w:r>
    </w:p>
    <w:p w14:paraId="3B1D215D" w14:textId="77777777" w:rsidR="00F31271" w:rsidRPr="00F31271" w:rsidRDefault="00F31271" w:rsidP="00F356FC">
      <w:pPr>
        <w:spacing w:after="0"/>
        <w:ind w:left="284"/>
        <w:jc w:val="center"/>
        <w:outlineLvl w:val="0"/>
        <w:rPr>
          <w:rFonts w:ascii="Times New Roman" w:hAnsi="Times New Roman" w:cs="Times New Roman"/>
        </w:rPr>
      </w:pPr>
    </w:p>
    <w:p w14:paraId="6795D203" w14:textId="77777777" w:rsidR="00F31271" w:rsidRPr="00F31271" w:rsidRDefault="00F31271" w:rsidP="00F356FC">
      <w:pPr>
        <w:spacing w:after="0"/>
        <w:ind w:left="284"/>
        <w:jc w:val="center"/>
        <w:outlineLvl w:val="0"/>
        <w:rPr>
          <w:rFonts w:ascii="Times New Roman" w:hAnsi="Times New Roman" w:cs="Times New Roman"/>
        </w:rPr>
      </w:pPr>
    </w:p>
    <w:p w14:paraId="79A6A623" w14:textId="36738823" w:rsidR="00F31271" w:rsidRPr="00F31271" w:rsidRDefault="00F31271" w:rsidP="00F356FC">
      <w:pPr>
        <w:spacing w:after="0"/>
        <w:ind w:left="284"/>
        <w:jc w:val="center"/>
        <w:outlineLvl w:val="0"/>
        <w:rPr>
          <w:rFonts w:ascii="Times New Roman" w:hAnsi="Times New Roman" w:cs="Times New Roman"/>
        </w:rPr>
      </w:pPr>
      <w:r w:rsidRPr="00F31271">
        <w:rPr>
          <w:rFonts w:ascii="Times New Roman" w:hAnsi="Times New Roman" w:cs="Times New Roman"/>
        </w:rPr>
        <w:t>………………………………</w:t>
      </w:r>
      <w:r w:rsidR="00E251E3">
        <w:rPr>
          <w:rFonts w:ascii="Times New Roman" w:hAnsi="Times New Roman" w:cs="Times New Roman"/>
        </w:rPr>
        <w:t xml:space="preserve">                   </w:t>
      </w:r>
      <w:r w:rsidRPr="00F31271">
        <w:rPr>
          <w:rFonts w:ascii="Times New Roman" w:hAnsi="Times New Roman" w:cs="Times New Roman"/>
        </w:rPr>
        <w:t>……………………………………</w:t>
      </w:r>
    </w:p>
    <w:p w14:paraId="09407FE2" w14:textId="77777777" w:rsidR="00F31271" w:rsidRPr="00F31271" w:rsidRDefault="00F31271" w:rsidP="00F356FC">
      <w:pPr>
        <w:spacing w:after="0"/>
        <w:ind w:left="284"/>
        <w:jc w:val="center"/>
        <w:outlineLvl w:val="0"/>
        <w:rPr>
          <w:rFonts w:ascii="Times New Roman" w:hAnsi="Times New Roman" w:cs="Times New Roman"/>
        </w:rPr>
      </w:pPr>
    </w:p>
    <w:p w14:paraId="08089749" w14:textId="77777777" w:rsidR="00F31271" w:rsidRPr="00B31A7C" w:rsidRDefault="00F31271" w:rsidP="00F31271">
      <w:pPr>
        <w:spacing w:after="0"/>
        <w:ind w:left="284"/>
        <w:outlineLvl w:val="0"/>
        <w:rPr>
          <w:rFonts w:ascii="Times New Roman" w:hAnsi="Times New Roman" w:cs="Times New Roman"/>
        </w:rPr>
      </w:pPr>
      <w:r w:rsidRPr="00B31A7C">
        <w:rPr>
          <w:rFonts w:ascii="Times New Roman" w:hAnsi="Times New Roman" w:cs="Times New Roman"/>
        </w:rPr>
        <w:t xml:space="preserve"> </w:t>
      </w:r>
    </w:p>
    <w:p w14:paraId="1FA46481" w14:textId="77777777" w:rsidR="00B31A7C" w:rsidRPr="00B31A7C" w:rsidRDefault="00B31A7C" w:rsidP="00B31A7C">
      <w:pPr>
        <w:keepNext/>
        <w:keepLines/>
        <w:spacing w:line="230" w:lineRule="auto"/>
        <w:ind w:right="117"/>
        <w:rPr>
          <w:rFonts w:ascii="Times New Roman" w:hAnsi="Times New Roman" w:cs="Times New Roman"/>
          <w:u w:val="single"/>
        </w:rPr>
      </w:pPr>
      <w:r w:rsidRPr="00B31A7C">
        <w:rPr>
          <w:rFonts w:ascii="Times New Roman" w:hAnsi="Times New Roman" w:cs="Times New Roman"/>
          <w:u w:val="single"/>
        </w:rPr>
        <w:t>Załączniki:</w:t>
      </w:r>
    </w:p>
    <w:p w14:paraId="00B07658" w14:textId="77777777" w:rsidR="00B31A7C" w:rsidRPr="00B31A7C" w:rsidRDefault="00B31A7C" w:rsidP="00B31A7C">
      <w:pPr>
        <w:pStyle w:val="Tekstpodstawowy"/>
        <w:tabs>
          <w:tab w:val="left" w:pos="560"/>
          <w:tab w:val="right" w:pos="1846"/>
          <w:tab w:val="right" w:pos="2297"/>
          <w:tab w:val="left" w:pos="2808"/>
        </w:tabs>
        <w:spacing w:line="240" w:lineRule="auto"/>
        <w:ind w:right="119"/>
        <w:jc w:val="left"/>
        <w:rPr>
          <w:rFonts w:ascii="Times New Roman" w:hAnsi="Times New Roman" w:cs="Times New Roman"/>
          <w:sz w:val="22"/>
          <w:szCs w:val="22"/>
        </w:rPr>
      </w:pPr>
      <w:r w:rsidRPr="00B31A7C">
        <w:rPr>
          <w:rFonts w:ascii="Times New Roman" w:hAnsi="Times New Roman" w:cs="Times New Roman"/>
          <w:color w:val="000000"/>
          <w:sz w:val="22"/>
          <w:szCs w:val="22"/>
          <w:lang w:bidi="pl-PL"/>
        </w:rPr>
        <w:t xml:space="preserve">Załącznik nr 1 </w:t>
      </w:r>
      <w:r w:rsidRPr="00B31A7C">
        <w:rPr>
          <w:rFonts w:ascii="Times New Roman" w:hAnsi="Times New Roman" w:cs="Times New Roman"/>
          <w:sz w:val="22"/>
          <w:szCs w:val="22"/>
        </w:rPr>
        <w:t>–</w:t>
      </w:r>
      <w:r w:rsidRPr="00B31A7C">
        <w:rPr>
          <w:rFonts w:ascii="Times New Roman" w:hAnsi="Times New Roman" w:cs="Times New Roman"/>
          <w:color w:val="000000"/>
          <w:sz w:val="22"/>
          <w:szCs w:val="22"/>
          <w:lang w:bidi="pl-PL"/>
        </w:rPr>
        <w:t xml:space="preserve"> </w:t>
      </w:r>
      <w:r w:rsidRPr="00B31A7C">
        <w:rPr>
          <w:rFonts w:ascii="Times New Roman" w:hAnsi="Times New Roman" w:cs="Times New Roman"/>
          <w:color w:val="000000"/>
          <w:sz w:val="22"/>
          <w:szCs w:val="22"/>
          <w:lang w:bidi="pl-PL"/>
        </w:rPr>
        <w:tab/>
        <w:t>Wzór Protokołu Odbioru</w:t>
      </w:r>
      <w:r w:rsidRPr="00B31A7C" w:rsidDel="00234C0B">
        <w:rPr>
          <w:rFonts w:ascii="Times New Roman" w:hAnsi="Times New Roman" w:cs="Times New Roman"/>
          <w:color w:val="000000"/>
          <w:sz w:val="22"/>
          <w:szCs w:val="22"/>
          <w:lang w:bidi="pl-PL"/>
        </w:rPr>
        <w:t xml:space="preserve"> </w:t>
      </w:r>
    </w:p>
    <w:p w14:paraId="2303655D" w14:textId="77777777" w:rsidR="00247D0B" w:rsidRDefault="00247D0B" w:rsidP="00F356FC">
      <w:pPr>
        <w:spacing w:after="0"/>
        <w:ind w:left="284"/>
        <w:jc w:val="right"/>
        <w:outlineLvl w:val="0"/>
        <w:rPr>
          <w:rFonts w:ascii="Times New Roman" w:hAnsi="Times New Roman" w:cs="Times New Roman"/>
          <w:b/>
          <w:bCs/>
        </w:rPr>
      </w:pPr>
    </w:p>
    <w:p w14:paraId="4AEAD77F" w14:textId="77777777" w:rsidR="00DB1397" w:rsidRDefault="00DB1397" w:rsidP="00F356FC">
      <w:pPr>
        <w:spacing w:after="0"/>
        <w:ind w:left="284"/>
        <w:jc w:val="right"/>
        <w:outlineLvl w:val="0"/>
        <w:rPr>
          <w:rFonts w:ascii="Times New Roman" w:hAnsi="Times New Roman" w:cs="Times New Roman"/>
          <w:b/>
          <w:bCs/>
        </w:rPr>
      </w:pPr>
    </w:p>
    <w:p w14:paraId="135183C0" w14:textId="39381B17" w:rsidR="001E0DC9" w:rsidRDefault="001E0DC9" w:rsidP="00F356FC">
      <w:pPr>
        <w:spacing w:after="0"/>
        <w:ind w:left="284"/>
        <w:jc w:val="right"/>
        <w:outlineLvl w:val="0"/>
        <w:rPr>
          <w:rFonts w:ascii="Times New Roman" w:hAnsi="Times New Roman" w:cs="Times New Roman"/>
          <w:b/>
          <w:bCs/>
        </w:rPr>
      </w:pPr>
    </w:p>
    <w:p w14:paraId="4CA07ACD" w14:textId="2EB583BA" w:rsidR="00F31271" w:rsidRPr="00F356FC" w:rsidRDefault="00F31271" w:rsidP="00F356FC">
      <w:pPr>
        <w:spacing w:after="0"/>
        <w:ind w:left="284"/>
        <w:jc w:val="right"/>
        <w:outlineLvl w:val="0"/>
        <w:rPr>
          <w:rFonts w:ascii="Times New Roman" w:hAnsi="Times New Roman" w:cs="Times New Roman"/>
          <w:b/>
          <w:bCs/>
        </w:rPr>
      </w:pPr>
      <w:r w:rsidRPr="00F356FC">
        <w:rPr>
          <w:rFonts w:ascii="Times New Roman" w:hAnsi="Times New Roman" w:cs="Times New Roman"/>
          <w:b/>
          <w:bCs/>
        </w:rPr>
        <w:t xml:space="preserve">Załącznik nr </w:t>
      </w:r>
      <w:r w:rsidR="00B31A7C">
        <w:rPr>
          <w:rFonts w:ascii="Times New Roman" w:hAnsi="Times New Roman" w:cs="Times New Roman"/>
          <w:b/>
          <w:bCs/>
        </w:rPr>
        <w:t>1</w:t>
      </w:r>
      <w:r w:rsidRPr="00F356FC">
        <w:rPr>
          <w:rFonts w:ascii="Times New Roman" w:hAnsi="Times New Roman" w:cs="Times New Roman"/>
          <w:b/>
          <w:bCs/>
        </w:rPr>
        <w:t xml:space="preserve"> do Umowy nr 80.272.</w:t>
      </w:r>
      <w:r w:rsidR="00DB1397">
        <w:rPr>
          <w:rFonts w:ascii="Times New Roman" w:hAnsi="Times New Roman" w:cs="Times New Roman"/>
          <w:b/>
          <w:bCs/>
        </w:rPr>
        <w:t>396</w:t>
      </w:r>
      <w:r w:rsidRPr="00F356FC">
        <w:rPr>
          <w:rFonts w:ascii="Times New Roman" w:hAnsi="Times New Roman" w:cs="Times New Roman"/>
          <w:b/>
          <w:bCs/>
        </w:rPr>
        <w:t>.202</w:t>
      </w:r>
      <w:r w:rsidR="001E0DC9">
        <w:rPr>
          <w:rFonts w:ascii="Times New Roman" w:hAnsi="Times New Roman" w:cs="Times New Roman"/>
          <w:b/>
          <w:bCs/>
        </w:rPr>
        <w:t>2</w:t>
      </w:r>
      <w:r w:rsidRPr="00F356FC">
        <w:rPr>
          <w:rFonts w:ascii="Times New Roman" w:hAnsi="Times New Roman" w:cs="Times New Roman"/>
          <w:b/>
          <w:bCs/>
        </w:rPr>
        <w:t xml:space="preserve"> </w:t>
      </w:r>
    </w:p>
    <w:p w14:paraId="4393D58D"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w:t>
      </w:r>
    </w:p>
    <w:p w14:paraId="19745C37"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pieczątka Jednostki UJ</w:t>
      </w:r>
    </w:p>
    <w:p w14:paraId="2002633A" w14:textId="77777777" w:rsidR="00F31271" w:rsidRPr="00F31271" w:rsidRDefault="00F31271" w:rsidP="00F31271">
      <w:pPr>
        <w:spacing w:after="0"/>
        <w:ind w:left="284"/>
        <w:outlineLvl w:val="0"/>
        <w:rPr>
          <w:rFonts w:ascii="Times New Roman" w:hAnsi="Times New Roman" w:cs="Times New Roman"/>
        </w:rPr>
      </w:pPr>
    </w:p>
    <w:p w14:paraId="16A57938" w14:textId="1D166559" w:rsidR="00F31271" w:rsidRPr="00F31271" w:rsidRDefault="00F31271" w:rsidP="00F356FC">
      <w:pPr>
        <w:spacing w:after="0"/>
        <w:ind w:left="284"/>
        <w:jc w:val="center"/>
        <w:outlineLvl w:val="0"/>
        <w:rPr>
          <w:rFonts w:ascii="Times New Roman" w:hAnsi="Times New Roman" w:cs="Times New Roman"/>
        </w:rPr>
      </w:pPr>
      <w:r w:rsidRPr="00F31271">
        <w:rPr>
          <w:rFonts w:ascii="Times New Roman" w:hAnsi="Times New Roman" w:cs="Times New Roman"/>
        </w:rPr>
        <w:t>Protokół odbioru</w:t>
      </w:r>
    </w:p>
    <w:p w14:paraId="65282851" w14:textId="04144E60"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W dniu ………………………. r. w związku z Umową nr 80.272.</w:t>
      </w:r>
      <w:r w:rsidR="00DB1397">
        <w:rPr>
          <w:rFonts w:ascii="Times New Roman" w:hAnsi="Times New Roman" w:cs="Times New Roman"/>
        </w:rPr>
        <w:t>396</w:t>
      </w:r>
      <w:r w:rsidRPr="00F31271">
        <w:rPr>
          <w:rFonts w:ascii="Times New Roman" w:hAnsi="Times New Roman" w:cs="Times New Roman"/>
        </w:rPr>
        <w:t>.202</w:t>
      </w:r>
      <w:r w:rsidR="001E0DC9">
        <w:rPr>
          <w:rFonts w:ascii="Times New Roman" w:hAnsi="Times New Roman" w:cs="Times New Roman"/>
        </w:rPr>
        <w:t>2</w:t>
      </w:r>
      <w:r w:rsidRPr="00F31271">
        <w:rPr>
          <w:rFonts w:ascii="Times New Roman" w:hAnsi="Times New Roman" w:cs="Times New Roman"/>
        </w:rPr>
        <w:t xml:space="preserve"> z dnia ……………. r. </w:t>
      </w:r>
    </w:p>
    <w:p w14:paraId="509F967F" w14:textId="77777777" w:rsidR="00F31271" w:rsidRPr="00F31271" w:rsidRDefault="00F31271" w:rsidP="00F31271">
      <w:pPr>
        <w:spacing w:after="0"/>
        <w:ind w:left="284"/>
        <w:outlineLvl w:val="0"/>
        <w:rPr>
          <w:rFonts w:ascii="Times New Roman" w:hAnsi="Times New Roman" w:cs="Times New Roman"/>
        </w:rPr>
      </w:pPr>
    </w:p>
    <w:p w14:paraId="155D75A2"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DOKONANO / NIE DOKONANO* odbioru: </w:t>
      </w:r>
    </w:p>
    <w:p w14:paraId="3D76861E" w14:textId="77777777" w:rsidR="00F31271" w:rsidRPr="00F31271" w:rsidRDefault="00F31271" w:rsidP="00F31271">
      <w:pPr>
        <w:spacing w:after="0"/>
        <w:ind w:left="284"/>
        <w:outlineLvl w:val="0"/>
        <w:rPr>
          <w:rFonts w:ascii="Times New Roman" w:hAnsi="Times New Roman" w:cs="Times New Roman"/>
        </w:rPr>
      </w:pPr>
    </w:p>
    <w:p w14:paraId="07040491"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Dane dostawcy ………………………………………………………….</w:t>
      </w:r>
    </w:p>
    <w:p w14:paraId="402FF615" w14:textId="77777777" w:rsidR="00F31271" w:rsidRPr="00F31271" w:rsidRDefault="00F31271" w:rsidP="00F31271">
      <w:pPr>
        <w:spacing w:after="0"/>
        <w:ind w:left="284"/>
        <w:outlineLvl w:val="0"/>
        <w:rPr>
          <w:rFonts w:ascii="Times New Roman" w:hAnsi="Times New Roman" w:cs="Times New Roman"/>
        </w:rPr>
      </w:pPr>
    </w:p>
    <w:p w14:paraId="0B006171"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Lp.</w:t>
      </w:r>
      <w:r w:rsidRPr="00F31271">
        <w:rPr>
          <w:rFonts w:ascii="Times New Roman" w:hAnsi="Times New Roman" w:cs="Times New Roman"/>
        </w:rPr>
        <w:tab/>
        <w:t>Nazwa oprogramowania</w:t>
      </w:r>
    </w:p>
    <w:p w14:paraId="28A6EF6A" w14:textId="77777777" w:rsidR="00F31271" w:rsidRPr="00F31271" w:rsidRDefault="00F31271" w:rsidP="00F31271">
      <w:pPr>
        <w:spacing w:after="0"/>
        <w:ind w:left="284"/>
        <w:outlineLvl w:val="0"/>
        <w:rPr>
          <w:rFonts w:ascii="Times New Roman" w:hAnsi="Times New Roman" w:cs="Times New Roman"/>
        </w:rPr>
      </w:pPr>
    </w:p>
    <w:p w14:paraId="273B744D"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ab/>
      </w:r>
    </w:p>
    <w:p w14:paraId="4B887C39"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Zgodnie z Umową odbiór powinien nastąpić do dnia .............................. </w:t>
      </w:r>
    </w:p>
    <w:p w14:paraId="4E127724" w14:textId="77777777" w:rsidR="00F31271" w:rsidRPr="00F31271" w:rsidRDefault="00F31271" w:rsidP="00F31271">
      <w:pPr>
        <w:spacing w:after="0"/>
        <w:ind w:left="284"/>
        <w:outlineLvl w:val="0"/>
        <w:rPr>
          <w:rFonts w:ascii="Times New Roman" w:hAnsi="Times New Roman" w:cs="Times New Roman"/>
        </w:rPr>
      </w:pPr>
    </w:p>
    <w:p w14:paraId="35717127"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Odbiór został wykonany w terminie/nie został wykonany w terminie* </w:t>
      </w:r>
    </w:p>
    <w:p w14:paraId="5C0EAD2C" w14:textId="77777777" w:rsidR="00F31271" w:rsidRPr="00F31271" w:rsidRDefault="00F31271" w:rsidP="00F31271">
      <w:pPr>
        <w:spacing w:after="0"/>
        <w:ind w:left="284"/>
        <w:outlineLvl w:val="0"/>
        <w:rPr>
          <w:rFonts w:ascii="Times New Roman" w:hAnsi="Times New Roman" w:cs="Times New Roman"/>
        </w:rPr>
      </w:pPr>
    </w:p>
    <w:p w14:paraId="3A16602E"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BEZ UWAG I ZASTRZEŻEŃ / UWAGI I ZASTRZEŻENIA* </w:t>
      </w:r>
    </w:p>
    <w:p w14:paraId="07748D78" w14:textId="77777777" w:rsidR="00F31271" w:rsidRPr="00F31271" w:rsidRDefault="00F31271" w:rsidP="00F31271">
      <w:pPr>
        <w:spacing w:after="0"/>
        <w:ind w:left="284"/>
        <w:outlineLvl w:val="0"/>
        <w:rPr>
          <w:rFonts w:ascii="Times New Roman" w:hAnsi="Times New Roman" w:cs="Times New Roman"/>
        </w:rPr>
      </w:pPr>
    </w:p>
    <w:p w14:paraId="1EEFD383" w14:textId="26E526A6"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w:t>
      </w:r>
    </w:p>
    <w:p w14:paraId="0B34AAAF" w14:textId="77777777" w:rsidR="00F31271" w:rsidRPr="00F31271" w:rsidRDefault="00F31271" w:rsidP="00F31271">
      <w:pPr>
        <w:spacing w:after="0"/>
        <w:ind w:left="284"/>
        <w:outlineLvl w:val="0"/>
        <w:rPr>
          <w:rFonts w:ascii="Times New Roman" w:hAnsi="Times New Roman" w:cs="Times New Roman"/>
        </w:rPr>
      </w:pPr>
    </w:p>
    <w:p w14:paraId="7E84B2F1" w14:textId="6FF3F78E" w:rsid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podpis osoby odbierającej </w:t>
      </w:r>
    </w:p>
    <w:p w14:paraId="7D6CED21" w14:textId="77777777" w:rsidR="00B31A7C" w:rsidRPr="00F31271" w:rsidRDefault="00B31A7C" w:rsidP="00F31271">
      <w:pPr>
        <w:spacing w:after="0"/>
        <w:ind w:left="284"/>
        <w:outlineLvl w:val="0"/>
        <w:rPr>
          <w:rFonts w:ascii="Times New Roman" w:hAnsi="Times New Roman" w:cs="Times New Roman"/>
        </w:rPr>
      </w:pPr>
    </w:p>
    <w:p w14:paraId="43D1D0AB" w14:textId="25233098"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w imieniu Zamawiającego </w:t>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00E251E3">
        <w:rPr>
          <w:rFonts w:ascii="Times New Roman" w:hAnsi="Times New Roman" w:cs="Times New Roman"/>
        </w:rPr>
        <w:t xml:space="preserve"> </w:t>
      </w:r>
      <w:r w:rsidRPr="00F31271">
        <w:rPr>
          <w:rFonts w:ascii="Times New Roman" w:hAnsi="Times New Roman" w:cs="Times New Roman"/>
        </w:rPr>
        <w:t xml:space="preserve"> W imieniu Wykonawcy</w:t>
      </w:r>
    </w:p>
    <w:p w14:paraId="633F198B" w14:textId="77777777" w:rsidR="00F31271" w:rsidRPr="00F31271" w:rsidRDefault="00F31271" w:rsidP="00F31271">
      <w:pPr>
        <w:spacing w:after="0"/>
        <w:ind w:left="284"/>
        <w:outlineLvl w:val="0"/>
        <w:rPr>
          <w:rFonts w:ascii="Times New Roman" w:hAnsi="Times New Roman" w:cs="Times New Roman"/>
        </w:rPr>
      </w:pPr>
    </w:p>
    <w:p w14:paraId="06C3D925" w14:textId="77777777" w:rsidR="00F31271" w:rsidRPr="00F31271" w:rsidRDefault="00F31271" w:rsidP="00F31271">
      <w:pPr>
        <w:spacing w:after="0"/>
        <w:ind w:left="284"/>
        <w:outlineLvl w:val="0"/>
        <w:rPr>
          <w:rFonts w:ascii="Times New Roman" w:hAnsi="Times New Roman" w:cs="Times New Roman"/>
        </w:rPr>
      </w:pPr>
    </w:p>
    <w:p w14:paraId="226E0648" w14:textId="77777777" w:rsidR="00F31271" w:rsidRPr="00F31271" w:rsidRDefault="00F31271" w:rsidP="00F31271">
      <w:pPr>
        <w:spacing w:after="0"/>
        <w:ind w:left="284"/>
        <w:outlineLvl w:val="0"/>
        <w:rPr>
          <w:rFonts w:ascii="Times New Roman" w:hAnsi="Times New Roman" w:cs="Times New Roman"/>
        </w:rPr>
      </w:pPr>
    </w:p>
    <w:p w14:paraId="71F3C794"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*Niepotrzebne skreślić</w:t>
      </w:r>
    </w:p>
    <w:p w14:paraId="303C6749" w14:textId="1EB77F90" w:rsidR="00F31271" w:rsidRDefault="00F31271" w:rsidP="00F31271">
      <w:pPr>
        <w:spacing w:after="0"/>
        <w:ind w:left="284"/>
        <w:outlineLvl w:val="0"/>
        <w:rPr>
          <w:rFonts w:ascii="Times New Roman" w:hAnsi="Times New Roman" w:cs="Times New Roman"/>
        </w:rPr>
      </w:pPr>
    </w:p>
    <w:p w14:paraId="00A573DC" w14:textId="665A6967" w:rsidR="00E8724C" w:rsidRDefault="00E8724C" w:rsidP="00F31271">
      <w:pPr>
        <w:spacing w:after="0"/>
        <w:ind w:left="284"/>
        <w:outlineLvl w:val="0"/>
        <w:rPr>
          <w:rFonts w:ascii="Times New Roman" w:hAnsi="Times New Roman" w:cs="Times New Roman"/>
        </w:rPr>
      </w:pPr>
    </w:p>
    <w:p w14:paraId="358A943F" w14:textId="2066158C" w:rsidR="00E8724C" w:rsidRDefault="00E8724C" w:rsidP="00F31271">
      <w:pPr>
        <w:spacing w:after="0"/>
        <w:ind w:left="284"/>
        <w:outlineLvl w:val="0"/>
        <w:rPr>
          <w:rFonts w:ascii="Times New Roman" w:hAnsi="Times New Roman" w:cs="Times New Roman"/>
        </w:rPr>
      </w:pPr>
    </w:p>
    <w:p w14:paraId="07555B7A" w14:textId="70A312F6" w:rsidR="00E8724C" w:rsidRDefault="00E8724C" w:rsidP="00F31271">
      <w:pPr>
        <w:spacing w:after="0"/>
        <w:ind w:left="284"/>
        <w:outlineLvl w:val="0"/>
        <w:rPr>
          <w:rFonts w:ascii="Times New Roman" w:hAnsi="Times New Roman" w:cs="Times New Roman"/>
        </w:rPr>
      </w:pPr>
    </w:p>
    <w:p w14:paraId="3B1B57AF" w14:textId="22FFB934" w:rsidR="00E8724C" w:rsidRDefault="00E8724C" w:rsidP="00F31271">
      <w:pPr>
        <w:spacing w:after="0"/>
        <w:ind w:left="284"/>
        <w:outlineLvl w:val="0"/>
        <w:rPr>
          <w:rFonts w:ascii="Times New Roman" w:hAnsi="Times New Roman" w:cs="Times New Roman"/>
        </w:rPr>
      </w:pPr>
    </w:p>
    <w:p w14:paraId="4770D78E" w14:textId="4F0A505B" w:rsidR="00E8724C" w:rsidRDefault="00E8724C" w:rsidP="00F31271">
      <w:pPr>
        <w:spacing w:after="0"/>
        <w:ind w:left="284"/>
        <w:outlineLvl w:val="0"/>
        <w:rPr>
          <w:rFonts w:ascii="Times New Roman" w:hAnsi="Times New Roman" w:cs="Times New Roman"/>
        </w:rPr>
      </w:pPr>
    </w:p>
    <w:p w14:paraId="554CFB1C" w14:textId="77777777" w:rsidR="00683FFC" w:rsidRDefault="00683FFC" w:rsidP="00F356FC">
      <w:pPr>
        <w:spacing w:after="0"/>
        <w:ind w:left="284"/>
        <w:jc w:val="right"/>
        <w:outlineLvl w:val="0"/>
        <w:rPr>
          <w:rFonts w:ascii="Times New Roman" w:hAnsi="Times New Roman" w:cs="Times New Roman"/>
          <w:b/>
          <w:bCs/>
          <w:sz w:val="24"/>
          <w:szCs w:val="24"/>
        </w:rPr>
      </w:pPr>
    </w:p>
    <w:p w14:paraId="770D18A3" w14:textId="5B634299" w:rsidR="00F356FC" w:rsidRPr="00B31A7C" w:rsidRDefault="00F356FC" w:rsidP="00B31A7C">
      <w:pPr>
        <w:spacing w:after="0"/>
        <w:ind w:left="284"/>
        <w:jc w:val="right"/>
        <w:outlineLvl w:val="0"/>
        <w:rPr>
          <w:rFonts w:ascii="Times New Roman" w:hAnsi="Times New Roman" w:cs="Times New Roman"/>
          <w:b/>
          <w:bCs/>
          <w:sz w:val="24"/>
          <w:szCs w:val="24"/>
        </w:rPr>
      </w:pPr>
      <w:r w:rsidRPr="00F356FC">
        <w:rPr>
          <w:rFonts w:ascii="Times New Roman" w:hAnsi="Times New Roman" w:cs="Times New Roman"/>
          <w:b/>
          <w:bCs/>
          <w:sz w:val="24"/>
          <w:szCs w:val="24"/>
        </w:rPr>
        <w:t>Załącznik A do SWZ</w:t>
      </w:r>
    </w:p>
    <w:p w14:paraId="1D156F7B" w14:textId="77777777" w:rsidR="00E8724C" w:rsidRDefault="00E8724C" w:rsidP="00270F0F">
      <w:pPr>
        <w:spacing w:after="0"/>
        <w:jc w:val="center"/>
        <w:outlineLvl w:val="0"/>
        <w:rPr>
          <w:rFonts w:ascii="Times New Roman" w:hAnsi="Times New Roman" w:cs="Times New Roman"/>
          <w:b/>
          <w:bCs/>
          <w:sz w:val="24"/>
          <w:szCs w:val="24"/>
        </w:rPr>
      </w:pPr>
    </w:p>
    <w:p w14:paraId="66C60B21" w14:textId="77777777" w:rsidR="00E17955" w:rsidRDefault="00E17955" w:rsidP="00270F0F">
      <w:pPr>
        <w:spacing w:after="0"/>
        <w:jc w:val="center"/>
        <w:outlineLvl w:val="0"/>
        <w:rPr>
          <w:rFonts w:ascii="Times New Roman" w:hAnsi="Times New Roman" w:cs="Times New Roman"/>
          <w:b/>
          <w:bCs/>
        </w:rPr>
      </w:pPr>
    </w:p>
    <w:p w14:paraId="0E70D340" w14:textId="1C118272" w:rsidR="00F356FC" w:rsidRPr="00B31A7C" w:rsidRDefault="00F356FC" w:rsidP="00270F0F">
      <w:pPr>
        <w:spacing w:after="0"/>
        <w:jc w:val="center"/>
        <w:outlineLvl w:val="0"/>
        <w:rPr>
          <w:rFonts w:ascii="Times New Roman" w:hAnsi="Times New Roman" w:cs="Times New Roman"/>
          <w:b/>
          <w:bCs/>
        </w:rPr>
      </w:pPr>
      <w:r w:rsidRPr="00B31A7C">
        <w:rPr>
          <w:rFonts w:ascii="Times New Roman" w:hAnsi="Times New Roman" w:cs="Times New Roman"/>
          <w:b/>
          <w:bCs/>
        </w:rPr>
        <w:t>SZCZEGÓŁOWY OPIS PRZEDMIOTU ZAMÓWIENIA</w:t>
      </w:r>
    </w:p>
    <w:p w14:paraId="60C7582D" w14:textId="77777777" w:rsidR="00270F0F" w:rsidRPr="00270F0F" w:rsidRDefault="00270F0F" w:rsidP="00270F0F">
      <w:pPr>
        <w:spacing w:before="100" w:beforeAutospacing="1" w:after="100" w:afterAutospacing="1" w:line="20" w:lineRule="atLeast"/>
        <w:ind w:hanging="10"/>
        <w:jc w:val="center"/>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Rozbudowa systemu bazodanowego </w:t>
      </w:r>
      <w:proofErr w:type="spellStart"/>
      <w:r w:rsidRPr="00270F0F">
        <w:rPr>
          <w:rFonts w:ascii="Calibri" w:eastAsia="Times New Roman" w:hAnsi="Calibri" w:cs="Calibri"/>
          <w:color w:val="000000"/>
          <w:sz w:val="24"/>
          <w:szCs w:val="24"/>
          <w:lang w:eastAsia="pl-PL"/>
        </w:rPr>
        <w:t>MuzUJ</w:t>
      </w:r>
      <w:proofErr w:type="spellEnd"/>
    </w:p>
    <w:p w14:paraId="5A8E968E" w14:textId="77777777" w:rsidR="00270F0F" w:rsidRPr="00270F0F" w:rsidRDefault="00270F0F" w:rsidP="00270F0F">
      <w:pPr>
        <w:keepNext/>
        <w:keepLines/>
        <w:spacing w:before="100" w:beforeAutospacing="1" w:after="100" w:afterAutospacing="1" w:line="20" w:lineRule="atLeast"/>
        <w:ind w:hanging="10"/>
        <w:jc w:val="left"/>
        <w:outlineLvl w:val="0"/>
        <w:rPr>
          <w:rFonts w:ascii="Calibri" w:eastAsia="Times New Roman" w:hAnsi="Calibri" w:cs="Calibri"/>
          <w:b/>
          <w:color w:val="000000"/>
          <w:sz w:val="24"/>
          <w:szCs w:val="24"/>
          <w:lang w:eastAsia="pl-PL"/>
        </w:rPr>
      </w:pPr>
      <w:r w:rsidRPr="00270F0F">
        <w:rPr>
          <w:rFonts w:ascii="Calibri" w:eastAsia="Times New Roman" w:hAnsi="Calibri" w:cs="Calibri"/>
          <w:b/>
          <w:color w:val="000000"/>
          <w:sz w:val="24"/>
          <w:szCs w:val="24"/>
          <w:lang w:eastAsia="pl-PL"/>
        </w:rPr>
        <w:t xml:space="preserve">I. Informacje ogólne </w:t>
      </w:r>
    </w:p>
    <w:p w14:paraId="2B32A81E" w14:textId="77777777" w:rsidR="00270F0F" w:rsidRPr="00270F0F" w:rsidRDefault="00270F0F" w:rsidP="00270F0F">
      <w:pPr>
        <w:spacing w:before="100" w:beforeAutospacing="1" w:after="100" w:afterAutospacing="1" w:line="20" w:lineRule="atLeast"/>
        <w:ind w:hanging="10"/>
        <w:jc w:val="center"/>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Przedmiotem zamówienia jest </w:t>
      </w:r>
      <w:r w:rsidRPr="00270F0F">
        <w:rPr>
          <w:rFonts w:ascii="Calibri" w:eastAsia="Times New Roman" w:hAnsi="Calibri" w:cs="Calibri"/>
          <w:b/>
          <w:bCs/>
          <w:color w:val="000000"/>
          <w:sz w:val="24"/>
          <w:szCs w:val="24"/>
          <w:lang w:eastAsia="pl-PL"/>
        </w:rPr>
        <w:t xml:space="preserve">Rozbudowa systemu bazodanowego </w:t>
      </w:r>
      <w:proofErr w:type="spellStart"/>
      <w:r w:rsidRPr="00270F0F">
        <w:rPr>
          <w:rFonts w:ascii="Calibri" w:eastAsia="Times New Roman" w:hAnsi="Calibri" w:cs="Calibri"/>
          <w:b/>
          <w:bCs/>
          <w:color w:val="000000"/>
          <w:sz w:val="24"/>
          <w:szCs w:val="24"/>
          <w:lang w:eastAsia="pl-PL"/>
        </w:rPr>
        <w:t>MuzUJ</w:t>
      </w:r>
      <w:proofErr w:type="spellEnd"/>
      <w:r w:rsidRPr="00270F0F">
        <w:rPr>
          <w:rFonts w:ascii="Calibri" w:eastAsia="Times New Roman" w:hAnsi="Calibri" w:cs="Calibri"/>
          <w:b/>
          <w:bCs/>
          <w:color w:val="000000"/>
          <w:sz w:val="24"/>
          <w:szCs w:val="24"/>
          <w:lang w:eastAsia="pl-PL"/>
        </w:rPr>
        <w:t xml:space="preserve"> do ewidencji i zarządzania majątkiem szczególnym w Uniwersytecie Jagiellońskim.</w:t>
      </w:r>
    </w:p>
    <w:p w14:paraId="51685B44"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Określenie „system bazodanowy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 odnosi się do obecnie używanego internetowego systemu informatycznego umożliwiającego ewidencję zasobów majątku szczególnego UJ.</w:t>
      </w:r>
    </w:p>
    <w:p w14:paraId="2B822DC6"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Majątek szczególny – oznacza obiekty (rzeczy) będące nieruchomościami, ruchomościami oraz zasobami cyfrowymi, zarówno dawnymi, jak i współczesnymi, mające znaczenie dla dziedzictwa Uniwersytetu Jagiellońskiego ze względu na swoje wartości historyczne, patriotyczne, religijne, naukowe i artystyczne, a także z racji udziału w tworzeniu i rozwijaniu wspólnoty uniwersyteckiej. Majątek szczególny stanowią między innymi: zabytki nieruchome, zabytki ruchome, w tym w szczególności dzieła sztuk plastycznych, dzieła rzemiosła artystycznego, dzieła sztuki użytkowej, obiekty w formie elektronicznej, kolekcje stanowiące zbiory przedmiotów zgromadzonych i uporządkowanych według koncepcji osób je tworzących, numizmaty, militaria, materiały fotograficzne, instrumenty muzyczne, urządzenia techniczne i narzędzia związane z rodzajem uprawianej dziedziny nauki, urządzenia medyczne i farmaceutyczne oraz narzędzia związane z prowadzeniem badań naukowych i lecznictwem, </w:t>
      </w:r>
      <w:r w:rsidRPr="00270F0F">
        <w:rPr>
          <w:rFonts w:ascii="Calibri" w:eastAsia="Times New Roman" w:hAnsi="Calibri" w:cs="Calibri"/>
          <w:color w:val="000000"/>
          <w:sz w:val="24"/>
          <w:szCs w:val="24"/>
          <w:lang w:eastAsia="pl-PL"/>
        </w:rPr>
        <w:lastRenderedPageBreak/>
        <w:t xml:space="preserve">przedmioty i kolekcje naturalne związane z uprawianiem nauki, materiały biblioteczne, materiały archiwalne, przedmioty upamiętniające wydarzenia historyczne na Uniwersytecie, przedmioty i miejsca pamięci związane z działalnością wybitnych osób związanych z Uniwersytetem, przedmioty darowane Uniwersytetowi przez przedstawicieli świata nauki, sztuki, polityki, sportu oraz inne przedmioty związane ze zwyczajami Uniwersytetu. </w:t>
      </w:r>
    </w:p>
    <w:p w14:paraId="3C22D840"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Określenie „Zamawiający” odnosi się do Uniwersytetu Jagiellońskiego z siedzibą przy ul. Gołębiej 24, 31-001 Kraków. </w:t>
      </w:r>
    </w:p>
    <w:p w14:paraId="1FCEE87E"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 ramach zamówienia rozbudowany zostanie o nowe funkcjonalności system bazodanowy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 xml:space="preserve"> w celu zapewnienia kompleksowej obsługi procesu ewidencji i gromadzenia informacji na temat obiektów majątku szczególnego UJ. </w:t>
      </w:r>
    </w:p>
    <w:p w14:paraId="5FB9EA0F"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Realizacja zamówienia będzie polegała w głównej mierze na wdrożeniu nowych dla Zamawiającego funkcjonalności, dodanie obsługi nowych procesów lub modyfikację istniejących. W ramach realizacji przedmiotu </w:t>
      </w:r>
      <w:r w:rsidRPr="00270F0F">
        <w:rPr>
          <w:rFonts w:ascii="Calibri" w:eastAsia="Times New Roman" w:hAnsi="Calibri" w:cs="Calibri"/>
          <w:sz w:val="24"/>
          <w:szCs w:val="24"/>
          <w:lang w:eastAsia="pl-PL"/>
        </w:rPr>
        <w:t>zamówienia wykonane zostaną prace na warunkach, w terminach i zgodnie z opisem przedmiotu zamówienia. Kod źródłowy oprogramowania zostanie przekazany Wykonawcy po udzieleniu Zamówienia.</w:t>
      </w:r>
    </w:p>
    <w:p w14:paraId="7A553BCE"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Przedmiot zamówienia należy rozumieć kompleksowo, a zatem obejmuje on konsultacje z Zamawiającym, opracowanie szczegółowej koncepcji, analizy, opracowanie i wykonanie oraz wdrożenie nowych modułów i funkcjonalności systemu wraz z przeprowadzaniem testów i szkoleń dla użytkowników i administratorów, obsługę bieżącą w formie helpdesku, a także serwis gwarancyjny oraz nadzór nad systemem informatycznym w zakresie określonym w warunkach serwisu i gwarancji. </w:t>
      </w:r>
    </w:p>
    <w:p w14:paraId="32E43F6E"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Wykonawca przeniesie na Zamawiającego majątkowe prawa autorskie do oprogramowania i dokumentacji, powstałych w wyniku realizacji zamówienia. Wymagane jest od Wykonawcy udostępnienie kodu źródłowego całości stworzonego oprogramowania wraz z udzieleniem nieograniczonej czasowo licencji pozwalającej na dalszą rozbudowę aplikacji bez utraty gwarancji przez Zamawiającego na funkcje wykonane w ramach zamówienia. </w:t>
      </w:r>
    </w:p>
    <w:p w14:paraId="79622085" w14:textId="77777777" w:rsidR="00270F0F" w:rsidRPr="00270F0F" w:rsidRDefault="00270F0F" w:rsidP="00270F0F">
      <w:pPr>
        <w:numPr>
          <w:ilvl w:val="0"/>
          <w:numId w:val="63"/>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Wykonanie rozbudowy systemu i wdrożenie nowych modułów i funkcjonalności powinno odbyć się w taki sposób by nie została zakłócona praca i działanie obecnej wersji sytemu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 xml:space="preserve">. </w:t>
      </w:r>
    </w:p>
    <w:p w14:paraId="44868C0C" w14:textId="77777777" w:rsidR="00270F0F" w:rsidRPr="00270F0F" w:rsidRDefault="00270F0F" w:rsidP="00270F0F">
      <w:pPr>
        <w:keepNext/>
        <w:keepLines/>
        <w:spacing w:before="100" w:beforeAutospacing="1" w:after="100" w:afterAutospacing="1" w:line="20" w:lineRule="atLeast"/>
        <w:ind w:hanging="10"/>
        <w:jc w:val="left"/>
        <w:outlineLvl w:val="0"/>
        <w:rPr>
          <w:rFonts w:ascii="Calibri" w:eastAsia="Times New Roman" w:hAnsi="Calibri" w:cs="Calibri"/>
          <w:b/>
          <w:color w:val="000000"/>
          <w:sz w:val="24"/>
          <w:szCs w:val="24"/>
          <w:lang w:eastAsia="pl-PL"/>
        </w:rPr>
      </w:pPr>
      <w:r w:rsidRPr="00270F0F">
        <w:rPr>
          <w:rFonts w:ascii="Calibri" w:eastAsia="Times New Roman" w:hAnsi="Calibri" w:cs="Calibri"/>
          <w:b/>
          <w:color w:val="000000"/>
          <w:sz w:val="24"/>
          <w:szCs w:val="24"/>
          <w:lang w:eastAsia="pl-PL"/>
        </w:rPr>
        <w:t xml:space="preserve">II. Opis aktualnego systemu bazodanowego MUZUJ </w:t>
      </w:r>
    </w:p>
    <w:p w14:paraId="78B77A67" w14:textId="77777777" w:rsidR="00270F0F" w:rsidRPr="00270F0F" w:rsidRDefault="00270F0F" w:rsidP="00270F0F">
      <w:pPr>
        <w:numPr>
          <w:ilvl w:val="0"/>
          <w:numId w:val="64"/>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Obecny system pn. system bazodanowy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 xml:space="preserve"> jest aplikacją internetową wykonaną w następujących technologiach</w:t>
      </w:r>
      <w:r w:rsidRPr="00270F0F">
        <w:rPr>
          <w:rFonts w:ascii="Calibri" w:eastAsia="Calibri" w:hAnsi="Calibri" w:cs="Calibri"/>
          <w:color w:val="538135"/>
          <w:sz w:val="24"/>
          <w:szCs w:val="24"/>
          <w:lang w:eastAsia="pl-PL"/>
        </w:rPr>
        <w:t xml:space="preserve"> język programowania: PHP; </w:t>
      </w:r>
      <w:proofErr w:type="spellStart"/>
      <w:r w:rsidRPr="00270F0F">
        <w:rPr>
          <w:rFonts w:ascii="Calibri" w:eastAsia="Calibri" w:hAnsi="Calibri" w:cs="Calibri"/>
          <w:color w:val="538135"/>
          <w:sz w:val="24"/>
          <w:szCs w:val="24"/>
          <w:lang w:eastAsia="pl-PL"/>
        </w:rPr>
        <w:t>framework</w:t>
      </w:r>
      <w:proofErr w:type="spellEnd"/>
      <w:r w:rsidRPr="00270F0F">
        <w:rPr>
          <w:rFonts w:ascii="Calibri" w:eastAsia="Calibri" w:hAnsi="Calibri" w:cs="Calibri"/>
          <w:color w:val="538135"/>
          <w:sz w:val="24"/>
          <w:szCs w:val="24"/>
          <w:lang w:eastAsia="pl-PL"/>
        </w:rPr>
        <w:t xml:space="preserve"> </w:t>
      </w:r>
      <w:proofErr w:type="spellStart"/>
      <w:r w:rsidRPr="00270F0F">
        <w:rPr>
          <w:rFonts w:ascii="Calibri" w:eastAsia="Calibri" w:hAnsi="Calibri" w:cs="Calibri"/>
          <w:color w:val="538135"/>
          <w:sz w:val="24"/>
          <w:szCs w:val="24"/>
          <w:lang w:eastAsia="pl-PL"/>
        </w:rPr>
        <w:t>Symfony</w:t>
      </w:r>
      <w:proofErr w:type="spellEnd"/>
      <w:r w:rsidRPr="00270F0F">
        <w:rPr>
          <w:rFonts w:ascii="Calibri" w:eastAsia="Calibri" w:hAnsi="Calibri" w:cs="Calibri"/>
          <w:color w:val="538135"/>
          <w:sz w:val="24"/>
          <w:szCs w:val="24"/>
          <w:lang w:eastAsia="pl-PL"/>
        </w:rPr>
        <w:t xml:space="preserve">; silnik wyszukiwania i indeksujący: </w:t>
      </w:r>
      <w:proofErr w:type="spellStart"/>
      <w:r w:rsidRPr="00270F0F">
        <w:rPr>
          <w:rFonts w:ascii="Calibri" w:eastAsia="Calibri" w:hAnsi="Calibri" w:cs="Calibri"/>
          <w:color w:val="538135"/>
          <w:sz w:val="24"/>
          <w:szCs w:val="24"/>
          <w:lang w:eastAsia="pl-PL"/>
        </w:rPr>
        <w:t>ElasticSearch</w:t>
      </w:r>
      <w:proofErr w:type="spellEnd"/>
      <w:r w:rsidRPr="00270F0F">
        <w:rPr>
          <w:rFonts w:ascii="Calibri" w:eastAsia="Calibri" w:hAnsi="Calibri" w:cs="Calibri"/>
          <w:color w:val="538135"/>
          <w:sz w:val="24"/>
          <w:szCs w:val="24"/>
          <w:lang w:eastAsia="pl-PL"/>
        </w:rPr>
        <w:t xml:space="preserve">; silnik do wirtualizacji/konteneryzacji: Docker; bazy danych: MySQL, </w:t>
      </w:r>
      <w:proofErr w:type="spellStart"/>
      <w:r w:rsidRPr="00270F0F">
        <w:rPr>
          <w:rFonts w:ascii="Calibri" w:eastAsia="Calibri" w:hAnsi="Calibri" w:cs="Calibri"/>
          <w:color w:val="538135"/>
          <w:sz w:val="24"/>
          <w:szCs w:val="24"/>
          <w:lang w:eastAsia="pl-PL"/>
        </w:rPr>
        <w:t>Mongo</w:t>
      </w:r>
      <w:proofErr w:type="spellEnd"/>
      <w:r w:rsidRPr="00270F0F">
        <w:rPr>
          <w:rFonts w:ascii="Calibri" w:eastAsia="Calibri" w:hAnsi="Calibri" w:cs="Calibri"/>
          <w:color w:val="538135"/>
          <w:sz w:val="24"/>
          <w:szCs w:val="24"/>
          <w:lang w:eastAsia="pl-PL"/>
        </w:rPr>
        <w:t xml:space="preserve"> DB; serwer www: Nginx.</w:t>
      </w:r>
      <w:r w:rsidRPr="00270F0F">
        <w:rPr>
          <w:rFonts w:ascii="Calibri" w:eastAsia="Times New Roman" w:hAnsi="Calibri" w:cs="Calibri"/>
          <w:color w:val="000000"/>
          <w:sz w:val="24"/>
          <w:szCs w:val="24"/>
          <w:lang w:eastAsia="pl-PL"/>
        </w:rPr>
        <w:t xml:space="preserve"> Aktualnie system jest zintegrowany z systemem autoryzacji dostępu użytkowników UJ. </w:t>
      </w:r>
    </w:p>
    <w:p w14:paraId="31DFBDA6" w14:textId="77777777" w:rsidR="00270F0F" w:rsidRPr="00270F0F" w:rsidRDefault="00270F0F" w:rsidP="00270F0F">
      <w:pPr>
        <w:numPr>
          <w:ilvl w:val="0"/>
          <w:numId w:val="64"/>
        </w:numPr>
        <w:spacing w:before="100" w:beforeAutospacing="1" w:after="100" w:afterAutospacing="1" w:line="20" w:lineRule="atLeast"/>
        <w:ind w:left="0" w:right="2"/>
        <w:rPr>
          <w:rFonts w:ascii="Calibri" w:eastAsia="Times New Roman" w:hAnsi="Calibri" w:cs="Calibri"/>
          <w:sz w:val="24"/>
          <w:szCs w:val="24"/>
          <w:lang w:eastAsia="pl-PL"/>
        </w:rPr>
      </w:pPr>
      <w:r w:rsidRPr="00270F0F">
        <w:rPr>
          <w:rFonts w:ascii="Calibri" w:eastAsia="Times New Roman" w:hAnsi="Calibri" w:cs="Calibri"/>
          <w:color w:val="000000"/>
          <w:sz w:val="24"/>
          <w:szCs w:val="24"/>
          <w:lang w:eastAsia="pl-PL"/>
        </w:rPr>
        <w:t xml:space="preserve">Aktualnie system jest przystosowany do jednoczesnej obsługi bez ustanawiania limitów </w:t>
      </w:r>
      <w:r w:rsidRPr="00270F0F">
        <w:rPr>
          <w:rFonts w:ascii="Calibri" w:eastAsia="Times New Roman" w:hAnsi="Calibri" w:cs="Calibri"/>
          <w:sz w:val="24"/>
          <w:szCs w:val="24"/>
          <w:lang w:eastAsia="pl-PL"/>
        </w:rPr>
        <w:t xml:space="preserve">liczby użytkowników. </w:t>
      </w:r>
    </w:p>
    <w:p w14:paraId="6F7B696F" w14:textId="77777777" w:rsidR="00270F0F" w:rsidRPr="00270F0F" w:rsidRDefault="00270F0F" w:rsidP="00270F0F">
      <w:pPr>
        <w:numPr>
          <w:ilvl w:val="0"/>
          <w:numId w:val="64"/>
        </w:numPr>
        <w:spacing w:before="100" w:beforeAutospacing="1" w:after="100" w:afterAutospacing="1" w:line="20" w:lineRule="atLeast"/>
        <w:ind w:left="0" w:right="2"/>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Aktualny zakres funkcjonalny systemu:</w:t>
      </w:r>
    </w:p>
    <w:p w14:paraId="6C88C93F" w14:textId="77777777" w:rsidR="00270F0F" w:rsidRPr="00270F0F" w:rsidRDefault="00270F0F" w:rsidP="00270F0F">
      <w:pPr>
        <w:spacing w:after="0" w:line="20" w:lineRule="atLeast"/>
        <w:jc w:val="left"/>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System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 xml:space="preserve"> to kompleksowe narzędzie bazodanowe przystosowane do pełnej obsługi oraz gromadzenia informacji dla wszystkich typów obiektów wchodzących w skład majątku szczególnego w Uniwersytecie Jagiellońskim. Obecnie korzysta z niego 20 jednostek Uniwersytetu, każda z zachowaniem pełnej indywidualności, wykorzystując i współdzieląc zasoby w ramach jednej instancji systemu. Baza posiada integrację z systemem zarządzania uczelnią SAP w zakresie wymaganym przez procedury ewidencji majątku. System pozwala </w:t>
      </w:r>
      <w:r w:rsidRPr="00270F0F">
        <w:rPr>
          <w:rFonts w:ascii="Calibri" w:eastAsia="Times New Roman" w:hAnsi="Calibri" w:cs="Calibri"/>
          <w:color w:val="000000"/>
          <w:sz w:val="24"/>
          <w:szCs w:val="24"/>
          <w:lang w:eastAsia="pl-PL"/>
        </w:rPr>
        <w:lastRenderedPageBreak/>
        <w:t>obsługiwać wszystkie procesy związane z opracowywaniem, wypożyczaniem, udzielaniem informacji, przyjmowaniem oraz utrzymywaniem w depozycie każdej kategorii obiektów. System pozwala na gromadzenie każdego typu informacji, w tym również tak szczegółowych i zaawansowanych danych jak sekwencje DNA, różnorakie preparaty anatomiczne. System w pełni obsługuje hierarchiczne, wielopoziomowe słowniki dotyczące taksonomii zwierząt, roślin, grzybów, bakterii oraz organizmów wymarłych. Wszystkie realizowane procedury są zgodne z prawodawstwem wynikającym z organizacji jednostek (podległość pod ministerstwo właściwe szkolnictwu wyższemu oraz kulturze i dziedzictwu narodowemu. System składa się z wielu kompatybilnych modułów:</w:t>
      </w:r>
    </w:p>
    <w:p w14:paraId="569D74E4" w14:textId="77777777" w:rsidR="00270F0F" w:rsidRPr="00270F0F" w:rsidRDefault="00270F0F" w:rsidP="00270F0F">
      <w:pPr>
        <w:spacing w:after="0" w:line="20" w:lineRule="atLeast"/>
        <w:jc w:val="left"/>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 </w:t>
      </w:r>
    </w:p>
    <w:p w14:paraId="719A242B"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Ekran logowania</w:t>
      </w:r>
    </w:p>
    <w:p w14:paraId="416A818E"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Logowanie za pomocą loginu (lub e-mail) i hasła</w:t>
      </w:r>
    </w:p>
    <w:p w14:paraId="2DF8E8D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Logowanie danymi organizacji</w:t>
      </w:r>
    </w:p>
    <w:p w14:paraId="4109928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Resetowanie hasła</w:t>
      </w:r>
    </w:p>
    <w:p w14:paraId="2746A8F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Prośba o utworzenie nowego konta</w:t>
      </w:r>
    </w:p>
    <w:p w14:paraId="5CCC2155"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Zbiory (obiekty)</w:t>
      </w:r>
    </w:p>
    <w:p w14:paraId="1E27966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Widoki listy obiektów/listy obiektów w rejestrze</w:t>
      </w:r>
    </w:p>
    <w:p w14:paraId="6FC246D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Widok szczegółowy</w:t>
      </w:r>
    </w:p>
    <w:p w14:paraId="0B25446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Widok tabelaryczny</w:t>
      </w:r>
    </w:p>
    <w:p w14:paraId="2FBE259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Widok kafelkowy</w:t>
      </w:r>
    </w:p>
    <w:p w14:paraId="2CB41913"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Tworzenie nowego obiektu</w:t>
      </w:r>
    </w:p>
    <w:p w14:paraId="1432A8E0"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Szybkie tworzenie obiektu</w:t>
      </w:r>
    </w:p>
    <w:p w14:paraId="76854AF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Edycja obiektu</w:t>
      </w:r>
    </w:p>
    <w:p w14:paraId="729A3C1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Podgląd obiektów i szybka edycja</w:t>
      </w:r>
    </w:p>
    <w:p w14:paraId="22007ED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Szybka edycja</w:t>
      </w:r>
    </w:p>
    <w:p w14:paraId="080F16B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Korzystanie ze schowka</w:t>
      </w:r>
    </w:p>
    <w:p w14:paraId="45E8043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Tłumaczenia obiektu</w:t>
      </w:r>
    </w:p>
    <w:p w14:paraId="70F6644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Powielanie obiektów</w:t>
      </w:r>
    </w:p>
    <w:p w14:paraId="37710D3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Powiązania obiektów</w:t>
      </w:r>
    </w:p>
    <w:p w14:paraId="0715F8A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Powiązane multimedia</w:t>
      </w:r>
    </w:p>
    <w:p w14:paraId="70F05B6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Edycja flag multimediów</w:t>
      </w:r>
    </w:p>
    <w:p w14:paraId="4FEE9418"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Historia zmian - obiekty</w:t>
      </w:r>
    </w:p>
    <w:p w14:paraId="0EB4404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Przemieszczenia</w:t>
      </w:r>
    </w:p>
    <w:p w14:paraId="34138CC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Wydruki</w:t>
      </w:r>
    </w:p>
    <w:p w14:paraId="6D0DBBE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Generowanie kodów QR</w:t>
      </w:r>
    </w:p>
    <w:p w14:paraId="42EFBEC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Karta zoologiczna</w:t>
      </w:r>
    </w:p>
    <w:p w14:paraId="0275C09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Opis pól podstawowych/karty merytoryczne</w:t>
      </w:r>
    </w:p>
    <w:p w14:paraId="7A6934F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Systematyka zoologiczna</w:t>
      </w:r>
    </w:p>
    <w:p w14:paraId="3121F413"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Systematyka botaniczna</w:t>
      </w:r>
    </w:p>
    <w:p w14:paraId="7E9D4F8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 xml:space="preserve">Stanowisko (kraj, jednostka administracyjna, stanowisko, wysokość, głębokość, data od do, leg, </w:t>
      </w:r>
      <w:proofErr w:type="spellStart"/>
      <w:r w:rsidRPr="00270F0F">
        <w:rPr>
          <w:rFonts w:ascii="Calibri" w:eastAsia="Calibri" w:hAnsi="Calibri" w:cs="Calibri"/>
          <w:sz w:val="24"/>
          <w:szCs w:val="24"/>
        </w:rPr>
        <w:t>coll</w:t>
      </w:r>
      <w:proofErr w:type="spellEnd"/>
      <w:r w:rsidRPr="00270F0F">
        <w:rPr>
          <w:rFonts w:ascii="Calibri" w:eastAsia="Calibri" w:hAnsi="Calibri" w:cs="Calibri"/>
          <w:sz w:val="24"/>
          <w:szCs w:val="24"/>
        </w:rPr>
        <w:t>, koordynaty GPS z kalkulatorem, uwagi, etykieta oryginalna – połączone w szablon rejestrowany w słowniku Stanowiska zoologia, stanowiska geologia, stanowiska, antropologia i stanowiska botanika)</w:t>
      </w:r>
    </w:p>
    <w:p w14:paraId="7401951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Systematyka paleobotaniczna</w:t>
      </w:r>
    </w:p>
    <w:p w14:paraId="7BC238B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Stanowisko - zoologia</w:t>
      </w:r>
    </w:p>
    <w:p w14:paraId="650609A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Stanowisko - antropologia</w:t>
      </w:r>
    </w:p>
    <w:p w14:paraId="33AD821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lastRenderedPageBreak/>
        <w:t>Stanowisko - botanika</w:t>
      </w:r>
    </w:p>
    <w:p w14:paraId="22659E0E"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Stanowisko - geologia</w:t>
      </w:r>
    </w:p>
    <w:p w14:paraId="2F6D3ACE"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Stanowisko - paleobotanika</w:t>
      </w:r>
    </w:p>
    <w:p w14:paraId="0C75C1C3"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Płeć</w:t>
      </w:r>
    </w:p>
    <w:p w14:paraId="1C970FE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Nazwa kolekcji</w:t>
      </w:r>
    </w:p>
    <w:p w14:paraId="6A4A2EB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proofErr w:type="spellStart"/>
      <w:r w:rsidRPr="00270F0F">
        <w:rPr>
          <w:rFonts w:ascii="Calibri" w:eastAsia="Calibri" w:hAnsi="Calibri" w:cs="Calibri"/>
          <w:sz w:val="24"/>
          <w:szCs w:val="24"/>
        </w:rPr>
        <w:t>Det</w:t>
      </w:r>
      <w:proofErr w:type="spellEnd"/>
      <w:r w:rsidRPr="00270F0F">
        <w:rPr>
          <w:rFonts w:ascii="Calibri" w:eastAsia="Calibri" w:hAnsi="Calibri" w:cs="Calibri"/>
          <w:sz w:val="24"/>
          <w:szCs w:val="24"/>
        </w:rPr>
        <w:t xml:space="preserve"> (zoologia)</w:t>
      </w:r>
    </w:p>
    <w:p w14:paraId="3AEF10DA"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proofErr w:type="spellStart"/>
      <w:r w:rsidRPr="00270F0F">
        <w:rPr>
          <w:rFonts w:ascii="Calibri" w:eastAsia="Calibri" w:hAnsi="Calibri" w:cs="Calibri"/>
          <w:sz w:val="24"/>
          <w:szCs w:val="24"/>
        </w:rPr>
        <w:t>Det</w:t>
      </w:r>
      <w:proofErr w:type="spellEnd"/>
      <w:r w:rsidRPr="00270F0F">
        <w:rPr>
          <w:rFonts w:ascii="Calibri" w:eastAsia="Calibri" w:hAnsi="Calibri" w:cs="Calibri"/>
          <w:sz w:val="24"/>
          <w:szCs w:val="24"/>
        </w:rPr>
        <w:t xml:space="preserve"> (botanika)</w:t>
      </w:r>
    </w:p>
    <w:p w14:paraId="00664408"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proofErr w:type="spellStart"/>
      <w:r w:rsidRPr="00270F0F">
        <w:rPr>
          <w:rFonts w:ascii="Calibri" w:eastAsia="Calibri" w:hAnsi="Calibri" w:cs="Calibri"/>
          <w:sz w:val="24"/>
          <w:szCs w:val="24"/>
        </w:rPr>
        <w:t>Det</w:t>
      </w:r>
      <w:proofErr w:type="spellEnd"/>
      <w:r w:rsidRPr="00270F0F">
        <w:rPr>
          <w:rFonts w:ascii="Calibri" w:eastAsia="Calibri" w:hAnsi="Calibri" w:cs="Calibri"/>
          <w:sz w:val="24"/>
          <w:szCs w:val="24"/>
        </w:rPr>
        <w:t xml:space="preserve"> (geologia)</w:t>
      </w:r>
    </w:p>
    <w:p w14:paraId="6E4C894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proofErr w:type="spellStart"/>
      <w:r w:rsidRPr="00270F0F">
        <w:rPr>
          <w:rFonts w:ascii="Calibri" w:eastAsia="Calibri" w:hAnsi="Calibri" w:cs="Calibri"/>
          <w:sz w:val="24"/>
          <w:szCs w:val="24"/>
        </w:rPr>
        <w:t>Det</w:t>
      </w:r>
      <w:proofErr w:type="spellEnd"/>
      <w:r w:rsidRPr="00270F0F">
        <w:rPr>
          <w:rFonts w:ascii="Calibri" w:eastAsia="Calibri" w:hAnsi="Calibri" w:cs="Calibri"/>
          <w:sz w:val="24"/>
          <w:szCs w:val="24"/>
        </w:rPr>
        <w:t xml:space="preserve"> (paleobotanika)</w:t>
      </w:r>
    </w:p>
    <w:p w14:paraId="093C10C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 xml:space="preserve">Status </w:t>
      </w:r>
      <w:proofErr w:type="spellStart"/>
      <w:r w:rsidRPr="00270F0F">
        <w:rPr>
          <w:rFonts w:ascii="Calibri" w:eastAsia="Calibri" w:hAnsi="Calibri" w:cs="Calibri"/>
          <w:sz w:val="24"/>
          <w:szCs w:val="24"/>
        </w:rPr>
        <w:t>nomenklatoryczny</w:t>
      </w:r>
      <w:proofErr w:type="spellEnd"/>
    </w:p>
    <w:p w14:paraId="605BDD2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Uwagi systematyczne</w:t>
      </w:r>
    </w:p>
    <w:p w14:paraId="3F3F487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Uwagi do okazu</w:t>
      </w:r>
    </w:p>
    <w:p w14:paraId="79CB619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Opracowanie danych</w:t>
      </w:r>
    </w:p>
    <w:p w14:paraId="0A6B69F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Datowanie</w:t>
      </w:r>
    </w:p>
    <w:p w14:paraId="55CE1F98"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Uwagi dodatkowe</w:t>
      </w:r>
    </w:p>
    <w:p w14:paraId="5F9F00C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Kierownik badań</w:t>
      </w:r>
    </w:p>
    <w:p w14:paraId="71ECD39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Patologia</w:t>
      </w:r>
    </w:p>
    <w:p w14:paraId="257E1BC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Preparat inny</w:t>
      </w:r>
    </w:p>
    <w:p w14:paraId="71FC658D"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Wiek osobnika</w:t>
      </w:r>
    </w:p>
    <w:p w14:paraId="7AD0BE4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Numer DNA</w:t>
      </w:r>
    </w:p>
    <w:p w14:paraId="3520343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Numer próbki</w:t>
      </w:r>
    </w:p>
    <w:p w14:paraId="2F7FB8A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Rodzaj</w:t>
      </w:r>
    </w:p>
    <w:p w14:paraId="51DCECD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Sposób przechowywania okazu</w:t>
      </w:r>
    </w:p>
    <w:p w14:paraId="2376B0B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Treść etykiety opisowej na wystawie</w:t>
      </w:r>
    </w:p>
    <w:p w14:paraId="1B66810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Załącznik CITES – czy jest?</w:t>
      </w:r>
    </w:p>
    <w:p w14:paraId="4670988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Załącznik CITES – NR</w:t>
      </w:r>
    </w:p>
    <w:p w14:paraId="6898223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Czy opracowany?</w:t>
      </w:r>
    </w:p>
    <w:p w14:paraId="2F66B55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Wymiary szczegółowe</w:t>
      </w:r>
    </w:p>
    <w:p w14:paraId="1248688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Twórca / Wytwórnia</w:t>
      </w:r>
    </w:p>
    <w:p w14:paraId="7EDF08A3"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Tworzywo</w:t>
      </w:r>
    </w:p>
    <w:p w14:paraId="4D5B503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Technika</w:t>
      </w:r>
    </w:p>
    <w:p w14:paraId="4322649E"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Dawne atrybucje</w:t>
      </w:r>
    </w:p>
    <w:p w14:paraId="197AD22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Miejsce powstania / znalezienia</w:t>
      </w:r>
    </w:p>
    <w:p w14:paraId="17DDB47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Opis fizyczny</w:t>
      </w:r>
    </w:p>
    <w:p w14:paraId="2F61AC00"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Cechy</w:t>
      </w:r>
    </w:p>
    <w:p w14:paraId="5110434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Opis popularnonaukowy</w:t>
      </w:r>
    </w:p>
    <w:p w14:paraId="77F10AD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Prawa do opisu</w:t>
      </w:r>
    </w:p>
    <w:p w14:paraId="753A18C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Nota naukowa</w:t>
      </w:r>
    </w:p>
    <w:p w14:paraId="50D62E9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Analogie</w:t>
      </w:r>
    </w:p>
    <w:p w14:paraId="43C620A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Bibliografia noty naukowej</w:t>
      </w:r>
    </w:p>
    <w:p w14:paraId="22DFCA0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Pliki not naukowych</w:t>
      </w:r>
    </w:p>
    <w:p w14:paraId="7E55AE0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Udział w wydarzeniach</w:t>
      </w:r>
    </w:p>
    <w:p w14:paraId="380233A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Bibliografie (publikacje obiektów)</w:t>
      </w:r>
    </w:p>
    <w:p w14:paraId="4785A53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Słowa kluczowe</w:t>
      </w:r>
    </w:p>
    <w:p w14:paraId="6D1F938E"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Właściciel</w:t>
      </w:r>
    </w:p>
    <w:p w14:paraId="6F6C9C5A"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Sposób nabycia</w:t>
      </w:r>
    </w:p>
    <w:p w14:paraId="34B72CF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Źródło nabycia</w:t>
      </w:r>
    </w:p>
    <w:p w14:paraId="72440A5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lastRenderedPageBreak/>
        <w:t>Data nabycia</w:t>
      </w:r>
    </w:p>
    <w:p w14:paraId="374CAD6D"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Opis pochodzenia</w:t>
      </w:r>
    </w:p>
    <w:p w14:paraId="13A60CE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Proweniencja historyczna</w:t>
      </w:r>
    </w:p>
    <w:p w14:paraId="644AFA9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Rok proweniencji historycznej</w:t>
      </w:r>
    </w:p>
    <w:p w14:paraId="2B7CAE4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Numer księgi wpływów</w:t>
      </w:r>
    </w:p>
    <w:p w14:paraId="6935B1F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Księga wpływów</w:t>
      </w:r>
    </w:p>
    <w:p w14:paraId="4BF8BC4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Zakres praw autorskich</w:t>
      </w:r>
    </w:p>
    <w:p w14:paraId="205BB31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Podmiot praw autorskich</w:t>
      </w:r>
    </w:p>
    <w:p w14:paraId="78F1E473"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Warunki umowy</w:t>
      </w:r>
    </w:p>
    <w:p w14:paraId="72D5F5FA"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Wyceny</w:t>
      </w:r>
    </w:p>
    <w:p w14:paraId="154A6EB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Aktualny status obiektu</w:t>
      </w:r>
    </w:p>
    <w:p w14:paraId="6386DFF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Rezerwacja</w:t>
      </w:r>
    </w:p>
    <w:p w14:paraId="484ACD03"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Opis rezerwacji</w:t>
      </w:r>
    </w:p>
    <w:p w14:paraId="78A7D47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Organ roślinny lub jego część</w:t>
      </w:r>
    </w:p>
    <w:p w14:paraId="598EB40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Akronim zielnika i numer arkusza koperty</w:t>
      </w:r>
    </w:p>
    <w:p w14:paraId="529DE98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Numer skanu</w:t>
      </w:r>
    </w:p>
    <w:p w14:paraId="0F14D09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Uwagi do skanu</w:t>
      </w:r>
    </w:p>
    <w:p w14:paraId="2C92DD9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Datowanie</w:t>
      </w:r>
    </w:p>
    <w:p w14:paraId="194BAE3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Tytuł dzieła/rodzaj na fotografii</w:t>
      </w:r>
    </w:p>
    <w:p w14:paraId="07665A7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Miejsce przechowywania (właściciel)</w:t>
      </w:r>
    </w:p>
    <w:p w14:paraId="7CA8E70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Autor dzieła</w:t>
      </w:r>
    </w:p>
    <w:p w14:paraId="76B333E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Data powstania dzieła</w:t>
      </w:r>
    </w:p>
    <w:p w14:paraId="53DA3E3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Miejsce/ulica</w:t>
      </w:r>
    </w:p>
    <w:p w14:paraId="7690B69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Widoczne osoby</w:t>
      </w:r>
    </w:p>
    <w:p w14:paraId="28B9A210"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Uwagi/opis/fotografii wydarzenia</w:t>
      </w:r>
    </w:p>
    <w:p w14:paraId="748B062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Czy sygnowany?</w:t>
      </w:r>
    </w:p>
    <w:p w14:paraId="14788EF8"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Sygnatury i znaki twórcy/wytwórni</w:t>
      </w:r>
    </w:p>
    <w:p w14:paraId="7011709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Napisy, znaki (treść)</w:t>
      </w:r>
    </w:p>
    <w:p w14:paraId="68187EE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Klasyfikacja ikonograficzna</w:t>
      </w:r>
    </w:p>
    <w:p w14:paraId="0EC8890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Klasyfikacja GUS</w:t>
      </w:r>
    </w:p>
    <w:p w14:paraId="3E3DC51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Klasyfikacja mineralogiczna/petrologiczna</w:t>
      </w:r>
    </w:p>
    <w:p w14:paraId="62BE93EA"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Wzór chemiczny</w:t>
      </w:r>
    </w:p>
    <w:p w14:paraId="443D575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Sposób fosylizacji</w:t>
      </w:r>
    </w:p>
    <w:p w14:paraId="004B9A1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Wiek geologiczny</w:t>
      </w:r>
    </w:p>
    <w:p w14:paraId="6F62374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 xml:space="preserve">Jednostka </w:t>
      </w:r>
      <w:proofErr w:type="spellStart"/>
      <w:r w:rsidRPr="00270F0F">
        <w:rPr>
          <w:rFonts w:ascii="Calibri" w:eastAsia="Calibri" w:hAnsi="Calibri" w:cs="Calibri"/>
          <w:sz w:val="24"/>
          <w:szCs w:val="24"/>
        </w:rPr>
        <w:t>litostratygraficzna</w:t>
      </w:r>
      <w:proofErr w:type="spellEnd"/>
    </w:p>
    <w:p w14:paraId="25EF3BA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Preparacje</w:t>
      </w:r>
    </w:p>
    <w:p w14:paraId="65CFE84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Opis preparacji</w:t>
      </w:r>
    </w:p>
    <w:p w14:paraId="740DF21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Znane miejsca pracy</w:t>
      </w:r>
    </w:p>
    <w:p w14:paraId="560DF69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Dokumentacja techniczna – aparatura</w:t>
      </w:r>
    </w:p>
    <w:p w14:paraId="70BAA1CD"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Dokumentacja techniczna – instrumenty</w:t>
      </w:r>
    </w:p>
    <w:p w14:paraId="42DE1B3A"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Znani użytkownicy</w:t>
      </w:r>
    </w:p>
    <w:p w14:paraId="5DC74D5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Rodzaj preparatu (medycyna)</w:t>
      </w:r>
    </w:p>
    <w:p w14:paraId="41EE270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Typ (medycyna)</w:t>
      </w:r>
    </w:p>
    <w:p w14:paraId="685CAC2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Środek konserwujący</w:t>
      </w:r>
    </w:p>
    <w:p w14:paraId="4646631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Barwienie</w:t>
      </w:r>
    </w:p>
    <w:p w14:paraId="15541EE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Preparator</w:t>
      </w:r>
    </w:p>
    <w:p w14:paraId="5733656E"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Systematyka (megaspory)</w:t>
      </w:r>
    </w:p>
    <w:p w14:paraId="69C7060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lastRenderedPageBreak/>
        <w:t>Systematyka zoologiczna organizmów wymarłych</w:t>
      </w:r>
    </w:p>
    <w:p w14:paraId="133FF971"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Multimedia</w:t>
      </w:r>
    </w:p>
    <w:p w14:paraId="185119E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Funkcje hurtowe multimedium</w:t>
      </w:r>
    </w:p>
    <w:p w14:paraId="7A5C6393"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Hurtowe wypełnianie pól</w:t>
      </w:r>
    </w:p>
    <w:p w14:paraId="4564ED5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Hurtowe czyszczenie pól</w:t>
      </w:r>
    </w:p>
    <w:p w14:paraId="4BF32FC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Hurtowa zamiana/usuwanie fraz</w:t>
      </w:r>
    </w:p>
    <w:p w14:paraId="4B7DA097"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Multimedia - obiekty</w:t>
      </w:r>
    </w:p>
    <w:p w14:paraId="2D86A7E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Powiększanie multimedium</w:t>
      </w:r>
    </w:p>
    <w:p w14:paraId="21E3599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Szczegóły multimedium</w:t>
      </w:r>
    </w:p>
    <w:p w14:paraId="29F0396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Import multimediów</w:t>
      </w:r>
    </w:p>
    <w:p w14:paraId="7FD674C3"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Nowe multimedium</w:t>
      </w:r>
    </w:p>
    <w:p w14:paraId="614A48F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Importowanie pliku do multimedium</w:t>
      </w:r>
    </w:p>
    <w:p w14:paraId="79DDE36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Dodawanie powiązanych obiektów do multimedium</w:t>
      </w:r>
    </w:p>
    <w:p w14:paraId="5069BEA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Edycja multimedium</w:t>
      </w:r>
    </w:p>
    <w:p w14:paraId="03C5188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lang w:val="en-US"/>
        </w:rPr>
      </w:pPr>
      <w:r w:rsidRPr="00270F0F">
        <w:rPr>
          <w:rFonts w:ascii="Calibri" w:eastAsia="Calibri" w:hAnsi="Calibri" w:cs="Calibri"/>
          <w:sz w:val="24"/>
          <w:szCs w:val="24"/>
        </w:rPr>
        <w:t>Historia</w:t>
      </w:r>
      <w:r w:rsidRPr="00270F0F">
        <w:rPr>
          <w:rFonts w:ascii="Calibri" w:eastAsia="Calibri" w:hAnsi="Calibri" w:cs="Calibri"/>
          <w:sz w:val="24"/>
          <w:szCs w:val="24"/>
          <w:lang w:val="en-US"/>
        </w:rPr>
        <w:t xml:space="preserve"> </w:t>
      </w:r>
      <w:proofErr w:type="spellStart"/>
      <w:r w:rsidRPr="00270F0F">
        <w:rPr>
          <w:rFonts w:ascii="Calibri" w:eastAsia="Calibri" w:hAnsi="Calibri" w:cs="Calibri"/>
          <w:sz w:val="24"/>
          <w:szCs w:val="24"/>
          <w:lang w:val="en-US"/>
        </w:rPr>
        <w:t>zmian</w:t>
      </w:r>
      <w:proofErr w:type="spellEnd"/>
      <w:r w:rsidRPr="00270F0F">
        <w:rPr>
          <w:rFonts w:ascii="Calibri" w:eastAsia="Calibri" w:hAnsi="Calibri" w:cs="Calibri"/>
          <w:sz w:val="24"/>
          <w:szCs w:val="24"/>
          <w:lang w:val="en-US"/>
        </w:rPr>
        <w:t xml:space="preserve"> - multimedia</w:t>
      </w:r>
    </w:p>
    <w:p w14:paraId="3B4A4ABB"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Kwerendy</w:t>
      </w:r>
    </w:p>
    <w:p w14:paraId="2C21CC6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Kwerendy obiektów</w:t>
      </w:r>
    </w:p>
    <w:p w14:paraId="27ABC83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Kwerendy multimediów</w:t>
      </w:r>
    </w:p>
    <w:p w14:paraId="042D9BD0"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Kwerendy słowników</w:t>
      </w:r>
    </w:p>
    <w:p w14:paraId="64BF3142"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Rejestry</w:t>
      </w:r>
    </w:p>
    <w:p w14:paraId="15D1A1B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Rejestry obiektów</w:t>
      </w:r>
    </w:p>
    <w:p w14:paraId="2636DE0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Zarządzanie obiektami w rejestrze</w:t>
      </w:r>
    </w:p>
    <w:p w14:paraId="21F06A8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Scalanie rejestrów</w:t>
      </w:r>
    </w:p>
    <w:p w14:paraId="1F3317B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Tworzenie nowego rejestru obiektów</w:t>
      </w:r>
    </w:p>
    <w:p w14:paraId="0622293E"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Udostępnienie prywatnego/działowego rejestru dla wybranych użytkowników, działów</w:t>
      </w:r>
    </w:p>
    <w:p w14:paraId="6794EDDD"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Udostępnianie rejestrów działowych wybranemu użytkownikowi</w:t>
      </w:r>
    </w:p>
    <w:p w14:paraId="577615E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Rejestry multimediów</w:t>
      </w:r>
    </w:p>
    <w:p w14:paraId="6833C20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Zarządzanie obiektami w rejestrze multimediów</w:t>
      </w:r>
    </w:p>
    <w:p w14:paraId="24A7180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Tworzenie nowego rejestru multimediów</w:t>
      </w:r>
    </w:p>
    <w:p w14:paraId="39509E3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Rejestry słowników</w:t>
      </w:r>
    </w:p>
    <w:p w14:paraId="64D20170"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Zarządzanie obiektami w rejestrze słowników</w:t>
      </w:r>
    </w:p>
    <w:p w14:paraId="678E09A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Tworzenie nowego rejestru słownikowego</w:t>
      </w:r>
    </w:p>
    <w:p w14:paraId="4F14BE4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Rejestry DNA</w:t>
      </w:r>
    </w:p>
    <w:p w14:paraId="69D3B01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Tworzenie nowego rejestru DNA (zestaw metadanych opisowych)</w:t>
      </w:r>
    </w:p>
    <w:p w14:paraId="7917FC9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Szczegóły rejestru DNA – zarządzanie markerami</w:t>
      </w:r>
    </w:p>
    <w:p w14:paraId="2842CFB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Dodawanie markera DNA</w:t>
      </w:r>
    </w:p>
    <w:p w14:paraId="2627F18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Rejestry preparatów</w:t>
      </w:r>
    </w:p>
    <w:p w14:paraId="6568C10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Tworzenie nowego rejestru preparatów (zestaw metadanych opisowych).</w:t>
      </w:r>
    </w:p>
    <w:p w14:paraId="7EC1D0E0" w14:textId="77777777" w:rsidR="00270F0F" w:rsidRPr="00270F0F" w:rsidRDefault="00270F0F" w:rsidP="00270F0F">
      <w:pPr>
        <w:numPr>
          <w:ilvl w:val="1"/>
          <w:numId w:val="66"/>
        </w:numPr>
        <w:spacing w:after="0" w:line="20" w:lineRule="atLeast"/>
        <w:ind w:right="2"/>
        <w:contextualSpacing/>
        <w:jc w:val="left"/>
        <w:rPr>
          <w:rFonts w:ascii="Calibri" w:eastAsia="Calibri" w:hAnsi="Calibri" w:cs="Calibri"/>
          <w:sz w:val="24"/>
          <w:szCs w:val="24"/>
        </w:rPr>
      </w:pPr>
      <w:r w:rsidRPr="00270F0F">
        <w:rPr>
          <w:rFonts w:ascii="Calibri" w:eastAsia="Calibri" w:hAnsi="Calibri" w:cs="Calibri"/>
          <w:sz w:val="24"/>
          <w:szCs w:val="24"/>
        </w:rPr>
        <w:t>Funkcje hurtowe – dodaj/usuń/wypełnij-nadpisz/wyczyść/zamień/funkcje tekstowe pole dla większości metadanych</w:t>
      </w:r>
    </w:p>
    <w:p w14:paraId="6C772F70"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Statystyki</w:t>
      </w:r>
    </w:p>
    <w:p w14:paraId="3363C483" w14:textId="77777777" w:rsidR="00270F0F" w:rsidRPr="00270F0F" w:rsidRDefault="00270F0F" w:rsidP="00270F0F">
      <w:pPr>
        <w:spacing w:after="0" w:line="20" w:lineRule="atLeast"/>
        <w:ind w:left="10" w:right="2" w:hanging="10"/>
        <w:rPr>
          <w:rFonts w:ascii="Times New Roman" w:eastAsia="Times New Roman" w:hAnsi="Times New Roman" w:cs="Calibri"/>
          <w:color w:val="000000"/>
          <w:sz w:val="24"/>
          <w:szCs w:val="24"/>
          <w:lang w:eastAsia="pl-PL"/>
        </w:rPr>
      </w:pPr>
      <w:r w:rsidRPr="00270F0F">
        <w:rPr>
          <w:rFonts w:ascii="Times New Roman" w:eastAsia="Times New Roman" w:hAnsi="Times New Roman" w:cs="Calibri"/>
          <w:color w:val="000000"/>
          <w:sz w:val="24"/>
          <w:szCs w:val="24"/>
          <w:lang w:eastAsia="pl-PL"/>
        </w:rPr>
        <w:t>Umożliwia generowanie statystyk aktywności w dowolnym zakresie czasowym, dla wybranych użytkowników lub statystyk ogólnych dla całego systemu.</w:t>
      </w:r>
    </w:p>
    <w:p w14:paraId="1576B3ED"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Procesy</w:t>
      </w:r>
    </w:p>
    <w:p w14:paraId="05E158E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Panele ogólne</w:t>
      </w:r>
    </w:p>
    <w:p w14:paraId="311B51A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Moje zadania</w:t>
      </w:r>
    </w:p>
    <w:p w14:paraId="001964E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lastRenderedPageBreak/>
        <w:t>Moje procesy</w:t>
      </w:r>
    </w:p>
    <w:p w14:paraId="694143A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Aktywne zadania</w:t>
      </w:r>
    </w:p>
    <w:p w14:paraId="07CCD43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Aktywne procesy</w:t>
      </w:r>
    </w:p>
    <w:p w14:paraId="57F6A0E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Zakończone procesy</w:t>
      </w:r>
    </w:p>
    <w:p w14:paraId="2B873348"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Nowy proces</w:t>
      </w:r>
    </w:p>
    <w:p w14:paraId="7CC70C92"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Wypożyczenia</w:t>
      </w:r>
    </w:p>
    <w:p w14:paraId="7B3A3ED0"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Tworzenie nowej umowy do tworzonego procesu</w:t>
      </w:r>
    </w:p>
    <w:p w14:paraId="0488A27C"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Ekran zarządzania procesem</w:t>
      </w:r>
    </w:p>
    <w:p w14:paraId="08CE185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Dodanie rejestru obiektów do procesu</w:t>
      </w:r>
    </w:p>
    <w:p w14:paraId="658851F0"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Dodanie podprocesu</w:t>
      </w:r>
    </w:p>
    <w:p w14:paraId="39BC54F5"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Szczegóły podprocesu</w:t>
      </w:r>
    </w:p>
    <w:p w14:paraId="0913FCA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Proces akcesji i księga wpływów</w:t>
      </w:r>
    </w:p>
    <w:p w14:paraId="5ECFFDE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Proces ruchu wewnętrznego</w:t>
      </w:r>
    </w:p>
    <w:p w14:paraId="6C4CC7C8"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Tworzenie nowej umowy do tworzonego procesu wewnętrznego</w:t>
      </w:r>
    </w:p>
    <w:p w14:paraId="58993253"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Proces wypożyczenia</w:t>
      </w:r>
    </w:p>
    <w:p w14:paraId="082C7EE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Skontrum</w:t>
      </w:r>
    </w:p>
    <w:p w14:paraId="2E0E5611"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Nowe skontrum</w:t>
      </w:r>
    </w:p>
    <w:p w14:paraId="77088956"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Słowniki</w:t>
      </w:r>
    </w:p>
    <w:p w14:paraId="1D89AD2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Barwienia</w:t>
      </w:r>
    </w:p>
    <w:p w14:paraId="45C50717"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Bibliografia</w:t>
      </w:r>
    </w:p>
    <w:p w14:paraId="32ADC73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Cel wydania (przyjęcia) obiektu</w:t>
      </w:r>
    </w:p>
    <w:p w14:paraId="4FC1266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Dokumenty ewidencyjne</w:t>
      </w:r>
    </w:p>
    <w:p w14:paraId="3FEA526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Działy</w:t>
      </w:r>
    </w:p>
    <w:p w14:paraId="1B68C464"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Nowy dział</w:t>
      </w:r>
    </w:p>
    <w:p w14:paraId="1D42EAE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Ekspozycje</w:t>
      </w:r>
    </w:p>
    <w:p w14:paraId="2B3B3B3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Epoki</w:t>
      </w:r>
    </w:p>
    <w:p w14:paraId="1A5BCB3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Geograficzny</w:t>
      </w:r>
    </w:p>
    <w:p w14:paraId="4E9061E3"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Grupy wymiarów</w:t>
      </w:r>
    </w:p>
    <w:p w14:paraId="140817E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lang w:val="en-US"/>
        </w:rPr>
      </w:pPr>
      <w:proofErr w:type="spellStart"/>
      <w:r w:rsidRPr="00270F0F">
        <w:rPr>
          <w:rFonts w:ascii="Calibri" w:eastAsia="Calibri" w:hAnsi="Calibri" w:cs="Calibri"/>
          <w:sz w:val="24"/>
          <w:szCs w:val="24"/>
          <w:lang w:val="en-US"/>
        </w:rPr>
        <w:t>Hasła</w:t>
      </w:r>
      <w:proofErr w:type="spellEnd"/>
      <w:r w:rsidRPr="00270F0F">
        <w:rPr>
          <w:rFonts w:ascii="Calibri" w:eastAsia="Calibri" w:hAnsi="Calibri" w:cs="Calibri"/>
          <w:sz w:val="24"/>
          <w:szCs w:val="24"/>
          <w:lang w:val="en-US"/>
        </w:rPr>
        <w:t xml:space="preserve"> Leg/Coll/Det (</w:t>
      </w:r>
      <w:proofErr w:type="spellStart"/>
      <w:r w:rsidRPr="00270F0F">
        <w:rPr>
          <w:rFonts w:ascii="Calibri" w:eastAsia="Calibri" w:hAnsi="Calibri" w:cs="Calibri"/>
          <w:sz w:val="24"/>
          <w:szCs w:val="24"/>
          <w:lang w:val="en-US"/>
        </w:rPr>
        <w:t>botanika</w:t>
      </w:r>
      <w:proofErr w:type="spellEnd"/>
      <w:r w:rsidRPr="00270F0F">
        <w:rPr>
          <w:rFonts w:ascii="Calibri" w:eastAsia="Calibri" w:hAnsi="Calibri" w:cs="Calibri"/>
          <w:sz w:val="24"/>
          <w:szCs w:val="24"/>
          <w:lang w:val="en-US"/>
        </w:rPr>
        <w:t>)</w:t>
      </w:r>
    </w:p>
    <w:p w14:paraId="158AF6D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lang w:val="en-US"/>
        </w:rPr>
      </w:pPr>
      <w:proofErr w:type="spellStart"/>
      <w:r w:rsidRPr="00270F0F">
        <w:rPr>
          <w:rFonts w:ascii="Calibri" w:eastAsia="Calibri" w:hAnsi="Calibri" w:cs="Calibri"/>
          <w:sz w:val="24"/>
          <w:szCs w:val="24"/>
          <w:lang w:val="en-US"/>
        </w:rPr>
        <w:t>Hasła</w:t>
      </w:r>
      <w:proofErr w:type="spellEnd"/>
      <w:r w:rsidRPr="00270F0F">
        <w:rPr>
          <w:rFonts w:ascii="Calibri" w:eastAsia="Calibri" w:hAnsi="Calibri" w:cs="Calibri"/>
          <w:sz w:val="24"/>
          <w:szCs w:val="24"/>
          <w:lang w:val="en-US"/>
        </w:rPr>
        <w:t xml:space="preserve"> Leg/Coll/Det (</w:t>
      </w:r>
      <w:proofErr w:type="spellStart"/>
      <w:r w:rsidRPr="00270F0F">
        <w:rPr>
          <w:rFonts w:ascii="Calibri" w:eastAsia="Calibri" w:hAnsi="Calibri" w:cs="Calibri"/>
          <w:sz w:val="24"/>
          <w:szCs w:val="24"/>
          <w:lang w:val="en-US"/>
        </w:rPr>
        <w:t>geologia</w:t>
      </w:r>
      <w:proofErr w:type="spellEnd"/>
      <w:r w:rsidRPr="00270F0F">
        <w:rPr>
          <w:rFonts w:ascii="Calibri" w:eastAsia="Calibri" w:hAnsi="Calibri" w:cs="Calibri"/>
          <w:sz w:val="24"/>
          <w:szCs w:val="24"/>
          <w:lang w:val="en-US"/>
        </w:rPr>
        <w:t>)</w:t>
      </w:r>
    </w:p>
    <w:p w14:paraId="0F2BF60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lang w:val="en-US"/>
        </w:rPr>
      </w:pPr>
      <w:proofErr w:type="spellStart"/>
      <w:r w:rsidRPr="00270F0F">
        <w:rPr>
          <w:rFonts w:ascii="Calibri" w:eastAsia="Calibri" w:hAnsi="Calibri" w:cs="Calibri"/>
          <w:sz w:val="24"/>
          <w:szCs w:val="24"/>
          <w:lang w:val="en-US"/>
        </w:rPr>
        <w:t>Hasła</w:t>
      </w:r>
      <w:proofErr w:type="spellEnd"/>
      <w:r w:rsidRPr="00270F0F">
        <w:rPr>
          <w:rFonts w:ascii="Calibri" w:eastAsia="Calibri" w:hAnsi="Calibri" w:cs="Calibri"/>
          <w:sz w:val="24"/>
          <w:szCs w:val="24"/>
          <w:lang w:val="en-US"/>
        </w:rPr>
        <w:t xml:space="preserve"> Leg/Coll/Det (</w:t>
      </w:r>
      <w:proofErr w:type="spellStart"/>
      <w:r w:rsidRPr="00270F0F">
        <w:rPr>
          <w:rFonts w:ascii="Calibri" w:eastAsia="Calibri" w:hAnsi="Calibri" w:cs="Calibri"/>
          <w:sz w:val="24"/>
          <w:szCs w:val="24"/>
          <w:lang w:val="en-US"/>
        </w:rPr>
        <w:t>medycyna</w:t>
      </w:r>
      <w:proofErr w:type="spellEnd"/>
      <w:r w:rsidRPr="00270F0F">
        <w:rPr>
          <w:rFonts w:ascii="Calibri" w:eastAsia="Calibri" w:hAnsi="Calibri" w:cs="Calibri"/>
          <w:sz w:val="24"/>
          <w:szCs w:val="24"/>
          <w:lang w:val="en-US"/>
        </w:rPr>
        <w:t>)</w:t>
      </w:r>
    </w:p>
    <w:p w14:paraId="248A9B00"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lang w:val="en-US"/>
        </w:rPr>
      </w:pPr>
      <w:proofErr w:type="spellStart"/>
      <w:r w:rsidRPr="00270F0F">
        <w:rPr>
          <w:rFonts w:ascii="Calibri" w:eastAsia="Calibri" w:hAnsi="Calibri" w:cs="Calibri"/>
          <w:sz w:val="24"/>
          <w:szCs w:val="24"/>
          <w:lang w:val="en-US"/>
        </w:rPr>
        <w:t>Hasła</w:t>
      </w:r>
      <w:proofErr w:type="spellEnd"/>
      <w:r w:rsidRPr="00270F0F">
        <w:rPr>
          <w:rFonts w:ascii="Calibri" w:eastAsia="Calibri" w:hAnsi="Calibri" w:cs="Calibri"/>
          <w:sz w:val="24"/>
          <w:szCs w:val="24"/>
          <w:lang w:val="en-US"/>
        </w:rPr>
        <w:t xml:space="preserve"> Leg/Coll/Det (</w:t>
      </w:r>
      <w:proofErr w:type="spellStart"/>
      <w:r w:rsidRPr="00270F0F">
        <w:rPr>
          <w:rFonts w:ascii="Calibri" w:eastAsia="Calibri" w:hAnsi="Calibri" w:cs="Calibri"/>
          <w:sz w:val="24"/>
          <w:szCs w:val="24"/>
          <w:lang w:val="en-US"/>
        </w:rPr>
        <w:t>paleobotanika</w:t>
      </w:r>
      <w:proofErr w:type="spellEnd"/>
      <w:r w:rsidRPr="00270F0F">
        <w:rPr>
          <w:rFonts w:ascii="Calibri" w:eastAsia="Calibri" w:hAnsi="Calibri" w:cs="Calibri"/>
          <w:sz w:val="24"/>
          <w:szCs w:val="24"/>
          <w:lang w:val="en-US"/>
        </w:rPr>
        <w:t>)</w:t>
      </w:r>
    </w:p>
    <w:p w14:paraId="74691FC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lang w:val="en-US"/>
        </w:rPr>
      </w:pPr>
      <w:proofErr w:type="spellStart"/>
      <w:r w:rsidRPr="00270F0F">
        <w:rPr>
          <w:rFonts w:ascii="Calibri" w:eastAsia="Calibri" w:hAnsi="Calibri" w:cs="Calibri"/>
          <w:sz w:val="24"/>
          <w:szCs w:val="24"/>
          <w:lang w:val="en-US"/>
        </w:rPr>
        <w:t>Hasła</w:t>
      </w:r>
      <w:proofErr w:type="spellEnd"/>
      <w:r w:rsidRPr="00270F0F">
        <w:rPr>
          <w:rFonts w:ascii="Calibri" w:eastAsia="Calibri" w:hAnsi="Calibri" w:cs="Calibri"/>
          <w:sz w:val="24"/>
          <w:szCs w:val="24"/>
          <w:lang w:val="en-US"/>
        </w:rPr>
        <w:t xml:space="preserve"> Leg/Coll/Det (</w:t>
      </w:r>
      <w:proofErr w:type="spellStart"/>
      <w:r w:rsidRPr="00270F0F">
        <w:rPr>
          <w:rFonts w:ascii="Calibri" w:eastAsia="Calibri" w:hAnsi="Calibri" w:cs="Calibri"/>
          <w:sz w:val="24"/>
          <w:szCs w:val="24"/>
          <w:lang w:val="en-US"/>
        </w:rPr>
        <w:t>zoologia</w:t>
      </w:r>
      <w:proofErr w:type="spellEnd"/>
      <w:r w:rsidRPr="00270F0F">
        <w:rPr>
          <w:rFonts w:ascii="Calibri" w:eastAsia="Calibri" w:hAnsi="Calibri" w:cs="Calibri"/>
          <w:sz w:val="24"/>
          <w:szCs w:val="24"/>
          <w:lang w:val="en-US"/>
        </w:rPr>
        <w:t>)</w:t>
      </w:r>
    </w:p>
    <w:p w14:paraId="7FF4C16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Home Institution Code</w:t>
      </w:r>
    </w:p>
    <w:p w14:paraId="6BAD4BF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proofErr w:type="spellStart"/>
      <w:r w:rsidRPr="00270F0F">
        <w:rPr>
          <w:rFonts w:ascii="Calibri" w:eastAsia="Calibri" w:hAnsi="Calibri" w:cs="Calibri"/>
          <w:sz w:val="24"/>
          <w:szCs w:val="24"/>
        </w:rPr>
        <w:t>Iconclass</w:t>
      </w:r>
      <w:proofErr w:type="spellEnd"/>
    </w:p>
    <w:p w14:paraId="7248F73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Jednostki</w:t>
      </w:r>
    </w:p>
    <w:p w14:paraId="7440A569"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Nowa jednostka</w:t>
      </w:r>
    </w:p>
    <w:p w14:paraId="6F16A268"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Jednostki administracyjne (stanowiska)</w:t>
      </w:r>
    </w:p>
    <w:p w14:paraId="526153F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Jednostki kartograficzne</w:t>
      </w:r>
    </w:p>
    <w:p w14:paraId="7ADED8A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 xml:space="preserve">Jednostki </w:t>
      </w:r>
      <w:proofErr w:type="spellStart"/>
      <w:r w:rsidRPr="00270F0F">
        <w:rPr>
          <w:rFonts w:ascii="Calibri" w:eastAsia="Calibri" w:hAnsi="Calibri" w:cs="Calibri"/>
          <w:sz w:val="24"/>
          <w:szCs w:val="24"/>
        </w:rPr>
        <w:t>litostratygraficzne</w:t>
      </w:r>
      <w:proofErr w:type="spellEnd"/>
    </w:p>
    <w:p w14:paraId="522AB27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Jednostki sieci ATPOL</w:t>
      </w:r>
    </w:p>
    <w:p w14:paraId="4B0E899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Kierownicy badań</w:t>
      </w:r>
    </w:p>
    <w:p w14:paraId="07C0CBA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Klasyfikacja GUS</w:t>
      </w:r>
    </w:p>
    <w:p w14:paraId="0A50C9A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Klasyfikacja praw autorskich</w:t>
      </w:r>
    </w:p>
    <w:p w14:paraId="585540FE"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Klasyfikacja mineralogiczna</w:t>
      </w:r>
    </w:p>
    <w:p w14:paraId="59AB3FFE"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Kontrahenci</w:t>
      </w:r>
    </w:p>
    <w:p w14:paraId="19C2C67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Kraje (stanowiska)</w:t>
      </w:r>
    </w:p>
    <w:p w14:paraId="6043CEB7"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lastRenderedPageBreak/>
        <w:t>Lokalizacje</w:t>
      </w:r>
    </w:p>
    <w:p w14:paraId="245E3160"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Media przechowywania</w:t>
      </w:r>
    </w:p>
    <w:p w14:paraId="4C99031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Miejsca przechowywania</w:t>
      </w:r>
    </w:p>
    <w:p w14:paraId="25198E8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Nazwa cyklu/zespołu</w:t>
      </w:r>
    </w:p>
    <w:p w14:paraId="607DE22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Nazwy kolekcji</w:t>
      </w:r>
    </w:p>
    <w:p w14:paraId="585AD25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Okresy (datowanie)</w:t>
      </w:r>
    </w:p>
    <w:p w14:paraId="2F43D5A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Organy roślinne</w:t>
      </w:r>
    </w:p>
    <w:p w14:paraId="586757A8"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Patologie</w:t>
      </w:r>
    </w:p>
    <w:p w14:paraId="0F9A9D87"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Płcie</w:t>
      </w:r>
    </w:p>
    <w:p w14:paraId="399A012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Preparacje</w:t>
      </w:r>
    </w:p>
    <w:p w14:paraId="642C4A4E"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Preparatorzy</w:t>
      </w:r>
    </w:p>
    <w:p w14:paraId="122B7133"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Rodzaje akcesji</w:t>
      </w:r>
    </w:p>
    <w:p w14:paraId="27A2635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Rodzaje kart obiektu</w:t>
      </w:r>
    </w:p>
    <w:p w14:paraId="1BCA6BE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Rodzaje obiektów</w:t>
      </w:r>
    </w:p>
    <w:p w14:paraId="3F997E1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Rodzaje portretu</w:t>
      </w:r>
    </w:p>
    <w:p w14:paraId="7E861828"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Rodzaje preparatu (medycyna)</w:t>
      </w:r>
    </w:p>
    <w:p w14:paraId="7959A96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Role (klasyfikacja)</w:t>
      </w:r>
    </w:p>
    <w:p w14:paraId="7FC4730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Siedliska</w:t>
      </w:r>
    </w:p>
    <w:p w14:paraId="2E7F11E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Słowa kluczowe</w:t>
      </w:r>
    </w:p>
    <w:p w14:paraId="5BDE330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proofErr w:type="spellStart"/>
      <w:r w:rsidRPr="00270F0F">
        <w:rPr>
          <w:rFonts w:ascii="Calibri" w:eastAsia="Calibri" w:hAnsi="Calibri" w:cs="Calibri"/>
          <w:sz w:val="24"/>
          <w:szCs w:val="24"/>
        </w:rPr>
        <w:t>Specimen_In</w:t>
      </w:r>
      <w:proofErr w:type="spellEnd"/>
    </w:p>
    <w:p w14:paraId="7657FC7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Sposoby fosylizacji</w:t>
      </w:r>
    </w:p>
    <w:p w14:paraId="287D3D2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Sposoby preparacji</w:t>
      </w:r>
    </w:p>
    <w:p w14:paraId="67A06FA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Sposoby przechowywania okazu</w:t>
      </w:r>
    </w:p>
    <w:p w14:paraId="10E8ACD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Sprzęty pomocnicze</w:t>
      </w:r>
    </w:p>
    <w:p w14:paraId="493AA28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Stanowiska – antropologia</w:t>
      </w:r>
    </w:p>
    <w:p w14:paraId="6979A4E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Stanowiska – botanika</w:t>
      </w:r>
    </w:p>
    <w:p w14:paraId="7AB9056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Stanowiska – geologia</w:t>
      </w:r>
    </w:p>
    <w:p w14:paraId="2711B43D"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Stanowiska – paleobotanika</w:t>
      </w:r>
    </w:p>
    <w:p w14:paraId="6D3C3E08"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Stanowiska – zoologia</w:t>
      </w:r>
    </w:p>
    <w:p w14:paraId="3B24A9C0"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Stanowiska (stanowiska)</w:t>
      </w:r>
    </w:p>
    <w:p w14:paraId="0890F38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Stany roślinne</w:t>
      </w:r>
    </w:p>
    <w:p w14:paraId="3BDA840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Statusy okazu</w:t>
      </w:r>
    </w:p>
    <w:p w14:paraId="4907535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Synonimy</w:t>
      </w:r>
    </w:p>
    <w:p w14:paraId="3915DC5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Edycja synonimu</w:t>
      </w:r>
    </w:p>
    <w:p w14:paraId="16B1FED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Systematyki (megaspory)</w:t>
      </w:r>
    </w:p>
    <w:p w14:paraId="458A822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Systematyki botaniczna</w:t>
      </w:r>
    </w:p>
    <w:p w14:paraId="6DAF07C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Systematyki paleobotaniczne</w:t>
      </w:r>
    </w:p>
    <w:p w14:paraId="6ECA2453"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Systematyki zoologiczne</w:t>
      </w:r>
    </w:p>
    <w:p w14:paraId="5BE0657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Systematyki zoologiczne organizmów wymarłych</w:t>
      </w:r>
    </w:p>
    <w:p w14:paraId="4AA21E1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Systemowe</w:t>
      </w:r>
    </w:p>
    <w:p w14:paraId="48691C3E"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Szablony wymiarów</w:t>
      </w:r>
    </w:p>
    <w:p w14:paraId="036D3FB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Środki konserwujące</w:t>
      </w:r>
    </w:p>
    <w:p w14:paraId="1132AE2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Techniki</w:t>
      </w:r>
    </w:p>
    <w:p w14:paraId="60507B2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Tworzywa</w:t>
      </w:r>
    </w:p>
    <w:p w14:paraId="0A91E868"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Twórcy</w:t>
      </w:r>
    </w:p>
    <w:p w14:paraId="1A8D91B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Typy - geologia</w:t>
      </w:r>
    </w:p>
    <w:p w14:paraId="441BA1D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Typy – medycyna</w:t>
      </w:r>
    </w:p>
    <w:p w14:paraId="731DCF0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lastRenderedPageBreak/>
        <w:t>Typy – paleobotanika</w:t>
      </w:r>
    </w:p>
    <w:p w14:paraId="599C831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Typy okazu</w:t>
      </w:r>
    </w:p>
    <w:p w14:paraId="645E7FF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Wiek geologiczny</w:t>
      </w:r>
    </w:p>
    <w:p w14:paraId="185F384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Wiek osobników</w:t>
      </w:r>
    </w:p>
    <w:p w14:paraId="17FF2C67"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Wydarzenia</w:t>
      </w:r>
    </w:p>
    <w:p w14:paraId="335723C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Wymiary szczegółowe</w:t>
      </w:r>
    </w:p>
    <w:p w14:paraId="3103E075"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Znani użytkownicy</w:t>
      </w:r>
    </w:p>
    <w:p w14:paraId="7CC6C290" w14:textId="77777777" w:rsidR="00270F0F" w:rsidRPr="00270F0F" w:rsidRDefault="00270F0F" w:rsidP="00270F0F">
      <w:pPr>
        <w:numPr>
          <w:ilvl w:val="0"/>
          <w:numId w:val="66"/>
        </w:numPr>
        <w:spacing w:after="0" w:line="20" w:lineRule="atLeast"/>
        <w:ind w:left="142" w:right="2"/>
        <w:contextualSpacing/>
        <w:jc w:val="left"/>
        <w:rPr>
          <w:rFonts w:ascii="Calibri" w:eastAsia="Calibri" w:hAnsi="Calibri" w:cs="Calibri"/>
          <w:b/>
          <w:bCs/>
          <w:sz w:val="24"/>
          <w:szCs w:val="24"/>
        </w:rPr>
      </w:pPr>
      <w:r w:rsidRPr="00270F0F">
        <w:rPr>
          <w:rFonts w:ascii="Calibri" w:eastAsia="Calibri" w:hAnsi="Calibri" w:cs="Calibri"/>
          <w:b/>
          <w:bCs/>
          <w:sz w:val="24"/>
          <w:szCs w:val="24"/>
        </w:rPr>
        <w:t>MODUŁ: System</w:t>
      </w:r>
    </w:p>
    <w:p w14:paraId="70231B40"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Widoki obiektu</w:t>
      </w:r>
    </w:p>
    <w:p w14:paraId="0DD959B8"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Nowy szablon</w:t>
      </w:r>
    </w:p>
    <w:p w14:paraId="665397D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Szablony OAI-PMH</w:t>
      </w:r>
    </w:p>
    <w:p w14:paraId="2FF63069"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 xml:space="preserve">OAI-PMH </w:t>
      </w:r>
      <w:proofErr w:type="spellStart"/>
      <w:r w:rsidRPr="00270F0F">
        <w:rPr>
          <w:rFonts w:ascii="Calibri" w:eastAsia="Calibri" w:hAnsi="Calibri" w:cs="Calibri"/>
          <w:sz w:val="24"/>
          <w:szCs w:val="24"/>
        </w:rPr>
        <w:t>Harvester</w:t>
      </w:r>
      <w:proofErr w:type="spellEnd"/>
    </w:p>
    <w:p w14:paraId="12AC034A"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Definicje metadanych</w:t>
      </w:r>
    </w:p>
    <w:p w14:paraId="6C06EAD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 xml:space="preserve">Nowa definicja </w:t>
      </w:r>
      <w:proofErr w:type="spellStart"/>
      <w:r w:rsidRPr="00270F0F">
        <w:rPr>
          <w:rFonts w:ascii="Calibri" w:eastAsia="Calibri" w:hAnsi="Calibri" w:cs="Calibri"/>
          <w:sz w:val="24"/>
          <w:szCs w:val="24"/>
        </w:rPr>
        <w:t>metadanej</w:t>
      </w:r>
      <w:proofErr w:type="spellEnd"/>
    </w:p>
    <w:p w14:paraId="606D67AB"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 xml:space="preserve">Definicja </w:t>
      </w:r>
      <w:proofErr w:type="spellStart"/>
      <w:r w:rsidRPr="00270F0F">
        <w:rPr>
          <w:rFonts w:ascii="Calibri" w:eastAsia="Calibri" w:hAnsi="Calibri" w:cs="Calibri"/>
          <w:sz w:val="24"/>
          <w:szCs w:val="24"/>
        </w:rPr>
        <w:t>metadanej</w:t>
      </w:r>
      <w:proofErr w:type="spellEnd"/>
      <w:r w:rsidRPr="00270F0F">
        <w:rPr>
          <w:rFonts w:ascii="Calibri" w:eastAsia="Calibri" w:hAnsi="Calibri" w:cs="Calibri"/>
          <w:sz w:val="24"/>
          <w:szCs w:val="24"/>
        </w:rPr>
        <w:t xml:space="preserve"> typu </w:t>
      </w:r>
      <w:proofErr w:type="spellStart"/>
      <w:r w:rsidRPr="00270F0F">
        <w:rPr>
          <w:rFonts w:ascii="Calibri" w:eastAsia="Calibri" w:hAnsi="Calibri" w:cs="Calibri"/>
          <w:sz w:val="24"/>
          <w:szCs w:val="24"/>
        </w:rPr>
        <w:t>datowego</w:t>
      </w:r>
      <w:proofErr w:type="spellEnd"/>
    </w:p>
    <w:p w14:paraId="602EF24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 xml:space="preserve">Definicja </w:t>
      </w:r>
      <w:proofErr w:type="spellStart"/>
      <w:r w:rsidRPr="00270F0F">
        <w:rPr>
          <w:rFonts w:ascii="Calibri" w:eastAsia="Calibri" w:hAnsi="Calibri" w:cs="Calibri"/>
          <w:sz w:val="24"/>
          <w:szCs w:val="24"/>
        </w:rPr>
        <w:t>metadanej</w:t>
      </w:r>
      <w:proofErr w:type="spellEnd"/>
      <w:r w:rsidRPr="00270F0F">
        <w:rPr>
          <w:rFonts w:ascii="Calibri" w:eastAsia="Calibri" w:hAnsi="Calibri" w:cs="Calibri"/>
          <w:sz w:val="24"/>
          <w:szCs w:val="24"/>
        </w:rPr>
        <w:t xml:space="preserve"> typu słownikowego</w:t>
      </w:r>
    </w:p>
    <w:p w14:paraId="04122C06"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Filtrowanie</w:t>
      </w:r>
    </w:p>
    <w:p w14:paraId="482F908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obiektów</w:t>
      </w:r>
    </w:p>
    <w:p w14:paraId="63C9A87F"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multimediów</w:t>
      </w:r>
    </w:p>
    <w:p w14:paraId="4A51F537"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rejestrów obiektów</w:t>
      </w:r>
    </w:p>
    <w:p w14:paraId="45391A18"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rejestrów multimediów</w:t>
      </w:r>
    </w:p>
    <w:p w14:paraId="3AAADFC3"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rejestrów słowników</w:t>
      </w:r>
    </w:p>
    <w:p w14:paraId="48571BE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rejestrów DNA</w:t>
      </w:r>
    </w:p>
    <w:p w14:paraId="50D61B26"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rejestrów preparatów</w:t>
      </w:r>
    </w:p>
    <w:p w14:paraId="40DC5D6B" w14:textId="77777777" w:rsidR="00270F0F" w:rsidRPr="00270F0F" w:rsidRDefault="00270F0F" w:rsidP="00270F0F">
      <w:pPr>
        <w:numPr>
          <w:ilvl w:val="2"/>
          <w:numId w:val="66"/>
        </w:numPr>
        <w:spacing w:after="0" w:line="20" w:lineRule="atLeast"/>
        <w:ind w:left="1418" w:right="2" w:hanging="929"/>
        <w:contextualSpacing/>
        <w:jc w:val="left"/>
        <w:rPr>
          <w:rFonts w:ascii="Calibri" w:eastAsia="Calibri" w:hAnsi="Calibri" w:cs="Calibri"/>
          <w:sz w:val="24"/>
          <w:szCs w:val="24"/>
        </w:rPr>
      </w:pPr>
      <w:r w:rsidRPr="00270F0F">
        <w:rPr>
          <w:rFonts w:ascii="Calibri" w:eastAsia="Calibri" w:hAnsi="Calibri" w:cs="Calibri"/>
          <w:sz w:val="24"/>
          <w:szCs w:val="24"/>
        </w:rPr>
        <w:t>Filtrowanie dokumentów umów, protokołów i ruchu wewnętrznego</w:t>
      </w:r>
    </w:p>
    <w:p w14:paraId="60F898D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Profil</w:t>
      </w:r>
    </w:p>
    <w:p w14:paraId="3C0BD761"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Konto</w:t>
      </w:r>
    </w:p>
    <w:p w14:paraId="2D528054"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Zmiana hasła</w:t>
      </w:r>
    </w:p>
    <w:p w14:paraId="5111D30F"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Opcje menu</w:t>
      </w:r>
    </w:p>
    <w:p w14:paraId="33DAB74C"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Znaki specjalne, różnych języków</w:t>
      </w:r>
    </w:p>
    <w:p w14:paraId="68B6B812" w14:textId="77777777" w:rsidR="00270F0F" w:rsidRPr="00270F0F" w:rsidRDefault="00270F0F" w:rsidP="00270F0F">
      <w:pPr>
        <w:numPr>
          <w:ilvl w:val="1"/>
          <w:numId w:val="66"/>
        </w:numPr>
        <w:spacing w:after="0" w:line="20" w:lineRule="atLeast"/>
        <w:ind w:left="567" w:right="2" w:hanging="633"/>
        <w:contextualSpacing/>
        <w:jc w:val="left"/>
        <w:rPr>
          <w:rFonts w:ascii="Calibri" w:eastAsia="Calibri" w:hAnsi="Calibri" w:cs="Calibri"/>
          <w:sz w:val="24"/>
          <w:szCs w:val="24"/>
        </w:rPr>
      </w:pPr>
      <w:r w:rsidRPr="00270F0F">
        <w:rPr>
          <w:rFonts w:ascii="Calibri" w:eastAsia="Calibri" w:hAnsi="Calibri" w:cs="Calibri"/>
          <w:sz w:val="24"/>
          <w:szCs w:val="24"/>
        </w:rPr>
        <w:t>Powiadomienia</w:t>
      </w:r>
    </w:p>
    <w:p w14:paraId="44C08619" w14:textId="77777777" w:rsidR="00270F0F" w:rsidRPr="00270F0F" w:rsidRDefault="00270F0F" w:rsidP="00270F0F">
      <w:pPr>
        <w:spacing w:after="0" w:line="20" w:lineRule="atLeast"/>
        <w:ind w:left="567" w:hanging="10"/>
        <w:rPr>
          <w:rFonts w:ascii="Calibri" w:eastAsia="Times New Roman" w:hAnsi="Calibri" w:cs="Calibri"/>
          <w:color w:val="000000"/>
          <w:sz w:val="24"/>
          <w:szCs w:val="24"/>
          <w:lang w:eastAsia="pl-PL"/>
        </w:rPr>
      </w:pPr>
    </w:p>
    <w:p w14:paraId="28E534B7" w14:textId="77777777" w:rsidR="00270F0F" w:rsidRPr="00270F0F" w:rsidRDefault="00270F0F" w:rsidP="00270F0F">
      <w:pPr>
        <w:keepNext/>
        <w:keepLines/>
        <w:tabs>
          <w:tab w:val="center" w:pos="3333"/>
        </w:tabs>
        <w:spacing w:before="100" w:beforeAutospacing="1" w:after="100" w:afterAutospacing="1" w:line="20" w:lineRule="atLeast"/>
        <w:jc w:val="left"/>
        <w:outlineLvl w:val="0"/>
        <w:rPr>
          <w:rFonts w:ascii="Calibri" w:eastAsia="Times New Roman" w:hAnsi="Calibri" w:cs="Calibri"/>
          <w:b/>
          <w:color w:val="000000"/>
          <w:sz w:val="24"/>
          <w:szCs w:val="24"/>
          <w:lang w:eastAsia="pl-PL"/>
        </w:rPr>
      </w:pPr>
      <w:r w:rsidRPr="00270F0F">
        <w:rPr>
          <w:rFonts w:ascii="Calibri" w:eastAsia="Times New Roman" w:hAnsi="Calibri" w:cs="Calibri"/>
          <w:b/>
          <w:color w:val="000000"/>
          <w:sz w:val="24"/>
          <w:szCs w:val="24"/>
          <w:lang w:eastAsia="pl-PL"/>
        </w:rPr>
        <w:t>III.</w:t>
      </w:r>
      <w:r w:rsidRPr="00270F0F">
        <w:rPr>
          <w:rFonts w:ascii="Calibri" w:eastAsia="Arial" w:hAnsi="Calibri" w:cs="Calibri"/>
          <w:b/>
          <w:color w:val="000000"/>
          <w:sz w:val="24"/>
          <w:szCs w:val="24"/>
          <w:lang w:eastAsia="pl-PL"/>
        </w:rPr>
        <w:t xml:space="preserve"> </w:t>
      </w:r>
      <w:r w:rsidRPr="00270F0F">
        <w:rPr>
          <w:rFonts w:ascii="Calibri" w:eastAsia="Arial" w:hAnsi="Calibri" w:cs="Calibri"/>
          <w:b/>
          <w:color w:val="000000"/>
          <w:sz w:val="24"/>
          <w:szCs w:val="24"/>
          <w:lang w:eastAsia="pl-PL"/>
        </w:rPr>
        <w:tab/>
      </w:r>
      <w:r w:rsidRPr="00270F0F">
        <w:rPr>
          <w:rFonts w:ascii="Calibri" w:eastAsia="Times New Roman" w:hAnsi="Calibri" w:cs="Calibri"/>
          <w:b/>
          <w:color w:val="000000"/>
          <w:sz w:val="24"/>
          <w:szCs w:val="24"/>
          <w:lang w:eastAsia="pl-PL"/>
        </w:rPr>
        <w:t xml:space="preserve">Wymagania techniczne i założenia funkcjonalne </w:t>
      </w:r>
    </w:p>
    <w:p w14:paraId="7C241CD4"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t>Wdrożone w ramach rozbudowy oprogramowanie będzie nadal funkcjonowało na serwerze utrzymywanym przez Zamawiającego pod adresem www.muzuj.uj.edu.pl.</w:t>
      </w:r>
    </w:p>
    <w:p w14:paraId="1072F4BE"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t>Nie dopuszcza się zamiany systemu na inny równoważny.</w:t>
      </w:r>
    </w:p>
    <w:p w14:paraId="2523DD17"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t xml:space="preserve">Zmiany wprowadzane w środowisku produkcyjnym </w:t>
      </w:r>
      <w:proofErr w:type="spellStart"/>
      <w:r w:rsidRPr="00270F0F">
        <w:rPr>
          <w:rFonts w:ascii="Calibri" w:eastAsia="Times New Roman" w:hAnsi="Calibri" w:cs="Calibri"/>
          <w:color w:val="538135"/>
          <w:sz w:val="24"/>
          <w:szCs w:val="24"/>
          <w:lang w:eastAsia="pl-PL"/>
        </w:rPr>
        <w:t>MuzUJ</w:t>
      </w:r>
      <w:proofErr w:type="spellEnd"/>
      <w:r w:rsidRPr="00270F0F">
        <w:rPr>
          <w:rFonts w:ascii="Calibri" w:eastAsia="Times New Roman" w:hAnsi="Calibri" w:cs="Calibri"/>
          <w:color w:val="538135"/>
          <w:sz w:val="24"/>
          <w:szCs w:val="24"/>
          <w:lang w:eastAsia="pl-PL"/>
        </w:rPr>
        <w:t xml:space="preserve"> muszą zostać również wprowadzone w środowisku deweloperskim.</w:t>
      </w:r>
    </w:p>
    <w:p w14:paraId="6BE57A71"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Wymagane technologie wykonania rozbudowy systemu bazodanowego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FF0000"/>
          <w:sz w:val="24"/>
          <w:szCs w:val="24"/>
          <w:lang w:eastAsia="pl-PL"/>
        </w:rPr>
        <w:t xml:space="preserve">: </w:t>
      </w:r>
      <w:r w:rsidRPr="00270F0F">
        <w:rPr>
          <w:rFonts w:ascii="Calibri" w:eastAsia="Calibri" w:hAnsi="Calibri" w:cs="Calibri"/>
          <w:color w:val="538135"/>
          <w:sz w:val="24"/>
          <w:szCs w:val="24"/>
          <w:lang w:eastAsia="pl-PL"/>
        </w:rPr>
        <w:t xml:space="preserve">język programowania: PHP; </w:t>
      </w:r>
      <w:proofErr w:type="spellStart"/>
      <w:r w:rsidRPr="00270F0F">
        <w:rPr>
          <w:rFonts w:ascii="Calibri" w:eastAsia="Calibri" w:hAnsi="Calibri" w:cs="Calibri"/>
          <w:color w:val="538135"/>
          <w:sz w:val="24"/>
          <w:szCs w:val="24"/>
          <w:lang w:eastAsia="pl-PL"/>
        </w:rPr>
        <w:t>framework</w:t>
      </w:r>
      <w:proofErr w:type="spellEnd"/>
      <w:r w:rsidRPr="00270F0F">
        <w:rPr>
          <w:rFonts w:ascii="Calibri" w:eastAsia="Calibri" w:hAnsi="Calibri" w:cs="Calibri"/>
          <w:color w:val="538135"/>
          <w:sz w:val="24"/>
          <w:szCs w:val="24"/>
          <w:lang w:eastAsia="pl-PL"/>
        </w:rPr>
        <w:t xml:space="preserve"> </w:t>
      </w:r>
      <w:proofErr w:type="spellStart"/>
      <w:r w:rsidRPr="00270F0F">
        <w:rPr>
          <w:rFonts w:ascii="Calibri" w:eastAsia="Calibri" w:hAnsi="Calibri" w:cs="Calibri"/>
          <w:color w:val="538135"/>
          <w:sz w:val="24"/>
          <w:szCs w:val="24"/>
          <w:lang w:eastAsia="pl-PL"/>
        </w:rPr>
        <w:t>Symfony</w:t>
      </w:r>
      <w:proofErr w:type="spellEnd"/>
      <w:r w:rsidRPr="00270F0F">
        <w:rPr>
          <w:rFonts w:ascii="Calibri" w:eastAsia="Calibri" w:hAnsi="Calibri" w:cs="Calibri"/>
          <w:color w:val="538135"/>
          <w:sz w:val="24"/>
          <w:szCs w:val="24"/>
          <w:lang w:eastAsia="pl-PL"/>
        </w:rPr>
        <w:t xml:space="preserve">; silnik wyszukiwania i indeksujący: </w:t>
      </w:r>
      <w:proofErr w:type="spellStart"/>
      <w:r w:rsidRPr="00270F0F">
        <w:rPr>
          <w:rFonts w:ascii="Calibri" w:eastAsia="Calibri" w:hAnsi="Calibri" w:cs="Calibri"/>
          <w:color w:val="538135"/>
          <w:sz w:val="24"/>
          <w:szCs w:val="24"/>
          <w:lang w:eastAsia="pl-PL"/>
        </w:rPr>
        <w:t>ElasticSearch</w:t>
      </w:r>
      <w:proofErr w:type="spellEnd"/>
      <w:r w:rsidRPr="00270F0F">
        <w:rPr>
          <w:rFonts w:ascii="Calibri" w:eastAsia="Calibri" w:hAnsi="Calibri" w:cs="Calibri"/>
          <w:color w:val="538135"/>
          <w:sz w:val="24"/>
          <w:szCs w:val="24"/>
          <w:lang w:eastAsia="pl-PL"/>
        </w:rPr>
        <w:t xml:space="preserve">; silnik do wirtualizacji/konteneryzacji: Docker; bazy danych: MySQL, </w:t>
      </w:r>
      <w:proofErr w:type="spellStart"/>
      <w:r w:rsidRPr="00270F0F">
        <w:rPr>
          <w:rFonts w:ascii="Calibri" w:eastAsia="Calibri" w:hAnsi="Calibri" w:cs="Calibri"/>
          <w:color w:val="538135"/>
          <w:sz w:val="24"/>
          <w:szCs w:val="24"/>
          <w:lang w:eastAsia="pl-PL"/>
        </w:rPr>
        <w:t>Mongo</w:t>
      </w:r>
      <w:proofErr w:type="spellEnd"/>
      <w:r w:rsidRPr="00270F0F">
        <w:rPr>
          <w:rFonts w:ascii="Calibri" w:eastAsia="Calibri" w:hAnsi="Calibri" w:cs="Calibri"/>
          <w:color w:val="538135"/>
          <w:sz w:val="24"/>
          <w:szCs w:val="24"/>
          <w:lang w:eastAsia="pl-PL"/>
        </w:rPr>
        <w:t xml:space="preserve"> DB; serwer www: Nginx.</w:t>
      </w:r>
      <w:r w:rsidRPr="00270F0F">
        <w:rPr>
          <w:rFonts w:ascii="Calibri" w:eastAsia="Times New Roman" w:hAnsi="Calibri" w:cs="Calibri"/>
          <w:color w:val="000000"/>
          <w:sz w:val="24"/>
          <w:szCs w:val="24"/>
          <w:lang w:eastAsia="pl-PL"/>
        </w:rPr>
        <w:t xml:space="preserve"> </w:t>
      </w:r>
    </w:p>
    <w:p w14:paraId="5D973F01"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Współpraca z systemami UJ: SAP. </w:t>
      </w:r>
    </w:p>
    <w:p w14:paraId="0E58F03E"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Rozbudowa systemu bazodanowego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 xml:space="preserve"> nie może spowodować ograniczenia co do liczby użytkowników, ani co do liczby użytkowników zalogowanych w tym samych czasie. </w:t>
      </w:r>
    </w:p>
    <w:p w14:paraId="05053D10"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lastRenderedPageBreak/>
        <w:t xml:space="preserve">Rozbudowany system bazodanowy </w:t>
      </w:r>
      <w:proofErr w:type="spellStart"/>
      <w:r w:rsidRPr="00270F0F">
        <w:rPr>
          <w:rFonts w:ascii="Calibri" w:eastAsia="Times New Roman" w:hAnsi="Calibri" w:cs="Calibri"/>
          <w:color w:val="538135"/>
          <w:sz w:val="24"/>
          <w:szCs w:val="24"/>
          <w:lang w:eastAsia="pl-PL"/>
        </w:rPr>
        <w:t>MuzUJ</w:t>
      </w:r>
      <w:proofErr w:type="spellEnd"/>
      <w:r w:rsidRPr="00270F0F">
        <w:rPr>
          <w:rFonts w:ascii="Calibri" w:eastAsia="Times New Roman" w:hAnsi="Calibri" w:cs="Calibri"/>
          <w:color w:val="538135"/>
          <w:sz w:val="24"/>
          <w:szCs w:val="24"/>
          <w:lang w:eastAsia="pl-PL"/>
        </w:rPr>
        <w:t xml:space="preserve"> musi zapewnić zróżnicowanie uprawień dla użytkowników w zakresie wprowadzonych innowacji.</w:t>
      </w:r>
    </w:p>
    <w:p w14:paraId="35044DAE"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t>Wprowadzone modyfikacje i rozwiązania muszą być w pełni kompatybilne z innymi, nie podlegającymi modyfikacji częściami systemu.</w:t>
      </w:r>
    </w:p>
    <w:p w14:paraId="0124CEE7"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t>Modyfikacja istniejących rozwiązań i procedur dopuszczalna jest wyłącznie w zakresie opisanym w OPZ.</w:t>
      </w:r>
    </w:p>
    <w:p w14:paraId="7C221A5A"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t>Nie dopuszcza się zmiany warstwy graficznej systemu, a wprowadzane zmiany muszą być spójne graficznie z istniejącą szatą graficzną.</w:t>
      </w:r>
    </w:p>
    <w:p w14:paraId="4359F5DE" w14:textId="77777777" w:rsidR="00270F0F" w:rsidRPr="00270F0F" w:rsidRDefault="00270F0F" w:rsidP="00270F0F">
      <w:pPr>
        <w:numPr>
          <w:ilvl w:val="0"/>
          <w:numId w:val="65"/>
        </w:numPr>
        <w:spacing w:before="100" w:beforeAutospacing="1" w:after="100" w:afterAutospacing="1" w:line="20" w:lineRule="atLeast"/>
        <w:ind w:left="0" w:right="2"/>
        <w:rPr>
          <w:rFonts w:ascii="Calibri" w:eastAsia="Times New Roman" w:hAnsi="Calibri" w:cs="Calibri"/>
          <w:color w:val="538135"/>
          <w:sz w:val="24"/>
          <w:szCs w:val="24"/>
          <w:lang w:eastAsia="pl-PL"/>
        </w:rPr>
      </w:pPr>
      <w:r w:rsidRPr="00270F0F">
        <w:rPr>
          <w:rFonts w:ascii="Calibri" w:eastAsia="Times New Roman" w:hAnsi="Calibri" w:cs="Calibri"/>
          <w:color w:val="538135"/>
          <w:sz w:val="24"/>
          <w:szCs w:val="24"/>
          <w:lang w:eastAsia="pl-PL"/>
        </w:rPr>
        <w:t>Nie dopuszcza się migracji danych do innych równoważnych systemów ani jakiegokolwiek ingerowania w strukturę danych chyba że wymagają tego wprowadzone rozwiązania. Każdorazowo ingerencja musi zostać ustalona z Zamawiającym.</w:t>
      </w:r>
    </w:p>
    <w:p w14:paraId="6D3A1EBC" w14:textId="77777777" w:rsidR="00270F0F" w:rsidRPr="00270F0F" w:rsidRDefault="00270F0F" w:rsidP="00270F0F">
      <w:pPr>
        <w:spacing w:before="100" w:beforeAutospacing="1" w:after="100" w:afterAutospacing="1" w:line="20" w:lineRule="atLeast"/>
        <w:jc w:val="left"/>
        <w:rPr>
          <w:rFonts w:ascii="Calibri" w:eastAsia="Times New Roman" w:hAnsi="Calibri" w:cs="Calibri"/>
          <w:color w:val="000000"/>
          <w:sz w:val="24"/>
          <w:szCs w:val="24"/>
          <w:lang w:eastAsia="pl-PL"/>
        </w:rPr>
      </w:pPr>
    </w:p>
    <w:p w14:paraId="69BA115F" w14:textId="77777777" w:rsidR="00270F0F" w:rsidRPr="00270F0F" w:rsidRDefault="00270F0F" w:rsidP="00270F0F">
      <w:pPr>
        <w:keepNext/>
        <w:keepLines/>
        <w:tabs>
          <w:tab w:val="center" w:pos="3793"/>
        </w:tabs>
        <w:spacing w:before="100" w:beforeAutospacing="1" w:after="100" w:afterAutospacing="1" w:line="20" w:lineRule="atLeast"/>
        <w:jc w:val="left"/>
        <w:outlineLvl w:val="0"/>
        <w:rPr>
          <w:rFonts w:ascii="Calibri" w:eastAsia="Times New Roman" w:hAnsi="Calibri" w:cs="Calibri"/>
          <w:b/>
          <w:color w:val="000000"/>
          <w:sz w:val="24"/>
          <w:szCs w:val="24"/>
          <w:lang w:eastAsia="pl-PL"/>
        </w:rPr>
      </w:pPr>
      <w:r w:rsidRPr="00270F0F">
        <w:rPr>
          <w:rFonts w:ascii="Calibri" w:eastAsia="Times New Roman" w:hAnsi="Calibri" w:cs="Calibri"/>
          <w:b/>
          <w:color w:val="000000"/>
          <w:sz w:val="24"/>
          <w:szCs w:val="24"/>
          <w:lang w:eastAsia="pl-PL"/>
        </w:rPr>
        <w:t>IV.</w:t>
      </w:r>
      <w:r w:rsidRPr="00270F0F">
        <w:rPr>
          <w:rFonts w:ascii="Calibri" w:eastAsia="Arial" w:hAnsi="Calibri" w:cs="Calibri"/>
          <w:b/>
          <w:color w:val="000000"/>
          <w:sz w:val="24"/>
          <w:szCs w:val="24"/>
          <w:lang w:eastAsia="pl-PL"/>
        </w:rPr>
        <w:t xml:space="preserve"> </w:t>
      </w:r>
      <w:r w:rsidRPr="00270F0F">
        <w:rPr>
          <w:rFonts w:ascii="Calibri" w:eastAsia="Arial" w:hAnsi="Calibri" w:cs="Calibri"/>
          <w:b/>
          <w:color w:val="000000"/>
          <w:sz w:val="24"/>
          <w:szCs w:val="24"/>
          <w:lang w:eastAsia="pl-PL"/>
        </w:rPr>
        <w:tab/>
      </w:r>
      <w:r w:rsidRPr="00270F0F">
        <w:rPr>
          <w:rFonts w:ascii="Calibri" w:eastAsia="Times New Roman" w:hAnsi="Calibri" w:cs="Calibri"/>
          <w:b/>
          <w:color w:val="000000"/>
          <w:sz w:val="24"/>
          <w:szCs w:val="24"/>
          <w:lang w:eastAsia="pl-PL"/>
        </w:rPr>
        <w:t xml:space="preserve">Opis zakresu rozbudowy systemu bazodanowego </w:t>
      </w:r>
      <w:proofErr w:type="spellStart"/>
      <w:r w:rsidRPr="00270F0F">
        <w:rPr>
          <w:rFonts w:ascii="Calibri" w:eastAsia="Times New Roman" w:hAnsi="Calibri" w:cs="Calibri"/>
          <w:b/>
          <w:color w:val="000000"/>
          <w:sz w:val="24"/>
          <w:szCs w:val="24"/>
          <w:lang w:eastAsia="pl-PL"/>
        </w:rPr>
        <w:t>MuzUJ</w:t>
      </w:r>
      <w:proofErr w:type="spellEnd"/>
      <w:r w:rsidRPr="00270F0F">
        <w:rPr>
          <w:rFonts w:ascii="Calibri" w:eastAsia="Times New Roman" w:hAnsi="Calibri" w:cs="Calibri"/>
          <w:b/>
          <w:color w:val="000000"/>
          <w:sz w:val="24"/>
          <w:szCs w:val="24"/>
          <w:lang w:eastAsia="pl-PL"/>
        </w:rPr>
        <w:t xml:space="preserve"> (przedmiot zamówienia)</w:t>
      </w:r>
    </w:p>
    <w:p w14:paraId="22396C1D"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Zadanie 1 - KODY QR (dotyczy modułu Zbiory/obiekty)</w:t>
      </w:r>
    </w:p>
    <w:p w14:paraId="0FF55F04"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 xml:space="preserve">Stan początkowy: system bazodanowy </w:t>
      </w:r>
      <w:proofErr w:type="spellStart"/>
      <w:r w:rsidRPr="00270F0F">
        <w:rPr>
          <w:rFonts w:ascii="Calibri" w:eastAsia="Times New Roman" w:hAnsi="Calibri" w:cs="Calibri"/>
          <w:sz w:val="24"/>
          <w:szCs w:val="24"/>
          <w:lang w:eastAsia="pl-PL"/>
        </w:rPr>
        <w:t>MuzUJ</w:t>
      </w:r>
      <w:proofErr w:type="spellEnd"/>
      <w:r w:rsidRPr="00270F0F">
        <w:rPr>
          <w:rFonts w:ascii="Calibri" w:eastAsia="Times New Roman" w:hAnsi="Calibri" w:cs="Calibri"/>
          <w:sz w:val="24"/>
          <w:szCs w:val="24"/>
          <w:lang w:eastAsia="pl-PL"/>
        </w:rPr>
        <w:t xml:space="preserve"> generuje kody QR ale nie obsługuje w żaden sposób procesów i nie usprawnia pracy poprzez ich wykorzystaniu. Istniejąca aplikacja (app.muzuj.uj.edu.pl) pozwala na wykorzystanie kodów QR do: wywołania obiektu na podstawie kodu w nowym oknie, hurtowej zmiany lokalizacji dla wielu obiektów z tej samej lokalizacji na podstawie kodów QR lokalizacji. </w:t>
      </w:r>
    </w:p>
    <w:p w14:paraId="534AE50F"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Niedogodność tego systemu polega na: obowiązku korzystania z logowania do oddzielnej aplikacji, małej ergonomii działania – każdorazowo trzeba „</w:t>
      </w:r>
      <w:proofErr w:type="spellStart"/>
      <w:r w:rsidRPr="00270F0F">
        <w:rPr>
          <w:rFonts w:ascii="Calibri" w:eastAsia="Times New Roman" w:hAnsi="Calibri" w:cs="Calibri"/>
          <w:sz w:val="24"/>
          <w:szCs w:val="24"/>
          <w:lang w:eastAsia="pl-PL"/>
        </w:rPr>
        <w:t>wyklikać</w:t>
      </w:r>
      <w:proofErr w:type="spellEnd"/>
      <w:r w:rsidRPr="00270F0F">
        <w:rPr>
          <w:rFonts w:ascii="Calibri" w:eastAsia="Times New Roman" w:hAnsi="Calibri" w:cs="Calibri"/>
          <w:sz w:val="24"/>
          <w:szCs w:val="24"/>
          <w:lang w:eastAsia="pl-PL"/>
        </w:rPr>
        <w:t>” co ma się stać po odczytaniu kodu.</w:t>
      </w:r>
    </w:p>
    <w:p w14:paraId="7B424AA9"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Oczekiwania: w oparciu o czytniki na podczerwień (typu ZEBRA, czytnik musi być sparowany z komputerem) system będzie obsługiwał następujące procesy:</w:t>
      </w:r>
    </w:p>
    <w:p w14:paraId="393729E9"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1. Otwieranie/wywoływanie karty obiektu. Najoptymalniejszy sposób działania:</w:t>
      </w:r>
    </w:p>
    <w:p w14:paraId="144F9482"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a. Otwieram system, wchodzę do OBIEKTY</w:t>
      </w:r>
    </w:p>
    <w:p w14:paraId="4C00EFEE"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b. Odczytuję kod QR</w:t>
      </w:r>
    </w:p>
    <w:p w14:paraId="5B0159D9"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c. Pojawia się od razu karta obiektu (w nowym oknie).</w:t>
      </w:r>
    </w:p>
    <w:p w14:paraId="5DE0B23F"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Zalety takiego rozwiązania: nie muszę wyszukiwać księgi inwentarzowej, czy ręcznie wpisywać numeru obiektu.</w:t>
      </w:r>
    </w:p>
    <w:p w14:paraId="1023019E"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p>
    <w:p w14:paraId="2A01BF00"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2. Budowanie listy obiektów na podstawie kodów QR. Najoptymalniejszy sposób działania:</w:t>
      </w:r>
    </w:p>
    <w:p w14:paraId="20092A1C"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a. Tworzę nowy lub otwieram istniejący rejestr obiektów</w:t>
      </w:r>
    </w:p>
    <w:p w14:paraId="1AA1361D"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b. Odczytuję kod QR</w:t>
      </w:r>
    </w:p>
    <w:p w14:paraId="35A5A405"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c. Obiekt dodaje się do listy w rejestrze.</w:t>
      </w:r>
    </w:p>
    <w:p w14:paraId="2E92111C"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Narzędzie niezbędne do szybkiego tworzenia rejestru obiektów z różnych ksiąg lub o różnych, nieseryjnych numerach.</w:t>
      </w:r>
    </w:p>
    <w:p w14:paraId="34A728FA"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p>
    <w:p w14:paraId="0BDBD571"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3. Hurtowa zamiana wszystkich obiektów z jednej lokalizacji (rozwiązanie z istniejącej aplikacji). Najoptymalniejszy sposób działania:</w:t>
      </w:r>
    </w:p>
    <w:p w14:paraId="0B9802A2"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a. Odczytuję kod QR dla danej lokalizacji</w:t>
      </w:r>
    </w:p>
    <w:p w14:paraId="61A9A544"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lastRenderedPageBreak/>
        <w:t>b. Wyświetla się lista obiektów</w:t>
      </w:r>
    </w:p>
    <w:p w14:paraId="4436062F"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c. Klikam „Zamień lokalizację” (nowy przycisk)</w:t>
      </w:r>
    </w:p>
    <w:p w14:paraId="679802CD"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d. Odczytuję kod QR dla nowej lokalizacji</w:t>
      </w:r>
    </w:p>
    <w:p w14:paraId="4DB0687C"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e. Wszystkie obiekty automatycznie zostają zaktualizowane.</w:t>
      </w:r>
    </w:p>
    <w:p w14:paraId="03A53A1D"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p>
    <w:p w14:paraId="74B30E93"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4. Hurtowa zmiana lokalizacji dla wybranego zestawu danych. Najoptymalniejszy sposób działania:</w:t>
      </w:r>
    </w:p>
    <w:p w14:paraId="14430568"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a. Otwieram rejestr z wybranymi obiektami do zmiany lokalizacji (obiekty posiadają różne lokalizacje)</w:t>
      </w:r>
    </w:p>
    <w:p w14:paraId="6A331EC0"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b. Klikam „Zamień lokalizację” (nowy przycisk)</w:t>
      </w:r>
    </w:p>
    <w:p w14:paraId="462F9FE4"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c. Odczytuję kod QR dla nowej lokalizacji</w:t>
      </w:r>
    </w:p>
    <w:p w14:paraId="2C15B623"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d. Wszystkie obiekty automatycznie zostają zaktualizowane.</w:t>
      </w:r>
    </w:p>
    <w:p w14:paraId="57F91B0E"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Oczywiście można użyć tutaj funkcji hurtowej ale jeśli kody QR lokalizacji są już w każdym miejscu, gdzie przechowuje się obiekty, rozwiązanie z klikaniem jest szybsze.</w:t>
      </w:r>
    </w:p>
    <w:p w14:paraId="0A8FC6B9"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p>
    <w:p w14:paraId="48C76A7E" w14:textId="77777777" w:rsidR="00270F0F" w:rsidRPr="00270F0F" w:rsidRDefault="00270F0F" w:rsidP="00270F0F">
      <w:pPr>
        <w:spacing w:after="0"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5. Wypełnianie lub zamiana pola „Lokalizacja” na podstawie kodu QR lokalizacji. Najoptymalniejszy sposób działania:</w:t>
      </w:r>
    </w:p>
    <w:p w14:paraId="254D41F6"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a. Otwarta karta obiektu</w:t>
      </w:r>
    </w:p>
    <w:p w14:paraId="1FE83A35"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b. Odczyt kodu QR lokalizacji</w:t>
      </w:r>
    </w:p>
    <w:p w14:paraId="2B0DD3CE" w14:textId="77777777" w:rsidR="00270F0F" w:rsidRPr="00270F0F" w:rsidRDefault="00270F0F" w:rsidP="00270F0F">
      <w:pPr>
        <w:spacing w:after="0" w:line="20" w:lineRule="atLeast"/>
        <w:ind w:left="170"/>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c. Nowa wartość lokalizacji pojawia się w polu „Lokalizacja”</w:t>
      </w:r>
    </w:p>
    <w:p w14:paraId="4C83436D"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Generalną zasadą działania jest wyeliminowanie potrzeby wstawiania kursora lub klikania w pole Lokalizacja - system po rodzaju informacji odczytanej z QR powinien „wiedzieć” gdzie ona ma się lokować. Uzupełnianie ręczne lokalizacji jest bardzo uciążliwe, zwłaszcza jeśli nie pamięta się jak dana lokalizacja została zapisana w słowniku. Szybszym procesem jest użycie czytnika kodów QR i odczytanie takiej informacji.</w:t>
      </w:r>
    </w:p>
    <w:p w14:paraId="62BE9246"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Zadanie 2 – MACIERZ (dotyczy modułu Multimedia)</w:t>
      </w:r>
    </w:p>
    <w:p w14:paraId="43FE73ED"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Stan początkowy: obecnie możliwe jest wyłącznie ręczne łączenie multimediów z obiektem (lub poprzez czytnik RFID).</w:t>
      </w:r>
    </w:p>
    <w:p w14:paraId="13B2258A"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 xml:space="preserve">Oczekiwania: mechanizm ma usprawnić dołączanie multimediów do obiektów. Należy skonstruować przestrzeń na wzór dysku chmurowego z systemem folderów kompatybilnych z posiadanymi księgami inwentarzowymi. Wprowadzenie pliku do folderu spowoduje jego połączenie z obiektem. Wirtualny serwer obsługujący taką macierz zostanie ulokowany w infrastrukturze sieciowej UJ i jeśli to będzie konieczne aplikacja obsługująca rozwiązanie powinna posiadać moduł logowania użytkownika kompatybilny z systemem </w:t>
      </w:r>
      <w:proofErr w:type="spellStart"/>
      <w:r w:rsidRPr="00270F0F">
        <w:rPr>
          <w:rFonts w:ascii="Calibri" w:eastAsia="Times New Roman" w:hAnsi="Calibri" w:cs="Calibri"/>
          <w:sz w:val="24"/>
          <w:szCs w:val="24"/>
          <w:lang w:eastAsia="pl-PL"/>
        </w:rPr>
        <w:t>MuzUJ</w:t>
      </w:r>
      <w:proofErr w:type="spellEnd"/>
      <w:r w:rsidRPr="00270F0F">
        <w:rPr>
          <w:rFonts w:ascii="Calibri" w:eastAsia="Times New Roman" w:hAnsi="Calibri" w:cs="Calibri"/>
          <w:sz w:val="24"/>
          <w:szCs w:val="24"/>
          <w:lang w:eastAsia="pl-PL"/>
        </w:rPr>
        <w:t>.</w:t>
      </w:r>
    </w:p>
    <w:p w14:paraId="3456DBD3"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Wymogi: sposób rozpoznawania pliku i obiektu – wspólną częścią jest nazwa pliku odpowiadająca numerowi obiektu w księdze. Nie należy brać pod uwagę prefiksów, np. obiekt CEP-DZ-125-N będzie łączony z plikiem o nazwie 125.jpg ale umieszczonym w katalogu CEP-obiekty naukowe (bo taka jest numeracja tej księgi).</w:t>
      </w:r>
    </w:p>
    <w:p w14:paraId="033C0C71"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 xml:space="preserve">Jeśli do tego samego obiektu powstanie więcej plików wówczas stosuje się nazewnictwo pliku 125_1.jpg, 125_2.jpg, itp. Każdy kolejny plik z rozszerzeniem _XX.jpg zostaje dołączony w kolejnej pozycji multimedium w obiekcie. Na etapie wdrożenia należy przewidzieć i </w:t>
      </w:r>
      <w:r w:rsidRPr="00270F0F">
        <w:rPr>
          <w:rFonts w:ascii="Calibri" w:eastAsia="Times New Roman" w:hAnsi="Calibri" w:cs="Calibri"/>
          <w:sz w:val="24"/>
          <w:szCs w:val="24"/>
          <w:lang w:eastAsia="pl-PL"/>
        </w:rPr>
        <w:lastRenderedPageBreak/>
        <w:t>zakodować wszystkie warunki opisu pliku (rodzaj multimedium, funkcja, sposób wykorzystania, numeracja obiektów złożonych i zespołów obiektów, flagi obiektów, itp.)</w:t>
      </w:r>
    </w:p>
    <w:p w14:paraId="31B5F5E9"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Zadanie 3 - SORTOWANIE HASEŁ SŁOWNIKÓW W PORZĄDKU ALFABETYCZNYM (dotyczy modułu Słowniki)</w:t>
      </w:r>
    </w:p>
    <w:p w14:paraId="2CA7C197"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Obecnie nowododawane hasła lokują się na samym końcu słownika. Należy umożliwić porządkowanie haseł słowników według kolejności alfabetycznej na każdym poziomie hierarchii. Używanie funkcji musi być regulowane w module uprawnień z możliwością ograniczenia jej używania wyłącznie dla administratora. Obsługa funkcji powinna być intuicyjna, najlepiej poprzez jeden przycisk. Efekt końcowy (hasła ułożone alfabetycznie) musi być trwały czyli zapisany w strukturze słownika a nie w pamięci przeglądarki internetowej. Nadal musi pozostać możliwość ręcznego ustalenia hierarchii i kolejności haseł w słownikach.</w:t>
      </w:r>
    </w:p>
    <w:p w14:paraId="3ABA9573"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Zadanie 4 - HURTOWE DODAWANIE HASEŁ DO REJESTRU (dotyczy modułu Słowniki i Rejestry)</w:t>
      </w:r>
    </w:p>
    <w:p w14:paraId="23041D38"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Stan obecny: obecnie do rejestru haseł można dodawać hasła wyłącznie pojedynczo.</w:t>
      </w:r>
    </w:p>
    <w:p w14:paraId="6FE1A8E9"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Należy dodać funkcję dodawania wielu haseł jednocześnie do rejestru.</w:t>
      </w:r>
    </w:p>
    <w:p w14:paraId="3F19DBFE"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Dowolny zestaw haseł musi mieć możliwość zaznaczenia (wszystkie lub wybrane hasła) i dodania do rejestru haseł aby hurtowo zmienić atrybuty tych haseł.</w:t>
      </w:r>
    </w:p>
    <w:p w14:paraId="5E198819"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Zdanie 5 - WYDRUKI RAPORTU SŁOWNIKA (dotyczy modułu Słowniki)</w:t>
      </w:r>
    </w:p>
    <w:p w14:paraId="14870558"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Stan obecny: system umożliwia wydruk całego słownika, nie ma jednak możliwości wydruku poszczególnych haseł. Ponadto w przypadku generowania wydruku w słownikach hierarchicznych, system nie uwzględnia hierarchii.</w:t>
      </w:r>
    </w:p>
    <w:p w14:paraId="1AE4C7C7"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1. Użytkownik powinien mieć możliwość wyboru kilku haseł i wygenerowania ich wydruku.</w:t>
      </w:r>
    </w:p>
    <w:p w14:paraId="55D0E9B8"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2. Podczas generowania raportu wydruku system powinien uwzględniać hierarchię i ją odzwierciedlać. Np. w Excelu hasła powinny się układać w kolejnych kolumnach (Polska/A - województwo małopolskie/B - Kraków/C - Basztowa/D), podobnie w tabeli w Wordzie.</w:t>
      </w:r>
    </w:p>
    <w:p w14:paraId="4AA31C2C"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Zadanie 6 - SPERSONALIZOWANY SZABLON WIDOKU ZESTAWU METADANYCH (dotyczy moduły System)</w:t>
      </w:r>
    </w:p>
    <w:p w14:paraId="6E7CA623"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Należy skonstruować generator/predefiniowaną listę metadanych (na takiej samej zasadzie jak istniejący już szablon filtrów lub wydruków) umożliwiający prezentację metadanych w widoku tabelarycznym w księdze inwentarzowej, rejestrze i wynikach kwerendy. Użytkownik wybiera zestaw metadanych, zapisuje go pod własną nazwą i przypisuje do swojego profilu dzięki czemu zawsze po zalogowaniu widzi ten sam schemat. Liczba pól w widoku – nie mniej niż 9, zestaw pól do wyboru – na podstawie listy generatora wydruków.</w:t>
      </w:r>
    </w:p>
    <w:p w14:paraId="3EFE8AF8"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Zadanie 7 - ELEKTRONICZNY PODGLĄD KSIĘGI WPŁYWÓW (dotyczy modułu Procesy)</w:t>
      </w:r>
    </w:p>
    <w:p w14:paraId="4626287B"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lastRenderedPageBreak/>
        <w:t>Obecnie aby podejrzeć zawartość księgi wpływów trzeba ją generować za każdym razem do pliku pdf. Należy skonstruować interfejs do elektronicznego podglądu zawartości księgi bez potrzeby generowania do pdf. Podgląd powinien również umożliwiać dostęp do wszystkich dokumentów akcesyjnych podpiętych do kolejnego numeru (rekordu) księgi wpływów. Podgląd powinien mieć formę hierarchiczną z możliwością rozwijania lub zwijania elementów podpiętych do danej pozycji księgi.</w:t>
      </w:r>
    </w:p>
    <w:p w14:paraId="40EBCF19" w14:textId="77777777" w:rsidR="00270F0F" w:rsidRPr="00270F0F" w:rsidRDefault="00270F0F" w:rsidP="00270F0F">
      <w:pPr>
        <w:spacing w:before="100" w:beforeAutospacing="1" w:after="100" w:afterAutospacing="1" w:line="20" w:lineRule="atLeast"/>
        <w:jc w:val="left"/>
        <w:rPr>
          <w:rFonts w:ascii="Calibri" w:eastAsia="Times New Roman" w:hAnsi="Calibri" w:cs="Calibri"/>
          <w:b/>
          <w:bCs/>
          <w:sz w:val="24"/>
          <w:szCs w:val="24"/>
          <w:lang w:eastAsia="pl-PL"/>
        </w:rPr>
      </w:pPr>
      <w:r w:rsidRPr="00270F0F">
        <w:rPr>
          <w:rFonts w:ascii="Calibri" w:eastAsia="Times New Roman" w:hAnsi="Calibri" w:cs="Calibri"/>
          <w:b/>
          <w:bCs/>
          <w:sz w:val="24"/>
          <w:szCs w:val="24"/>
          <w:lang w:eastAsia="pl-PL"/>
        </w:rPr>
        <w:t>Zadanie 8 - MODYFIKACJA PROCESU AKCESJI (dotyczy modułu Procesy)</w:t>
      </w:r>
    </w:p>
    <w:p w14:paraId="3174D8CF"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Istniejący proces akcesji musi zostać zmodyfikowany, aby wszystkie obiekty wchodzące poprzez księgę wpływów otrzymywały ten sam numer pozycji w księdze wpływów, np. przy zakupie 15 obiektów od tego samego kontrahenta, każdy otrzymuje ten sam numer księgi wpływów. W procesie można dodać wiele załączników (</w:t>
      </w:r>
      <w:proofErr w:type="spellStart"/>
      <w:r w:rsidRPr="00270F0F">
        <w:rPr>
          <w:rFonts w:ascii="Calibri" w:eastAsia="Times New Roman" w:hAnsi="Calibri" w:cs="Calibri"/>
          <w:sz w:val="24"/>
          <w:szCs w:val="24"/>
          <w:lang w:eastAsia="pl-PL"/>
        </w:rPr>
        <w:t>multi</w:t>
      </w:r>
      <w:proofErr w:type="spellEnd"/>
      <w:r w:rsidRPr="00270F0F">
        <w:rPr>
          <w:rFonts w:ascii="Calibri" w:eastAsia="Times New Roman" w:hAnsi="Calibri" w:cs="Calibri"/>
          <w:sz w:val="24"/>
          <w:szCs w:val="24"/>
          <w:lang w:eastAsia="pl-PL"/>
        </w:rPr>
        <w:t xml:space="preserve"> </w:t>
      </w:r>
      <w:proofErr w:type="spellStart"/>
      <w:r w:rsidRPr="00270F0F">
        <w:rPr>
          <w:rFonts w:ascii="Calibri" w:eastAsia="Times New Roman" w:hAnsi="Calibri" w:cs="Calibri"/>
          <w:sz w:val="24"/>
          <w:szCs w:val="24"/>
          <w:lang w:eastAsia="pl-PL"/>
        </w:rPr>
        <w:t>upload</w:t>
      </w:r>
      <w:proofErr w:type="spellEnd"/>
      <w:r w:rsidRPr="00270F0F">
        <w:rPr>
          <w:rFonts w:ascii="Calibri" w:eastAsia="Times New Roman" w:hAnsi="Calibri" w:cs="Calibri"/>
          <w:sz w:val="24"/>
          <w:szCs w:val="24"/>
          <w:lang w:eastAsia="pl-PL"/>
        </w:rPr>
        <w:t>) z zeskanowanymi dokumentami, roboczą dokumentacją fotograficzną, itp. Po zakończeniu procesu musi być możliwość podglądu rekordu z widokiem zbiorczym danych z takiego procesu akcesji w celu zweryfikowania wszystkich załączonych.</w:t>
      </w:r>
    </w:p>
    <w:p w14:paraId="6AAE5829" w14:textId="77777777" w:rsidR="00270F0F" w:rsidRPr="00270F0F" w:rsidRDefault="00270F0F" w:rsidP="00270F0F">
      <w:pPr>
        <w:spacing w:before="100" w:beforeAutospacing="1" w:after="100" w:afterAutospacing="1" w:line="20" w:lineRule="atLeast"/>
        <w:jc w:val="left"/>
        <w:rPr>
          <w:rFonts w:ascii="Calibri" w:eastAsia="Times New Roman" w:hAnsi="Calibri" w:cs="Calibri"/>
          <w:b/>
          <w:bCs/>
          <w:sz w:val="24"/>
          <w:szCs w:val="24"/>
          <w:lang w:eastAsia="pl-PL"/>
        </w:rPr>
      </w:pPr>
      <w:r w:rsidRPr="00270F0F">
        <w:rPr>
          <w:rFonts w:ascii="Calibri" w:eastAsia="Times New Roman" w:hAnsi="Calibri" w:cs="Calibri"/>
          <w:b/>
          <w:bCs/>
          <w:sz w:val="24"/>
          <w:szCs w:val="24"/>
          <w:lang w:eastAsia="pl-PL"/>
        </w:rPr>
        <w:t>Zadanie 9 - HELP/INSTRUKCJA (dotyczy modułu słowniki i zbiory/obiekty)</w:t>
      </w:r>
    </w:p>
    <w:p w14:paraId="3D790A5E"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1. W każdym słowniku pojawia się nowy przycisk HELP/INFO, po naciśnięciu którego użytkownik zobaczy instrukcję jak obsługiwać słownik oraz jak konstruować hasło. Treść instrukcji może być edytowana wyłącznie przez administratora słownika. Musi to być pole tekstowe obsługujące tekst sformatowany!</w:t>
      </w:r>
    </w:p>
    <w:p w14:paraId="678F7A15"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2. W każdej karcie obiektów pojawia nowy przycisk HELP/INFO, po naciśnięciu którego użytkownik zobaczy instrukcję jak poprawnie wypełniać kartę obiektu. Treść instrukcji musi być powiązana z rodzajem wybranego szablonu, czyli wybieram szablon „Karta specjalistyczna zoologiczna” - instrukcja dotyczy obiektów zoologicznych, zmieniam szablon - zmienia się instrukcja. Treść instrukcji edytowana jest przez administratora i wyświetlana jest na życzenie użytkownika po naciśnięciu przycisku HELP/INFO.</w:t>
      </w:r>
    </w:p>
    <w:p w14:paraId="064B71D7" w14:textId="77777777" w:rsidR="00270F0F" w:rsidRPr="00270F0F" w:rsidRDefault="00270F0F" w:rsidP="00270F0F">
      <w:pPr>
        <w:spacing w:before="100" w:beforeAutospacing="1" w:after="100" w:afterAutospacing="1" w:line="20" w:lineRule="atLeast"/>
        <w:jc w:val="left"/>
        <w:rPr>
          <w:rFonts w:ascii="Calibri" w:eastAsia="Times New Roman" w:hAnsi="Calibri" w:cs="Calibri"/>
          <w:b/>
          <w:bCs/>
          <w:sz w:val="24"/>
          <w:szCs w:val="24"/>
          <w:lang w:eastAsia="pl-PL"/>
        </w:rPr>
      </w:pPr>
      <w:r w:rsidRPr="00270F0F">
        <w:rPr>
          <w:rFonts w:ascii="Calibri" w:eastAsia="Times New Roman" w:hAnsi="Calibri" w:cs="Calibri"/>
          <w:b/>
          <w:bCs/>
          <w:sz w:val="24"/>
          <w:szCs w:val="24"/>
          <w:lang w:eastAsia="pl-PL"/>
        </w:rPr>
        <w:t>Zadanie 10 – MECHANIZM USUWANIA ZLIKWIDOWANYCH HASEŁ SŁOWNIKOWYCH (dotyczy modułu słowniki)</w:t>
      </w:r>
    </w:p>
    <w:p w14:paraId="175B0266"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Należy skonstruować mechanizm umożliwiający usunięcie z systemu wszystkich starych, zlikwidowanych haseł w słownikach z zabezpieczeniem informacji w historii obiektów o ich wcześniejszym funkcjonowaniu. Mechanizm musi pozwalać na nieodwracalne usunięcie haseł widocznych wyłącznie w widoku administracyjnym. Funkcja może być dostępna wyłącznie dla administratorów słownika.</w:t>
      </w:r>
    </w:p>
    <w:p w14:paraId="1977CCDD"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b/>
          <w:bCs/>
          <w:sz w:val="24"/>
          <w:szCs w:val="24"/>
          <w:lang w:eastAsia="pl-PL"/>
        </w:rPr>
        <w:t>ZADANIE 11 – UMOŻLIWIENIE OBSŁUGI HURTOWEJ METADANYCH Z POLA „STANOWISKO”  (każdy rodzaj)</w:t>
      </w:r>
    </w:p>
    <w:p w14:paraId="23FAEA8B" w14:textId="77777777" w:rsidR="00270F0F" w:rsidRPr="00270F0F" w:rsidRDefault="00270F0F" w:rsidP="00270F0F">
      <w:pPr>
        <w:spacing w:before="100" w:beforeAutospacing="1" w:after="100" w:afterAutospacing="1" w:line="20" w:lineRule="atLeast"/>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 xml:space="preserve">Pole „Stanowisko (zoologia, geologia, antropologia, botanika, paleobotanika) zawiera metadane, które mogą być uzupełniane oddzielnie (ręcznie) oraz poprzez definiowane szablony. </w:t>
      </w:r>
    </w:p>
    <w:p w14:paraId="6C048912" w14:textId="77777777" w:rsidR="00270F0F" w:rsidRPr="00270F0F" w:rsidRDefault="00270F0F" w:rsidP="00270F0F">
      <w:pPr>
        <w:numPr>
          <w:ilvl w:val="0"/>
          <w:numId w:val="67"/>
        </w:numPr>
        <w:spacing w:before="100" w:beforeAutospacing="1" w:after="100" w:afterAutospacing="1" w:line="20" w:lineRule="atLeast"/>
        <w:ind w:right="2"/>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lastRenderedPageBreak/>
        <w:t>Należy dodać do funkcji hurtowych możliwość obsługi tych pól hurtowo, tzn. w wybranym zestawie obiektów zmienić/dodać/usunąć/nadpisać/wyczyścić hurtowo zawartość tych pól oddzielnie dla każdego pola na podstawie haseł z dedykowanych słowników.</w:t>
      </w:r>
    </w:p>
    <w:p w14:paraId="050B68AF" w14:textId="77777777" w:rsidR="00270F0F" w:rsidRPr="00270F0F" w:rsidRDefault="00270F0F" w:rsidP="00270F0F">
      <w:pPr>
        <w:numPr>
          <w:ilvl w:val="0"/>
          <w:numId w:val="67"/>
        </w:numPr>
        <w:spacing w:before="100" w:beforeAutospacing="1" w:after="100" w:afterAutospacing="1" w:line="20" w:lineRule="atLeast"/>
        <w:ind w:right="2"/>
        <w:jc w:val="left"/>
        <w:rPr>
          <w:rFonts w:ascii="Calibri" w:eastAsia="Times New Roman" w:hAnsi="Calibri" w:cs="Calibri"/>
          <w:sz w:val="24"/>
          <w:szCs w:val="24"/>
          <w:lang w:eastAsia="pl-PL"/>
        </w:rPr>
      </w:pPr>
      <w:r w:rsidRPr="00270F0F">
        <w:rPr>
          <w:rFonts w:ascii="Calibri" w:eastAsia="Times New Roman" w:hAnsi="Calibri" w:cs="Calibri"/>
          <w:sz w:val="24"/>
          <w:szCs w:val="24"/>
          <w:lang w:eastAsia="pl-PL"/>
        </w:rPr>
        <w:t>Należy pole „Jednostka administracyjna” zamienić na pole „</w:t>
      </w:r>
      <w:proofErr w:type="spellStart"/>
      <w:r w:rsidRPr="00270F0F">
        <w:rPr>
          <w:rFonts w:ascii="Calibri" w:eastAsia="Times New Roman" w:hAnsi="Calibri" w:cs="Calibri"/>
          <w:sz w:val="24"/>
          <w:szCs w:val="24"/>
          <w:lang w:eastAsia="pl-PL"/>
        </w:rPr>
        <w:t>multi</w:t>
      </w:r>
      <w:proofErr w:type="spellEnd"/>
      <w:r w:rsidRPr="00270F0F">
        <w:rPr>
          <w:rFonts w:ascii="Calibri" w:eastAsia="Times New Roman" w:hAnsi="Calibri" w:cs="Calibri"/>
          <w:sz w:val="24"/>
          <w:szCs w:val="24"/>
          <w:lang w:eastAsia="pl-PL"/>
        </w:rPr>
        <w:t xml:space="preserve"> </w:t>
      </w:r>
      <w:proofErr w:type="spellStart"/>
      <w:r w:rsidRPr="00270F0F">
        <w:rPr>
          <w:rFonts w:ascii="Calibri" w:eastAsia="Times New Roman" w:hAnsi="Calibri" w:cs="Calibri"/>
          <w:sz w:val="24"/>
          <w:szCs w:val="24"/>
          <w:lang w:eastAsia="pl-PL"/>
        </w:rPr>
        <w:t>select</w:t>
      </w:r>
      <w:proofErr w:type="spellEnd"/>
      <w:r w:rsidRPr="00270F0F">
        <w:rPr>
          <w:rFonts w:ascii="Calibri" w:eastAsia="Times New Roman" w:hAnsi="Calibri" w:cs="Calibri"/>
          <w:sz w:val="24"/>
          <w:szCs w:val="24"/>
          <w:lang w:eastAsia="pl-PL"/>
        </w:rPr>
        <w:t xml:space="preserve">” z możliwością dodawania wielu haseł (podobnie jak np. w polu  Cykl/zespół). </w:t>
      </w:r>
    </w:p>
    <w:p w14:paraId="21BBBFD8" w14:textId="77777777" w:rsidR="00270F0F" w:rsidRPr="00270F0F" w:rsidRDefault="00270F0F" w:rsidP="00270F0F">
      <w:pPr>
        <w:spacing w:before="100" w:beforeAutospacing="1" w:after="100" w:afterAutospacing="1" w:line="20" w:lineRule="atLeast"/>
        <w:jc w:val="left"/>
        <w:rPr>
          <w:rFonts w:ascii="Calibri" w:eastAsia="Times New Roman" w:hAnsi="Calibri" w:cs="Calibri"/>
          <w:color w:val="000000"/>
          <w:sz w:val="24"/>
          <w:szCs w:val="24"/>
          <w:lang w:eastAsia="pl-PL"/>
        </w:rPr>
      </w:pPr>
    </w:p>
    <w:p w14:paraId="3ABB72C6" w14:textId="77777777" w:rsidR="00270F0F" w:rsidRPr="00270F0F" w:rsidRDefault="00270F0F" w:rsidP="00270F0F">
      <w:pPr>
        <w:keepNext/>
        <w:keepLines/>
        <w:tabs>
          <w:tab w:val="center" w:pos="1447"/>
        </w:tabs>
        <w:spacing w:before="100" w:beforeAutospacing="1" w:after="100" w:afterAutospacing="1" w:line="20" w:lineRule="atLeast"/>
        <w:jc w:val="left"/>
        <w:outlineLvl w:val="0"/>
        <w:rPr>
          <w:rFonts w:ascii="Calibri" w:eastAsia="Times New Roman" w:hAnsi="Calibri" w:cs="Calibri"/>
          <w:b/>
          <w:color w:val="000000"/>
          <w:sz w:val="24"/>
          <w:szCs w:val="24"/>
          <w:lang w:eastAsia="pl-PL"/>
        </w:rPr>
      </w:pPr>
      <w:r w:rsidRPr="00270F0F">
        <w:rPr>
          <w:rFonts w:ascii="Calibri" w:eastAsia="Times New Roman" w:hAnsi="Calibri" w:cs="Calibri"/>
          <w:b/>
          <w:color w:val="000000"/>
          <w:sz w:val="24"/>
          <w:szCs w:val="24"/>
          <w:lang w:eastAsia="pl-PL"/>
        </w:rPr>
        <w:t>V.</w:t>
      </w:r>
      <w:r w:rsidRPr="00270F0F">
        <w:rPr>
          <w:rFonts w:ascii="Calibri" w:eastAsia="Arial" w:hAnsi="Calibri" w:cs="Calibri"/>
          <w:b/>
          <w:color w:val="000000"/>
          <w:sz w:val="24"/>
          <w:szCs w:val="24"/>
          <w:lang w:eastAsia="pl-PL"/>
        </w:rPr>
        <w:t xml:space="preserve"> </w:t>
      </w:r>
      <w:r w:rsidRPr="00270F0F">
        <w:rPr>
          <w:rFonts w:ascii="Calibri" w:eastAsia="Arial" w:hAnsi="Calibri" w:cs="Calibri"/>
          <w:b/>
          <w:color w:val="000000"/>
          <w:sz w:val="24"/>
          <w:szCs w:val="24"/>
          <w:lang w:eastAsia="pl-PL"/>
        </w:rPr>
        <w:tab/>
      </w:r>
      <w:r w:rsidRPr="00270F0F">
        <w:rPr>
          <w:rFonts w:ascii="Calibri" w:eastAsia="Times New Roman" w:hAnsi="Calibri" w:cs="Calibri"/>
          <w:b/>
          <w:color w:val="000000"/>
          <w:sz w:val="24"/>
          <w:szCs w:val="24"/>
          <w:lang w:eastAsia="pl-PL"/>
        </w:rPr>
        <w:t>Gwarancja</w:t>
      </w:r>
    </w:p>
    <w:p w14:paraId="442EDD56" w14:textId="77777777" w:rsidR="00270F0F" w:rsidRPr="00270F0F" w:rsidRDefault="00270F0F" w:rsidP="00270F0F">
      <w:pPr>
        <w:numPr>
          <w:ilvl w:val="0"/>
          <w:numId w:val="59"/>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Wykonawca udzieli gwarancji opisanej poniżej oraz wsparcia technicznego na okres co najmniej 12 miesięcy od daty odbioru przedmiotu umowy.</w:t>
      </w:r>
    </w:p>
    <w:p w14:paraId="54EE0A0D" w14:textId="77777777" w:rsidR="00270F0F" w:rsidRPr="00270F0F" w:rsidRDefault="00270F0F" w:rsidP="00270F0F">
      <w:pPr>
        <w:numPr>
          <w:ilvl w:val="0"/>
          <w:numId w:val="59"/>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Wykonawca udzieli Zamawiającemu gwarancji na wprowadzone w ramach realizacji zamówienia zmiany, w ramach której zobowiązuje się do nieodpłatnego wykonywania następujących czynności: </w:t>
      </w:r>
    </w:p>
    <w:p w14:paraId="4B047E72" w14:textId="77777777" w:rsidR="00270F0F" w:rsidRPr="00270F0F" w:rsidRDefault="00270F0F" w:rsidP="00270F0F">
      <w:pPr>
        <w:numPr>
          <w:ilvl w:val="0"/>
          <w:numId w:val="60"/>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usuwania wad, w szczególności niezgodności aplikacji z dostarczoną dokumentacją, </w:t>
      </w:r>
    </w:p>
    <w:p w14:paraId="0673C092" w14:textId="77777777" w:rsidR="00270F0F" w:rsidRPr="00270F0F" w:rsidRDefault="00270F0F" w:rsidP="00270F0F">
      <w:pPr>
        <w:numPr>
          <w:ilvl w:val="0"/>
          <w:numId w:val="60"/>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pomocy w optymalizacji pracy systemu, bezpośredniej diagnostyki w docelowej lokalizacji Zamawiającego (w tym z wykorzystaniem zdalnego dostępu), </w:t>
      </w:r>
    </w:p>
    <w:p w14:paraId="21AF5CC2" w14:textId="77777777" w:rsidR="00270F0F" w:rsidRPr="00270F0F" w:rsidRDefault="00270F0F" w:rsidP="00270F0F">
      <w:pPr>
        <w:numPr>
          <w:ilvl w:val="0"/>
          <w:numId w:val="60"/>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udzielania wsparcia technicznego, niezbędnego do poprawnego, ciągłego działania systemu bazodanowy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w:t>
      </w:r>
    </w:p>
    <w:p w14:paraId="5F864F66" w14:textId="77777777" w:rsidR="00270F0F" w:rsidRPr="00270F0F" w:rsidRDefault="00270F0F" w:rsidP="00270F0F">
      <w:pPr>
        <w:numPr>
          <w:ilvl w:val="0"/>
          <w:numId w:val="61"/>
        </w:numPr>
        <w:spacing w:before="100" w:beforeAutospacing="1" w:after="100" w:afterAutospacing="1" w:line="20" w:lineRule="atLeast"/>
        <w:ind w:left="0"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Wsparcie serwisowe udzielane będzie w następującym reżimie czasowym: </w:t>
      </w:r>
    </w:p>
    <w:p w14:paraId="3EA0DC7D" w14:textId="77777777" w:rsidR="00270F0F" w:rsidRPr="00270F0F" w:rsidRDefault="00270F0F" w:rsidP="00270F0F">
      <w:pPr>
        <w:spacing w:before="100" w:beforeAutospacing="1" w:after="100" w:afterAutospacing="1" w:line="20" w:lineRule="atLeast"/>
        <w:jc w:val="left"/>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 </w:t>
      </w:r>
    </w:p>
    <w:tbl>
      <w:tblPr>
        <w:tblStyle w:val="Tabela-Siatka11"/>
        <w:tblW w:w="9057" w:type="dxa"/>
        <w:tblInd w:w="406" w:type="dxa"/>
        <w:tblCellMar>
          <w:top w:w="6" w:type="dxa"/>
          <w:right w:w="53" w:type="dxa"/>
        </w:tblCellMar>
        <w:tblLook w:val="04A0" w:firstRow="1" w:lastRow="0" w:firstColumn="1" w:lastColumn="0" w:noHBand="0" w:noVBand="1"/>
      </w:tblPr>
      <w:tblGrid>
        <w:gridCol w:w="1135"/>
        <w:gridCol w:w="3822"/>
        <w:gridCol w:w="1787"/>
        <w:gridCol w:w="340"/>
        <w:gridCol w:w="816"/>
        <w:gridCol w:w="1157"/>
      </w:tblGrid>
      <w:tr w:rsidR="00270F0F" w:rsidRPr="00270F0F" w14:paraId="0C06D56D" w14:textId="77777777" w:rsidTr="007F6C01">
        <w:trPr>
          <w:trHeight w:val="516"/>
        </w:trPr>
        <w:tc>
          <w:tcPr>
            <w:tcW w:w="1135" w:type="dxa"/>
            <w:tcBorders>
              <w:top w:val="single" w:sz="4" w:space="0" w:color="000000"/>
              <w:left w:val="single" w:sz="4" w:space="0" w:color="000000"/>
              <w:bottom w:val="single" w:sz="4" w:space="0" w:color="000000"/>
              <w:right w:val="single" w:sz="4" w:space="0" w:color="000000"/>
            </w:tcBorders>
          </w:tcPr>
          <w:p w14:paraId="3C37787C"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b/>
                <w:color w:val="000000"/>
                <w:sz w:val="24"/>
                <w:szCs w:val="24"/>
              </w:rPr>
              <w:t xml:space="preserve">Priorytet </w:t>
            </w:r>
          </w:p>
        </w:tc>
        <w:tc>
          <w:tcPr>
            <w:tcW w:w="3822" w:type="dxa"/>
            <w:tcBorders>
              <w:top w:val="single" w:sz="4" w:space="0" w:color="000000"/>
              <w:left w:val="single" w:sz="4" w:space="0" w:color="000000"/>
              <w:bottom w:val="single" w:sz="4" w:space="0" w:color="000000"/>
              <w:right w:val="single" w:sz="4" w:space="0" w:color="000000"/>
            </w:tcBorders>
          </w:tcPr>
          <w:p w14:paraId="3715F50E"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b/>
                <w:color w:val="000000"/>
                <w:sz w:val="24"/>
                <w:szCs w:val="24"/>
              </w:rPr>
              <w:t xml:space="preserve">Opis błędu </w:t>
            </w:r>
          </w:p>
        </w:tc>
        <w:tc>
          <w:tcPr>
            <w:tcW w:w="1787" w:type="dxa"/>
            <w:tcBorders>
              <w:top w:val="single" w:sz="4" w:space="0" w:color="000000"/>
              <w:left w:val="single" w:sz="4" w:space="0" w:color="000000"/>
              <w:bottom w:val="single" w:sz="4" w:space="0" w:color="000000"/>
              <w:right w:val="nil"/>
            </w:tcBorders>
          </w:tcPr>
          <w:p w14:paraId="6066E2EA"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b/>
                <w:color w:val="000000"/>
                <w:sz w:val="24"/>
                <w:szCs w:val="24"/>
              </w:rPr>
              <w:t xml:space="preserve">Czas </w:t>
            </w:r>
            <w:r w:rsidRPr="00270F0F">
              <w:rPr>
                <w:rFonts w:ascii="Calibri" w:eastAsia="Times New Roman" w:hAnsi="Calibri" w:cs="Calibri"/>
                <w:b/>
                <w:color w:val="000000"/>
                <w:sz w:val="24"/>
                <w:szCs w:val="24"/>
              </w:rPr>
              <w:tab/>
              <w:t xml:space="preserve">reakcji zgłoszenia </w:t>
            </w:r>
          </w:p>
        </w:tc>
        <w:tc>
          <w:tcPr>
            <w:tcW w:w="340" w:type="dxa"/>
            <w:tcBorders>
              <w:top w:val="single" w:sz="4" w:space="0" w:color="000000"/>
              <w:left w:val="nil"/>
              <w:bottom w:val="single" w:sz="4" w:space="0" w:color="000000"/>
              <w:right w:val="single" w:sz="4" w:space="0" w:color="000000"/>
            </w:tcBorders>
          </w:tcPr>
          <w:p w14:paraId="661C1A20"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b/>
                <w:color w:val="000000"/>
                <w:sz w:val="24"/>
                <w:szCs w:val="24"/>
              </w:rPr>
              <w:t xml:space="preserve">od </w:t>
            </w:r>
          </w:p>
        </w:tc>
        <w:tc>
          <w:tcPr>
            <w:tcW w:w="1973" w:type="dxa"/>
            <w:gridSpan w:val="2"/>
            <w:tcBorders>
              <w:top w:val="single" w:sz="4" w:space="0" w:color="000000"/>
              <w:left w:val="single" w:sz="4" w:space="0" w:color="000000"/>
              <w:bottom w:val="single" w:sz="4" w:space="0" w:color="000000"/>
              <w:right w:val="single" w:sz="4" w:space="0" w:color="000000"/>
            </w:tcBorders>
          </w:tcPr>
          <w:p w14:paraId="5F2325C6"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b/>
                <w:color w:val="000000"/>
                <w:sz w:val="24"/>
                <w:szCs w:val="24"/>
              </w:rPr>
              <w:t xml:space="preserve">Czas obsługi od </w:t>
            </w:r>
          </w:p>
          <w:p w14:paraId="626D0933"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b/>
                <w:color w:val="000000"/>
                <w:sz w:val="24"/>
                <w:szCs w:val="24"/>
              </w:rPr>
              <w:t xml:space="preserve">zgłoszenia </w:t>
            </w:r>
          </w:p>
        </w:tc>
      </w:tr>
      <w:tr w:rsidR="00270F0F" w:rsidRPr="00270F0F" w14:paraId="2430020F" w14:textId="77777777" w:rsidTr="007F6C01">
        <w:trPr>
          <w:trHeight w:val="516"/>
        </w:trPr>
        <w:tc>
          <w:tcPr>
            <w:tcW w:w="1135" w:type="dxa"/>
            <w:tcBorders>
              <w:top w:val="single" w:sz="4" w:space="0" w:color="000000"/>
              <w:left w:val="single" w:sz="4" w:space="0" w:color="000000"/>
              <w:bottom w:val="single" w:sz="4" w:space="0" w:color="000000"/>
              <w:right w:val="single" w:sz="4" w:space="0" w:color="000000"/>
            </w:tcBorders>
          </w:tcPr>
          <w:p w14:paraId="7D367FA6"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wysoki </w:t>
            </w:r>
          </w:p>
        </w:tc>
        <w:tc>
          <w:tcPr>
            <w:tcW w:w="3822" w:type="dxa"/>
            <w:tcBorders>
              <w:top w:val="single" w:sz="4" w:space="0" w:color="000000"/>
              <w:left w:val="single" w:sz="4" w:space="0" w:color="000000"/>
              <w:bottom w:val="single" w:sz="4" w:space="0" w:color="000000"/>
              <w:right w:val="single" w:sz="4" w:space="0" w:color="000000"/>
            </w:tcBorders>
          </w:tcPr>
          <w:p w14:paraId="2ECC0754"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dotyka wszystkich lub znaczącą grupę użytkowników – brak możliwości pracy </w:t>
            </w:r>
          </w:p>
        </w:tc>
        <w:tc>
          <w:tcPr>
            <w:tcW w:w="1787" w:type="dxa"/>
            <w:tcBorders>
              <w:top w:val="single" w:sz="4" w:space="0" w:color="000000"/>
              <w:left w:val="single" w:sz="4" w:space="0" w:color="000000"/>
              <w:bottom w:val="single" w:sz="4" w:space="0" w:color="000000"/>
              <w:right w:val="nil"/>
            </w:tcBorders>
          </w:tcPr>
          <w:p w14:paraId="6441FD73"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2 godziny </w:t>
            </w:r>
          </w:p>
        </w:tc>
        <w:tc>
          <w:tcPr>
            <w:tcW w:w="340" w:type="dxa"/>
            <w:tcBorders>
              <w:top w:val="single" w:sz="4" w:space="0" w:color="000000"/>
              <w:left w:val="nil"/>
              <w:bottom w:val="single" w:sz="4" w:space="0" w:color="000000"/>
              <w:right w:val="single" w:sz="4" w:space="0" w:color="000000"/>
            </w:tcBorders>
          </w:tcPr>
          <w:p w14:paraId="52A5201C"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p>
        </w:tc>
        <w:tc>
          <w:tcPr>
            <w:tcW w:w="1973" w:type="dxa"/>
            <w:gridSpan w:val="2"/>
            <w:tcBorders>
              <w:top w:val="single" w:sz="4" w:space="0" w:color="000000"/>
              <w:left w:val="single" w:sz="4" w:space="0" w:color="000000"/>
              <w:bottom w:val="single" w:sz="4" w:space="0" w:color="000000"/>
              <w:right w:val="single" w:sz="4" w:space="0" w:color="000000"/>
            </w:tcBorders>
          </w:tcPr>
          <w:p w14:paraId="23CDAB43"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8 godzin </w:t>
            </w:r>
          </w:p>
        </w:tc>
      </w:tr>
      <w:tr w:rsidR="00270F0F" w:rsidRPr="00270F0F" w14:paraId="512A6E7C" w14:textId="77777777" w:rsidTr="007F6C01">
        <w:trPr>
          <w:trHeight w:val="770"/>
        </w:trPr>
        <w:tc>
          <w:tcPr>
            <w:tcW w:w="1135" w:type="dxa"/>
            <w:tcBorders>
              <w:top w:val="single" w:sz="4" w:space="0" w:color="000000"/>
              <w:left w:val="single" w:sz="4" w:space="0" w:color="000000"/>
              <w:bottom w:val="single" w:sz="4" w:space="0" w:color="000000"/>
              <w:right w:val="single" w:sz="4" w:space="0" w:color="000000"/>
            </w:tcBorders>
          </w:tcPr>
          <w:p w14:paraId="60CBAF52"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normalny </w:t>
            </w:r>
          </w:p>
        </w:tc>
        <w:tc>
          <w:tcPr>
            <w:tcW w:w="3822" w:type="dxa"/>
            <w:tcBorders>
              <w:top w:val="single" w:sz="4" w:space="0" w:color="000000"/>
              <w:left w:val="single" w:sz="4" w:space="0" w:color="000000"/>
              <w:bottom w:val="single" w:sz="4" w:space="0" w:color="000000"/>
              <w:right w:val="single" w:sz="4" w:space="0" w:color="000000"/>
            </w:tcBorders>
          </w:tcPr>
          <w:p w14:paraId="0111CDA3"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specyficzne dla użytkownika lub wąskiej grupy osób – praca jest </w:t>
            </w:r>
          </w:p>
          <w:p w14:paraId="230A8876"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możliwa, ale uciążliwa </w:t>
            </w:r>
          </w:p>
        </w:tc>
        <w:tc>
          <w:tcPr>
            <w:tcW w:w="1787" w:type="dxa"/>
            <w:tcBorders>
              <w:top w:val="single" w:sz="4" w:space="0" w:color="000000"/>
              <w:left w:val="single" w:sz="4" w:space="0" w:color="000000"/>
              <w:bottom w:val="single" w:sz="4" w:space="0" w:color="000000"/>
              <w:right w:val="nil"/>
            </w:tcBorders>
          </w:tcPr>
          <w:p w14:paraId="6621CAB7"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1 dzień </w:t>
            </w:r>
          </w:p>
        </w:tc>
        <w:tc>
          <w:tcPr>
            <w:tcW w:w="340" w:type="dxa"/>
            <w:tcBorders>
              <w:top w:val="single" w:sz="4" w:space="0" w:color="000000"/>
              <w:left w:val="nil"/>
              <w:bottom w:val="single" w:sz="4" w:space="0" w:color="000000"/>
              <w:right w:val="single" w:sz="4" w:space="0" w:color="000000"/>
            </w:tcBorders>
          </w:tcPr>
          <w:p w14:paraId="396ACE7F"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p>
        </w:tc>
        <w:tc>
          <w:tcPr>
            <w:tcW w:w="1973" w:type="dxa"/>
            <w:gridSpan w:val="2"/>
            <w:tcBorders>
              <w:top w:val="single" w:sz="4" w:space="0" w:color="000000"/>
              <w:left w:val="single" w:sz="4" w:space="0" w:color="000000"/>
              <w:bottom w:val="single" w:sz="4" w:space="0" w:color="000000"/>
              <w:right w:val="single" w:sz="4" w:space="0" w:color="000000"/>
            </w:tcBorders>
          </w:tcPr>
          <w:p w14:paraId="5180B19B"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2 dni </w:t>
            </w:r>
          </w:p>
        </w:tc>
      </w:tr>
      <w:tr w:rsidR="00270F0F" w:rsidRPr="00270F0F" w14:paraId="704B1BD5" w14:textId="77777777" w:rsidTr="007F6C01">
        <w:trPr>
          <w:trHeight w:val="771"/>
        </w:trPr>
        <w:tc>
          <w:tcPr>
            <w:tcW w:w="1135" w:type="dxa"/>
            <w:tcBorders>
              <w:top w:val="single" w:sz="4" w:space="0" w:color="000000"/>
              <w:left w:val="single" w:sz="4" w:space="0" w:color="000000"/>
              <w:bottom w:val="single" w:sz="4" w:space="0" w:color="000000"/>
              <w:right w:val="single" w:sz="4" w:space="0" w:color="000000"/>
            </w:tcBorders>
          </w:tcPr>
          <w:p w14:paraId="63DD6974"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niski </w:t>
            </w:r>
          </w:p>
        </w:tc>
        <w:tc>
          <w:tcPr>
            <w:tcW w:w="3822" w:type="dxa"/>
            <w:tcBorders>
              <w:top w:val="single" w:sz="4" w:space="0" w:color="000000"/>
              <w:left w:val="single" w:sz="4" w:space="0" w:color="000000"/>
              <w:bottom w:val="single" w:sz="4" w:space="0" w:color="000000"/>
              <w:right w:val="single" w:sz="4" w:space="0" w:color="000000"/>
            </w:tcBorders>
          </w:tcPr>
          <w:p w14:paraId="40238240"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specyficzne dla danego użytkownika – praca jest możliwa, ale występują drobne niedogodności </w:t>
            </w:r>
          </w:p>
        </w:tc>
        <w:tc>
          <w:tcPr>
            <w:tcW w:w="2127" w:type="dxa"/>
            <w:gridSpan w:val="2"/>
            <w:tcBorders>
              <w:top w:val="single" w:sz="4" w:space="0" w:color="000000"/>
              <w:left w:val="single" w:sz="4" w:space="0" w:color="000000"/>
              <w:bottom w:val="single" w:sz="4" w:space="0" w:color="000000"/>
              <w:right w:val="single" w:sz="4" w:space="0" w:color="000000"/>
            </w:tcBorders>
          </w:tcPr>
          <w:p w14:paraId="2D489570"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2 dni </w:t>
            </w:r>
          </w:p>
          <w:p w14:paraId="5499A867"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 </w:t>
            </w:r>
          </w:p>
        </w:tc>
        <w:tc>
          <w:tcPr>
            <w:tcW w:w="816" w:type="dxa"/>
            <w:tcBorders>
              <w:top w:val="single" w:sz="4" w:space="0" w:color="000000"/>
              <w:left w:val="single" w:sz="4" w:space="0" w:color="000000"/>
              <w:bottom w:val="single" w:sz="4" w:space="0" w:color="000000"/>
              <w:right w:val="nil"/>
            </w:tcBorders>
          </w:tcPr>
          <w:p w14:paraId="25DE5288"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4</w:t>
            </w:r>
          </w:p>
        </w:tc>
        <w:tc>
          <w:tcPr>
            <w:tcW w:w="1157" w:type="dxa"/>
            <w:tcBorders>
              <w:top w:val="single" w:sz="4" w:space="0" w:color="000000"/>
              <w:left w:val="nil"/>
              <w:bottom w:val="single" w:sz="4" w:space="0" w:color="000000"/>
              <w:right w:val="single" w:sz="4" w:space="0" w:color="000000"/>
            </w:tcBorders>
          </w:tcPr>
          <w:p w14:paraId="5D110073" w14:textId="77777777" w:rsidR="00270F0F" w:rsidRPr="00270F0F" w:rsidRDefault="00270F0F" w:rsidP="00270F0F">
            <w:pPr>
              <w:spacing w:before="100" w:beforeAutospacing="1" w:after="100" w:afterAutospacing="1" w:line="20" w:lineRule="atLeast"/>
              <w:rPr>
                <w:rFonts w:ascii="Calibri" w:eastAsia="Times New Roman" w:hAnsi="Calibri" w:cs="Calibri"/>
                <w:color w:val="000000"/>
                <w:sz w:val="24"/>
                <w:szCs w:val="24"/>
              </w:rPr>
            </w:pPr>
            <w:r w:rsidRPr="00270F0F">
              <w:rPr>
                <w:rFonts w:ascii="Calibri" w:eastAsia="Times New Roman" w:hAnsi="Calibri" w:cs="Calibri"/>
                <w:color w:val="000000"/>
                <w:sz w:val="24"/>
                <w:szCs w:val="24"/>
              </w:rPr>
              <w:t xml:space="preserve">dni </w:t>
            </w:r>
          </w:p>
        </w:tc>
      </w:tr>
    </w:tbl>
    <w:p w14:paraId="0C77B557" w14:textId="77777777" w:rsidR="00270F0F" w:rsidRPr="00270F0F" w:rsidRDefault="00270F0F" w:rsidP="00270F0F">
      <w:pPr>
        <w:numPr>
          <w:ilvl w:val="1"/>
          <w:numId w:val="61"/>
        </w:numPr>
        <w:spacing w:before="100" w:beforeAutospacing="1" w:after="100" w:afterAutospacing="1" w:line="20" w:lineRule="atLeast"/>
        <w:ind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wsparcie serwisowe dotyczy wyłącznie nowo wdrażanych elementów systemu lub nieprawidłowego działania modułu jeśli nieprawidłowości wynikają z braku kompatybilności dodanych elementów w stosunku do istniejących elementów modułu.</w:t>
      </w:r>
    </w:p>
    <w:p w14:paraId="677480ED" w14:textId="77777777" w:rsidR="00270F0F" w:rsidRPr="00270F0F" w:rsidRDefault="00270F0F" w:rsidP="00270F0F">
      <w:pPr>
        <w:numPr>
          <w:ilvl w:val="1"/>
          <w:numId w:val="61"/>
        </w:numPr>
        <w:spacing w:before="100" w:beforeAutospacing="1" w:after="100" w:afterAutospacing="1" w:line="20" w:lineRule="atLeast"/>
        <w:ind w:right="2"/>
        <w:rPr>
          <w:rFonts w:ascii="Calibri" w:eastAsia="Times New Roman" w:hAnsi="Calibri" w:cs="Calibri"/>
          <w:color w:val="000000"/>
          <w:sz w:val="24"/>
          <w:szCs w:val="24"/>
          <w:lang w:eastAsia="pl-PL"/>
        </w:rPr>
      </w:pPr>
      <w:r w:rsidRPr="00270F0F">
        <w:rPr>
          <w:rFonts w:ascii="Calibri" w:eastAsia="Times New Roman" w:hAnsi="Calibri" w:cs="Calibri"/>
          <w:color w:val="000000"/>
          <w:sz w:val="24"/>
          <w:szCs w:val="24"/>
          <w:lang w:eastAsia="pl-PL"/>
        </w:rPr>
        <w:t xml:space="preserve">Wszelkie zaburzenia w pracy systemu bazodanowego </w:t>
      </w:r>
      <w:proofErr w:type="spellStart"/>
      <w:r w:rsidRPr="00270F0F">
        <w:rPr>
          <w:rFonts w:ascii="Calibri" w:eastAsia="Times New Roman" w:hAnsi="Calibri" w:cs="Calibri"/>
          <w:color w:val="000000"/>
          <w:sz w:val="24"/>
          <w:szCs w:val="24"/>
          <w:lang w:eastAsia="pl-PL"/>
        </w:rPr>
        <w:t>MuzUJ</w:t>
      </w:r>
      <w:proofErr w:type="spellEnd"/>
      <w:r w:rsidRPr="00270F0F">
        <w:rPr>
          <w:rFonts w:ascii="Calibri" w:eastAsia="Times New Roman" w:hAnsi="Calibri" w:cs="Calibri"/>
          <w:color w:val="000000"/>
          <w:sz w:val="24"/>
          <w:szCs w:val="24"/>
          <w:lang w:eastAsia="pl-PL"/>
        </w:rPr>
        <w:t xml:space="preserve">, wymagające wsparcia serwisowego muszą być zgłaszane Wykonawcy przez administratora </w:t>
      </w:r>
      <w:r w:rsidRPr="00270F0F">
        <w:rPr>
          <w:rFonts w:ascii="Calibri" w:eastAsia="Times New Roman" w:hAnsi="Calibri" w:cs="Calibri"/>
          <w:color w:val="000000"/>
          <w:sz w:val="24"/>
          <w:szCs w:val="24"/>
          <w:lang w:eastAsia="pl-PL"/>
        </w:rPr>
        <w:lastRenderedPageBreak/>
        <w:t xml:space="preserve">systemu w UJ poprzez platformę/narzędzie Wykonawcy umożliwiające określenie stopnia priorytetu, szczegółowy opis usterki, a także umożliwiającego przegląd historii zgłoszenia, czasu realizacji oraz pełnej korespondencji. </w:t>
      </w:r>
    </w:p>
    <w:p w14:paraId="4D972CE7" w14:textId="77777777" w:rsidR="00E17955" w:rsidRDefault="00E17955" w:rsidP="00270F0F">
      <w:pPr>
        <w:spacing w:after="0" w:line="276" w:lineRule="auto"/>
        <w:rPr>
          <w:rFonts w:ascii="Times New Roman" w:eastAsia="Calibri" w:hAnsi="Times New Roman" w:cs="Times New Roman"/>
        </w:rPr>
      </w:pPr>
    </w:p>
    <w:sectPr w:rsidR="00E17955">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02F2" w14:textId="77777777" w:rsidR="00B9045A" w:rsidRDefault="00B9045A" w:rsidP="00AD6206">
      <w:pPr>
        <w:spacing w:after="0" w:line="240" w:lineRule="auto"/>
      </w:pPr>
      <w:r>
        <w:separator/>
      </w:r>
    </w:p>
  </w:endnote>
  <w:endnote w:type="continuationSeparator" w:id="0">
    <w:p w14:paraId="131410B7" w14:textId="77777777" w:rsidR="00B9045A" w:rsidRDefault="00B9045A"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88A" w14:textId="77777777" w:rsidR="00750556" w:rsidRPr="00D40C01" w:rsidRDefault="0075055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E43B85">
      <w:rPr>
        <w:b/>
        <w:bCs/>
        <w:noProof/>
        <w:sz w:val="20"/>
        <w:szCs w:val="20"/>
      </w:rPr>
      <w:t>22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6F10" w14:textId="77777777" w:rsidR="00B9045A" w:rsidRDefault="00B9045A" w:rsidP="00AD6206">
      <w:pPr>
        <w:spacing w:after="0" w:line="240" w:lineRule="auto"/>
      </w:pPr>
      <w:r>
        <w:separator/>
      </w:r>
    </w:p>
  </w:footnote>
  <w:footnote w:type="continuationSeparator" w:id="0">
    <w:p w14:paraId="3D59D2A7" w14:textId="77777777" w:rsidR="00B9045A" w:rsidRDefault="00B9045A" w:rsidP="00AD6206">
      <w:pPr>
        <w:spacing w:after="0" w:line="240" w:lineRule="auto"/>
      </w:pPr>
      <w:r>
        <w:continuationSeparator/>
      </w:r>
    </w:p>
  </w:footnote>
  <w:footnote w:id="1">
    <w:p w14:paraId="4C4F2A39" w14:textId="290D25D3" w:rsidR="004154A9" w:rsidRDefault="004154A9" w:rsidP="004154A9">
      <w:pPr>
        <w:pStyle w:val="Tekstprzypisudolnego"/>
        <w:jc w:val="left"/>
      </w:pPr>
      <w:r>
        <w:rPr>
          <w:rStyle w:val="Odwoanieprzypisudolnego"/>
        </w:rPr>
        <w:footnoteRef/>
      </w:r>
      <w:r>
        <w:t xml:space="preserve"> W zależności od oferty.</w:t>
      </w:r>
    </w:p>
  </w:footnote>
  <w:footnote w:id="2">
    <w:p w14:paraId="58F36A2E" w14:textId="77777777" w:rsidR="003C5DAB" w:rsidRDefault="003C5DAB" w:rsidP="003C5DAB">
      <w:pPr>
        <w:pStyle w:val="Tekstprzypisudolnego"/>
        <w:jc w:val="left"/>
      </w:pPr>
      <w:r>
        <w:rPr>
          <w:rStyle w:val="Odwoanieprzypisudolnego"/>
        </w:rPr>
        <w:footnoteRef/>
      </w:r>
      <w:r>
        <w:t xml:space="preserve"> W zależności od oferty.</w:t>
      </w:r>
    </w:p>
  </w:footnote>
  <w:footnote w:id="3">
    <w:p w14:paraId="50D44207" w14:textId="77777777" w:rsidR="008E5548" w:rsidRPr="001C08C5" w:rsidRDefault="008E5548" w:rsidP="008E5548">
      <w:pPr>
        <w:pStyle w:val="Tekstprzypisudolnego"/>
        <w:rPr>
          <w:sz w:val="18"/>
          <w:szCs w:val="18"/>
        </w:rPr>
      </w:pPr>
      <w:r w:rsidRPr="00D705A2">
        <w:rPr>
          <w:rStyle w:val="Odwoanieprzypisudolnego"/>
          <w:sz w:val="18"/>
          <w:szCs w:val="18"/>
        </w:rPr>
        <w:footnoteRef/>
      </w:r>
      <w:r w:rsidRPr="00133C45">
        <w:rPr>
          <w:sz w:val="18"/>
          <w:szCs w:val="18"/>
        </w:rPr>
        <w:t xml:space="preserve"> </w:t>
      </w:r>
      <w:r w:rsidRPr="00133C45">
        <w:rPr>
          <w:i/>
          <w:sz w:val="18"/>
          <w:szCs w:val="18"/>
        </w:rPr>
        <w:t xml:space="preserve">Sąd Polubowny przy Prokuratorii Generalnej RP – adres strony www </w:t>
      </w:r>
      <w:hyperlink r:id="rId1" w:history="1">
        <w:r w:rsidRPr="00133C45">
          <w:rPr>
            <w:rStyle w:val="Hipercze"/>
            <w:rFonts w:eastAsia="Calibri"/>
            <w:i/>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21D8" w14:textId="5D00D4AF" w:rsidR="00750556" w:rsidRPr="003A7234" w:rsidRDefault="00750556" w:rsidP="008A0720">
    <w:pPr>
      <w:pStyle w:val="Nagwek"/>
      <w:rPr>
        <w:rFonts w:ascii="Times New Roman" w:hAnsi="Times New Roman"/>
        <w:i/>
        <w:sz w:val="20"/>
        <w:szCs w:val="20"/>
      </w:rPr>
    </w:pPr>
    <w:r w:rsidRPr="003A7234">
      <w:rPr>
        <w:rFonts w:ascii="Times New Roman" w:hAnsi="Times New Roman"/>
        <w:i/>
        <w:sz w:val="20"/>
        <w:szCs w:val="20"/>
      </w:rPr>
      <w:t xml:space="preserve">SWZ na wyłonienie </w:t>
    </w:r>
    <w:bookmarkStart w:id="9" w:name="_Hlk113967891"/>
    <w:r w:rsidRPr="003A7234">
      <w:rPr>
        <w:rFonts w:ascii="Times New Roman" w:hAnsi="Times New Roman"/>
        <w:i/>
        <w:sz w:val="20"/>
        <w:szCs w:val="20"/>
      </w:rPr>
      <w:t xml:space="preserve">Wykonawcy </w:t>
    </w:r>
    <w:bookmarkStart w:id="10" w:name="_Hlk86917278"/>
    <w:r w:rsidR="0006619A">
      <w:rPr>
        <w:rFonts w:ascii="Times New Roman" w:hAnsi="Times New Roman"/>
        <w:i/>
        <w:sz w:val="20"/>
        <w:szCs w:val="20"/>
      </w:rPr>
      <w:t xml:space="preserve">w </w:t>
    </w:r>
    <w:r w:rsidRPr="003A7234">
      <w:rPr>
        <w:rFonts w:ascii="Times New Roman" w:hAnsi="Times New Roman"/>
        <w:i/>
        <w:sz w:val="20"/>
        <w:szCs w:val="20"/>
      </w:rPr>
      <w:t xml:space="preserve">zakresie </w:t>
    </w:r>
    <w:bookmarkStart w:id="11" w:name="_Hlk86914641"/>
    <w:r w:rsidR="008A0720" w:rsidRPr="008A0720">
      <w:rPr>
        <w:rFonts w:ascii="Times New Roman" w:hAnsi="Times New Roman"/>
        <w:i/>
        <w:sz w:val="20"/>
        <w:szCs w:val="20"/>
      </w:rPr>
      <w:t xml:space="preserve">rozbudowy </w:t>
    </w:r>
    <w:r w:rsidR="00BB594B" w:rsidRPr="00BB594B">
      <w:rPr>
        <w:rFonts w:ascii="Times New Roman" w:hAnsi="Times New Roman"/>
        <w:i/>
        <w:sz w:val="20"/>
        <w:szCs w:val="20"/>
      </w:rPr>
      <w:t xml:space="preserve">systemu bazodanowego </w:t>
    </w:r>
    <w:proofErr w:type="spellStart"/>
    <w:r w:rsidR="00BB594B" w:rsidRPr="00BB594B">
      <w:rPr>
        <w:rFonts w:ascii="Times New Roman" w:hAnsi="Times New Roman"/>
        <w:i/>
        <w:sz w:val="20"/>
        <w:szCs w:val="20"/>
      </w:rPr>
      <w:t>MuzUJ</w:t>
    </w:r>
    <w:proofErr w:type="spellEnd"/>
    <w:r w:rsidR="00BB594B" w:rsidRPr="00BB594B">
      <w:rPr>
        <w:rFonts w:ascii="Times New Roman" w:hAnsi="Times New Roman"/>
        <w:i/>
        <w:sz w:val="20"/>
        <w:szCs w:val="20"/>
      </w:rPr>
      <w:t xml:space="preserve"> do ewidencji i zarządzania majątkiem szczególnym w Uniwersytecie Jagiellońskim</w:t>
    </w:r>
    <w:bookmarkEnd w:id="10"/>
    <w:bookmarkEnd w:id="11"/>
    <w:bookmarkEnd w:id="9"/>
    <w:r w:rsidRPr="003A7234">
      <w:rPr>
        <w:rFonts w:ascii="Times New Roman" w:hAnsi="Times New Roman"/>
        <w:i/>
        <w:sz w:val="20"/>
        <w:szCs w:val="20"/>
      </w:rPr>
      <w:t>.</w:t>
    </w:r>
  </w:p>
  <w:p w14:paraId="48802973" w14:textId="33544528" w:rsidR="00750556" w:rsidRPr="003A7234" w:rsidRDefault="00750556" w:rsidP="00C73419">
    <w:pPr>
      <w:pStyle w:val="Nagwek"/>
      <w:jc w:val="right"/>
      <w:rPr>
        <w:rFonts w:ascii="Times New Roman" w:hAnsi="Times New Roman"/>
        <w:i/>
        <w:sz w:val="20"/>
        <w:szCs w:val="20"/>
      </w:rPr>
    </w:pPr>
    <w:r w:rsidRPr="003A7234">
      <w:rPr>
        <w:rFonts w:ascii="Times New Roman" w:hAnsi="Times New Roman"/>
        <w:i/>
        <w:sz w:val="20"/>
        <w:szCs w:val="20"/>
      </w:rPr>
      <w:t>Znak sprawy 80</w:t>
    </w:r>
    <w:r w:rsidRPr="00DB1397">
      <w:rPr>
        <w:rFonts w:ascii="Times New Roman" w:hAnsi="Times New Roman"/>
        <w:i/>
        <w:sz w:val="20"/>
        <w:szCs w:val="20"/>
      </w:rPr>
      <w:t>.272</w:t>
    </w:r>
    <w:r w:rsidR="00DB1397" w:rsidRPr="00DB1397">
      <w:rPr>
        <w:rFonts w:ascii="Times New Roman" w:hAnsi="Times New Roman"/>
        <w:i/>
        <w:sz w:val="20"/>
        <w:szCs w:val="20"/>
      </w:rPr>
      <w:t>.396</w:t>
    </w:r>
    <w:r w:rsidR="00DB1397">
      <w:rPr>
        <w:rFonts w:ascii="Times New Roman" w:hAnsi="Times New Roman"/>
        <w:i/>
        <w:sz w:val="20"/>
        <w:szCs w:val="20"/>
      </w:rPr>
      <w:t>.</w:t>
    </w:r>
    <w:r w:rsidRPr="003A7234">
      <w:rPr>
        <w:rFonts w:ascii="Times New Roman" w:hAnsi="Times New Roman"/>
        <w:i/>
        <w:sz w:val="20"/>
        <w:szCs w:val="20"/>
      </w:rPr>
      <w:t>202</w:t>
    </w:r>
    <w:r w:rsidR="008A0720">
      <w:rPr>
        <w:rFonts w:ascii="Times New Roman" w:hAnsi="Times New Roman"/>
        <w: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5"/>
    <w:multiLevelType w:val="multilevel"/>
    <w:tmpl w:val="3162D4B4"/>
    <w:name w:val="WW8Num5"/>
    <w:lvl w:ilvl="0">
      <w:start w:val="1"/>
      <w:numFmt w:val="decimal"/>
      <w:lvlText w:val="%1."/>
      <w:lvlJc w:val="left"/>
      <w:pPr>
        <w:tabs>
          <w:tab w:val="num" w:pos="927"/>
        </w:tabs>
        <w:ind w:left="927" w:hanging="360"/>
      </w:pPr>
      <w:rPr>
        <w:rFonts w:ascii="Times New Roman" w:hAnsi="Times New Roman" w:cs="Times New Roman"/>
        <w:sz w:val="24"/>
        <w:szCs w:val="24"/>
      </w:rPr>
    </w:lvl>
    <w:lvl w:ilvl="1">
      <w:start w:val="1"/>
      <w:numFmt w:val="decimal"/>
      <w:isLgl/>
      <w:lvlText w:val="%1.%2"/>
      <w:lvlJc w:val="left"/>
      <w:pPr>
        <w:ind w:left="927" w:hanging="360"/>
      </w:pPr>
      <w:rPr>
        <w:rFonts w:hint="default"/>
        <w:strike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6" w15:restartNumberingAfterBreak="0">
    <w:nsid w:val="0000001B"/>
    <w:multiLevelType w:val="multilevel"/>
    <w:tmpl w:val="0000001B"/>
    <w:name w:val="WW8Num28"/>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140"/>
        </w:tabs>
        <w:ind w:left="1140" w:hanging="360"/>
      </w:pPr>
      <w:rPr>
        <w:rFonts w:ascii="Symbol" w:hAnsi="Symbol" w:cs="Times New Roman"/>
      </w:rPr>
    </w:lvl>
    <w:lvl w:ilvl="2">
      <w:start w:val="1"/>
      <w:numFmt w:val="lowerLetter"/>
      <w:lvlText w:val="%3)"/>
      <w:lvlJc w:val="left"/>
      <w:pPr>
        <w:tabs>
          <w:tab w:val="num" w:pos="2040"/>
        </w:tabs>
        <w:ind w:left="2040" w:hanging="360"/>
      </w:pPr>
      <w:rPr>
        <w:rFonts w:cs="Times New Roman"/>
        <w:b w:val="0"/>
      </w:rPr>
    </w:lvl>
    <w:lvl w:ilvl="3">
      <w:start w:val="1"/>
      <w:numFmt w:val="decimal"/>
      <w:lvlText w:val="%4."/>
      <w:lvlJc w:val="left"/>
      <w:pPr>
        <w:tabs>
          <w:tab w:val="num" w:pos="2580"/>
        </w:tabs>
        <w:ind w:left="2580" w:hanging="360"/>
      </w:pPr>
      <w:rPr>
        <w:rFonts w:cs="Times New Roman"/>
        <w:b w:val="0"/>
      </w:rPr>
    </w:lvl>
    <w:lvl w:ilvl="4">
      <w:start w:val="1"/>
      <w:numFmt w:val="lowerLetter"/>
      <w:lvlText w:val="%5."/>
      <w:lvlJc w:val="left"/>
      <w:pPr>
        <w:tabs>
          <w:tab w:val="num" w:pos="3300"/>
        </w:tabs>
        <w:ind w:left="3300" w:hanging="360"/>
      </w:pPr>
      <w:rPr>
        <w:rFonts w:cs="Times New Roman"/>
        <w:b w:val="0"/>
      </w:rPr>
    </w:lvl>
    <w:lvl w:ilvl="5">
      <w:start w:val="1"/>
      <w:numFmt w:val="lowerRoman"/>
      <w:lvlText w:val="%6."/>
      <w:lvlJc w:val="left"/>
      <w:pPr>
        <w:tabs>
          <w:tab w:val="num" w:pos="4020"/>
        </w:tabs>
        <w:ind w:left="4020" w:hanging="180"/>
      </w:pPr>
      <w:rPr>
        <w:rFonts w:cs="Times New Roman"/>
        <w:b w:val="0"/>
      </w:rPr>
    </w:lvl>
    <w:lvl w:ilvl="6">
      <w:start w:val="1"/>
      <w:numFmt w:val="decimal"/>
      <w:lvlText w:val="%7."/>
      <w:lvlJc w:val="left"/>
      <w:pPr>
        <w:tabs>
          <w:tab w:val="num" w:pos="4740"/>
        </w:tabs>
        <w:ind w:left="4740" w:hanging="360"/>
      </w:pPr>
      <w:rPr>
        <w:rFonts w:cs="Times New Roman"/>
        <w:b w:val="0"/>
      </w:rPr>
    </w:lvl>
    <w:lvl w:ilvl="7">
      <w:start w:val="1"/>
      <w:numFmt w:val="lowerLetter"/>
      <w:lvlText w:val="%8."/>
      <w:lvlJc w:val="left"/>
      <w:pPr>
        <w:tabs>
          <w:tab w:val="num" w:pos="5460"/>
        </w:tabs>
        <w:ind w:left="5460" w:hanging="360"/>
      </w:pPr>
      <w:rPr>
        <w:rFonts w:cs="Times New Roman"/>
        <w:b w:val="0"/>
      </w:rPr>
    </w:lvl>
    <w:lvl w:ilvl="8">
      <w:start w:val="1"/>
      <w:numFmt w:val="lowerRoman"/>
      <w:lvlText w:val="%9."/>
      <w:lvlJc w:val="left"/>
      <w:pPr>
        <w:tabs>
          <w:tab w:val="num" w:pos="6180"/>
        </w:tabs>
        <w:ind w:left="6180" w:hanging="180"/>
      </w:pPr>
      <w:rPr>
        <w:rFonts w:cs="Times New Roman"/>
        <w:b w:val="0"/>
      </w:rPr>
    </w:lvl>
  </w:abstractNum>
  <w:abstractNum w:abstractNumId="7" w15:restartNumberingAfterBreak="0">
    <w:nsid w:val="0000002B"/>
    <w:multiLevelType w:val="multilevel"/>
    <w:tmpl w:val="08A84EDE"/>
    <w:name w:val="WW8Num44"/>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8"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0" w15:restartNumberingAfterBreak="0">
    <w:nsid w:val="013215C4"/>
    <w:multiLevelType w:val="hybridMultilevel"/>
    <w:tmpl w:val="69241BDE"/>
    <w:lvl w:ilvl="0" w:tplc="45FC6680">
      <w:start w:val="1"/>
      <w:numFmt w:val="lowerLetter"/>
      <w:lvlText w:val="%1."/>
      <w:lvlJc w:val="left"/>
      <w:pPr>
        <w:ind w:left="1070" w:hanging="360"/>
      </w:pPr>
      <w:rPr>
        <w:rFonts w:ascii="Times New Roman" w:eastAsia="Times New Roman" w:hAnsi="Times New Roman" w:cs="Times New Roman"/>
      </w:rPr>
    </w:lvl>
    <w:lvl w:ilvl="1" w:tplc="CB808C54">
      <w:start w:val="1"/>
      <w:numFmt w:val="decimal"/>
      <w:lvlText w:val="1.%2."/>
      <w:lvlJc w:val="left"/>
      <w:pPr>
        <w:ind w:left="1080" w:hanging="360"/>
      </w:pPr>
      <w:rPr>
        <w:rFonts w:cs="Times New Roman" w:hint="default"/>
        <w:sz w:val="22"/>
        <w:szCs w:val="22"/>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2" w15:restartNumberingAfterBreak="0">
    <w:nsid w:val="05F54AB1"/>
    <w:multiLevelType w:val="hybridMultilevel"/>
    <w:tmpl w:val="39D88CDA"/>
    <w:lvl w:ilvl="0" w:tplc="CB808C54">
      <w:start w:val="1"/>
      <w:numFmt w:val="decimal"/>
      <w:lvlText w:val="1.%1."/>
      <w:lvlJc w:val="left"/>
      <w:pPr>
        <w:ind w:left="1080" w:hanging="360"/>
      </w:pPr>
      <w:rPr>
        <w:rFont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6D55480"/>
    <w:multiLevelType w:val="hybridMultilevel"/>
    <w:tmpl w:val="701AF406"/>
    <w:lvl w:ilvl="0" w:tplc="3566D1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0C7B63"/>
    <w:multiLevelType w:val="hybridMultilevel"/>
    <w:tmpl w:val="ED9C1EB8"/>
    <w:lvl w:ilvl="0" w:tplc="F7120408">
      <w:start w:val="1"/>
      <w:numFmt w:val="decimal"/>
      <w:lvlText w:val="3.%1."/>
      <w:lvlJc w:val="left"/>
      <w:pPr>
        <w:ind w:left="1080" w:hanging="360"/>
      </w:pPr>
      <w:rPr>
        <w:rFonts w:hint="default"/>
        <w:w w:val="103"/>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0A0873D3"/>
    <w:multiLevelType w:val="hybridMultilevel"/>
    <w:tmpl w:val="60BC806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644"/>
        </w:tabs>
        <w:ind w:left="644" w:hanging="360"/>
      </w:pPr>
      <w:rPr>
        <w:rFonts w:cs="Times New Roman"/>
        <w:b w:val="0"/>
        <w:bCs w:val="0"/>
      </w:rPr>
    </w:lvl>
    <w:lvl w:ilvl="2" w:tplc="146E1FF2">
      <w:start w:val="1"/>
      <w:numFmt w:val="decimal"/>
      <w:lvlText w:val="%3."/>
      <w:lvlJc w:val="left"/>
      <w:pPr>
        <w:tabs>
          <w:tab w:val="num" w:pos="644"/>
        </w:tabs>
        <w:ind w:left="644" w:hanging="360"/>
      </w:pPr>
      <w:rPr>
        <w:rFonts w:cs="Times New Roman"/>
        <w:b w:val="0"/>
        <w:bCs/>
        <w:i w:val="0"/>
      </w:rPr>
    </w:lvl>
    <w:lvl w:ilvl="3" w:tplc="0415000F">
      <w:start w:val="1"/>
      <w:numFmt w:val="decimal"/>
      <w:lvlText w:val="%4."/>
      <w:lvlJc w:val="left"/>
      <w:pPr>
        <w:tabs>
          <w:tab w:val="num" w:pos="644"/>
        </w:tabs>
        <w:ind w:left="644" w:hanging="360"/>
      </w:pPr>
      <w:rPr>
        <w:rFonts w:cs="Times New Roman"/>
      </w:rPr>
    </w:lvl>
    <w:lvl w:ilvl="4" w:tplc="C5BA076E">
      <w:start w:val="1"/>
      <w:numFmt w:val="decimal"/>
      <w:lvlText w:val="%5."/>
      <w:lvlJc w:val="left"/>
      <w:pPr>
        <w:tabs>
          <w:tab w:val="num" w:pos="644"/>
        </w:tabs>
        <w:ind w:left="644" w:hanging="360"/>
      </w:pPr>
      <w:rPr>
        <w:rFonts w:ascii="Times New Roman" w:hAnsi="Times New Roman" w:cs="Times New Roman" w:hint="default"/>
      </w:rPr>
    </w:lvl>
    <w:lvl w:ilvl="5" w:tplc="0415001B">
      <w:start w:val="1"/>
      <w:numFmt w:val="decimal"/>
      <w:lvlText w:val="%6."/>
      <w:lvlJc w:val="left"/>
      <w:pPr>
        <w:tabs>
          <w:tab w:val="num" w:pos="502"/>
        </w:tabs>
        <w:ind w:left="502"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1135442C"/>
    <w:multiLevelType w:val="multilevel"/>
    <w:tmpl w:val="826E3ABE"/>
    <w:lvl w:ilvl="0">
      <w:start w:val="1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A5AE7656"/>
    <w:lvl w:ilvl="0" w:tplc="43C06B16">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28206C"/>
    <w:multiLevelType w:val="multilevel"/>
    <w:tmpl w:val="948643EA"/>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6"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87D208A"/>
    <w:multiLevelType w:val="hybridMultilevel"/>
    <w:tmpl w:val="683C4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1" w15:restartNumberingAfterBreak="0">
    <w:nsid w:val="19F755C9"/>
    <w:multiLevelType w:val="hybridMultilevel"/>
    <w:tmpl w:val="935EF490"/>
    <w:lvl w:ilvl="0" w:tplc="C22477A4">
      <w:start w:val="1"/>
      <w:numFmt w:val="decimal"/>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66F5E">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DB6E">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856C2">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88F30">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66DFA">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E2FD4">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AEBAA">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C4556">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2D24AF"/>
    <w:multiLevelType w:val="multilevel"/>
    <w:tmpl w:val="4D6A392E"/>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D086D1B"/>
    <w:multiLevelType w:val="hybridMultilevel"/>
    <w:tmpl w:val="E8F0C044"/>
    <w:lvl w:ilvl="0" w:tplc="97B0E004">
      <w:start w:val="1"/>
      <w:numFmt w:val="bullet"/>
      <w:lvlText w:val="•"/>
      <w:lvlJc w:val="left"/>
      <w:pPr>
        <w:ind w:left="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8E9D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0293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EA0F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47C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2C7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280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463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EEEE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8" w15:restartNumberingAfterBreak="0">
    <w:nsid w:val="1F6A4D65"/>
    <w:multiLevelType w:val="multilevel"/>
    <w:tmpl w:val="11E00CA8"/>
    <w:styleLink w:val="Zaimportowanystyl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0" w15:restartNumberingAfterBreak="0">
    <w:nsid w:val="23465C38"/>
    <w:multiLevelType w:val="hybridMultilevel"/>
    <w:tmpl w:val="2636380E"/>
    <w:lvl w:ilvl="0" w:tplc="BFE0986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1"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2AEA13AF"/>
    <w:multiLevelType w:val="hybridMultilevel"/>
    <w:tmpl w:val="98DCD4DC"/>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EE0E80"/>
    <w:multiLevelType w:val="hybridMultilevel"/>
    <w:tmpl w:val="F696A260"/>
    <w:lvl w:ilvl="0" w:tplc="04150017">
      <w:start w:val="1"/>
      <w:numFmt w:val="lowerLetter"/>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5" w15:restartNumberingAfterBreak="0">
    <w:nsid w:val="300E5299"/>
    <w:multiLevelType w:val="hybridMultilevel"/>
    <w:tmpl w:val="7486AAFA"/>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46" w15:restartNumberingAfterBreak="0">
    <w:nsid w:val="35275F0F"/>
    <w:multiLevelType w:val="hybridMultilevel"/>
    <w:tmpl w:val="30266A14"/>
    <w:lvl w:ilvl="0" w:tplc="F3245D28">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C19CA">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BAAC16">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701B14">
      <w:start w:val="1"/>
      <w:numFmt w:val="bullet"/>
      <w:lvlText w:val="•"/>
      <w:lvlJc w:val="left"/>
      <w:pPr>
        <w:ind w:left="1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60C70">
      <w:start w:val="1"/>
      <w:numFmt w:val="bullet"/>
      <w:lvlText w:val="o"/>
      <w:lvlJc w:val="left"/>
      <w:pPr>
        <w:ind w:left="2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C0D4A6">
      <w:start w:val="1"/>
      <w:numFmt w:val="bullet"/>
      <w:lvlText w:val="▪"/>
      <w:lvlJc w:val="left"/>
      <w:pPr>
        <w:ind w:left="3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5455AE">
      <w:start w:val="1"/>
      <w:numFmt w:val="bullet"/>
      <w:lvlText w:val="•"/>
      <w:lvlJc w:val="left"/>
      <w:pPr>
        <w:ind w:left="4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E83C">
      <w:start w:val="1"/>
      <w:numFmt w:val="bullet"/>
      <w:lvlText w:val="o"/>
      <w:lvlJc w:val="left"/>
      <w:pPr>
        <w:ind w:left="4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2B97A">
      <w:start w:val="1"/>
      <w:numFmt w:val="bullet"/>
      <w:lvlText w:val="▪"/>
      <w:lvlJc w:val="left"/>
      <w:pPr>
        <w:ind w:left="5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5F402EA"/>
    <w:multiLevelType w:val="singleLevel"/>
    <w:tmpl w:val="A37A05F2"/>
    <w:lvl w:ilvl="0">
      <w:start w:val="1"/>
      <w:numFmt w:val="decimal"/>
      <w:lvlText w:val="3.%1."/>
      <w:lvlJc w:val="left"/>
      <w:pPr>
        <w:ind w:left="1080" w:hanging="360"/>
      </w:pPr>
      <w:rPr>
        <w:rFonts w:hint="default"/>
        <w:w w:val="103"/>
        <w:sz w:val="22"/>
        <w:szCs w:val="22"/>
      </w:rPr>
    </w:lvl>
  </w:abstractNum>
  <w:abstractNum w:abstractNumId="48" w15:restartNumberingAfterBreak="0">
    <w:nsid w:val="35FD788C"/>
    <w:multiLevelType w:val="hybridMultilevel"/>
    <w:tmpl w:val="D110E5D0"/>
    <w:lvl w:ilvl="0" w:tplc="06A09376">
      <w:start w:val="1"/>
      <w:numFmt w:val="decimal"/>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A4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A40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4C2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AD0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46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AAB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88B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9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7B25724"/>
    <w:multiLevelType w:val="hybridMultilevel"/>
    <w:tmpl w:val="E0B07C5C"/>
    <w:lvl w:ilvl="0" w:tplc="C678702E">
      <w:start w:val="1"/>
      <w:numFmt w:val="lowerLetter"/>
      <w:lvlText w:val="%1."/>
      <w:lvlJc w:val="left"/>
      <w:pPr>
        <w:ind w:left="1770" w:hanging="360"/>
      </w:p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lvl>
    <w:lvl w:ilvl="3" w:tplc="71EAC2BC">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0" w15:restartNumberingAfterBreak="0">
    <w:nsid w:val="39EC5ED8"/>
    <w:multiLevelType w:val="hybridMultilevel"/>
    <w:tmpl w:val="42E4B22E"/>
    <w:lvl w:ilvl="0" w:tplc="BF84D2F8">
      <w:start w:val="1"/>
      <w:numFmt w:val="decimal"/>
      <w:lvlText w:val="2.%1."/>
      <w:lvlJc w:val="left"/>
      <w:pPr>
        <w:ind w:left="987" w:hanging="420"/>
      </w:pPr>
      <w:rPr>
        <w:rFonts w:hint="default"/>
        <w:b w:val="0"/>
        <w:bCs/>
        <w:i w:val="0"/>
        <w:iCs w:val="0"/>
        <w:w w:val="103"/>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FB71324"/>
    <w:multiLevelType w:val="hybridMultilevel"/>
    <w:tmpl w:val="7F94D55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644"/>
        </w:tabs>
        <w:ind w:left="644" w:hanging="360"/>
      </w:pPr>
      <w:rPr>
        <w:rFonts w:cs="Times New Roman"/>
        <w:b w:val="0"/>
        <w:bCs w:val="0"/>
      </w:rPr>
    </w:lvl>
    <w:lvl w:ilvl="2" w:tplc="FFFFFFFF">
      <w:start w:val="1"/>
      <w:numFmt w:val="decimal"/>
      <w:lvlText w:val="%3."/>
      <w:lvlJc w:val="left"/>
      <w:pPr>
        <w:tabs>
          <w:tab w:val="num" w:pos="644"/>
        </w:tabs>
        <w:ind w:left="644" w:hanging="360"/>
      </w:pPr>
      <w:rPr>
        <w:rFonts w:cs="Times New Roman"/>
        <w:b w:val="0"/>
        <w:bCs/>
        <w:i w:val="0"/>
      </w:rPr>
    </w:lvl>
    <w:lvl w:ilvl="3" w:tplc="FFFFFFFF">
      <w:start w:val="1"/>
      <w:numFmt w:val="decimal"/>
      <w:lvlText w:val="%4."/>
      <w:lvlJc w:val="left"/>
      <w:pPr>
        <w:tabs>
          <w:tab w:val="num" w:pos="644"/>
        </w:tabs>
        <w:ind w:left="644" w:hanging="360"/>
      </w:pPr>
      <w:rPr>
        <w:rFonts w:cs="Times New Roman"/>
      </w:rPr>
    </w:lvl>
    <w:lvl w:ilvl="4" w:tplc="FFFFFFFF">
      <w:start w:val="1"/>
      <w:numFmt w:val="decimal"/>
      <w:lvlText w:val="%5."/>
      <w:lvlJc w:val="left"/>
      <w:pPr>
        <w:tabs>
          <w:tab w:val="num" w:pos="644"/>
        </w:tabs>
        <w:ind w:left="644" w:hanging="360"/>
      </w:pPr>
      <w:rPr>
        <w:rFonts w:ascii="Times New Roman" w:hAnsi="Times New Roman" w:cs="Times New Roman" w:hint="default"/>
      </w:rPr>
    </w:lvl>
    <w:lvl w:ilvl="5" w:tplc="FFFFFFFF">
      <w:start w:val="1"/>
      <w:numFmt w:val="decimal"/>
      <w:lvlText w:val="%6."/>
      <w:lvlJc w:val="left"/>
      <w:pPr>
        <w:tabs>
          <w:tab w:val="num" w:pos="502"/>
        </w:tabs>
        <w:ind w:left="502"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4226611B"/>
    <w:multiLevelType w:val="multilevel"/>
    <w:tmpl w:val="30F8ED98"/>
    <w:lvl w:ilvl="0">
      <w:start w:val="3"/>
      <w:numFmt w:val="decimal"/>
      <w:lvlText w:val="%1."/>
      <w:lvlJc w:val="left"/>
      <w:pPr>
        <w:ind w:left="720" w:hanging="360"/>
      </w:pPr>
      <w:rPr>
        <w:rFonts w:hint="default"/>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5" w15:restartNumberingAfterBreak="0">
    <w:nsid w:val="46A444BA"/>
    <w:multiLevelType w:val="hybridMultilevel"/>
    <w:tmpl w:val="124A17DA"/>
    <w:lvl w:ilvl="0" w:tplc="0415000F">
      <w:start w:val="1"/>
      <w:numFmt w:val="decimal"/>
      <w:lvlText w:val="%1."/>
      <w:lvlJc w:val="left"/>
      <w:pPr>
        <w:ind w:left="644" w:hanging="360"/>
      </w:p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6" w15:restartNumberingAfterBreak="0">
    <w:nsid w:val="49D52C98"/>
    <w:multiLevelType w:val="hybridMultilevel"/>
    <w:tmpl w:val="2D4C3FDA"/>
    <w:lvl w:ilvl="0" w:tplc="CB808C54">
      <w:start w:val="1"/>
      <w:numFmt w:val="decimal"/>
      <w:lvlText w:val="1.%1."/>
      <w:lvlJc w:val="left"/>
      <w:pPr>
        <w:ind w:left="928" w:hanging="360"/>
      </w:pPr>
      <w:rPr>
        <w:rFonts w:cs="Times New Roman" w:hint="default"/>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58"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1E876D1"/>
    <w:multiLevelType w:val="hybridMultilevel"/>
    <w:tmpl w:val="2C065076"/>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F84D2F8">
      <w:start w:val="1"/>
      <w:numFmt w:val="decimal"/>
      <w:lvlText w:val="2.%5."/>
      <w:lvlJc w:val="left"/>
      <w:pPr>
        <w:ind w:left="928" w:hanging="360"/>
      </w:pPr>
      <w:rPr>
        <w:rFonts w:hint="default"/>
        <w:b w:val="0"/>
        <w:bCs/>
        <w:i w:val="0"/>
        <w:iCs w:val="0"/>
        <w:w w:val="103"/>
        <w:sz w:val="24"/>
        <w:szCs w:val="24"/>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2EE3D02"/>
    <w:multiLevelType w:val="hybridMultilevel"/>
    <w:tmpl w:val="7486AAFA"/>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6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3"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62535FAE"/>
    <w:multiLevelType w:val="hybridMultilevel"/>
    <w:tmpl w:val="7486AAFA"/>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67" w15:restartNumberingAfterBreak="0">
    <w:nsid w:val="6275651F"/>
    <w:multiLevelType w:val="hybridMultilevel"/>
    <w:tmpl w:val="F6D2873C"/>
    <w:lvl w:ilvl="0" w:tplc="B26A1188">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8" w15:restartNumberingAfterBreak="0">
    <w:nsid w:val="63337A6C"/>
    <w:multiLevelType w:val="multilevel"/>
    <w:tmpl w:val="645478F6"/>
    <w:lvl w:ilvl="0">
      <w:start w:val="1"/>
      <w:numFmt w:val="upperRoman"/>
      <w:lvlText w:val="%1."/>
      <w:lvlJc w:val="right"/>
      <w:pPr>
        <w:ind w:left="720" w:hanging="360"/>
      </w:pPr>
    </w:lvl>
    <w:lvl w:ilvl="1">
      <w:start w:val="1"/>
      <w:numFmt w:val="decimal"/>
      <w:lvlText w:val="2.%2."/>
      <w:lvlJc w:val="left"/>
      <w:pPr>
        <w:ind w:left="720" w:hanging="360"/>
      </w:pPr>
      <w:rPr>
        <w:rFonts w:hint="default"/>
        <w:w w:val="103"/>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0" w15:restartNumberingAfterBreak="0">
    <w:nsid w:val="65EF4F53"/>
    <w:multiLevelType w:val="hybridMultilevel"/>
    <w:tmpl w:val="AE3CB790"/>
    <w:styleLink w:val="111111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69523CDE"/>
    <w:multiLevelType w:val="hybridMultilevel"/>
    <w:tmpl w:val="A60493E2"/>
    <w:lvl w:ilvl="0" w:tplc="46BA9A88">
      <w:start w:val="1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6" w15:restartNumberingAfterBreak="0">
    <w:nsid w:val="6DEE20D7"/>
    <w:multiLevelType w:val="multilevel"/>
    <w:tmpl w:val="35E4CB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EE7589"/>
    <w:multiLevelType w:val="multilevel"/>
    <w:tmpl w:val="DC30DB40"/>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val="0"/>
        <w:bCs w:val="0"/>
        <w:i w:val="0"/>
        <w:i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0" w15:restartNumberingAfterBreak="0">
    <w:nsid w:val="7DC6782C"/>
    <w:multiLevelType w:val="hybridMultilevel"/>
    <w:tmpl w:val="0E6224EA"/>
    <w:lvl w:ilvl="0" w:tplc="89C48F14">
      <w:start w:val="1"/>
      <w:numFmt w:val="decimal"/>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8F9F2">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EEEFE">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A34C0">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4FA18">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47C8C">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452AE">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A8F40">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AC00E">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2"/>
  </w:num>
  <w:num w:numId="2">
    <w:abstractNumId w:val="42"/>
  </w:num>
  <w:num w:numId="3">
    <w:abstractNumId w:val="64"/>
  </w:num>
  <w:num w:numId="4">
    <w:abstractNumId w:val="13"/>
  </w:num>
  <w:num w:numId="5">
    <w:abstractNumId w:val="53"/>
  </w:num>
  <w:num w:numId="6">
    <w:abstractNumId w:val="24"/>
  </w:num>
  <w:num w:numId="7">
    <w:abstractNumId w:val="71"/>
  </w:num>
  <w:num w:numId="8">
    <w:abstractNumId w:val="32"/>
  </w:num>
  <w:num w:numId="9">
    <w:abstractNumId w:val="16"/>
  </w:num>
  <w:num w:numId="10">
    <w:abstractNumId w:val="26"/>
  </w:num>
  <w:num w:numId="11">
    <w:abstractNumId w:val="36"/>
  </w:num>
  <w:num w:numId="12">
    <w:abstractNumId w:val="78"/>
  </w:num>
  <w:num w:numId="13">
    <w:abstractNumId w:val="39"/>
  </w:num>
  <w:num w:numId="14">
    <w:abstractNumId w:val="19"/>
  </w:num>
  <w:num w:numId="15">
    <w:abstractNumId w:val="7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3"/>
  </w:num>
  <w:num w:numId="19">
    <w:abstractNumId w:val="65"/>
  </w:num>
  <w:num w:numId="20">
    <w:abstractNumId w:val="61"/>
  </w:num>
  <w:num w:numId="21">
    <w:abstractNumId w:val="77"/>
  </w:num>
  <w:num w:numId="22">
    <w:abstractNumId w:val="79"/>
  </w:num>
  <w:num w:numId="23">
    <w:abstractNumId w:val="9"/>
  </w:num>
  <w:num w:numId="24">
    <w:abstractNumId w:val="38"/>
  </w:num>
  <w:num w:numId="25">
    <w:abstractNumId w:val="54"/>
  </w:num>
  <w:num w:numId="26">
    <w:abstractNumId w:val="23"/>
  </w:num>
  <w:num w:numId="27">
    <w:abstractNumId w:val="74"/>
  </w:num>
  <w:num w:numId="28">
    <w:abstractNumId w:val="51"/>
  </w:num>
  <w:num w:numId="29">
    <w:abstractNumId w:val="17"/>
  </w:num>
  <w:num w:numId="30">
    <w:abstractNumId w:val="59"/>
  </w:num>
  <w:num w:numId="31">
    <w:abstractNumId w:val="68"/>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55"/>
  </w:num>
  <w:num w:numId="35">
    <w:abstractNumId w:val="56"/>
  </w:num>
  <w:num w:numId="36">
    <w:abstractNumId w:val="50"/>
  </w:num>
  <w:num w:numId="37">
    <w:abstractNumId w:val="30"/>
  </w:num>
  <w:num w:numId="38">
    <w:abstractNumId w:val="12"/>
  </w:num>
  <w:num w:numId="39">
    <w:abstractNumId w:val="34"/>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 w:ilvl="0" w:tplc="EEEEAE54">
        <w:start w:val="1"/>
        <w:numFmt w:val="decimal"/>
        <w:lvlText w:val="%1."/>
        <w:lvlJc w:val="left"/>
        <w:pPr>
          <w:tabs>
            <w:tab w:val="num" w:pos="720"/>
          </w:tabs>
          <w:ind w:left="720" w:hanging="360"/>
        </w:pPr>
        <w:rPr>
          <w:rFonts w:cs="Times New Roman"/>
          <w:b w:val="0"/>
        </w:rPr>
      </w:lvl>
    </w:lvlOverride>
  </w:num>
  <w:num w:numId="49">
    <w:abstractNumId w:val="28"/>
  </w:num>
  <w:num w:numId="5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60"/>
  </w:num>
  <w:num w:numId="55">
    <w:abstractNumId w:val="47"/>
  </w:num>
  <w:num w:numId="56">
    <w:abstractNumId w:val="67"/>
  </w:num>
  <w:num w:numId="57">
    <w:abstractNumId w:val="76"/>
  </w:num>
  <w:num w:numId="58">
    <w:abstractNumId w:val="44"/>
  </w:num>
  <w:num w:numId="59">
    <w:abstractNumId w:val="48"/>
  </w:num>
  <w:num w:numId="60">
    <w:abstractNumId w:val="35"/>
  </w:num>
  <w:num w:numId="61">
    <w:abstractNumId w:val="21"/>
  </w:num>
  <w:num w:numId="62">
    <w:abstractNumId w:val="72"/>
  </w:num>
  <w:num w:numId="63">
    <w:abstractNumId w:val="80"/>
  </w:num>
  <w:num w:numId="64">
    <w:abstractNumId w:val="46"/>
  </w:num>
  <w:num w:numId="65">
    <w:abstractNumId w:val="31"/>
  </w:num>
  <w:num w:numId="66">
    <w:abstractNumId w:val="33"/>
  </w:num>
  <w:num w:numId="67">
    <w:abstractNumId w:val="29"/>
  </w:num>
  <w:num w:numId="68">
    <w:abstractNumId w:val="57"/>
  </w:num>
  <w:num w:numId="69">
    <w:abstractNumId w:val="58"/>
  </w:num>
  <w:num w:numId="70">
    <w:abstractNumId w:val="52"/>
  </w:num>
  <w:num w:numId="71">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4B7"/>
    <w:rsid w:val="000025F0"/>
    <w:rsid w:val="0000428D"/>
    <w:rsid w:val="000047BF"/>
    <w:rsid w:val="000063D0"/>
    <w:rsid w:val="000103CD"/>
    <w:rsid w:val="0001118D"/>
    <w:rsid w:val="00012E89"/>
    <w:rsid w:val="000147E2"/>
    <w:rsid w:val="00020D1A"/>
    <w:rsid w:val="00021C7E"/>
    <w:rsid w:val="000225DA"/>
    <w:rsid w:val="0002699A"/>
    <w:rsid w:val="000270E4"/>
    <w:rsid w:val="00027A5B"/>
    <w:rsid w:val="00030188"/>
    <w:rsid w:val="00030EBA"/>
    <w:rsid w:val="000348EB"/>
    <w:rsid w:val="00036659"/>
    <w:rsid w:val="00036FF9"/>
    <w:rsid w:val="00037F07"/>
    <w:rsid w:val="000407E7"/>
    <w:rsid w:val="00043BA0"/>
    <w:rsid w:val="0004514D"/>
    <w:rsid w:val="00045ADA"/>
    <w:rsid w:val="00047E14"/>
    <w:rsid w:val="0005027D"/>
    <w:rsid w:val="0005363B"/>
    <w:rsid w:val="00054393"/>
    <w:rsid w:val="000608B7"/>
    <w:rsid w:val="00061036"/>
    <w:rsid w:val="0006103C"/>
    <w:rsid w:val="000618DE"/>
    <w:rsid w:val="000638EF"/>
    <w:rsid w:val="000650D7"/>
    <w:rsid w:val="0006619A"/>
    <w:rsid w:val="00066E36"/>
    <w:rsid w:val="00067BB4"/>
    <w:rsid w:val="000744E5"/>
    <w:rsid w:val="00075907"/>
    <w:rsid w:val="00081CDB"/>
    <w:rsid w:val="000869E5"/>
    <w:rsid w:val="00092AA4"/>
    <w:rsid w:val="000A3C5D"/>
    <w:rsid w:val="000A4F2A"/>
    <w:rsid w:val="000B0A20"/>
    <w:rsid w:val="000B3096"/>
    <w:rsid w:val="000B5B9D"/>
    <w:rsid w:val="000B60E8"/>
    <w:rsid w:val="000C067E"/>
    <w:rsid w:val="000C1471"/>
    <w:rsid w:val="000C34C9"/>
    <w:rsid w:val="000C7905"/>
    <w:rsid w:val="000E40CD"/>
    <w:rsid w:val="000E411C"/>
    <w:rsid w:val="000E499C"/>
    <w:rsid w:val="000E5470"/>
    <w:rsid w:val="000E5B71"/>
    <w:rsid w:val="000E5FD6"/>
    <w:rsid w:val="000E71B0"/>
    <w:rsid w:val="000E7918"/>
    <w:rsid w:val="000F21E4"/>
    <w:rsid w:val="000F5ABB"/>
    <w:rsid w:val="000F6961"/>
    <w:rsid w:val="0010427E"/>
    <w:rsid w:val="0010486C"/>
    <w:rsid w:val="001072FD"/>
    <w:rsid w:val="001100C3"/>
    <w:rsid w:val="00111330"/>
    <w:rsid w:val="00111F19"/>
    <w:rsid w:val="00112248"/>
    <w:rsid w:val="00114F50"/>
    <w:rsid w:val="001172D3"/>
    <w:rsid w:val="001248C9"/>
    <w:rsid w:val="0012552A"/>
    <w:rsid w:val="00125865"/>
    <w:rsid w:val="00125AE9"/>
    <w:rsid w:val="00126527"/>
    <w:rsid w:val="0013017C"/>
    <w:rsid w:val="001315E1"/>
    <w:rsid w:val="001350A7"/>
    <w:rsid w:val="0013688D"/>
    <w:rsid w:val="00137F2B"/>
    <w:rsid w:val="001432FA"/>
    <w:rsid w:val="00147F1B"/>
    <w:rsid w:val="00150986"/>
    <w:rsid w:val="00151FB4"/>
    <w:rsid w:val="00152DF2"/>
    <w:rsid w:val="00154213"/>
    <w:rsid w:val="00156CEA"/>
    <w:rsid w:val="00157365"/>
    <w:rsid w:val="00157CC5"/>
    <w:rsid w:val="00161BB9"/>
    <w:rsid w:val="00163E43"/>
    <w:rsid w:val="00164317"/>
    <w:rsid w:val="00172E0C"/>
    <w:rsid w:val="00174C7C"/>
    <w:rsid w:val="00177C39"/>
    <w:rsid w:val="00181134"/>
    <w:rsid w:val="001822DA"/>
    <w:rsid w:val="00184364"/>
    <w:rsid w:val="00186DC5"/>
    <w:rsid w:val="00191584"/>
    <w:rsid w:val="00192321"/>
    <w:rsid w:val="00192CCA"/>
    <w:rsid w:val="001938D9"/>
    <w:rsid w:val="00193D25"/>
    <w:rsid w:val="00194FA6"/>
    <w:rsid w:val="00195289"/>
    <w:rsid w:val="00195B79"/>
    <w:rsid w:val="0019701A"/>
    <w:rsid w:val="001A11F3"/>
    <w:rsid w:val="001A1BF8"/>
    <w:rsid w:val="001A36B4"/>
    <w:rsid w:val="001A3F53"/>
    <w:rsid w:val="001A48D6"/>
    <w:rsid w:val="001A616A"/>
    <w:rsid w:val="001A6C96"/>
    <w:rsid w:val="001B18BB"/>
    <w:rsid w:val="001B3589"/>
    <w:rsid w:val="001B4799"/>
    <w:rsid w:val="001B7B93"/>
    <w:rsid w:val="001C2C1F"/>
    <w:rsid w:val="001C3078"/>
    <w:rsid w:val="001C45FE"/>
    <w:rsid w:val="001D16ED"/>
    <w:rsid w:val="001D22AA"/>
    <w:rsid w:val="001D4380"/>
    <w:rsid w:val="001D4C69"/>
    <w:rsid w:val="001D52D2"/>
    <w:rsid w:val="001D60F6"/>
    <w:rsid w:val="001E0DC9"/>
    <w:rsid w:val="001E3A2B"/>
    <w:rsid w:val="001E3DD7"/>
    <w:rsid w:val="001E5160"/>
    <w:rsid w:val="001F37D7"/>
    <w:rsid w:val="001F5096"/>
    <w:rsid w:val="001F54DE"/>
    <w:rsid w:val="001F558D"/>
    <w:rsid w:val="001F6850"/>
    <w:rsid w:val="002001F9"/>
    <w:rsid w:val="00204091"/>
    <w:rsid w:val="002050DE"/>
    <w:rsid w:val="002056CF"/>
    <w:rsid w:val="00206CCB"/>
    <w:rsid w:val="00207127"/>
    <w:rsid w:val="00210A69"/>
    <w:rsid w:val="00212485"/>
    <w:rsid w:val="002134DE"/>
    <w:rsid w:val="00213802"/>
    <w:rsid w:val="002174D4"/>
    <w:rsid w:val="00222B19"/>
    <w:rsid w:val="002247CE"/>
    <w:rsid w:val="00225B29"/>
    <w:rsid w:val="0022648E"/>
    <w:rsid w:val="00226E46"/>
    <w:rsid w:val="00227B6B"/>
    <w:rsid w:val="00234C35"/>
    <w:rsid w:val="00234F04"/>
    <w:rsid w:val="0023654A"/>
    <w:rsid w:val="00236A1A"/>
    <w:rsid w:val="0024375C"/>
    <w:rsid w:val="002458B9"/>
    <w:rsid w:val="00245BF1"/>
    <w:rsid w:val="0024676F"/>
    <w:rsid w:val="00246F82"/>
    <w:rsid w:val="00247D0B"/>
    <w:rsid w:val="00250EA7"/>
    <w:rsid w:val="00251327"/>
    <w:rsid w:val="00251E3D"/>
    <w:rsid w:val="00253254"/>
    <w:rsid w:val="002545E5"/>
    <w:rsid w:val="00255923"/>
    <w:rsid w:val="00256714"/>
    <w:rsid w:val="00256845"/>
    <w:rsid w:val="00260888"/>
    <w:rsid w:val="00260FC6"/>
    <w:rsid w:val="00264977"/>
    <w:rsid w:val="00265AB9"/>
    <w:rsid w:val="0026756E"/>
    <w:rsid w:val="00270F0F"/>
    <w:rsid w:val="002716CB"/>
    <w:rsid w:val="00273438"/>
    <w:rsid w:val="00276F29"/>
    <w:rsid w:val="00277BC9"/>
    <w:rsid w:val="00280243"/>
    <w:rsid w:val="00282C8E"/>
    <w:rsid w:val="00287097"/>
    <w:rsid w:val="002870A1"/>
    <w:rsid w:val="002929F2"/>
    <w:rsid w:val="00293BCC"/>
    <w:rsid w:val="00293E12"/>
    <w:rsid w:val="00295455"/>
    <w:rsid w:val="002961A8"/>
    <w:rsid w:val="00296725"/>
    <w:rsid w:val="002976CB"/>
    <w:rsid w:val="002A089E"/>
    <w:rsid w:val="002A0CA4"/>
    <w:rsid w:val="002A1C12"/>
    <w:rsid w:val="002A508F"/>
    <w:rsid w:val="002A6285"/>
    <w:rsid w:val="002B0962"/>
    <w:rsid w:val="002B6137"/>
    <w:rsid w:val="002B6CF6"/>
    <w:rsid w:val="002B6D1C"/>
    <w:rsid w:val="002B6E49"/>
    <w:rsid w:val="002B72D8"/>
    <w:rsid w:val="002C2741"/>
    <w:rsid w:val="002C50E1"/>
    <w:rsid w:val="002C50F6"/>
    <w:rsid w:val="002D3160"/>
    <w:rsid w:val="002D6D9D"/>
    <w:rsid w:val="002D7012"/>
    <w:rsid w:val="002E4B95"/>
    <w:rsid w:val="002E56F7"/>
    <w:rsid w:val="002E5A50"/>
    <w:rsid w:val="002E7D41"/>
    <w:rsid w:val="002F015E"/>
    <w:rsid w:val="002F5A09"/>
    <w:rsid w:val="002F5C0E"/>
    <w:rsid w:val="002F687A"/>
    <w:rsid w:val="00300CE4"/>
    <w:rsid w:val="00301A5B"/>
    <w:rsid w:val="0031029D"/>
    <w:rsid w:val="0031198C"/>
    <w:rsid w:val="00311B2B"/>
    <w:rsid w:val="00312084"/>
    <w:rsid w:val="003121F6"/>
    <w:rsid w:val="00312776"/>
    <w:rsid w:val="003234F3"/>
    <w:rsid w:val="00325579"/>
    <w:rsid w:val="003267B8"/>
    <w:rsid w:val="00327138"/>
    <w:rsid w:val="0033089D"/>
    <w:rsid w:val="003308FF"/>
    <w:rsid w:val="0033123E"/>
    <w:rsid w:val="00331F31"/>
    <w:rsid w:val="00332C9C"/>
    <w:rsid w:val="00332E2F"/>
    <w:rsid w:val="003359A7"/>
    <w:rsid w:val="00343FA5"/>
    <w:rsid w:val="003454D3"/>
    <w:rsid w:val="003458BB"/>
    <w:rsid w:val="003459C2"/>
    <w:rsid w:val="00347157"/>
    <w:rsid w:val="00350E46"/>
    <w:rsid w:val="003545E5"/>
    <w:rsid w:val="00361DA7"/>
    <w:rsid w:val="00363A65"/>
    <w:rsid w:val="003658CA"/>
    <w:rsid w:val="0036714C"/>
    <w:rsid w:val="00367172"/>
    <w:rsid w:val="003679C6"/>
    <w:rsid w:val="003712FE"/>
    <w:rsid w:val="003716F1"/>
    <w:rsid w:val="0038081A"/>
    <w:rsid w:val="003826EF"/>
    <w:rsid w:val="00382812"/>
    <w:rsid w:val="00383604"/>
    <w:rsid w:val="00383907"/>
    <w:rsid w:val="003857A3"/>
    <w:rsid w:val="00386A3D"/>
    <w:rsid w:val="00390460"/>
    <w:rsid w:val="003917C5"/>
    <w:rsid w:val="003930C4"/>
    <w:rsid w:val="00394702"/>
    <w:rsid w:val="00394EFD"/>
    <w:rsid w:val="00395545"/>
    <w:rsid w:val="003971D5"/>
    <w:rsid w:val="00397B88"/>
    <w:rsid w:val="003A2FA0"/>
    <w:rsid w:val="003A515B"/>
    <w:rsid w:val="003A600B"/>
    <w:rsid w:val="003A647F"/>
    <w:rsid w:val="003A7234"/>
    <w:rsid w:val="003B3034"/>
    <w:rsid w:val="003B425D"/>
    <w:rsid w:val="003B6ADE"/>
    <w:rsid w:val="003B74FB"/>
    <w:rsid w:val="003B7CFF"/>
    <w:rsid w:val="003C2D39"/>
    <w:rsid w:val="003C2E45"/>
    <w:rsid w:val="003C42AA"/>
    <w:rsid w:val="003C5DAB"/>
    <w:rsid w:val="003C61F0"/>
    <w:rsid w:val="003C76A2"/>
    <w:rsid w:val="003D3921"/>
    <w:rsid w:val="003D46E3"/>
    <w:rsid w:val="003D4AC5"/>
    <w:rsid w:val="003D7064"/>
    <w:rsid w:val="003E0A2A"/>
    <w:rsid w:val="003E2211"/>
    <w:rsid w:val="003E24B6"/>
    <w:rsid w:val="003E356D"/>
    <w:rsid w:val="003E37C4"/>
    <w:rsid w:val="003E3BFB"/>
    <w:rsid w:val="003E436A"/>
    <w:rsid w:val="003E517F"/>
    <w:rsid w:val="003E670B"/>
    <w:rsid w:val="003E6E32"/>
    <w:rsid w:val="003E7102"/>
    <w:rsid w:val="003E74E6"/>
    <w:rsid w:val="003F18ED"/>
    <w:rsid w:val="003F4305"/>
    <w:rsid w:val="003F6FD6"/>
    <w:rsid w:val="00400C6B"/>
    <w:rsid w:val="004032F6"/>
    <w:rsid w:val="00403B49"/>
    <w:rsid w:val="00405D80"/>
    <w:rsid w:val="00405F89"/>
    <w:rsid w:val="004105E2"/>
    <w:rsid w:val="00412870"/>
    <w:rsid w:val="00413439"/>
    <w:rsid w:val="0041520F"/>
    <w:rsid w:val="004154A9"/>
    <w:rsid w:val="00415B37"/>
    <w:rsid w:val="00416246"/>
    <w:rsid w:val="00416481"/>
    <w:rsid w:val="00416B86"/>
    <w:rsid w:val="00417218"/>
    <w:rsid w:val="004205A8"/>
    <w:rsid w:val="0042135B"/>
    <w:rsid w:val="00422BB5"/>
    <w:rsid w:val="004234BE"/>
    <w:rsid w:val="00424415"/>
    <w:rsid w:val="00424A52"/>
    <w:rsid w:val="00424C68"/>
    <w:rsid w:val="00424C6F"/>
    <w:rsid w:val="00424FE7"/>
    <w:rsid w:val="00425E0D"/>
    <w:rsid w:val="00426F35"/>
    <w:rsid w:val="00430388"/>
    <w:rsid w:val="0043228D"/>
    <w:rsid w:val="00433D57"/>
    <w:rsid w:val="00440853"/>
    <w:rsid w:val="004430F9"/>
    <w:rsid w:val="004436EE"/>
    <w:rsid w:val="004438CE"/>
    <w:rsid w:val="004445BE"/>
    <w:rsid w:val="00444C3A"/>
    <w:rsid w:val="004457DB"/>
    <w:rsid w:val="00446709"/>
    <w:rsid w:val="00447A6B"/>
    <w:rsid w:val="00447E02"/>
    <w:rsid w:val="004516D8"/>
    <w:rsid w:val="004546C8"/>
    <w:rsid w:val="00456867"/>
    <w:rsid w:val="0046140A"/>
    <w:rsid w:val="00464005"/>
    <w:rsid w:val="004653D1"/>
    <w:rsid w:val="00473B96"/>
    <w:rsid w:val="00473CB3"/>
    <w:rsid w:val="00480911"/>
    <w:rsid w:val="0048282C"/>
    <w:rsid w:val="00483035"/>
    <w:rsid w:val="004834A5"/>
    <w:rsid w:val="00483789"/>
    <w:rsid w:val="00483A11"/>
    <w:rsid w:val="00484EB3"/>
    <w:rsid w:val="004865D4"/>
    <w:rsid w:val="00486AF4"/>
    <w:rsid w:val="00487529"/>
    <w:rsid w:val="00487882"/>
    <w:rsid w:val="00490E61"/>
    <w:rsid w:val="00491CE2"/>
    <w:rsid w:val="004930A9"/>
    <w:rsid w:val="00494204"/>
    <w:rsid w:val="004950E0"/>
    <w:rsid w:val="00495B7C"/>
    <w:rsid w:val="00495BAF"/>
    <w:rsid w:val="00496EA9"/>
    <w:rsid w:val="004976F1"/>
    <w:rsid w:val="004A0D42"/>
    <w:rsid w:val="004A11AA"/>
    <w:rsid w:val="004A1AE1"/>
    <w:rsid w:val="004A1B08"/>
    <w:rsid w:val="004A291E"/>
    <w:rsid w:val="004A3D92"/>
    <w:rsid w:val="004A4862"/>
    <w:rsid w:val="004A560D"/>
    <w:rsid w:val="004A56B3"/>
    <w:rsid w:val="004A7025"/>
    <w:rsid w:val="004B0537"/>
    <w:rsid w:val="004B0AA1"/>
    <w:rsid w:val="004B0E33"/>
    <w:rsid w:val="004C3561"/>
    <w:rsid w:val="004C6D52"/>
    <w:rsid w:val="004D1EBE"/>
    <w:rsid w:val="004D618B"/>
    <w:rsid w:val="004D6A07"/>
    <w:rsid w:val="004E04AE"/>
    <w:rsid w:val="004E134B"/>
    <w:rsid w:val="004E1F9D"/>
    <w:rsid w:val="004E2FBA"/>
    <w:rsid w:val="004E4C56"/>
    <w:rsid w:val="004E51EC"/>
    <w:rsid w:val="004E5491"/>
    <w:rsid w:val="004F022C"/>
    <w:rsid w:val="004F10D0"/>
    <w:rsid w:val="004F1F34"/>
    <w:rsid w:val="004F2949"/>
    <w:rsid w:val="004F306A"/>
    <w:rsid w:val="004F3171"/>
    <w:rsid w:val="004F3A3E"/>
    <w:rsid w:val="004F69DF"/>
    <w:rsid w:val="00500BEE"/>
    <w:rsid w:val="005054B7"/>
    <w:rsid w:val="00506081"/>
    <w:rsid w:val="005076AD"/>
    <w:rsid w:val="00507988"/>
    <w:rsid w:val="00511600"/>
    <w:rsid w:val="00512B30"/>
    <w:rsid w:val="0051371A"/>
    <w:rsid w:val="00521B95"/>
    <w:rsid w:val="00522006"/>
    <w:rsid w:val="0052331D"/>
    <w:rsid w:val="00526560"/>
    <w:rsid w:val="0052769E"/>
    <w:rsid w:val="00527D57"/>
    <w:rsid w:val="00527EDC"/>
    <w:rsid w:val="005312F3"/>
    <w:rsid w:val="00532CB9"/>
    <w:rsid w:val="00533182"/>
    <w:rsid w:val="00533E2B"/>
    <w:rsid w:val="0053658F"/>
    <w:rsid w:val="0054750B"/>
    <w:rsid w:val="00547721"/>
    <w:rsid w:val="00554B3D"/>
    <w:rsid w:val="00554C60"/>
    <w:rsid w:val="0055578F"/>
    <w:rsid w:val="005623C9"/>
    <w:rsid w:val="0056253F"/>
    <w:rsid w:val="00564245"/>
    <w:rsid w:val="00567DA1"/>
    <w:rsid w:val="00571441"/>
    <w:rsid w:val="005735B5"/>
    <w:rsid w:val="005746E3"/>
    <w:rsid w:val="005810DF"/>
    <w:rsid w:val="0058279F"/>
    <w:rsid w:val="0058332C"/>
    <w:rsid w:val="00584103"/>
    <w:rsid w:val="00586837"/>
    <w:rsid w:val="00590B97"/>
    <w:rsid w:val="0059112D"/>
    <w:rsid w:val="00591EFE"/>
    <w:rsid w:val="0059484E"/>
    <w:rsid w:val="00594EA6"/>
    <w:rsid w:val="00595032"/>
    <w:rsid w:val="0059726B"/>
    <w:rsid w:val="005A0965"/>
    <w:rsid w:val="005B2B8E"/>
    <w:rsid w:val="005B3267"/>
    <w:rsid w:val="005B387E"/>
    <w:rsid w:val="005B4B79"/>
    <w:rsid w:val="005B5BD6"/>
    <w:rsid w:val="005C1CE6"/>
    <w:rsid w:val="005C2C6C"/>
    <w:rsid w:val="005C37E9"/>
    <w:rsid w:val="005C3F20"/>
    <w:rsid w:val="005D0378"/>
    <w:rsid w:val="005D142D"/>
    <w:rsid w:val="005D25EB"/>
    <w:rsid w:val="005D3663"/>
    <w:rsid w:val="005D6899"/>
    <w:rsid w:val="005E0D72"/>
    <w:rsid w:val="005E6ED5"/>
    <w:rsid w:val="005F08B9"/>
    <w:rsid w:val="005F2858"/>
    <w:rsid w:val="005F53D3"/>
    <w:rsid w:val="006009BE"/>
    <w:rsid w:val="00601125"/>
    <w:rsid w:val="00602348"/>
    <w:rsid w:val="00607417"/>
    <w:rsid w:val="00607A3C"/>
    <w:rsid w:val="00610099"/>
    <w:rsid w:val="00612C28"/>
    <w:rsid w:val="00612CAB"/>
    <w:rsid w:val="00612FA3"/>
    <w:rsid w:val="00615AFB"/>
    <w:rsid w:val="00617FC0"/>
    <w:rsid w:val="00623B7D"/>
    <w:rsid w:val="00625CD8"/>
    <w:rsid w:val="00626B58"/>
    <w:rsid w:val="006274DD"/>
    <w:rsid w:val="00634CDA"/>
    <w:rsid w:val="006356CB"/>
    <w:rsid w:val="00636060"/>
    <w:rsid w:val="00637E0E"/>
    <w:rsid w:val="006401E5"/>
    <w:rsid w:val="006402C3"/>
    <w:rsid w:val="006403B5"/>
    <w:rsid w:val="006403BF"/>
    <w:rsid w:val="00643099"/>
    <w:rsid w:val="006441CD"/>
    <w:rsid w:val="00646A0D"/>
    <w:rsid w:val="006508EE"/>
    <w:rsid w:val="0065308E"/>
    <w:rsid w:val="00654A98"/>
    <w:rsid w:val="0065591D"/>
    <w:rsid w:val="006579B8"/>
    <w:rsid w:val="006609F6"/>
    <w:rsid w:val="00660F5B"/>
    <w:rsid w:val="006627C1"/>
    <w:rsid w:val="00664968"/>
    <w:rsid w:val="006655FE"/>
    <w:rsid w:val="00665F12"/>
    <w:rsid w:val="0066662D"/>
    <w:rsid w:val="00666B7E"/>
    <w:rsid w:val="006715F6"/>
    <w:rsid w:val="00672837"/>
    <w:rsid w:val="006736A8"/>
    <w:rsid w:val="0067398B"/>
    <w:rsid w:val="00677570"/>
    <w:rsid w:val="00683FFC"/>
    <w:rsid w:val="00684B0B"/>
    <w:rsid w:val="00684F1C"/>
    <w:rsid w:val="00685496"/>
    <w:rsid w:val="00685B68"/>
    <w:rsid w:val="00686458"/>
    <w:rsid w:val="0069128A"/>
    <w:rsid w:val="00693BC3"/>
    <w:rsid w:val="00693FCD"/>
    <w:rsid w:val="006962CC"/>
    <w:rsid w:val="00697031"/>
    <w:rsid w:val="006977C4"/>
    <w:rsid w:val="00697CA2"/>
    <w:rsid w:val="00697E11"/>
    <w:rsid w:val="006A4425"/>
    <w:rsid w:val="006A7653"/>
    <w:rsid w:val="006B2508"/>
    <w:rsid w:val="006B2C08"/>
    <w:rsid w:val="006C0CA0"/>
    <w:rsid w:val="006C178B"/>
    <w:rsid w:val="006C54BE"/>
    <w:rsid w:val="006C6608"/>
    <w:rsid w:val="006D0300"/>
    <w:rsid w:val="006D2352"/>
    <w:rsid w:val="006D23B0"/>
    <w:rsid w:val="006D4B2C"/>
    <w:rsid w:val="006D4C17"/>
    <w:rsid w:val="006D6189"/>
    <w:rsid w:val="006D6B0D"/>
    <w:rsid w:val="006D6FB1"/>
    <w:rsid w:val="006E093A"/>
    <w:rsid w:val="006E0DC0"/>
    <w:rsid w:val="006E3EEA"/>
    <w:rsid w:val="006E4AF5"/>
    <w:rsid w:val="006E50C8"/>
    <w:rsid w:val="006F264A"/>
    <w:rsid w:val="006F3E48"/>
    <w:rsid w:val="006F45DE"/>
    <w:rsid w:val="006F540D"/>
    <w:rsid w:val="0070066C"/>
    <w:rsid w:val="00702A23"/>
    <w:rsid w:val="007044DA"/>
    <w:rsid w:val="00713E3D"/>
    <w:rsid w:val="00713FCF"/>
    <w:rsid w:val="007152BF"/>
    <w:rsid w:val="0071572E"/>
    <w:rsid w:val="00715D37"/>
    <w:rsid w:val="00716C81"/>
    <w:rsid w:val="00720724"/>
    <w:rsid w:val="0072350D"/>
    <w:rsid w:val="00727B44"/>
    <w:rsid w:val="00734862"/>
    <w:rsid w:val="00734C4D"/>
    <w:rsid w:val="007354C5"/>
    <w:rsid w:val="007355CE"/>
    <w:rsid w:val="00735A17"/>
    <w:rsid w:val="00736F4D"/>
    <w:rsid w:val="00737C48"/>
    <w:rsid w:val="0074553C"/>
    <w:rsid w:val="00747362"/>
    <w:rsid w:val="00747479"/>
    <w:rsid w:val="00750556"/>
    <w:rsid w:val="00751305"/>
    <w:rsid w:val="00754608"/>
    <w:rsid w:val="00757274"/>
    <w:rsid w:val="007611AA"/>
    <w:rsid w:val="00766555"/>
    <w:rsid w:val="0076656D"/>
    <w:rsid w:val="00767502"/>
    <w:rsid w:val="00770D90"/>
    <w:rsid w:val="00771F16"/>
    <w:rsid w:val="0077208C"/>
    <w:rsid w:val="007746D9"/>
    <w:rsid w:val="007757EB"/>
    <w:rsid w:val="007815E5"/>
    <w:rsid w:val="00784442"/>
    <w:rsid w:val="00786601"/>
    <w:rsid w:val="007910AF"/>
    <w:rsid w:val="007923E2"/>
    <w:rsid w:val="00796A5B"/>
    <w:rsid w:val="00796E32"/>
    <w:rsid w:val="00796F61"/>
    <w:rsid w:val="007A111C"/>
    <w:rsid w:val="007A2A6A"/>
    <w:rsid w:val="007A63AA"/>
    <w:rsid w:val="007B2649"/>
    <w:rsid w:val="007B7A97"/>
    <w:rsid w:val="007C0375"/>
    <w:rsid w:val="007C13C6"/>
    <w:rsid w:val="007C141D"/>
    <w:rsid w:val="007C2CB1"/>
    <w:rsid w:val="007C3B4E"/>
    <w:rsid w:val="007C40E6"/>
    <w:rsid w:val="007C4EE2"/>
    <w:rsid w:val="007C500D"/>
    <w:rsid w:val="007C5C45"/>
    <w:rsid w:val="007D07C3"/>
    <w:rsid w:val="007D45BE"/>
    <w:rsid w:val="007D5653"/>
    <w:rsid w:val="007D5E6C"/>
    <w:rsid w:val="007D727A"/>
    <w:rsid w:val="007E0C7A"/>
    <w:rsid w:val="007E2397"/>
    <w:rsid w:val="007E4115"/>
    <w:rsid w:val="007E6243"/>
    <w:rsid w:val="007E75A2"/>
    <w:rsid w:val="007F168A"/>
    <w:rsid w:val="007F575B"/>
    <w:rsid w:val="007F5CCF"/>
    <w:rsid w:val="007F7EA9"/>
    <w:rsid w:val="00800473"/>
    <w:rsid w:val="00804464"/>
    <w:rsid w:val="00804AFE"/>
    <w:rsid w:val="00804C70"/>
    <w:rsid w:val="0080545E"/>
    <w:rsid w:val="00805833"/>
    <w:rsid w:val="008069DB"/>
    <w:rsid w:val="00816A5C"/>
    <w:rsid w:val="0081750A"/>
    <w:rsid w:val="00817583"/>
    <w:rsid w:val="00821AD0"/>
    <w:rsid w:val="00821B80"/>
    <w:rsid w:val="0083005D"/>
    <w:rsid w:val="00831481"/>
    <w:rsid w:val="00832B32"/>
    <w:rsid w:val="008355BD"/>
    <w:rsid w:val="008445FD"/>
    <w:rsid w:val="00845997"/>
    <w:rsid w:val="008474CD"/>
    <w:rsid w:val="00851BD8"/>
    <w:rsid w:val="00855A54"/>
    <w:rsid w:val="008569ED"/>
    <w:rsid w:val="00860995"/>
    <w:rsid w:val="008611F3"/>
    <w:rsid w:val="00862FD7"/>
    <w:rsid w:val="008648A7"/>
    <w:rsid w:val="00865B66"/>
    <w:rsid w:val="0087019C"/>
    <w:rsid w:val="008707ED"/>
    <w:rsid w:val="00874943"/>
    <w:rsid w:val="008756BC"/>
    <w:rsid w:val="00882FB1"/>
    <w:rsid w:val="00883C6F"/>
    <w:rsid w:val="00886B99"/>
    <w:rsid w:val="00886F64"/>
    <w:rsid w:val="00887DD6"/>
    <w:rsid w:val="008920ED"/>
    <w:rsid w:val="008925DF"/>
    <w:rsid w:val="008943B9"/>
    <w:rsid w:val="00897086"/>
    <w:rsid w:val="00897F30"/>
    <w:rsid w:val="008A0720"/>
    <w:rsid w:val="008A2F1C"/>
    <w:rsid w:val="008A3B6B"/>
    <w:rsid w:val="008A5000"/>
    <w:rsid w:val="008A6EEB"/>
    <w:rsid w:val="008B012C"/>
    <w:rsid w:val="008B11D2"/>
    <w:rsid w:val="008B1EEF"/>
    <w:rsid w:val="008B3152"/>
    <w:rsid w:val="008B741E"/>
    <w:rsid w:val="008B7DAB"/>
    <w:rsid w:val="008C077B"/>
    <w:rsid w:val="008C0D34"/>
    <w:rsid w:val="008C45A1"/>
    <w:rsid w:val="008C4DC4"/>
    <w:rsid w:val="008C659F"/>
    <w:rsid w:val="008D118D"/>
    <w:rsid w:val="008D24DA"/>
    <w:rsid w:val="008D2B71"/>
    <w:rsid w:val="008D2FDB"/>
    <w:rsid w:val="008D42D6"/>
    <w:rsid w:val="008D685C"/>
    <w:rsid w:val="008D72D7"/>
    <w:rsid w:val="008E0B42"/>
    <w:rsid w:val="008E2690"/>
    <w:rsid w:val="008E2F22"/>
    <w:rsid w:val="008E36D1"/>
    <w:rsid w:val="008E3F35"/>
    <w:rsid w:val="008E5548"/>
    <w:rsid w:val="008F0E22"/>
    <w:rsid w:val="008F4571"/>
    <w:rsid w:val="008F5B47"/>
    <w:rsid w:val="00900796"/>
    <w:rsid w:val="00901BF9"/>
    <w:rsid w:val="00905003"/>
    <w:rsid w:val="00907D8F"/>
    <w:rsid w:val="009117C9"/>
    <w:rsid w:val="00911A7D"/>
    <w:rsid w:val="00911AF6"/>
    <w:rsid w:val="00912311"/>
    <w:rsid w:val="00912CA6"/>
    <w:rsid w:val="00916A7B"/>
    <w:rsid w:val="00920062"/>
    <w:rsid w:val="00921FA0"/>
    <w:rsid w:val="00923C53"/>
    <w:rsid w:val="0092477D"/>
    <w:rsid w:val="00925EEA"/>
    <w:rsid w:val="00927733"/>
    <w:rsid w:val="00927995"/>
    <w:rsid w:val="009309D1"/>
    <w:rsid w:val="0093112A"/>
    <w:rsid w:val="00932917"/>
    <w:rsid w:val="009354AB"/>
    <w:rsid w:val="00936728"/>
    <w:rsid w:val="00940689"/>
    <w:rsid w:val="00940E1B"/>
    <w:rsid w:val="009422FD"/>
    <w:rsid w:val="009454DB"/>
    <w:rsid w:val="00950A35"/>
    <w:rsid w:val="00954D22"/>
    <w:rsid w:val="00955961"/>
    <w:rsid w:val="00955CA3"/>
    <w:rsid w:val="009604A3"/>
    <w:rsid w:val="00960815"/>
    <w:rsid w:val="00960C60"/>
    <w:rsid w:val="00961F2B"/>
    <w:rsid w:val="00962BB5"/>
    <w:rsid w:val="00964453"/>
    <w:rsid w:val="0096455D"/>
    <w:rsid w:val="00965C2A"/>
    <w:rsid w:val="00965DAC"/>
    <w:rsid w:val="00965F22"/>
    <w:rsid w:val="009668B9"/>
    <w:rsid w:val="0096729F"/>
    <w:rsid w:val="009702E3"/>
    <w:rsid w:val="00975263"/>
    <w:rsid w:val="00977F55"/>
    <w:rsid w:val="00982AB4"/>
    <w:rsid w:val="00983888"/>
    <w:rsid w:val="00983DF4"/>
    <w:rsid w:val="009843BA"/>
    <w:rsid w:val="00984A28"/>
    <w:rsid w:val="009936CF"/>
    <w:rsid w:val="009968C6"/>
    <w:rsid w:val="009979EA"/>
    <w:rsid w:val="009A1E06"/>
    <w:rsid w:val="009A317E"/>
    <w:rsid w:val="009A4AEE"/>
    <w:rsid w:val="009A579A"/>
    <w:rsid w:val="009A7C90"/>
    <w:rsid w:val="009B017D"/>
    <w:rsid w:val="009B02A2"/>
    <w:rsid w:val="009B0A3E"/>
    <w:rsid w:val="009B144A"/>
    <w:rsid w:val="009C03B4"/>
    <w:rsid w:val="009C515E"/>
    <w:rsid w:val="009C6A89"/>
    <w:rsid w:val="009D398A"/>
    <w:rsid w:val="009D563B"/>
    <w:rsid w:val="009D5910"/>
    <w:rsid w:val="009D6097"/>
    <w:rsid w:val="009D61BD"/>
    <w:rsid w:val="009D64AF"/>
    <w:rsid w:val="009E1006"/>
    <w:rsid w:val="009E1498"/>
    <w:rsid w:val="009E1ECA"/>
    <w:rsid w:val="009E3349"/>
    <w:rsid w:val="009E3736"/>
    <w:rsid w:val="009E44D9"/>
    <w:rsid w:val="009E5102"/>
    <w:rsid w:val="009E67B0"/>
    <w:rsid w:val="009E7DAB"/>
    <w:rsid w:val="009F1022"/>
    <w:rsid w:val="009F2069"/>
    <w:rsid w:val="009F4B2A"/>
    <w:rsid w:val="009F6995"/>
    <w:rsid w:val="009F6C73"/>
    <w:rsid w:val="00A0073E"/>
    <w:rsid w:val="00A0274D"/>
    <w:rsid w:val="00A02CFA"/>
    <w:rsid w:val="00A045E9"/>
    <w:rsid w:val="00A06316"/>
    <w:rsid w:val="00A10F0C"/>
    <w:rsid w:val="00A11309"/>
    <w:rsid w:val="00A118DB"/>
    <w:rsid w:val="00A12DAA"/>
    <w:rsid w:val="00A12E44"/>
    <w:rsid w:val="00A13A6C"/>
    <w:rsid w:val="00A13DBD"/>
    <w:rsid w:val="00A16A6C"/>
    <w:rsid w:val="00A16FB1"/>
    <w:rsid w:val="00A1798C"/>
    <w:rsid w:val="00A21716"/>
    <w:rsid w:val="00A25153"/>
    <w:rsid w:val="00A25D12"/>
    <w:rsid w:val="00A27924"/>
    <w:rsid w:val="00A27AF8"/>
    <w:rsid w:val="00A324D1"/>
    <w:rsid w:val="00A35844"/>
    <w:rsid w:val="00A37671"/>
    <w:rsid w:val="00A37703"/>
    <w:rsid w:val="00A41ADA"/>
    <w:rsid w:val="00A41EA9"/>
    <w:rsid w:val="00A42049"/>
    <w:rsid w:val="00A431D7"/>
    <w:rsid w:val="00A4342D"/>
    <w:rsid w:val="00A4598F"/>
    <w:rsid w:val="00A45C26"/>
    <w:rsid w:val="00A46E70"/>
    <w:rsid w:val="00A50E01"/>
    <w:rsid w:val="00A51671"/>
    <w:rsid w:val="00A51823"/>
    <w:rsid w:val="00A53128"/>
    <w:rsid w:val="00A5559D"/>
    <w:rsid w:val="00A55C92"/>
    <w:rsid w:val="00A61D74"/>
    <w:rsid w:val="00A6337C"/>
    <w:rsid w:val="00A636EA"/>
    <w:rsid w:val="00A646EB"/>
    <w:rsid w:val="00A64FB2"/>
    <w:rsid w:val="00A665C8"/>
    <w:rsid w:val="00A6670D"/>
    <w:rsid w:val="00A7575F"/>
    <w:rsid w:val="00A822E4"/>
    <w:rsid w:val="00A826EE"/>
    <w:rsid w:val="00A85F61"/>
    <w:rsid w:val="00A8764D"/>
    <w:rsid w:val="00A9711B"/>
    <w:rsid w:val="00AA1891"/>
    <w:rsid w:val="00AA3845"/>
    <w:rsid w:val="00AA3978"/>
    <w:rsid w:val="00AA43A7"/>
    <w:rsid w:val="00AA4CC1"/>
    <w:rsid w:val="00AA5C92"/>
    <w:rsid w:val="00AA7050"/>
    <w:rsid w:val="00AB059F"/>
    <w:rsid w:val="00AB0EAD"/>
    <w:rsid w:val="00AB1534"/>
    <w:rsid w:val="00AB27B1"/>
    <w:rsid w:val="00AB5D58"/>
    <w:rsid w:val="00AB780B"/>
    <w:rsid w:val="00AC03F9"/>
    <w:rsid w:val="00AC0F8A"/>
    <w:rsid w:val="00AC29DF"/>
    <w:rsid w:val="00AC6986"/>
    <w:rsid w:val="00AD0470"/>
    <w:rsid w:val="00AD3653"/>
    <w:rsid w:val="00AD3DD6"/>
    <w:rsid w:val="00AD6206"/>
    <w:rsid w:val="00AD76E5"/>
    <w:rsid w:val="00AD7DF9"/>
    <w:rsid w:val="00AE1848"/>
    <w:rsid w:val="00AE332E"/>
    <w:rsid w:val="00AE3CCC"/>
    <w:rsid w:val="00AE4A9A"/>
    <w:rsid w:val="00AE5170"/>
    <w:rsid w:val="00AF150B"/>
    <w:rsid w:val="00AF6027"/>
    <w:rsid w:val="00AF78B2"/>
    <w:rsid w:val="00AF7C03"/>
    <w:rsid w:val="00B0056C"/>
    <w:rsid w:val="00B03C50"/>
    <w:rsid w:val="00B04DC2"/>
    <w:rsid w:val="00B0505B"/>
    <w:rsid w:val="00B061C8"/>
    <w:rsid w:val="00B13526"/>
    <w:rsid w:val="00B21AE5"/>
    <w:rsid w:val="00B21B45"/>
    <w:rsid w:val="00B22569"/>
    <w:rsid w:val="00B25301"/>
    <w:rsid w:val="00B256D7"/>
    <w:rsid w:val="00B27D52"/>
    <w:rsid w:val="00B30188"/>
    <w:rsid w:val="00B315AF"/>
    <w:rsid w:val="00B31A7C"/>
    <w:rsid w:val="00B35DC1"/>
    <w:rsid w:val="00B36307"/>
    <w:rsid w:val="00B37266"/>
    <w:rsid w:val="00B40A78"/>
    <w:rsid w:val="00B40AB0"/>
    <w:rsid w:val="00B46352"/>
    <w:rsid w:val="00B468B3"/>
    <w:rsid w:val="00B47C32"/>
    <w:rsid w:val="00B503E6"/>
    <w:rsid w:val="00B5357C"/>
    <w:rsid w:val="00B54FBA"/>
    <w:rsid w:val="00B6103B"/>
    <w:rsid w:val="00B637F1"/>
    <w:rsid w:val="00B66530"/>
    <w:rsid w:val="00B6708C"/>
    <w:rsid w:val="00B67273"/>
    <w:rsid w:val="00B75C97"/>
    <w:rsid w:val="00B76587"/>
    <w:rsid w:val="00B76ADD"/>
    <w:rsid w:val="00B806B5"/>
    <w:rsid w:val="00B81FE5"/>
    <w:rsid w:val="00B842D1"/>
    <w:rsid w:val="00B85CF8"/>
    <w:rsid w:val="00B9045A"/>
    <w:rsid w:val="00B90A90"/>
    <w:rsid w:val="00B90B2C"/>
    <w:rsid w:val="00B924AF"/>
    <w:rsid w:val="00B93E16"/>
    <w:rsid w:val="00B944C8"/>
    <w:rsid w:val="00B9767A"/>
    <w:rsid w:val="00BA04A6"/>
    <w:rsid w:val="00BA0EE6"/>
    <w:rsid w:val="00BA106D"/>
    <w:rsid w:val="00BA26B5"/>
    <w:rsid w:val="00BA4F73"/>
    <w:rsid w:val="00BA551E"/>
    <w:rsid w:val="00BA56E3"/>
    <w:rsid w:val="00BA6121"/>
    <w:rsid w:val="00BB09C2"/>
    <w:rsid w:val="00BB1D8C"/>
    <w:rsid w:val="00BB27E5"/>
    <w:rsid w:val="00BB3F4D"/>
    <w:rsid w:val="00BB41F5"/>
    <w:rsid w:val="00BB594B"/>
    <w:rsid w:val="00BB7E9F"/>
    <w:rsid w:val="00BC04AE"/>
    <w:rsid w:val="00BC12FC"/>
    <w:rsid w:val="00BC1C08"/>
    <w:rsid w:val="00BC2F2B"/>
    <w:rsid w:val="00BC4F0B"/>
    <w:rsid w:val="00BC519A"/>
    <w:rsid w:val="00BC6F7E"/>
    <w:rsid w:val="00BD1272"/>
    <w:rsid w:val="00BD2BEB"/>
    <w:rsid w:val="00BE0603"/>
    <w:rsid w:val="00BE1B66"/>
    <w:rsid w:val="00BE1D75"/>
    <w:rsid w:val="00BE2978"/>
    <w:rsid w:val="00BE31C8"/>
    <w:rsid w:val="00BE3917"/>
    <w:rsid w:val="00BE3A03"/>
    <w:rsid w:val="00BE3FC2"/>
    <w:rsid w:val="00BE6E08"/>
    <w:rsid w:val="00BE7253"/>
    <w:rsid w:val="00BE7665"/>
    <w:rsid w:val="00BF0395"/>
    <w:rsid w:val="00BF0C76"/>
    <w:rsid w:val="00BF1059"/>
    <w:rsid w:val="00BF3283"/>
    <w:rsid w:val="00BF3BEE"/>
    <w:rsid w:val="00BF40B4"/>
    <w:rsid w:val="00C00E59"/>
    <w:rsid w:val="00C02B51"/>
    <w:rsid w:val="00C05338"/>
    <w:rsid w:val="00C06938"/>
    <w:rsid w:val="00C10339"/>
    <w:rsid w:val="00C13FE0"/>
    <w:rsid w:val="00C14A57"/>
    <w:rsid w:val="00C164AE"/>
    <w:rsid w:val="00C20064"/>
    <w:rsid w:val="00C21D51"/>
    <w:rsid w:val="00C23EB5"/>
    <w:rsid w:val="00C2590A"/>
    <w:rsid w:val="00C268D0"/>
    <w:rsid w:val="00C2775E"/>
    <w:rsid w:val="00C332E9"/>
    <w:rsid w:val="00C33487"/>
    <w:rsid w:val="00C36FB8"/>
    <w:rsid w:val="00C374FB"/>
    <w:rsid w:val="00C40D53"/>
    <w:rsid w:val="00C41C6F"/>
    <w:rsid w:val="00C45473"/>
    <w:rsid w:val="00C45B28"/>
    <w:rsid w:val="00C45BB3"/>
    <w:rsid w:val="00C47BBD"/>
    <w:rsid w:val="00C504FA"/>
    <w:rsid w:val="00C522AB"/>
    <w:rsid w:val="00C53414"/>
    <w:rsid w:val="00C534FA"/>
    <w:rsid w:val="00C55FAF"/>
    <w:rsid w:val="00C56F46"/>
    <w:rsid w:val="00C621F1"/>
    <w:rsid w:val="00C62A53"/>
    <w:rsid w:val="00C62F82"/>
    <w:rsid w:val="00C63CFD"/>
    <w:rsid w:val="00C65EEA"/>
    <w:rsid w:val="00C67D32"/>
    <w:rsid w:val="00C72DA2"/>
    <w:rsid w:val="00C73419"/>
    <w:rsid w:val="00C75CEE"/>
    <w:rsid w:val="00C76E39"/>
    <w:rsid w:val="00C77456"/>
    <w:rsid w:val="00C77F64"/>
    <w:rsid w:val="00C81B15"/>
    <w:rsid w:val="00C8503F"/>
    <w:rsid w:val="00C85725"/>
    <w:rsid w:val="00C917E5"/>
    <w:rsid w:val="00C94837"/>
    <w:rsid w:val="00C968B3"/>
    <w:rsid w:val="00CA021F"/>
    <w:rsid w:val="00CA174A"/>
    <w:rsid w:val="00CA31B4"/>
    <w:rsid w:val="00CA362B"/>
    <w:rsid w:val="00CA41C4"/>
    <w:rsid w:val="00CA5BF1"/>
    <w:rsid w:val="00CB0578"/>
    <w:rsid w:val="00CB06F9"/>
    <w:rsid w:val="00CB06FC"/>
    <w:rsid w:val="00CB1841"/>
    <w:rsid w:val="00CB311B"/>
    <w:rsid w:val="00CB47EA"/>
    <w:rsid w:val="00CC020D"/>
    <w:rsid w:val="00CC0D0F"/>
    <w:rsid w:val="00CC1BEA"/>
    <w:rsid w:val="00CC1BFD"/>
    <w:rsid w:val="00CC2A1C"/>
    <w:rsid w:val="00CC439B"/>
    <w:rsid w:val="00CC6303"/>
    <w:rsid w:val="00CD3404"/>
    <w:rsid w:val="00CD686D"/>
    <w:rsid w:val="00CE1A3B"/>
    <w:rsid w:val="00CE3C66"/>
    <w:rsid w:val="00CE407C"/>
    <w:rsid w:val="00CE58E9"/>
    <w:rsid w:val="00CE7130"/>
    <w:rsid w:val="00CE7EEF"/>
    <w:rsid w:val="00CF0A1D"/>
    <w:rsid w:val="00CF15E9"/>
    <w:rsid w:val="00CF4FEF"/>
    <w:rsid w:val="00D0434C"/>
    <w:rsid w:val="00D055F8"/>
    <w:rsid w:val="00D10766"/>
    <w:rsid w:val="00D118C7"/>
    <w:rsid w:val="00D12FDC"/>
    <w:rsid w:val="00D16AB8"/>
    <w:rsid w:val="00D17DEC"/>
    <w:rsid w:val="00D207B6"/>
    <w:rsid w:val="00D2115D"/>
    <w:rsid w:val="00D214AA"/>
    <w:rsid w:val="00D22FC7"/>
    <w:rsid w:val="00D24D15"/>
    <w:rsid w:val="00D275D2"/>
    <w:rsid w:val="00D3491E"/>
    <w:rsid w:val="00D3560B"/>
    <w:rsid w:val="00D3616F"/>
    <w:rsid w:val="00D371A5"/>
    <w:rsid w:val="00D401C6"/>
    <w:rsid w:val="00D40C01"/>
    <w:rsid w:val="00D46333"/>
    <w:rsid w:val="00D47AB2"/>
    <w:rsid w:val="00D50A84"/>
    <w:rsid w:val="00D50FA8"/>
    <w:rsid w:val="00D524F6"/>
    <w:rsid w:val="00D52FF9"/>
    <w:rsid w:val="00D53CAB"/>
    <w:rsid w:val="00D543FF"/>
    <w:rsid w:val="00D54F2C"/>
    <w:rsid w:val="00D555A5"/>
    <w:rsid w:val="00D5685E"/>
    <w:rsid w:val="00D56921"/>
    <w:rsid w:val="00D608D3"/>
    <w:rsid w:val="00D624B7"/>
    <w:rsid w:val="00D703CB"/>
    <w:rsid w:val="00D712F0"/>
    <w:rsid w:val="00D72744"/>
    <w:rsid w:val="00D72CF2"/>
    <w:rsid w:val="00D7488E"/>
    <w:rsid w:val="00D74AF5"/>
    <w:rsid w:val="00D7628E"/>
    <w:rsid w:val="00D851BF"/>
    <w:rsid w:val="00D87D3F"/>
    <w:rsid w:val="00D90884"/>
    <w:rsid w:val="00D9367A"/>
    <w:rsid w:val="00D9391D"/>
    <w:rsid w:val="00DA2714"/>
    <w:rsid w:val="00DA30A7"/>
    <w:rsid w:val="00DA7984"/>
    <w:rsid w:val="00DB1397"/>
    <w:rsid w:val="00DB3ADA"/>
    <w:rsid w:val="00DB6E51"/>
    <w:rsid w:val="00DC3419"/>
    <w:rsid w:val="00DC635B"/>
    <w:rsid w:val="00DD15F6"/>
    <w:rsid w:val="00DD2FF0"/>
    <w:rsid w:val="00DD3455"/>
    <w:rsid w:val="00DD4696"/>
    <w:rsid w:val="00DD7A6B"/>
    <w:rsid w:val="00DE69D5"/>
    <w:rsid w:val="00DE7A29"/>
    <w:rsid w:val="00DF0199"/>
    <w:rsid w:val="00DF4DC9"/>
    <w:rsid w:val="00DF6CC5"/>
    <w:rsid w:val="00DF6F30"/>
    <w:rsid w:val="00DF7190"/>
    <w:rsid w:val="00E015D4"/>
    <w:rsid w:val="00E027CC"/>
    <w:rsid w:val="00E03C59"/>
    <w:rsid w:val="00E0483A"/>
    <w:rsid w:val="00E04E14"/>
    <w:rsid w:val="00E06E06"/>
    <w:rsid w:val="00E1082C"/>
    <w:rsid w:val="00E11EF8"/>
    <w:rsid w:val="00E16703"/>
    <w:rsid w:val="00E17563"/>
    <w:rsid w:val="00E17955"/>
    <w:rsid w:val="00E20D13"/>
    <w:rsid w:val="00E231B1"/>
    <w:rsid w:val="00E23CF5"/>
    <w:rsid w:val="00E24212"/>
    <w:rsid w:val="00E251E3"/>
    <w:rsid w:val="00E2568E"/>
    <w:rsid w:val="00E256B8"/>
    <w:rsid w:val="00E311DF"/>
    <w:rsid w:val="00E31303"/>
    <w:rsid w:val="00E41761"/>
    <w:rsid w:val="00E435D5"/>
    <w:rsid w:val="00E43946"/>
    <w:rsid w:val="00E43B85"/>
    <w:rsid w:val="00E46ADE"/>
    <w:rsid w:val="00E50241"/>
    <w:rsid w:val="00E53E26"/>
    <w:rsid w:val="00E54705"/>
    <w:rsid w:val="00E57372"/>
    <w:rsid w:val="00E60997"/>
    <w:rsid w:val="00E60E00"/>
    <w:rsid w:val="00E64032"/>
    <w:rsid w:val="00E645B7"/>
    <w:rsid w:val="00E64A41"/>
    <w:rsid w:val="00E65B3E"/>
    <w:rsid w:val="00E67B68"/>
    <w:rsid w:val="00E724EE"/>
    <w:rsid w:val="00E73399"/>
    <w:rsid w:val="00E740FD"/>
    <w:rsid w:val="00E77511"/>
    <w:rsid w:val="00E801E5"/>
    <w:rsid w:val="00E82143"/>
    <w:rsid w:val="00E824C9"/>
    <w:rsid w:val="00E83E68"/>
    <w:rsid w:val="00E862C5"/>
    <w:rsid w:val="00E8724C"/>
    <w:rsid w:val="00E87A48"/>
    <w:rsid w:val="00E932A1"/>
    <w:rsid w:val="00E93E64"/>
    <w:rsid w:val="00E96D5D"/>
    <w:rsid w:val="00EA00A0"/>
    <w:rsid w:val="00EA04DD"/>
    <w:rsid w:val="00EA28EC"/>
    <w:rsid w:val="00EA2ED4"/>
    <w:rsid w:val="00EA5F83"/>
    <w:rsid w:val="00EA6725"/>
    <w:rsid w:val="00EB181D"/>
    <w:rsid w:val="00EB1C88"/>
    <w:rsid w:val="00EB215D"/>
    <w:rsid w:val="00EB270B"/>
    <w:rsid w:val="00EB38F4"/>
    <w:rsid w:val="00EB5163"/>
    <w:rsid w:val="00EB596E"/>
    <w:rsid w:val="00EB66B6"/>
    <w:rsid w:val="00EB746C"/>
    <w:rsid w:val="00EC1071"/>
    <w:rsid w:val="00EC1275"/>
    <w:rsid w:val="00EC1D4B"/>
    <w:rsid w:val="00EC1ED8"/>
    <w:rsid w:val="00EC3109"/>
    <w:rsid w:val="00EC35F8"/>
    <w:rsid w:val="00EC411D"/>
    <w:rsid w:val="00EC4970"/>
    <w:rsid w:val="00EC582F"/>
    <w:rsid w:val="00ED0BA6"/>
    <w:rsid w:val="00ED2CE8"/>
    <w:rsid w:val="00EE1253"/>
    <w:rsid w:val="00EE1B5A"/>
    <w:rsid w:val="00EE1BB5"/>
    <w:rsid w:val="00EE2A96"/>
    <w:rsid w:val="00EE35E9"/>
    <w:rsid w:val="00EE430E"/>
    <w:rsid w:val="00EE4B33"/>
    <w:rsid w:val="00EE5422"/>
    <w:rsid w:val="00EE74E2"/>
    <w:rsid w:val="00EF13E8"/>
    <w:rsid w:val="00EF13F6"/>
    <w:rsid w:val="00EF1B3E"/>
    <w:rsid w:val="00EF1E7B"/>
    <w:rsid w:val="00EF24C6"/>
    <w:rsid w:val="00EF64E6"/>
    <w:rsid w:val="00EF7DC7"/>
    <w:rsid w:val="00F02380"/>
    <w:rsid w:val="00F03A56"/>
    <w:rsid w:val="00F04AF8"/>
    <w:rsid w:val="00F17426"/>
    <w:rsid w:val="00F2012D"/>
    <w:rsid w:val="00F20167"/>
    <w:rsid w:val="00F20F91"/>
    <w:rsid w:val="00F222E7"/>
    <w:rsid w:val="00F224C7"/>
    <w:rsid w:val="00F234C0"/>
    <w:rsid w:val="00F24ED3"/>
    <w:rsid w:val="00F25371"/>
    <w:rsid w:val="00F3086D"/>
    <w:rsid w:val="00F31271"/>
    <w:rsid w:val="00F337E5"/>
    <w:rsid w:val="00F356FC"/>
    <w:rsid w:val="00F36861"/>
    <w:rsid w:val="00F37213"/>
    <w:rsid w:val="00F37E43"/>
    <w:rsid w:val="00F42A38"/>
    <w:rsid w:val="00F43152"/>
    <w:rsid w:val="00F438C6"/>
    <w:rsid w:val="00F43C3D"/>
    <w:rsid w:val="00F440E0"/>
    <w:rsid w:val="00F4416C"/>
    <w:rsid w:val="00F475B2"/>
    <w:rsid w:val="00F50AB4"/>
    <w:rsid w:val="00F53E37"/>
    <w:rsid w:val="00F62760"/>
    <w:rsid w:val="00F63791"/>
    <w:rsid w:val="00F64CE1"/>
    <w:rsid w:val="00F65361"/>
    <w:rsid w:val="00F66A20"/>
    <w:rsid w:val="00F7074D"/>
    <w:rsid w:val="00F72383"/>
    <w:rsid w:val="00F7627B"/>
    <w:rsid w:val="00F77D0F"/>
    <w:rsid w:val="00F80E25"/>
    <w:rsid w:val="00F818A5"/>
    <w:rsid w:val="00F831F2"/>
    <w:rsid w:val="00F83412"/>
    <w:rsid w:val="00F8602E"/>
    <w:rsid w:val="00F9050F"/>
    <w:rsid w:val="00F928D0"/>
    <w:rsid w:val="00F947C3"/>
    <w:rsid w:val="00F95B94"/>
    <w:rsid w:val="00FA0A5E"/>
    <w:rsid w:val="00FA0ECB"/>
    <w:rsid w:val="00FA49F7"/>
    <w:rsid w:val="00FA7691"/>
    <w:rsid w:val="00FB0433"/>
    <w:rsid w:val="00FB21FE"/>
    <w:rsid w:val="00FB2290"/>
    <w:rsid w:val="00FB2D91"/>
    <w:rsid w:val="00FB48CD"/>
    <w:rsid w:val="00FB7DE7"/>
    <w:rsid w:val="00FC2659"/>
    <w:rsid w:val="00FC32C3"/>
    <w:rsid w:val="00FC4053"/>
    <w:rsid w:val="00FC41D7"/>
    <w:rsid w:val="00FC4C01"/>
    <w:rsid w:val="00FC4E65"/>
    <w:rsid w:val="00FD1101"/>
    <w:rsid w:val="00FD2E64"/>
    <w:rsid w:val="00FD3E5F"/>
    <w:rsid w:val="00FD4776"/>
    <w:rsid w:val="00FD544E"/>
    <w:rsid w:val="00FD692B"/>
    <w:rsid w:val="00FD6A7A"/>
    <w:rsid w:val="00FD6EB8"/>
    <w:rsid w:val="00FE0E2B"/>
    <w:rsid w:val="00FE201D"/>
    <w:rsid w:val="00FE5506"/>
    <w:rsid w:val="00FE5B23"/>
    <w:rsid w:val="00FE6DCA"/>
    <w:rsid w:val="00FE7A77"/>
    <w:rsid w:val="00FF195C"/>
    <w:rsid w:val="00FF1E70"/>
    <w:rsid w:val="00FF2DF8"/>
    <w:rsid w:val="00FF3022"/>
    <w:rsid w:val="00FF3635"/>
    <w:rsid w:val="00FF40A6"/>
    <w:rsid w:val="00FF4166"/>
    <w:rsid w:val="00FF4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619A"/>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gt;&gt;&gt; Akapit &gt; lista / 1 st. [ctrl + num 6]  2-3 st. [tab],Akapit z listą numerowaną,Podsis rysunku,lp1,Bullet List,列出段落"/>
    <w:basedOn w:val="Normalny"/>
    <w:link w:val="AkapitzlistZnak"/>
    <w:uiPriority w:val="99"/>
    <w:qFormat/>
    <w:rsid w:val="00AD6206"/>
    <w:pPr>
      <w:ind w:left="720"/>
      <w:contextualSpacing/>
    </w:p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99"/>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1"/>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rsid w:val="00AD6206"/>
    <w:pPr>
      <w:numPr>
        <w:numId w:val="20"/>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rsid w:val="00AB1534"/>
    <w:pPr>
      <w:numPr>
        <w:numId w:val="23"/>
      </w:numPr>
    </w:pPr>
  </w:style>
  <w:style w:type="character" w:styleId="Nierozpoznanawzmianka">
    <w:name w:val="Unresolved Mention"/>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numbering" w:customStyle="1" w:styleId="Styl1">
    <w:name w:val="Styl1"/>
    <w:rsid w:val="006627C1"/>
    <w:pPr>
      <w:numPr>
        <w:numId w:val="25"/>
      </w:numPr>
    </w:pPr>
  </w:style>
  <w:style w:type="numbering" w:customStyle="1" w:styleId="Zaimportowanystyl1">
    <w:name w:val="Zaimportowany styl 1"/>
    <w:rsid w:val="006627C1"/>
    <w:pPr>
      <w:numPr>
        <w:numId w:val="24"/>
      </w:numPr>
    </w:pPr>
  </w:style>
  <w:style w:type="character" w:customStyle="1" w:styleId="CharStyle19">
    <w:name w:val="Char Style 19"/>
    <w:link w:val="Style18"/>
    <w:locked/>
    <w:rsid w:val="006403BF"/>
    <w:rPr>
      <w:shd w:val="clear" w:color="auto" w:fill="FFFFFF"/>
    </w:rPr>
  </w:style>
  <w:style w:type="paragraph" w:customStyle="1" w:styleId="Style18">
    <w:name w:val="Style 18"/>
    <w:basedOn w:val="Normalny"/>
    <w:link w:val="CharStyle19"/>
    <w:rsid w:val="006403BF"/>
    <w:pPr>
      <w:widowControl w:val="0"/>
      <w:shd w:val="clear" w:color="auto" w:fill="FFFFFF"/>
      <w:spacing w:before="360" w:after="0" w:line="514" w:lineRule="exact"/>
      <w:ind w:hanging="560"/>
      <w:jc w:val="left"/>
    </w:pPr>
    <w:rPr>
      <w:shd w:val="clear" w:color="auto" w:fill="FFFFFF"/>
    </w:rPr>
  </w:style>
  <w:style w:type="table" w:customStyle="1" w:styleId="TableNormal">
    <w:name w:val="Table Normal"/>
    <w:uiPriority w:val="2"/>
    <w:semiHidden/>
    <w:qFormat/>
    <w:rsid w:val="00F356FC"/>
    <w:pPr>
      <w:widowControl w:val="0"/>
      <w:spacing w:after="0" w:line="240" w:lineRule="auto"/>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11111111">
    <w:name w:val="1 / 1.1 / 1.1.111"/>
    <w:basedOn w:val="Bezlisty"/>
    <w:next w:val="111111"/>
    <w:rsid w:val="00F62760"/>
    <w:pPr>
      <w:numPr>
        <w:numId w:val="15"/>
      </w:numPr>
    </w:pPr>
  </w:style>
  <w:style w:type="paragraph" w:styleId="Poprawka">
    <w:name w:val="Revision"/>
    <w:hidden/>
    <w:uiPriority w:val="99"/>
    <w:semiHidden/>
    <w:rsid w:val="00EC582F"/>
    <w:pPr>
      <w:spacing w:after="0" w:line="240" w:lineRule="auto"/>
      <w:jc w:val="left"/>
    </w:pPr>
  </w:style>
  <w:style w:type="table" w:customStyle="1" w:styleId="Tabela-Siatka1">
    <w:name w:val="Tabela - Siatka1"/>
    <w:rsid w:val="00DB1397"/>
    <w:pPr>
      <w:spacing w:after="0" w:line="240" w:lineRule="auto"/>
      <w:jc w:val="left"/>
    </w:pPr>
    <w:rPr>
      <w:lang w:eastAsia="pl-PL"/>
    </w:rPr>
    <w:tblPr>
      <w:tblCellMar>
        <w:top w:w="0" w:type="dxa"/>
        <w:left w:w="0" w:type="dxa"/>
        <w:bottom w:w="0" w:type="dxa"/>
        <w:right w:w="0" w:type="dxa"/>
      </w:tblCellMar>
    </w:tblPr>
  </w:style>
  <w:style w:type="table" w:customStyle="1" w:styleId="Tabela-Siatka11">
    <w:name w:val="Tabela - Siatka11"/>
    <w:rsid w:val="00270F0F"/>
    <w:pPr>
      <w:spacing w:after="0" w:line="240" w:lineRule="auto"/>
      <w:jc w:val="left"/>
    </w:pPr>
    <w:rPr>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9399">
      <w:bodyDiv w:val="1"/>
      <w:marLeft w:val="0"/>
      <w:marRight w:val="0"/>
      <w:marTop w:val="0"/>
      <w:marBottom w:val="0"/>
      <w:divBdr>
        <w:top w:val="none" w:sz="0" w:space="0" w:color="auto"/>
        <w:left w:val="none" w:sz="0" w:space="0" w:color="auto"/>
        <w:bottom w:val="none" w:sz="0" w:space="0" w:color="auto"/>
        <w:right w:val="none" w:sz="0" w:space="0" w:color="auto"/>
      </w:divBdr>
    </w:div>
    <w:div w:id="229343002">
      <w:bodyDiv w:val="1"/>
      <w:marLeft w:val="0"/>
      <w:marRight w:val="0"/>
      <w:marTop w:val="0"/>
      <w:marBottom w:val="0"/>
      <w:divBdr>
        <w:top w:val="none" w:sz="0" w:space="0" w:color="auto"/>
        <w:left w:val="none" w:sz="0" w:space="0" w:color="auto"/>
        <w:bottom w:val="none" w:sz="0" w:space="0" w:color="auto"/>
        <w:right w:val="none" w:sz="0" w:space="0" w:color="auto"/>
      </w:divBdr>
    </w:div>
    <w:div w:id="361711975">
      <w:bodyDiv w:val="1"/>
      <w:marLeft w:val="0"/>
      <w:marRight w:val="0"/>
      <w:marTop w:val="0"/>
      <w:marBottom w:val="0"/>
      <w:divBdr>
        <w:top w:val="none" w:sz="0" w:space="0" w:color="auto"/>
        <w:left w:val="none" w:sz="0" w:space="0" w:color="auto"/>
        <w:bottom w:val="none" w:sz="0" w:space="0" w:color="auto"/>
        <w:right w:val="none" w:sz="0" w:space="0" w:color="auto"/>
      </w:divBdr>
    </w:div>
    <w:div w:id="481116392">
      <w:bodyDiv w:val="1"/>
      <w:marLeft w:val="0"/>
      <w:marRight w:val="0"/>
      <w:marTop w:val="0"/>
      <w:marBottom w:val="0"/>
      <w:divBdr>
        <w:top w:val="none" w:sz="0" w:space="0" w:color="auto"/>
        <w:left w:val="none" w:sz="0" w:space="0" w:color="auto"/>
        <w:bottom w:val="none" w:sz="0" w:space="0" w:color="auto"/>
        <w:right w:val="none" w:sz="0" w:space="0" w:color="auto"/>
      </w:divBdr>
    </w:div>
    <w:div w:id="896166176">
      <w:bodyDiv w:val="1"/>
      <w:marLeft w:val="0"/>
      <w:marRight w:val="0"/>
      <w:marTop w:val="0"/>
      <w:marBottom w:val="0"/>
      <w:divBdr>
        <w:top w:val="none" w:sz="0" w:space="0" w:color="auto"/>
        <w:left w:val="none" w:sz="0" w:space="0" w:color="auto"/>
        <w:bottom w:val="none" w:sz="0" w:space="0" w:color="auto"/>
        <w:right w:val="none" w:sz="0" w:space="0" w:color="auto"/>
      </w:divBdr>
    </w:div>
    <w:div w:id="1101216467">
      <w:bodyDiv w:val="1"/>
      <w:marLeft w:val="0"/>
      <w:marRight w:val="0"/>
      <w:marTop w:val="0"/>
      <w:marBottom w:val="0"/>
      <w:divBdr>
        <w:top w:val="none" w:sz="0" w:space="0" w:color="auto"/>
        <w:left w:val="none" w:sz="0" w:space="0" w:color="auto"/>
        <w:bottom w:val="none" w:sz="0" w:space="0" w:color="auto"/>
        <w:right w:val="none" w:sz="0" w:space="0" w:color="auto"/>
      </w:divBdr>
    </w:div>
    <w:div w:id="1334140509">
      <w:bodyDiv w:val="1"/>
      <w:marLeft w:val="0"/>
      <w:marRight w:val="0"/>
      <w:marTop w:val="0"/>
      <w:marBottom w:val="0"/>
      <w:divBdr>
        <w:top w:val="none" w:sz="0" w:space="0" w:color="auto"/>
        <w:left w:val="none" w:sz="0" w:space="0" w:color="auto"/>
        <w:bottom w:val="none" w:sz="0" w:space="0" w:color="auto"/>
        <w:right w:val="none" w:sz="0" w:space="0" w:color="auto"/>
      </w:divBdr>
    </w:div>
    <w:div w:id="1365521753">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yperlink" Target="mailto:iod@uj.edu.pl"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10" Type="http://schemas.openxmlformats.org/officeDocument/2006/relationships/hyperlink" Target="https://platformazakupowa.pl/pn/uj_edu"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hyperlink" Target="mailto:piotr.molczyk@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41" Type="http://schemas.openxmlformats.org/officeDocument/2006/relationships/hyperlink" Target="https://efaktur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28CB-068A-4D40-8ACB-704B5CFF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17514</Words>
  <Characters>105084</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Molczyk</dc:creator>
  <cp:keywords/>
  <dc:description/>
  <cp:lastModifiedBy>Piotr Molczyk</cp:lastModifiedBy>
  <cp:revision>2</cp:revision>
  <cp:lastPrinted>2022-09-19T09:47:00Z</cp:lastPrinted>
  <dcterms:created xsi:type="dcterms:W3CDTF">2022-10-21T08:53:00Z</dcterms:created>
  <dcterms:modified xsi:type="dcterms:W3CDTF">2022-10-21T08:53:00Z</dcterms:modified>
</cp:coreProperties>
</file>