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4E59A6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4E59A6">
        <w:rPr>
          <w:rFonts w:ascii="Arial" w:eastAsia="Calibri" w:hAnsi="Arial" w:cs="Arial"/>
          <w:b/>
          <w:lang w:eastAsia="ar-SA"/>
        </w:rPr>
        <w:t>EM.370.1</w:t>
      </w:r>
      <w:r w:rsidR="00E4504E">
        <w:rPr>
          <w:rFonts w:ascii="Arial" w:eastAsia="Calibri" w:hAnsi="Arial" w:cs="Arial"/>
          <w:b/>
          <w:lang w:eastAsia="ar-SA"/>
        </w:rPr>
        <w:t>.2</w:t>
      </w:r>
      <w:r w:rsidR="00A91E15">
        <w:rPr>
          <w:rFonts w:ascii="Arial" w:eastAsia="Calibri" w:hAnsi="Arial" w:cs="Arial"/>
          <w:b/>
          <w:lang w:eastAsia="ar-SA"/>
        </w:rPr>
        <w:t>2</w:t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</w:r>
      <w:r w:rsidR="00E4504E">
        <w:rPr>
          <w:rFonts w:ascii="Arial" w:eastAsia="Calibri" w:hAnsi="Arial" w:cs="Arial"/>
          <w:b/>
          <w:lang w:eastAsia="ar-SA"/>
        </w:rPr>
        <w:tab/>
        <w:t xml:space="preserve">      </w:t>
      </w:r>
      <w:r w:rsidR="0006763D" w:rsidRPr="004E59A6">
        <w:rPr>
          <w:rFonts w:ascii="Arial" w:eastAsia="Calibri" w:hAnsi="Arial" w:cs="Arial"/>
          <w:lang w:eastAsia="pl-PL"/>
        </w:rPr>
        <w:t>Lublin</w:t>
      </w:r>
      <w:r w:rsidR="009E1BFC" w:rsidRPr="004E59A6">
        <w:rPr>
          <w:rFonts w:ascii="Arial" w:eastAsia="Calibri" w:hAnsi="Arial" w:cs="Arial"/>
          <w:lang w:eastAsia="pl-PL"/>
        </w:rPr>
        <w:t xml:space="preserve">, dnia </w:t>
      </w:r>
      <w:r w:rsidR="008D4148">
        <w:rPr>
          <w:rFonts w:ascii="Arial" w:eastAsia="Calibri" w:hAnsi="Arial" w:cs="Arial"/>
          <w:lang w:eastAsia="pl-PL"/>
        </w:rPr>
        <w:t>9</w:t>
      </w:r>
      <w:r w:rsidR="00E4504E" w:rsidRPr="00A91E15">
        <w:rPr>
          <w:rFonts w:ascii="Arial" w:eastAsia="Calibri" w:hAnsi="Arial" w:cs="Arial"/>
          <w:lang w:eastAsia="pl-PL"/>
        </w:rPr>
        <w:t xml:space="preserve"> </w:t>
      </w:r>
      <w:r w:rsidR="008D4148">
        <w:rPr>
          <w:rFonts w:ascii="Arial" w:eastAsia="Calibri" w:hAnsi="Arial" w:cs="Arial"/>
          <w:lang w:eastAsia="pl-PL"/>
        </w:rPr>
        <w:t>lutego</w:t>
      </w:r>
      <w:r w:rsidR="00E4504E">
        <w:rPr>
          <w:rFonts w:ascii="Arial" w:eastAsia="Calibri" w:hAnsi="Arial" w:cs="Arial"/>
          <w:lang w:eastAsia="pl-PL"/>
        </w:rPr>
        <w:t xml:space="preserve"> </w:t>
      </w:r>
      <w:r w:rsidR="006D3E0E" w:rsidRPr="004E59A6">
        <w:rPr>
          <w:rFonts w:ascii="Arial" w:eastAsia="Calibri" w:hAnsi="Arial" w:cs="Arial"/>
          <w:lang w:eastAsia="pl-PL"/>
        </w:rPr>
        <w:t>202</w:t>
      </w:r>
      <w:r w:rsidR="00A91E15">
        <w:rPr>
          <w:rFonts w:ascii="Arial" w:eastAsia="Calibri" w:hAnsi="Arial" w:cs="Arial"/>
          <w:lang w:eastAsia="pl-PL"/>
        </w:rPr>
        <w:t>2</w:t>
      </w:r>
      <w:r w:rsidR="009E1BFC" w:rsidRPr="004E59A6">
        <w:rPr>
          <w:rFonts w:ascii="Arial" w:eastAsia="Calibri" w:hAnsi="Arial" w:cs="Arial"/>
          <w:lang w:eastAsia="pl-PL"/>
        </w:rPr>
        <w:t xml:space="preserve"> r.</w:t>
      </w:r>
    </w:p>
    <w:p w:rsidR="0006763D" w:rsidRPr="004E59A6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p w:rsidR="0006763D" w:rsidRPr="00A35E2A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A35E2A" w:rsidRDefault="00941C66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4E59A6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  <w:lang w:eastAsia="pl-PL"/>
        </w:rPr>
      </w:pPr>
    </w:p>
    <w:p w:rsidR="00084CBE" w:rsidRPr="000118E2" w:rsidRDefault="009E1BFC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0118E2">
        <w:rPr>
          <w:rFonts w:ascii="Arial" w:eastAsia="Calibri" w:hAnsi="Arial" w:cs="Arial"/>
          <w:lang w:eastAsia="ar-SA"/>
        </w:rPr>
        <w:t xml:space="preserve"> się</w:t>
      </w:r>
      <w:r w:rsidR="00F34D24" w:rsidRPr="000118E2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0118E2">
        <w:rPr>
          <w:rFonts w:ascii="Arial" w:eastAsia="Calibri" w:hAnsi="Arial" w:cs="Arial"/>
          <w:lang w:eastAsia="ar-SA"/>
        </w:rPr>
        <w:t>na wykonanie zamówienia</w:t>
      </w:r>
      <w:r w:rsidR="00F34D24" w:rsidRPr="000118E2">
        <w:rPr>
          <w:rFonts w:ascii="Arial" w:eastAsia="Calibri" w:hAnsi="Arial" w:cs="Arial"/>
          <w:lang w:eastAsia="ar-SA"/>
        </w:rPr>
        <w:t xml:space="preserve"> pn.</w:t>
      </w:r>
      <w:r w:rsidRPr="000118E2">
        <w:rPr>
          <w:rFonts w:ascii="Arial" w:eastAsia="Calibri" w:hAnsi="Arial" w:cs="Arial"/>
          <w:lang w:eastAsia="ar-SA"/>
        </w:rPr>
        <w:t xml:space="preserve">: </w:t>
      </w:r>
    </w:p>
    <w:p w:rsidR="009E1BFC" w:rsidRPr="000118E2" w:rsidRDefault="00DA2424" w:rsidP="00F34D24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0118E2">
        <w:rPr>
          <w:rFonts w:ascii="Arial" w:eastAsia="Times New Roman" w:hAnsi="Arial" w:cs="Arial"/>
          <w:b/>
          <w:bCs/>
        </w:rPr>
        <w:t>„</w:t>
      </w:r>
      <w:r w:rsidR="00A91E15">
        <w:rPr>
          <w:rFonts w:ascii="Arial" w:eastAsia="Times New Roman" w:hAnsi="Arial" w:cs="Arial"/>
          <w:b/>
          <w:bCs/>
        </w:rPr>
        <w:t>Druk i dostawę druków i naklejek na potrzeby ZTM w Lublinie</w:t>
      </w:r>
      <w:r w:rsidRPr="000118E2">
        <w:rPr>
          <w:rFonts w:ascii="Arial" w:eastAsia="Times New Roman" w:hAnsi="Arial" w:cs="Arial"/>
          <w:b/>
          <w:bCs/>
        </w:rPr>
        <w:t>”</w:t>
      </w:r>
      <w:r w:rsidR="00B602BB" w:rsidRPr="000118E2">
        <w:rPr>
          <w:rFonts w:ascii="Arial" w:eastAsia="Calibri" w:hAnsi="Arial" w:cs="Arial"/>
          <w:b/>
          <w:lang w:eastAsia="ar-SA"/>
        </w:rPr>
        <w:t>, nr sprawy EM.370.1.2</w:t>
      </w:r>
      <w:r w:rsidR="00A91E15">
        <w:rPr>
          <w:rFonts w:ascii="Arial" w:eastAsia="Calibri" w:hAnsi="Arial" w:cs="Arial"/>
          <w:b/>
          <w:lang w:eastAsia="ar-SA"/>
        </w:rPr>
        <w:t>2</w:t>
      </w:r>
    </w:p>
    <w:p w:rsidR="009E1BFC" w:rsidRPr="000118E2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0118E2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Zarząd Transportu Miejskiego w Lublinie, działający</w:t>
      </w:r>
      <w:r w:rsidRPr="000118E2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 xml:space="preserve">Siedziba: </w:t>
      </w:r>
      <w:r w:rsidRPr="000118E2">
        <w:rPr>
          <w:rFonts w:ascii="Arial" w:hAnsi="Arial" w:cs="Arial"/>
          <w:bCs/>
        </w:rPr>
        <w:t xml:space="preserve">ul. Nałęczowska 14 , 20-701 Lublin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Nr telefonu;</w:t>
      </w:r>
      <w:r w:rsidRPr="000118E2">
        <w:rPr>
          <w:rFonts w:ascii="Arial" w:hAnsi="Arial" w:cs="Arial"/>
          <w:bCs/>
        </w:rPr>
        <w:t xml:space="preserve"> </w:t>
      </w:r>
      <w:r w:rsidRPr="000118E2">
        <w:rPr>
          <w:rFonts w:ascii="Arial" w:hAnsi="Arial" w:cs="Arial"/>
          <w:b/>
          <w:bCs/>
        </w:rPr>
        <w:t>81-466-29-00</w:t>
      </w:r>
      <w:r w:rsidRPr="000118E2">
        <w:rPr>
          <w:rFonts w:ascii="Arial" w:hAnsi="Arial" w:cs="Arial"/>
          <w:bCs/>
        </w:rPr>
        <w:t xml:space="preserve"> 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Poczta elektroniczna [e-mail]:  </w:t>
      </w:r>
      <w:hyperlink r:id="rId7" w:history="1">
        <w:r w:rsidRPr="000118E2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Cs/>
        </w:rPr>
        <w:t xml:space="preserve">Strona internetowa zamawiającego [URL]:  </w:t>
      </w:r>
      <w:hyperlink r:id="rId8" w:history="1">
        <w:r w:rsidRPr="000118E2">
          <w:rPr>
            <w:rStyle w:val="Hipercze"/>
            <w:rFonts w:ascii="Arial" w:hAnsi="Arial" w:cs="Arial"/>
            <w:b/>
          </w:rPr>
          <w:t>www.ztm.lublin.eu</w:t>
        </w:r>
      </w:hyperlink>
    </w:p>
    <w:p w:rsidR="00E4504E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0118E2">
        <w:rPr>
          <w:rFonts w:ascii="Arial" w:hAnsi="Arial" w:cs="Arial"/>
          <w:b/>
          <w:bCs/>
        </w:rPr>
        <w:t>Strona internetowa prowadzonego postępowania:</w:t>
      </w:r>
    </w:p>
    <w:p w:rsidR="007165EA" w:rsidRPr="000118E2" w:rsidRDefault="007621E2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9" w:history="1">
        <w:r w:rsidR="007165EA" w:rsidRPr="000118E2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0118E2">
        <w:rPr>
          <w:rStyle w:val="Hipercze"/>
          <w:rFonts w:ascii="Arial" w:hAnsi="Arial" w:cs="Arial"/>
          <w:b/>
        </w:rPr>
        <w:t>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</w:rPr>
        <w:t>Strona internetowa prowadzonego postępowania</w:t>
      </w:r>
      <w:r w:rsidR="00EB0FE1">
        <w:rPr>
          <w:rFonts w:ascii="Arial" w:hAnsi="Arial" w:cs="Arial"/>
        </w:rPr>
        <w:t>,</w:t>
      </w:r>
      <w:r w:rsidRPr="000118E2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0" w:history="1">
        <w:r w:rsidRPr="000118E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0118E2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0118E2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0118E2">
        <w:rPr>
          <w:rFonts w:ascii="Arial" w:hAnsi="Arial" w:cs="Arial"/>
          <w:b/>
        </w:rPr>
        <w:t>Tryb udzielenia zamówienia</w:t>
      </w:r>
    </w:p>
    <w:p w:rsidR="00A35E2A" w:rsidRPr="00A91E15" w:rsidRDefault="007165EA" w:rsidP="00A91E15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 xml:space="preserve">Postępowanie o udzielenie zamówienia publicznego prowadzone jest </w:t>
      </w:r>
      <w:r w:rsidRPr="000118E2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0118E2">
        <w:rPr>
          <w:rFonts w:ascii="Arial" w:hAnsi="Arial" w:cs="Arial"/>
        </w:rPr>
        <w:t xml:space="preserve"> (Dz. U. z 20</w:t>
      </w:r>
      <w:r w:rsidR="004374D2">
        <w:rPr>
          <w:rFonts w:ascii="Arial" w:hAnsi="Arial" w:cs="Arial"/>
        </w:rPr>
        <w:t>21</w:t>
      </w:r>
      <w:r w:rsidRPr="000118E2">
        <w:rPr>
          <w:rFonts w:ascii="Arial" w:hAnsi="Arial" w:cs="Arial"/>
        </w:rPr>
        <w:t xml:space="preserve"> r. poz. </w:t>
      </w:r>
      <w:r w:rsidR="004374D2">
        <w:rPr>
          <w:rFonts w:ascii="Arial" w:hAnsi="Arial" w:cs="Arial"/>
        </w:rPr>
        <w:t xml:space="preserve">1129) </w:t>
      </w:r>
      <w:r w:rsidR="00A91E15">
        <w:rPr>
          <w:rFonts w:ascii="Arial" w:hAnsi="Arial" w:cs="Arial"/>
        </w:rPr>
        <w:t xml:space="preserve">zwanej dalej ustawą </w:t>
      </w:r>
      <w:proofErr w:type="spellStart"/>
      <w:r w:rsidR="00A91E15">
        <w:rPr>
          <w:rFonts w:ascii="Arial" w:hAnsi="Arial" w:cs="Arial"/>
        </w:rPr>
        <w:t>Pzp</w:t>
      </w:r>
      <w:proofErr w:type="spellEnd"/>
      <w:r w:rsidR="00A91E15">
        <w:rPr>
          <w:rFonts w:ascii="Arial" w:hAnsi="Arial" w:cs="Arial"/>
        </w:rPr>
        <w:t>.</w:t>
      </w:r>
    </w:p>
    <w:p w:rsidR="00A35E2A" w:rsidRDefault="00A35E2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A91E15" w:rsidRDefault="00A91E15" w:rsidP="00A91E15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A91E15" w:rsidRDefault="009E1BFC" w:rsidP="00A91E1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A91E15">
        <w:rPr>
          <w:rFonts w:ascii="Arial" w:eastAsia="Calibri" w:hAnsi="Arial" w:cs="Arial"/>
          <w:b/>
          <w:lang w:eastAsia="ar-SA"/>
        </w:rPr>
        <w:t xml:space="preserve">Opis przedmiotu </w:t>
      </w:r>
      <w:proofErr w:type="spellStart"/>
      <w:r w:rsidRPr="00A91E15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Pr="00A91E15">
        <w:rPr>
          <w:rFonts w:ascii="Arial" w:eastAsia="Calibri" w:hAnsi="Arial" w:cs="Arial"/>
          <w:b/>
          <w:lang w:eastAsia="ar-SA"/>
        </w:rPr>
        <w:t xml:space="preserve">: </w:t>
      </w:r>
    </w:p>
    <w:p w:rsidR="00F34D24" w:rsidRPr="000118E2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A41C2" w:rsidRPr="000118E2" w:rsidRDefault="00DA41C2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118E2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proofErr w:type="spellStart"/>
      <w:r w:rsidRPr="000118E2">
        <w:rPr>
          <w:rFonts w:ascii="Arial" w:eastAsia="Times New Roman" w:hAnsi="Arial" w:cs="Arial"/>
          <w:color w:val="000000"/>
          <w:lang w:eastAsia="pl-PL"/>
        </w:rPr>
        <w:t>zamówienia</w:t>
      </w:r>
      <w:proofErr w:type="spellEnd"/>
      <w:r w:rsidRPr="000118E2">
        <w:rPr>
          <w:rFonts w:ascii="Arial" w:eastAsia="Times New Roman" w:hAnsi="Arial" w:cs="Arial"/>
          <w:color w:val="000000"/>
          <w:lang w:eastAsia="pl-PL"/>
        </w:rPr>
        <w:t xml:space="preserve"> jest </w:t>
      </w:r>
      <w:r w:rsidR="00A91E15">
        <w:rPr>
          <w:rFonts w:ascii="Arial" w:eastAsia="Times New Roman" w:hAnsi="Arial" w:cs="Arial"/>
          <w:color w:val="000000"/>
          <w:lang w:eastAsia="pl-PL"/>
        </w:rPr>
        <w:t>druk i dostawa druków i naklejek na potrzeby ZTM w Lublinie</w:t>
      </w:r>
      <w:r w:rsidRPr="000118E2">
        <w:rPr>
          <w:rFonts w:ascii="Arial" w:eastAsia="Times New Roman" w:hAnsi="Arial" w:cs="Arial"/>
          <w:color w:val="000000"/>
          <w:lang w:eastAsia="pl-PL"/>
        </w:rPr>
        <w:t>.</w:t>
      </w:r>
    </w:p>
    <w:p w:rsidR="00DA41C2" w:rsidRDefault="00A91E15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Wykonanie druków i naklejek</w:t>
      </w:r>
      <w:r w:rsidR="007D3F8B" w:rsidRPr="000118E2">
        <w:rPr>
          <w:rFonts w:ascii="Arial" w:eastAsia="Times New Roman" w:hAnsi="Arial" w:cs="Arial"/>
          <w:color w:val="000000"/>
          <w:lang w:eastAsia="pl-PL"/>
        </w:rPr>
        <w:t xml:space="preserve"> reklamowych</w:t>
      </w:r>
      <w:r w:rsidR="00DA41C2" w:rsidRPr="000118E2">
        <w:rPr>
          <w:rFonts w:ascii="Arial" w:eastAsia="Times New Roman" w:hAnsi="Arial" w:cs="Arial"/>
          <w:color w:val="000000"/>
          <w:lang w:eastAsia="pl-PL"/>
        </w:rPr>
        <w:t xml:space="preserve"> nastąpi zgodnie z poniższą specyfikacją</w:t>
      </w:r>
      <w:r w:rsidR="00084CBE" w:rsidRPr="000118E2">
        <w:rPr>
          <w:rFonts w:ascii="Arial" w:eastAsia="Times New Roman" w:hAnsi="Arial" w:cs="Arial"/>
          <w:color w:val="000000"/>
          <w:lang w:eastAsia="pl-PL"/>
        </w:rPr>
        <w:t>:</w:t>
      </w:r>
    </w:p>
    <w:p w:rsidR="00A91E15" w:rsidRDefault="00A91E15" w:rsidP="007F60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91E15" w:rsidRDefault="00A91E15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 w:type="page"/>
      </w:r>
    </w:p>
    <w:p w:rsidR="008F239B" w:rsidRDefault="008F239B" w:rsidP="007F60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  <w:sectPr w:rsidR="008F239B" w:rsidSect="00E353E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1E15" w:rsidRDefault="00A91E15" w:rsidP="007F60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8"/>
        <w:gridCol w:w="3250"/>
        <w:gridCol w:w="1756"/>
        <w:gridCol w:w="6715"/>
        <w:gridCol w:w="1643"/>
      </w:tblGrid>
      <w:tr w:rsidR="008F239B" w:rsidRPr="00B93114" w:rsidTr="002C1284">
        <w:trPr>
          <w:cantSplit/>
          <w:trHeight w:val="900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Wymiary (mm)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Materiał (opis)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3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Łączny nakład w sztukach</w:t>
            </w:r>
          </w:p>
        </w:tc>
      </w:tr>
      <w:tr w:rsidR="008F239B" w:rsidRPr="00B93114" w:rsidTr="002C1284">
        <w:trPr>
          <w:cantSplit/>
          <w:trHeight w:val="8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(komórki)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210x148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1x500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(dostawa w 1 partii 500 sztuk)</w:t>
            </w:r>
          </w:p>
        </w:tc>
      </w:tr>
      <w:tr w:rsidR="008F239B" w:rsidRPr="00B93114" w:rsidTr="002C1284">
        <w:trPr>
          <w:cantSplit/>
          <w:trHeight w:val="85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(wysokość opłaty dodatkowej)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210x148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1x500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(dostawa w 1 partii 500 sztuk)</w:t>
            </w:r>
          </w:p>
        </w:tc>
      </w:tr>
      <w:tr w:rsidR="008F239B" w:rsidRPr="00B9311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(wyciąg z regulaminu)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297 x 420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1000 sztuk - dostawa w 2 partiach po 500 sztuk. Każda partia może mieć inny wzór. Wzory przygotowane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2x500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(dostawa w 2 partiach po 500 sztuk)</w:t>
            </w:r>
          </w:p>
        </w:tc>
      </w:tr>
      <w:tr w:rsidR="008F239B" w:rsidRPr="00B9311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(cennik)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297 x 420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500 sztuk - dostawa w 1 partii 500 sztuk. Wzór przygotowany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500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(dostawa w 1 partii 500 sztuk)</w:t>
            </w:r>
          </w:p>
        </w:tc>
      </w:tr>
      <w:tr w:rsidR="008F239B" w:rsidRPr="00B9311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A6</w:t>
            </w:r>
            <w:r w:rsidRPr="00BE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(informacja kabina)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93114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148 x 105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E54E4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Naklejka A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o wymiarze </w:t>
            </w:r>
            <w:r>
              <w:rPr>
                <w:rFonts w:ascii="Times New Roman" w:hAnsi="Times New Roman"/>
                <w:sz w:val="24"/>
                <w:szCs w:val="24"/>
              </w:rPr>
              <w:t>148x105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</w:t>
            </w:r>
            <w:r>
              <w:rPr>
                <w:rFonts w:ascii="Times New Roman" w:hAnsi="Times New Roman"/>
                <w:sz w:val="24"/>
                <w:szCs w:val="24"/>
              </w:rPr>
              <w:t>np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. w wyniku działania promieni słonecznych) oraz działania środków czyszczących, pokryta lakierem zabezpieczającym lub laminatem PCV zapewniającym wysoką trwałość naklejki. Łączny nakład to 500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1 partii 500 sztuk. Wzór przygotowany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500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(dostawa w 1 partii 500 sztuk)</w:t>
            </w:r>
          </w:p>
        </w:tc>
      </w:tr>
      <w:tr w:rsidR="008F239B" w:rsidRPr="00B536F9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656E96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>Plakat z informacją dla pasażerów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6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594 x 420 mm po obcięciu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656E96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594 x 420 mm po obcięciu, w pełnym kolorze z białym tyłem. Materiał: kreda błyszcząca 170 g. Łączny nakład to 1000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2 partiach po 500 sztuk. Każda partia może mieć inny wzór. Wzory przygotowane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 x 5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</w:t>
            </w:r>
          </w:p>
          <w:p w:rsidR="008F239B" w:rsidRPr="00B536F9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(dostawa w 2 partiach po 5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 sztuk)</w:t>
            </w:r>
          </w:p>
        </w:tc>
      </w:tr>
      <w:tr w:rsidR="008F239B" w:rsidRPr="00B536F9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536F9">
              <w:rPr>
                <w:rFonts w:ascii="Times New Roman" w:hAnsi="Times New Roman"/>
                <w:sz w:val="24"/>
                <w:szCs w:val="24"/>
              </w:rPr>
              <w:t>Mapa komunikacyjna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jak w opisie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Mapka dwustronna, pełen kolor na obu stronach. Mapa z okładką. Format wyjściowy A2, falcowanie 4 + 4 łamy daje format A6 tj. 105 x 148 mm, papier mapy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silk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130 g, doklejana okładka: format po złożeniu 110 x 153 mm (5 mm większa od mapki po złożeniu), papier: karton 250g + folia błysk jednostronnie, pełen kolor na stronie zewnętrznej. Wnętrze okładki białe. Łączny nakład to 3000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2 partiach po 1500 sztuk. Każda partia będzie mieć inny wzór (zarówno mapka jak i okładka). Wzór przygotowany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x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1 5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</w:t>
            </w:r>
          </w:p>
          <w:p w:rsidR="008F239B" w:rsidRPr="00B536F9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(dostawa w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partiach po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 sztuk)</w:t>
            </w:r>
          </w:p>
        </w:tc>
      </w:tr>
      <w:tr w:rsidR="008F239B" w:rsidRPr="0033698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536F9">
              <w:rPr>
                <w:rFonts w:ascii="Times New Roman" w:hAnsi="Times New Roman"/>
                <w:sz w:val="24"/>
                <w:szCs w:val="24"/>
              </w:rPr>
              <w:t>Wizytówki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656E96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6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 x 90 po obcięciu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E66E3C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Wizytówki o wymiarze 50x90 mm, dwustronne. Materiał: kreda matowa 350 g; awers: pełen kolor, lakier punktowy z przodu (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logo+szare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kwadraty w prawym dolnym rogu); rewers: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qr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kod w kolorze czarnym, pokryty lakierem. Dostawa w 1 partii 500 sztuk (dostawa w 1 partii:</w:t>
            </w:r>
          </w:p>
          <w:p w:rsidR="008F239B" w:rsidRPr="00656E96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1 wzór 200 sztuk + 3 wzory po 100 sztuk). Wzory przygotowane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656E96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656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00</w:t>
            </w:r>
          </w:p>
          <w:p w:rsidR="008F239B" w:rsidRPr="00B536F9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56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dostawa w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parti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  <w:r w:rsidRPr="00B53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8F239B" w:rsidRPr="00656E96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656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wzór po 100 sztuk)</w:t>
            </w:r>
          </w:p>
        </w:tc>
      </w:tr>
      <w:tr w:rsidR="008F239B" w:rsidRPr="0033698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656E96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210 x 100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054B3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054B3">
              <w:rPr>
                <w:rFonts w:ascii="Times New Roman" w:hAnsi="Times New Roman"/>
                <w:sz w:val="24"/>
                <w:szCs w:val="24"/>
              </w:rPr>
              <w:t>ruk dwustronny, papier 80 g/m2, dostawa w postaci oddzielnych pojedynczych druków, nie klejone w bloczku</w:t>
            </w:r>
          </w:p>
          <w:p w:rsidR="008F239B" w:rsidRPr="00E66E3C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054B3">
              <w:rPr>
                <w:rFonts w:ascii="Times New Roman" w:hAnsi="Times New Roman"/>
                <w:sz w:val="24"/>
                <w:szCs w:val="24"/>
              </w:rPr>
              <w:t>Kolor: 1 strona pełny kolor, druga jeden kolor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Dostawa w 1 partii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00 sztuk (dostawa w 1 partii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15 000 sztuk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(dostawa w 1 partii 15 000 sztuk)</w:t>
            </w:r>
          </w:p>
        </w:tc>
      </w:tr>
      <w:tr w:rsidR="008F239B" w:rsidRPr="0033698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536F9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reklamacyjny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656E96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210 x 100</w:t>
            </w: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Pr="00B054B3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054B3">
              <w:rPr>
                <w:rFonts w:ascii="Times New Roman" w:hAnsi="Times New Roman"/>
                <w:sz w:val="24"/>
                <w:szCs w:val="24"/>
              </w:rPr>
              <w:t>ruk dwustronny, papier 80 g/m2, dostawa w postaci oddzielnych pojedynczych druków, nie klejone w bloczku</w:t>
            </w:r>
          </w:p>
          <w:p w:rsidR="008F239B" w:rsidRPr="00E66E3C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054B3">
              <w:rPr>
                <w:rFonts w:ascii="Times New Roman" w:hAnsi="Times New Roman"/>
                <w:sz w:val="24"/>
                <w:szCs w:val="24"/>
              </w:rPr>
              <w:t>Kolor: 1 strona pełny kolor, druga jeden kolor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Dostawa w 1 partii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00 sztuk (dostawa w 1 partii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5 000 sztuk</w:t>
            </w:r>
          </w:p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(dostawa w 1 partii 5 000 sztuk)</w:t>
            </w:r>
          </w:p>
        </w:tc>
      </w:tr>
      <w:tr w:rsidR="008F239B" w:rsidRPr="00336984" w:rsidTr="002C1284">
        <w:trPr>
          <w:cantSplit/>
          <w:trHeight w:val="855"/>
        </w:trPr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39B" w:rsidRDefault="008F239B" w:rsidP="002C12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F239B" w:rsidRDefault="008F239B">
      <w:pPr>
        <w:rPr>
          <w:rFonts w:ascii="Arial" w:eastAsia="Times New Roman" w:hAnsi="Arial" w:cs="Arial"/>
          <w:color w:val="000000"/>
          <w:lang w:eastAsia="pl-PL"/>
        </w:rPr>
        <w:sectPr w:rsidR="008F239B" w:rsidSect="008F239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F60B0" w:rsidRDefault="007F60B0" w:rsidP="00E10135">
      <w:pPr>
        <w:rPr>
          <w:rFonts w:ascii="Arial" w:eastAsia="Times New Roman" w:hAnsi="Arial" w:cs="Arial"/>
          <w:color w:val="000000"/>
          <w:lang w:eastAsia="pl-PL"/>
        </w:rPr>
      </w:pPr>
    </w:p>
    <w:p w:rsidR="0046110F" w:rsidRDefault="0046110F" w:rsidP="0046110F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EB2E0C" w:rsidRPr="00EB2E0C" w:rsidRDefault="00EB2E0C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Szczegółowy opis przedmiotu zamówienia zawiera Załącznik nr 1 do umowy- Szczegółowy opis przedmiotu zamówienia.</w:t>
      </w:r>
    </w:p>
    <w:p w:rsidR="00F34D24" w:rsidRPr="000118E2" w:rsidRDefault="00F34D24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hAnsi="Arial" w:cs="Arial"/>
        </w:rPr>
        <w:t>Nazwy i kody określone we Wspólnym Słowniku Zamówień - kod CPV</w:t>
      </w:r>
      <w:r w:rsidRPr="000118E2">
        <w:rPr>
          <w:rFonts w:ascii="Arial" w:eastAsia="Calibri" w:hAnsi="Arial" w:cs="Arial"/>
          <w:lang w:eastAsia="ar-SA"/>
        </w:rPr>
        <w:t xml:space="preserve">: </w:t>
      </w:r>
      <w:r w:rsidR="00D5391C">
        <w:rPr>
          <w:rFonts w:ascii="Arial" w:eastAsia="Calibri" w:hAnsi="Arial" w:cs="Arial"/>
          <w:lang w:eastAsia="ar-SA"/>
        </w:rPr>
        <w:t xml:space="preserve">79810000-5 - </w:t>
      </w:r>
      <w:r w:rsidRPr="000118E2">
        <w:rPr>
          <w:rFonts w:ascii="Arial" w:eastAsia="Calibri" w:hAnsi="Arial" w:cs="Arial"/>
          <w:lang w:eastAsia="ar-SA"/>
        </w:rPr>
        <w:t xml:space="preserve"> </w:t>
      </w:r>
      <w:r w:rsidR="00D5391C">
        <w:rPr>
          <w:rFonts w:ascii="Arial" w:eastAsia="Calibri" w:hAnsi="Arial" w:cs="Arial"/>
          <w:lang w:eastAsia="ar-SA"/>
        </w:rPr>
        <w:t>Usługi drukowania</w:t>
      </w:r>
      <w:r w:rsidRPr="000118E2">
        <w:rPr>
          <w:rFonts w:ascii="Arial" w:eastAsia="Calibri" w:hAnsi="Arial" w:cs="Arial"/>
          <w:lang w:eastAsia="ar-SA"/>
        </w:rPr>
        <w:t>.</w:t>
      </w:r>
    </w:p>
    <w:p w:rsidR="00EB0FE1" w:rsidRPr="0046110F" w:rsidRDefault="009E1BFC" w:rsidP="0046110F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46110F">
        <w:rPr>
          <w:rFonts w:ascii="Arial" w:eastAsia="Calibri" w:hAnsi="Arial" w:cs="Arial"/>
          <w:b/>
          <w:lang w:eastAsia="ar-SA"/>
        </w:rPr>
        <w:t xml:space="preserve">Termin </w:t>
      </w:r>
      <w:r w:rsidR="00721F1B" w:rsidRPr="0046110F">
        <w:rPr>
          <w:rFonts w:ascii="Arial" w:eastAsia="Calibri" w:hAnsi="Arial" w:cs="Arial"/>
          <w:b/>
          <w:lang w:eastAsia="ar-SA"/>
        </w:rPr>
        <w:t xml:space="preserve">wykonania  </w:t>
      </w:r>
      <w:proofErr w:type="spellStart"/>
      <w:r w:rsidR="00721F1B" w:rsidRPr="0046110F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="0006763D" w:rsidRPr="0046110F">
        <w:rPr>
          <w:rFonts w:ascii="Arial" w:eastAsia="Calibri" w:hAnsi="Arial" w:cs="Arial"/>
          <w:lang w:eastAsia="ar-SA"/>
        </w:rPr>
        <w:t>:</w:t>
      </w:r>
      <w:r w:rsidR="00EB0FE1" w:rsidRPr="0046110F">
        <w:rPr>
          <w:rFonts w:ascii="Arial" w:eastAsia="Calibri" w:hAnsi="Arial" w:cs="Arial"/>
          <w:lang w:eastAsia="ar-SA"/>
        </w:rPr>
        <w:t xml:space="preserve">   </w:t>
      </w:r>
    </w:p>
    <w:p w:rsidR="004E59A6" w:rsidRPr="000118E2" w:rsidRDefault="00574A1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Zamówienie </w:t>
      </w:r>
      <w:r w:rsidR="00F24EA2">
        <w:rPr>
          <w:rFonts w:ascii="Arial" w:eastAsia="Calibri" w:hAnsi="Arial" w:cs="Arial"/>
          <w:lang w:eastAsia="ar-SA"/>
        </w:rPr>
        <w:t xml:space="preserve">będzie wykonywane sukcesywnie </w:t>
      </w:r>
      <w:r>
        <w:rPr>
          <w:rFonts w:ascii="Arial" w:eastAsia="Calibri" w:hAnsi="Arial" w:cs="Arial"/>
          <w:lang w:eastAsia="ar-SA"/>
        </w:rPr>
        <w:t xml:space="preserve">do </w:t>
      </w:r>
      <w:r w:rsidR="00F24EA2">
        <w:rPr>
          <w:rFonts w:ascii="Arial" w:eastAsia="Calibri" w:hAnsi="Arial" w:cs="Arial"/>
          <w:lang w:eastAsia="ar-SA"/>
        </w:rPr>
        <w:t xml:space="preserve">dnia </w:t>
      </w:r>
      <w:r>
        <w:rPr>
          <w:rFonts w:ascii="Arial" w:eastAsia="Calibri" w:hAnsi="Arial" w:cs="Arial"/>
          <w:lang w:eastAsia="ar-SA"/>
        </w:rPr>
        <w:t>1</w:t>
      </w:r>
      <w:r w:rsidR="007B683C">
        <w:rPr>
          <w:rFonts w:ascii="Arial" w:eastAsia="Calibri" w:hAnsi="Arial" w:cs="Arial"/>
          <w:lang w:eastAsia="ar-SA"/>
        </w:rPr>
        <w:t>5</w:t>
      </w:r>
      <w:r>
        <w:rPr>
          <w:rFonts w:ascii="Arial" w:eastAsia="Calibri" w:hAnsi="Arial" w:cs="Arial"/>
          <w:lang w:eastAsia="ar-SA"/>
        </w:rPr>
        <w:t xml:space="preserve"> grudnia 2022r.</w:t>
      </w:r>
      <w:r w:rsidR="00F24EA2">
        <w:rPr>
          <w:rFonts w:ascii="Arial" w:eastAsia="Calibri" w:hAnsi="Arial" w:cs="Arial"/>
          <w:lang w:eastAsia="ar-SA"/>
        </w:rPr>
        <w:t xml:space="preserve"> </w:t>
      </w:r>
    </w:p>
    <w:p w:rsidR="00786716" w:rsidRPr="000118E2" w:rsidRDefault="00786716" w:rsidP="00786716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W sytuacjach awaryjnych, np. w przypadku awarii Platformy, Zamawiający dopuszcza komunikację z wykonawcami za pomocą poczty elektronicznej na adres ztm@ztm.lublin.eu.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</w:t>
      </w:r>
      <w:r w:rsidRPr="00AE44F1">
        <w:rPr>
          <w:rFonts w:ascii="Arial" w:eastAsia="Calibri" w:hAnsi="Arial" w:cs="Arial"/>
          <w:lang w:eastAsia="ar-SA"/>
        </w:rPr>
        <w:t xml:space="preserve">mowa w pkt </w:t>
      </w:r>
      <w:r w:rsidR="00EB0FE1" w:rsidRPr="00AE44F1">
        <w:rPr>
          <w:rFonts w:ascii="Arial" w:eastAsia="Calibri" w:hAnsi="Arial" w:cs="Arial"/>
          <w:lang w:eastAsia="ar-SA"/>
        </w:rPr>
        <w:t>11</w:t>
      </w:r>
      <w:r w:rsidRPr="00AE44F1">
        <w:rPr>
          <w:rFonts w:ascii="Arial" w:eastAsia="Calibri" w:hAnsi="Arial" w:cs="Arial"/>
          <w:lang w:eastAsia="ar-SA"/>
        </w:rPr>
        <w:t xml:space="preserve"> zapytania</w:t>
      </w:r>
      <w:r w:rsidRPr="000118E2">
        <w:rPr>
          <w:rFonts w:ascii="Arial" w:eastAsia="Calibri" w:hAnsi="Arial" w:cs="Arial"/>
          <w:color w:val="FF0000"/>
          <w:lang w:eastAsia="ar-SA"/>
        </w:rPr>
        <w:t xml:space="preserve"> </w:t>
      </w:r>
      <w:r w:rsidRPr="00AE44F1">
        <w:rPr>
          <w:rFonts w:ascii="Arial" w:eastAsia="Calibri" w:hAnsi="Arial" w:cs="Arial"/>
          <w:lang w:eastAsia="ar-SA"/>
        </w:rPr>
        <w:t>ofertowego.</w:t>
      </w:r>
      <w:r w:rsidRPr="000118E2">
        <w:rPr>
          <w:rFonts w:ascii="Arial" w:eastAsia="Calibri" w:hAnsi="Arial" w:cs="Arial"/>
          <w:lang w:eastAsia="ar-SA"/>
        </w:rPr>
        <w:t xml:space="preserve"> Złożenie oferty  za pośrednictwem poczty elektronicznej będzie stanowiło podstawę do odrzucenia oferty jako niezgodnej z treścią zapytania ofertowego.</w:t>
      </w:r>
    </w:p>
    <w:p w:rsidR="00786716" w:rsidRPr="004A204D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4A204D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3 i 4  nie później niż na </w:t>
      </w:r>
      <w:r w:rsidR="007D2B13" w:rsidRPr="004A204D">
        <w:rPr>
          <w:rFonts w:ascii="Arial" w:eastAsia="Calibri" w:hAnsi="Arial" w:cs="Arial"/>
          <w:b/>
          <w:lang w:eastAsia="ar-SA"/>
        </w:rPr>
        <w:t xml:space="preserve">4 </w:t>
      </w:r>
      <w:r w:rsidRPr="004A204D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4A204D">
        <w:rPr>
          <w:rFonts w:ascii="Arial" w:eastAsia="Calibri" w:hAnsi="Arial" w:cs="Arial"/>
          <w:b/>
          <w:lang w:eastAsia="ar-SA"/>
        </w:rPr>
        <w:t>2</w:t>
      </w:r>
      <w:r w:rsidRPr="004A204D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786716" w:rsidRPr="004A204D" w:rsidRDefault="00786716" w:rsidP="004A204D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Wniosek należy przesłać za pośrednictwem </w:t>
      </w:r>
      <w:r w:rsidRPr="004A204D">
        <w:rPr>
          <w:rFonts w:ascii="Arial" w:eastAsia="Calibri" w:hAnsi="Arial" w:cs="Arial"/>
          <w:lang w:eastAsia="ar-SA"/>
        </w:rPr>
        <w:t>https://platformazakupowa.pl/pn/ztm_lublin poprzez kliknięcie przycisku „Wyślij wiadomość do zamawiającego”.</w:t>
      </w:r>
    </w:p>
    <w:p w:rsidR="00786716" w:rsidRPr="000118E2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0118E2">
        <w:rPr>
          <w:rFonts w:ascii="Arial" w:eastAsia="Calibri" w:hAnsi="Arial" w:cs="Arial"/>
          <w:lang w:eastAsia="ar-SA"/>
        </w:rPr>
        <w:t>zapytania ofertowego</w:t>
      </w:r>
      <w:r w:rsidRPr="000118E2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620FEA" w:rsidRPr="000118E2">
        <w:rPr>
          <w:rFonts w:ascii="Arial" w:eastAsia="Calibri" w:hAnsi="Arial" w:cs="Arial"/>
          <w:lang w:eastAsia="ar-SA"/>
        </w:rPr>
        <w:t>6 powyżej</w:t>
      </w:r>
      <w:r w:rsidRPr="000118E2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0118E2">
        <w:rPr>
          <w:rFonts w:ascii="Arial" w:eastAsia="Calibri" w:hAnsi="Arial" w:cs="Arial"/>
          <w:lang w:eastAsia="ar-SA"/>
        </w:rPr>
        <w:t>6</w:t>
      </w:r>
      <w:r w:rsidRPr="000118E2">
        <w:rPr>
          <w:rFonts w:ascii="Arial" w:eastAsia="Calibri" w:hAnsi="Arial" w:cs="Arial"/>
          <w:lang w:eastAsia="ar-SA"/>
        </w:rPr>
        <w:t>.</w:t>
      </w:r>
    </w:p>
    <w:p w:rsidR="00E41677" w:rsidRPr="000118E2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0118E2">
        <w:rPr>
          <w:rFonts w:ascii="Arial" w:eastAsia="Calibri" w:hAnsi="Arial" w:cs="Arial"/>
          <w:lang w:eastAsia="ar-SA"/>
        </w:rPr>
        <w:t>zapytania ofertowego,</w:t>
      </w:r>
      <w:r w:rsidRPr="000118E2">
        <w:rPr>
          <w:rFonts w:ascii="Arial" w:eastAsia="Calibri" w:hAnsi="Arial" w:cs="Arial"/>
          <w:lang w:eastAsia="ar-SA"/>
        </w:rPr>
        <w:t xml:space="preserve"> zmiany terminu składania i otwarcia ofert, Zamawiający będzie zamieszczał na platformie w sekcji „Komunikaty”. Korespondencja , której zgodni</w:t>
      </w:r>
      <w:r w:rsidR="00620FEA" w:rsidRPr="000118E2">
        <w:rPr>
          <w:rFonts w:ascii="Arial" w:eastAsia="Calibri" w:hAnsi="Arial" w:cs="Arial"/>
          <w:lang w:eastAsia="ar-SA"/>
        </w:rPr>
        <w:t>e</w:t>
      </w:r>
      <w:r w:rsidRPr="000118E2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</w:t>
      </w:r>
      <w:r w:rsidRPr="000118E2">
        <w:rPr>
          <w:rFonts w:ascii="Arial" w:eastAsia="Calibri" w:hAnsi="Arial" w:cs="Arial"/>
          <w:lang w:eastAsia="ar-SA"/>
        </w:rPr>
        <w:lastRenderedPageBreak/>
        <w:t>przez zamawiającego, gdyż system powiadomień może ulec awarii lub powiadomienie może trafić do folderu SPAM.</w:t>
      </w:r>
    </w:p>
    <w:p w:rsidR="00B95C70" w:rsidRPr="000118E2" w:rsidRDefault="00B95C70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1. Do kontaktowania z wykonawcami upoważniona/y jest:</w:t>
      </w:r>
    </w:p>
    <w:p w:rsidR="00B95C70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a) Pani Monika Fisz, tel. 81-466-29-</w:t>
      </w:r>
      <w:r w:rsidR="00DF1FF1">
        <w:rPr>
          <w:rFonts w:ascii="Arial" w:eastAsia="Calibri" w:hAnsi="Arial" w:cs="Arial"/>
          <w:lang w:eastAsia="ar-SA"/>
        </w:rPr>
        <w:t>43</w:t>
      </w:r>
    </w:p>
    <w:p w:rsidR="00B95C70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b) Pani Monika Białach tel. 81.466-29-</w:t>
      </w:r>
      <w:r w:rsidR="00DF1FF1">
        <w:rPr>
          <w:rFonts w:ascii="Arial" w:eastAsia="Calibri" w:hAnsi="Arial" w:cs="Arial"/>
          <w:lang w:eastAsia="ar-SA"/>
        </w:rPr>
        <w:t>43</w:t>
      </w:r>
    </w:p>
    <w:p w:rsidR="00786716" w:rsidRPr="000118E2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>2. Zamawiający przypomina, że w toku postępowania komunikacja</w:t>
      </w:r>
      <w:r w:rsidR="009A4166">
        <w:rPr>
          <w:rFonts w:ascii="Arial" w:eastAsia="Calibri" w:hAnsi="Arial" w:cs="Arial"/>
          <w:lang w:eastAsia="ar-SA"/>
        </w:rPr>
        <w:t xml:space="preserve"> ust</w:t>
      </w:r>
      <w:r w:rsidRPr="000118E2">
        <w:rPr>
          <w:rFonts w:ascii="Arial" w:eastAsia="Calibri" w:hAnsi="Arial" w:cs="Arial"/>
          <w:lang w:eastAsia="ar-SA"/>
        </w:rPr>
        <w:t>na dopuszczalna jest jedynie w odniesieniu do informacji, które nie są istotne, w szczególności nie dotyczą zapytania ofertowego lub dokumentów zamówienia, ofert.</w:t>
      </w:r>
    </w:p>
    <w:p w:rsidR="004D2358" w:rsidRPr="000118E2" w:rsidRDefault="004D2358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0118E2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Pr="000118E2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0118E2">
        <w:rPr>
          <w:rFonts w:ascii="Arial" w:eastAsia="Calibri" w:hAnsi="Arial" w:cs="Arial"/>
          <w:lang w:eastAsia="ar-SA"/>
        </w:rPr>
        <w:t xml:space="preserve">Wykonawca będzie związany ofertą przez okres 30 dni, </w:t>
      </w:r>
      <w:r w:rsidRPr="002B5E53">
        <w:rPr>
          <w:rFonts w:ascii="Arial" w:eastAsia="Calibri" w:hAnsi="Arial" w:cs="Arial"/>
          <w:lang w:eastAsia="ar-SA"/>
        </w:rPr>
        <w:t>tj</w:t>
      </w:r>
      <w:r w:rsidRPr="00574A1C">
        <w:rPr>
          <w:rFonts w:ascii="Arial" w:eastAsia="Calibri" w:hAnsi="Arial" w:cs="Arial"/>
          <w:color w:val="000000" w:themeColor="text1"/>
          <w:lang w:eastAsia="ar-SA"/>
        </w:rPr>
        <w:t xml:space="preserve">. do dnia </w:t>
      </w:r>
      <w:r w:rsidR="00CA69EC">
        <w:rPr>
          <w:rFonts w:ascii="Arial" w:eastAsia="Calibri" w:hAnsi="Arial" w:cs="Arial"/>
          <w:color w:val="000000" w:themeColor="text1"/>
          <w:lang w:eastAsia="ar-SA"/>
        </w:rPr>
        <w:t>18</w:t>
      </w:r>
      <w:r w:rsidR="00DF1FF1" w:rsidRPr="00574A1C"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="00574A1C" w:rsidRPr="00574A1C">
        <w:rPr>
          <w:rFonts w:ascii="Arial" w:eastAsia="Calibri" w:hAnsi="Arial" w:cs="Arial"/>
          <w:color w:val="000000" w:themeColor="text1"/>
          <w:lang w:eastAsia="ar-SA"/>
        </w:rPr>
        <w:t>marca</w:t>
      </w:r>
      <w:r w:rsidR="00DF1FF1" w:rsidRPr="00574A1C">
        <w:rPr>
          <w:rFonts w:ascii="Arial" w:eastAsia="Calibri" w:hAnsi="Arial" w:cs="Arial"/>
          <w:color w:val="000000" w:themeColor="text1"/>
          <w:lang w:eastAsia="ar-SA"/>
        </w:rPr>
        <w:t xml:space="preserve"> 202</w:t>
      </w:r>
      <w:r w:rsidR="00574A1C" w:rsidRPr="00574A1C">
        <w:rPr>
          <w:rFonts w:ascii="Arial" w:eastAsia="Calibri" w:hAnsi="Arial" w:cs="Arial"/>
          <w:color w:val="000000" w:themeColor="text1"/>
          <w:lang w:eastAsia="ar-SA"/>
        </w:rPr>
        <w:t>2</w:t>
      </w:r>
      <w:r w:rsidRPr="00574A1C">
        <w:rPr>
          <w:rFonts w:ascii="Arial" w:eastAsia="Calibri" w:hAnsi="Arial" w:cs="Arial"/>
          <w:color w:val="000000" w:themeColor="text1"/>
          <w:lang w:eastAsia="ar-SA"/>
        </w:rPr>
        <w:t xml:space="preserve"> r.</w:t>
      </w:r>
      <w:r w:rsidRPr="000118E2">
        <w:rPr>
          <w:rFonts w:ascii="Arial" w:eastAsia="Calibri" w:hAnsi="Arial" w:cs="Arial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E87BEE" w:rsidRPr="000118E2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E87BEE" w:rsidRPr="00AE44F1" w:rsidRDefault="005734BA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Wybór oferty</w:t>
      </w:r>
      <w:r w:rsidR="006D3E0E" w:rsidRPr="000118E2">
        <w:rPr>
          <w:rFonts w:ascii="Arial" w:eastAsia="Calibri" w:hAnsi="Arial" w:cs="Arial"/>
          <w:bCs/>
          <w:lang w:eastAsia="ar-SA"/>
        </w:rPr>
        <w:t xml:space="preserve"> nastąpi w oparciu o 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łączną </w:t>
      </w:r>
      <w:r w:rsidR="006D3E0E" w:rsidRPr="000118E2">
        <w:rPr>
          <w:rFonts w:ascii="Arial" w:eastAsia="Calibri" w:hAnsi="Arial" w:cs="Arial"/>
          <w:bCs/>
          <w:lang w:eastAsia="ar-SA"/>
        </w:rPr>
        <w:t>cenę</w:t>
      </w:r>
      <w:r w:rsidR="00DF1FF1">
        <w:rPr>
          <w:rFonts w:ascii="Arial" w:eastAsia="Calibri" w:hAnsi="Arial" w:cs="Arial"/>
          <w:bCs/>
          <w:lang w:eastAsia="ar-SA"/>
        </w:rPr>
        <w:t xml:space="preserve"> brutto</w:t>
      </w:r>
      <w:r w:rsidR="006D3E0E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574A1C">
        <w:rPr>
          <w:rFonts w:ascii="Arial" w:eastAsia="Calibri" w:hAnsi="Arial" w:cs="Arial"/>
          <w:bCs/>
          <w:lang w:eastAsia="ar-SA"/>
        </w:rPr>
        <w:t>Zamówienia zaoferowaną przez Wy</w:t>
      </w:r>
      <w:r w:rsidR="00DF1FF1">
        <w:rPr>
          <w:rFonts w:ascii="Arial" w:eastAsia="Calibri" w:hAnsi="Arial" w:cs="Arial"/>
          <w:bCs/>
          <w:lang w:eastAsia="ar-SA"/>
        </w:rPr>
        <w:t>konawcę w ofercie ( w rozbiciu na cenę ofertową netto plus należny podatek VAT określony procentowo)</w:t>
      </w:r>
      <w:r w:rsidRPr="000118E2">
        <w:rPr>
          <w:rFonts w:ascii="Arial" w:eastAsia="Calibri" w:hAnsi="Arial" w:cs="Arial"/>
          <w:bCs/>
          <w:lang w:eastAsia="ar-SA"/>
        </w:rPr>
        <w:t>.</w:t>
      </w:r>
      <w:r w:rsidR="00005658" w:rsidRPr="000118E2">
        <w:rPr>
          <w:rFonts w:ascii="Arial" w:eastAsia="Calibri" w:hAnsi="Arial" w:cs="Arial"/>
          <w:bCs/>
          <w:lang w:eastAsia="ar-SA"/>
        </w:rPr>
        <w:t xml:space="preserve"> Łączna cena</w:t>
      </w:r>
      <w:r w:rsidR="00DF1FF1">
        <w:rPr>
          <w:rFonts w:ascii="Arial" w:eastAsia="Calibri" w:hAnsi="Arial" w:cs="Arial"/>
          <w:bCs/>
          <w:lang w:eastAsia="ar-SA"/>
        </w:rPr>
        <w:t xml:space="preserve"> brutto</w:t>
      </w:r>
      <w:r w:rsidR="00005658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Zamówienia liczona będzie jako iloczyn </w:t>
      </w:r>
      <w:r w:rsidR="00574A1C">
        <w:rPr>
          <w:rFonts w:ascii="Arial" w:eastAsia="Calibri" w:hAnsi="Arial" w:cs="Arial"/>
          <w:bCs/>
          <w:lang w:eastAsia="ar-SA"/>
        </w:rPr>
        <w:t>materiałów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 i </w:t>
      </w:r>
      <w:r w:rsidR="00574A1C">
        <w:rPr>
          <w:rFonts w:ascii="Arial" w:eastAsia="Calibri" w:hAnsi="Arial" w:cs="Arial"/>
          <w:bCs/>
          <w:lang w:eastAsia="ar-SA"/>
        </w:rPr>
        <w:t>ich cen</w:t>
      </w:r>
      <w:r w:rsidR="009F4C4C" w:rsidRPr="000118E2">
        <w:rPr>
          <w:rFonts w:ascii="Arial" w:eastAsia="Calibri" w:hAnsi="Arial" w:cs="Arial"/>
          <w:bCs/>
          <w:lang w:eastAsia="ar-SA"/>
        </w:rPr>
        <w:t xml:space="preserve"> jednostkowej </w:t>
      </w:r>
      <w:r w:rsidR="004E59A6" w:rsidRPr="00AE44F1">
        <w:rPr>
          <w:rFonts w:ascii="Arial" w:eastAsia="Calibri" w:hAnsi="Arial" w:cs="Arial"/>
          <w:bCs/>
          <w:lang w:eastAsia="ar-SA"/>
        </w:rPr>
        <w:t>netto</w:t>
      </w:r>
      <w:r w:rsidR="004E59A6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4E59A6" w:rsidRPr="00AE44F1">
        <w:rPr>
          <w:rFonts w:ascii="Arial" w:eastAsia="Calibri" w:hAnsi="Arial" w:cs="Arial"/>
          <w:bCs/>
          <w:lang w:eastAsia="ar-SA"/>
        </w:rPr>
        <w:t>powiększonej o należny podatek VAT</w:t>
      </w:r>
      <w:r w:rsidR="009F4C4C" w:rsidRPr="00AE44F1">
        <w:rPr>
          <w:rFonts w:ascii="Arial" w:eastAsia="Calibri" w:hAnsi="Arial" w:cs="Arial"/>
          <w:bCs/>
          <w:lang w:eastAsia="ar-SA"/>
        </w:rPr>
        <w:t xml:space="preserve">. </w:t>
      </w:r>
    </w:p>
    <w:p w:rsidR="00E87BEE" w:rsidRPr="000118E2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0118E2">
        <w:rPr>
          <w:rFonts w:ascii="Arial" w:eastAsia="Calibri" w:hAnsi="Arial" w:cs="Arial"/>
          <w:b/>
          <w:bCs/>
          <w:lang w:eastAsia="ar-SA"/>
        </w:rPr>
        <w:t>się</w:t>
      </w:r>
      <w:r w:rsidRPr="000118E2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0118E2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0118E2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0118E2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0118E2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Xc= cena najniższa x 100 pkt / cena danego wykonawcy</w:t>
      </w:r>
    </w:p>
    <w:p w:rsidR="004E59A6" w:rsidRPr="000118E2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4E59A6" w:rsidRPr="000118E2" w:rsidRDefault="004E59A6" w:rsidP="00E416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0118E2">
        <w:rPr>
          <w:rFonts w:ascii="Arial" w:hAnsi="Arial" w:cs="Arial"/>
          <w:b/>
        </w:rPr>
        <w:t xml:space="preserve">Sposób oraz termin składania </w:t>
      </w:r>
      <w:r w:rsidR="007165EA" w:rsidRPr="000118E2">
        <w:rPr>
          <w:rFonts w:ascii="Arial" w:hAnsi="Arial" w:cs="Arial"/>
          <w:b/>
        </w:rPr>
        <w:t xml:space="preserve">i otwarcia </w:t>
      </w:r>
      <w:r w:rsidRPr="000118E2">
        <w:rPr>
          <w:rFonts w:ascii="Arial" w:hAnsi="Arial" w:cs="Arial"/>
          <w:b/>
        </w:rPr>
        <w:t>ofert</w:t>
      </w:r>
    </w:p>
    <w:p w:rsidR="004E59A6" w:rsidRPr="008113BD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8113BD">
        <w:rPr>
          <w:rFonts w:ascii="Arial" w:hAnsi="Arial" w:cs="Arial"/>
          <w:b/>
        </w:rPr>
        <w:t xml:space="preserve">Ofertę </w:t>
      </w:r>
      <w:r w:rsidR="007165EA" w:rsidRPr="008113BD">
        <w:rPr>
          <w:rFonts w:ascii="Arial" w:hAnsi="Arial" w:cs="Arial"/>
          <w:b/>
        </w:rPr>
        <w:t>należy złożyć</w:t>
      </w:r>
      <w:r w:rsidRPr="008113BD">
        <w:rPr>
          <w:rFonts w:ascii="Arial" w:hAnsi="Arial" w:cs="Arial"/>
          <w:b/>
        </w:rPr>
        <w:t xml:space="preserve"> na Platformie: platformazakupowa.pl pod adresem postępowania: https://platformazakupowa.pl/pn/ztm_lublin do dnia</w:t>
      </w:r>
      <w:r w:rsidR="007165EA" w:rsidRPr="008113BD">
        <w:rPr>
          <w:rFonts w:ascii="Arial" w:hAnsi="Arial" w:cs="Arial"/>
          <w:b/>
        </w:rPr>
        <w:t xml:space="preserve"> </w:t>
      </w:r>
      <w:r w:rsidR="00F24EA2">
        <w:rPr>
          <w:rFonts w:ascii="Arial" w:hAnsi="Arial" w:cs="Arial"/>
          <w:b/>
          <w:color w:val="000000" w:themeColor="text1"/>
        </w:rPr>
        <w:t>17</w:t>
      </w:r>
      <w:r w:rsidR="008113BD" w:rsidRPr="00574A1C">
        <w:rPr>
          <w:rFonts w:ascii="Arial" w:hAnsi="Arial" w:cs="Arial"/>
          <w:b/>
          <w:color w:val="000000" w:themeColor="text1"/>
        </w:rPr>
        <w:t>.0</w:t>
      </w:r>
      <w:r w:rsidR="00574A1C" w:rsidRPr="00574A1C">
        <w:rPr>
          <w:rFonts w:ascii="Arial" w:hAnsi="Arial" w:cs="Arial"/>
          <w:b/>
          <w:color w:val="000000" w:themeColor="text1"/>
        </w:rPr>
        <w:t>2</w:t>
      </w:r>
      <w:r w:rsidR="008113BD" w:rsidRPr="00574A1C">
        <w:rPr>
          <w:rFonts w:ascii="Arial" w:hAnsi="Arial" w:cs="Arial"/>
          <w:b/>
          <w:color w:val="000000" w:themeColor="text1"/>
        </w:rPr>
        <w:t>.</w:t>
      </w:r>
      <w:r w:rsidRPr="00574A1C">
        <w:rPr>
          <w:rFonts w:ascii="Arial" w:hAnsi="Arial" w:cs="Arial"/>
          <w:b/>
          <w:color w:val="000000" w:themeColor="text1"/>
        </w:rPr>
        <w:t>202</w:t>
      </w:r>
      <w:r w:rsidR="00574A1C" w:rsidRPr="00574A1C">
        <w:rPr>
          <w:rFonts w:ascii="Arial" w:hAnsi="Arial" w:cs="Arial"/>
          <w:b/>
          <w:color w:val="000000" w:themeColor="text1"/>
        </w:rPr>
        <w:t>2</w:t>
      </w:r>
      <w:r w:rsidRPr="00574A1C">
        <w:rPr>
          <w:rFonts w:ascii="Arial" w:hAnsi="Arial" w:cs="Arial"/>
          <w:b/>
          <w:color w:val="000000" w:themeColor="text1"/>
        </w:rPr>
        <w:t xml:space="preserve"> r.</w:t>
      </w:r>
      <w:r w:rsidRPr="008113BD">
        <w:rPr>
          <w:rFonts w:ascii="Arial" w:hAnsi="Arial" w:cs="Arial"/>
          <w:b/>
        </w:rPr>
        <w:t xml:space="preserve"> do godziny 11:00.</w:t>
      </w:r>
      <w:r w:rsidR="007165EA" w:rsidRPr="008113BD">
        <w:rPr>
          <w:rFonts w:ascii="Arial" w:hAnsi="Arial" w:cs="Arial"/>
          <w:b/>
        </w:rPr>
        <w:t xml:space="preserve"> Termin składania jest jednocześnie terminem otwarcia ofert.</w:t>
      </w:r>
    </w:p>
    <w:p w:rsidR="008C4D59" w:rsidRPr="003D2AB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8C4D59" w:rsidRPr="003D2AB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8C4D59" w:rsidRPr="003D2AB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3D2AB9">
        <w:rPr>
          <w:rFonts w:ascii="Arial" w:hAnsi="Arial" w:cs="Arial"/>
          <w:b/>
        </w:rPr>
        <w:t>kliknąć przycisk „Złóż ofertę”.</w:t>
      </w:r>
      <w:r w:rsidRPr="003D2AB9">
        <w:rPr>
          <w:rFonts w:ascii="Arial" w:hAnsi="Arial" w:cs="Arial"/>
        </w:rPr>
        <w:t xml:space="preserve"> </w:t>
      </w:r>
    </w:p>
    <w:p w:rsidR="008C4D59" w:rsidRPr="003D2AB9" w:rsidRDefault="008C4D59" w:rsidP="008C4D5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Uwaga: W postępowania w trybie zapytania ofertowego wykonawca nie  podpisuje oferty podpisem zaufanym, osobistym czy kwalifikowanym. </w:t>
      </w:r>
    </w:p>
    <w:p w:rsidR="008C4D59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lastRenderedPageBreak/>
        <w:t xml:space="preserve">Zamawiający żąda wskazania przez wykonawcę części zamówienia, których wykonanie zamierza powierzyć podwykonawcom, i podania przez wykonawcę firm podwykonawców w Formularzu ofertowym </w:t>
      </w:r>
      <w:r w:rsidRPr="003D2AB9">
        <w:rPr>
          <w:rFonts w:ascii="Arial" w:hAnsi="Arial" w:cs="Arial"/>
          <w:b/>
        </w:rPr>
        <w:t>wg Załącznika nr 2 do zapytania ofertowego</w:t>
      </w:r>
      <w:r w:rsidRPr="003D2AB9">
        <w:rPr>
          <w:rFonts w:ascii="Arial" w:hAnsi="Arial" w:cs="Arial"/>
        </w:rPr>
        <w:t>.</w:t>
      </w:r>
    </w:p>
    <w:p w:rsidR="008C4D59" w:rsidRPr="008C4D59" w:rsidRDefault="008C4D59" w:rsidP="008C4D59">
      <w:p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</w:p>
    <w:p w:rsidR="00E40848" w:rsidRPr="000118E2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0B3B3C" w:rsidRPr="000118E2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B3B3C" w:rsidRPr="000118E2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Wykonawcach, których oferty zostały odrzucone podając uzasadnienie fak</w:t>
      </w:r>
      <w:r w:rsidR="00C25A3A">
        <w:rPr>
          <w:rFonts w:ascii="Arial" w:eastAsia="Calibri" w:hAnsi="Arial" w:cs="Arial"/>
          <w:bCs/>
          <w:lang w:eastAsia="ar-SA"/>
        </w:rPr>
        <w:t>tyczne (takie, które nie będą spełniały wymagań zapytania ofertowego).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a) powyżej, na stronie internetowej prowadzonego postępowania. 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</w:t>
      </w:r>
      <w:r w:rsidRPr="00AE44F1">
        <w:rPr>
          <w:rFonts w:ascii="Arial" w:eastAsia="Calibri" w:hAnsi="Arial" w:cs="Arial"/>
          <w:bCs/>
          <w:lang w:eastAsia="ar-SA"/>
        </w:rPr>
        <w:t xml:space="preserve">Załącznik nr </w:t>
      </w:r>
      <w:r w:rsidR="00EB0FE1" w:rsidRPr="00AE44F1">
        <w:rPr>
          <w:rFonts w:ascii="Arial" w:eastAsia="Calibri" w:hAnsi="Arial" w:cs="Arial"/>
          <w:bCs/>
          <w:lang w:eastAsia="ar-SA"/>
        </w:rPr>
        <w:t>1</w:t>
      </w:r>
      <w:r w:rsidRPr="00AE44F1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0B3B3C" w:rsidRPr="000118E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>Jednocześnie po</w:t>
      </w:r>
      <w:r w:rsidR="005734BA" w:rsidRPr="000118E2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0118E2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0118E2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0118E2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0118E2">
        <w:rPr>
          <w:rFonts w:ascii="Arial" w:eastAsia="Calibri" w:hAnsi="Arial" w:cs="Arial"/>
          <w:lang w:eastAsia="ar-SA"/>
        </w:rPr>
        <w:t>szczegółowe dane przedsiębiorstwa (</w:t>
      </w:r>
      <w:r w:rsidR="00005658" w:rsidRPr="000118E2">
        <w:rPr>
          <w:rFonts w:ascii="Arial" w:eastAsia="Calibri" w:hAnsi="Arial" w:cs="Arial"/>
          <w:lang w:eastAsia="ar-SA"/>
        </w:rPr>
        <w:t xml:space="preserve">pełna nazwa, </w:t>
      </w:r>
      <w:r w:rsidR="00E40848" w:rsidRPr="000118E2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0118E2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0118E2">
        <w:rPr>
          <w:rFonts w:ascii="Arial" w:eastAsia="Calibri" w:hAnsi="Arial" w:cs="Arial"/>
          <w:lang w:eastAsia="ar-SA"/>
        </w:rPr>
        <w:t xml:space="preserve">KRS </w:t>
      </w:r>
      <w:r w:rsidRPr="000118E2">
        <w:rPr>
          <w:rFonts w:ascii="Arial" w:eastAsia="Calibri" w:hAnsi="Arial" w:cs="Arial"/>
          <w:lang w:eastAsia="ar-SA"/>
        </w:rPr>
        <w:t>lub nr KRS</w:t>
      </w:r>
      <w:r w:rsidR="00E40848" w:rsidRPr="000118E2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0118E2">
        <w:rPr>
          <w:rFonts w:ascii="Arial" w:eastAsia="Calibri" w:hAnsi="Arial" w:cs="Arial"/>
          <w:lang w:eastAsia="ar-SA"/>
        </w:rPr>
        <w:t xml:space="preserve"> oraz pozostałe informacje stanowiące podstawę sporządzenia umowy.</w:t>
      </w:r>
    </w:p>
    <w:p w:rsidR="00E41677" w:rsidRPr="000118E2" w:rsidRDefault="00E41677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806C67" w:rsidRPr="000118E2" w:rsidRDefault="00806C67" w:rsidP="00806C67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806C67" w:rsidRPr="000118E2" w:rsidRDefault="005837C0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118E2">
        <w:rPr>
          <w:rFonts w:ascii="Arial" w:hAnsi="Arial" w:cs="Arial"/>
          <w:b/>
        </w:rPr>
        <w:t>Projektowane postanowienia umowy w sprawie zamówienia publicznego, które zostaną wprowadzone do umowy w sprawie zamówienia publicznego</w:t>
      </w:r>
      <w:r w:rsidR="00806C67" w:rsidRPr="000118E2">
        <w:rPr>
          <w:rFonts w:ascii="Arial" w:eastAsia="Calibri" w:hAnsi="Arial" w:cs="Arial"/>
          <w:b/>
          <w:bCs/>
          <w:lang w:eastAsia="ar-SA"/>
        </w:rPr>
        <w:t>.</w:t>
      </w:r>
    </w:p>
    <w:p w:rsidR="00953A04" w:rsidRPr="00AE44F1" w:rsidRDefault="005734BA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0118E2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0118E2">
        <w:rPr>
          <w:rFonts w:ascii="Arial" w:eastAsia="Calibri" w:hAnsi="Arial" w:cs="Arial"/>
          <w:bCs/>
          <w:lang w:eastAsia="ar-SA"/>
        </w:rPr>
        <w:t xml:space="preserve">Projektowane postanowienia umowy zawiera </w:t>
      </w:r>
      <w:r w:rsidR="00877139" w:rsidRPr="00AE44F1">
        <w:rPr>
          <w:rFonts w:ascii="Arial" w:eastAsia="Calibri" w:hAnsi="Arial" w:cs="Arial"/>
          <w:bCs/>
          <w:lang w:eastAsia="ar-SA"/>
        </w:rPr>
        <w:t xml:space="preserve">Załącznik nr </w:t>
      </w:r>
      <w:r w:rsidR="00EB0FE1" w:rsidRPr="00AE44F1">
        <w:rPr>
          <w:rFonts w:ascii="Arial" w:eastAsia="Calibri" w:hAnsi="Arial" w:cs="Arial"/>
          <w:bCs/>
          <w:lang w:eastAsia="ar-SA"/>
        </w:rPr>
        <w:t>1</w:t>
      </w:r>
      <w:r w:rsidR="00877139" w:rsidRPr="00AE44F1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AE44F1">
        <w:rPr>
          <w:rFonts w:ascii="Arial" w:eastAsia="Calibri" w:hAnsi="Arial" w:cs="Arial"/>
          <w:bCs/>
          <w:lang w:eastAsia="ar-SA"/>
        </w:rPr>
        <w:t>.</w:t>
      </w:r>
      <w:r w:rsidR="009E1BFC" w:rsidRPr="00AE44F1">
        <w:rPr>
          <w:rFonts w:ascii="Arial" w:eastAsia="Calibri" w:hAnsi="Arial" w:cs="Arial"/>
          <w:bCs/>
          <w:lang w:eastAsia="ar-SA"/>
        </w:rPr>
        <w:t xml:space="preserve"> </w:t>
      </w:r>
    </w:p>
    <w:p w:rsidR="000B3B3C" w:rsidRDefault="000B3B3C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color w:val="FF0000"/>
          <w:lang w:eastAsia="ar-SA"/>
        </w:rPr>
      </w:pPr>
    </w:p>
    <w:p w:rsidR="005A0D21" w:rsidRDefault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color w:val="FF0000"/>
          <w:lang w:eastAsia="ar-SA"/>
        </w:rPr>
      </w:pPr>
    </w:p>
    <w:p w:rsidR="005A0D21" w:rsidRPr="00224B74" w:rsidRDefault="005A0D21" w:rsidP="005A0D21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 w:rsidRPr="00224B74">
        <w:rPr>
          <w:rFonts w:ascii="Arial" w:eastAsia="Calibri" w:hAnsi="Arial" w:cs="Arial"/>
          <w:b/>
          <w:bCs/>
          <w:lang w:eastAsia="ar-SA"/>
        </w:rPr>
        <w:t>14) Klauzula informacyjna do zastosowania przez zamawiającego w celu związanym z postępowaniem o udzielenie zamówienia publicznego</w:t>
      </w:r>
    </w:p>
    <w:p w:rsidR="005A0D2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(Dz.Urz. Eu L 119, s.1) – dalej RODO – informujemy, że: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lastRenderedPageBreak/>
        <w:t xml:space="preserve">1. Administratorem Pani/Pana danych osobowych jest Zarząd Transportu Miejskiego w Lublinie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:rsidR="005A0D21" w:rsidRPr="00211F3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3. Jako administrator będziemy przetwarzać Pani/Pana dane na podstawie art. 6 ust. 1 lit. c RODO w związku z przepisami ustawy z dnia 27 sierpnia 20</w:t>
      </w:r>
      <w:r>
        <w:rPr>
          <w:rFonts w:ascii="Arial" w:eastAsia="Calibri" w:hAnsi="Arial" w:cs="Arial"/>
          <w:bCs/>
          <w:lang w:eastAsia="ar-SA"/>
        </w:rPr>
        <w:t xml:space="preserve">09 r. o finansach publicznych, </w:t>
      </w:r>
      <w:r>
        <w:rPr>
          <w:rFonts w:ascii="Arial" w:eastAsia="Calibri" w:hAnsi="Arial" w:cs="Arial"/>
          <w:bCs/>
          <w:lang w:eastAsia="ar-SA"/>
        </w:rPr>
        <w:br/>
      </w:r>
      <w:r w:rsidRPr="00211F31">
        <w:rPr>
          <w:rFonts w:ascii="Arial" w:eastAsia="Calibri" w:hAnsi="Arial" w:cs="Arial"/>
          <w:bCs/>
          <w:lang w:eastAsia="ar-SA"/>
        </w:rPr>
        <w:t xml:space="preserve">w celu związanym z postępowaniem o udzielenie zamówienia publicznego na </w:t>
      </w:r>
      <w:r w:rsidRPr="005A0D21">
        <w:rPr>
          <w:rFonts w:ascii="Arial" w:eastAsia="Times New Roman" w:hAnsi="Arial" w:cs="Arial"/>
          <w:bCs/>
        </w:rPr>
        <w:t>„Zaprojektowanie, wykonanie i dostawę szyldów (kasetonów) reklamowych na potrzeby promocji nowego systemu biletu LUBIKA”, nr sprawy EM.370.13.21</w:t>
      </w:r>
      <w:r w:rsidRPr="00224B74">
        <w:rPr>
          <w:rFonts w:ascii="Arial" w:eastAsia="Calibri" w:hAnsi="Arial" w:cs="Arial"/>
          <w:bCs/>
          <w:lang w:eastAsia="ar-SA"/>
        </w:rPr>
        <w:t>, prowadzonego w trybie</w:t>
      </w:r>
      <w:r>
        <w:rPr>
          <w:rFonts w:ascii="Arial" w:eastAsia="Calibri" w:hAnsi="Arial" w:cs="Arial"/>
          <w:bCs/>
          <w:lang w:eastAsia="ar-SA"/>
        </w:rPr>
        <w:t xml:space="preserve"> rozeznania rynku w formie</w:t>
      </w:r>
      <w:r w:rsidRPr="00224B74">
        <w:rPr>
          <w:rFonts w:ascii="Arial" w:eastAsia="Calibri" w:hAnsi="Arial" w:cs="Arial"/>
          <w:bCs/>
          <w:lang w:eastAsia="ar-SA"/>
        </w:rPr>
        <w:t xml:space="preserve"> zapytania ofertowego. Po zakończeniu sprawy Pani/Pana dane będą przetwarzane w celu archiwizacji dokumentów – zgodnie z przepisami ustawy z dnia 14 lipca 1983 r. o narodowym zasobie archiwalnym i archiwach.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6.Posiada Pani/Pan: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na podstawie art. 15 RODO prawo dostępu do danych osobowych Pani/Pana dotyczących;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na podstawie art. 16 RODO prawo do sprostowania Pani/Pana danych osobowych;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7. Nie przysługuje Pani/Panu: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w związku z art. 17 ust. 3 lit. b, d lub e RODO prawo do usunięcia danych osobowych;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przenoszenia danych osobowych, o którym mowa w art. 20 RODO;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8. </w:t>
      </w:r>
      <w:r w:rsidRPr="00224B74">
        <w:rPr>
          <w:rFonts w:ascii="Arial" w:eastAsia="Calibri" w:hAnsi="Arial" w:cs="Arial"/>
          <w:bCs/>
          <w:lang w:eastAsia="ar-SA"/>
        </w:rPr>
        <w:t>W odniesieniu do Pani/Pana danych osobowych decyzje nie będą podejmowane w sposób zautomatyzowany, stosowanie do art. 22 RODO;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5A0D2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5A0D21" w:rsidRPr="00224B74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3C0BAF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11. </w:t>
      </w:r>
      <w:r w:rsidRPr="003C0BAF">
        <w:rPr>
          <w:rFonts w:ascii="Arial" w:eastAsia="Calibri" w:hAnsi="Arial" w:cs="Arial"/>
          <w:bCs/>
          <w:lang w:eastAsia="ar-SA"/>
        </w:rPr>
        <w:t>Wzór oświadczenia wymaganego od wykonawcy w zakresie wypełnienia obowiązków informacyjnych przewidzianych w art. 13 lub art. 14 RODO</w:t>
      </w:r>
      <w:r>
        <w:rPr>
          <w:rFonts w:ascii="Arial" w:eastAsia="Calibri" w:hAnsi="Arial" w:cs="Arial"/>
          <w:bCs/>
          <w:lang w:eastAsia="ar-SA"/>
        </w:rPr>
        <w:t>:</w:t>
      </w:r>
    </w:p>
    <w:p w:rsidR="005A0D21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C0BAF">
        <w:rPr>
          <w:rFonts w:ascii="Arial" w:eastAsia="Calibri" w:hAnsi="Arial" w:cs="Arial"/>
          <w:bCs/>
          <w:lang w:eastAsia="ar-SA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5A0D21" w:rsidRPr="0091597E" w:rsidRDefault="005A0D21" w:rsidP="005A0D21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D21" w:rsidRPr="0091597E" w:rsidRDefault="005A0D21" w:rsidP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Wykaz załączników:</w:t>
      </w:r>
    </w:p>
    <w:p w:rsidR="005A0D21" w:rsidRPr="0091597E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zapytania ofertowego – projektowane postanowienia umowy</w:t>
      </w:r>
    </w:p>
    <w:p w:rsidR="005A0D21" w:rsidRPr="0091597E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7026D7" w:rsidRPr="0046110F" w:rsidRDefault="005A0D21" w:rsidP="0046110F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umowy – Szczegółowy Opis Przedmiotu Zamówienia</w:t>
      </w:r>
    </w:p>
    <w:p w:rsidR="000B6CE1" w:rsidRPr="000B6CE1" w:rsidRDefault="000B6CE1" w:rsidP="000B6CE1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sectPr w:rsidR="000B6CE1" w:rsidRPr="000B6CE1" w:rsidSect="008F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B8" w:rsidRDefault="001E77B8" w:rsidP="009E1BFC">
      <w:pPr>
        <w:spacing w:after="0" w:line="240" w:lineRule="auto"/>
      </w:pPr>
      <w:r>
        <w:separator/>
      </w:r>
    </w:p>
  </w:endnote>
  <w:endnote w:type="continuationSeparator" w:id="0">
    <w:p w:rsidR="001E77B8" w:rsidRDefault="001E77B8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0030"/>
      <w:docPartObj>
        <w:docPartGallery w:val="Page Numbers (Bottom of Page)"/>
        <w:docPartUnique/>
      </w:docPartObj>
    </w:sdtPr>
    <w:sdtContent>
      <w:sdt>
        <w:sdtPr>
          <w:id w:val="21410031"/>
          <w:docPartObj>
            <w:docPartGallery w:val="Page Numbers (Top of Page)"/>
            <w:docPartUnique/>
          </w:docPartObj>
        </w:sdtPr>
        <w:sdtContent>
          <w:p w:rsidR="009F4C4C" w:rsidRDefault="009F4C4C">
            <w:pPr>
              <w:pStyle w:val="Stopka"/>
              <w:jc w:val="center"/>
            </w:pPr>
            <w:r>
              <w:t xml:space="preserve">Strona </w:t>
            </w:r>
            <w:r w:rsidR="007621E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621E2">
              <w:rPr>
                <w:b/>
                <w:bCs/>
                <w:sz w:val="24"/>
                <w:szCs w:val="24"/>
              </w:rPr>
              <w:fldChar w:fldCharType="separate"/>
            </w:r>
            <w:r w:rsidR="00EB63A2">
              <w:rPr>
                <w:b/>
                <w:bCs/>
                <w:noProof/>
              </w:rPr>
              <w:t>2</w:t>
            </w:r>
            <w:r w:rsidR="007621E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21E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621E2">
              <w:rPr>
                <w:b/>
                <w:bCs/>
                <w:sz w:val="24"/>
                <w:szCs w:val="24"/>
              </w:rPr>
              <w:fldChar w:fldCharType="separate"/>
            </w:r>
            <w:r w:rsidR="00EB63A2">
              <w:rPr>
                <w:b/>
                <w:bCs/>
                <w:noProof/>
              </w:rPr>
              <w:t>10</w:t>
            </w:r>
            <w:r w:rsidR="007621E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C4C" w:rsidRDefault="009F4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B8" w:rsidRDefault="001E77B8" w:rsidP="009E1BFC">
      <w:pPr>
        <w:spacing w:after="0" w:line="240" w:lineRule="auto"/>
      </w:pPr>
      <w:r>
        <w:separator/>
      </w:r>
    </w:p>
  </w:footnote>
  <w:footnote w:type="continuationSeparator" w:id="0">
    <w:p w:rsidR="001E77B8" w:rsidRDefault="001E77B8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60065"/>
    <w:rsid w:val="0006763D"/>
    <w:rsid w:val="00084CBE"/>
    <w:rsid w:val="000B3B3C"/>
    <w:rsid w:val="000B6CE1"/>
    <w:rsid w:val="000D7405"/>
    <w:rsid w:val="00102E1E"/>
    <w:rsid w:val="00115CC7"/>
    <w:rsid w:val="0012786F"/>
    <w:rsid w:val="00151758"/>
    <w:rsid w:val="001766EB"/>
    <w:rsid w:val="001973F2"/>
    <w:rsid w:val="001A1264"/>
    <w:rsid w:val="001A2054"/>
    <w:rsid w:val="001A36E3"/>
    <w:rsid w:val="001E77B8"/>
    <w:rsid w:val="001F580B"/>
    <w:rsid w:val="00212382"/>
    <w:rsid w:val="00233001"/>
    <w:rsid w:val="00263F97"/>
    <w:rsid w:val="002968B5"/>
    <w:rsid w:val="002A5FB7"/>
    <w:rsid w:val="002B5E53"/>
    <w:rsid w:val="002B7C14"/>
    <w:rsid w:val="002C4F8C"/>
    <w:rsid w:val="00316C3D"/>
    <w:rsid w:val="003722E3"/>
    <w:rsid w:val="00375B8E"/>
    <w:rsid w:val="00384B92"/>
    <w:rsid w:val="003B2AA2"/>
    <w:rsid w:val="003D7270"/>
    <w:rsid w:val="00406269"/>
    <w:rsid w:val="00420DA9"/>
    <w:rsid w:val="004374D2"/>
    <w:rsid w:val="00437B3D"/>
    <w:rsid w:val="00444FF1"/>
    <w:rsid w:val="004531F7"/>
    <w:rsid w:val="0046110F"/>
    <w:rsid w:val="004738FD"/>
    <w:rsid w:val="00476429"/>
    <w:rsid w:val="00487653"/>
    <w:rsid w:val="004972A7"/>
    <w:rsid w:val="004A204D"/>
    <w:rsid w:val="004D2358"/>
    <w:rsid w:val="004E59A6"/>
    <w:rsid w:val="005029FE"/>
    <w:rsid w:val="00527AAE"/>
    <w:rsid w:val="005308D2"/>
    <w:rsid w:val="00544601"/>
    <w:rsid w:val="005734BA"/>
    <w:rsid w:val="00574A1C"/>
    <w:rsid w:val="005837C0"/>
    <w:rsid w:val="005A0D21"/>
    <w:rsid w:val="005A6F11"/>
    <w:rsid w:val="005B699B"/>
    <w:rsid w:val="005E167C"/>
    <w:rsid w:val="00620FEA"/>
    <w:rsid w:val="006272F6"/>
    <w:rsid w:val="0063334B"/>
    <w:rsid w:val="006766EF"/>
    <w:rsid w:val="00696F8F"/>
    <w:rsid w:val="006B2DB4"/>
    <w:rsid w:val="006D3E0E"/>
    <w:rsid w:val="006E7222"/>
    <w:rsid w:val="006F39E8"/>
    <w:rsid w:val="007026D7"/>
    <w:rsid w:val="00712529"/>
    <w:rsid w:val="007165EA"/>
    <w:rsid w:val="00721F1B"/>
    <w:rsid w:val="00734A88"/>
    <w:rsid w:val="007510A4"/>
    <w:rsid w:val="00754B27"/>
    <w:rsid w:val="00757E4D"/>
    <w:rsid w:val="00761353"/>
    <w:rsid w:val="007621E2"/>
    <w:rsid w:val="0076303D"/>
    <w:rsid w:val="00766F36"/>
    <w:rsid w:val="00771B4E"/>
    <w:rsid w:val="0077278F"/>
    <w:rsid w:val="007804C3"/>
    <w:rsid w:val="00786716"/>
    <w:rsid w:val="00792428"/>
    <w:rsid w:val="007B683C"/>
    <w:rsid w:val="007D2B13"/>
    <w:rsid w:val="007D3F8B"/>
    <w:rsid w:val="007F60B0"/>
    <w:rsid w:val="007F7C0F"/>
    <w:rsid w:val="00806C67"/>
    <w:rsid w:val="008113BD"/>
    <w:rsid w:val="00823076"/>
    <w:rsid w:val="008475AA"/>
    <w:rsid w:val="00877139"/>
    <w:rsid w:val="008A5AD9"/>
    <w:rsid w:val="008C4D59"/>
    <w:rsid w:val="008C58A7"/>
    <w:rsid w:val="008D3443"/>
    <w:rsid w:val="008D3629"/>
    <w:rsid w:val="008D4148"/>
    <w:rsid w:val="008D7322"/>
    <w:rsid w:val="008E6F82"/>
    <w:rsid w:val="008F17A0"/>
    <w:rsid w:val="008F239B"/>
    <w:rsid w:val="00907D10"/>
    <w:rsid w:val="00910D13"/>
    <w:rsid w:val="009134D2"/>
    <w:rsid w:val="0091597E"/>
    <w:rsid w:val="00941C66"/>
    <w:rsid w:val="00942696"/>
    <w:rsid w:val="00953A04"/>
    <w:rsid w:val="00992848"/>
    <w:rsid w:val="0099709A"/>
    <w:rsid w:val="009A4166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35E2A"/>
    <w:rsid w:val="00A47360"/>
    <w:rsid w:val="00A5434F"/>
    <w:rsid w:val="00A61559"/>
    <w:rsid w:val="00A86EA9"/>
    <w:rsid w:val="00A91E15"/>
    <w:rsid w:val="00A96165"/>
    <w:rsid w:val="00AA1371"/>
    <w:rsid w:val="00AD2CBF"/>
    <w:rsid w:val="00AE3696"/>
    <w:rsid w:val="00AE44F1"/>
    <w:rsid w:val="00B13655"/>
    <w:rsid w:val="00B537CB"/>
    <w:rsid w:val="00B602BB"/>
    <w:rsid w:val="00B635F8"/>
    <w:rsid w:val="00B81CCC"/>
    <w:rsid w:val="00B95C70"/>
    <w:rsid w:val="00BC16B6"/>
    <w:rsid w:val="00BC735E"/>
    <w:rsid w:val="00BE1844"/>
    <w:rsid w:val="00C00899"/>
    <w:rsid w:val="00C25A3A"/>
    <w:rsid w:val="00C40CBD"/>
    <w:rsid w:val="00C814A5"/>
    <w:rsid w:val="00C864E4"/>
    <w:rsid w:val="00C95EFD"/>
    <w:rsid w:val="00CA0E05"/>
    <w:rsid w:val="00CA69EC"/>
    <w:rsid w:val="00CF0282"/>
    <w:rsid w:val="00CF7B46"/>
    <w:rsid w:val="00D34E30"/>
    <w:rsid w:val="00D43632"/>
    <w:rsid w:val="00D5391C"/>
    <w:rsid w:val="00D77F95"/>
    <w:rsid w:val="00D81393"/>
    <w:rsid w:val="00D84AA5"/>
    <w:rsid w:val="00D91CFC"/>
    <w:rsid w:val="00DA005C"/>
    <w:rsid w:val="00DA2424"/>
    <w:rsid w:val="00DA3503"/>
    <w:rsid w:val="00DA41C2"/>
    <w:rsid w:val="00DA5ABE"/>
    <w:rsid w:val="00DC1056"/>
    <w:rsid w:val="00DD0352"/>
    <w:rsid w:val="00DE54A2"/>
    <w:rsid w:val="00DF1FF1"/>
    <w:rsid w:val="00E10003"/>
    <w:rsid w:val="00E10135"/>
    <w:rsid w:val="00E322CA"/>
    <w:rsid w:val="00E353EC"/>
    <w:rsid w:val="00E40848"/>
    <w:rsid w:val="00E41677"/>
    <w:rsid w:val="00E4504E"/>
    <w:rsid w:val="00E507FB"/>
    <w:rsid w:val="00E615C0"/>
    <w:rsid w:val="00E6661D"/>
    <w:rsid w:val="00E87BEE"/>
    <w:rsid w:val="00E91629"/>
    <w:rsid w:val="00EA43C3"/>
    <w:rsid w:val="00EB0FE1"/>
    <w:rsid w:val="00EB2E0C"/>
    <w:rsid w:val="00EB63A2"/>
    <w:rsid w:val="00ED5F44"/>
    <w:rsid w:val="00EE4887"/>
    <w:rsid w:val="00EF3552"/>
    <w:rsid w:val="00EF4B6F"/>
    <w:rsid w:val="00EF6ACC"/>
    <w:rsid w:val="00F0748A"/>
    <w:rsid w:val="00F24EA2"/>
    <w:rsid w:val="00F34D24"/>
    <w:rsid w:val="00F37B50"/>
    <w:rsid w:val="00F41ACF"/>
    <w:rsid w:val="00F47F8B"/>
    <w:rsid w:val="00F56D6E"/>
    <w:rsid w:val="00F62B45"/>
    <w:rsid w:val="00F82301"/>
    <w:rsid w:val="00F91F6E"/>
    <w:rsid w:val="00FB313B"/>
    <w:rsid w:val="00FC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2893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7</cp:revision>
  <cp:lastPrinted>2022-02-07T09:33:00Z</cp:lastPrinted>
  <dcterms:created xsi:type="dcterms:W3CDTF">2022-01-24T12:04:00Z</dcterms:created>
  <dcterms:modified xsi:type="dcterms:W3CDTF">2022-02-07T09:52:00Z</dcterms:modified>
</cp:coreProperties>
</file>