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49EA" w14:textId="429A32B2" w:rsidR="00BD077F" w:rsidRPr="00584A8F" w:rsidRDefault="00BD077F" w:rsidP="00BD077F">
      <w:pPr>
        <w:rPr>
          <w:rFonts w:ascii="Arial" w:hAnsi="Arial" w:cs="Arial"/>
          <w:b/>
          <w:bCs/>
          <w:i/>
          <w:sz w:val="18"/>
          <w:szCs w:val="18"/>
        </w:rPr>
      </w:pPr>
      <w:r w:rsidRPr="00584A8F">
        <w:rPr>
          <w:rFonts w:ascii="Arial" w:hAnsi="Arial" w:cs="Arial"/>
          <w:sz w:val="18"/>
          <w:szCs w:val="18"/>
        </w:rPr>
        <w:t xml:space="preserve">Pakiet nr 6 </w:t>
      </w:r>
      <w:r w:rsidRPr="00584A8F">
        <w:rPr>
          <w:rFonts w:ascii="Arial" w:hAnsi="Arial" w:cs="Arial"/>
          <w:sz w:val="18"/>
          <w:szCs w:val="18"/>
        </w:rPr>
        <w:tab/>
      </w:r>
      <w:r w:rsidRPr="00584A8F">
        <w:rPr>
          <w:rFonts w:ascii="Arial" w:hAnsi="Arial" w:cs="Arial"/>
          <w:sz w:val="18"/>
          <w:szCs w:val="18"/>
        </w:rPr>
        <w:tab/>
      </w:r>
      <w:r w:rsidRPr="00584A8F">
        <w:rPr>
          <w:rFonts w:ascii="Arial" w:hAnsi="Arial" w:cs="Arial"/>
          <w:sz w:val="18"/>
          <w:szCs w:val="18"/>
        </w:rPr>
        <w:tab/>
      </w:r>
      <w:r w:rsidRPr="00584A8F">
        <w:rPr>
          <w:rFonts w:ascii="Arial" w:hAnsi="Arial" w:cs="Arial"/>
          <w:sz w:val="18"/>
          <w:szCs w:val="18"/>
        </w:rPr>
        <w:tab/>
      </w:r>
      <w:r w:rsidRPr="00584A8F">
        <w:rPr>
          <w:rFonts w:ascii="Arial" w:hAnsi="Arial" w:cs="Arial"/>
          <w:sz w:val="18"/>
          <w:szCs w:val="18"/>
        </w:rPr>
        <w:tab/>
      </w:r>
      <w:r w:rsidRPr="00584A8F">
        <w:rPr>
          <w:rFonts w:ascii="Arial" w:hAnsi="Arial" w:cs="Arial"/>
          <w:sz w:val="18"/>
          <w:szCs w:val="18"/>
        </w:rPr>
        <w:tab/>
      </w:r>
      <w:r w:rsidRPr="00584A8F">
        <w:rPr>
          <w:rFonts w:ascii="Arial" w:hAnsi="Arial" w:cs="Arial"/>
          <w:sz w:val="18"/>
          <w:szCs w:val="18"/>
        </w:rPr>
        <w:tab/>
      </w:r>
      <w:r w:rsidRPr="00584A8F">
        <w:rPr>
          <w:rFonts w:ascii="Arial" w:hAnsi="Arial" w:cs="Arial"/>
          <w:sz w:val="18"/>
          <w:szCs w:val="18"/>
        </w:rPr>
        <w:tab/>
      </w:r>
      <w:r w:rsidRPr="00584A8F">
        <w:rPr>
          <w:rFonts w:ascii="Arial" w:hAnsi="Arial" w:cs="Arial"/>
          <w:sz w:val="18"/>
          <w:szCs w:val="18"/>
        </w:rPr>
        <w:tab/>
      </w:r>
      <w:r w:rsidRPr="00584A8F">
        <w:rPr>
          <w:rFonts w:ascii="Arial" w:hAnsi="Arial" w:cs="Arial"/>
          <w:b/>
          <w:bCs/>
          <w:i/>
          <w:sz w:val="18"/>
          <w:szCs w:val="18"/>
        </w:rPr>
        <w:t xml:space="preserve">Załącznik nr 3 SWZ </w:t>
      </w:r>
    </w:p>
    <w:p w14:paraId="042F7858" w14:textId="77777777" w:rsidR="00BD077F" w:rsidRDefault="00BD077F" w:rsidP="001F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F664E4" w14:textId="4EB37A40" w:rsidR="00F24999" w:rsidRPr="00151FAD" w:rsidRDefault="00E21200" w:rsidP="001F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1FAD">
        <w:rPr>
          <w:rFonts w:ascii="Times New Roman" w:hAnsi="Times New Roman"/>
          <w:b/>
          <w:bCs/>
          <w:sz w:val="24"/>
          <w:szCs w:val="24"/>
        </w:rPr>
        <w:t xml:space="preserve">Aparat do terapii </w:t>
      </w:r>
      <w:proofErr w:type="spellStart"/>
      <w:r w:rsidRPr="00151FAD">
        <w:rPr>
          <w:rFonts w:ascii="Times New Roman" w:hAnsi="Times New Roman"/>
          <w:b/>
          <w:bCs/>
          <w:sz w:val="24"/>
          <w:szCs w:val="24"/>
        </w:rPr>
        <w:t>radiofalowej</w:t>
      </w:r>
      <w:proofErr w:type="spellEnd"/>
      <w:r w:rsidR="001C31A8">
        <w:rPr>
          <w:rFonts w:ascii="Times New Roman" w:hAnsi="Times New Roman"/>
          <w:b/>
          <w:bCs/>
          <w:sz w:val="24"/>
          <w:szCs w:val="24"/>
        </w:rPr>
        <w:t xml:space="preserve"> – szt.1</w:t>
      </w:r>
    </w:p>
    <w:p w14:paraId="01894DA8" w14:textId="01DA385B" w:rsidR="00F24999" w:rsidRPr="00151FAD" w:rsidRDefault="00F24999" w:rsidP="001F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49177"/>
          <w:sz w:val="24"/>
          <w:szCs w:val="24"/>
        </w:rPr>
      </w:pPr>
      <w:bookmarkStart w:id="0" w:name="_GoBack"/>
      <w:bookmarkEnd w:id="0"/>
    </w:p>
    <w:p w14:paraId="0B74DCCF" w14:textId="77777777" w:rsidR="00F24999" w:rsidRPr="00151FAD" w:rsidRDefault="00F24999" w:rsidP="001F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1707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1843"/>
        <w:gridCol w:w="3119"/>
      </w:tblGrid>
      <w:tr w:rsidR="001C31A8" w:rsidRPr="00151FAD" w14:paraId="3B3A71CA" w14:textId="77777777" w:rsidTr="001C31A8">
        <w:tc>
          <w:tcPr>
            <w:tcW w:w="675" w:type="dxa"/>
          </w:tcPr>
          <w:p w14:paraId="0DA597DD" w14:textId="47FC1F04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24BFAC2A" w14:textId="4ACD445C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sprzęty</w:t>
            </w:r>
          </w:p>
        </w:tc>
        <w:tc>
          <w:tcPr>
            <w:tcW w:w="1843" w:type="dxa"/>
          </w:tcPr>
          <w:p w14:paraId="683C878B" w14:textId="64144B79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wymagań</w:t>
            </w:r>
          </w:p>
        </w:tc>
        <w:tc>
          <w:tcPr>
            <w:tcW w:w="3119" w:type="dxa"/>
          </w:tcPr>
          <w:p w14:paraId="7528D9DA" w14:textId="2F518E49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oferowane</w:t>
            </w:r>
          </w:p>
        </w:tc>
      </w:tr>
      <w:tr w:rsidR="001C31A8" w:rsidRPr="00151FAD" w14:paraId="5F408CA2" w14:textId="4BE7F589" w:rsidTr="001C31A8">
        <w:tc>
          <w:tcPr>
            <w:tcW w:w="675" w:type="dxa"/>
          </w:tcPr>
          <w:p w14:paraId="0292EDEA" w14:textId="5BCD1C0E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D479C36" w14:textId="250D195E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49177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 xml:space="preserve">Aparat do terapii </w:t>
            </w:r>
            <w:proofErr w:type="spellStart"/>
            <w:r w:rsidRPr="00151FAD">
              <w:rPr>
                <w:rFonts w:ascii="Times New Roman" w:hAnsi="Times New Roman"/>
                <w:sz w:val="24"/>
                <w:szCs w:val="24"/>
              </w:rPr>
              <w:t>radiofalowej</w:t>
            </w:r>
            <w:proofErr w:type="spellEnd"/>
            <w:r w:rsidRPr="00151FAD">
              <w:rPr>
                <w:rFonts w:ascii="Times New Roman" w:hAnsi="Times New Roman"/>
                <w:sz w:val="24"/>
                <w:szCs w:val="24"/>
              </w:rPr>
              <w:t xml:space="preserve"> ukierunkowanej</w:t>
            </w:r>
          </w:p>
        </w:tc>
        <w:tc>
          <w:tcPr>
            <w:tcW w:w="1843" w:type="dxa"/>
          </w:tcPr>
          <w:p w14:paraId="132A574F" w14:textId="56C46B15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1CC35FEA" w14:textId="77777777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7E2BAF67" w14:textId="0E435101" w:rsidTr="001C31A8">
        <w:tc>
          <w:tcPr>
            <w:tcW w:w="675" w:type="dxa"/>
          </w:tcPr>
          <w:p w14:paraId="62FDDA32" w14:textId="66BA2C5E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3AC9061" w14:textId="59BDD76A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>Kolorowy ekran dotykowy 5,7” +/-3%</w:t>
            </w:r>
          </w:p>
        </w:tc>
        <w:tc>
          <w:tcPr>
            <w:tcW w:w="1843" w:type="dxa"/>
          </w:tcPr>
          <w:p w14:paraId="51EF9E9E" w14:textId="2E03F495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4787414B" w14:textId="77777777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625AB23E" w14:textId="2AE0C159" w:rsidTr="001C31A8">
        <w:tc>
          <w:tcPr>
            <w:tcW w:w="675" w:type="dxa"/>
          </w:tcPr>
          <w:p w14:paraId="416C86E5" w14:textId="0F450697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A601036" w14:textId="3FA89518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>Gotowe programy terapeutyczne min. 30</w:t>
            </w:r>
          </w:p>
        </w:tc>
        <w:tc>
          <w:tcPr>
            <w:tcW w:w="1843" w:type="dxa"/>
          </w:tcPr>
          <w:p w14:paraId="048F736B" w14:textId="54074276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119" w:type="dxa"/>
          </w:tcPr>
          <w:p w14:paraId="0B664AC7" w14:textId="77777777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0FD78A51" w14:textId="6E4F66CB" w:rsidTr="001C31A8">
        <w:tc>
          <w:tcPr>
            <w:tcW w:w="675" w:type="dxa"/>
          </w:tcPr>
          <w:p w14:paraId="733A13A0" w14:textId="661A8CAB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B01D1B8" w14:textId="7B7FDC79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>Baza danych pacjentów</w:t>
            </w:r>
          </w:p>
        </w:tc>
        <w:tc>
          <w:tcPr>
            <w:tcW w:w="1843" w:type="dxa"/>
          </w:tcPr>
          <w:p w14:paraId="033CB086" w14:textId="6218682B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772763EB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28339D51" w14:textId="3D31170C" w:rsidTr="001C31A8">
        <w:tc>
          <w:tcPr>
            <w:tcW w:w="675" w:type="dxa"/>
          </w:tcPr>
          <w:p w14:paraId="7A892228" w14:textId="239376B5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AE1EC50" w14:textId="160FE321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FAD">
              <w:rPr>
                <w:rFonts w:ascii="Times New Roman" w:hAnsi="Times New Roman"/>
                <w:b/>
                <w:bCs/>
                <w:sz w:val="24"/>
                <w:szCs w:val="24"/>
              </w:rPr>
              <w:t>Moc maksymalna 150 W +/-3%</w:t>
            </w:r>
          </w:p>
        </w:tc>
        <w:tc>
          <w:tcPr>
            <w:tcW w:w="1843" w:type="dxa"/>
          </w:tcPr>
          <w:p w14:paraId="7C026B0C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4DF7C2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1A8" w:rsidRPr="00151FAD" w14:paraId="775BEE0B" w14:textId="0D26A37F" w:rsidTr="001C31A8">
        <w:tc>
          <w:tcPr>
            <w:tcW w:w="675" w:type="dxa"/>
          </w:tcPr>
          <w:p w14:paraId="12303127" w14:textId="6B3DB785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F27079D" w14:textId="79F04912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FAD">
              <w:rPr>
                <w:rFonts w:ascii="Times New Roman" w:hAnsi="Times New Roman"/>
                <w:b/>
                <w:bCs/>
                <w:sz w:val="24"/>
                <w:szCs w:val="24"/>
              </w:rPr>
              <w:t>Częstotliwość pracy regulowany w zakresie min. 480 – 520 kHz co 1 kHz</w:t>
            </w:r>
          </w:p>
        </w:tc>
        <w:tc>
          <w:tcPr>
            <w:tcW w:w="1843" w:type="dxa"/>
          </w:tcPr>
          <w:p w14:paraId="1D67A85F" w14:textId="35B87B4C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119" w:type="dxa"/>
          </w:tcPr>
          <w:p w14:paraId="1E5B06B2" w14:textId="77777777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1A8" w:rsidRPr="00151FAD" w14:paraId="443F1EA7" w14:textId="251CA00D" w:rsidTr="001C31A8">
        <w:tc>
          <w:tcPr>
            <w:tcW w:w="675" w:type="dxa"/>
          </w:tcPr>
          <w:p w14:paraId="1B68108C" w14:textId="39B66B3E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CC81E4D" w14:textId="5DDA5126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 xml:space="preserve">Tryb pracy ciągły/impulsowy </w:t>
            </w:r>
          </w:p>
        </w:tc>
        <w:tc>
          <w:tcPr>
            <w:tcW w:w="1843" w:type="dxa"/>
          </w:tcPr>
          <w:p w14:paraId="6917141F" w14:textId="5D611B1A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5634CDD7" w14:textId="77777777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6E281ACC" w14:textId="42C99702" w:rsidTr="001C31A8">
        <w:tc>
          <w:tcPr>
            <w:tcW w:w="675" w:type="dxa"/>
          </w:tcPr>
          <w:p w14:paraId="42E18A8C" w14:textId="263D022A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081D7BEE" w14:textId="024F9A5D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Możliwość pracy w trybie </w:t>
            </w:r>
            <w:proofErr w:type="spellStart"/>
            <w:r w:rsidRPr="00151FAD">
              <w:rPr>
                <w:rFonts w:ascii="Times New Roman" w:hAnsi="Times New Roman"/>
                <w:b/>
                <w:bCs/>
                <w:sz w:val="24"/>
                <w:szCs w:val="24"/>
              </w:rPr>
              <w:t>neurodynamicznym</w:t>
            </w:r>
            <w:proofErr w:type="spellEnd"/>
            <w:r w:rsidRPr="00151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 elektrodami w dwóch rękach , baz użycia elektrody blaszanej</w:t>
            </w:r>
          </w:p>
        </w:tc>
        <w:tc>
          <w:tcPr>
            <w:tcW w:w="1843" w:type="dxa"/>
          </w:tcPr>
          <w:p w14:paraId="079AAF66" w14:textId="38D10799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119" w:type="dxa"/>
          </w:tcPr>
          <w:p w14:paraId="4AB302C4" w14:textId="77777777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1A8" w:rsidRPr="00151FAD" w14:paraId="28C5D02B" w14:textId="507DE747" w:rsidTr="001C31A8">
        <w:tc>
          <w:tcPr>
            <w:tcW w:w="675" w:type="dxa"/>
          </w:tcPr>
          <w:p w14:paraId="76CD261D" w14:textId="0D88DA88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487CCBA" w14:textId="618CEF82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>Wyjścia elektrod dla elektrod: pojemnościowej / rezystywnej / neutralnej</w:t>
            </w:r>
          </w:p>
        </w:tc>
        <w:tc>
          <w:tcPr>
            <w:tcW w:w="1843" w:type="dxa"/>
          </w:tcPr>
          <w:p w14:paraId="57B64D73" w14:textId="69C5916D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8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091E72FA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6031B190" w14:textId="702D8EAC" w:rsidTr="001C31A8">
        <w:tc>
          <w:tcPr>
            <w:tcW w:w="675" w:type="dxa"/>
          </w:tcPr>
          <w:p w14:paraId="1A05CE11" w14:textId="2CE0F12C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F14E8BE" w14:textId="373C2936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FAD">
              <w:rPr>
                <w:rFonts w:ascii="Times New Roman" w:hAnsi="Times New Roman"/>
                <w:b/>
                <w:bCs/>
                <w:sz w:val="24"/>
                <w:szCs w:val="24"/>
              </w:rPr>
              <w:t>Dynamiczna kontrola impedancji w celu zapobiegania oparzeniu pacjenta</w:t>
            </w:r>
          </w:p>
        </w:tc>
        <w:tc>
          <w:tcPr>
            <w:tcW w:w="1843" w:type="dxa"/>
          </w:tcPr>
          <w:p w14:paraId="54CF6DB3" w14:textId="5B68FDA1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68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1EC762FC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1A8" w:rsidRPr="00151FAD" w14:paraId="486AA4B0" w14:textId="622D12D2" w:rsidTr="001C31A8">
        <w:tc>
          <w:tcPr>
            <w:tcW w:w="675" w:type="dxa"/>
          </w:tcPr>
          <w:p w14:paraId="1F3AFBFC" w14:textId="72222F99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FA357C3" w14:textId="6BBF26A8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 xml:space="preserve">Elektrody pojemnościowe izolowane 4 rozmiary (20, 30, 50,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51FAD">
                <w:rPr>
                  <w:rFonts w:ascii="Times New Roman" w:hAnsi="Times New Roman"/>
                  <w:sz w:val="24"/>
                  <w:szCs w:val="24"/>
                </w:rPr>
                <w:t>70 mm</w:t>
              </w:r>
            </w:smartTag>
            <w:r w:rsidRPr="00151FA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14:paraId="68AED03E" w14:textId="098DFF5A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12F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119" w:type="dxa"/>
          </w:tcPr>
          <w:p w14:paraId="7637E1BF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3DA0BD9D" w14:textId="58DC45F6" w:rsidTr="001C31A8">
        <w:tc>
          <w:tcPr>
            <w:tcW w:w="675" w:type="dxa"/>
          </w:tcPr>
          <w:p w14:paraId="53261DC2" w14:textId="3380585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3E3CCD67" w14:textId="34E1BD40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 xml:space="preserve">Elektrody rezystywne izolowane 4 rozmiary (20, 30, 50,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51FAD">
                <w:rPr>
                  <w:rFonts w:ascii="Times New Roman" w:hAnsi="Times New Roman"/>
                  <w:sz w:val="24"/>
                  <w:szCs w:val="24"/>
                </w:rPr>
                <w:t>70 mm</w:t>
              </w:r>
            </w:smartTag>
            <w:r w:rsidRPr="00151FA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14:paraId="2E9C6AF2" w14:textId="2789DB0A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12F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119" w:type="dxa"/>
          </w:tcPr>
          <w:p w14:paraId="1574C5A9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6CA82778" w14:textId="3BCFAF53" w:rsidTr="001C31A8">
        <w:tc>
          <w:tcPr>
            <w:tcW w:w="675" w:type="dxa"/>
          </w:tcPr>
          <w:p w14:paraId="45A54893" w14:textId="2430D35F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5A96F7AA" w14:textId="78508FB0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 xml:space="preserve">Elektroda neutralna metalowa (160 ×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51FAD">
                <w:rPr>
                  <w:rFonts w:ascii="Times New Roman" w:hAnsi="Times New Roman"/>
                  <w:sz w:val="24"/>
                  <w:szCs w:val="24"/>
                </w:rPr>
                <w:t>240 mm</w:t>
              </w:r>
            </w:smartTag>
            <w:r w:rsidRPr="00151FAD">
              <w:rPr>
                <w:rFonts w:ascii="Times New Roman" w:hAnsi="Times New Roman"/>
                <w:sz w:val="24"/>
                <w:szCs w:val="24"/>
              </w:rPr>
              <w:t xml:space="preserve">) +/-3% </w:t>
            </w:r>
          </w:p>
        </w:tc>
        <w:tc>
          <w:tcPr>
            <w:tcW w:w="1843" w:type="dxa"/>
          </w:tcPr>
          <w:p w14:paraId="6F2FA2FB" w14:textId="6EA4E313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12F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119" w:type="dxa"/>
          </w:tcPr>
          <w:p w14:paraId="2985CF35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1D074BDB" w14:textId="0D6AE5BF" w:rsidTr="001C31A8">
        <w:tc>
          <w:tcPr>
            <w:tcW w:w="675" w:type="dxa"/>
          </w:tcPr>
          <w:p w14:paraId="121DD54D" w14:textId="5AC82915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09FF2A52" w14:textId="70DE1022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 xml:space="preserve">Wymiary 320 × 190 ×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51FAD">
                <w:rPr>
                  <w:rFonts w:ascii="Times New Roman" w:hAnsi="Times New Roman"/>
                  <w:sz w:val="24"/>
                  <w:szCs w:val="24"/>
                </w:rPr>
                <w:t>280 mm</w:t>
              </w:r>
            </w:smartTag>
            <w:r w:rsidRPr="00151FAD">
              <w:rPr>
                <w:rFonts w:ascii="Times New Roman" w:hAnsi="Times New Roman"/>
                <w:sz w:val="24"/>
                <w:szCs w:val="24"/>
              </w:rPr>
              <w:t xml:space="preserve">  +/-3%</w:t>
            </w:r>
          </w:p>
        </w:tc>
        <w:tc>
          <w:tcPr>
            <w:tcW w:w="1843" w:type="dxa"/>
          </w:tcPr>
          <w:p w14:paraId="53BBCEEC" w14:textId="46A844F1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12F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119" w:type="dxa"/>
          </w:tcPr>
          <w:p w14:paraId="58FC7A6C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01C0A735" w14:textId="68F15740" w:rsidTr="001C31A8">
        <w:tc>
          <w:tcPr>
            <w:tcW w:w="675" w:type="dxa"/>
          </w:tcPr>
          <w:p w14:paraId="37486C35" w14:textId="784360F6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0FDF39FF" w14:textId="1D8CA2A6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>Funkcja wygaszacza ekranu i wyłączania aparatu</w:t>
            </w:r>
          </w:p>
        </w:tc>
        <w:tc>
          <w:tcPr>
            <w:tcW w:w="1843" w:type="dxa"/>
          </w:tcPr>
          <w:p w14:paraId="3C782545" w14:textId="65D6ED11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0DAD202C" w14:textId="77777777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38E18FD7" w14:textId="45B7FD5E" w:rsidTr="001C31A8">
        <w:tc>
          <w:tcPr>
            <w:tcW w:w="675" w:type="dxa"/>
          </w:tcPr>
          <w:p w14:paraId="7B30B733" w14:textId="2E4FF64D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56DB5F3D" w14:textId="706C060B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>Oryginalny stolik producenta aparatu wyposażony w minimum 5 otwieranych uchylnie schowków</w:t>
            </w:r>
          </w:p>
        </w:tc>
        <w:tc>
          <w:tcPr>
            <w:tcW w:w="1843" w:type="dxa"/>
          </w:tcPr>
          <w:p w14:paraId="2E6A5B8C" w14:textId="72206923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6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3E7FE0A1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08083487" w14:textId="4AD96664" w:rsidTr="001C31A8">
        <w:tc>
          <w:tcPr>
            <w:tcW w:w="675" w:type="dxa"/>
          </w:tcPr>
          <w:p w14:paraId="386FBC4E" w14:textId="7F964BF3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4057EC12" w14:textId="16F10C40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>Uchwyt na krem sprzęgający - montowany do stolika</w:t>
            </w:r>
          </w:p>
        </w:tc>
        <w:tc>
          <w:tcPr>
            <w:tcW w:w="1843" w:type="dxa"/>
          </w:tcPr>
          <w:p w14:paraId="54FC59D5" w14:textId="606E62F1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6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1139E55F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73196B34" w14:textId="75211539" w:rsidTr="001C31A8">
        <w:tc>
          <w:tcPr>
            <w:tcW w:w="675" w:type="dxa"/>
          </w:tcPr>
          <w:p w14:paraId="2992E76D" w14:textId="677C98E2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0D939DCD" w14:textId="3197D9FF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FAD">
              <w:rPr>
                <w:rFonts w:ascii="Times New Roman" w:hAnsi="Times New Roman"/>
                <w:sz w:val="24"/>
                <w:szCs w:val="24"/>
              </w:rPr>
              <w:t>Uchwyt na elektrodę bierną  - montowany do stolika</w:t>
            </w:r>
          </w:p>
        </w:tc>
        <w:tc>
          <w:tcPr>
            <w:tcW w:w="1843" w:type="dxa"/>
          </w:tcPr>
          <w:p w14:paraId="0E8786DB" w14:textId="05D6A1E1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6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9" w:type="dxa"/>
          </w:tcPr>
          <w:p w14:paraId="11380FE4" w14:textId="77777777" w:rsidR="001C31A8" w:rsidRPr="00151FAD" w:rsidRDefault="001C31A8" w:rsidP="001C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A8" w:rsidRPr="00151FAD" w14:paraId="59735724" w14:textId="77777777" w:rsidTr="001C31A8">
        <w:trPr>
          <w:trHeight w:val="536"/>
        </w:trPr>
        <w:tc>
          <w:tcPr>
            <w:tcW w:w="675" w:type="dxa"/>
          </w:tcPr>
          <w:p w14:paraId="504AACCB" w14:textId="10925463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5BD3B718" w14:textId="039DE7AA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gwarancji  - min. 24 mies.</w:t>
            </w:r>
          </w:p>
        </w:tc>
        <w:tc>
          <w:tcPr>
            <w:tcW w:w="1843" w:type="dxa"/>
          </w:tcPr>
          <w:p w14:paraId="6423FB45" w14:textId="716F09B2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119" w:type="dxa"/>
          </w:tcPr>
          <w:p w14:paraId="536B60F4" w14:textId="77777777" w:rsidR="001C31A8" w:rsidRPr="00151FAD" w:rsidRDefault="001C31A8" w:rsidP="000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40FEFC" w14:textId="77777777" w:rsidR="00F24999" w:rsidRDefault="00F24999" w:rsidP="001F6055"/>
    <w:sectPr w:rsidR="00F24999" w:rsidSect="00B4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55"/>
    <w:rsid w:val="00015597"/>
    <w:rsid w:val="00017CD9"/>
    <w:rsid w:val="00041CB8"/>
    <w:rsid w:val="00097ABC"/>
    <w:rsid w:val="00151FAD"/>
    <w:rsid w:val="001C31A8"/>
    <w:rsid w:val="001F6055"/>
    <w:rsid w:val="002444AA"/>
    <w:rsid w:val="002D0192"/>
    <w:rsid w:val="00315494"/>
    <w:rsid w:val="003973DE"/>
    <w:rsid w:val="0043266A"/>
    <w:rsid w:val="0050122B"/>
    <w:rsid w:val="00584A8F"/>
    <w:rsid w:val="005F21EA"/>
    <w:rsid w:val="00603622"/>
    <w:rsid w:val="006733DE"/>
    <w:rsid w:val="006F2CB2"/>
    <w:rsid w:val="007B1F8A"/>
    <w:rsid w:val="008D147E"/>
    <w:rsid w:val="009F17A7"/>
    <w:rsid w:val="00A51576"/>
    <w:rsid w:val="00A761FB"/>
    <w:rsid w:val="00A83985"/>
    <w:rsid w:val="00A866B0"/>
    <w:rsid w:val="00A902E4"/>
    <w:rsid w:val="00A96787"/>
    <w:rsid w:val="00AB4762"/>
    <w:rsid w:val="00B139A6"/>
    <w:rsid w:val="00B47F7D"/>
    <w:rsid w:val="00B55ECA"/>
    <w:rsid w:val="00BD077F"/>
    <w:rsid w:val="00D810AA"/>
    <w:rsid w:val="00E02CF4"/>
    <w:rsid w:val="00E21200"/>
    <w:rsid w:val="00E81A95"/>
    <w:rsid w:val="00EF30A3"/>
    <w:rsid w:val="00F24999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C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7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7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TR-THERAPY ELITE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TR-THERAPY ELITE</dc:title>
  <dc:subject/>
  <dc:creator>Lenovo-MZ</dc:creator>
  <cp:keywords/>
  <dc:description/>
  <cp:lastModifiedBy>Gajos Joanna</cp:lastModifiedBy>
  <cp:revision>10</cp:revision>
  <cp:lastPrinted>2023-09-14T06:09:00Z</cp:lastPrinted>
  <dcterms:created xsi:type="dcterms:W3CDTF">2023-06-28T12:50:00Z</dcterms:created>
  <dcterms:modified xsi:type="dcterms:W3CDTF">2023-09-14T06:09:00Z</dcterms:modified>
</cp:coreProperties>
</file>