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60F3C6C8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4A6F3B">
        <w:rPr>
          <w:rFonts w:ascii="Cambria" w:eastAsia="Times New Roman" w:hAnsi="Cambria" w:cs="Arial"/>
          <w:sz w:val="19"/>
          <w:szCs w:val="19"/>
          <w:lang w:eastAsia="pl-PL"/>
        </w:rPr>
        <w:t>1</w:t>
      </w:r>
      <w:r w:rsidR="006D08FE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</w:t>
      </w:r>
      <w:r w:rsidR="004A6F3B">
        <w:rPr>
          <w:rFonts w:ascii="Cambria" w:eastAsia="Times New Roman" w:hAnsi="Cambria" w:cs="Arial"/>
          <w:sz w:val="19"/>
          <w:szCs w:val="19"/>
          <w:lang w:eastAsia="pl-PL"/>
        </w:rPr>
        <w:t>10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</w:t>
      </w:r>
      <w:r w:rsidR="00E6404A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021</w:t>
      </w:r>
    </w:p>
    <w:p w14:paraId="42EA5210" w14:textId="3AE00E66" w:rsidR="00BC7608" w:rsidRPr="00E618DE" w:rsidRDefault="004A6F3B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B2A04">
        <w:rPr>
          <w:rFonts w:ascii="Cambria" w:hAnsi="Cambria"/>
          <w:b/>
        </w:rPr>
        <w:t>PO.272.1.</w:t>
      </w:r>
      <w:r>
        <w:rPr>
          <w:rFonts w:ascii="Cambria" w:hAnsi="Cambria"/>
          <w:b/>
        </w:rPr>
        <w:t>14</w:t>
      </w:r>
      <w:r w:rsidRPr="007B2A04">
        <w:rPr>
          <w:rFonts w:ascii="Cambria" w:hAnsi="Cambria"/>
          <w:b/>
        </w:rPr>
        <w:t>.2021</w:t>
      </w:r>
      <w:r w:rsidR="00BC7608"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54811642" w:rsidR="00BC7608" w:rsidRPr="004A6F3B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6F3B">
        <w:rPr>
          <w:rFonts w:ascii="Cambria" w:eastAsia="Times New Roman" w:hAnsi="Cambria" w:cs="Times New Roman"/>
          <w:b/>
          <w:szCs w:val="32"/>
          <w:lang w:eastAsia="pl-PL"/>
        </w:rPr>
        <w:t>INFORMACJ</w:t>
      </w:r>
      <w:r w:rsidR="004A6F3B">
        <w:rPr>
          <w:rFonts w:ascii="Cambria" w:eastAsia="Times New Roman" w:hAnsi="Cambria" w:cs="Times New Roman"/>
          <w:b/>
          <w:szCs w:val="32"/>
          <w:lang w:eastAsia="pl-PL"/>
        </w:rPr>
        <w:t>A</w:t>
      </w:r>
      <w:r w:rsidRPr="004A6F3B">
        <w:rPr>
          <w:rFonts w:ascii="Cambria" w:eastAsia="Times New Roman" w:hAnsi="Cambria" w:cs="Times New Roman"/>
          <w:b/>
          <w:szCs w:val="32"/>
          <w:lang w:eastAsia="pl-PL"/>
        </w:rPr>
        <w:t xml:space="preserve"> O WYNIKU POSTĘPOWANIA</w:t>
      </w:r>
    </w:p>
    <w:p w14:paraId="1CCFDE57" w14:textId="62AD5239" w:rsidR="008E473A" w:rsidRPr="00775A23" w:rsidRDefault="00BC7608" w:rsidP="00775A23">
      <w:pPr>
        <w:jc w:val="both"/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</w:pPr>
      <w:r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 xml:space="preserve"> Dotyczy: </w:t>
      </w:r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 xml:space="preserve">Dostawa fabrycznie nowego samochodu osobowego dostosowanego do przewozu osób z potrzebą wsparcia w zakresie mobilności wraz z dodatkowym wyposażeniem w ramach projektu „Aktywizacja </w:t>
      </w:r>
      <w:proofErr w:type="spellStart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społeczno</w:t>
      </w:r>
      <w:proofErr w:type="spellEnd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 xml:space="preserve"> – zawodowa osób z potrzebą wsparcia w zakresie usług transportowych </w:t>
      </w:r>
      <w:proofErr w:type="spellStart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door</w:t>
      </w:r>
      <w:proofErr w:type="spellEnd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-to-</w:t>
      </w:r>
      <w:proofErr w:type="spellStart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door</w:t>
      </w:r>
      <w:proofErr w:type="spellEnd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 xml:space="preserve"> z terenu powiatu lęborskiego”, realizowany w ramach konkursu grantowego dla jednostek samorządu terytorialnego ogłoszonego w ramach projektu pn. „Usługi indywidualnego transportu </w:t>
      </w:r>
      <w:proofErr w:type="spellStart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door</w:t>
      </w:r>
      <w:proofErr w:type="spellEnd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-to-</w:t>
      </w:r>
      <w:proofErr w:type="spellStart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>door</w:t>
      </w:r>
      <w:proofErr w:type="spellEnd"/>
      <w:r w:rsidR="007317F6" w:rsidRPr="007317F6">
        <w:rPr>
          <w:rFonts w:ascii="Cambria" w:eastAsia="Times New Roman" w:hAnsi="Cambria" w:cs="Times New Roman"/>
          <w:i/>
          <w:iCs/>
          <w:sz w:val="19"/>
          <w:szCs w:val="24"/>
          <w:lang w:eastAsia="pl-PL"/>
        </w:rPr>
        <w:t xml:space="preserve"> oraz dostępności architektonicznej wielorodzinnych budynków mieszkalnych” realizowanych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</w:t>
      </w:r>
    </w:p>
    <w:p w14:paraId="25256E4A" w14:textId="2E00B9DC" w:rsidR="00360675" w:rsidRPr="00E618DE" w:rsidRDefault="00360675" w:rsidP="00360675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. Dz. U. z 20</w:t>
      </w:r>
      <w:r w:rsidR="00996041">
        <w:rPr>
          <w:rFonts w:ascii="Cambria" w:eastAsia="Times New Roman" w:hAnsi="Cambria" w:cs="Times New Roman"/>
          <w:sz w:val="19"/>
          <w:szCs w:val="24"/>
          <w:lang w:eastAsia="pl-PL"/>
        </w:rPr>
        <w:t>21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r., poz. </w:t>
      </w:r>
      <w:r w:rsidR="00996041">
        <w:rPr>
          <w:rFonts w:ascii="Cambria" w:eastAsia="Times New Roman" w:hAnsi="Cambria" w:cs="Times New Roman"/>
          <w:sz w:val="19"/>
          <w:szCs w:val="24"/>
          <w:lang w:eastAsia="pl-PL"/>
        </w:rPr>
        <w:t>1129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08811C3E" w14:textId="5E1F72A0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</w:t>
      </w:r>
    </w:p>
    <w:p w14:paraId="18AC54F8" w14:textId="4AFB336A" w:rsidR="00BC7608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</w:t>
      </w:r>
      <w:r w:rsidR="004A6F3B">
        <w:rPr>
          <w:rFonts w:ascii="Cambria" w:eastAsia="Times New Roman" w:hAnsi="Cambria"/>
          <w:lang w:eastAsia="pl-PL"/>
        </w:rPr>
        <w:t xml:space="preserve">w </w:t>
      </w:r>
      <w:r w:rsidRPr="00C5328A">
        <w:rPr>
          <w:rFonts w:ascii="Cambria" w:eastAsia="Times New Roman" w:hAnsi="Cambria"/>
          <w:lang w:eastAsia="pl-PL"/>
        </w:rPr>
        <w:t xml:space="preserve">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B65F50">
        <w:rPr>
          <w:rFonts w:ascii="Cambria" w:eastAsia="Times New Roman" w:hAnsi="Cambria"/>
          <w:lang w:eastAsia="pl-PL"/>
        </w:rPr>
        <w:t>1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6C84DCC7" w14:textId="77777777" w:rsidR="004A6F3B" w:rsidRPr="004A6F3B" w:rsidRDefault="004A6F3B" w:rsidP="004A6F3B">
      <w:pPr>
        <w:spacing w:after="0"/>
        <w:jc w:val="both"/>
        <w:rPr>
          <w:rFonts w:ascii="Cambria" w:hAnsi="Cambria"/>
          <w:b/>
          <w:bCs/>
        </w:rPr>
      </w:pPr>
      <w:r w:rsidRPr="004A6F3B">
        <w:rPr>
          <w:rFonts w:ascii="Cambria" w:hAnsi="Cambria"/>
          <w:b/>
          <w:bCs/>
        </w:rPr>
        <w:t>ITS System Sp. z o.o.</w:t>
      </w:r>
    </w:p>
    <w:p w14:paraId="65C39E7C" w14:textId="77777777" w:rsidR="004A6F3B" w:rsidRPr="004A6F3B" w:rsidRDefault="004A6F3B" w:rsidP="004A6F3B">
      <w:pPr>
        <w:spacing w:after="0"/>
        <w:jc w:val="both"/>
        <w:rPr>
          <w:rFonts w:ascii="Cambria" w:hAnsi="Cambria"/>
          <w:b/>
          <w:bCs/>
        </w:rPr>
      </w:pPr>
      <w:r w:rsidRPr="004A6F3B">
        <w:rPr>
          <w:rFonts w:ascii="Cambria" w:hAnsi="Cambria"/>
          <w:b/>
          <w:bCs/>
        </w:rPr>
        <w:t>ul. E. Kwiatkowskiego 22</w:t>
      </w:r>
    </w:p>
    <w:p w14:paraId="21F04A8B" w14:textId="347774AB" w:rsidR="004A6F3B" w:rsidRPr="004A6F3B" w:rsidRDefault="004A6F3B" w:rsidP="004A6F3B">
      <w:pPr>
        <w:spacing w:after="0"/>
        <w:jc w:val="both"/>
        <w:rPr>
          <w:rFonts w:ascii="Cambria" w:hAnsi="Cambria"/>
          <w:b/>
          <w:bCs/>
        </w:rPr>
      </w:pPr>
      <w:r w:rsidRPr="004A6F3B">
        <w:rPr>
          <w:rFonts w:ascii="Cambria" w:hAnsi="Cambria"/>
          <w:b/>
          <w:bCs/>
        </w:rPr>
        <w:t>55-011 Siechnice</w:t>
      </w:r>
    </w:p>
    <w:p w14:paraId="3DC84CFC" w14:textId="77777777" w:rsidR="00360675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0C4A0B3" w14:textId="1E3B4406" w:rsidR="00BC7608" w:rsidRPr="00E618DE" w:rsidRDefault="00BC7608" w:rsidP="004A6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 w:rsidR="00B65F50">
        <w:rPr>
          <w:rFonts w:ascii="Cambria" w:eastAsia="Times New Roman" w:hAnsi="Cambria" w:cs="Times New Roman"/>
          <w:lang w:eastAsia="pl-PL"/>
        </w:rPr>
        <w:t>1</w:t>
      </w:r>
      <w:r w:rsidR="00C5328A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spełniał warunki udziału w postępowaniu i wymagania</w:t>
      </w:r>
      <w:r w:rsidR="004A6F3B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775A23">
        <w:rPr>
          <w:rFonts w:ascii="Cambria" w:eastAsia="Times New Roman" w:hAnsi="Cambria" w:cs="Times New Roman"/>
          <w:lang w:eastAsia="pl-PL"/>
        </w:rPr>
        <w:t xml:space="preserve">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38502D" w:rsidRPr="00E618DE" w14:paraId="6C52ADD7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8C8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54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92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7E1AF374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55B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E76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ACD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EFC" w14:textId="5F55A024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753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03DF4D7B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DD12" w14:textId="77777777" w:rsidR="004A6F3B" w:rsidRPr="004A6F3B" w:rsidRDefault="004A6F3B" w:rsidP="004A6F3B">
            <w:pPr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4A6F3B">
              <w:rPr>
                <w:rFonts w:ascii="Cambria" w:hAnsi="Cambria"/>
                <w:b/>
                <w:bCs/>
              </w:rPr>
              <w:t>ITS System Sp. z o.o.</w:t>
            </w:r>
          </w:p>
          <w:p w14:paraId="0CECD023" w14:textId="77777777" w:rsidR="004A6F3B" w:rsidRPr="004A6F3B" w:rsidRDefault="004A6F3B" w:rsidP="004A6F3B">
            <w:pPr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4A6F3B">
              <w:rPr>
                <w:rFonts w:ascii="Cambria" w:hAnsi="Cambria"/>
                <w:b/>
                <w:bCs/>
              </w:rPr>
              <w:t>ul. E. Kwiatkowskiego 22</w:t>
            </w:r>
          </w:p>
          <w:p w14:paraId="73F984F6" w14:textId="77777777" w:rsidR="004A6F3B" w:rsidRPr="004A6F3B" w:rsidRDefault="004A6F3B" w:rsidP="004A6F3B">
            <w:pPr>
              <w:spacing w:after="0"/>
              <w:jc w:val="both"/>
              <w:rPr>
                <w:rFonts w:ascii="Cambria" w:hAnsi="Cambria"/>
                <w:b/>
                <w:bCs/>
              </w:rPr>
            </w:pPr>
            <w:r w:rsidRPr="004A6F3B">
              <w:rPr>
                <w:rFonts w:ascii="Cambria" w:hAnsi="Cambria"/>
                <w:b/>
                <w:bCs/>
              </w:rPr>
              <w:t>55-011 Siechnice</w:t>
            </w:r>
          </w:p>
          <w:p w14:paraId="177B5DF0" w14:textId="77777777" w:rsidR="0038502D" w:rsidRPr="00E618DE" w:rsidRDefault="0038502D" w:rsidP="004A6F3B">
            <w:pPr>
              <w:spacing w:after="0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1B" w14:textId="378CAA70" w:rsidR="0038502D" w:rsidRPr="00E618DE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F9B" w14:textId="4C2656DD" w:rsidR="0038502D" w:rsidRPr="00E618DE" w:rsidRDefault="00F11E41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38502D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E76" w14:textId="2AA16F98" w:rsidR="0038502D" w:rsidRPr="00E618DE" w:rsidRDefault="00F11E41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  <w:r w:rsidR="005B0BF3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</w:tr>
    </w:tbl>
    <w:p w14:paraId="5B851182" w14:textId="0871019D" w:rsidR="00BC7608" w:rsidRDefault="00BC7608" w:rsidP="00BC760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523CBAD5" w14:textId="77777777" w:rsidR="002C0603" w:rsidRDefault="002C0603"/>
    <w:sectPr w:rsidR="002C0603" w:rsidSect="001171F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7B3" w14:textId="77777777" w:rsidR="00D6150E" w:rsidRDefault="00D6150E">
      <w:pPr>
        <w:spacing w:after="0" w:line="240" w:lineRule="auto"/>
      </w:pPr>
      <w:r>
        <w:separator/>
      </w:r>
    </w:p>
  </w:endnote>
  <w:endnote w:type="continuationSeparator" w:id="0">
    <w:p w14:paraId="660682FB" w14:textId="77777777" w:rsidR="00D6150E" w:rsidRDefault="00D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D74" w14:textId="6D3B4B05" w:rsidR="00B276D7" w:rsidRDefault="00C012AF">
    <w:pPr>
      <w:pStyle w:val="Stopka"/>
    </w:pPr>
    <w:r>
      <w:rPr>
        <w:noProof/>
        <w:lang w:eastAsia="pl-PL"/>
      </w:rPr>
      <w:drawing>
        <wp:anchor distT="0" distB="0" distL="133350" distR="120015" simplePos="0" relativeHeight="251659264" behindDoc="1" locked="0" layoutInCell="1" allowOverlap="1" wp14:anchorId="16BA011F" wp14:editId="1647E7D1">
          <wp:simplePos x="0" y="0"/>
          <wp:positionH relativeFrom="column">
            <wp:posOffset>-314325</wp:posOffset>
          </wp:positionH>
          <wp:positionV relativeFrom="paragraph">
            <wp:posOffset>-285750</wp:posOffset>
          </wp:positionV>
          <wp:extent cx="1708785" cy="9055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608B" w14:textId="77777777" w:rsidR="00D6150E" w:rsidRDefault="00D6150E">
      <w:pPr>
        <w:spacing w:after="0" w:line="240" w:lineRule="auto"/>
      </w:pPr>
      <w:bookmarkStart w:id="0" w:name="_Hlk84593663"/>
      <w:bookmarkEnd w:id="0"/>
      <w:r>
        <w:separator/>
      </w:r>
    </w:p>
  </w:footnote>
  <w:footnote w:type="continuationSeparator" w:id="0">
    <w:p w14:paraId="3C9A46F7" w14:textId="77777777" w:rsidR="00D6150E" w:rsidRDefault="00D6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349B" w14:textId="075B2EFB" w:rsidR="001171FD" w:rsidRDefault="001171FD" w:rsidP="001171FD">
    <w:pPr>
      <w:pStyle w:val="Nagwek"/>
    </w:pPr>
  </w:p>
  <w:p w14:paraId="10015471" w14:textId="7B5C2145" w:rsidR="001171FD" w:rsidRDefault="00C012AF">
    <w:pPr>
      <w:pStyle w:val="Nagwek"/>
    </w:pPr>
    <w:r>
      <w:rPr>
        <w:noProof/>
        <w:lang w:eastAsia="pl-PL"/>
      </w:rPr>
      <w:drawing>
        <wp:inline distT="0" distB="0" distL="19050" distR="0" wp14:anchorId="5FD43C4E" wp14:editId="4FBF5CE8">
          <wp:extent cx="5760720" cy="737235"/>
          <wp:effectExtent l="0" t="0" r="0" b="5715"/>
          <wp:docPr id="24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IMG_20200721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550FA" w14:textId="36B4F8FC" w:rsidR="00C012AF" w:rsidRPr="00C012AF" w:rsidRDefault="00C012AF" w:rsidP="00C012AF">
    <w:pPr>
      <w:pStyle w:val="Gwka"/>
      <w:jc w:val="center"/>
      <w:rPr>
        <w:i/>
        <w:color w:val="FF0000"/>
      </w:rPr>
    </w:pPr>
    <w:r>
      <w:rPr>
        <w:color w:val="000000"/>
      </w:rPr>
      <w:t xml:space="preserve">Usługi indywidualnego transportu </w:t>
    </w:r>
    <w:proofErr w:type="spellStart"/>
    <w:r>
      <w:rPr>
        <w:color w:val="000000"/>
      </w:rPr>
      <w:t>door</w:t>
    </w:r>
    <w:proofErr w:type="spellEnd"/>
    <w:r>
      <w:rPr>
        <w:color w:val="000000"/>
      </w:rPr>
      <w:t>-to-</w:t>
    </w:r>
    <w:proofErr w:type="spellStart"/>
    <w:r>
      <w:rPr>
        <w:color w:val="000000"/>
      </w:rPr>
      <w:t>door</w:t>
    </w:r>
    <w:proofErr w:type="spellEnd"/>
    <w:r>
      <w:rPr>
        <w:color w:val="000000"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33652"/>
    <w:rsid w:val="00040B3D"/>
    <w:rsid w:val="00045FB7"/>
    <w:rsid w:val="00083955"/>
    <w:rsid w:val="00087CB5"/>
    <w:rsid w:val="000B310F"/>
    <w:rsid w:val="000C7B01"/>
    <w:rsid w:val="000D2469"/>
    <w:rsid w:val="000E2153"/>
    <w:rsid w:val="001171FD"/>
    <w:rsid w:val="00126641"/>
    <w:rsid w:val="00153A2D"/>
    <w:rsid w:val="001D1689"/>
    <w:rsid w:val="002063DA"/>
    <w:rsid w:val="002108AC"/>
    <w:rsid w:val="002475E9"/>
    <w:rsid w:val="002516B7"/>
    <w:rsid w:val="002609F0"/>
    <w:rsid w:val="002A4278"/>
    <w:rsid w:val="002C0603"/>
    <w:rsid w:val="00304B3F"/>
    <w:rsid w:val="00360675"/>
    <w:rsid w:val="0038502D"/>
    <w:rsid w:val="00395CA4"/>
    <w:rsid w:val="003C3AEF"/>
    <w:rsid w:val="00400A9F"/>
    <w:rsid w:val="0049744B"/>
    <w:rsid w:val="004A6F3B"/>
    <w:rsid w:val="004C2F38"/>
    <w:rsid w:val="005314D7"/>
    <w:rsid w:val="005551D4"/>
    <w:rsid w:val="0057162C"/>
    <w:rsid w:val="005B0BF3"/>
    <w:rsid w:val="00612A11"/>
    <w:rsid w:val="006732B0"/>
    <w:rsid w:val="006D08FE"/>
    <w:rsid w:val="006F6C86"/>
    <w:rsid w:val="007317F6"/>
    <w:rsid w:val="007462E2"/>
    <w:rsid w:val="00775A23"/>
    <w:rsid w:val="00845834"/>
    <w:rsid w:val="0085592E"/>
    <w:rsid w:val="008E473A"/>
    <w:rsid w:val="00996041"/>
    <w:rsid w:val="009A0E4F"/>
    <w:rsid w:val="009A5AEB"/>
    <w:rsid w:val="009B3B6B"/>
    <w:rsid w:val="009D130B"/>
    <w:rsid w:val="009D5F05"/>
    <w:rsid w:val="009E7F7E"/>
    <w:rsid w:val="00A726BD"/>
    <w:rsid w:val="00B062F7"/>
    <w:rsid w:val="00B276D7"/>
    <w:rsid w:val="00B65F50"/>
    <w:rsid w:val="00BC7608"/>
    <w:rsid w:val="00C012AF"/>
    <w:rsid w:val="00C132F9"/>
    <w:rsid w:val="00C5328A"/>
    <w:rsid w:val="00C9486F"/>
    <w:rsid w:val="00D6150E"/>
    <w:rsid w:val="00D73CDA"/>
    <w:rsid w:val="00E6404A"/>
    <w:rsid w:val="00EA4E6B"/>
    <w:rsid w:val="00EA660A"/>
    <w:rsid w:val="00EF2583"/>
    <w:rsid w:val="00F00548"/>
    <w:rsid w:val="00F11E41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F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E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D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F3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Gwka">
    <w:name w:val="Główka"/>
    <w:basedOn w:val="Normalny"/>
    <w:uiPriority w:val="99"/>
    <w:rsid w:val="00C012AF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 przedmiotowym postępowaniu, dla części nr 2w świetle treści art. 239 ust. 1 us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2020-06-05T10:11:00Z</cp:lastPrinted>
  <dcterms:created xsi:type="dcterms:W3CDTF">2021-10-12T11:02:00Z</dcterms:created>
  <dcterms:modified xsi:type="dcterms:W3CDTF">2021-10-12T11:02:00Z</dcterms:modified>
</cp:coreProperties>
</file>