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-142" w:type="dxa"/>
        <w:tblBorders>
          <w:bottom w:val="single" w:sz="12" w:space="0" w:color="4472C4"/>
          <w:insideH w:val="single" w:sz="12" w:space="0" w:color="4472C4"/>
        </w:tblBorders>
        <w:tblLook w:val="04A0" w:firstRow="1" w:lastRow="0" w:firstColumn="1" w:lastColumn="0" w:noHBand="0" w:noVBand="1"/>
      </w:tblPr>
      <w:tblGrid>
        <w:gridCol w:w="1372"/>
        <w:gridCol w:w="1747"/>
        <w:gridCol w:w="3260"/>
        <w:gridCol w:w="2835"/>
      </w:tblGrid>
      <w:tr w:rsidR="006E2D67" w:rsidRPr="006E2D67" w14:paraId="242F8B75" w14:textId="77777777" w:rsidTr="00CD11AB">
        <w:tc>
          <w:tcPr>
            <w:tcW w:w="1372" w:type="dxa"/>
            <w:shd w:val="clear" w:color="auto" w:fill="auto"/>
            <w:vAlign w:val="center"/>
          </w:tcPr>
          <w:p w14:paraId="47CF2EBD" w14:textId="77777777" w:rsidR="006E2D67" w:rsidRPr="006E2D67" w:rsidRDefault="006E2D67" w:rsidP="006E2D67">
            <w:pPr>
              <w:widowControl w:val="0"/>
              <w:tabs>
                <w:tab w:val="left" w:pos="300"/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24"/>
                <w:sz w:val="32"/>
                <w:szCs w:val="32"/>
                <w:lang w:eastAsia="pl-PL"/>
              </w:rPr>
            </w:pPr>
            <w:bookmarkStart w:id="0" w:name="_Hlk94619748"/>
            <w:bookmarkStart w:id="1" w:name="_Hlk125974326"/>
            <w:r w:rsidRPr="006E2D67">
              <w:rPr>
                <w:rFonts w:ascii="Arial" w:eastAsia="Times New Roman" w:hAnsi="Arial" w:cs="Arial"/>
                <w:b/>
                <w:noProof/>
                <w:color w:val="000000"/>
                <w:spacing w:val="24"/>
                <w:sz w:val="32"/>
                <w:szCs w:val="32"/>
                <w:lang w:eastAsia="pl-PL"/>
              </w:rPr>
              <w:drawing>
                <wp:inline distT="0" distB="0" distL="0" distR="0" wp14:anchorId="0D224E28" wp14:editId="781D1784">
                  <wp:extent cx="406800" cy="4068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Obraz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800" cy="40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2" w:type="dxa"/>
            <w:gridSpan w:val="3"/>
            <w:shd w:val="clear" w:color="auto" w:fill="auto"/>
          </w:tcPr>
          <w:p w14:paraId="7240D802" w14:textId="77777777" w:rsidR="006E2D67" w:rsidRPr="006E2D67" w:rsidRDefault="006E2D67" w:rsidP="006E2D67">
            <w:pPr>
              <w:widowControl w:val="0"/>
              <w:tabs>
                <w:tab w:val="left" w:pos="300"/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24"/>
                <w:sz w:val="36"/>
                <w:szCs w:val="36"/>
                <w:lang w:eastAsia="pl-PL"/>
              </w:rPr>
            </w:pPr>
            <w:r w:rsidRPr="006E2D67">
              <w:rPr>
                <w:rFonts w:ascii="Arial" w:eastAsia="Times New Roman" w:hAnsi="Arial" w:cs="Arial"/>
                <w:b/>
                <w:color w:val="000000"/>
                <w:spacing w:val="24"/>
                <w:sz w:val="36"/>
                <w:szCs w:val="36"/>
                <w:lang w:eastAsia="pl-PL"/>
              </w:rPr>
              <w:t xml:space="preserve">MIEJSKIE WODOCIĄGI I KANALIZACJA </w:t>
            </w:r>
            <w:r w:rsidRPr="006E2D67">
              <w:rPr>
                <w:rFonts w:ascii="Arial" w:eastAsia="Times New Roman" w:hAnsi="Arial" w:cs="Arial"/>
                <w:b/>
                <w:color w:val="000000"/>
                <w:spacing w:val="24"/>
                <w:sz w:val="36"/>
                <w:szCs w:val="36"/>
                <w:lang w:eastAsia="pl-PL"/>
              </w:rPr>
              <w:br/>
              <w:t>w Bydgoszczy - sp. z o.o.</w:t>
            </w:r>
          </w:p>
          <w:p w14:paraId="3CABAC47" w14:textId="77777777" w:rsidR="006E2D67" w:rsidRPr="006E2D67" w:rsidRDefault="006E2D67" w:rsidP="006E2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20FCFAD5" w14:textId="77777777" w:rsidR="006E2D67" w:rsidRPr="006E2D67" w:rsidRDefault="006E2D67" w:rsidP="006E2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2D6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ULICA TORUŃSKA 103  *  85-817 BYDGOSZCZ  *  SKRYTKA POCZTOWA 604</w:t>
            </w:r>
          </w:p>
        </w:tc>
      </w:tr>
      <w:tr w:rsidR="006E2D67" w:rsidRPr="006E2D67" w14:paraId="020863A8" w14:textId="77777777" w:rsidTr="00CD11AB">
        <w:tc>
          <w:tcPr>
            <w:tcW w:w="3119" w:type="dxa"/>
            <w:gridSpan w:val="2"/>
            <w:shd w:val="clear" w:color="auto" w:fill="auto"/>
          </w:tcPr>
          <w:p w14:paraId="4F05C552" w14:textId="77777777" w:rsidR="006E2D67" w:rsidRPr="006E2D67" w:rsidRDefault="006E2D67" w:rsidP="006E2D67">
            <w:pPr>
              <w:widowControl w:val="0"/>
              <w:tabs>
                <w:tab w:val="left" w:leader="underscore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180"/>
                <w:tab w:val="left" w:pos="6804"/>
                <w:tab w:val="left" w:pos="7371"/>
                <w:tab w:val="left" w:pos="7938"/>
                <w:tab w:val="left" w:pos="8505"/>
                <w:tab w:val="right" w:pos="9026"/>
                <w:tab w:val="left" w:pos="907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2"/>
                <w:szCs w:val="12"/>
                <w:lang w:eastAsia="pl-PL"/>
              </w:rPr>
            </w:pPr>
            <w:r w:rsidRPr="006E2D67">
              <w:rPr>
                <w:rFonts w:ascii="Calibri" w:eastAsia="Times New Roman" w:hAnsi="Calibri" w:cs="Calibri"/>
                <w:b/>
                <w:sz w:val="12"/>
                <w:szCs w:val="12"/>
                <w:lang w:eastAsia="pl-PL"/>
              </w:rPr>
              <w:t>KONTO BANK PEKAO S.A. II O BYDGOSZCZ</w:t>
            </w:r>
          </w:p>
          <w:p w14:paraId="2B6FAF03" w14:textId="77777777" w:rsidR="006E2D67" w:rsidRPr="006E2D67" w:rsidRDefault="006E2D67" w:rsidP="006E2D6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097"/>
                <w:tab w:val="left" w:pos="2268"/>
                <w:tab w:val="left" w:pos="2438"/>
                <w:tab w:val="left" w:pos="2835"/>
                <w:tab w:val="left" w:pos="3118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180"/>
                <w:tab w:val="left" w:pos="6804"/>
                <w:tab w:val="left" w:pos="7371"/>
                <w:tab w:val="left" w:pos="7938"/>
                <w:tab w:val="left" w:pos="8505"/>
                <w:tab w:val="right" w:pos="9026"/>
                <w:tab w:val="left" w:pos="907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2"/>
                <w:szCs w:val="12"/>
                <w:lang w:eastAsia="pl-PL"/>
              </w:rPr>
            </w:pPr>
            <w:r w:rsidRPr="006E2D67">
              <w:rPr>
                <w:rFonts w:ascii="Calibri" w:eastAsia="Times New Roman" w:hAnsi="Calibri" w:cs="Calibri"/>
                <w:b/>
                <w:sz w:val="12"/>
                <w:szCs w:val="12"/>
                <w:lang w:eastAsia="pl-PL"/>
              </w:rPr>
              <w:t>Nr 73 1240 3493 1111 0000 4305 9142</w:t>
            </w:r>
          </w:p>
          <w:p w14:paraId="7699BFDB" w14:textId="77777777" w:rsidR="006E2D67" w:rsidRPr="006E2D67" w:rsidRDefault="006E2D67" w:rsidP="006E2D6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345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520"/>
                <w:tab w:val="left" w:pos="6804"/>
                <w:tab w:val="left" w:pos="7371"/>
                <w:tab w:val="left" w:pos="7938"/>
                <w:tab w:val="left" w:pos="8505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2"/>
                <w:szCs w:val="12"/>
                <w:lang w:eastAsia="pl-PL"/>
              </w:rPr>
            </w:pPr>
            <w:r w:rsidRPr="006E2D67">
              <w:rPr>
                <w:rFonts w:ascii="Calibri" w:eastAsia="Times New Roman" w:hAnsi="Calibri" w:cs="Calibri"/>
                <w:b/>
                <w:sz w:val="12"/>
                <w:szCs w:val="12"/>
                <w:lang w:eastAsia="pl-PL"/>
              </w:rPr>
              <w:t>REGON 090563842</w:t>
            </w:r>
          </w:p>
          <w:p w14:paraId="0362367D" w14:textId="77777777" w:rsidR="006E2D67" w:rsidRPr="006E2D67" w:rsidRDefault="006E2D67" w:rsidP="006E2D6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427"/>
                <w:tab w:val="left" w:pos="7938"/>
                <w:tab w:val="left" w:pos="8505"/>
                <w:tab w:val="right" w:pos="9026"/>
                <w:tab w:val="left" w:pos="907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2"/>
                <w:szCs w:val="12"/>
                <w:lang w:eastAsia="pl-PL"/>
              </w:rPr>
            </w:pPr>
            <w:r w:rsidRPr="006E2D67">
              <w:rPr>
                <w:rFonts w:ascii="Calibri" w:eastAsia="Times New Roman" w:hAnsi="Calibri" w:cs="Calibri"/>
                <w:b/>
                <w:sz w:val="12"/>
                <w:szCs w:val="12"/>
                <w:lang w:eastAsia="pl-PL"/>
              </w:rPr>
              <w:t>NIP 554 030 92 41</w:t>
            </w:r>
          </w:p>
          <w:p w14:paraId="69D10BAF" w14:textId="77777777" w:rsidR="006E2D67" w:rsidRPr="006E2D67" w:rsidRDefault="006E2D67" w:rsidP="006E2D67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2"/>
                <w:lang w:eastAsia="pl-PL"/>
              </w:rPr>
            </w:pPr>
            <w:r w:rsidRPr="006E2D67">
              <w:rPr>
                <w:rFonts w:ascii="Calibri" w:eastAsia="Times New Roman" w:hAnsi="Calibri" w:cs="Calibri"/>
                <w:b/>
                <w:sz w:val="12"/>
                <w:szCs w:val="12"/>
                <w:lang w:eastAsia="pl-PL"/>
              </w:rPr>
              <w:t>Nr KRS: 0000051276 Sąd Rejonowy w Bydgoszczy</w:t>
            </w:r>
          </w:p>
          <w:p w14:paraId="13BA3435" w14:textId="77777777" w:rsidR="006E2D67" w:rsidRPr="006E2D67" w:rsidRDefault="006E2D67" w:rsidP="006E2D67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2"/>
                <w:lang w:eastAsia="pl-PL"/>
              </w:rPr>
            </w:pPr>
            <w:r w:rsidRPr="006E2D67">
              <w:rPr>
                <w:rFonts w:ascii="Calibri" w:eastAsia="Times New Roman" w:hAnsi="Calibri" w:cs="Calibri"/>
                <w:b/>
                <w:sz w:val="12"/>
                <w:szCs w:val="12"/>
                <w:lang w:eastAsia="pl-PL"/>
              </w:rPr>
              <w:t>XIII Wydział Gospodarczy Krajowego Rejestru Sądowego</w:t>
            </w:r>
          </w:p>
          <w:p w14:paraId="6971A3DA" w14:textId="77777777" w:rsidR="006E2D67" w:rsidRPr="006E2D67" w:rsidRDefault="006E2D67" w:rsidP="006E2D67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2"/>
                <w:lang w:eastAsia="pl-PL"/>
              </w:rPr>
            </w:pPr>
            <w:r w:rsidRPr="006E2D67">
              <w:rPr>
                <w:rFonts w:ascii="Calibri" w:eastAsia="Times New Roman" w:hAnsi="Calibri" w:cs="Calibri"/>
                <w:b/>
                <w:sz w:val="12"/>
                <w:szCs w:val="12"/>
                <w:lang w:eastAsia="pl-PL"/>
              </w:rPr>
              <w:t>Wysokość kapitału zakładowego: 366 101 500,00 zł</w:t>
            </w:r>
          </w:p>
        </w:tc>
        <w:tc>
          <w:tcPr>
            <w:tcW w:w="3260" w:type="dxa"/>
            <w:shd w:val="clear" w:color="auto" w:fill="auto"/>
          </w:tcPr>
          <w:p w14:paraId="47A7D0CA" w14:textId="77777777" w:rsidR="006E2D67" w:rsidRPr="006E2D67" w:rsidRDefault="006E2D67" w:rsidP="006E2D6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  <w:p w14:paraId="0C01B31F" w14:textId="77777777" w:rsidR="006E2D67" w:rsidRPr="006E2D67" w:rsidRDefault="006E2D67" w:rsidP="006E2D6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  <w:p w14:paraId="384168A8" w14:textId="77777777" w:rsidR="006E2D67" w:rsidRPr="006E2D67" w:rsidRDefault="006E2D67" w:rsidP="006E2D6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E2D6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ZARZĄD SPÓŁKI:</w:t>
            </w:r>
          </w:p>
          <w:p w14:paraId="4058B7F1" w14:textId="77777777" w:rsidR="006E2D67" w:rsidRPr="006E2D67" w:rsidRDefault="006E2D67" w:rsidP="006E2D6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  <w:p w14:paraId="26957A42" w14:textId="77777777" w:rsidR="006E2D67" w:rsidRPr="006E2D67" w:rsidRDefault="006E2D67" w:rsidP="006E2D6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E2D6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Prezes   Zarządu   -   mgr inż.  Stanisław Drzewiecki</w:t>
            </w:r>
          </w:p>
          <w:p w14:paraId="4F800A6C" w14:textId="77777777" w:rsidR="006E2D67" w:rsidRPr="006E2D67" w:rsidRDefault="006E2D67" w:rsidP="006E2D6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E2D6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Członek Zarządu   -   mgr Ewa Szczepkowska</w:t>
            </w:r>
          </w:p>
          <w:p w14:paraId="7E1C9FE8" w14:textId="77777777" w:rsidR="006E2D67" w:rsidRPr="006E2D67" w:rsidRDefault="006E2D67" w:rsidP="006E2D6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E2D6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Członek Zarządu   -   mgr inż.  Włodzimierz Smoczyński</w:t>
            </w:r>
          </w:p>
        </w:tc>
        <w:tc>
          <w:tcPr>
            <w:tcW w:w="2835" w:type="dxa"/>
            <w:shd w:val="clear" w:color="auto" w:fill="auto"/>
          </w:tcPr>
          <w:p w14:paraId="2B2F7CD8" w14:textId="77777777" w:rsidR="006E2D67" w:rsidRPr="006E2D67" w:rsidRDefault="006E2D67" w:rsidP="006E2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val="de-DE" w:eastAsia="pl-PL"/>
              </w:rPr>
            </w:pPr>
          </w:p>
          <w:p w14:paraId="57D54428" w14:textId="77777777" w:rsidR="006E2D67" w:rsidRPr="006E2D67" w:rsidRDefault="006E2D67" w:rsidP="006E2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val="de-DE" w:eastAsia="pl-PL"/>
              </w:rPr>
            </w:pPr>
          </w:p>
          <w:p w14:paraId="2BA49CA2" w14:textId="77777777" w:rsidR="006E2D67" w:rsidRPr="006E2D67" w:rsidRDefault="006E2D67" w:rsidP="006E2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val="de-DE" w:eastAsia="pl-PL"/>
              </w:rPr>
            </w:pPr>
            <w:r w:rsidRPr="006E2D67">
              <w:rPr>
                <w:rFonts w:ascii="Arial" w:eastAsia="Times New Roman" w:hAnsi="Arial" w:cs="Arial"/>
                <w:sz w:val="12"/>
                <w:szCs w:val="12"/>
                <w:lang w:val="de-DE" w:eastAsia="pl-PL"/>
              </w:rPr>
              <w:t>TELEFON: 52 586 06 00</w:t>
            </w:r>
          </w:p>
          <w:p w14:paraId="6519AE1E" w14:textId="77777777" w:rsidR="006E2D67" w:rsidRPr="006E2D67" w:rsidRDefault="006E2D67" w:rsidP="006E2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val="de-DE" w:eastAsia="pl-PL"/>
              </w:rPr>
            </w:pPr>
            <w:r w:rsidRPr="006E2D67">
              <w:rPr>
                <w:rFonts w:ascii="Arial" w:eastAsia="Times New Roman" w:hAnsi="Arial" w:cs="Arial"/>
                <w:sz w:val="12"/>
                <w:szCs w:val="12"/>
                <w:lang w:val="de-DE" w:eastAsia="pl-PL"/>
              </w:rPr>
              <w:t>FAX: 52 586 05 93</w:t>
            </w:r>
          </w:p>
          <w:p w14:paraId="2539A8BD" w14:textId="77777777" w:rsidR="006E2D67" w:rsidRPr="006E2D67" w:rsidRDefault="006E2D67" w:rsidP="006E2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val="de-DE" w:eastAsia="pl-PL"/>
              </w:rPr>
            </w:pPr>
            <w:r w:rsidRPr="006E2D67">
              <w:rPr>
                <w:rFonts w:ascii="Arial" w:eastAsia="Times New Roman" w:hAnsi="Arial" w:cs="Arial"/>
                <w:sz w:val="12"/>
                <w:szCs w:val="12"/>
                <w:lang w:val="de-DE" w:eastAsia="pl-PL"/>
              </w:rPr>
              <w:t>52 586 05 83</w:t>
            </w:r>
          </w:p>
          <w:p w14:paraId="300B2D75" w14:textId="77777777" w:rsidR="006E2D67" w:rsidRPr="006E2D67" w:rsidRDefault="006E2D67" w:rsidP="006E2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val="de-DE" w:eastAsia="pl-PL"/>
              </w:rPr>
            </w:pPr>
            <w:r w:rsidRPr="006E2D67">
              <w:rPr>
                <w:rFonts w:ascii="Arial" w:eastAsia="Times New Roman" w:hAnsi="Arial" w:cs="Arial"/>
                <w:sz w:val="12"/>
                <w:szCs w:val="12"/>
                <w:lang w:val="de-DE" w:eastAsia="pl-PL"/>
              </w:rPr>
              <w:t xml:space="preserve">adres </w:t>
            </w:r>
            <w:proofErr w:type="spellStart"/>
            <w:r w:rsidRPr="006E2D67">
              <w:rPr>
                <w:rFonts w:ascii="Arial" w:eastAsia="Times New Roman" w:hAnsi="Arial" w:cs="Arial"/>
                <w:sz w:val="12"/>
                <w:szCs w:val="12"/>
                <w:lang w:val="de-DE" w:eastAsia="pl-PL"/>
              </w:rPr>
              <w:t>e-mail</w:t>
            </w:r>
            <w:proofErr w:type="spellEnd"/>
            <w:r w:rsidRPr="006E2D67">
              <w:rPr>
                <w:rFonts w:ascii="Arial" w:eastAsia="Times New Roman" w:hAnsi="Arial" w:cs="Arial"/>
                <w:sz w:val="12"/>
                <w:szCs w:val="12"/>
                <w:lang w:val="de-DE" w:eastAsia="pl-PL"/>
              </w:rPr>
              <w:t>:    wodkan@mwik.bydgoszcz.pl</w:t>
            </w:r>
          </w:p>
          <w:p w14:paraId="37DBB054" w14:textId="77777777" w:rsidR="006E2D67" w:rsidRPr="006E2D67" w:rsidRDefault="006E2D67" w:rsidP="006E2D67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val="de-DE" w:eastAsia="pl-PL"/>
              </w:rPr>
            </w:pPr>
            <w:r w:rsidRPr="006E2D67">
              <w:rPr>
                <w:rFonts w:ascii="Arial" w:eastAsia="Times New Roman" w:hAnsi="Arial" w:cs="Arial"/>
                <w:sz w:val="12"/>
                <w:szCs w:val="12"/>
                <w:lang w:val="de-DE" w:eastAsia="pl-PL"/>
              </w:rPr>
              <w:t>adres WWW:  http://www.mwik.bydgoszcz.pl</w:t>
            </w:r>
          </w:p>
        </w:tc>
      </w:tr>
    </w:tbl>
    <w:bookmarkEnd w:id="0"/>
    <w:p w14:paraId="16E3CF0B" w14:textId="41B15E25" w:rsidR="006E2D67" w:rsidRPr="006E2D67" w:rsidRDefault="006E2D67" w:rsidP="006E2D67">
      <w:pPr>
        <w:tabs>
          <w:tab w:val="left" w:pos="6005"/>
        </w:tabs>
        <w:spacing w:before="120"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6E2D67">
        <w:rPr>
          <w:rFonts w:ascii="Arial" w:eastAsia="Times New Roman" w:hAnsi="Arial" w:cs="Arial"/>
          <w:lang w:eastAsia="pl-PL"/>
        </w:rPr>
        <w:t>ZP-0</w:t>
      </w:r>
      <w:r w:rsidR="004A62F6">
        <w:rPr>
          <w:rFonts w:ascii="Arial" w:eastAsia="Times New Roman" w:hAnsi="Arial" w:cs="Arial"/>
          <w:lang w:eastAsia="pl-PL"/>
        </w:rPr>
        <w:t>03</w:t>
      </w:r>
      <w:r w:rsidRPr="006E2D67">
        <w:rPr>
          <w:rFonts w:ascii="Arial" w:eastAsia="Times New Roman" w:hAnsi="Arial" w:cs="Arial"/>
          <w:lang w:eastAsia="pl-PL"/>
        </w:rPr>
        <w:t>/D/RZ/202</w:t>
      </w:r>
      <w:r w:rsidR="004A62F6">
        <w:rPr>
          <w:rFonts w:ascii="Arial" w:eastAsia="Times New Roman" w:hAnsi="Arial" w:cs="Arial"/>
          <w:lang w:eastAsia="pl-PL"/>
        </w:rPr>
        <w:t>3</w:t>
      </w:r>
      <w:r w:rsidRPr="006E2D67">
        <w:rPr>
          <w:rFonts w:ascii="Arial" w:eastAsia="Times New Roman" w:hAnsi="Arial" w:cs="Arial"/>
          <w:lang w:eastAsia="pl-PL"/>
        </w:rPr>
        <w:tab/>
        <w:t xml:space="preserve">Bydgoszcz, dn. </w:t>
      </w:r>
      <w:r w:rsidR="004A62F6">
        <w:rPr>
          <w:rFonts w:ascii="Arial" w:eastAsia="Times New Roman" w:hAnsi="Arial" w:cs="Arial"/>
          <w:lang w:eastAsia="pl-PL"/>
        </w:rPr>
        <w:t>30</w:t>
      </w:r>
      <w:r w:rsidRPr="006E2D67">
        <w:rPr>
          <w:rFonts w:ascii="Arial" w:eastAsia="Times New Roman" w:hAnsi="Arial" w:cs="Arial"/>
          <w:lang w:eastAsia="pl-PL"/>
        </w:rPr>
        <w:t>.</w:t>
      </w:r>
      <w:r w:rsidR="004A62F6">
        <w:rPr>
          <w:rFonts w:ascii="Arial" w:eastAsia="Times New Roman" w:hAnsi="Arial" w:cs="Arial"/>
          <w:lang w:eastAsia="pl-PL"/>
        </w:rPr>
        <w:t>0</w:t>
      </w:r>
      <w:r w:rsidR="00EC1428">
        <w:rPr>
          <w:rFonts w:ascii="Arial" w:eastAsia="Times New Roman" w:hAnsi="Arial" w:cs="Arial"/>
          <w:lang w:eastAsia="pl-PL"/>
        </w:rPr>
        <w:t>1</w:t>
      </w:r>
      <w:r w:rsidRPr="006E2D67">
        <w:rPr>
          <w:rFonts w:ascii="Arial" w:eastAsia="Times New Roman" w:hAnsi="Arial" w:cs="Arial"/>
          <w:lang w:eastAsia="pl-PL"/>
        </w:rPr>
        <w:t>.202</w:t>
      </w:r>
      <w:r w:rsidR="004A62F6">
        <w:rPr>
          <w:rFonts w:ascii="Arial" w:eastAsia="Times New Roman" w:hAnsi="Arial" w:cs="Arial"/>
          <w:lang w:eastAsia="pl-PL"/>
        </w:rPr>
        <w:t>3</w:t>
      </w:r>
    </w:p>
    <w:p w14:paraId="3C8A9684" w14:textId="77777777" w:rsidR="006E2D67" w:rsidRPr="006E2D67" w:rsidRDefault="006E2D67" w:rsidP="006E2D67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2BBD154E" w14:textId="638117C4" w:rsidR="006E2D67" w:rsidRPr="006E2D67" w:rsidRDefault="006E2D67" w:rsidP="006E2D67">
      <w:pPr>
        <w:spacing w:after="0" w:line="240" w:lineRule="auto"/>
        <w:ind w:right="13"/>
        <w:jc w:val="both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6E2D67">
        <w:rPr>
          <w:rFonts w:ascii="Arial" w:eastAsia="Times New Roman" w:hAnsi="Arial" w:cs="Arial"/>
          <w:bCs/>
          <w:i/>
          <w:iCs/>
          <w:sz w:val="18"/>
          <w:szCs w:val="18"/>
          <w:u w:val="single"/>
          <w:lang w:eastAsia="pl-PL"/>
        </w:rPr>
        <w:t>Dotyczy:</w:t>
      </w:r>
      <w:r w:rsidRPr="006E2D67"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  <w:t xml:space="preserve"> postępowania o udzielenie zamówienia publicznego pn. „</w:t>
      </w:r>
      <w:r w:rsidRPr="006E2D67">
        <w:rPr>
          <w:rFonts w:ascii="Arial" w:eastAsia="Times New Roman" w:hAnsi="Arial" w:cs="Arial"/>
          <w:b/>
          <w:i/>
          <w:iCs/>
          <w:sz w:val="18"/>
          <w:szCs w:val="18"/>
          <w:lang w:eastAsia="pl-PL"/>
        </w:rPr>
        <w:t xml:space="preserve">Wykonanie inteligentnego systemu zarządzania sieciami wod.-kan. Wdrożenie systemu inteligentnego sterowania retencją zbiornikowa </w:t>
      </w:r>
      <w:r w:rsidRPr="006E2D67">
        <w:rPr>
          <w:rFonts w:ascii="Arial" w:eastAsia="Times New Roman" w:hAnsi="Arial" w:cs="Arial"/>
          <w:b/>
          <w:i/>
          <w:iCs/>
          <w:sz w:val="18"/>
          <w:szCs w:val="18"/>
          <w:lang w:eastAsia="pl-PL"/>
        </w:rPr>
        <w:br/>
        <w:t>(SIS-RZ).</w:t>
      </w:r>
      <w:r w:rsidRPr="006E2D67"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  <w:t>” (nr referencyjny ZP-0</w:t>
      </w:r>
      <w:r w:rsidR="00314BE1"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  <w:t>03</w:t>
      </w:r>
      <w:r w:rsidRPr="006E2D67"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  <w:t>/</w:t>
      </w:r>
      <w:r w:rsidR="004A62F6"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  <w:t>D</w:t>
      </w:r>
      <w:r w:rsidRPr="006E2D67"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  <w:t>/RZ/202</w:t>
      </w:r>
      <w:r w:rsidR="004A62F6"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  <w:t>3</w:t>
      </w:r>
      <w:r w:rsidRPr="006E2D67"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  <w:t>).</w:t>
      </w:r>
    </w:p>
    <w:p w14:paraId="3F3790A7" w14:textId="77777777" w:rsidR="00EC2695" w:rsidRDefault="00EC2695" w:rsidP="006E2D67">
      <w:pPr>
        <w:spacing w:before="120" w:after="0" w:line="360" w:lineRule="auto"/>
        <w:jc w:val="center"/>
        <w:rPr>
          <w:rFonts w:ascii="Arial" w:eastAsiaTheme="majorEastAsia" w:hAnsi="Arial" w:cs="Arial"/>
          <w:b/>
          <w:u w:val="single"/>
          <w:lang w:eastAsia="pl-PL"/>
        </w:rPr>
      </w:pPr>
    </w:p>
    <w:p w14:paraId="2C669BAE" w14:textId="77777777" w:rsidR="00EC2695" w:rsidRDefault="00EC2695" w:rsidP="006E2D67">
      <w:pPr>
        <w:spacing w:before="120" w:after="0" w:line="360" w:lineRule="auto"/>
        <w:jc w:val="center"/>
        <w:rPr>
          <w:rFonts w:ascii="Arial" w:eastAsiaTheme="majorEastAsia" w:hAnsi="Arial" w:cs="Arial"/>
          <w:b/>
          <w:u w:val="single"/>
          <w:lang w:eastAsia="pl-PL"/>
        </w:rPr>
      </w:pPr>
    </w:p>
    <w:p w14:paraId="0FE71287" w14:textId="51B51EAC" w:rsidR="006E2D67" w:rsidRPr="006E2D67" w:rsidRDefault="0009584B" w:rsidP="006E2D67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6E2D67">
        <w:rPr>
          <w:rFonts w:ascii="Arial" w:eastAsiaTheme="majorEastAsia" w:hAnsi="Arial" w:cs="Arial"/>
          <w:b/>
          <w:u w:val="single"/>
          <w:lang w:eastAsia="pl-PL"/>
        </w:rPr>
        <w:t xml:space="preserve">Zmiana treści </w:t>
      </w:r>
      <w:r w:rsidR="006E2D67" w:rsidRPr="006E2D67">
        <w:rPr>
          <w:rFonts w:ascii="Arial" w:eastAsia="Times New Roman" w:hAnsi="Arial" w:cs="Arial"/>
          <w:b/>
          <w:u w:val="single"/>
          <w:lang w:eastAsia="pl-PL"/>
        </w:rPr>
        <w:t>Specyfikacji Warunków Zamówienia (dalej jako „SWZ”)</w:t>
      </w:r>
    </w:p>
    <w:p w14:paraId="2EBE7992" w14:textId="785105D7" w:rsidR="006E2D67" w:rsidRPr="006E2D67" w:rsidRDefault="006E2D67" w:rsidP="006E2D67">
      <w:pPr>
        <w:keepNext/>
        <w:keepLines/>
        <w:spacing w:before="80" w:after="80" w:line="240" w:lineRule="auto"/>
        <w:ind w:firstLine="708"/>
        <w:jc w:val="both"/>
        <w:outlineLvl w:val="2"/>
        <w:rPr>
          <w:rFonts w:ascii="Arial" w:eastAsiaTheme="majorEastAsia" w:hAnsi="Arial" w:cs="Arial"/>
          <w:bCs/>
          <w:lang w:eastAsia="pl-PL"/>
        </w:rPr>
      </w:pPr>
      <w:r w:rsidRPr="006E2D67">
        <w:rPr>
          <w:rFonts w:ascii="Arial" w:eastAsiaTheme="majorEastAsia" w:hAnsi="Arial" w:cs="Arial"/>
          <w:bCs/>
          <w:lang w:eastAsia="pl-PL"/>
        </w:rPr>
        <w:t>Miejskie Wodociągi i Kanalizacja w Bydgoszczy - spółka z o.o. (dalej jako „</w:t>
      </w:r>
      <w:r w:rsidRPr="006E2D67">
        <w:rPr>
          <w:rFonts w:ascii="Arial" w:eastAsiaTheme="majorEastAsia" w:hAnsi="Arial" w:cs="Arial"/>
          <w:bCs/>
          <w:i/>
          <w:iCs/>
          <w:lang w:eastAsia="pl-PL"/>
        </w:rPr>
        <w:t>Zamawiający</w:t>
      </w:r>
      <w:r w:rsidRPr="006E2D67">
        <w:rPr>
          <w:rFonts w:ascii="Arial" w:eastAsiaTheme="majorEastAsia" w:hAnsi="Arial" w:cs="Arial"/>
          <w:bCs/>
          <w:lang w:eastAsia="pl-PL"/>
        </w:rPr>
        <w:t xml:space="preserve">”), </w:t>
      </w:r>
      <w:r w:rsidR="0009584B" w:rsidRPr="006E2D67">
        <w:rPr>
          <w:rFonts w:ascii="Arial" w:eastAsiaTheme="majorEastAsia" w:hAnsi="Arial" w:cs="Arial"/>
          <w:bCs/>
          <w:lang w:eastAsia="pl-PL"/>
        </w:rPr>
        <w:t xml:space="preserve">działając na podstawie </w:t>
      </w:r>
      <w:r w:rsidR="0009584B" w:rsidRPr="006E2D67">
        <w:rPr>
          <w:rFonts w:ascii="Arial" w:eastAsia="Times New Roman" w:hAnsi="Arial" w:cs="Arial"/>
          <w:lang w:eastAsia="pl-PL"/>
        </w:rPr>
        <w:t xml:space="preserve">art. 137 ust. 1 </w:t>
      </w:r>
      <w:r w:rsidRPr="006E2D67">
        <w:rPr>
          <w:rFonts w:ascii="Arial" w:eastAsiaTheme="majorEastAsia" w:hAnsi="Arial" w:cs="Arial"/>
          <w:bCs/>
          <w:lang w:eastAsia="pl-PL"/>
        </w:rPr>
        <w:t>ustawy z dnia 11 września 2019 r. Prawo zamówień publicznych</w:t>
      </w:r>
      <w:r w:rsidR="0009584B">
        <w:rPr>
          <w:rFonts w:ascii="Arial" w:eastAsiaTheme="majorEastAsia" w:hAnsi="Arial" w:cs="Arial"/>
          <w:bCs/>
          <w:lang w:eastAsia="pl-PL"/>
        </w:rPr>
        <w:t xml:space="preserve"> </w:t>
      </w:r>
      <w:r w:rsidRPr="006E2D67">
        <w:rPr>
          <w:rFonts w:ascii="Arial" w:eastAsiaTheme="majorEastAsia" w:hAnsi="Arial" w:cs="Arial"/>
          <w:bCs/>
          <w:lang w:eastAsia="pl-PL"/>
        </w:rPr>
        <w:t>(</w:t>
      </w:r>
      <w:proofErr w:type="spellStart"/>
      <w:r w:rsidRPr="006E2D67">
        <w:rPr>
          <w:rFonts w:ascii="Arial" w:eastAsiaTheme="majorEastAsia" w:hAnsi="Arial" w:cs="Arial"/>
          <w:bCs/>
          <w:lang w:eastAsia="pl-PL"/>
        </w:rPr>
        <w:t>t.j</w:t>
      </w:r>
      <w:proofErr w:type="spellEnd"/>
      <w:r w:rsidRPr="006E2D67">
        <w:rPr>
          <w:rFonts w:ascii="Arial" w:eastAsiaTheme="majorEastAsia" w:hAnsi="Arial" w:cs="Arial"/>
          <w:bCs/>
          <w:lang w:eastAsia="pl-PL"/>
        </w:rPr>
        <w:t xml:space="preserve">. Dz.U. z 2022 </w:t>
      </w:r>
      <w:r w:rsidRPr="006E2D67">
        <w:rPr>
          <w:rFonts w:ascii="Arial" w:eastAsia="Times New Roman" w:hAnsi="Arial" w:cs="Arial"/>
          <w:lang w:eastAsia="pl-PL"/>
        </w:rPr>
        <w:t>r., poz. 1710 ze zm.; dalej jako „UPZP”),</w:t>
      </w:r>
      <w:r w:rsidR="00314BE1">
        <w:rPr>
          <w:rFonts w:ascii="Arial" w:eastAsia="Times New Roman" w:hAnsi="Arial" w:cs="Arial"/>
          <w:lang w:eastAsia="pl-PL"/>
        </w:rPr>
        <w:t xml:space="preserve"> </w:t>
      </w:r>
      <w:r w:rsidR="00F673D0">
        <w:rPr>
          <w:rFonts w:ascii="Arial" w:eastAsia="Times New Roman" w:hAnsi="Arial" w:cs="Arial"/>
          <w:lang w:eastAsia="pl-PL"/>
        </w:rPr>
        <w:t>uzupełnia</w:t>
      </w:r>
      <w:r w:rsidR="0009584B" w:rsidRPr="006E2D67">
        <w:rPr>
          <w:rFonts w:ascii="Arial" w:eastAsia="Times New Roman" w:hAnsi="Arial" w:cs="Arial"/>
          <w:lang w:eastAsia="pl-PL"/>
        </w:rPr>
        <w:t xml:space="preserve"> treś</w:t>
      </w:r>
      <w:r w:rsidR="00F673D0">
        <w:rPr>
          <w:rFonts w:ascii="Arial" w:eastAsia="Times New Roman" w:hAnsi="Arial" w:cs="Arial"/>
          <w:lang w:eastAsia="pl-PL"/>
        </w:rPr>
        <w:t xml:space="preserve">ć </w:t>
      </w:r>
      <w:r w:rsidR="0009584B" w:rsidRPr="006E2D67">
        <w:rPr>
          <w:rFonts w:ascii="Arial" w:eastAsia="Times New Roman" w:hAnsi="Arial" w:cs="Arial"/>
          <w:lang w:eastAsia="pl-PL"/>
        </w:rPr>
        <w:t>SWZ</w:t>
      </w:r>
      <w:r w:rsidR="004A62F6">
        <w:rPr>
          <w:rFonts w:ascii="Arial" w:eastAsiaTheme="majorEastAsia" w:hAnsi="Arial" w:cs="Arial"/>
          <w:bCs/>
          <w:lang w:eastAsia="pl-PL"/>
        </w:rPr>
        <w:t xml:space="preserve"> </w:t>
      </w:r>
      <w:r w:rsidR="00F673D0">
        <w:rPr>
          <w:rFonts w:ascii="Arial" w:eastAsiaTheme="majorEastAsia" w:hAnsi="Arial" w:cs="Arial"/>
          <w:bCs/>
          <w:lang w:eastAsia="pl-PL"/>
        </w:rPr>
        <w:t xml:space="preserve">o </w:t>
      </w:r>
      <w:r w:rsidR="004A62F6">
        <w:rPr>
          <w:rFonts w:ascii="Arial" w:eastAsiaTheme="majorEastAsia" w:hAnsi="Arial" w:cs="Arial"/>
          <w:bCs/>
          <w:lang w:eastAsia="pl-PL"/>
        </w:rPr>
        <w:t>Załącznik nr 8 do SWZ.</w:t>
      </w:r>
    </w:p>
    <w:p w14:paraId="53197BEC" w14:textId="0EF11709" w:rsidR="006E2D67" w:rsidRPr="006E2D67" w:rsidRDefault="006E2D67" w:rsidP="006E2D67">
      <w:pPr>
        <w:keepNext/>
        <w:keepLines/>
        <w:spacing w:after="0" w:line="240" w:lineRule="auto"/>
        <w:ind w:left="360"/>
        <w:outlineLvl w:val="2"/>
        <w:rPr>
          <w:rFonts w:ascii="Arial" w:eastAsia="Times New Roman" w:hAnsi="Arial" w:cs="Arial"/>
          <w:color w:val="0000FF"/>
          <w:lang w:eastAsia="pl-PL"/>
        </w:rPr>
      </w:pPr>
    </w:p>
    <w:p w14:paraId="20E9D7C1" w14:textId="77777777" w:rsidR="006E2D67" w:rsidRPr="006E2D67" w:rsidRDefault="006E2D67" w:rsidP="006E2D6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u w:val="single"/>
          <w:lang w:eastAsia="pl-PL"/>
        </w:rPr>
      </w:pPr>
    </w:p>
    <w:p w14:paraId="612FBBB7" w14:textId="7F06A0A0" w:rsidR="00314BE1" w:rsidRDefault="006E2D67" w:rsidP="00281D6A">
      <w:pPr>
        <w:spacing w:before="60" w:after="60" w:line="240" w:lineRule="auto"/>
        <w:ind w:left="5664" w:hanging="561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E2D67">
        <w:rPr>
          <w:rFonts w:ascii="Arial" w:eastAsia="Times New Roman" w:hAnsi="Arial" w:cs="Arial"/>
          <w:color w:val="000000" w:themeColor="text1"/>
          <w:lang w:eastAsia="pl-PL"/>
        </w:rPr>
        <w:t>W imieniu Zamawiającego</w:t>
      </w:r>
    </w:p>
    <w:p w14:paraId="111F3E37" w14:textId="77777777" w:rsidR="00281D6A" w:rsidRPr="00281D6A" w:rsidRDefault="00281D6A" w:rsidP="00281D6A">
      <w:pPr>
        <w:widowControl w:val="0"/>
        <w:spacing w:before="60" w:after="60" w:line="240" w:lineRule="auto"/>
        <w:ind w:left="5664" w:hanging="135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</w:tblGrid>
      <w:tr w:rsidR="00281D6A" w:rsidRPr="00281D6A" w14:paraId="4DF29402" w14:textId="77777777" w:rsidTr="000C75ED">
        <w:tc>
          <w:tcPr>
            <w:tcW w:w="3115" w:type="dxa"/>
          </w:tcPr>
          <w:p w14:paraId="76A2883D" w14:textId="77777777" w:rsidR="00281D6A" w:rsidRPr="00281D6A" w:rsidRDefault="00281D6A" w:rsidP="000C75ED">
            <w:pPr>
              <w:widowControl w:val="0"/>
              <w:shd w:val="clear" w:color="auto" w:fill="FFFFFF" w:themeFill="background1"/>
              <w:tabs>
                <w:tab w:val="left" w:pos="993"/>
              </w:tabs>
              <w:ind w:left="-74" w:right="-42"/>
              <w:jc w:val="center"/>
              <w:rPr>
                <w:rFonts w:ascii="Arial" w:hAnsi="Arial" w:cs="Arial"/>
                <w:color w:val="000000" w:themeColor="text1"/>
              </w:rPr>
            </w:pPr>
            <w:r w:rsidRPr="00281D6A">
              <w:rPr>
                <w:rFonts w:ascii="Arial" w:hAnsi="Arial" w:cs="Arial"/>
                <w:color w:val="000000" w:themeColor="text1"/>
              </w:rPr>
              <w:t>Członek Zarządu</w:t>
            </w:r>
          </w:p>
          <w:p w14:paraId="54517835" w14:textId="77777777" w:rsidR="00281D6A" w:rsidRPr="00281D6A" w:rsidRDefault="00281D6A" w:rsidP="000C75ED">
            <w:pPr>
              <w:widowControl w:val="0"/>
              <w:shd w:val="clear" w:color="auto" w:fill="FFFFFF" w:themeFill="background1"/>
              <w:tabs>
                <w:tab w:val="left" w:pos="993"/>
              </w:tabs>
              <w:ind w:left="-74" w:right="-42"/>
              <w:jc w:val="center"/>
              <w:rPr>
                <w:rFonts w:ascii="Arial" w:hAnsi="Arial" w:cs="Arial"/>
                <w:color w:val="000000" w:themeColor="text1"/>
              </w:rPr>
            </w:pPr>
            <w:r w:rsidRPr="00281D6A">
              <w:rPr>
                <w:rFonts w:ascii="Arial" w:hAnsi="Arial" w:cs="Arial"/>
                <w:color w:val="000000" w:themeColor="text1"/>
              </w:rPr>
              <w:t>mgr inż. Włodzimierz Smoczyński</w:t>
            </w:r>
          </w:p>
          <w:p w14:paraId="547D6065" w14:textId="77777777" w:rsidR="00281D6A" w:rsidRPr="00281D6A" w:rsidRDefault="00281D6A" w:rsidP="000C75ED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  <w:r w:rsidRPr="00281D6A">
              <w:rPr>
                <w:rFonts w:ascii="Arial" w:hAnsi="Arial" w:cs="Arial"/>
                <w:color w:val="000000" w:themeColor="text1"/>
                <w:sz w:val="16"/>
                <w:szCs w:val="16"/>
              </w:rPr>
              <w:t>podpis nieczytelny</w:t>
            </w:r>
          </w:p>
        </w:tc>
        <w:tc>
          <w:tcPr>
            <w:tcW w:w="3115" w:type="dxa"/>
          </w:tcPr>
          <w:p w14:paraId="68E7E60B" w14:textId="77777777" w:rsidR="00281D6A" w:rsidRPr="00281D6A" w:rsidRDefault="00281D6A" w:rsidP="000C75ED">
            <w:pPr>
              <w:widowControl w:val="0"/>
              <w:shd w:val="clear" w:color="auto" w:fill="FFFFFF" w:themeFill="background1"/>
              <w:tabs>
                <w:tab w:val="left" w:pos="993"/>
              </w:tabs>
              <w:ind w:left="-71" w:right="-30"/>
              <w:jc w:val="center"/>
              <w:rPr>
                <w:rFonts w:ascii="Arial" w:hAnsi="Arial" w:cs="Arial"/>
                <w:color w:val="000000" w:themeColor="text1"/>
              </w:rPr>
            </w:pPr>
            <w:r w:rsidRPr="00281D6A">
              <w:rPr>
                <w:rFonts w:ascii="Arial" w:hAnsi="Arial" w:cs="Arial"/>
                <w:color w:val="000000" w:themeColor="text1"/>
              </w:rPr>
              <w:t>Prezes Zarządu</w:t>
            </w:r>
          </w:p>
          <w:p w14:paraId="23712EA8" w14:textId="77777777" w:rsidR="00281D6A" w:rsidRPr="00281D6A" w:rsidRDefault="00281D6A" w:rsidP="000C75ED">
            <w:pPr>
              <w:widowControl w:val="0"/>
              <w:shd w:val="clear" w:color="auto" w:fill="FFFFFF" w:themeFill="background1"/>
              <w:tabs>
                <w:tab w:val="left" w:pos="993"/>
              </w:tabs>
              <w:ind w:left="-71" w:right="-30"/>
              <w:jc w:val="center"/>
              <w:rPr>
                <w:rFonts w:ascii="Arial" w:hAnsi="Arial" w:cs="Arial"/>
                <w:color w:val="000000" w:themeColor="text1"/>
              </w:rPr>
            </w:pPr>
            <w:r w:rsidRPr="00281D6A">
              <w:rPr>
                <w:rFonts w:ascii="Arial" w:hAnsi="Arial" w:cs="Arial"/>
                <w:color w:val="000000" w:themeColor="text1"/>
              </w:rPr>
              <w:t>mgr inż. Stanisław Drzewiecki</w:t>
            </w:r>
          </w:p>
          <w:p w14:paraId="4817A3C5" w14:textId="77777777" w:rsidR="00281D6A" w:rsidRPr="00281D6A" w:rsidRDefault="00281D6A" w:rsidP="000C75ED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  <w:r w:rsidRPr="00281D6A">
              <w:rPr>
                <w:rFonts w:ascii="Arial" w:hAnsi="Arial" w:cs="Arial"/>
                <w:color w:val="000000" w:themeColor="text1"/>
                <w:sz w:val="16"/>
                <w:szCs w:val="16"/>
              </w:rPr>
              <w:t>podpis nieczytelny</w:t>
            </w:r>
          </w:p>
        </w:tc>
      </w:tr>
    </w:tbl>
    <w:p w14:paraId="6E24E997" w14:textId="77777777" w:rsidR="00281D6A" w:rsidRPr="00281D6A" w:rsidRDefault="00281D6A" w:rsidP="00281D6A">
      <w:pPr>
        <w:widowControl w:val="0"/>
        <w:spacing w:before="60" w:after="60" w:line="240" w:lineRule="auto"/>
        <w:ind w:left="5664" w:hanging="135"/>
        <w:jc w:val="center"/>
        <w:rPr>
          <w:rFonts w:ascii="Arial" w:eastAsia="Times New Roman" w:hAnsi="Arial" w:cs="Arial"/>
          <w:lang w:eastAsia="pl-PL"/>
        </w:rPr>
      </w:pPr>
    </w:p>
    <w:p w14:paraId="3C4D2831" w14:textId="77777777" w:rsidR="00281D6A" w:rsidRDefault="00281D6A" w:rsidP="009B1886">
      <w:pPr>
        <w:spacing w:before="60" w:after="6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bookmarkEnd w:id="1"/>
    <w:sectPr w:rsidR="00281D6A" w:rsidSect="000D6928">
      <w:footerReference w:type="default" r:id="rId8"/>
      <w:footerReference w:type="first" r:id="rId9"/>
      <w:pgSz w:w="11906" w:h="16838" w:code="9"/>
      <w:pgMar w:top="1418" w:right="1418" w:bottom="851" w:left="1418" w:header="709" w:footer="1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BB713" w14:textId="77777777" w:rsidR="001C0BCD" w:rsidRDefault="0066345D">
      <w:pPr>
        <w:spacing w:after="0" w:line="240" w:lineRule="auto"/>
      </w:pPr>
      <w:r>
        <w:separator/>
      </w:r>
    </w:p>
  </w:endnote>
  <w:endnote w:type="continuationSeparator" w:id="0">
    <w:p w14:paraId="65CD2A4D" w14:textId="77777777" w:rsidR="001C0BCD" w:rsidRDefault="00663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01321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80CBB8" w14:textId="77777777" w:rsidR="00DA0BA6" w:rsidRDefault="006E2D67">
            <w:pPr>
              <w:pStyle w:val="Stopka"/>
              <w:jc w:val="right"/>
            </w:pPr>
            <w:r w:rsidRPr="00DA0BA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DA0BA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A0BA6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DA0BA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DA0BA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DA0BA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DA0BA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A0BA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A0BA6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DA0BA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DA0BA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DA0BA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31429E3" w14:textId="77777777" w:rsidR="00DA0BA6" w:rsidRDefault="009B18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21EE6" w14:textId="77777777" w:rsidR="00144591" w:rsidRDefault="006E2D67">
    <w:pPr>
      <w:pStyle w:val="Stopka"/>
    </w:pPr>
    <w:r>
      <w:rPr>
        <w:noProof/>
        <w:sz w:val="20"/>
        <w:szCs w:val="20"/>
      </w:rPr>
      <w:drawing>
        <wp:inline distT="0" distB="0" distL="0" distR="0" wp14:anchorId="67AB30B6" wp14:editId="2D78A443">
          <wp:extent cx="5753100" cy="84602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4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16A1" w14:textId="77777777" w:rsidR="001C0BCD" w:rsidRDefault="0066345D">
      <w:pPr>
        <w:spacing w:after="0" w:line="240" w:lineRule="auto"/>
      </w:pPr>
      <w:r>
        <w:separator/>
      </w:r>
    </w:p>
  </w:footnote>
  <w:footnote w:type="continuationSeparator" w:id="0">
    <w:p w14:paraId="2A4FE791" w14:textId="77777777" w:rsidR="001C0BCD" w:rsidRDefault="00663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00533"/>
    <w:multiLevelType w:val="hybridMultilevel"/>
    <w:tmpl w:val="042092B8"/>
    <w:lvl w:ilvl="0" w:tplc="2E0AC392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7213D8"/>
    <w:multiLevelType w:val="hybridMultilevel"/>
    <w:tmpl w:val="B21C63F8"/>
    <w:lvl w:ilvl="0" w:tplc="BDECA20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B96812"/>
    <w:multiLevelType w:val="hybridMultilevel"/>
    <w:tmpl w:val="2BD010C2"/>
    <w:lvl w:ilvl="0" w:tplc="53F2EBF6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6258E"/>
    <w:multiLevelType w:val="hybridMultilevel"/>
    <w:tmpl w:val="68A27564"/>
    <w:lvl w:ilvl="0" w:tplc="5986C71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75DC54B9"/>
    <w:multiLevelType w:val="hybridMultilevel"/>
    <w:tmpl w:val="09625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C7AC6"/>
    <w:multiLevelType w:val="hybridMultilevel"/>
    <w:tmpl w:val="1D826FC0"/>
    <w:lvl w:ilvl="0" w:tplc="EEFCF3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74105">
    <w:abstractNumId w:val="1"/>
  </w:num>
  <w:num w:numId="2" w16cid:durableId="179779344">
    <w:abstractNumId w:val="2"/>
  </w:num>
  <w:num w:numId="3" w16cid:durableId="830099734">
    <w:abstractNumId w:val="5"/>
  </w:num>
  <w:num w:numId="4" w16cid:durableId="2040809592">
    <w:abstractNumId w:val="0"/>
  </w:num>
  <w:num w:numId="5" w16cid:durableId="1775176358">
    <w:abstractNumId w:val="4"/>
  </w:num>
  <w:num w:numId="6" w16cid:durableId="9701389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D67"/>
    <w:rsid w:val="0009584B"/>
    <w:rsid w:val="00140EC1"/>
    <w:rsid w:val="001A1B82"/>
    <w:rsid w:val="001C0BCD"/>
    <w:rsid w:val="00281D6A"/>
    <w:rsid w:val="00314BE1"/>
    <w:rsid w:val="004A62F6"/>
    <w:rsid w:val="004D61C4"/>
    <w:rsid w:val="0066345D"/>
    <w:rsid w:val="00677305"/>
    <w:rsid w:val="006E2D67"/>
    <w:rsid w:val="009364B8"/>
    <w:rsid w:val="009B1886"/>
    <w:rsid w:val="00EC1428"/>
    <w:rsid w:val="00EC2695"/>
    <w:rsid w:val="00F31240"/>
    <w:rsid w:val="00F6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1929"/>
  <w15:chartTrackingRefBased/>
  <w15:docId w15:val="{8061D979-3793-4E81-A4AF-D2A92F5A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2D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2D67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E2D6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E2D6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2D67"/>
    <w:rPr>
      <w:sz w:val="16"/>
      <w:szCs w:val="16"/>
    </w:rPr>
  </w:style>
  <w:style w:type="table" w:styleId="Tabela-Siatka">
    <w:name w:val="Table Grid"/>
    <w:basedOn w:val="Standardowy"/>
    <w:uiPriority w:val="59"/>
    <w:rsid w:val="00281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Rutkowski</dc:creator>
  <cp:keywords/>
  <dc:description/>
  <cp:lastModifiedBy>Marcin Rutkowski</cp:lastModifiedBy>
  <cp:revision>5</cp:revision>
  <cp:lastPrinted>2023-01-30T12:20:00Z</cp:lastPrinted>
  <dcterms:created xsi:type="dcterms:W3CDTF">2022-12-30T12:26:00Z</dcterms:created>
  <dcterms:modified xsi:type="dcterms:W3CDTF">2023-01-30T12:47:00Z</dcterms:modified>
</cp:coreProperties>
</file>