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DF0A" w14:textId="3A70BB06" w:rsidR="00F32BFA" w:rsidRPr="0070086F" w:rsidRDefault="00F32BFA" w:rsidP="00C77E11">
      <w:pPr>
        <w:jc w:val="center"/>
        <w:rPr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 xml:space="preserve">UMOWA nr </w:t>
      </w:r>
      <w:r w:rsidR="0062245C" w:rsidRPr="0070086F">
        <w:rPr>
          <w:b/>
          <w:bCs/>
          <w:color w:val="000000" w:themeColor="text1"/>
          <w:sz w:val="22"/>
          <w:szCs w:val="22"/>
        </w:rPr>
        <w:t>211/2021 projekt</w:t>
      </w:r>
    </w:p>
    <w:p w14:paraId="08845DAD" w14:textId="77777777" w:rsidR="00F32BFA" w:rsidRPr="0070086F" w:rsidRDefault="00F32BFA" w:rsidP="00C77E11">
      <w:pPr>
        <w:rPr>
          <w:color w:val="000000" w:themeColor="text1"/>
          <w:sz w:val="22"/>
          <w:szCs w:val="22"/>
        </w:rPr>
      </w:pPr>
    </w:p>
    <w:p w14:paraId="590A5D8F" w14:textId="11C39CF7" w:rsidR="00F32BFA" w:rsidRPr="0070086F" w:rsidRDefault="00F32BFA" w:rsidP="00C77E11">
      <w:pPr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zawarta w dniu </w:t>
      </w:r>
      <w:r w:rsidR="003F1BD1" w:rsidRPr="0070086F">
        <w:rPr>
          <w:color w:val="000000" w:themeColor="text1"/>
          <w:sz w:val="22"/>
          <w:szCs w:val="22"/>
        </w:rPr>
        <w:t xml:space="preserve">             2021</w:t>
      </w:r>
      <w:r w:rsidR="0062245C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 xml:space="preserve">r., w Łodzi pomiędzy: Miastem Łódź, ul. Piotrkowska 104, 90-926 Łódź, </w:t>
      </w:r>
      <w:r w:rsidR="00AC2C1C" w:rsidRPr="0070086F">
        <w:rPr>
          <w:color w:val="000000" w:themeColor="text1"/>
          <w:sz w:val="22"/>
          <w:szCs w:val="22"/>
        </w:rPr>
        <w:t>N</w:t>
      </w:r>
      <w:r w:rsidRPr="0070086F">
        <w:rPr>
          <w:color w:val="000000" w:themeColor="text1"/>
          <w:sz w:val="22"/>
          <w:szCs w:val="22"/>
        </w:rPr>
        <w:t>IP: 725-00-28-902, reprezentowanym przez Zarząd Lokali Miejskich z siedzibą w Łodzi, przy al.</w:t>
      </w:r>
      <w:r w:rsidR="005F3329" w:rsidRPr="0070086F">
        <w:rPr>
          <w:color w:val="000000" w:themeColor="text1"/>
          <w:sz w:val="22"/>
          <w:szCs w:val="22"/>
        </w:rPr>
        <w:t> </w:t>
      </w:r>
      <w:r w:rsidRPr="0070086F">
        <w:rPr>
          <w:color w:val="000000" w:themeColor="text1"/>
          <w:sz w:val="22"/>
          <w:szCs w:val="22"/>
        </w:rPr>
        <w:t>Tadeusza Kościuszki 47, 90-514 Łódź, zwanym dalej  „Zamawiającym”</w:t>
      </w:r>
      <w:r w:rsidR="00AC2C1C" w:rsidRPr="0070086F">
        <w:rPr>
          <w:color w:val="000000" w:themeColor="text1"/>
          <w:sz w:val="22"/>
          <w:szCs w:val="22"/>
        </w:rPr>
        <w:t>,</w:t>
      </w:r>
      <w:r w:rsidRPr="0070086F">
        <w:rPr>
          <w:color w:val="000000" w:themeColor="text1"/>
          <w:sz w:val="22"/>
          <w:szCs w:val="22"/>
        </w:rPr>
        <w:t xml:space="preserve"> w imieniu którego działa:</w:t>
      </w:r>
    </w:p>
    <w:p w14:paraId="7DB41B20" w14:textId="08D96802" w:rsidR="00F32BFA" w:rsidRPr="0070086F" w:rsidRDefault="00C42D52" w:rsidP="00C77E11">
      <w:pPr>
        <w:autoSpaceDN w:val="0"/>
        <w:jc w:val="both"/>
        <w:rPr>
          <w:b/>
          <w:bCs/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>……………………..</w:t>
      </w:r>
    </w:p>
    <w:p w14:paraId="390E3FA1" w14:textId="226562C3" w:rsidR="00607A73" w:rsidRPr="0070086F" w:rsidRDefault="00F32BFA" w:rsidP="00C77E11">
      <w:pPr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a </w:t>
      </w:r>
    </w:p>
    <w:p w14:paraId="72ABC559" w14:textId="1E20F927" w:rsidR="00607A73" w:rsidRPr="0070086F" w:rsidRDefault="0062245C" w:rsidP="00C77E11">
      <w:pPr>
        <w:jc w:val="both"/>
        <w:rPr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 xml:space="preserve"> </w:t>
      </w:r>
    </w:p>
    <w:p w14:paraId="42BEDA92" w14:textId="2584B2C1" w:rsidR="00607A73" w:rsidRPr="0070086F" w:rsidRDefault="00607A73" w:rsidP="00C77E11">
      <w:pPr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reprezentowan</w:t>
      </w:r>
      <w:r w:rsidR="006C183C" w:rsidRPr="0070086F">
        <w:rPr>
          <w:color w:val="000000" w:themeColor="text1"/>
          <w:sz w:val="22"/>
          <w:szCs w:val="22"/>
        </w:rPr>
        <w:t>ą</w:t>
      </w:r>
      <w:r w:rsidRPr="0070086F">
        <w:rPr>
          <w:color w:val="000000" w:themeColor="text1"/>
          <w:sz w:val="22"/>
          <w:szCs w:val="22"/>
        </w:rPr>
        <w:t xml:space="preserve"> przez:</w:t>
      </w:r>
    </w:p>
    <w:p w14:paraId="2ED3FAF7" w14:textId="7A3674D9" w:rsidR="00607A73" w:rsidRPr="0070086F" w:rsidRDefault="0062245C" w:rsidP="00C77E11">
      <w:pPr>
        <w:jc w:val="both"/>
        <w:rPr>
          <w:b/>
          <w:bCs/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 xml:space="preserve"> </w:t>
      </w:r>
    </w:p>
    <w:p w14:paraId="154FAD1A" w14:textId="77777777" w:rsidR="00607A73" w:rsidRPr="0070086F" w:rsidRDefault="00607A73" w:rsidP="00C77E11">
      <w:pPr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zwanym dalej „Wykonawcą”.</w:t>
      </w:r>
    </w:p>
    <w:p w14:paraId="3243AA8F" w14:textId="77777777" w:rsidR="00F32BFA" w:rsidRPr="0070086F" w:rsidRDefault="00F32BFA" w:rsidP="00C77E11">
      <w:pPr>
        <w:rPr>
          <w:bCs/>
          <w:color w:val="000000" w:themeColor="text1"/>
          <w:sz w:val="22"/>
          <w:szCs w:val="22"/>
        </w:rPr>
      </w:pPr>
    </w:p>
    <w:p w14:paraId="22EED591" w14:textId="3BADE2AF" w:rsidR="00320003" w:rsidRPr="0070086F" w:rsidRDefault="00320003" w:rsidP="00320003">
      <w:pPr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Niniejsza umowa została zawarta po przeprowadzeniu postępowania o wartości poniżej 130 000 zł, nr</w:t>
      </w:r>
      <w:r w:rsidR="000E5499" w:rsidRPr="0070086F">
        <w:rPr>
          <w:color w:val="000000" w:themeColor="text1"/>
          <w:sz w:val="22"/>
          <w:szCs w:val="22"/>
        </w:rPr>
        <w:t> </w:t>
      </w:r>
      <w:r w:rsidRPr="0070086F">
        <w:rPr>
          <w:color w:val="000000" w:themeColor="text1"/>
          <w:sz w:val="22"/>
          <w:szCs w:val="22"/>
        </w:rPr>
        <w:t>sprawy DZP.26.1</w:t>
      </w:r>
      <w:r w:rsidR="006C183C" w:rsidRPr="0070086F">
        <w:rPr>
          <w:color w:val="000000" w:themeColor="text1"/>
          <w:sz w:val="22"/>
          <w:szCs w:val="22"/>
        </w:rPr>
        <w:t>.</w:t>
      </w:r>
      <w:r w:rsidR="0062245C" w:rsidRPr="0070086F">
        <w:rPr>
          <w:color w:val="000000" w:themeColor="text1"/>
          <w:sz w:val="22"/>
          <w:szCs w:val="22"/>
        </w:rPr>
        <w:t>211</w:t>
      </w:r>
      <w:r w:rsidR="006C183C" w:rsidRPr="0070086F">
        <w:rPr>
          <w:color w:val="000000" w:themeColor="text1"/>
          <w:sz w:val="22"/>
          <w:szCs w:val="22"/>
        </w:rPr>
        <w:t>.2021.</w:t>
      </w:r>
    </w:p>
    <w:p w14:paraId="400D8D10" w14:textId="77777777" w:rsidR="00320003" w:rsidRPr="0070086F" w:rsidRDefault="00320003" w:rsidP="00C77E11">
      <w:pPr>
        <w:jc w:val="center"/>
        <w:rPr>
          <w:color w:val="000000" w:themeColor="text1"/>
          <w:sz w:val="22"/>
          <w:szCs w:val="22"/>
        </w:rPr>
      </w:pPr>
    </w:p>
    <w:p w14:paraId="5AF64D90" w14:textId="3F83D84B" w:rsidR="00F32BFA" w:rsidRPr="0070086F" w:rsidRDefault="00F32BFA" w:rsidP="00C77E11">
      <w:pPr>
        <w:jc w:val="center"/>
        <w:rPr>
          <w:b/>
          <w:bCs/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>§1 PRZEDMIOT UMOWY</w:t>
      </w:r>
    </w:p>
    <w:p w14:paraId="360A7444" w14:textId="5CAB4F4C" w:rsidR="00F32BFA" w:rsidRPr="0070086F" w:rsidRDefault="00F32BFA" w:rsidP="00C77E1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  <w:u w:val="single"/>
        </w:rPr>
      </w:pPr>
      <w:r w:rsidRPr="0070086F">
        <w:rPr>
          <w:color w:val="000000" w:themeColor="text1"/>
          <w:sz w:val="22"/>
          <w:szCs w:val="22"/>
        </w:rPr>
        <w:t xml:space="preserve">Wykonawca w okresie </w:t>
      </w:r>
      <w:r w:rsidRPr="0070086F">
        <w:rPr>
          <w:b/>
          <w:color w:val="000000" w:themeColor="text1"/>
          <w:sz w:val="22"/>
          <w:szCs w:val="22"/>
          <w:u w:val="single"/>
        </w:rPr>
        <w:t xml:space="preserve">od </w:t>
      </w:r>
      <w:r w:rsidR="000F2C8E" w:rsidRPr="0070086F">
        <w:rPr>
          <w:b/>
          <w:color w:val="000000" w:themeColor="text1"/>
          <w:sz w:val="22"/>
          <w:szCs w:val="22"/>
          <w:u w:val="single"/>
        </w:rPr>
        <w:t xml:space="preserve">dnia </w:t>
      </w:r>
      <w:r w:rsidR="00320003" w:rsidRPr="0070086F">
        <w:rPr>
          <w:b/>
          <w:color w:val="000000" w:themeColor="text1"/>
          <w:sz w:val="22"/>
          <w:szCs w:val="22"/>
          <w:u w:val="single"/>
        </w:rPr>
        <w:t>zawarcia umowy</w:t>
      </w:r>
      <w:r w:rsidRPr="0070086F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70086F">
        <w:rPr>
          <w:b/>
          <w:color w:val="000000" w:themeColor="text1"/>
          <w:sz w:val="22"/>
          <w:szCs w:val="22"/>
          <w:u w:val="single"/>
        </w:rPr>
        <w:t xml:space="preserve">do dnia </w:t>
      </w:r>
      <w:r w:rsidRPr="0070086F">
        <w:rPr>
          <w:b/>
          <w:bCs/>
          <w:color w:val="000000" w:themeColor="text1"/>
          <w:sz w:val="22"/>
          <w:szCs w:val="22"/>
          <w:u w:val="single"/>
        </w:rPr>
        <w:t>31.12.202</w:t>
      </w:r>
      <w:r w:rsidR="000F2C8E" w:rsidRPr="0070086F">
        <w:rPr>
          <w:b/>
          <w:bCs/>
          <w:color w:val="000000" w:themeColor="text1"/>
          <w:sz w:val="22"/>
          <w:szCs w:val="22"/>
          <w:u w:val="single"/>
        </w:rPr>
        <w:t xml:space="preserve">1 </w:t>
      </w:r>
      <w:r w:rsidRPr="0070086F">
        <w:rPr>
          <w:b/>
          <w:color w:val="000000" w:themeColor="text1"/>
          <w:sz w:val="22"/>
          <w:szCs w:val="22"/>
          <w:u w:val="single"/>
        </w:rPr>
        <w:t>r</w:t>
      </w:r>
      <w:r w:rsidRPr="0070086F">
        <w:rPr>
          <w:bCs/>
          <w:color w:val="000000" w:themeColor="text1"/>
          <w:sz w:val="22"/>
          <w:szCs w:val="22"/>
          <w:u w:val="single"/>
        </w:rPr>
        <w:t>. lub do wyczerpania wartości brutto umowy</w:t>
      </w:r>
      <w:r w:rsidRPr="0070086F">
        <w:rPr>
          <w:bCs/>
          <w:color w:val="000000" w:themeColor="text1"/>
          <w:sz w:val="22"/>
          <w:szCs w:val="22"/>
        </w:rPr>
        <w:t xml:space="preserve"> wskazanej w §</w:t>
      </w:r>
      <w:r w:rsidR="00D87B0B" w:rsidRPr="0070086F">
        <w:rPr>
          <w:bCs/>
          <w:color w:val="000000" w:themeColor="text1"/>
          <w:sz w:val="22"/>
          <w:szCs w:val="22"/>
        </w:rPr>
        <w:t xml:space="preserve"> </w:t>
      </w:r>
      <w:r w:rsidRPr="0070086F">
        <w:rPr>
          <w:bCs/>
          <w:color w:val="000000" w:themeColor="text1"/>
          <w:sz w:val="22"/>
          <w:szCs w:val="22"/>
        </w:rPr>
        <w:t xml:space="preserve">3 ust. </w:t>
      </w:r>
      <w:r w:rsidR="00C42D52" w:rsidRPr="0070086F">
        <w:rPr>
          <w:bCs/>
          <w:color w:val="000000" w:themeColor="text1"/>
          <w:sz w:val="22"/>
          <w:szCs w:val="22"/>
        </w:rPr>
        <w:t>2</w:t>
      </w:r>
      <w:r w:rsidRPr="0070086F">
        <w:rPr>
          <w:bCs/>
          <w:color w:val="000000" w:themeColor="text1"/>
          <w:sz w:val="22"/>
          <w:szCs w:val="22"/>
        </w:rPr>
        <w:t xml:space="preserve">, </w:t>
      </w:r>
      <w:r w:rsidRPr="0070086F">
        <w:rPr>
          <w:color w:val="000000" w:themeColor="text1"/>
          <w:sz w:val="22"/>
          <w:szCs w:val="22"/>
        </w:rPr>
        <w:t xml:space="preserve">zobowiązuje się do wykonania na terenach nieruchomości </w:t>
      </w:r>
      <w:r w:rsidRPr="0070086F">
        <w:rPr>
          <w:bCs/>
          <w:color w:val="000000" w:themeColor="text1"/>
          <w:sz w:val="22"/>
          <w:szCs w:val="22"/>
        </w:rPr>
        <w:t xml:space="preserve">gminnych, Skarbu Państwa </w:t>
      </w:r>
      <w:r w:rsidRPr="0070086F">
        <w:rPr>
          <w:color w:val="000000" w:themeColor="text1"/>
          <w:sz w:val="22"/>
          <w:szCs w:val="22"/>
        </w:rPr>
        <w:t xml:space="preserve">pozostających w zarządzie Zamawiającego, administrowanych przez Rejony Obsługi Najemców (RON) </w:t>
      </w:r>
      <w:r w:rsidR="0076229A" w:rsidRPr="0070086F">
        <w:rPr>
          <w:color w:val="000000" w:themeColor="text1"/>
          <w:sz w:val="22"/>
          <w:szCs w:val="22"/>
        </w:rPr>
        <w:t>Północ, Południe, Zachód, Centrum, Wschód</w:t>
      </w:r>
      <w:r w:rsidRPr="0070086F">
        <w:rPr>
          <w:color w:val="000000" w:themeColor="text1"/>
          <w:sz w:val="22"/>
          <w:szCs w:val="22"/>
        </w:rPr>
        <w:t xml:space="preserve">, usług  ogrodniczych – zabiegów pielęgnacyjnych drzew i krzewów w zakresie: </w:t>
      </w:r>
    </w:p>
    <w:p w14:paraId="4A1B1E35" w14:textId="77777777" w:rsidR="00F32BFA" w:rsidRPr="0070086F" w:rsidRDefault="00F32BFA" w:rsidP="00C77E11">
      <w:pPr>
        <w:pStyle w:val="Akapitzlist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bCs/>
          <w:color w:val="000000" w:themeColor="text1"/>
        </w:rPr>
        <w:t xml:space="preserve">przycięcia </w:t>
      </w:r>
      <w:r w:rsidRPr="0070086F">
        <w:rPr>
          <w:rFonts w:ascii="Times New Roman" w:hAnsi="Times New Roman" w:cs="Times New Roman"/>
          <w:color w:val="000000" w:themeColor="text1"/>
        </w:rPr>
        <w:t>(w tym też metodą alpinistyczną), prześwietlenia, ścięcia drzew, wycinania krzewów, usuwania powalonych drzew i odłamanych konarów/gałęzi, obejmującego koszty użycia piły i podnośnika, ułożenia gałęzi w stosy, wywozu drewna i uporządkowania miejsc po zakończonych zabiegach oraz nasadzenie rekompensacyjne drzew.</w:t>
      </w:r>
    </w:p>
    <w:p w14:paraId="0D62B85D" w14:textId="77777777" w:rsidR="00F32BFA" w:rsidRPr="0070086F" w:rsidRDefault="00F32BFA" w:rsidP="00C77E11">
      <w:pPr>
        <w:pStyle w:val="Akapitzlist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bCs/>
          <w:color w:val="000000" w:themeColor="text1"/>
        </w:rPr>
        <w:t xml:space="preserve">nasadzeń </w:t>
      </w:r>
      <w:r w:rsidRPr="0070086F">
        <w:rPr>
          <w:rFonts w:ascii="Times New Roman" w:hAnsi="Times New Roman" w:cs="Times New Roman"/>
          <w:color w:val="000000" w:themeColor="text1"/>
          <w:u w:val="single"/>
        </w:rPr>
        <w:t>rekompensacyjnych</w:t>
      </w:r>
      <w:r w:rsidRPr="0070086F">
        <w:rPr>
          <w:rFonts w:ascii="Times New Roman" w:hAnsi="Times New Roman" w:cs="Times New Roman"/>
          <w:color w:val="000000" w:themeColor="text1"/>
        </w:rPr>
        <w:t xml:space="preserve"> – zastąpienia usuniętych drzew nowymi nasadzeniami w ilości wynikających z sentencji wydanych decyzji administracyjnych w konkretnej sprawie. Nasadzenia rekompensacyjne stanowią drzewa o dobrze wykształtowanych systemach korzeniowych i koronach o minimalnych parametrach wymiarowych: </w:t>
      </w:r>
    </w:p>
    <w:p w14:paraId="1F478AD9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dla drzew liściastych – obwód mierzony na wysokości 1,3 m powyżej 12 cm,</w:t>
      </w:r>
    </w:p>
    <w:p w14:paraId="16A6701D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dla drzew iglastych – minimalna wysokość 1,5 m,</w:t>
      </w:r>
    </w:p>
    <w:p w14:paraId="0A27D4BE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  <w:u w:val="single"/>
        </w:rPr>
        <w:t>Nasadzenia krzewów</w:t>
      </w:r>
      <w:r w:rsidRPr="0070086F">
        <w:rPr>
          <w:rFonts w:ascii="Times New Roman" w:hAnsi="Times New Roman" w:cs="Times New Roman"/>
          <w:color w:val="000000" w:themeColor="text1"/>
        </w:rPr>
        <w:t>, wysokość części nadziemnej powyżej 40 cm:</w:t>
      </w:r>
    </w:p>
    <w:p w14:paraId="35192616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krzewy płożące – rozpiętość części nadziemnej 40 cm/40 cm,</w:t>
      </w:r>
    </w:p>
    <w:p w14:paraId="20D6E226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 xml:space="preserve">- żywopłot – minimum 6 roślin na metr bieżący.  </w:t>
      </w:r>
    </w:p>
    <w:p w14:paraId="6EAEA292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  <w:u w:val="single"/>
        </w:rPr>
        <w:t>Wady niedopuszczalne</w:t>
      </w:r>
      <w:r w:rsidRPr="0070086F">
        <w:rPr>
          <w:rFonts w:ascii="Times New Roman" w:hAnsi="Times New Roman" w:cs="Times New Roman"/>
          <w:color w:val="000000" w:themeColor="text1"/>
        </w:rPr>
        <w:t>:</w:t>
      </w:r>
    </w:p>
    <w:p w14:paraId="3C9FA1EB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silne uszkodzenia mechaniczne roślin,</w:t>
      </w:r>
    </w:p>
    <w:p w14:paraId="531376FB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ślady żerowania szkodników,</w:t>
      </w:r>
    </w:p>
    <w:p w14:paraId="2CC86762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oznaki chorobowe,</w:t>
      </w:r>
    </w:p>
    <w:p w14:paraId="1F32D92B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zwiędnięcie i pomarszczenie kory na korzeniach i częściach nadziemnych,</w:t>
      </w:r>
    </w:p>
    <w:p w14:paraId="7CC213CB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martwica i pęknięcie kory,</w:t>
      </w:r>
    </w:p>
    <w:p w14:paraId="3C7E5665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dwupędowe kory drzew formy piennej,</w:t>
      </w:r>
    </w:p>
    <w:p w14:paraId="55C54013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- uszkodzenie lub przesuszenie bryły korzeniowej.</w:t>
      </w:r>
    </w:p>
    <w:p w14:paraId="0B37FB83" w14:textId="77777777" w:rsidR="00F32BFA" w:rsidRPr="0070086F" w:rsidRDefault="00F32BFA" w:rsidP="00C77E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 xml:space="preserve"> Wykonawca  usługi będzie wykonywać zgodnie z praktyką ogrodniczą</w:t>
      </w:r>
    </w:p>
    <w:p w14:paraId="7DB88590" w14:textId="47862BC0" w:rsidR="00F32BFA" w:rsidRPr="0070086F" w:rsidRDefault="00F32BFA" w:rsidP="00C77E11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     zgodnie ze szczegółowym opisem przedmiotu zamówienia</w:t>
      </w:r>
      <w:r w:rsidR="0076229A" w:rsidRPr="0070086F">
        <w:rPr>
          <w:color w:val="000000" w:themeColor="text1"/>
          <w:sz w:val="22"/>
          <w:szCs w:val="22"/>
        </w:rPr>
        <w:t xml:space="preserve"> – załącznik nr 1 do umowy.</w:t>
      </w:r>
    </w:p>
    <w:p w14:paraId="2AE8CF43" w14:textId="358E6C2F" w:rsidR="00F32BFA" w:rsidRPr="0070086F" w:rsidRDefault="00F32BFA" w:rsidP="00C77E1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Wycięcie drzew musi być wykonywane na podstawie decyzji administracyjnej wydawanej przez </w:t>
      </w:r>
      <w:r w:rsidR="00D87B0B" w:rsidRPr="0070086F">
        <w:rPr>
          <w:color w:val="000000" w:themeColor="text1"/>
          <w:sz w:val="22"/>
          <w:szCs w:val="22"/>
        </w:rPr>
        <w:t>organ właściwy do wydania zezwolenia</w:t>
      </w:r>
      <w:r w:rsidRPr="0070086F">
        <w:rPr>
          <w:color w:val="000000" w:themeColor="text1"/>
          <w:sz w:val="22"/>
          <w:szCs w:val="22"/>
        </w:rPr>
        <w:t>. Decyzja wraz z mapą określającą usytuowanie drzewa lub krzewu w stosunku do granic nieruchomości i obiektów  budowlanych istniejących na nieruchomości przekazywana będzie Wykonawcy przez Zamawiającego z wyłączeniem drzew i krzewów, dla których nie ma wymogu uzyskania zezwolenia.</w:t>
      </w:r>
      <w:r w:rsidRPr="0070086F">
        <w:rPr>
          <w:bCs/>
          <w:color w:val="000000" w:themeColor="text1"/>
          <w:sz w:val="22"/>
          <w:szCs w:val="22"/>
        </w:rPr>
        <w:t xml:space="preserve"> </w:t>
      </w:r>
    </w:p>
    <w:p w14:paraId="4064112F" w14:textId="6B77FB0E" w:rsidR="00F32BFA" w:rsidRPr="0070086F" w:rsidRDefault="00FE06F3" w:rsidP="00AF705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Usługi będące przedmiotem umowy wykonawca wykonywać będzie wyłącznie na podstawie zlecenia przesłanego przez zamawiającego </w:t>
      </w:r>
      <w:r w:rsidR="0070086F" w:rsidRPr="0070086F">
        <w:rPr>
          <w:color w:val="000000" w:themeColor="text1"/>
          <w:sz w:val="22"/>
          <w:szCs w:val="22"/>
        </w:rPr>
        <w:t>drogą elektroniczną</w:t>
      </w:r>
      <w:r w:rsidR="00271613" w:rsidRPr="0070086F">
        <w:rPr>
          <w:color w:val="000000" w:themeColor="text1"/>
          <w:sz w:val="22"/>
          <w:szCs w:val="22"/>
        </w:rPr>
        <w:t>,</w:t>
      </w:r>
      <w:r w:rsidRPr="0070086F">
        <w:rPr>
          <w:color w:val="000000" w:themeColor="text1"/>
          <w:sz w:val="22"/>
          <w:szCs w:val="22"/>
        </w:rPr>
        <w:t xml:space="preserve"> </w:t>
      </w:r>
      <w:r w:rsidR="00F32BFA" w:rsidRPr="0070086F">
        <w:rPr>
          <w:color w:val="000000" w:themeColor="text1"/>
          <w:sz w:val="22"/>
          <w:szCs w:val="22"/>
        </w:rPr>
        <w:t xml:space="preserve">w terminie wskazanym przez Zamawiającego – nie dłuższym niż </w:t>
      </w:r>
      <w:r w:rsidR="00BE4AF0" w:rsidRPr="0070086F">
        <w:rPr>
          <w:color w:val="000000" w:themeColor="text1"/>
          <w:sz w:val="22"/>
          <w:szCs w:val="22"/>
        </w:rPr>
        <w:t>6</w:t>
      </w:r>
      <w:r w:rsidR="00F32BFA" w:rsidRPr="0070086F">
        <w:rPr>
          <w:color w:val="000000" w:themeColor="text1"/>
          <w:sz w:val="22"/>
          <w:szCs w:val="22"/>
        </w:rPr>
        <w:t xml:space="preserve"> dni kalendarzowych</w:t>
      </w:r>
      <w:r w:rsidRPr="0070086F">
        <w:rPr>
          <w:color w:val="000000" w:themeColor="text1"/>
          <w:sz w:val="22"/>
          <w:szCs w:val="22"/>
        </w:rPr>
        <w:t xml:space="preserve"> </w:t>
      </w:r>
      <w:r w:rsidR="00F32BFA" w:rsidRPr="0070086F">
        <w:rPr>
          <w:color w:val="000000" w:themeColor="text1"/>
          <w:sz w:val="22"/>
          <w:szCs w:val="22"/>
        </w:rPr>
        <w:t>od daty otrzymania zlecenia. Wykonanie usługi alpinistycznej wymaga uzasadnienia na piśmie przez Wykonawcę</w:t>
      </w:r>
      <w:r w:rsidRPr="0070086F">
        <w:rPr>
          <w:color w:val="000000" w:themeColor="text1"/>
          <w:sz w:val="22"/>
          <w:szCs w:val="22"/>
        </w:rPr>
        <w:t xml:space="preserve"> i</w:t>
      </w:r>
      <w:r w:rsidR="00F32BFA" w:rsidRPr="0070086F">
        <w:rPr>
          <w:color w:val="000000" w:themeColor="text1"/>
          <w:sz w:val="22"/>
          <w:szCs w:val="22"/>
        </w:rPr>
        <w:t xml:space="preserve"> akcept</w:t>
      </w:r>
      <w:r w:rsidRPr="0070086F">
        <w:rPr>
          <w:color w:val="000000" w:themeColor="text1"/>
          <w:sz w:val="22"/>
          <w:szCs w:val="22"/>
        </w:rPr>
        <w:t>acji</w:t>
      </w:r>
      <w:r w:rsidR="00F32BFA" w:rsidRPr="0070086F">
        <w:rPr>
          <w:color w:val="000000" w:themeColor="text1"/>
          <w:sz w:val="22"/>
          <w:szCs w:val="22"/>
        </w:rPr>
        <w:t xml:space="preserve"> przez właściwego K</w:t>
      </w:r>
      <w:r w:rsidR="004B24AC" w:rsidRPr="0070086F">
        <w:rPr>
          <w:color w:val="000000" w:themeColor="text1"/>
          <w:sz w:val="22"/>
          <w:szCs w:val="22"/>
        </w:rPr>
        <w:t>ierownika</w:t>
      </w:r>
      <w:r w:rsidR="00F32BFA" w:rsidRPr="0070086F">
        <w:rPr>
          <w:color w:val="000000" w:themeColor="text1"/>
          <w:sz w:val="22"/>
          <w:szCs w:val="22"/>
        </w:rPr>
        <w:t xml:space="preserve"> RON-u.</w:t>
      </w:r>
    </w:p>
    <w:p w14:paraId="7E18CAED" w14:textId="77777777" w:rsidR="00320003" w:rsidRPr="0070086F" w:rsidRDefault="00F32BFA" w:rsidP="00AF705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lastRenderedPageBreak/>
        <w:t xml:space="preserve">Wykonawca zobowiązany jest do zagospodarowania odpadów organicznych powstałych w związku z wykonywaniem przedmiotu umowy zgodnie z ustawą z dnia 14 grudnia 2012 r. o odpadach </w:t>
      </w:r>
    </w:p>
    <w:p w14:paraId="59F41BBA" w14:textId="6A19E2A5" w:rsidR="00F32BFA" w:rsidRPr="0070086F" w:rsidRDefault="00F32BFA" w:rsidP="00320003">
      <w:pPr>
        <w:tabs>
          <w:tab w:val="left" w:pos="284"/>
        </w:tabs>
        <w:ind w:left="284"/>
        <w:jc w:val="both"/>
        <w:rPr>
          <w:bCs/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(t.</w:t>
      </w:r>
      <w:r w:rsidR="00D87B0B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>j. Dz. U. z </w:t>
      </w:r>
      <w:r w:rsidR="00320003" w:rsidRPr="0070086F">
        <w:rPr>
          <w:color w:val="000000" w:themeColor="text1"/>
          <w:sz w:val="22"/>
          <w:szCs w:val="22"/>
        </w:rPr>
        <w:t>2021</w:t>
      </w:r>
      <w:r w:rsidRPr="0070086F">
        <w:rPr>
          <w:color w:val="000000" w:themeColor="text1"/>
          <w:sz w:val="22"/>
          <w:szCs w:val="22"/>
        </w:rPr>
        <w:t xml:space="preserve"> r. poz. </w:t>
      </w:r>
      <w:r w:rsidR="00320003" w:rsidRPr="0070086F">
        <w:rPr>
          <w:color w:val="000000" w:themeColor="text1"/>
          <w:sz w:val="22"/>
          <w:szCs w:val="22"/>
        </w:rPr>
        <w:t>779</w:t>
      </w:r>
      <w:r w:rsidR="00D87B0B" w:rsidRPr="0070086F">
        <w:rPr>
          <w:color w:val="000000" w:themeColor="text1"/>
          <w:sz w:val="22"/>
          <w:szCs w:val="22"/>
        </w:rPr>
        <w:t xml:space="preserve"> ze zm.</w:t>
      </w:r>
      <w:r w:rsidRPr="0070086F">
        <w:rPr>
          <w:color w:val="000000" w:themeColor="text1"/>
          <w:sz w:val="22"/>
          <w:szCs w:val="22"/>
        </w:rPr>
        <w:t>).</w:t>
      </w:r>
    </w:p>
    <w:p w14:paraId="555178C3" w14:textId="28A99B2E" w:rsidR="00BE4AF0" w:rsidRPr="0070086F" w:rsidRDefault="00BE4AF0" w:rsidP="00AF705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Usługi będą zlecane pod wskazany przez Wykonawcę  </w:t>
      </w:r>
      <w:bookmarkStart w:id="0" w:name="_Hlk28867483"/>
      <w:r w:rsidRPr="0070086F">
        <w:rPr>
          <w:color w:val="000000" w:themeColor="text1"/>
          <w:sz w:val="22"/>
          <w:szCs w:val="22"/>
        </w:rPr>
        <w:t xml:space="preserve"> adres e-mail.: </w:t>
      </w:r>
      <w:bookmarkEnd w:id="0"/>
      <w:r w:rsidR="0062245C" w:rsidRPr="0070086F">
        <w:rPr>
          <w:b/>
          <w:bCs/>
          <w:color w:val="000000" w:themeColor="text1"/>
          <w:sz w:val="22"/>
          <w:szCs w:val="22"/>
        </w:rPr>
        <w:t>………………………………..</w:t>
      </w:r>
    </w:p>
    <w:p w14:paraId="31DB6FBC" w14:textId="68B82554" w:rsidR="00F32BFA" w:rsidRPr="0070086F" w:rsidRDefault="00F32BFA" w:rsidP="00E93FB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Zlecenia będą przekazywane sukcesywnie zgodnie z potrzebami Zamawiającego. </w:t>
      </w:r>
    </w:p>
    <w:p w14:paraId="7B7CFAD4" w14:textId="77777777" w:rsidR="00C42D52" w:rsidRPr="0070086F" w:rsidRDefault="00C42D52" w:rsidP="00C42D52">
      <w:pPr>
        <w:tabs>
          <w:tab w:val="left" w:pos="284"/>
        </w:tabs>
        <w:ind w:left="284"/>
        <w:jc w:val="both"/>
        <w:rPr>
          <w:color w:val="000000" w:themeColor="text1"/>
          <w:sz w:val="22"/>
          <w:szCs w:val="22"/>
        </w:rPr>
      </w:pPr>
    </w:p>
    <w:p w14:paraId="4A5A4A13" w14:textId="77777777" w:rsidR="00F32BFA" w:rsidRPr="0070086F" w:rsidRDefault="00F32BFA" w:rsidP="00C77E11">
      <w:pPr>
        <w:jc w:val="center"/>
        <w:rPr>
          <w:b/>
          <w:color w:val="000000" w:themeColor="text1"/>
          <w:sz w:val="22"/>
          <w:szCs w:val="22"/>
        </w:rPr>
      </w:pPr>
      <w:r w:rsidRPr="0070086F">
        <w:rPr>
          <w:b/>
          <w:color w:val="000000" w:themeColor="text1"/>
          <w:sz w:val="22"/>
          <w:szCs w:val="22"/>
        </w:rPr>
        <w:t>§2 OBOWIĄZKI WYKONAWCY</w:t>
      </w:r>
    </w:p>
    <w:p w14:paraId="04D89F63" w14:textId="1CC127BC" w:rsidR="00F32BFA" w:rsidRPr="0070086F" w:rsidRDefault="00F32BFA" w:rsidP="00AE054B">
      <w:pPr>
        <w:numPr>
          <w:ilvl w:val="0"/>
          <w:numId w:val="14"/>
        </w:numPr>
        <w:tabs>
          <w:tab w:val="left" w:pos="284"/>
        </w:tabs>
        <w:ind w:hanging="720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Do obowiązków Wykonawcy należy w szczególności:</w:t>
      </w:r>
    </w:p>
    <w:p w14:paraId="05673C56" w14:textId="1B20E830" w:rsidR="00F32BFA" w:rsidRPr="0070086F" w:rsidRDefault="00F32BFA" w:rsidP="00AE054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wykonanie prac zgodnie z ustalonym przez Zamawiającego terminem i zakresem,</w:t>
      </w:r>
    </w:p>
    <w:p w14:paraId="64825887" w14:textId="08E9ACA0" w:rsidR="00F32BFA" w:rsidRPr="0070086F" w:rsidRDefault="00F32BFA" w:rsidP="00AE054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zabezpieczenie i oznakowanie terenu podczas prowadzenia prac,</w:t>
      </w:r>
    </w:p>
    <w:p w14:paraId="778B101A" w14:textId="3CDF5393" w:rsidR="00F32BFA" w:rsidRPr="0070086F" w:rsidRDefault="00F32BFA" w:rsidP="00AE05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prowadzenie prac pod ścisłym nadzorem osób uprawnionych i przeszkolonych, zgodnie z zasadami sztuki ogrodniczej,</w:t>
      </w:r>
    </w:p>
    <w:p w14:paraId="2CF5A637" w14:textId="15BA5159" w:rsidR="00F32BFA" w:rsidRPr="0070086F" w:rsidRDefault="00F32BFA" w:rsidP="00C77E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bCs/>
          <w:color w:val="000000" w:themeColor="text1"/>
        </w:rPr>
        <w:t xml:space="preserve">wykonywanie prac w obrębie bryły korzeniowej w sposób najmniej szkodzący drzewom, </w:t>
      </w:r>
    </w:p>
    <w:p w14:paraId="66F64DB1" w14:textId="5F05A410" w:rsidR="00F32BFA" w:rsidRPr="0070086F" w:rsidRDefault="00F32BFA" w:rsidP="00C77E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wywóz wyciętych drzew i gałęzi oraz uporządkowanie terenu,</w:t>
      </w:r>
    </w:p>
    <w:p w14:paraId="120F649B" w14:textId="4803B09D" w:rsidR="00F32BFA" w:rsidRPr="0070086F" w:rsidRDefault="00F32BFA" w:rsidP="00AE05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zapewnienie warunków bezpieczeństwa i higieny pracy oraz praw osób trzecich podczas</w:t>
      </w:r>
      <w:r w:rsidR="005D3E75" w:rsidRPr="0070086F">
        <w:rPr>
          <w:rFonts w:ascii="Times New Roman" w:hAnsi="Times New Roman" w:cs="Times New Roman"/>
          <w:color w:val="000000" w:themeColor="text1"/>
        </w:rPr>
        <w:t xml:space="preserve"> </w:t>
      </w:r>
      <w:r w:rsidRPr="0070086F">
        <w:rPr>
          <w:rFonts w:ascii="Times New Roman" w:hAnsi="Times New Roman" w:cs="Times New Roman"/>
          <w:color w:val="000000" w:themeColor="text1"/>
        </w:rPr>
        <w:t>wykonywania prac,</w:t>
      </w:r>
    </w:p>
    <w:p w14:paraId="739357F6" w14:textId="601F8661" w:rsidR="00F32BFA" w:rsidRPr="0070086F" w:rsidRDefault="00F32BFA" w:rsidP="00AE05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protokolarnego przekazania wykonanych usług przedstawicielowi Zamawiającego – właściwemu miejscowo administratorowi RON-u,</w:t>
      </w:r>
    </w:p>
    <w:p w14:paraId="76A26768" w14:textId="2673B1F9" w:rsidR="00F32BFA" w:rsidRPr="0070086F" w:rsidRDefault="00F32BFA" w:rsidP="00AE05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ścisłej współpracy z Zamawiającym oraz wzajemne informowanie się o istotnych zmianach lub utrudnieniach wynikających z realizacji usługi</w:t>
      </w:r>
      <w:r w:rsidR="00320003" w:rsidRPr="0070086F">
        <w:rPr>
          <w:rFonts w:ascii="Times New Roman" w:hAnsi="Times New Roman" w:cs="Times New Roman"/>
          <w:color w:val="000000" w:themeColor="text1"/>
        </w:rPr>
        <w:t>,</w:t>
      </w:r>
    </w:p>
    <w:p w14:paraId="4F66087A" w14:textId="12CF2CCF" w:rsidR="00F32BFA" w:rsidRPr="0070086F" w:rsidRDefault="00F32BFA" w:rsidP="00C77E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bCs/>
          <w:color w:val="000000" w:themeColor="text1"/>
        </w:rPr>
        <w:t>odpowiedzialność za jakość wykonanych prac oraz ich zgodność z dokumentacją</w:t>
      </w:r>
      <w:r w:rsidR="00320003" w:rsidRPr="0070086F">
        <w:rPr>
          <w:rFonts w:ascii="Times New Roman" w:hAnsi="Times New Roman" w:cs="Times New Roman"/>
          <w:bCs/>
          <w:color w:val="000000" w:themeColor="text1"/>
        </w:rPr>
        <w:t>,</w:t>
      </w:r>
    </w:p>
    <w:p w14:paraId="372D9BAC" w14:textId="35DA61CA" w:rsidR="00F32BFA" w:rsidRPr="0070086F" w:rsidRDefault="00F32BFA" w:rsidP="00AE05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bCs/>
          <w:color w:val="000000" w:themeColor="text1"/>
        </w:rPr>
        <w:t>odpowiedzialność za całość szkód powstałych na skutek prowadzonych prac związanych z</w:t>
      </w:r>
      <w:r w:rsidR="002348A7" w:rsidRPr="0070086F">
        <w:rPr>
          <w:rFonts w:ascii="Times New Roman" w:hAnsi="Times New Roman" w:cs="Times New Roman"/>
          <w:bCs/>
          <w:color w:val="000000" w:themeColor="text1"/>
        </w:rPr>
        <w:t> </w:t>
      </w:r>
      <w:r w:rsidRPr="0070086F">
        <w:rPr>
          <w:rFonts w:ascii="Times New Roman" w:hAnsi="Times New Roman" w:cs="Times New Roman"/>
          <w:bCs/>
          <w:color w:val="000000" w:themeColor="text1"/>
        </w:rPr>
        <w:t>przedmiote</w:t>
      </w:r>
      <w:r w:rsidR="00BD0AEB" w:rsidRPr="0070086F">
        <w:rPr>
          <w:rFonts w:ascii="Times New Roman" w:hAnsi="Times New Roman" w:cs="Times New Roman"/>
          <w:bCs/>
          <w:color w:val="000000" w:themeColor="text1"/>
        </w:rPr>
        <w:t xml:space="preserve">m </w:t>
      </w:r>
      <w:r w:rsidRPr="0070086F">
        <w:rPr>
          <w:rFonts w:ascii="Times New Roman" w:hAnsi="Times New Roman" w:cs="Times New Roman"/>
          <w:bCs/>
          <w:color w:val="000000" w:themeColor="text1"/>
        </w:rPr>
        <w:t>zamówienia.</w:t>
      </w:r>
    </w:p>
    <w:p w14:paraId="6BB9DEB0" w14:textId="337BDFCE" w:rsidR="00F32BFA" w:rsidRPr="0070086F" w:rsidRDefault="00F32BFA" w:rsidP="00A96E8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Wykonawca zobowiązuje się wykonać przedmiot umowy przy użyciu atestowanych narzędzi</w:t>
      </w:r>
      <w:r w:rsidR="00A96E8B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>dopuszczonych do obrotu i powszechnego stosowania – zgodnie z ogólnie obowiązującymi przepisami.</w:t>
      </w:r>
    </w:p>
    <w:p w14:paraId="54A0F189" w14:textId="59E5AA7C" w:rsidR="00F32BFA" w:rsidRPr="0070086F" w:rsidRDefault="00F32BFA" w:rsidP="00A96E8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Wykonawca zapewnia wszystkie materiały, narzędzia i sprzęt niezbędny do realizacji przedmiotu zamówienia w ramach wynagrodzenia określonego w §3 ust. </w:t>
      </w:r>
      <w:r w:rsidR="000E5499" w:rsidRPr="0070086F">
        <w:rPr>
          <w:color w:val="000000" w:themeColor="text1"/>
          <w:sz w:val="22"/>
          <w:szCs w:val="22"/>
        </w:rPr>
        <w:t>2</w:t>
      </w:r>
      <w:r w:rsidRPr="0070086F">
        <w:rPr>
          <w:color w:val="000000" w:themeColor="text1"/>
          <w:sz w:val="22"/>
          <w:szCs w:val="22"/>
        </w:rPr>
        <w:t xml:space="preserve"> umowy</w:t>
      </w:r>
      <w:r w:rsidR="00A96E8B" w:rsidRPr="0070086F">
        <w:rPr>
          <w:color w:val="000000" w:themeColor="text1"/>
          <w:sz w:val="22"/>
          <w:szCs w:val="22"/>
        </w:rPr>
        <w:t>.</w:t>
      </w:r>
    </w:p>
    <w:p w14:paraId="3D5EE851" w14:textId="5DADDAAB" w:rsidR="00F32BFA" w:rsidRPr="0070086F" w:rsidRDefault="00F32BFA" w:rsidP="00A96E8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przypadku konieczności czasowego zajęcia pasa drogowego w związku z prowadzonymi pracami, Wykonawca zobowiązany jest uzyskać zgodę od zarządcy drogi, w trybie przewidzianym w ustawie z dnia z dnia 21 marca 1985 r. o drogach publicznych (t.</w:t>
      </w:r>
      <w:r w:rsidR="005458BB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>j. Dz. U. 20</w:t>
      </w:r>
      <w:r w:rsidR="00BD0AEB" w:rsidRPr="0070086F">
        <w:rPr>
          <w:color w:val="000000" w:themeColor="text1"/>
          <w:sz w:val="22"/>
          <w:szCs w:val="22"/>
        </w:rPr>
        <w:t>20</w:t>
      </w:r>
      <w:r w:rsidRPr="0070086F">
        <w:rPr>
          <w:color w:val="000000" w:themeColor="text1"/>
          <w:sz w:val="22"/>
          <w:szCs w:val="22"/>
        </w:rPr>
        <w:t xml:space="preserve"> r. poz. </w:t>
      </w:r>
      <w:r w:rsidR="00BD0AEB" w:rsidRPr="0070086F">
        <w:rPr>
          <w:color w:val="000000" w:themeColor="text1"/>
          <w:sz w:val="22"/>
          <w:szCs w:val="22"/>
        </w:rPr>
        <w:t>470</w:t>
      </w:r>
      <w:r w:rsidRPr="0070086F">
        <w:rPr>
          <w:color w:val="000000" w:themeColor="text1"/>
          <w:sz w:val="22"/>
          <w:szCs w:val="22"/>
        </w:rPr>
        <w:t xml:space="preserve"> ze zm.), kosztem i staraniem własnym. Wszelkie ewentualne opłaty z tego tytułu ponosi Wykonawca. </w:t>
      </w:r>
    </w:p>
    <w:p w14:paraId="7D033334" w14:textId="77777777" w:rsidR="00F32BFA" w:rsidRPr="0070086F" w:rsidRDefault="00F32BFA" w:rsidP="00C77E11">
      <w:pPr>
        <w:jc w:val="center"/>
        <w:rPr>
          <w:bCs/>
          <w:color w:val="000000" w:themeColor="text1"/>
          <w:sz w:val="22"/>
          <w:szCs w:val="22"/>
        </w:rPr>
      </w:pPr>
    </w:p>
    <w:p w14:paraId="18FB73B1" w14:textId="625A2F3A" w:rsidR="00F32BFA" w:rsidRPr="0070086F" w:rsidRDefault="00F32BFA" w:rsidP="00C77E11">
      <w:pPr>
        <w:jc w:val="center"/>
        <w:rPr>
          <w:b/>
          <w:bCs/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>§3 WYNAGRODZENIE WYKONAWCY</w:t>
      </w:r>
    </w:p>
    <w:p w14:paraId="0BDC4D5B" w14:textId="146C6784" w:rsidR="00A35A4C" w:rsidRPr="0070086F" w:rsidRDefault="00A35A4C" w:rsidP="00A35A4C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Strony ustalają, że za wykonanie przedmiotu umowy Wykonawca otrzyma wynagrodzenie będące iloczynem cen jednostkowych i ilości faktycznie wykonanych usług wyliczone w oparciu o ceny jednostkowe wskazane w tabeli, powiększone o należny podatek VAT.</w:t>
      </w:r>
    </w:p>
    <w:p w14:paraId="2C9BFB50" w14:textId="76EF48C0" w:rsidR="00F97B7C" w:rsidRPr="0070086F" w:rsidRDefault="00F97B7C" w:rsidP="00C42D5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850"/>
        <w:gridCol w:w="1559"/>
      </w:tblGrid>
      <w:tr w:rsidR="0070086F" w:rsidRPr="0070086F" w14:paraId="0A0ECBE5" w14:textId="77777777" w:rsidTr="00193D79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4BAE" w14:textId="77777777" w:rsidR="00A35A4C" w:rsidRPr="0070086F" w:rsidRDefault="00A35A4C" w:rsidP="00F97B7C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0086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71C" w14:textId="77777777" w:rsidR="00A35A4C" w:rsidRPr="0070086F" w:rsidRDefault="00A35A4C" w:rsidP="00193D7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0086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RODZAJ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027" w14:textId="77777777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086F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C3CFFD" w14:textId="77777777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086F">
              <w:rPr>
                <w:b/>
                <w:bCs/>
                <w:color w:val="000000" w:themeColor="text1"/>
                <w:sz w:val="22"/>
                <w:szCs w:val="22"/>
              </w:rPr>
              <w:t>Cena jednostkowa (netto) zł</w:t>
            </w:r>
          </w:p>
        </w:tc>
      </w:tr>
      <w:tr w:rsidR="0070086F" w:rsidRPr="0070086F" w14:paraId="4AB45029" w14:textId="77777777" w:rsidTr="00193D7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F65" w14:textId="77777777" w:rsidR="00A35A4C" w:rsidRPr="0070086F" w:rsidRDefault="00A35A4C" w:rsidP="00193D7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0086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702A" w14:textId="77777777" w:rsidR="00A35A4C" w:rsidRPr="0070086F" w:rsidRDefault="00A35A4C" w:rsidP="00193D7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0086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D971" w14:textId="77777777" w:rsidR="00A35A4C" w:rsidRPr="0070086F" w:rsidRDefault="00A35A4C" w:rsidP="00193D7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0086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74AA41" w14:textId="77777777" w:rsidR="00A35A4C" w:rsidRPr="0070086F" w:rsidRDefault="00A35A4C" w:rsidP="00193D7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0086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e</w:t>
            </w:r>
          </w:p>
        </w:tc>
      </w:tr>
      <w:tr w:rsidR="0070086F" w:rsidRPr="0070086F" w14:paraId="2AC6054C" w14:textId="77777777" w:rsidTr="00F97B7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18DA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2283" w14:textId="39FD9431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Przycięcie drzew, zmniejszenie korony o 1/3 wysokości o obwodzie pnia do 65 cm wraz z kosztami piły i podnośnika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1BA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26C7A6" w14:textId="01963CAB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57686A12" w14:textId="77777777" w:rsidTr="00F97B7C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EDDC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BBB6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 xml:space="preserve">Przycięcie drzew  o obwodzie pnia do 65 cm </w:t>
            </w:r>
            <w:r w:rsidRPr="0070086F">
              <w:rPr>
                <w:color w:val="000000" w:themeColor="text1"/>
                <w:sz w:val="22"/>
                <w:szCs w:val="22"/>
                <w:u w:val="single"/>
              </w:rPr>
              <w:t xml:space="preserve">metodą alpinistyczną </w:t>
            </w:r>
            <w:r w:rsidRPr="0070086F">
              <w:rPr>
                <w:color w:val="000000" w:themeColor="text1"/>
                <w:sz w:val="22"/>
                <w:szCs w:val="22"/>
              </w:rPr>
              <w:t>wraz z kosztami piły,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DBA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7213A4" w14:textId="7BA21E2B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2E1C3807" w14:textId="77777777" w:rsidTr="0062245C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192B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5E4A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Przycięcie drzew, zmniejszenie korony o 1/3 wysokości o obwodzie pnia od 66 do 130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044A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EB68B2" w14:textId="156C64B7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1C0EF680" w14:textId="77777777" w:rsidTr="000E5499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2356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55F6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 xml:space="preserve">Przycięcie drzew o obwodzie pnia od 66 do 130  cm </w:t>
            </w:r>
            <w:r w:rsidRPr="0070086F">
              <w:rPr>
                <w:color w:val="000000" w:themeColor="text1"/>
                <w:sz w:val="22"/>
                <w:szCs w:val="22"/>
                <w:u w:val="single"/>
              </w:rPr>
              <w:t xml:space="preserve">metodą alpinistyczną </w:t>
            </w:r>
            <w:r w:rsidRPr="0070086F">
              <w:rPr>
                <w:color w:val="000000" w:themeColor="text1"/>
                <w:sz w:val="22"/>
                <w:szCs w:val="22"/>
              </w:rPr>
              <w:t>wraz z kosztami piły,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F4A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29EA52" w14:textId="7A6080B1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082FA2E8" w14:textId="77777777" w:rsidTr="000E5499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5483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C80E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Przycięcie drzew, zmniejszenie korony o 1/3 wysokości o obwodzie pnia od 131 do 190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035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44A30A" w14:textId="6335F9B0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63A3933F" w14:textId="77777777" w:rsidTr="000E5499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63E4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F1D9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 xml:space="preserve">Przycięcie drzew o obwodzie pnia od 131 do 190  cm </w:t>
            </w:r>
            <w:r w:rsidRPr="0070086F">
              <w:rPr>
                <w:color w:val="000000" w:themeColor="text1"/>
                <w:sz w:val="22"/>
                <w:szCs w:val="22"/>
                <w:u w:val="single"/>
              </w:rPr>
              <w:t xml:space="preserve">metodą alpinistyczną </w:t>
            </w:r>
            <w:r w:rsidRPr="0070086F">
              <w:rPr>
                <w:color w:val="000000" w:themeColor="text1"/>
                <w:sz w:val="22"/>
                <w:szCs w:val="22"/>
              </w:rPr>
              <w:t>wraz z kosztami piły,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1BD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C53588" w14:textId="28B8CAA7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6C2CEA4D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D266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45DA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Przycięcie drzew, zmniejszenie korony o 1/3 wysokości o obwodzie pnia od 191 do 315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C23E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F49CB7" w14:textId="544329DB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4B36DC22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734D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1708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 xml:space="preserve">Przycięcie drzew  o obwodzie pnia od 191 do 315  cm </w:t>
            </w:r>
            <w:r w:rsidRPr="0070086F">
              <w:rPr>
                <w:color w:val="000000" w:themeColor="text1"/>
                <w:sz w:val="22"/>
                <w:szCs w:val="22"/>
                <w:u w:val="single"/>
              </w:rPr>
              <w:t>metodą alpinistyczną</w:t>
            </w:r>
            <w:r w:rsidRPr="0070086F">
              <w:rPr>
                <w:color w:val="000000" w:themeColor="text1"/>
                <w:sz w:val="22"/>
                <w:szCs w:val="22"/>
              </w:rPr>
              <w:t xml:space="preserve"> wraz z kosztami piły,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6160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D1870D" w14:textId="2FA99173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19AD369D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D919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5844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Przycięcie drzew, zmniejszenie korony o 1/3 wysokości o obwodzie pnia powyżej 315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0DC8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288CC4" w14:textId="173DA8EB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097B9A47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DEBB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8087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 xml:space="preserve">Przycięcie drzew o obwodzie pnia powyżej 315  cm </w:t>
            </w:r>
            <w:r w:rsidRPr="0070086F">
              <w:rPr>
                <w:color w:val="000000" w:themeColor="text1"/>
                <w:sz w:val="22"/>
                <w:szCs w:val="22"/>
                <w:u w:val="single"/>
              </w:rPr>
              <w:t>metodą alpinistyczną</w:t>
            </w:r>
            <w:r w:rsidRPr="0070086F">
              <w:rPr>
                <w:color w:val="000000" w:themeColor="text1"/>
                <w:sz w:val="22"/>
                <w:szCs w:val="22"/>
              </w:rPr>
              <w:t xml:space="preserve"> wraz z kosztami piły,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7A8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72CEFE" w14:textId="3386056E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1FBE739F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4B84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00DB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Prześwietlenie  drzew  o obwodzie pnia do 65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8A0D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261348" w14:textId="243BB316" w:rsidR="007060AD" w:rsidRPr="0070086F" w:rsidRDefault="007060AD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2A865C45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52A8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E434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Prześwietlenie  drzew  o obwodzie pnia od 66 do 130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B51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29E6C1" w14:textId="378B206F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498DE083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9AF4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8551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Prześwietlenie  drzew  o obwodzie pnia od 131 do 190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5E0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0366DD" w14:textId="6F680322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138FED99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CC37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56E2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Prześwietlenie  drzew  o obwodzie  pnia od 191 do 255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470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57DB97" w14:textId="044D3421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7C03A4E0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D3D6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76A2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Prześwietlenie  drzew  o obwodzie pnia od 256 do 315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000A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775BA6" w14:textId="20D5845F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35FC79F3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20B5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98FE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Prześwietlenie  drzew  o obwodzie pnia powyżej 315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EEE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EF0E17" w14:textId="3A43F4B2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3CDD2618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2C4E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7BAF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Ścięcie  drzew  o obwodzie  pnia do 65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020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E93682" w14:textId="5C0F35BE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16FF7308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2CC8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A1C3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Ścięcie  drzew  o obwodzie pnia od  66 do 130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9D05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FF80DD" w14:textId="4E8D9523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4EABE4FE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BE17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5D6E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Ścięcie  drzew o obwodzie  pnia od 131 do 190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671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810BBC" w14:textId="289F34C3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5A616889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C45E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1E71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Ścięcie  drzew  o obwodzie pnia od 191 do 255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C27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20FB9C" w14:textId="7EB7D688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5FDF717F" w14:textId="77777777" w:rsidTr="0062245C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39F1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BB26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Ścięcie  drzew  o obwodzie pnia od 256 do 315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086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0437D9" w14:textId="6DAE1A5C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398C3CDB" w14:textId="77777777" w:rsidTr="0062245C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041C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5A06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Ścięcie  drzew  o obwodzie pnia powyżej  315  cm wraz z kosztami piły i podnośnika, ułożenie gałęzi w stosy, wywóz i utylizacja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655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588FAA" w14:textId="4B363E79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3921B2D0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7E11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2A38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Wycinanie krzewów powyżej 1 m wysokości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A3B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3422A4" w14:textId="78898FBE" w:rsidR="007060AD" w:rsidRPr="0070086F" w:rsidRDefault="007060AD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7FF447CA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A91B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5EF5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Usunięcie powalonego drzewa o obwodzie pnia do 160 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0EE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3CCF94" w14:textId="7B0775F4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2AC0AA84" w14:textId="77777777" w:rsidTr="0062245C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0738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CC7B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Usunięcie powalonego drzewa o obwodzie pnia powyżej  160 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5C0D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4D68F6" w14:textId="68451536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37896C3C" w14:textId="77777777" w:rsidTr="0062245C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5B40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8329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Usunięcie odłamanych konarów/ gałęzi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9EBA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3D0F86" w14:textId="3D4BB752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36EFF77E" w14:textId="77777777" w:rsidTr="0062245C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0AA5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3568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 xml:space="preserve">Nasadzenia rekompensacyjne drzew dla gatunków liściastych obwód mierzony na wysokości 1,3 m powyżej 12 cm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BFA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4A5D73" w14:textId="1CC4A48D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086F" w:rsidRPr="0070086F" w14:paraId="32EBDA4B" w14:textId="77777777" w:rsidTr="0062245C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7A23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50A1" w14:textId="77777777" w:rsidR="00A35A4C" w:rsidRPr="0070086F" w:rsidRDefault="00A35A4C" w:rsidP="00193D79">
            <w:pPr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Nasadzenia rekompensacyjne drzew dla gatunków iglastych  min. wysokość 1,5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0800" w14:textId="77777777" w:rsidR="00A35A4C" w:rsidRPr="0070086F" w:rsidRDefault="00A35A4C" w:rsidP="00193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86F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11EE33" w14:textId="3EE96DF2" w:rsidR="00A35A4C" w:rsidRPr="0070086F" w:rsidRDefault="00A35A4C" w:rsidP="00193D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8D2BE64" w14:textId="77777777" w:rsidR="00A35A4C" w:rsidRPr="0070086F" w:rsidRDefault="00A35A4C" w:rsidP="00C77E11">
      <w:pPr>
        <w:jc w:val="center"/>
        <w:rPr>
          <w:b/>
          <w:color w:val="000000" w:themeColor="text1"/>
          <w:sz w:val="22"/>
          <w:szCs w:val="22"/>
        </w:rPr>
      </w:pPr>
    </w:p>
    <w:p w14:paraId="01921503" w14:textId="5E8D817B" w:rsidR="00F32BFA" w:rsidRPr="0070086F" w:rsidRDefault="00AA7B9E" w:rsidP="00A35A4C">
      <w:pPr>
        <w:pStyle w:val="Akapitzlist"/>
        <w:numPr>
          <w:ilvl w:val="0"/>
          <w:numId w:val="1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0086F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Maksymalna wartość wynagrodzenia Wykonawcy wyniesie </w:t>
      </w:r>
      <w:r w:rsidR="0062245C" w:rsidRPr="0070086F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</w:t>
      </w:r>
      <w:r w:rsidRPr="0070086F">
        <w:rPr>
          <w:rFonts w:ascii="Times New Roman" w:hAnsi="Times New Roman" w:cs="Times New Roman"/>
          <w:b/>
          <w:bCs/>
          <w:color w:val="000000" w:themeColor="text1"/>
        </w:rPr>
        <w:t xml:space="preserve">zł brutto, słownie: </w:t>
      </w:r>
      <w:r w:rsidR="0062245C" w:rsidRPr="0070086F">
        <w:rPr>
          <w:rFonts w:ascii="Times New Roman" w:hAnsi="Times New Roman" w:cs="Times New Roman"/>
          <w:b/>
          <w:bCs/>
          <w:color w:val="000000" w:themeColor="text1"/>
        </w:rPr>
        <w:t xml:space="preserve">                  </w:t>
      </w:r>
      <w:r w:rsidR="007060AD" w:rsidRPr="0070086F">
        <w:rPr>
          <w:rFonts w:ascii="Times New Roman" w:hAnsi="Times New Roman" w:cs="Times New Roman"/>
          <w:b/>
          <w:bCs/>
          <w:color w:val="000000" w:themeColor="text1"/>
        </w:rPr>
        <w:t xml:space="preserve"> zł </w:t>
      </w:r>
      <w:r w:rsidR="0062245C" w:rsidRPr="0070086F">
        <w:rPr>
          <w:rFonts w:ascii="Times New Roman" w:hAnsi="Times New Roman" w:cs="Times New Roman"/>
          <w:b/>
          <w:bCs/>
          <w:color w:val="000000" w:themeColor="text1"/>
        </w:rPr>
        <w:t xml:space="preserve">    </w:t>
      </w:r>
      <w:r w:rsidR="000E5499" w:rsidRPr="0070086F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7060AD" w:rsidRPr="0070086F">
        <w:rPr>
          <w:rFonts w:ascii="Times New Roman" w:hAnsi="Times New Roman" w:cs="Times New Roman"/>
          <w:b/>
          <w:bCs/>
          <w:color w:val="000000" w:themeColor="text1"/>
        </w:rPr>
        <w:t>/100.</w:t>
      </w:r>
    </w:p>
    <w:p w14:paraId="22CB4C41" w14:textId="134DE043" w:rsidR="00AA7B9E" w:rsidRPr="0070086F" w:rsidRDefault="00AA7B9E" w:rsidP="007060AD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Wykonawcy nie przysługuje wobec Zamawiającego roszczenie odszkodowawcze z tytułu zlecenia mniejszej ilości prac będących przedmiotem umowy i niewykorzystania w pełnej wysokości  kwoty określonej w umowie. Minimalny zakres realizacji zamówienia wynosi 50% wartości umowy</w:t>
      </w:r>
      <w:r w:rsidR="000E5499" w:rsidRPr="0070086F">
        <w:rPr>
          <w:rFonts w:ascii="Times New Roman" w:hAnsi="Times New Roman" w:cs="Times New Roman"/>
          <w:color w:val="000000" w:themeColor="text1"/>
        </w:rPr>
        <w:t xml:space="preserve"> określonej w § 3 ust. 2 </w:t>
      </w:r>
      <w:r w:rsidRPr="0070086F">
        <w:rPr>
          <w:rFonts w:ascii="Times New Roman" w:hAnsi="Times New Roman" w:cs="Times New Roman"/>
          <w:color w:val="000000" w:themeColor="text1"/>
        </w:rPr>
        <w:t>.</w:t>
      </w:r>
    </w:p>
    <w:p w14:paraId="38C1DE53" w14:textId="4BE7B5BA" w:rsidR="00F32BFA" w:rsidRPr="0070086F" w:rsidRDefault="00F32BFA" w:rsidP="00A35A4C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Wierzytelności wynikające z niniejszej umowy nie mogą być przedmiotem przelewu na rzecz osób trzecich.</w:t>
      </w:r>
    </w:p>
    <w:p w14:paraId="46AD7E4D" w14:textId="24E6FA3A" w:rsidR="00BF6228" w:rsidRPr="0070086F" w:rsidRDefault="00BF6228" w:rsidP="00BF622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Podstawę do wystawienia  faktury stanowi każdorazowo protokół bezusterkowego odbioru </w:t>
      </w:r>
      <w:r w:rsidR="00C42D52" w:rsidRPr="0070086F">
        <w:rPr>
          <w:color w:val="000000" w:themeColor="text1"/>
          <w:sz w:val="22"/>
          <w:szCs w:val="22"/>
        </w:rPr>
        <w:t>usług</w:t>
      </w:r>
      <w:r w:rsidRPr="0070086F">
        <w:rPr>
          <w:color w:val="000000" w:themeColor="text1"/>
          <w:sz w:val="22"/>
          <w:szCs w:val="22"/>
        </w:rPr>
        <w:t xml:space="preserve"> podpisany przez  Zamawiającego, stanowiący integralną część faktury.</w:t>
      </w:r>
    </w:p>
    <w:p w14:paraId="72CA05F6" w14:textId="455E8ED6" w:rsidR="00F32BFA" w:rsidRPr="0070086F" w:rsidRDefault="00F32BFA" w:rsidP="00605E8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O terminie odbioru usług Wykonawca powiadomi Zamawiającego z jednodniowym wyprzedzeniem.</w:t>
      </w:r>
    </w:p>
    <w:p w14:paraId="4B5398EA" w14:textId="033D4026" w:rsidR="00F32BFA" w:rsidRPr="0070086F" w:rsidRDefault="00F32BFA" w:rsidP="00605E8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Jeżeli Zamawiający stwierdzi w czasie odbioru prac wady, wyznaczy Wykonawcy termin usunięcia  wad – nie dłuższy niż dwa dni robocze od daty stwierdzenia wad. Po usunięciu wad strony przystąpią do ponownego odbioru prac i w przypadku ich zaakceptowania przez Zamawiającego podpiszą protokół bezusterkowego odbioru prac.</w:t>
      </w:r>
    </w:p>
    <w:p w14:paraId="611E2E3C" w14:textId="040BC460" w:rsidR="00F32BFA" w:rsidRPr="0070086F" w:rsidRDefault="00F32BFA" w:rsidP="00605E8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przypadku odmowy przycięcia/ ścięcia  drzewa - zaniechania działania, Zamawiający obciąży Wykonawcę  pełnymi kosztami wykonawstwa zastępczego.</w:t>
      </w:r>
    </w:p>
    <w:p w14:paraId="5DE09CD8" w14:textId="4D54BB97" w:rsidR="00F32BFA" w:rsidRPr="0070086F" w:rsidRDefault="00F32BFA" w:rsidP="00605E8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Strony dokonywać będą rozliczenia realizacji przedmiotu  umowy na podstawie faktur częściowych, wystawionych na każdą nieruchomość </w:t>
      </w:r>
      <w:r w:rsidRPr="0070086F">
        <w:rPr>
          <w:color w:val="000000" w:themeColor="text1"/>
          <w:sz w:val="22"/>
          <w:szCs w:val="22"/>
          <w:u w:val="single"/>
        </w:rPr>
        <w:t>odrębnie</w:t>
      </w:r>
      <w:r w:rsidRPr="0070086F">
        <w:rPr>
          <w:color w:val="000000" w:themeColor="text1"/>
          <w:sz w:val="22"/>
          <w:szCs w:val="22"/>
        </w:rPr>
        <w:t xml:space="preserve"> zgodnie z ilością i rodzajem faktycznie wykonanych usług ogrodniczych oraz powiększonych o podatek od towaru i usług  (VAT) w wysokości wynikającej z obowiązujących przepisów. </w:t>
      </w:r>
    </w:p>
    <w:p w14:paraId="0CEDFDA3" w14:textId="28FFAC49" w:rsidR="00F32BFA" w:rsidRPr="0070086F" w:rsidRDefault="00F32BFA" w:rsidP="00605E8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Zamawiający będzie dokonywał zapłaty należności przelewem na wskazane przez Wykonawcę w</w:t>
      </w:r>
      <w:r w:rsidR="002348A7" w:rsidRPr="0070086F">
        <w:rPr>
          <w:color w:val="000000" w:themeColor="text1"/>
          <w:sz w:val="22"/>
          <w:szCs w:val="22"/>
        </w:rPr>
        <w:t> </w:t>
      </w:r>
      <w:r w:rsidRPr="0070086F">
        <w:rPr>
          <w:color w:val="000000" w:themeColor="text1"/>
          <w:sz w:val="22"/>
          <w:szCs w:val="22"/>
        </w:rPr>
        <w:t xml:space="preserve">treści faktury VAT konto w terminie: do </w:t>
      </w:r>
      <w:r w:rsidRPr="0070086F">
        <w:rPr>
          <w:bCs/>
          <w:color w:val="000000" w:themeColor="text1"/>
          <w:sz w:val="22"/>
          <w:szCs w:val="22"/>
        </w:rPr>
        <w:t>30</w:t>
      </w:r>
      <w:r w:rsidRPr="0070086F">
        <w:rPr>
          <w:color w:val="000000" w:themeColor="text1"/>
          <w:sz w:val="22"/>
          <w:szCs w:val="22"/>
        </w:rPr>
        <w:t xml:space="preserve"> dni od daty otrzymania prawidłowo wystawionej faktury przez Zamawiającego.</w:t>
      </w:r>
    </w:p>
    <w:p w14:paraId="212810A9" w14:textId="77777777" w:rsidR="00F32BFA" w:rsidRPr="0070086F" w:rsidRDefault="00F32BFA" w:rsidP="00C77E11">
      <w:pPr>
        <w:pStyle w:val="Bezodstpw"/>
        <w:ind w:firstLine="284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Faktury muszą zawierać następujące dane:</w:t>
      </w:r>
    </w:p>
    <w:p w14:paraId="1913F0F3" w14:textId="77777777" w:rsidR="00F32BFA" w:rsidRPr="0070086F" w:rsidRDefault="00F32BFA" w:rsidP="00C77E11">
      <w:pPr>
        <w:pStyle w:val="Bezodstpw"/>
        <w:ind w:left="720"/>
        <w:rPr>
          <w:color w:val="000000" w:themeColor="text1"/>
          <w:sz w:val="22"/>
          <w:szCs w:val="22"/>
          <w:u w:val="single"/>
        </w:rPr>
      </w:pPr>
      <w:r w:rsidRPr="0070086F">
        <w:rPr>
          <w:color w:val="000000" w:themeColor="text1"/>
          <w:sz w:val="22"/>
          <w:szCs w:val="22"/>
        </w:rPr>
        <w:t xml:space="preserve">    </w:t>
      </w:r>
      <w:r w:rsidRPr="0070086F">
        <w:rPr>
          <w:color w:val="000000" w:themeColor="text1"/>
          <w:sz w:val="22"/>
          <w:szCs w:val="22"/>
          <w:u w:val="single"/>
        </w:rPr>
        <w:t xml:space="preserve">Nabywca: </w:t>
      </w:r>
      <w:r w:rsidRPr="0070086F">
        <w:rPr>
          <w:color w:val="000000" w:themeColor="text1"/>
          <w:sz w:val="22"/>
          <w:szCs w:val="22"/>
        </w:rPr>
        <w:t xml:space="preserve">                                             </w:t>
      </w:r>
      <w:r w:rsidRPr="0070086F">
        <w:rPr>
          <w:color w:val="000000" w:themeColor="text1"/>
          <w:sz w:val="22"/>
          <w:szCs w:val="22"/>
          <w:u w:val="single"/>
        </w:rPr>
        <w:t>Odbiorca faktury:</w:t>
      </w:r>
    </w:p>
    <w:p w14:paraId="2D0F4DAE" w14:textId="77777777" w:rsidR="00F32BFA" w:rsidRPr="0070086F" w:rsidRDefault="00F32BFA" w:rsidP="00C77E11">
      <w:pPr>
        <w:pStyle w:val="Bezodstpw"/>
        <w:ind w:left="720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3F23D6EA" w14:textId="5F6C74CB" w:rsidR="00F32BFA" w:rsidRPr="0070086F" w:rsidRDefault="00F32BFA" w:rsidP="00C77E11">
      <w:pPr>
        <w:pStyle w:val="Bezodstpw"/>
        <w:ind w:left="720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    ul. Piotrkowska 104                          </w:t>
      </w:r>
      <w:r w:rsidR="008460A5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 xml:space="preserve">   Al. Tadeusza Kościuszki 47</w:t>
      </w:r>
    </w:p>
    <w:p w14:paraId="5CF8AC84" w14:textId="77777777" w:rsidR="00F32BFA" w:rsidRPr="0070086F" w:rsidRDefault="00F32BFA" w:rsidP="00C77E11">
      <w:pPr>
        <w:pStyle w:val="Bezodstpw"/>
        <w:ind w:left="720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    90-926 Łódź                                          90-514 Łódź</w:t>
      </w:r>
    </w:p>
    <w:p w14:paraId="4AFF382B" w14:textId="77777777" w:rsidR="00F32BFA" w:rsidRPr="0070086F" w:rsidRDefault="00F32BFA" w:rsidP="00C77E11">
      <w:pPr>
        <w:pStyle w:val="Bezodstpw"/>
        <w:ind w:left="720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    NIP 725-00-28-902</w:t>
      </w:r>
    </w:p>
    <w:p w14:paraId="3C1A98E5" w14:textId="3F9C8CD2" w:rsidR="00F32BFA" w:rsidRPr="0070086F" w:rsidRDefault="00F32BFA" w:rsidP="00605E8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Wykonawca ma możliwość przesłania drogą elektroniczną ustrukturyzowanej faktury elektronicznej w</w:t>
      </w:r>
      <w:r w:rsidR="00280DF6" w:rsidRPr="0070086F">
        <w:rPr>
          <w:color w:val="000000" w:themeColor="text1"/>
          <w:sz w:val="22"/>
          <w:szCs w:val="22"/>
        </w:rPr>
        <w:t> </w:t>
      </w:r>
      <w:r w:rsidRPr="0070086F">
        <w:rPr>
          <w:color w:val="000000" w:themeColor="text1"/>
          <w:sz w:val="22"/>
          <w:szCs w:val="22"/>
        </w:rPr>
        <w:t>rozumieniu ustawy  o elektronicznym fakturowaniu.</w:t>
      </w:r>
    </w:p>
    <w:p w14:paraId="636869C6" w14:textId="5338D52D" w:rsidR="00F32BFA" w:rsidRPr="0070086F" w:rsidRDefault="00F32BFA" w:rsidP="00605E8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70086F">
        <w:rPr>
          <w:color w:val="000000" w:themeColor="text1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7" w:history="1">
        <w:r w:rsidRPr="0070086F">
          <w:rPr>
            <w:rStyle w:val="Hipercze"/>
            <w:color w:val="000000" w:themeColor="text1"/>
            <w:sz w:val="22"/>
            <w:szCs w:val="22"/>
          </w:rPr>
          <w:t>https://efaktura.gov.pl</w:t>
        </w:r>
      </w:hyperlink>
    </w:p>
    <w:p w14:paraId="37AEAFF1" w14:textId="77777777" w:rsidR="00F32BFA" w:rsidRPr="0070086F" w:rsidRDefault="00F32BFA" w:rsidP="00605E8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przypadku, gdy Wykonawca korzysta z usług:</w:t>
      </w:r>
    </w:p>
    <w:p w14:paraId="43A07051" w14:textId="77777777" w:rsidR="00F32BFA" w:rsidRPr="0070086F" w:rsidRDefault="00F32BFA" w:rsidP="00C77E11">
      <w:pPr>
        <w:numPr>
          <w:ilvl w:val="2"/>
          <w:numId w:val="9"/>
        </w:numPr>
        <w:tabs>
          <w:tab w:val="clear" w:pos="2041"/>
          <w:tab w:val="num" w:pos="709"/>
        </w:tabs>
        <w:ind w:hanging="1615"/>
        <w:contextualSpacing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brokera Infinite IT Solutions, wpisując dane nabywcy:</w:t>
      </w:r>
    </w:p>
    <w:p w14:paraId="7D019D01" w14:textId="77777777" w:rsidR="00F32BFA" w:rsidRPr="0070086F" w:rsidRDefault="00F32BFA" w:rsidP="00C77E11">
      <w:pPr>
        <w:numPr>
          <w:ilvl w:val="0"/>
          <w:numId w:val="7"/>
        </w:numPr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sekcji NIP należy wpisać NIP Miasta: 7250028902,</w:t>
      </w:r>
    </w:p>
    <w:p w14:paraId="41F11770" w14:textId="77777777" w:rsidR="00F32BFA" w:rsidRPr="0070086F" w:rsidRDefault="00F32BFA" w:rsidP="00C77E11">
      <w:pPr>
        <w:numPr>
          <w:ilvl w:val="0"/>
          <w:numId w:val="7"/>
        </w:numPr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jako typ numeru PEPPOL należy wybrać NIP,</w:t>
      </w:r>
    </w:p>
    <w:p w14:paraId="591D0910" w14:textId="77777777" w:rsidR="00F32BFA" w:rsidRPr="0070086F" w:rsidRDefault="00F32BFA" w:rsidP="00C77E11">
      <w:pPr>
        <w:numPr>
          <w:ilvl w:val="0"/>
          <w:numId w:val="7"/>
        </w:numPr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polu Numer PEPPOL należy wpisać NIP Zarządu Lokali Miejskich: 7252122232</w:t>
      </w:r>
    </w:p>
    <w:p w14:paraId="49F1A1CC" w14:textId="77777777" w:rsidR="00F32BFA" w:rsidRPr="0070086F" w:rsidRDefault="00F32BFA" w:rsidP="00C77E11">
      <w:pPr>
        <w:numPr>
          <w:ilvl w:val="2"/>
          <w:numId w:val="9"/>
        </w:numPr>
        <w:tabs>
          <w:tab w:val="clear" w:pos="2041"/>
        </w:tabs>
        <w:ind w:left="709" w:hanging="283"/>
        <w:contextualSpacing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brokera PEFexpert, wpisując dane nabywcy:</w:t>
      </w:r>
    </w:p>
    <w:p w14:paraId="55D8FA08" w14:textId="77777777" w:rsidR="00F32BFA" w:rsidRPr="0070086F" w:rsidRDefault="00F32BFA" w:rsidP="00C77E11">
      <w:pPr>
        <w:numPr>
          <w:ilvl w:val="0"/>
          <w:numId w:val="7"/>
        </w:numPr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sekcji Identyfikator podatkowy należy wpisać NIP Miasta: 7250028902,</w:t>
      </w:r>
    </w:p>
    <w:p w14:paraId="7FFCE676" w14:textId="77777777" w:rsidR="00F32BFA" w:rsidRPr="0070086F" w:rsidRDefault="00F32BFA" w:rsidP="00C77E11">
      <w:pPr>
        <w:numPr>
          <w:ilvl w:val="0"/>
          <w:numId w:val="7"/>
        </w:numPr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jako Rodzaj adresu PEF należy wybrać NIP,</w:t>
      </w:r>
    </w:p>
    <w:p w14:paraId="242229BD" w14:textId="77777777" w:rsidR="00F32BFA" w:rsidRPr="0070086F" w:rsidRDefault="00F32BFA" w:rsidP="00C77E11">
      <w:pPr>
        <w:numPr>
          <w:ilvl w:val="0"/>
          <w:numId w:val="7"/>
        </w:numPr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polu numer adresu PEF należy wpisać NIP Zarządu Lokali Miejskich: 7252122232</w:t>
      </w:r>
    </w:p>
    <w:p w14:paraId="4DA80EA7" w14:textId="77777777" w:rsidR="00F32BFA" w:rsidRPr="0070086F" w:rsidRDefault="00F32BFA" w:rsidP="00C77E11">
      <w:pPr>
        <w:ind w:left="42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4346F216" w14:textId="5B34E34E" w:rsidR="00F32BFA" w:rsidRPr="0070086F" w:rsidRDefault="00F32BFA" w:rsidP="00280DF6">
      <w:pPr>
        <w:numPr>
          <w:ilvl w:val="0"/>
          <w:numId w:val="17"/>
        </w:numPr>
        <w:tabs>
          <w:tab w:val="left" w:pos="426"/>
          <w:tab w:val="left" w:pos="567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280DF6" w:rsidRPr="0070086F">
          <w:rPr>
            <w:rStyle w:val="Hipercze"/>
            <w:color w:val="000000" w:themeColor="text1"/>
            <w:sz w:val="22"/>
            <w:szCs w:val="22"/>
          </w:rPr>
          <w:t>zlm@zlm.lodz.pl</w:t>
        </w:r>
      </w:hyperlink>
      <w:r w:rsidRPr="0070086F">
        <w:rPr>
          <w:color w:val="000000" w:themeColor="text1"/>
          <w:sz w:val="22"/>
          <w:szCs w:val="22"/>
        </w:rPr>
        <w:t>.</w:t>
      </w:r>
    </w:p>
    <w:p w14:paraId="13C21288" w14:textId="3B718A1B" w:rsidR="00F32BFA" w:rsidRPr="0070086F" w:rsidRDefault="00F32BFA" w:rsidP="00280DF6">
      <w:pPr>
        <w:numPr>
          <w:ilvl w:val="0"/>
          <w:numId w:val="17"/>
        </w:numPr>
        <w:tabs>
          <w:tab w:val="left" w:pos="426"/>
          <w:tab w:val="left" w:pos="567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174DAB66" w14:textId="782ACAA7" w:rsidR="00F32BFA" w:rsidRPr="0070086F" w:rsidRDefault="00F32BFA" w:rsidP="00280DF6">
      <w:pPr>
        <w:numPr>
          <w:ilvl w:val="0"/>
          <w:numId w:val="17"/>
        </w:numPr>
        <w:tabs>
          <w:tab w:val="left" w:pos="426"/>
          <w:tab w:val="left" w:pos="567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19B5202E" w14:textId="79D17A0B" w:rsidR="00F32BFA" w:rsidRPr="0070086F" w:rsidRDefault="00F32BFA" w:rsidP="00280DF6">
      <w:pPr>
        <w:numPr>
          <w:ilvl w:val="0"/>
          <w:numId w:val="17"/>
        </w:numPr>
        <w:tabs>
          <w:tab w:val="left" w:pos="426"/>
          <w:tab w:val="left" w:pos="567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</w:t>
      </w:r>
      <w:r w:rsidRPr="0070086F">
        <w:rPr>
          <w:color w:val="000000" w:themeColor="text1"/>
          <w:sz w:val="22"/>
          <w:szCs w:val="22"/>
        </w:rPr>
        <w:lastRenderedPageBreak/>
        <w:t>i</w:t>
      </w:r>
      <w:r w:rsidR="002348A7" w:rsidRPr="0070086F">
        <w:rPr>
          <w:color w:val="000000" w:themeColor="text1"/>
          <w:sz w:val="22"/>
          <w:szCs w:val="22"/>
        </w:rPr>
        <w:t> </w:t>
      </w:r>
      <w:r w:rsidRPr="0070086F">
        <w:rPr>
          <w:color w:val="000000" w:themeColor="text1"/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4A03A0F" w14:textId="77777777" w:rsidR="00F32BFA" w:rsidRPr="0070086F" w:rsidRDefault="00F32BFA" w:rsidP="00280DF6">
      <w:pPr>
        <w:numPr>
          <w:ilvl w:val="0"/>
          <w:numId w:val="17"/>
        </w:numPr>
        <w:tabs>
          <w:tab w:val="left" w:pos="426"/>
          <w:tab w:val="left" w:pos="567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21E037E1" w14:textId="77777777" w:rsidR="00F32BFA" w:rsidRPr="0070086F" w:rsidRDefault="00F32BFA" w:rsidP="00C77E11">
      <w:pPr>
        <w:pStyle w:val="Bezodstpw"/>
        <w:ind w:left="720"/>
        <w:rPr>
          <w:color w:val="000000" w:themeColor="text1"/>
          <w:sz w:val="22"/>
          <w:szCs w:val="22"/>
        </w:rPr>
      </w:pPr>
    </w:p>
    <w:p w14:paraId="31CC71D4" w14:textId="7984AE4F" w:rsidR="00F32BFA" w:rsidRPr="0070086F" w:rsidRDefault="00F32BFA" w:rsidP="00C77E11">
      <w:pPr>
        <w:jc w:val="center"/>
        <w:rPr>
          <w:b/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>§</w:t>
      </w:r>
      <w:r w:rsidR="00A35A4C" w:rsidRPr="0070086F">
        <w:rPr>
          <w:b/>
          <w:bCs/>
          <w:color w:val="000000" w:themeColor="text1"/>
          <w:sz w:val="22"/>
          <w:szCs w:val="22"/>
        </w:rPr>
        <w:t>4</w:t>
      </w:r>
      <w:r w:rsidRPr="0070086F">
        <w:rPr>
          <w:b/>
          <w:bCs/>
          <w:color w:val="000000" w:themeColor="text1"/>
          <w:sz w:val="22"/>
          <w:szCs w:val="22"/>
        </w:rPr>
        <w:t xml:space="preserve"> KARY UMOWNE</w:t>
      </w:r>
    </w:p>
    <w:p w14:paraId="0B37A99C" w14:textId="580E9C90" w:rsidR="00F32BFA" w:rsidRPr="0070086F" w:rsidRDefault="00F32BFA" w:rsidP="006F5CDA">
      <w:pPr>
        <w:numPr>
          <w:ilvl w:val="0"/>
          <w:numId w:val="18"/>
        </w:numPr>
        <w:tabs>
          <w:tab w:val="left" w:pos="284"/>
          <w:tab w:val="left" w:pos="567"/>
        </w:tabs>
        <w:ind w:hanging="720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Zamawiający ma prawo naliczyć Wykonawcy kary umowne:</w:t>
      </w:r>
    </w:p>
    <w:p w14:paraId="7172861C" w14:textId="5DB4D491" w:rsidR="00F32BFA" w:rsidRPr="0070086F" w:rsidRDefault="00F32BFA" w:rsidP="00C77E11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10% wynagrodzenia określonego w §</w:t>
      </w:r>
      <w:r w:rsidR="00CE4F78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 xml:space="preserve">3 ust. </w:t>
      </w:r>
      <w:r w:rsidR="00531367" w:rsidRPr="0070086F">
        <w:rPr>
          <w:color w:val="000000" w:themeColor="text1"/>
          <w:sz w:val="22"/>
          <w:szCs w:val="22"/>
        </w:rPr>
        <w:t>2</w:t>
      </w:r>
      <w:r w:rsidRPr="0070086F">
        <w:rPr>
          <w:color w:val="000000" w:themeColor="text1"/>
          <w:sz w:val="22"/>
          <w:szCs w:val="22"/>
        </w:rPr>
        <w:t>, w przypadku odstąpienia od umowy lub wypowiedzenia umowy z powodu okoliczności, za które odpowiada Wykonawca;</w:t>
      </w:r>
    </w:p>
    <w:p w14:paraId="518FC21A" w14:textId="3D713F84" w:rsidR="00F32BFA" w:rsidRPr="0070086F" w:rsidRDefault="00F32BFA" w:rsidP="00E6229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70086F">
        <w:rPr>
          <w:rFonts w:ascii="Times New Roman" w:hAnsi="Times New Roman" w:cs="Times New Roman"/>
          <w:color w:val="000000" w:themeColor="text1"/>
          <w:lang w:eastAsia="pl-PL"/>
        </w:rPr>
        <w:t>za zwłokę w wykonaniu zlecenia o której mowa w § 1 ust. 3  – w wysokości 1%</w:t>
      </w:r>
      <w:r w:rsidR="00E62294" w:rsidRPr="0070086F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70086F">
        <w:rPr>
          <w:rFonts w:ascii="Times New Roman" w:hAnsi="Times New Roman" w:cs="Times New Roman"/>
          <w:color w:val="000000" w:themeColor="text1"/>
          <w:lang w:eastAsia="pl-PL"/>
        </w:rPr>
        <w:t>wynagrodzenia netto zleconej usługi za każdy dzień zwłoki;</w:t>
      </w:r>
    </w:p>
    <w:p w14:paraId="131648DF" w14:textId="06AF024E" w:rsidR="00F32BFA" w:rsidRPr="0070086F" w:rsidRDefault="00F32BFA" w:rsidP="00C77E11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równowartość ceny brutto zlecenia – w przypadku odmowy przycięcia/ </w:t>
      </w:r>
      <w:r w:rsidR="00530993" w:rsidRPr="0070086F">
        <w:rPr>
          <w:color w:val="000000" w:themeColor="text1"/>
          <w:sz w:val="22"/>
          <w:szCs w:val="22"/>
        </w:rPr>
        <w:t>usunięcia</w:t>
      </w:r>
      <w:r w:rsidRPr="0070086F">
        <w:rPr>
          <w:color w:val="000000" w:themeColor="text1"/>
          <w:sz w:val="22"/>
          <w:szCs w:val="22"/>
        </w:rPr>
        <w:t xml:space="preserve">  drzewa - i/lub nie usunięcia wad w wyznaczonym w tym celu Wykonawcy terminie. Za odmowę przycięcia/ </w:t>
      </w:r>
      <w:r w:rsidR="00530993" w:rsidRPr="0070086F">
        <w:rPr>
          <w:color w:val="000000" w:themeColor="text1"/>
          <w:sz w:val="22"/>
          <w:szCs w:val="22"/>
        </w:rPr>
        <w:t>usunięcia</w:t>
      </w:r>
      <w:r w:rsidRPr="0070086F">
        <w:rPr>
          <w:color w:val="000000" w:themeColor="text1"/>
          <w:sz w:val="22"/>
          <w:szCs w:val="22"/>
        </w:rPr>
        <w:t xml:space="preserve">  drzewa Zamawiający będzie traktował nie wycięcie/ </w:t>
      </w:r>
      <w:r w:rsidR="00530993" w:rsidRPr="0070086F">
        <w:rPr>
          <w:color w:val="000000" w:themeColor="text1"/>
          <w:sz w:val="22"/>
          <w:szCs w:val="22"/>
        </w:rPr>
        <w:t>usunięcie</w:t>
      </w:r>
      <w:r w:rsidRPr="0070086F">
        <w:rPr>
          <w:color w:val="000000" w:themeColor="text1"/>
          <w:sz w:val="22"/>
          <w:szCs w:val="22"/>
        </w:rPr>
        <w:t xml:space="preserve"> drzewa w terminie nie dłuższym niż </w:t>
      </w:r>
      <w:r w:rsidR="00840355" w:rsidRPr="0070086F">
        <w:rPr>
          <w:color w:val="000000" w:themeColor="text1"/>
          <w:sz w:val="22"/>
          <w:szCs w:val="22"/>
        </w:rPr>
        <w:t>6</w:t>
      </w:r>
      <w:r w:rsidRPr="0070086F">
        <w:rPr>
          <w:color w:val="000000" w:themeColor="text1"/>
          <w:sz w:val="22"/>
          <w:szCs w:val="22"/>
        </w:rPr>
        <w:t xml:space="preserve"> dni kalendarzowych od daty otrzymania zlecenia przez Wykonawcę. </w:t>
      </w:r>
    </w:p>
    <w:p w14:paraId="7E3F7572" w14:textId="7D4BA447" w:rsidR="00F32BFA" w:rsidRPr="0070086F" w:rsidRDefault="00F32BFA" w:rsidP="00C77E11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w przypadku </w:t>
      </w:r>
      <w:r w:rsidR="00041AA2" w:rsidRPr="0070086F">
        <w:rPr>
          <w:color w:val="000000" w:themeColor="text1"/>
          <w:sz w:val="22"/>
          <w:szCs w:val="22"/>
        </w:rPr>
        <w:t>zwłoki</w:t>
      </w:r>
      <w:r w:rsidRPr="0070086F">
        <w:rPr>
          <w:color w:val="000000" w:themeColor="text1"/>
          <w:sz w:val="22"/>
          <w:szCs w:val="22"/>
        </w:rPr>
        <w:t xml:space="preserve"> w przedłożeniu Zamawiającemu </w:t>
      </w:r>
      <w:r w:rsidR="00041AA2" w:rsidRPr="0070086F">
        <w:rPr>
          <w:color w:val="000000" w:themeColor="text1"/>
          <w:sz w:val="22"/>
          <w:szCs w:val="22"/>
        </w:rPr>
        <w:t xml:space="preserve">kopii nowej polisy </w:t>
      </w:r>
      <w:r w:rsidRPr="0070086F">
        <w:rPr>
          <w:color w:val="000000" w:themeColor="text1"/>
          <w:sz w:val="22"/>
          <w:szCs w:val="22"/>
        </w:rPr>
        <w:t xml:space="preserve">Wykonawca zobowiązany jest do zapłaty na rzecz Zamawiającego kary umownej w wysokości 0,1 % łącznego wynagrodzenia </w:t>
      </w:r>
      <w:r w:rsidR="00A35A4C" w:rsidRPr="0070086F">
        <w:rPr>
          <w:color w:val="000000" w:themeColor="text1"/>
          <w:sz w:val="22"/>
          <w:szCs w:val="22"/>
        </w:rPr>
        <w:t>brutto</w:t>
      </w:r>
      <w:r w:rsidRPr="0070086F">
        <w:rPr>
          <w:color w:val="000000" w:themeColor="text1"/>
          <w:sz w:val="22"/>
          <w:szCs w:val="22"/>
        </w:rPr>
        <w:t>, określonego w §</w:t>
      </w:r>
      <w:r w:rsidR="00E62294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 xml:space="preserve">3 ust. </w:t>
      </w:r>
      <w:r w:rsidR="000E5499" w:rsidRPr="0070086F">
        <w:rPr>
          <w:color w:val="000000" w:themeColor="text1"/>
          <w:sz w:val="22"/>
          <w:szCs w:val="22"/>
        </w:rPr>
        <w:t>2</w:t>
      </w:r>
      <w:r w:rsidRPr="0070086F">
        <w:rPr>
          <w:color w:val="000000" w:themeColor="text1"/>
          <w:sz w:val="22"/>
          <w:szCs w:val="22"/>
        </w:rPr>
        <w:t xml:space="preserve"> umowy za każdy dzień </w:t>
      </w:r>
      <w:r w:rsidR="00041AA2" w:rsidRPr="0070086F">
        <w:rPr>
          <w:color w:val="000000" w:themeColor="text1"/>
          <w:sz w:val="22"/>
          <w:szCs w:val="22"/>
        </w:rPr>
        <w:t>zwłoki</w:t>
      </w:r>
      <w:r w:rsidRPr="0070086F">
        <w:rPr>
          <w:color w:val="000000" w:themeColor="text1"/>
          <w:sz w:val="22"/>
          <w:szCs w:val="22"/>
        </w:rPr>
        <w:t>.</w:t>
      </w:r>
    </w:p>
    <w:p w14:paraId="2ED46F0C" w14:textId="185309C5" w:rsidR="00F32BFA" w:rsidRPr="0070086F" w:rsidRDefault="00F32BFA" w:rsidP="0095022E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Strony zastrzegają prawo dochodzenia odszkodowania uzupełniającego przekraczającego wysokość</w:t>
      </w:r>
      <w:r w:rsidR="00CD12F8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>zastrzeżonych kar umownych, na zasadach ogólnych wynikających z Kodeksu cywilnego.</w:t>
      </w:r>
    </w:p>
    <w:p w14:paraId="5B8BDE7D" w14:textId="3376B552" w:rsidR="00CE4F78" w:rsidRPr="0070086F" w:rsidRDefault="00F32BFA" w:rsidP="00CE4F78">
      <w:pPr>
        <w:numPr>
          <w:ilvl w:val="0"/>
          <w:numId w:val="18"/>
        </w:numPr>
        <w:tabs>
          <w:tab w:val="left" w:pos="284"/>
          <w:tab w:val="left" w:pos="567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Kary określone w ust. 1 mogą być dochodzone łącznie</w:t>
      </w:r>
      <w:r w:rsidR="008C0D09" w:rsidRPr="0070086F">
        <w:rPr>
          <w:color w:val="000000" w:themeColor="text1"/>
          <w:sz w:val="22"/>
          <w:szCs w:val="22"/>
        </w:rPr>
        <w:t xml:space="preserve">. </w:t>
      </w:r>
    </w:p>
    <w:p w14:paraId="104F0935" w14:textId="1104BA36" w:rsidR="000E5499" w:rsidRPr="0070086F" w:rsidRDefault="00CE4F78" w:rsidP="00170A8C">
      <w:pPr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Kary umowne, o których mowa w ust. 1 podlegają sumowaniu, jednak łączna wysokość kar nie może przekroczyć 50% wynagrodzenia </w:t>
      </w:r>
      <w:r w:rsidR="000E5499" w:rsidRPr="0070086F">
        <w:rPr>
          <w:color w:val="000000" w:themeColor="text1"/>
          <w:sz w:val="22"/>
          <w:szCs w:val="22"/>
        </w:rPr>
        <w:t>określonego w § 3 ust. 2 umowy.</w:t>
      </w:r>
    </w:p>
    <w:p w14:paraId="07531081" w14:textId="7325E855" w:rsidR="00F32BFA" w:rsidRPr="0070086F" w:rsidRDefault="00F32BFA" w:rsidP="00170A8C">
      <w:pPr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Zamawiający zastrzega prawo do potrącenia kar umownych z wynagrodzenia Wykonawcy wynikającego z realizacji niniejszego zamówienia, z faktury wystawionej przez Wykonawcę tytułem wynagrodzenia za realizację zamówienia.</w:t>
      </w:r>
    </w:p>
    <w:p w14:paraId="18ACE767" w14:textId="16EBF8F7" w:rsidR="00F32BFA" w:rsidRPr="0070086F" w:rsidRDefault="00F32BFA" w:rsidP="00CD12F8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Należności z tytułu kar umownych i odszkodowań będą płacone przez Wykonawcę w terminie 30 dni od dnia otrzymania stosownej noty obciążeniowej wystawionej przez  Zamawiającego </w:t>
      </w:r>
    </w:p>
    <w:p w14:paraId="3C361949" w14:textId="77777777" w:rsidR="00F32BFA" w:rsidRPr="0070086F" w:rsidRDefault="00F32BFA" w:rsidP="00C77E11">
      <w:pPr>
        <w:jc w:val="center"/>
        <w:rPr>
          <w:bCs/>
          <w:color w:val="000000" w:themeColor="text1"/>
          <w:sz w:val="22"/>
          <w:szCs w:val="22"/>
        </w:rPr>
      </w:pPr>
    </w:p>
    <w:p w14:paraId="0274C836" w14:textId="5142DB2F" w:rsidR="00F32BFA" w:rsidRPr="0070086F" w:rsidRDefault="00F32BFA" w:rsidP="00C77E11">
      <w:pPr>
        <w:jc w:val="center"/>
        <w:rPr>
          <w:b/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>§</w:t>
      </w:r>
      <w:r w:rsidR="00A35A4C" w:rsidRPr="0070086F">
        <w:rPr>
          <w:b/>
          <w:bCs/>
          <w:color w:val="000000" w:themeColor="text1"/>
          <w:sz w:val="22"/>
          <w:szCs w:val="22"/>
        </w:rPr>
        <w:t>5</w:t>
      </w:r>
      <w:r w:rsidRPr="0070086F">
        <w:rPr>
          <w:b/>
          <w:bCs/>
          <w:color w:val="000000" w:themeColor="text1"/>
          <w:sz w:val="22"/>
          <w:szCs w:val="22"/>
        </w:rPr>
        <w:t xml:space="preserve"> UBEZPIECZENIE ODPOWIEDZIALNOŚCI CYWILNEJ</w:t>
      </w:r>
    </w:p>
    <w:p w14:paraId="6B1D2026" w14:textId="3E50DA23" w:rsidR="007B2660" w:rsidRPr="0070086F" w:rsidRDefault="00F32BFA" w:rsidP="00F70BEE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Za ewentualne szkody wyrządzone w związku z wykonywaniem przedmiotu umowy odpowiedzialność ponosi Wykonawca.</w:t>
      </w:r>
    </w:p>
    <w:p w14:paraId="1EACC0BF" w14:textId="7D68675B" w:rsidR="00F32BFA" w:rsidRPr="0070086F" w:rsidRDefault="00F32BFA" w:rsidP="00F70BEE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Wykonawca zobowiązuje się w okresie obowiązywania niniejszej </w:t>
      </w:r>
      <w:r w:rsidR="00041AA2" w:rsidRPr="0070086F">
        <w:rPr>
          <w:color w:val="000000" w:themeColor="text1"/>
          <w:sz w:val="22"/>
          <w:szCs w:val="22"/>
        </w:rPr>
        <w:t>u</w:t>
      </w:r>
      <w:r w:rsidRPr="0070086F">
        <w:rPr>
          <w:color w:val="000000" w:themeColor="text1"/>
          <w:sz w:val="22"/>
          <w:szCs w:val="22"/>
        </w:rPr>
        <w:t xml:space="preserve">mowy posiadać ubezpieczenie odpowiedzialności cywilnej z tytułu prowadzenia działalności gospodarczej w zakresie świadczenia </w:t>
      </w:r>
      <w:r w:rsidR="00041AA2" w:rsidRPr="0070086F">
        <w:rPr>
          <w:color w:val="000000" w:themeColor="text1"/>
          <w:sz w:val="22"/>
          <w:szCs w:val="22"/>
        </w:rPr>
        <w:t>u</w:t>
      </w:r>
      <w:r w:rsidRPr="0070086F">
        <w:rPr>
          <w:color w:val="000000" w:themeColor="text1"/>
          <w:sz w:val="22"/>
          <w:szCs w:val="22"/>
        </w:rPr>
        <w:t xml:space="preserve">sług objętych niniejszą </w:t>
      </w:r>
      <w:r w:rsidR="00041AA2" w:rsidRPr="0070086F">
        <w:rPr>
          <w:color w:val="000000" w:themeColor="text1"/>
          <w:sz w:val="22"/>
          <w:szCs w:val="22"/>
        </w:rPr>
        <w:t>u</w:t>
      </w:r>
      <w:r w:rsidRPr="0070086F">
        <w:rPr>
          <w:color w:val="000000" w:themeColor="text1"/>
          <w:sz w:val="22"/>
          <w:szCs w:val="22"/>
        </w:rPr>
        <w:t>mową na sumę ubezpieczenia nie mniejszą niż</w:t>
      </w:r>
      <w:r w:rsidRPr="0070086F">
        <w:rPr>
          <w:bCs/>
          <w:color w:val="000000" w:themeColor="text1"/>
          <w:sz w:val="22"/>
          <w:szCs w:val="22"/>
        </w:rPr>
        <w:t xml:space="preserve"> </w:t>
      </w:r>
      <w:r w:rsidR="00041AA2" w:rsidRPr="0070086F">
        <w:rPr>
          <w:bCs/>
          <w:color w:val="000000" w:themeColor="text1"/>
          <w:sz w:val="22"/>
          <w:szCs w:val="22"/>
          <w:highlight w:val="yellow"/>
        </w:rPr>
        <w:t>50 tys. zł.</w:t>
      </w:r>
    </w:p>
    <w:p w14:paraId="646B3015" w14:textId="1F4A8B0D" w:rsidR="00F32BFA" w:rsidRPr="0070086F" w:rsidRDefault="00041AA2" w:rsidP="00F70BEE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</w:t>
      </w:r>
      <w:r w:rsidR="00F32BFA" w:rsidRPr="0070086F">
        <w:rPr>
          <w:color w:val="000000" w:themeColor="text1"/>
          <w:sz w:val="22"/>
          <w:szCs w:val="22"/>
        </w:rPr>
        <w:t xml:space="preserve"> razie wygaśnięcia tej polisy w trakcie realizacji niniejszej umowy, Wykonawca  obowiązany jest przedstawić Zamawiającemu kopię nowej w</w:t>
      </w:r>
      <w:r w:rsidRPr="0070086F">
        <w:rPr>
          <w:color w:val="000000" w:themeColor="text1"/>
          <w:sz w:val="22"/>
          <w:szCs w:val="22"/>
        </w:rPr>
        <w:t> </w:t>
      </w:r>
      <w:r w:rsidR="00F32BFA" w:rsidRPr="0070086F">
        <w:rPr>
          <w:color w:val="000000" w:themeColor="text1"/>
          <w:sz w:val="22"/>
          <w:szCs w:val="22"/>
        </w:rPr>
        <w:t xml:space="preserve"> terminie 2 dni roboczych od dnia zawarcia tej </w:t>
      </w:r>
      <w:r w:rsidR="00530993" w:rsidRPr="0070086F">
        <w:rPr>
          <w:color w:val="000000" w:themeColor="text1"/>
          <w:sz w:val="22"/>
          <w:szCs w:val="22"/>
        </w:rPr>
        <w:t>umowy ubezpieczenia</w:t>
      </w:r>
      <w:r w:rsidR="00F32BFA" w:rsidRPr="0070086F">
        <w:rPr>
          <w:color w:val="000000" w:themeColor="text1"/>
          <w:sz w:val="22"/>
          <w:szCs w:val="22"/>
        </w:rPr>
        <w:t>.</w:t>
      </w:r>
    </w:p>
    <w:p w14:paraId="482932BA" w14:textId="77777777" w:rsidR="00402072" w:rsidRPr="0070086F" w:rsidRDefault="00402072" w:rsidP="00402072">
      <w:pPr>
        <w:tabs>
          <w:tab w:val="left" w:pos="284"/>
        </w:tabs>
        <w:ind w:left="284"/>
        <w:jc w:val="both"/>
        <w:rPr>
          <w:color w:val="000000" w:themeColor="text1"/>
          <w:sz w:val="22"/>
          <w:szCs w:val="22"/>
        </w:rPr>
      </w:pPr>
    </w:p>
    <w:p w14:paraId="7F208784" w14:textId="10DB3D36" w:rsidR="00F32BFA" w:rsidRPr="0070086F" w:rsidRDefault="00F32BFA" w:rsidP="00C77E11">
      <w:pPr>
        <w:jc w:val="center"/>
        <w:rPr>
          <w:b/>
          <w:bCs/>
          <w:color w:val="000000" w:themeColor="text1"/>
          <w:sz w:val="22"/>
          <w:szCs w:val="22"/>
        </w:rPr>
      </w:pPr>
      <w:r w:rsidRPr="0070086F">
        <w:rPr>
          <w:b/>
          <w:bCs/>
          <w:color w:val="000000" w:themeColor="text1"/>
          <w:sz w:val="22"/>
          <w:szCs w:val="22"/>
        </w:rPr>
        <w:t>§</w:t>
      </w:r>
      <w:r w:rsidR="00A35A4C" w:rsidRPr="0070086F">
        <w:rPr>
          <w:b/>
          <w:bCs/>
          <w:color w:val="000000" w:themeColor="text1"/>
          <w:sz w:val="22"/>
          <w:szCs w:val="22"/>
        </w:rPr>
        <w:t>6</w:t>
      </w:r>
      <w:r w:rsidRPr="0070086F">
        <w:rPr>
          <w:b/>
          <w:bCs/>
          <w:color w:val="000000" w:themeColor="text1"/>
          <w:sz w:val="22"/>
          <w:szCs w:val="22"/>
        </w:rPr>
        <w:t xml:space="preserve"> KONTAKTOWANIE SIĘ STRON</w:t>
      </w:r>
    </w:p>
    <w:p w14:paraId="0AB8C3FE" w14:textId="5DA299CC" w:rsidR="00FF1B89" w:rsidRPr="0070086F" w:rsidRDefault="00F32BFA" w:rsidP="00C5354F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Osobą upoważnioną  do kontaktów z Zamawiającym ze strony Wykonawcy w sprawach</w:t>
      </w:r>
      <w:r w:rsidR="00FF1B89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 xml:space="preserve">dotyczących wykonania przedmiotu umowy jest: </w:t>
      </w:r>
      <w:r w:rsidR="0070086F">
        <w:rPr>
          <w:color w:val="000000" w:themeColor="text1"/>
          <w:sz w:val="22"/>
          <w:szCs w:val="22"/>
        </w:rPr>
        <w:t>…………….</w:t>
      </w:r>
      <w:r w:rsidR="00BB74C6" w:rsidRPr="0070086F">
        <w:rPr>
          <w:color w:val="000000" w:themeColor="text1"/>
          <w:sz w:val="22"/>
          <w:szCs w:val="22"/>
        </w:rPr>
        <w:t>,</w:t>
      </w:r>
      <w:r w:rsidR="00FF1B89" w:rsidRPr="0070086F">
        <w:rPr>
          <w:color w:val="000000" w:themeColor="text1"/>
          <w:sz w:val="22"/>
          <w:szCs w:val="22"/>
        </w:rPr>
        <w:t xml:space="preserve"> </w:t>
      </w:r>
      <w:r w:rsidRPr="0070086F">
        <w:rPr>
          <w:color w:val="000000" w:themeColor="text1"/>
          <w:sz w:val="22"/>
          <w:szCs w:val="22"/>
        </w:rPr>
        <w:t xml:space="preserve">tel. </w:t>
      </w:r>
      <w:r w:rsidR="0062245C" w:rsidRPr="0070086F">
        <w:rPr>
          <w:color w:val="000000" w:themeColor="text1"/>
          <w:sz w:val="22"/>
          <w:szCs w:val="22"/>
        </w:rPr>
        <w:t xml:space="preserve"> </w:t>
      </w:r>
      <w:r w:rsidR="0070086F">
        <w:rPr>
          <w:color w:val="000000" w:themeColor="text1"/>
          <w:sz w:val="22"/>
          <w:szCs w:val="22"/>
        </w:rPr>
        <w:t>……….</w:t>
      </w:r>
      <w:r w:rsidR="00FF1B89" w:rsidRPr="0070086F">
        <w:rPr>
          <w:color w:val="000000" w:themeColor="text1"/>
          <w:sz w:val="22"/>
          <w:szCs w:val="22"/>
        </w:rPr>
        <w:t xml:space="preserve"> oraz e-mail.: </w:t>
      </w:r>
      <w:r w:rsidR="0062245C" w:rsidRPr="0070086F">
        <w:rPr>
          <w:color w:val="000000" w:themeColor="text1"/>
          <w:sz w:val="22"/>
          <w:szCs w:val="22"/>
        </w:rPr>
        <w:t xml:space="preserve">  </w:t>
      </w:r>
      <w:r w:rsidR="0070086F">
        <w:rPr>
          <w:color w:val="000000" w:themeColor="text1"/>
          <w:sz w:val="22"/>
          <w:szCs w:val="22"/>
        </w:rPr>
        <w:t>………………….</w:t>
      </w:r>
      <w:r w:rsidR="0062245C" w:rsidRPr="0070086F">
        <w:rPr>
          <w:color w:val="000000" w:themeColor="text1"/>
          <w:sz w:val="22"/>
          <w:szCs w:val="22"/>
        </w:rPr>
        <w:t xml:space="preserve">            </w:t>
      </w:r>
    </w:p>
    <w:p w14:paraId="4C72E50A" w14:textId="20806DD1" w:rsidR="007060AD" w:rsidRPr="0070086F" w:rsidRDefault="00F32BFA" w:rsidP="00323C7A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Zamawiający upoważnia do kontaktów z Wykonawcą </w:t>
      </w:r>
      <w:r w:rsidR="0062245C" w:rsidRPr="0070086F">
        <w:rPr>
          <w:color w:val="000000" w:themeColor="text1"/>
          <w:sz w:val="22"/>
          <w:szCs w:val="22"/>
        </w:rPr>
        <w:t xml:space="preserve"> </w:t>
      </w:r>
      <w:r w:rsidR="0070086F">
        <w:rPr>
          <w:color w:val="000000" w:themeColor="text1"/>
          <w:sz w:val="22"/>
          <w:szCs w:val="22"/>
        </w:rPr>
        <w:t>………………</w:t>
      </w:r>
      <w:r w:rsidR="00FF1B89" w:rsidRPr="0070086F">
        <w:rPr>
          <w:color w:val="000000" w:themeColor="text1"/>
          <w:sz w:val="22"/>
          <w:szCs w:val="22"/>
        </w:rPr>
        <w:t xml:space="preserve"> tel. </w:t>
      </w:r>
      <w:r w:rsidR="0062245C" w:rsidRPr="0070086F">
        <w:rPr>
          <w:color w:val="000000" w:themeColor="text1"/>
          <w:sz w:val="22"/>
          <w:szCs w:val="22"/>
        </w:rPr>
        <w:t xml:space="preserve">  </w:t>
      </w:r>
      <w:r w:rsidR="0070086F">
        <w:rPr>
          <w:color w:val="000000" w:themeColor="text1"/>
          <w:sz w:val="22"/>
          <w:szCs w:val="22"/>
        </w:rPr>
        <w:t>……………..</w:t>
      </w:r>
      <w:r w:rsidR="0062245C" w:rsidRPr="0070086F">
        <w:rPr>
          <w:color w:val="000000" w:themeColor="text1"/>
          <w:sz w:val="22"/>
          <w:szCs w:val="22"/>
        </w:rPr>
        <w:t xml:space="preserve">                          </w:t>
      </w:r>
    </w:p>
    <w:p w14:paraId="0982CEF3" w14:textId="7749273A" w:rsidR="00FF1B89" w:rsidRPr="0070086F" w:rsidRDefault="00FF1B89" w:rsidP="00323C7A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Osobami nadzorującymi wykonanie zamówienia s</w:t>
      </w:r>
      <w:r w:rsidR="00BB74C6" w:rsidRPr="0070086F">
        <w:rPr>
          <w:color w:val="000000" w:themeColor="text1"/>
          <w:sz w:val="22"/>
          <w:szCs w:val="22"/>
        </w:rPr>
        <w:t>ą</w:t>
      </w:r>
      <w:r w:rsidRPr="0070086F">
        <w:rPr>
          <w:color w:val="000000" w:themeColor="text1"/>
          <w:sz w:val="22"/>
          <w:szCs w:val="22"/>
        </w:rPr>
        <w:t xml:space="preserve"> właściwi terenowo miejscy administratorzy nieruchomości</w:t>
      </w:r>
      <w:r w:rsidR="00B41F1A" w:rsidRPr="0070086F">
        <w:rPr>
          <w:color w:val="000000" w:themeColor="text1"/>
          <w:sz w:val="22"/>
          <w:szCs w:val="22"/>
        </w:rPr>
        <w:t xml:space="preserve"> oraz Kierownicy RON</w:t>
      </w:r>
      <w:r w:rsidR="00357EB8" w:rsidRPr="0070086F">
        <w:rPr>
          <w:color w:val="000000" w:themeColor="text1"/>
          <w:sz w:val="22"/>
          <w:szCs w:val="22"/>
        </w:rPr>
        <w:t>.</w:t>
      </w:r>
    </w:p>
    <w:p w14:paraId="2387795E" w14:textId="77777777" w:rsidR="00863461" w:rsidRPr="0070086F" w:rsidRDefault="00863461" w:rsidP="00C77E11">
      <w:pPr>
        <w:jc w:val="center"/>
        <w:rPr>
          <w:b/>
          <w:color w:val="000000" w:themeColor="text1"/>
          <w:sz w:val="22"/>
          <w:szCs w:val="22"/>
        </w:rPr>
      </w:pPr>
    </w:p>
    <w:p w14:paraId="7F84C6EF" w14:textId="21D831D0" w:rsidR="00F32BFA" w:rsidRPr="0070086F" w:rsidRDefault="00F32BFA" w:rsidP="00C77E11">
      <w:pPr>
        <w:jc w:val="center"/>
        <w:rPr>
          <w:b/>
          <w:color w:val="000000" w:themeColor="text1"/>
          <w:sz w:val="22"/>
          <w:szCs w:val="22"/>
        </w:rPr>
      </w:pPr>
      <w:r w:rsidRPr="0070086F">
        <w:rPr>
          <w:b/>
          <w:color w:val="000000" w:themeColor="text1"/>
          <w:sz w:val="22"/>
          <w:szCs w:val="22"/>
        </w:rPr>
        <w:t>§</w:t>
      </w:r>
      <w:r w:rsidR="00A35A4C" w:rsidRPr="0070086F">
        <w:rPr>
          <w:b/>
          <w:color w:val="000000" w:themeColor="text1"/>
          <w:sz w:val="22"/>
          <w:szCs w:val="22"/>
        </w:rPr>
        <w:t>7</w:t>
      </w:r>
      <w:r w:rsidRPr="0070086F">
        <w:rPr>
          <w:b/>
          <w:color w:val="000000" w:themeColor="text1"/>
          <w:sz w:val="22"/>
          <w:szCs w:val="22"/>
        </w:rPr>
        <w:t xml:space="preserve"> ZMIANY UMOWY</w:t>
      </w:r>
    </w:p>
    <w:p w14:paraId="6C273077" w14:textId="09A3E510" w:rsidR="00B41F1A" w:rsidRPr="0070086F" w:rsidRDefault="00B41F1A" w:rsidP="008F4011">
      <w:pPr>
        <w:numPr>
          <w:ilvl w:val="0"/>
          <w:numId w:val="1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Strony przewidują możliwość dokonania zmiany zawartej Umowy w przypadku, gdy konieczność wprowadzenia zmian wynika z okoliczności, których nie można było przewidzieć w chwili zawarcia </w:t>
      </w:r>
      <w:r w:rsidR="00122888" w:rsidRPr="0070086F">
        <w:rPr>
          <w:color w:val="000000" w:themeColor="text1"/>
          <w:sz w:val="22"/>
          <w:szCs w:val="22"/>
        </w:rPr>
        <w:t>u</w:t>
      </w:r>
      <w:r w:rsidRPr="0070086F">
        <w:rPr>
          <w:color w:val="000000" w:themeColor="text1"/>
          <w:sz w:val="22"/>
          <w:szCs w:val="22"/>
        </w:rPr>
        <w:t>mowy, tj. spowodowanych:</w:t>
      </w:r>
    </w:p>
    <w:p w14:paraId="367B45BC" w14:textId="434FC810" w:rsidR="00B41F1A" w:rsidRPr="0070086F" w:rsidRDefault="00B41F1A" w:rsidP="008F4011">
      <w:pPr>
        <w:numPr>
          <w:ilvl w:val="0"/>
          <w:numId w:val="21"/>
        </w:numPr>
        <w:tabs>
          <w:tab w:val="clear" w:pos="720"/>
        </w:tabs>
        <w:ind w:hanging="43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zmianą powszechnie obowiązujących przepisów prawa lub wynikających z prawomocnych orzeczeń lub ostatecznych aktów administracyjnych właściwych organów - w takim zakresie, </w:t>
      </w:r>
      <w:r w:rsidRPr="0070086F">
        <w:rPr>
          <w:color w:val="000000" w:themeColor="text1"/>
          <w:sz w:val="22"/>
          <w:szCs w:val="22"/>
        </w:rPr>
        <w:lastRenderedPageBreak/>
        <w:t xml:space="preserve">w jakim będzie to niezbędne w celu dostosowania postanowień </w:t>
      </w:r>
      <w:r w:rsidR="00122888" w:rsidRPr="0070086F">
        <w:rPr>
          <w:color w:val="000000" w:themeColor="text1"/>
          <w:sz w:val="22"/>
          <w:szCs w:val="22"/>
        </w:rPr>
        <w:t>um</w:t>
      </w:r>
      <w:r w:rsidRPr="0070086F">
        <w:rPr>
          <w:color w:val="000000" w:themeColor="text1"/>
          <w:sz w:val="22"/>
          <w:szCs w:val="22"/>
        </w:rPr>
        <w:t>owy do zaistniałego stanu prawnego lub faktycznego,</w:t>
      </w:r>
    </w:p>
    <w:p w14:paraId="322F048E" w14:textId="2D6F4B28" w:rsidR="00B41F1A" w:rsidRPr="0070086F" w:rsidRDefault="00B41F1A" w:rsidP="008F4011">
      <w:pPr>
        <w:numPr>
          <w:ilvl w:val="0"/>
          <w:numId w:val="21"/>
        </w:numPr>
        <w:tabs>
          <w:tab w:val="clear" w:pos="720"/>
        </w:tabs>
        <w:ind w:hanging="43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</w:t>
      </w:r>
      <w:r w:rsidR="00122888" w:rsidRPr="0070086F">
        <w:rPr>
          <w:color w:val="000000" w:themeColor="text1"/>
          <w:sz w:val="22"/>
          <w:szCs w:val="22"/>
        </w:rPr>
        <w:t>u</w:t>
      </w:r>
      <w:r w:rsidRPr="0070086F">
        <w:rPr>
          <w:color w:val="000000" w:themeColor="text1"/>
          <w:sz w:val="22"/>
          <w:szCs w:val="22"/>
        </w:rPr>
        <w:t>mowy zobowiązane są dołożyć wszelkich starań w celu ograniczenia do minimum opóźnienia w wykonywaniu swoich zobowiązań umownych, powstałego na skutek działania siły wyższej,</w:t>
      </w:r>
    </w:p>
    <w:p w14:paraId="50CE8B75" w14:textId="5EB90DB6" w:rsidR="00B41F1A" w:rsidRPr="0070086F" w:rsidRDefault="00B41F1A" w:rsidP="008F4011">
      <w:pPr>
        <w:numPr>
          <w:ilvl w:val="0"/>
          <w:numId w:val="21"/>
        </w:numPr>
        <w:tabs>
          <w:tab w:val="clear" w:pos="720"/>
        </w:tabs>
        <w:ind w:hanging="43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zmian podmiotowych po stronie Wykonawcy i Zamawiającego zgodnie z obowiązującymi przepisami prawa,</w:t>
      </w:r>
    </w:p>
    <w:p w14:paraId="1EC8F979" w14:textId="38EECDCD" w:rsidR="00B41F1A" w:rsidRPr="0070086F" w:rsidRDefault="00B41F1A" w:rsidP="008F4011">
      <w:pPr>
        <w:numPr>
          <w:ilvl w:val="0"/>
          <w:numId w:val="21"/>
        </w:numPr>
        <w:tabs>
          <w:tab w:val="clear" w:pos="720"/>
        </w:tabs>
        <w:ind w:hanging="43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zmiany wynagrodzenia związanej ze zmianą ustawowej stawki podatku VAT.</w:t>
      </w:r>
    </w:p>
    <w:p w14:paraId="10F7F6DC" w14:textId="3BD98008" w:rsidR="00530993" w:rsidRPr="0070086F" w:rsidRDefault="00755374" w:rsidP="007553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Zamawiający dopuszcza zwiększenie wartości umowy</w:t>
      </w:r>
      <w:r w:rsidR="009A3D54" w:rsidRPr="0070086F">
        <w:rPr>
          <w:rFonts w:ascii="Times New Roman" w:hAnsi="Times New Roman" w:cs="Times New Roman"/>
          <w:color w:val="000000" w:themeColor="text1"/>
        </w:rPr>
        <w:t>,</w:t>
      </w:r>
      <w:r w:rsidRPr="0070086F">
        <w:rPr>
          <w:rFonts w:ascii="Times New Roman" w:hAnsi="Times New Roman" w:cs="Times New Roman"/>
          <w:color w:val="000000" w:themeColor="text1"/>
        </w:rPr>
        <w:t xml:space="preserve"> jeżeli </w:t>
      </w:r>
      <w:r w:rsidR="00530993" w:rsidRPr="0070086F">
        <w:rPr>
          <w:rFonts w:ascii="Times New Roman" w:hAnsi="Times New Roman" w:cs="Times New Roman"/>
          <w:color w:val="000000" w:themeColor="text1"/>
        </w:rPr>
        <w:t xml:space="preserve">łączna wartość </w:t>
      </w:r>
      <w:r w:rsidRPr="0070086F">
        <w:rPr>
          <w:rFonts w:ascii="Times New Roman" w:hAnsi="Times New Roman" w:cs="Times New Roman"/>
          <w:color w:val="000000" w:themeColor="text1"/>
        </w:rPr>
        <w:t xml:space="preserve">zmian nie przekracza </w:t>
      </w:r>
      <w:r w:rsidR="00530993" w:rsidRPr="0070086F">
        <w:rPr>
          <w:rFonts w:ascii="Times New Roman" w:hAnsi="Times New Roman" w:cs="Times New Roman"/>
          <w:color w:val="000000" w:themeColor="text1"/>
        </w:rPr>
        <w:t xml:space="preserve"> 1</w:t>
      </w:r>
      <w:r w:rsidR="0070086F">
        <w:rPr>
          <w:rFonts w:ascii="Times New Roman" w:hAnsi="Times New Roman" w:cs="Times New Roman"/>
          <w:color w:val="000000" w:themeColor="text1"/>
        </w:rPr>
        <w:t xml:space="preserve">0 </w:t>
      </w:r>
      <w:r w:rsidR="00530993" w:rsidRPr="0070086F">
        <w:rPr>
          <w:rFonts w:ascii="Times New Roman" w:hAnsi="Times New Roman" w:cs="Times New Roman"/>
          <w:color w:val="000000" w:themeColor="text1"/>
        </w:rPr>
        <w:t>%</w:t>
      </w:r>
      <w:r w:rsidR="001D759D" w:rsidRPr="0070086F">
        <w:rPr>
          <w:rFonts w:ascii="Times New Roman" w:hAnsi="Times New Roman" w:cs="Times New Roman"/>
          <w:color w:val="000000" w:themeColor="text1"/>
        </w:rPr>
        <w:t xml:space="preserve"> </w:t>
      </w:r>
      <w:r w:rsidR="009A3D54" w:rsidRPr="0070086F">
        <w:rPr>
          <w:rFonts w:ascii="Times New Roman" w:hAnsi="Times New Roman" w:cs="Times New Roman"/>
          <w:color w:val="000000" w:themeColor="text1"/>
        </w:rPr>
        <w:t>.</w:t>
      </w:r>
    </w:p>
    <w:p w14:paraId="1865D680" w14:textId="6ABF563F" w:rsidR="00F32BFA" w:rsidRPr="0070086F" w:rsidRDefault="00F32BFA" w:rsidP="00755374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Zmiany niniejszej umowy wymagają dla swej ważności formy pisemnej pod rygorem nieważności.</w:t>
      </w:r>
    </w:p>
    <w:p w14:paraId="15E2BE2D" w14:textId="77777777" w:rsidR="00F32BFA" w:rsidRPr="0070086F" w:rsidRDefault="00F32BFA" w:rsidP="00C77E11">
      <w:pPr>
        <w:rPr>
          <w:color w:val="000000" w:themeColor="text1"/>
          <w:sz w:val="22"/>
          <w:szCs w:val="22"/>
        </w:rPr>
      </w:pPr>
    </w:p>
    <w:p w14:paraId="36A67760" w14:textId="3B62A90A" w:rsidR="00F32BFA" w:rsidRPr="0070086F" w:rsidRDefault="00F32BFA" w:rsidP="00C77E11">
      <w:pPr>
        <w:jc w:val="center"/>
        <w:rPr>
          <w:b/>
          <w:color w:val="000000" w:themeColor="text1"/>
          <w:sz w:val="22"/>
          <w:szCs w:val="22"/>
        </w:rPr>
      </w:pPr>
      <w:r w:rsidRPr="0070086F">
        <w:rPr>
          <w:b/>
          <w:color w:val="000000" w:themeColor="text1"/>
          <w:sz w:val="22"/>
          <w:szCs w:val="22"/>
        </w:rPr>
        <w:t>§</w:t>
      </w:r>
      <w:r w:rsidR="00A35A4C" w:rsidRPr="0070086F">
        <w:rPr>
          <w:b/>
          <w:color w:val="000000" w:themeColor="text1"/>
          <w:sz w:val="22"/>
          <w:szCs w:val="22"/>
        </w:rPr>
        <w:t>8</w:t>
      </w:r>
      <w:r w:rsidRPr="0070086F">
        <w:rPr>
          <w:b/>
          <w:color w:val="000000" w:themeColor="text1"/>
          <w:sz w:val="22"/>
          <w:szCs w:val="22"/>
        </w:rPr>
        <w:t xml:space="preserve"> ODSTĄPIENIE OD UMOWY LUB JEJ WYPOWIEDZENIE</w:t>
      </w:r>
    </w:p>
    <w:p w14:paraId="2B3E6C1A" w14:textId="3B6098EE" w:rsidR="00F32BFA" w:rsidRPr="0070086F" w:rsidRDefault="00F32BFA" w:rsidP="008C44C0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W razie wystąpienia istotnej zmiany okoliczności powodującej, że wykonanie umowy nie leży w interesie publicznym, czego nie można było przewidzieć w chwili zawarcia umowy, Zamawiający może odstąpić od umowy w terminie 30 dni od dnia powzięcia wiadomości o powyższych okolicznościach. W takim wypadku Wykonawca może żądać jedynie wynagrodzenia należnego mu z tytułu wykonania części umowy.</w:t>
      </w:r>
    </w:p>
    <w:p w14:paraId="14C5ED33" w14:textId="20BBE16E" w:rsidR="00F32BFA" w:rsidRPr="0070086F" w:rsidRDefault="00F32BFA" w:rsidP="00AA2731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Zamawiający uprawniony jest do wypowiedzenia umowy w trybie natychmiastowym w</w:t>
      </w:r>
      <w:r w:rsidR="00623D28" w:rsidRPr="0070086F">
        <w:rPr>
          <w:rFonts w:ascii="Times New Roman" w:hAnsi="Times New Roman" w:cs="Times New Roman"/>
          <w:color w:val="000000" w:themeColor="text1"/>
        </w:rPr>
        <w:t> </w:t>
      </w:r>
      <w:r w:rsidRPr="0070086F">
        <w:rPr>
          <w:rFonts w:ascii="Times New Roman" w:hAnsi="Times New Roman" w:cs="Times New Roman"/>
          <w:color w:val="000000" w:themeColor="text1"/>
        </w:rPr>
        <w:t>następujących przypadkach:</w:t>
      </w:r>
    </w:p>
    <w:p w14:paraId="08298982" w14:textId="21A3138D" w:rsidR="00F32BFA" w:rsidRPr="0070086F" w:rsidRDefault="00F32BFA" w:rsidP="00AA2731">
      <w:pPr>
        <w:numPr>
          <w:ilvl w:val="0"/>
          <w:numId w:val="23"/>
        </w:numPr>
        <w:tabs>
          <w:tab w:val="clear" w:pos="720"/>
        </w:tabs>
        <w:ind w:hanging="43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nieprzedstawienia aktualnej polisy OC;</w:t>
      </w:r>
    </w:p>
    <w:p w14:paraId="3C8CFABF" w14:textId="6C16EC1E" w:rsidR="00F32BFA" w:rsidRPr="0070086F" w:rsidRDefault="00F32BFA" w:rsidP="00AA2731">
      <w:pPr>
        <w:numPr>
          <w:ilvl w:val="0"/>
          <w:numId w:val="23"/>
        </w:numPr>
        <w:tabs>
          <w:tab w:val="clear" w:pos="720"/>
        </w:tabs>
        <w:ind w:hanging="43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nieuzasadnionej odmowy przycięcia/ ścięcia drzewa;</w:t>
      </w:r>
    </w:p>
    <w:p w14:paraId="077C45E9" w14:textId="262A04C1" w:rsidR="00F32BFA" w:rsidRPr="0070086F" w:rsidRDefault="00F32BFA" w:rsidP="00AA2731">
      <w:pPr>
        <w:numPr>
          <w:ilvl w:val="0"/>
          <w:numId w:val="23"/>
        </w:numPr>
        <w:tabs>
          <w:tab w:val="clear" w:pos="720"/>
        </w:tabs>
        <w:ind w:hanging="43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nie usunięcia wad w wyznaczonym w tym celu Wykonawcy terminie;</w:t>
      </w:r>
    </w:p>
    <w:p w14:paraId="4592AAED" w14:textId="417DDC7F" w:rsidR="00F32BFA" w:rsidRPr="0070086F" w:rsidRDefault="00F32BFA" w:rsidP="00AA2731">
      <w:pPr>
        <w:numPr>
          <w:ilvl w:val="0"/>
          <w:numId w:val="23"/>
        </w:numPr>
        <w:tabs>
          <w:tab w:val="clear" w:pos="720"/>
        </w:tabs>
        <w:ind w:left="709" w:hanging="436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dwukrotnego naliczenia wykonawcy jednej z kar umownych wymienionych w § </w:t>
      </w:r>
      <w:r w:rsidR="00A35A4C" w:rsidRPr="0070086F">
        <w:rPr>
          <w:color w:val="000000" w:themeColor="text1"/>
          <w:sz w:val="22"/>
          <w:szCs w:val="22"/>
        </w:rPr>
        <w:t>4</w:t>
      </w:r>
      <w:r w:rsidRPr="0070086F">
        <w:rPr>
          <w:color w:val="000000" w:themeColor="text1"/>
          <w:sz w:val="22"/>
          <w:szCs w:val="22"/>
        </w:rPr>
        <w:t xml:space="preserve"> ust. 1.</w:t>
      </w:r>
    </w:p>
    <w:p w14:paraId="26B4112D" w14:textId="77777777" w:rsidR="00F32BFA" w:rsidRPr="0070086F" w:rsidRDefault="00F32BFA" w:rsidP="00C77E11">
      <w:pPr>
        <w:jc w:val="center"/>
        <w:rPr>
          <w:color w:val="000000" w:themeColor="text1"/>
          <w:sz w:val="22"/>
          <w:szCs w:val="22"/>
        </w:rPr>
      </w:pPr>
    </w:p>
    <w:p w14:paraId="6503C556" w14:textId="7C45F5ED" w:rsidR="00F32BFA" w:rsidRPr="0070086F" w:rsidRDefault="00F32BFA" w:rsidP="00C77E11">
      <w:pPr>
        <w:jc w:val="center"/>
        <w:rPr>
          <w:b/>
          <w:color w:val="000000" w:themeColor="text1"/>
          <w:sz w:val="22"/>
          <w:szCs w:val="22"/>
        </w:rPr>
      </w:pPr>
      <w:r w:rsidRPr="0070086F">
        <w:rPr>
          <w:b/>
          <w:color w:val="000000" w:themeColor="text1"/>
          <w:sz w:val="22"/>
          <w:szCs w:val="22"/>
        </w:rPr>
        <w:t>§</w:t>
      </w:r>
      <w:r w:rsidR="00A35A4C" w:rsidRPr="0070086F">
        <w:rPr>
          <w:b/>
          <w:color w:val="000000" w:themeColor="text1"/>
          <w:sz w:val="22"/>
          <w:szCs w:val="22"/>
        </w:rPr>
        <w:t>9</w:t>
      </w:r>
      <w:r w:rsidRPr="0070086F">
        <w:rPr>
          <w:b/>
          <w:color w:val="000000" w:themeColor="text1"/>
          <w:sz w:val="22"/>
          <w:szCs w:val="22"/>
        </w:rPr>
        <w:t xml:space="preserve"> GWARANCJA</w:t>
      </w:r>
    </w:p>
    <w:p w14:paraId="5CB653D9" w14:textId="7545A71E" w:rsidR="00F32BFA" w:rsidRPr="0070086F" w:rsidRDefault="00F32BFA" w:rsidP="002F226E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 xml:space="preserve">Parametry jakościowe materiału nasadzeniowego muszą być zgodne z decyzjami administracyjnymi, o których mowa w §1 ust. 1 </w:t>
      </w:r>
      <w:r w:rsidR="005458BB" w:rsidRPr="0070086F">
        <w:rPr>
          <w:rFonts w:ascii="Times New Roman" w:hAnsi="Times New Roman" w:cs="Times New Roman"/>
          <w:color w:val="000000" w:themeColor="text1"/>
        </w:rPr>
        <w:t>pkt 2).</w:t>
      </w:r>
    </w:p>
    <w:p w14:paraId="044EB336" w14:textId="57D5DE39" w:rsidR="00C42D52" w:rsidRPr="0070086F" w:rsidRDefault="00C42D52" w:rsidP="002F226E">
      <w:pPr>
        <w:pStyle w:val="Tekstpodstawowy3"/>
        <w:numPr>
          <w:ilvl w:val="0"/>
          <w:numId w:val="24"/>
        </w:numPr>
        <w:spacing w:after="0"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Wykonawca udziela Zamawiającemu </w:t>
      </w:r>
      <w:r w:rsidR="002F226E" w:rsidRPr="0070086F">
        <w:rPr>
          <w:color w:val="000000" w:themeColor="text1"/>
          <w:sz w:val="22"/>
          <w:szCs w:val="22"/>
        </w:rPr>
        <w:t>24</w:t>
      </w:r>
      <w:r w:rsidRPr="0070086F">
        <w:rPr>
          <w:color w:val="000000" w:themeColor="text1"/>
          <w:sz w:val="22"/>
          <w:szCs w:val="22"/>
        </w:rPr>
        <w:t xml:space="preserve"> miesięcznej gwarancji na przedmiot umowy.</w:t>
      </w:r>
    </w:p>
    <w:p w14:paraId="5A3DE02E" w14:textId="6FFFAD48" w:rsidR="00C42D52" w:rsidRPr="0070086F" w:rsidRDefault="00C42D52" w:rsidP="002F226E">
      <w:pPr>
        <w:pStyle w:val="Tekstpodstawowy3"/>
        <w:numPr>
          <w:ilvl w:val="0"/>
          <w:numId w:val="24"/>
        </w:numPr>
        <w:spacing w:after="0"/>
        <w:ind w:left="284" w:hanging="284"/>
        <w:jc w:val="both"/>
        <w:rPr>
          <w:b/>
          <w:i/>
          <w:iCs/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Bieg terminu gwarancji rozpoczną się od dnia podpisania protokołu odbioru.</w:t>
      </w:r>
    </w:p>
    <w:p w14:paraId="0E7635F2" w14:textId="42BB1CC1" w:rsidR="00F32BFA" w:rsidRPr="0070086F" w:rsidRDefault="00F32BFA" w:rsidP="002F226E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Niniejsza umowa stanowi dokument gwarancji.</w:t>
      </w:r>
    </w:p>
    <w:p w14:paraId="6800499F" w14:textId="5C4C486F" w:rsidR="00F32BFA" w:rsidRPr="0070086F" w:rsidRDefault="00F32BFA" w:rsidP="002F226E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 xml:space="preserve">W okresie gwarancji wykonawca zobowiązany jest do wymiany drzew i krzewów, w przypadku gdy nie zachowują one żywotności, na drzewa i krzewy o takim samym gatunku, z uwzględnieniem przyrostu masy drzewnej, a także do uzupełnienia wszelkich ubytków nasadzonego materiału roślinnego. </w:t>
      </w:r>
    </w:p>
    <w:p w14:paraId="6E154841" w14:textId="77777777" w:rsidR="00F32BFA" w:rsidRPr="0070086F" w:rsidRDefault="00F32BFA" w:rsidP="00C77E11">
      <w:pPr>
        <w:jc w:val="center"/>
        <w:rPr>
          <w:color w:val="000000" w:themeColor="text1"/>
          <w:sz w:val="22"/>
          <w:szCs w:val="22"/>
        </w:rPr>
      </w:pPr>
    </w:p>
    <w:p w14:paraId="4181CA3E" w14:textId="32AE91B0" w:rsidR="00F32BFA" w:rsidRPr="0070086F" w:rsidRDefault="00F32BFA" w:rsidP="00C77E11">
      <w:pPr>
        <w:jc w:val="center"/>
        <w:rPr>
          <w:b/>
          <w:color w:val="000000" w:themeColor="text1"/>
          <w:sz w:val="22"/>
          <w:szCs w:val="22"/>
        </w:rPr>
      </w:pPr>
      <w:r w:rsidRPr="0070086F">
        <w:rPr>
          <w:b/>
          <w:color w:val="000000" w:themeColor="text1"/>
          <w:sz w:val="22"/>
          <w:szCs w:val="22"/>
        </w:rPr>
        <w:t>§1</w:t>
      </w:r>
      <w:r w:rsidR="00A35A4C" w:rsidRPr="0070086F">
        <w:rPr>
          <w:b/>
          <w:color w:val="000000" w:themeColor="text1"/>
          <w:sz w:val="22"/>
          <w:szCs w:val="22"/>
        </w:rPr>
        <w:t>0</w:t>
      </w:r>
      <w:r w:rsidRPr="0070086F">
        <w:rPr>
          <w:b/>
          <w:color w:val="000000" w:themeColor="text1"/>
          <w:sz w:val="22"/>
          <w:szCs w:val="22"/>
        </w:rPr>
        <w:t xml:space="preserve"> POSTANOWIENIA KOŃCOWE</w:t>
      </w:r>
    </w:p>
    <w:p w14:paraId="2B388444" w14:textId="709398B7" w:rsidR="00F32BFA" w:rsidRPr="0070086F" w:rsidRDefault="00F32BFA" w:rsidP="00C77E11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W sprawach nie uregulowanych w umowie zastosowanie mają przepisy Kodeksu Cywilnego</w:t>
      </w:r>
      <w:r w:rsidR="000E5499" w:rsidRPr="0070086F">
        <w:rPr>
          <w:color w:val="000000" w:themeColor="text1"/>
          <w:sz w:val="22"/>
          <w:szCs w:val="22"/>
        </w:rPr>
        <w:t>.</w:t>
      </w:r>
      <w:r w:rsidRPr="0070086F">
        <w:rPr>
          <w:color w:val="000000" w:themeColor="text1"/>
          <w:sz w:val="22"/>
          <w:szCs w:val="22"/>
        </w:rPr>
        <w:t xml:space="preserve"> </w:t>
      </w:r>
    </w:p>
    <w:p w14:paraId="3236F314" w14:textId="77777777" w:rsidR="00F32BFA" w:rsidRPr="0070086F" w:rsidRDefault="00F32BFA" w:rsidP="00C77E11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Niedopuszczalna jest pod rygorem nieważności istotna zmiana postanowień niniejszej umowy w stosunku do treści oferty, na podstawie której dokonano wyboru Wykonawcy. Wszelkie zmiany niniejszej umowy wymagają formy pisemnej w postaci aneksu pod rygorem nieważności.</w:t>
      </w:r>
    </w:p>
    <w:p w14:paraId="01181FF5" w14:textId="77777777" w:rsidR="00F32BFA" w:rsidRPr="0070086F" w:rsidRDefault="00F32BFA" w:rsidP="00C77E11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Spory powstałe na tle realizacji niniejszej umowy będą rozstrzygane przez sąd właściwy miejscowo ze względu na siedzibę Zamawiającego.</w:t>
      </w:r>
    </w:p>
    <w:p w14:paraId="158EBDBE" w14:textId="0FA14AA1" w:rsidR="00F32BFA" w:rsidRPr="0070086F" w:rsidRDefault="00F32BFA" w:rsidP="00C77E11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Umowę sporządzono w dwóch jednobrzmiących egzemplarzach, jeden egzemplarz dla Zamawiającego, jeden egzemplarz dla Wykonawcy. </w:t>
      </w:r>
    </w:p>
    <w:p w14:paraId="39B8C5ED" w14:textId="3EE75C7A" w:rsidR="008C44C0" w:rsidRPr="0070086F" w:rsidRDefault="008C44C0" w:rsidP="00C77E11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>Integralną częścią umowy są:</w:t>
      </w:r>
    </w:p>
    <w:p w14:paraId="4CD3968D" w14:textId="01A76277" w:rsidR="008C44C0" w:rsidRPr="0070086F" w:rsidRDefault="008C44C0" w:rsidP="008C44C0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opis przedmiotu zamówienia,</w:t>
      </w:r>
    </w:p>
    <w:p w14:paraId="2440EAE1" w14:textId="754BBB1A" w:rsidR="008C44C0" w:rsidRPr="0070086F" w:rsidRDefault="008C44C0" w:rsidP="008C44C0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oferta wykonawcy</w:t>
      </w:r>
      <w:r w:rsidR="007060AD" w:rsidRPr="0070086F">
        <w:rPr>
          <w:rFonts w:ascii="Times New Roman" w:hAnsi="Times New Roman" w:cs="Times New Roman"/>
          <w:color w:val="000000" w:themeColor="text1"/>
        </w:rPr>
        <w:t>,</w:t>
      </w:r>
    </w:p>
    <w:p w14:paraId="7555BC98" w14:textId="5A161691" w:rsidR="007060AD" w:rsidRPr="0070086F" w:rsidRDefault="007060AD" w:rsidP="008C44C0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0086F">
        <w:rPr>
          <w:rFonts w:ascii="Times New Roman" w:hAnsi="Times New Roman" w:cs="Times New Roman"/>
          <w:color w:val="000000" w:themeColor="text1"/>
        </w:rPr>
        <w:t>KRS</w:t>
      </w:r>
      <w:r w:rsidR="0062245C" w:rsidRPr="0070086F">
        <w:rPr>
          <w:rFonts w:ascii="Times New Roman" w:hAnsi="Times New Roman" w:cs="Times New Roman"/>
          <w:color w:val="000000" w:themeColor="text1"/>
        </w:rPr>
        <w:t>/CEIDG</w:t>
      </w:r>
      <w:r w:rsidRPr="0070086F">
        <w:rPr>
          <w:rFonts w:ascii="Times New Roman" w:hAnsi="Times New Roman" w:cs="Times New Roman"/>
          <w:color w:val="000000" w:themeColor="text1"/>
        </w:rPr>
        <w:t>.</w:t>
      </w:r>
    </w:p>
    <w:p w14:paraId="67731D7E" w14:textId="28B91BD9" w:rsidR="003E05A2" w:rsidRPr="0070086F" w:rsidRDefault="00AC2C1C" w:rsidP="00C77E11">
      <w:pPr>
        <w:rPr>
          <w:color w:val="000000" w:themeColor="text1"/>
          <w:sz w:val="22"/>
          <w:szCs w:val="22"/>
        </w:rPr>
      </w:pPr>
      <w:r w:rsidRPr="0070086F">
        <w:rPr>
          <w:color w:val="000000" w:themeColor="text1"/>
          <w:sz w:val="22"/>
          <w:szCs w:val="22"/>
        </w:rPr>
        <w:t xml:space="preserve">   </w:t>
      </w:r>
      <w:r w:rsidR="00F32BFA" w:rsidRPr="0070086F">
        <w:rPr>
          <w:color w:val="000000" w:themeColor="text1"/>
          <w:sz w:val="22"/>
          <w:szCs w:val="22"/>
        </w:rPr>
        <w:t xml:space="preserve">              Wykonawca </w:t>
      </w:r>
      <w:r w:rsidRPr="0070086F">
        <w:rPr>
          <w:color w:val="000000" w:themeColor="text1"/>
          <w:sz w:val="22"/>
          <w:szCs w:val="22"/>
        </w:rPr>
        <w:t>:</w:t>
      </w:r>
      <w:r w:rsidR="00F32BFA" w:rsidRPr="0070086F">
        <w:rPr>
          <w:color w:val="000000" w:themeColor="text1"/>
          <w:sz w:val="22"/>
          <w:szCs w:val="22"/>
        </w:rPr>
        <w:t xml:space="preserve">      </w:t>
      </w:r>
      <w:r w:rsidRPr="0070086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Zamawiający:</w:t>
      </w:r>
    </w:p>
    <w:sectPr w:rsidR="003E05A2" w:rsidRPr="0070086F" w:rsidSect="00DE0849">
      <w:footerReference w:type="default" r:id="rId9"/>
      <w:pgSz w:w="11906" w:h="16838"/>
      <w:pgMar w:top="1417" w:right="1417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DD26" w14:textId="77777777" w:rsidR="00593B48" w:rsidRDefault="00593B48" w:rsidP="00DE0849">
      <w:r>
        <w:separator/>
      </w:r>
    </w:p>
  </w:endnote>
  <w:endnote w:type="continuationSeparator" w:id="0">
    <w:p w14:paraId="4BABE489" w14:textId="77777777" w:rsidR="00593B48" w:rsidRDefault="00593B48" w:rsidP="00D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288304"/>
      <w:docPartObj>
        <w:docPartGallery w:val="Page Numbers (Bottom of Page)"/>
        <w:docPartUnique/>
      </w:docPartObj>
    </w:sdtPr>
    <w:sdtEndPr/>
    <w:sdtContent>
      <w:p w14:paraId="56BFF6E1" w14:textId="448FD2FD" w:rsidR="00DE0849" w:rsidRDefault="00DE0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7D2F9" w14:textId="77777777" w:rsidR="00DE0849" w:rsidRDefault="00DE0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1FDD" w14:textId="77777777" w:rsidR="00593B48" w:rsidRDefault="00593B48" w:rsidP="00DE0849">
      <w:r>
        <w:separator/>
      </w:r>
    </w:p>
  </w:footnote>
  <w:footnote w:type="continuationSeparator" w:id="0">
    <w:p w14:paraId="014389EC" w14:textId="77777777" w:rsidR="00593B48" w:rsidRDefault="00593B48" w:rsidP="00DE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B546A7E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0C1F6E"/>
    <w:multiLevelType w:val="hybridMultilevel"/>
    <w:tmpl w:val="D22EA8AA"/>
    <w:lvl w:ilvl="0" w:tplc="12186A7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E5B"/>
    <w:multiLevelType w:val="multilevel"/>
    <w:tmpl w:val="5A2CC68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3" w15:restartNumberingAfterBreak="0">
    <w:nsid w:val="196035EE"/>
    <w:multiLevelType w:val="multilevel"/>
    <w:tmpl w:val="20FCE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75B7F"/>
    <w:multiLevelType w:val="hybridMultilevel"/>
    <w:tmpl w:val="9676C002"/>
    <w:lvl w:ilvl="0" w:tplc="90467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06F4D"/>
    <w:multiLevelType w:val="multilevel"/>
    <w:tmpl w:val="20FCE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642E4"/>
    <w:multiLevelType w:val="hybridMultilevel"/>
    <w:tmpl w:val="87D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0CD"/>
    <w:multiLevelType w:val="hybridMultilevel"/>
    <w:tmpl w:val="0BD6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4E4"/>
    <w:multiLevelType w:val="multilevel"/>
    <w:tmpl w:val="A0C658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C3C3E3A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91D526F"/>
    <w:multiLevelType w:val="hybridMultilevel"/>
    <w:tmpl w:val="87D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1403"/>
    <w:multiLevelType w:val="multilevel"/>
    <w:tmpl w:val="E4D44DE8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43986308"/>
    <w:multiLevelType w:val="hybridMultilevel"/>
    <w:tmpl w:val="87D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1379"/>
    <w:multiLevelType w:val="hybridMultilevel"/>
    <w:tmpl w:val="87D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312B"/>
    <w:multiLevelType w:val="multilevel"/>
    <w:tmpl w:val="5A2CC68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15" w15:restartNumberingAfterBreak="0">
    <w:nsid w:val="4F065045"/>
    <w:multiLevelType w:val="multilevel"/>
    <w:tmpl w:val="20FCE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829B0"/>
    <w:multiLevelType w:val="hybridMultilevel"/>
    <w:tmpl w:val="DD88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67BBE"/>
    <w:multiLevelType w:val="hybridMultilevel"/>
    <w:tmpl w:val="87D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53952"/>
    <w:multiLevelType w:val="hybridMultilevel"/>
    <w:tmpl w:val="A6626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71BE"/>
    <w:multiLevelType w:val="hybridMultilevel"/>
    <w:tmpl w:val="87D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0F94"/>
    <w:multiLevelType w:val="multilevel"/>
    <w:tmpl w:val="5A2CC68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22" w15:restartNumberingAfterBreak="0">
    <w:nsid w:val="682F2CEF"/>
    <w:multiLevelType w:val="hybridMultilevel"/>
    <w:tmpl w:val="72EA1540"/>
    <w:lvl w:ilvl="0" w:tplc="75E09F9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4640435"/>
    <w:multiLevelType w:val="hybridMultilevel"/>
    <w:tmpl w:val="65A6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97FA1"/>
    <w:multiLevelType w:val="hybridMultilevel"/>
    <w:tmpl w:val="61A67BD6"/>
    <w:lvl w:ilvl="0" w:tplc="209665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7"/>
  </w:num>
  <w:num w:numId="5">
    <w:abstractNumId w:val="18"/>
  </w:num>
  <w:num w:numId="6">
    <w:abstractNumId w:val="1"/>
  </w:num>
  <w:num w:numId="7">
    <w:abstractNumId w:val="23"/>
  </w:num>
  <w:num w:numId="8">
    <w:abstractNumId w:val="1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21"/>
  </w:num>
  <w:num w:numId="14">
    <w:abstractNumId w:val="10"/>
  </w:num>
  <w:num w:numId="15">
    <w:abstractNumId w:val="25"/>
  </w:num>
  <w:num w:numId="16">
    <w:abstractNumId w:val="13"/>
  </w:num>
  <w:num w:numId="17">
    <w:abstractNumId w:val="24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2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A2"/>
    <w:rsid w:val="00041AA2"/>
    <w:rsid w:val="0004625F"/>
    <w:rsid w:val="00056560"/>
    <w:rsid w:val="00092743"/>
    <w:rsid w:val="000E5499"/>
    <w:rsid w:val="000F2C8E"/>
    <w:rsid w:val="00102860"/>
    <w:rsid w:val="00122888"/>
    <w:rsid w:val="001D0840"/>
    <w:rsid w:val="001D759D"/>
    <w:rsid w:val="002348A7"/>
    <w:rsid w:val="00271613"/>
    <w:rsid w:val="00280DF6"/>
    <w:rsid w:val="00282B76"/>
    <w:rsid w:val="002F226E"/>
    <w:rsid w:val="00302FF1"/>
    <w:rsid w:val="00320003"/>
    <w:rsid w:val="00357EB8"/>
    <w:rsid w:val="003C3569"/>
    <w:rsid w:val="003E05A2"/>
    <w:rsid w:val="003F1BD1"/>
    <w:rsid w:val="00402072"/>
    <w:rsid w:val="00424C48"/>
    <w:rsid w:val="00496B0C"/>
    <w:rsid w:val="004B24AC"/>
    <w:rsid w:val="00517270"/>
    <w:rsid w:val="0053027C"/>
    <w:rsid w:val="00530993"/>
    <w:rsid w:val="00531367"/>
    <w:rsid w:val="005458BB"/>
    <w:rsid w:val="00574E9B"/>
    <w:rsid w:val="00586343"/>
    <w:rsid w:val="00593B48"/>
    <w:rsid w:val="00595048"/>
    <w:rsid w:val="005D3E75"/>
    <w:rsid w:val="005F3329"/>
    <w:rsid w:val="00605E88"/>
    <w:rsid w:val="00607A73"/>
    <w:rsid w:val="0062245C"/>
    <w:rsid w:val="00623D28"/>
    <w:rsid w:val="006C183C"/>
    <w:rsid w:val="006F5CDA"/>
    <w:rsid w:val="0070086F"/>
    <w:rsid w:val="007060AD"/>
    <w:rsid w:val="007500CB"/>
    <w:rsid w:val="00755374"/>
    <w:rsid w:val="0076229A"/>
    <w:rsid w:val="00776CFC"/>
    <w:rsid w:val="0078679C"/>
    <w:rsid w:val="007B2660"/>
    <w:rsid w:val="00840355"/>
    <w:rsid w:val="008460A5"/>
    <w:rsid w:val="00863461"/>
    <w:rsid w:val="008C0D09"/>
    <w:rsid w:val="008C44C0"/>
    <w:rsid w:val="008E6129"/>
    <w:rsid w:val="008F4011"/>
    <w:rsid w:val="00901672"/>
    <w:rsid w:val="009231F4"/>
    <w:rsid w:val="0095022E"/>
    <w:rsid w:val="009A3D54"/>
    <w:rsid w:val="00A35A4C"/>
    <w:rsid w:val="00A85184"/>
    <w:rsid w:val="00A96E8B"/>
    <w:rsid w:val="00AA2731"/>
    <w:rsid w:val="00AA7B9E"/>
    <w:rsid w:val="00AC2C1C"/>
    <w:rsid w:val="00AE054B"/>
    <w:rsid w:val="00AF7051"/>
    <w:rsid w:val="00B41F1A"/>
    <w:rsid w:val="00B93D8D"/>
    <w:rsid w:val="00BB74C6"/>
    <w:rsid w:val="00BD0AEB"/>
    <w:rsid w:val="00BE4AF0"/>
    <w:rsid w:val="00BF6228"/>
    <w:rsid w:val="00C42D52"/>
    <w:rsid w:val="00C5354F"/>
    <w:rsid w:val="00C5788F"/>
    <w:rsid w:val="00C77E11"/>
    <w:rsid w:val="00CD12F8"/>
    <w:rsid w:val="00CE4F78"/>
    <w:rsid w:val="00D87B0B"/>
    <w:rsid w:val="00DE0849"/>
    <w:rsid w:val="00E62294"/>
    <w:rsid w:val="00E67D77"/>
    <w:rsid w:val="00F10953"/>
    <w:rsid w:val="00F32BFA"/>
    <w:rsid w:val="00F70BEE"/>
    <w:rsid w:val="00F97B7C"/>
    <w:rsid w:val="00FE06F3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316197"/>
  <w15:chartTrackingRefBased/>
  <w15:docId w15:val="{5C7BBEBB-A7B2-464A-889E-C854B846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32BFA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32BF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32BFA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F3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C2C1C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C2C1C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35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D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0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D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D5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75</cp:revision>
  <cp:lastPrinted>2021-10-05T10:09:00Z</cp:lastPrinted>
  <dcterms:created xsi:type="dcterms:W3CDTF">2020-10-01T11:29:00Z</dcterms:created>
  <dcterms:modified xsi:type="dcterms:W3CDTF">2021-10-06T10:09:00Z</dcterms:modified>
</cp:coreProperties>
</file>