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283848B7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B83DB3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423D68B2" w14:textId="1998418E" w:rsid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01179824" w14:textId="77777777" w:rsidR="00F27C9A" w:rsidRPr="00277452" w:rsidRDefault="00F27C9A" w:rsidP="00277452">
      <w:pPr>
        <w:spacing w:after="0" w:line="240" w:lineRule="auto"/>
        <w:rPr>
          <w:rFonts w:ascii="Arial" w:hAnsi="Arial" w:cs="Arial"/>
        </w:rPr>
      </w:pP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191FEC79" w14:textId="78BF8C1C" w:rsidR="008946D9" w:rsidRDefault="00277452" w:rsidP="008946D9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 w:rsidRPr="0027745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946D9" w:rsidRPr="008946D9">
        <w:rPr>
          <w:rFonts w:ascii="Arial" w:eastAsia="Courier New" w:hAnsi="Arial" w:cs="Arial"/>
          <w:color w:val="000000"/>
        </w:rPr>
        <w:t xml:space="preserve"> </w:t>
      </w:r>
      <w:r w:rsidR="008946D9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50B64A9C" w14:textId="01515329" w:rsidR="00277452" w:rsidRPr="00F37023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</w:rPr>
      </w:pPr>
      <w:r w:rsidRPr="00277452">
        <w:rPr>
          <w:rFonts w:ascii="Arial" w:hAnsi="Arial" w:cs="Arial"/>
        </w:rPr>
        <w:t xml:space="preserve">na potrzeby postępowania o udzielenie zamówienia publicznego na </w:t>
      </w:r>
      <w:r w:rsidR="00F55CCA" w:rsidRPr="001951D6">
        <w:rPr>
          <w:rFonts w:ascii="Arial" w:hAnsi="Arial" w:cs="Arial"/>
          <w:b/>
        </w:rPr>
        <w:t>„</w:t>
      </w:r>
      <w:r w:rsidR="00F37023" w:rsidRPr="00F37023">
        <w:rPr>
          <w:rFonts w:ascii="Arial" w:hAnsi="Arial" w:cs="Arial"/>
          <w:b/>
          <w:bCs/>
        </w:rPr>
        <w:t>Zakup wraz z dostawą urządzeń warsztatowych, urządzeń transportu bliskiego oraz baterii trakcyjnych dla Jednostki Wojskowej Nr 6021 oraz jednost</w:t>
      </w:r>
      <w:r w:rsidR="00F37023">
        <w:rPr>
          <w:rFonts w:ascii="Arial" w:hAnsi="Arial" w:cs="Arial"/>
          <w:b/>
          <w:bCs/>
        </w:rPr>
        <w:t>ek będących na jej zaopatrzeniu</w:t>
      </w:r>
      <w:bookmarkStart w:id="1" w:name="_GoBack"/>
      <w:bookmarkEnd w:id="1"/>
      <w:r w:rsidR="00F55CCA" w:rsidRPr="001951D6">
        <w:rPr>
          <w:rFonts w:ascii="Arial" w:hAnsi="Arial" w:cs="Arial"/>
          <w:b/>
        </w:rPr>
        <w:t>”</w:t>
      </w:r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7963DC8" w14:textId="77777777" w:rsidR="00DD45CD" w:rsidRPr="001D73B7" w:rsidRDefault="00DD45CD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35674D29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</w:t>
      </w:r>
      <w:r w:rsidRPr="00CE58D2">
        <w:rPr>
          <w:rFonts w:ascii="Arial" w:hAnsi="Arial" w:cs="Arial"/>
          <w:sz w:val="21"/>
          <w:szCs w:val="21"/>
        </w:rPr>
        <w:t xml:space="preserve">mnie przesłanki wykluczenia z postępowania na podstawie art. </w:t>
      </w:r>
      <w:r w:rsidRPr="00CE58D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E58D2">
        <w:rPr>
          <w:rFonts w:ascii="Arial" w:hAnsi="Arial" w:cs="Arial"/>
          <w:sz w:val="21"/>
          <w:szCs w:val="21"/>
        </w:rPr>
        <w:t>z dnia 13 kwietnia 2022 r.</w:t>
      </w:r>
      <w:r w:rsidRPr="00CE58D2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E58D2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CE58D2">
        <w:rPr>
          <w:rFonts w:ascii="Arial" w:hAnsi="Arial" w:cs="Arial"/>
          <w:sz w:val="21"/>
          <w:szCs w:val="21"/>
        </w:rPr>
        <w:t xml:space="preserve">(Dz. U. </w:t>
      </w:r>
      <w:r w:rsidR="003E3AA2">
        <w:rPr>
          <w:rFonts w:ascii="Arial" w:hAnsi="Arial" w:cs="Arial"/>
          <w:sz w:val="21"/>
          <w:szCs w:val="21"/>
        </w:rPr>
        <w:t>2024</w:t>
      </w:r>
      <w:r w:rsidR="002202F4" w:rsidRPr="00CE58D2">
        <w:rPr>
          <w:rFonts w:ascii="Arial" w:hAnsi="Arial" w:cs="Arial"/>
          <w:sz w:val="21"/>
          <w:szCs w:val="21"/>
        </w:rPr>
        <w:t xml:space="preserve"> r. </w:t>
      </w:r>
      <w:r w:rsidR="00520931" w:rsidRPr="00CE58D2">
        <w:rPr>
          <w:rFonts w:ascii="Arial" w:hAnsi="Arial" w:cs="Arial"/>
          <w:sz w:val="21"/>
          <w:szCs w:val="21"/>
        </w:rPr>
        <w:t xml:space="preserve">poz. </w:t>
      </w:r>
      <w:r w:rsidR="003E3AA2">
        <w:rPr>
          <w:rFonts w:ascii="Arial" w:hAnsi="Arial" w:cs="Arial"/>
          <w:sz w:val="21"/>
          <w:szCs w:val="21"/>
        </w:rPr>
        <w:t>507</w:t>
      </w:r>
      <w:r w:rsidR="00520931" w:rsidRPr="00CE58D2">
        <w:rPr>
          <w:rFonts w:ascii="Arial" w:hAnsi="Arial" w:cs="Arial"/>
          <w:sz w:val="21"/>
          <w:szCs w:val="21"/>
        </w:rPr>
        <w:t>)</w:t>
      </w:r>
      <w:r w:rsidRPr="00CE58D2">
        <w:rPr>
          <w:rFonts w:ascii="Arial" w:hAnsi="Arial" w:cs="Arial"/>
          <w:i/>
          <w:iCs/>
          <w:sz w:val="21"/>
          <w:szCs w:val="21"/>
        </w:rPr>
        <w:t>.</w:t>
      </w:r>
      <w:r w:rsidR="00DD39BE" w:rsidRPr="00CE58D2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14EED01" w14:textId="7B374CFB" w:rsidR="000F31C3" w:rsidRP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580A56AA" w14:textId="68B93EB8" w:rsidR="00531838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D81D73" w:rsidRPr="00A22DCF">
        <w:rPr>
          <w:rFonts w:ascii="Arial" w:hAnsi="Arial" w:cs="Arial"/>
          <w:sz w:val="21"/>
          <w:szCs w:val="21"/>
        </w:rPr>
        <w:t>ZAMAWIAJĄCEGO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2EA3AFD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któr</w:t>
      </w:r>
      <w:r>
        <w:rPr>
          <w:rFonts w:ascii="Arial" w:hAnsi="Arial" w:cs="Arial"/>
          <w:sz w:val="21"/>
          <w:szCs w:val="21"/>
        </w:rPr>
        <w:t>ego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DD45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1E779B" w14:textId="55FB90F7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BF64" w14:textId="77777777" w:rsidR="003249D6" w:rsidRDefault="003249D6" w:rsidP="00EF45B6">
      <w:pPr>
        <w:spacing w:after="0" w:line="240" w:lineRule="auto"/>
      </w:pPr>
      <w:r>
        <w:separator/>
      </w:r>
    </w:p>
  </w:endnote>
  <w:endnote w:type="continuationSeparator" w:id="0">
    <w:p w14:paraId="3AECC9A0" w14:textId="77777777" w:rsidR="003249D6" w:rsidRDefault="003249D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EBDA3A" w14:textId="7E565AC3" w:rsidR="00AD4AED" w:rsidRPr="00531838" w:rsidRDefault="00FB44CD" w:rsidP="0053183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531838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37023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37023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F6777" w14:textId="77777777" w:rsidR="003249D6" w:rsidRDefault="003249D6" w:rsidP="00EF45B6">
      <w:pPr>
        <w:spacing w:after="0" w:line="240" w:lineRule="auto"/>
      </w:pPr>
      <w:r>
        <w:separator/>
      </w:r>
    </w:p>
  </w:footnote>
  <w:footnote w:type="continuationSeparator" w:id="0">
    <w:p w14:paraId="2E192B17" w14:textId="77777777" w:rsidR="003249D6" w:rsidRDefault="003249D6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0CBD0D7" w:rsidR="00DD39BE" w:rsidRPr="002202F4" w:rsidRDefault="00DD39BE" w:rsidP="002202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Dz. U.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r. poz. 180 i 326) jest osoba wymieniona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3;</w:t>
      </w:r>
    </w:p>
    <w:p w14:paraId="0BA18A5E" w14:textId="18A7BF02" w:rsidR="00DD39BE" w:rsidRPr="00896587" w:rsidRDefault="00DD39BE" w:rsidP="002202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wykonawcę oraz uczestnika konkursu, którego jednostką dominującą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9D9A" w14:textId="5496917E" w:rsidR="00531838" w:rsidRPr="00B83DB3" w:rsidRDefault="00531838" w:rsidP="00531838">
    <w:pPr>
      <w:pStyle w:val="Nagwek"/>
      <w:jc w:val="right"/>
      <w:rPr>
        <w:rFonts w:ascii="Arial" w:hAnsi="Arial" w:cs="Arial"/>
        <w:b/>
        <w:sz w:val="20"/>
      </w:rPr>
    </w:pPr>
    <w:r w:rsidRPr="00B83DB3">
      <w:rPr>
        <w:rFonts w:ascii="Arial" w:hAnsi="Arial" w:cs="Arial"/>
        <w:b/>
        <w:sz w:val="20"/>
      </w:rPr>
      <w:t xml:space="preserve">SPRAWA NR: </w:t>
    </w:r>
    <w:r w:rsidR="00F37023">
      <w:rPr>
        <w:rFonts w:ascii="Arial" w:hAnsi="Arial" w:cs="Arial"/>
        <w:b/>
        <w:sz w:val="20"/>
      </w:rPr>
      <w:t>71</w:t>
    </w:r>
    <w:r w:rsidR="00173844">
      <w:rPr>
        <w:rFonts w:ascii="Arial" w:hAnsi="Arial" w:cs="Arial"/>
        <w:b/>
        <w:sz w:val="20"/>
      </w:rPr>
      <w:t>/2024</w:t>
    </w:r>
    <w:r w:rsidRPr="00B83DB3">
      <w:rPr>
        <w:rFonts w:ascii="Arial" w:hAnsi="Arial" w:cs="Arial"/>
        <w:b/>
        <w:sz w:val="20"/>
      </w:rPr>
      <w:t>/PN/</w:t>
    </w:r>
    <w:r w:rsidR="00AB370E">
      <w:rPr>
        <w:rFonts w:ascii="Arial" w:hAnsi="Arial" w:cs="Arial"/>
        <w:b/>
        <w:sz w:val="20"/>
      </w:rPr>
      <w:t>Czołg.Sam.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5B09"/>
    <w:rsid w:val="000B07BD"/>
    <w:rsid w:val="000B1DB3"/>
    <w:rsid w:val="000F1021"/>
    <w:rsid w:val="000F126F"/>
    <w:rsid w:val="000F31C3"/>
    <w:rsid w:val="00101E83"/>
    <w:rsid w:val="00163825"/>
    <w:rsid w:val="00164500"/>
    <w:rsid w:val="00173844"/>
    <w:rsid w:val="001878D7"/>
    <w:rsid w:val="001A0D70"/>
    <w:rsid w:val="001A3EE8"/>
    <w:rsid w:val="001C7622"/>
    <w:rsid w:val="001D4BE2"/>
    <w:rsid w:val="001D73B7"/>
    <w:rsid w:val="002013E3"/>
    <w:rsid w:val="00205F16"/>
    <w:rsid w:val="0021086B"/>
    <w:rsid w:val="002202F4"/>
    <w:rsid w:val="00221AA5"/>
    <w:rsid w:val="002243EF"/>
    <w:rsid w:val="00244D67"/>
    <w:rsid w:val="00252230"/>
    <w:rsid w:val="00266AAD"/>
    <w:rsid w:val="00274196"/>
    <w:rsid w:val="00275181"/>
    <w:rsid w:val="00277452"/>
    <w:rsid w:val="002B39C8"/>
    <w:rsid w:val="002C4F89"/>
    <w:rsid w:val="002E308D"/>
    <w:rsid w:val="0031511B"/>
    <w:rsid w:val="003249D6"/>
    <w:rsid w:val="00325FD5"/>
    <w:rsid w:val="003261A3"/>
    <w:rsid w:val="00326360"/>
    <w:rsid w:val="00353215"/>
    <w:rsid w:val="00363404"/>
    <w:rsid w:val="003964F0"/>
    <w:rsid w:val="003A0825"/>
    <w:rsid w:val="003A1B2A"/>
    <w:rsid w:val="003B20E0"/>
    <w:rsid w:val="003B41EA"/>
    <w:rsid w:val="003E3AA2"/>
    <w:rsid w:val="003F554E"/>
    <w:rsid w:val="00401083"/>
    <w:rsid w:val="004232BF"/>
    <w:rsid w:val="004337E3"/>
    <w:rsid w:val="0044633B"/>
    <w:rsid w:val="0045071B"/>
    <w:rsid w:val="004511DC"/>
    <w:rsid w:val="0045440D"/>
    <w:rsid w:val="00461D3A"/>
    <w:rsid w:val="00462D74"/>
    <w:rsid w:val="004709E7"/>
    <w:rsid w:val="00473DE0"/>
    <w:rsid w:val="004E30CE"/>
    <w:rsid w:val="004E4476"/>
    <w:rsid w:val="00515797"/>
    <w:rsid w:val="00517728"/>
    <w:rsid w:val="00520931"/>
    <w:rsid w:val="0053177A"/>
    <w:rsid w:val="00531838"/>
    <w:rsid w:val="0054340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0CE9"/>
    <w:rsid w:val="00865841"/>
    <w:rsid w:val="0087106E"/>
    <w:rsid w:val="008946D9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21AF8"/>
    <w:rsid w:val="00A246AD"/>
    <w:rsid w:val="00A24772"/>
    <w:rsid w:val="00A478EF"/>
    <w:rsid w:val="00A841EE"/>
    <w:rsid w:val="00A940AE"/>
    <w:rsid w:val="00AB19B5"/>
    <w:rsid w:val="00AB370E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83DB3"/>
    <w:rsid w:val="00BA798A"/>
    <w:rsid w:val="00C04531"/>
    <w:rsid w:val="00C36402"/>
    <w:rsid w:val="00C449A1"/>
    <w:rsid w:val="00C63B91"/>
    <w:rsid w:val="00C73369"/>
    <w:rsid w:val="00C749D0"/>
    <w:rsid w:val="00C7597C"/>
    <w:rsid w:val="00C76889"/>
    <w:rsid w:val="00C81BC3"/>
    <w:rsid w:val="00C84AF7"/>
    <w:rsid w:val="00C9115C"/>
    <w:rsid w:val="00CB74CE"/>
    <w:rsid w:val="00CD2FC0"/>
    <w:rsid w:val="00CE58D2"/>
    <w:rsid w:val="00D13E55"/>
    <w:rsid w:val="00D334DD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D45CD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37023"/>
    <w:rsid w:val="00F40C0B"/>
    <w:rsid w:val="00F55CCA"/>
    <w:rsid w:val="00F6589D"/>
    <w:rsid w:val="00F66C66"/>
    <w:rsid w:val="00F90528"/>
    <w:rsid w:val="00FA22ED"/>
    <w:rsid w:val="00FB3729"/>
    <w:rsid w:val="00FB44CD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3CB1B-3B1E-4CC2-BF02-E01631DC5D7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B744BE-E720-4F67-BBE4-16B0B796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989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52</cp:revision>
  <cp:lastPrinted>2023-09-19T08:56:00Z</cp:lastPrinted>
  <dcterms:created xsi:type="dcterms:W3CDTF">2022-06-05T05:47:00Z</dcterms:created>
  <dcterms:modified xsi:type="dcterms:W3CDTF">2024-08-21T09:24:00Z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