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B9023D" w:rsidRDefault="00D27E04" w:rsidP="00F265E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B9023D">
        <w:rPr>
          <w:rFonts w:cstheme="minorHAnsi"/>
          <w:sz w:val="24"/>
          <w:szCs w:val="24"/>
        </w:rPr>
        <w:t xml:space="preserve">Załącznik </w:t>
      </w:r>
      <w:r w:rsidR="0099025C" w:rsidRPr="00B9023D">
        <w:rPr>
          <w:rFonts w:cstheme="minorHAnsi"/>
          <w:sz w:val="24"/>
          <w:szCs w:val="24"/>
        </w:rPr>
        <w:t>1</w:t>
      </w:r>
      <w:r w:rsidR="00D63819" w:rsidRPr="00B9023D">
        <w:rPr>
          <w:rFonts w:cstheme="minorHAnsi"/>
          <w:sz w:val="24"/>
          <w:szCs w:val="24"/>
        </w:rPr>
        <w:t>.</w:t>
      </w:r>
      <w:r w:rsidR="003E73CC" w:rsidRPr="00B9023D">
        <w:rPr>
          <w:rFonts w:cstheme="minorHAnsi"/>
          <w:sz w:val="24"/>
          <w:szCs w:val="24"/>
        </w:rPr>
        <w:t>1</w:t>
      </w:r>
    </w:p>
    <w:p w:rsidR="00D27E04" w:rsidRPr="00B9023D" w:rsidRDefault="00D27E04" w:rsidP="00F265E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B9023D">
        <w:rPr>
          <w:rFonts w:cstheme="minorHAnsi"/>
          <w:sz w:val="24"/>
          <w:szCs w:val="24"/>
        </w:rPr>
        <w:tab/>
      </w:r>
    </w:p>
    <w:p w:rsidR="00D27E04" w:rsidRPr="00B9023D" w:rsidRDefault="00D27E04" w:rsidP="00F265EE">
      <w:pPr>
        <w:spacing w:after="0" w:line="360" w:lineRule="auto"/>
        <w:rPr>
          <w:rFonts w:cstheme="minorHAnsi"/>
          <w:sz w:val="24"/>
          <w:szCs w:val="24"/>
        </w:rPr>
      </w:pPr>
      <w:r w:rsidRPr="00B9023D">
        <w:rPr>
          <w:rFonts w:cstheme="minorHAnsi"/>
          <w:sz w:val="24"/>
          <w:szCs w:val="24"/>
        </w:rPr>
        <w:t xml:space="preserve"> (nazwa i adres firmy uczestniczącej w </w:t>
      </w:r>
      <w:r w:rsidR="00AF15F5" w:rsidRPr="00B9023D">
        <w:rPr>
          <w:rFonts w:cstheme="minorHAnsi"/>
          <w:sz w:val="24"/>
          <w:szCs w:val="24"/>
        </w:rPr>
        <w:t>postępowaniu</w:t>
      </w:r>
      <w:r w:rsidRPr="00B9023D">
        <w:rPr>
          <w:rFonts w:cstheme="minorHAnsi"/>
          <w:sz w:val="24"/>
          <w:szCs w:val="24"/>
        </w:rPr>
        <w:t>)</w:t>
      </w:r>
    </w:p>
    <w:p w:rsidR="00607CC3" w:rsidRPr="00B9023D" w:rsidRDefault="00E83A59" w:rsidP="00F265EE">
      <w:pPr>
        <w:spacing w:after="0" w:line="360" w:lineRule="auto"/>
        <w:jc w:val="center"/>
        <w:rPr>
          <w:sz w:val="24"/>
          <w:szCs w:val="24"/>
        </w:rPr>
      </w:pPr>
      <w:r w:rsidRPr="00B9023D">
        <w:rPr>
          <w:rFonts w:cstheme="minorHAnsi"/>
          <w:b/>
          <w:sz w:val="24"/>
          <w:szCs w:val="24"/>
        </w:rPr>
        <w:t>Dokument potwierdzający, że oferowane urządzenia spełniają wymagania zawarte w SWZ</w:t>
      </w:r>
      <w:r w:rsidR="00607CC3" w:rsidRPr="00B9023D">
        <w:rPr>
          <w:rFonts w:cstheme="minorHAnsi"/>
          <w:b/>
          <w:sz w:val="24"/>
          <w:szCs w:val="24"/>
        </w:rPr>
        <w:t xml:space="preserve"> zamówienia </w:t>
      </w:r>
      <w:r w:rsidR="00607CC3" w:rsidRPr="00B9023D">
        <w:rPr>
          <w:b/>
          <w:sz w:val="24"/>
          <w:szCs w:val="24"/>
        </w:rPr>
        <w:t>Or.272.</w:t>
      </w:r>
      <w:r w:rsidR="00CD5975" w:rsidRPr="00B9023D">
        <w:rPr>
          <w:b/>
          <w:sz w:val="24"/>
          <w:szCs w:val="24"/>
        </w:rPr>
        <w:t>1</w:t>
      </w:r>
      <w:r w:rsidR="00AF15F5" w:rsidRPr="00B9023D">
        <w:rPr>
          <w:b/>
          <w:sz w:val="24"/>
          <w:szCs w:val="24"/>
        </w:rPr>
        <w:t>3</w:t>
      </w:r>
      <w:r w:rsidR="00607CC3" w:rsidRPr="00B9023D">
        <w:rPr>
          <w:b/>
          <w:sz w:val="24"/>
          <w:szCs w:val="24"/>
        </w:rPr>
        <w:t>.202</w:t>
      </w:r>
      <w:r w:rsidR="002A4A5D" w:rsidRPr="00B9023D">
        <w:rPr>
          <w:b/>
          <w:sz w:val="24"/>
          <w:szCs w:val="24"/>
        </w:rPr>
        <w:t>1</w:t>
      </w:r>
    </w:p>
    <w:p w:rsidR="00BA39F4" w:rsidRPr="00B9023D" w:rsidRDefault="00670F50" w:rsidP="00F265E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9023D">
        <w:rPr>
          <w:rFonts w:cstheme="minorHAnsi"/>
          <w:sz w:val="24"/>
          <w:szCs w:val="24"/>
        </w:rPr>
        <w:t>Należy wpisać</w:t>
      </w:r>
      <w:r>
        <w:rPr>
          <w:rFonts w:cstheme="minorHAnsi"/>
          <w:sz w:val="24"/>
          <w:szCs w:val="24"/>
        </w:rPr>
        <w:t xml:space="preserve"> </w:t>
      </w:r>
      <w:r w:rsidRPr="00B9023D">
        <w:rPr>
          <w:rFonts w:cstheme="minorHAnsi"/>
          <w:sz w:val="24"/>
          <w:szCs w:val="24"/>
        </w:rPr>
        <w:t>parametry</w:t>
      </w:r>
      <w:r>
        <w:rPr>
          <w:rFonts w:cstheme="minorHAnsi"/>
          <w:sz w:val="24"/>
          <w:szCs w:val="24"/>
        </w:rPr>
        <w:t xml:space="preserve"> oferowanego </w:t>
      </w:r>
      <w:r w:rsidR="000A18E8">
        <w:rPr>
          <w:rFonts w:cstheme="minorHAnsi"/>
          <w:sz w:val="24"/>
          <w:szCs w:val="24"/>
        </w:rPr>
        <w:t>oprogramowania</w:t>
      </w:r>
      <w:bookmarkStart w:id="0" w:name="_GoBack"/>
      <w:bookmarkEnd w:id="0"/>
    </w:p>
    <w:p w:rsidR="00E83A59" w:rsidRPr="00B9023D" w:rsidRDefault="00E83A59" w:rsidP="00F265EE">
      <w:pPr>
        <w:spacing w:after="0" w:line="360" w:lineRule="auto"/>
        <w:rPr>
          <w:rFonts w:cstheme="minorHAnsi"/>
          <w:sz w:val="24"/>
          <w:szCs w:val="24"/>
        </w:rPr>
      </w:pPr>
      <w:r w:rsidRPr="00B9023D">
        <w:rPr>
          <w:rFonts w:cstheme="minorHAnsi"/>
          <w:sz w:val="24"/>
          <w:szCs w:val="24"/>
        </w:rPr>
        <w:t>Dokument jest integralną częścią oferty.</w:t>
      </w:r>
    </w:p>
    <w:p w:rsidR="00E83A59" w:rsidRPr="00393A26" w:rsidRDefault="00E83A59" w:rsidP="00B07421">
      <w:pPr>
        <w:tabs>
          <w:tab w:val="right" w:leader="dot" w:pos="9638"/>
        </w:tabs>
        <w:spacing w:line="360" w:lineRule="auto"/>
        <w:rPr>
          <w:rFonts w:cstheme="minorHAnsi"/>
        </w:rPr>
      </w:pPr>
      <w:r w:rsidRPr="00393A26">
        <w:rPr>
          <w:rFonts w:cstheme="minorHAnsi"/>
          <w:b/>
          <w:sz w:val="24"/>
          <w:szCs w:val="24"/>
        </w:rPr>
        <w:t>Część I</w:t>
      </w:r>
      <w:r w:rsidR="00796815" w:rsidRPr="00393A26">
        <w:rPr>
          <w:rFonts w:cstheme="minorHAnsi"/>
          <w:b/>
          <w:sz w:val="24"/>
          <w:szCs w:val="24"/>
        </w:rPr>
        <w:t>:</w:t>
      </w:r>
      <w:r w:rsidR="00393A26" w:rsidRPr="00393A26">
        <w:rPr>
          <w:rFonts w:cs="Calibri"/>
          <w:b/>
          <w:sz w:val="24"/>
          <w:szCs w:val="24"/>
        </w:rPr>
        <w:t xml:space="preserve"> Program do pracowni spedycji - </w:t>
      </w:r>
      <w:r w:rsidR="00393A26" w:rsidRPr="00393A26">
        <w:rPr>
          <w:rFonts w:cs="Calibri"/>
          <w:spacing w:val="-6"/>
          <w:sz w:val="24"/>
          <w:szCs w:val="24"/>
        </w:rPr>
        <w:t xml:space="preserve">możliwość pracy na minimum 10 stanowiskach - </w:t>
      </w:r>
      <w:r w:rsidR="00393A26" w:rsidRPr="00393A26">
        <w:rPr>
          <w:rFonts w:cstheme="minorHAnsi"/>
          <w:sz w:val="24"/>
          <w:szCs w:val="24"/>
        </w:rPr>
        <w:t>podać producenta i typ, model</w:t>
      </w:r>
      <w:r w:rsidR="00393A26" w:rsidRPr="00393A26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Caption w:val="Opis przedmiotu zamówienia dla Części I"/>
        <w:tblDescription w:val="Tabela zawiera szczegółowy opis przedmiotu zamówienia dla Części I"/>
      </w:tblPr>
      <w:tblGrid>
        <w:gridCol w:w="5103"/>
        <w:gridCol w:w="3822"/>
      </w:tblGrid>
      <w:tr w:rsidR="00772369" w:rsidRPr="00B9023D" w:rsidTr="00F3017A">
        <w:tc>
          <w:tcPr>
            <w:tcW w:w="5103" w:type="dxa"/>
          </w:tcPr>
          <w:p w:rsidR="00772369" w:rsidRPr="00B9023D" w:rsidRDefault="00772369" w:rsidP="00B9023D">
            <w:pPr>
              <w:widowControl w:val="0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9023D">
              <w:rPr>
                <w:rFonts w:asciiTheme="minorHAnsi" w:hAnsiTheme="minorHAnsi" w:cstheme="minorHAnsi"/>
                <w:color w:val="000000"/>
                <w:kern w:val="2"/>
                <w:sz w:val="24"/>
                <w:szCs w:val="24"/>
                <w:lang w:eastAsia="zh-CN" w:bidi="hi-IN"/>
              </w:rPr>
              <w:t>Wymagane minimalne parametry techniczne</w:t>
            </w:r>
            <w:r w:rsidR="00B9023D" w:rsidRPr="00B9023D">
              <w:rPr>
                <w:rFonts w:asciiTheme="minorHAnsi" w:hAnsiTheme="minorHAnsi" w:cstheme="minorHAnsi"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3822" w:type="dxa"/>
          </w:tcPr>
          <w:p w:rsidR="00772369" w:rsidRPr="00B9023D" w:rsidRDefault="00B07421" w:rsidP="00B9023D">
            <w:pPr>
              <w:widowControl w:val="0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4"/>
                <w:szCs w:val="24"/>
                <w:lang w:eastAsia="zh-CN" w:bidi="hi-IN"/>
              </w:rPr>
              <w:t>parametr</w:t>
            </w:r>
            <w:r w:rsidR="00F92EC0">
              <w:rPr>
                <w:rFonts w:asciiTheme="minorHAnsi" w:hAnsiTheme="minorHAnsi" w:cstheme="minorHAnsi"/>
                <w:color w:val="000000"/>
                <w:kern w:val="2"/>
                <w:sz w:val="24"/>
                <w:szCs w:val="24"/>
                <w:lang w:eastAsia="zh-CN" w:bidi="hi-IN"/>
              </w:rPr>
              <w:t>y</w:t>
            </w:r>
            <w:r>
              <w:rPr>
                <w:rFonts w:asciiTheme="minorHAnsi" w:hAnsiTheme="minorHAnsi" w:cstheme="minorHAnsi"/>
                <w:color w:val="000000"/>
                <w:kern w:val="2"/>
                <w:sz w:val="24"/>
                <w:szCs w:val="24"/>
                <w:lang w:eastAsia="zh-CN" w:bidi="hi-IN"/>
              </w:rPr>
              <w:t xml:space="preserve"> oferowane</w:t>
            </w:r>
          </w:p>
        </w:tc>
      </w:tr>
      <w:tr w:rsidR="00772369" w:rsidRPr="00B9023D" w:rsidTr="00F3017A">
        <w:trPr>
          <w:trHeight w:val="384"/>
        </w:trPr>
        <w:tc>
          <w:tcPr>
            <w:tcW w:w="5103" w:type="dxa"/>
          </w:tcPr>
          <w:p w:rsidR="00772369" w:rsidRPr="00B9023D" w:rsidRDefault="00772369" w:rsidP="00772369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599" w:hanging="567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B9023D">
              <w:rPr>
                <w:rFonts w:asciiTheme="minorHAnsi" w:hAnsiTheme="minorHAnsi" w:cstheme="minorHAnsi"/>
                <w:color w:val="000000"/>
                <w:kern w:val="2"/>
                <w:sz w:val="24"/>
                <w:szCs w:val="24"/>
                <w:lang w:eastAsia="zh-CN" w:bidi="hi-IN"/>
              </w:rPr>
              <w:t>Podstawowe funkcje oprogramowania:</w:t>
            </w:r>
          </w:p>
        </w:tc>
        <w:tc>
          <w:tcPr>
            <w:tcW w:w="3822" w:type="dxa"/>
          </w:tcPr>
          <w:p w:rsidR="00A95A7D" w:rsidRPr="00B9023D" w:rsidRDefault="00A95A7D" w:rsidP="00194264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94E7F" w:rsidRPr="00B9023D" w:rsidTr="00F3017A">
        <w:trPr>
          <w:trHeight w:val="780"/>
        </w:trPr>
        <w:tc>
          <w:tcPr>
            <w:tcW w:w="5103" w:type="dxa"/>
          </w:tcPr>
          <w:p w:rsidR="00494E7F" w:rsidRPr="00B9023D" w:rsidRDefault="00494E7F" w:rsidP="00494E7F">
            <w:pPr>
              <w:widowControl w:val="0"/>
              <w:numPr>
                <w:ilvl w:val="0"/>
                <w:numId w:val="16"/>
              </w:numPr>
              <w:suppressAutoHyphens/>
              <w:spacing w:line="360" w:lineRule="auto"/>
              <w:ind w:left="590" w:hanging="425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D2745E">
              <w:rPr>
                <w:rFonts w:asciiTheme="minorHAnsi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 xml:space="preserve">Zarządzanie w zakresie transportu, spedycji, prowadzenie dokumentacji, </w:t>
            </w:r>
          </w:p>
        </w:tc>
        <w:tc>
          <w:tcPr>
            <w:tcW w:w="3822" w:type="dxa"/>
          </w:tcPr>
          <w:p w:rsidR="00494E7F" w:rsidRDefault="00494E7F" w:rsidP="00194264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1668"/>
        </w:trPr>
        <w:tc>
          <w:tcPr>
            <w:tcW w:w="5103" w:type="dxa"/>
          </w:tcPr>
          <w:p w:rsidR="00EB3C6A" w:rsidRPr="00D2745E" w:rsidRDefault="00EB3C6A" w:rsidP="00EB3C6A">
            <w:pPr>
              <w:widowControl w:val="0"/>
              <w:numPr>
                <w:ilvl w:val="0"/>
                <w:numId w:val="16"/>
              </w:numPr>
              <w:suppressAutoHyphens/>
              <w:spacing w:line="360" w:lineRule="auto"/>
              <w:ind w:left="590" w:hanging="425"/>
              <w:rPr>
                <w:rFonts w:cstheme="minorHAnsi"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D2745E">
              <w:rPr>
                <w:rFonts w:asciiTheme="minorHAnsi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 xml:space="preserve">Możliwość pełnej integracji z giełdą, urządzeniami z zakresu </w:t>
            </w:r>
            <w:proofErr w:type="spellStart"/>
            <w:r w:rsidRPr="00D2745E">
              <w:rPr>
                <w:rFonts w:asciiTheme="minorHAnsi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telematyki</w:t>
            </w:r>
            <w:proofErr w:type="spellEnd"/>
            <w:r w:rsidRPr="00D2745E">
              <w:rPr>
                <w:rFonts w:asciiTheme="minorHAnsi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 xml:space="preserve">, dożywotni dostęp do pełnej wersji, możliwość pracy jednocześnie na kilku stanowiskach, </w:t>
            </w:r>
          </w:p>
        </w:tc>
        <w:tc>
          <w:tcPr>
            <w:tcW w:w="3822" w:type="dxa"/>
          </w:tcPr>
          <w:p w:rsidR="00EB3C6A" w:rsidRDefault="00EB3C6A" w:rsidP="00EB3C6A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1268"/>
        </w:trPr>
        <w:tc>
          <w:tcPr>
            <w:tcW w:w="5103" w:type="dxa"/>
          </w:tcPr>
          <w:p w:rsidR="00EB3C6A" w:rsidRPr="00D2745E" w:rsidRDefault="00EB3C6A" w:rsidP="00EB3C6A">
            <w:pPr>
              <w:widowControl w:val="0"/>
              <w:numPr>
                <w:ilvl w:val="0"/>
                <w:numId w:val="16"/>
              </w:numPr>
              <w:suppressAutoHyphens/>
              <w:spacing w:line="360" w:lineRule="auto"/>
              <w:ind w:left="590" w:hanging="425"/>
              <w:rPr>
                <w:rFonts w:cstheme="minorHAnsi"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D2745E">
              <w:rPr>
                <w:rFonts w:asciiTheme="minorHAnsi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Pomoc techniczną i aktualizacje systemu dostępne bezpłatnie oraz pomoc techniczna przy uruchomieniu i wdrożeniu programu, szkolenie.</w:t>
            </w:r>
          </w:p>
        </w:tc>
        <w:tc>
          <w:tcPr>
            <w:tcW w:w="3822" w:type="dxa"/>
          </w:tcPr>
          <w:p w:rsidR="00EB3C6A" w:rsidRDefault="00EB3C6A" w:rsidP="00EB3C6A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348"/>
        </w:trPr>
        <w:tc>
          <w:tcPr>
            <w:tcW w:w="5103" w:type="dxa"/>
          </w:tcPr>
          <w:p w:rsidR="00EB3C6A" w:rsidRPr="00D2745E" w:rsidRDefault="00EB3C6A" w:rsidP="00EB3C6A">
            <w:pPr>
              <w:widowControl w:val="0"/>
              <w:numPr>
                <w:ilvl w:val="0"/>
                <w:numId w:val="17"/>
              </w:numPr>
              <w:tabs>
                <w:tab w:val="left" w:pos="-606"/>
                <w:tab w:val="left" w:pos="0"/>
              </w:tabs>
              <w:suppressAutoHyphens/>
              <w:spacing w:line="360" w:lineRule="auto"/>
              <w:ind w:left="590" w:hanging="425"/>
              <w:rPr>
                <w:rFonts w:cstheme="minorHAnsi"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Zlecenia spedycyjne,</w:t>
            </w:r>
          </w:p>
        </w:tc>
        <w:tc>
          <w:tcPr>
            <w:tcW w:w="3822" w:type="dxa"/>
          </w:tcPr>
          <w:p w:rsidR="00EB3C6A" w:rsidRDefault="00EB3C6A" w:rsidP="00EB3C6A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420"/>
        </w:trPr>
        <w:tc>
          <w:tcPr>
            <w:tcW w:w="5103" w:type="dxa"/>
          </w:tcPr>
          <w:p w:rsidR="00EB3C6A" w:rsidRPr="00D2745E" w:rsidRDefault="00EB3C6A" w:rsidP="00EB3C6A">
            <w:pPr>
              <w:widowControl w:val="0"/>
              <w:numPr>
                <w:ilvl w:val="0"/>
                <w:numId w:val="17"/>
              </w:numPr>
              <w:tabs>
                <w:tab w:val="left" w:pos="-606"/>
                <w:tab w:val="left" w:pos="0"/>
              </w:tabs>
              <w:suppressAutoHyphens/>
              <w:spacing w:line="360" w:lineRule="auto"/>
              <w:ind w:left="590" w:hanging="425"/>
              <w:rPr>
                <w:rFonts w:eastAsia="SimSun" w:cstheme="minorHAnsi"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Prowizja spedytora,</w:t>
            </w:r>
          </w:p>
        </w:tc>
        <w:tc>
          <w:tcPr>
            <w:tcW w:w="3822" w:type="dxa"/>
          </w:tcPr>
          <w:p w:rsidR="00EB3C6A" w:rsidRDefault="00EB3C6A" w:rsidP="00F3017A">
            <w:pPr>
              <w:widowControl w:val="0"/>
              <w:suppressAutoHyphens/>
              <w:spacing w:line="360" w:lineRule="auto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360"/>
        </w:trPr>
        <w:tc>
          <w:tcPr>
            <w:tcW w:w="5103" w:type="dxa"/>
          </w:tcPr>
          <w:p w:rsidR="00EB3C6A" w:rsidRPr="00D2745E" w:rsidRDefault="00EB3C6A" w:rsidP="00EB3C6A">
            <w:pPr>
              <w:widowControl w:val="0"/>
              <w:numPr>
                <w:ilvl w:val="0"/>
                <w:numId w:val="17"/>
              </w:numPr>
              <w:tabs>
                <w:tab w:val="left" w:pos="-606"/>
                <w:tab w:val="left" w:pos="0"/>
              </w:tabs>
              <w:suppressAutoHyphens/>
              <w:spacing w:line="360" w:lineRule="auto"/>
              <w:ind w:left="590" w:hanging="425"/>
              <w:rPr>
                <w:rFonts w:eastAsia="SimSun" w:cstheme="minorHAnsi"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Plan załadunków i rozładunków,</w:t>
            </w:r>
          </w:p>
        </w:tc>
        <w:tc>
          <w:tcPr>
            <w:tcW w:w="3822" w:type="dxa"/>
          </w:tcPr>
          <w:p w:rsidR="00EB3C6A" w:rsidRDefault="00EB3C6A" w:rsidP="00EB3C6A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540"/>
        </w:trPr>
        <w:tc>
          <w:tcPr>
            <w:tcW w:w="5103" w:type="dxa"/>
          </w:tcPr>
          <w:p w:rsidR="00EB3C6A" w:rsidRPr="00D2745E" w:rsidRDefault="00EB3C6A" w:rsidP="00EB3C6A">
            <w:pPr>
              <w:widowControl w:val="0"/>
              <w:numPr>
                <w:ilvl w:val="0"/>
                <w:numId w:val="17"/>
              </w:numPr>
              <w:tabs>
                <w:tab w:val="left" w:pos="-606"/>
                <w:tab w:val="left" w:pos="0"/>
              </w:tabs>
              <w:suppressAutoHyphens/>
              <w:spacing w:line="360" w:lineRule="auto"/>
              <w:ind w:left="590" w:hanging="425"/>
              <w:rPr>
                <w:rFonts w:eastAsia="SimSun" w:cstheme="minorHAnsi"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 xml:space="preserve">Wystawianie ładunków na np. na giełdzie </w:t>
            </w:r>
            <w:r w:rsidRPr="00F9610C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trans.eu,</w:t>
            </w:r>
          </w:p>
        </w:tc>
        <w:tc>
          <w:tcPr>
            <w:tcW w:w="3822" w:type="dxa"/>
          </w:tcPr>
          <w:p w:rsidR="00EB3C6A" w:rsidRDefault="00EB3C6A" w:rsidP="00EB3C6A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364"/>
        </w:trPr>
        <w:tc>
          <w:tcPr>
            <w:tcW w:w="5103" w:type="dxa"/>
          </w:tcPr>
          <w:p w:rsidR="00EB3C6A" w:rsidRPr="00D2745E" w:rsidRDefault="00EB3C6A" w:rsidP="00EB3C6A">
            <w:pPr>
              <w:widowControl w:val="0"/>
              <w:numPr>
                <w:ilvl w:val="0"/>
                <w:numId w:val="17"/>
              </w:numPr>
              <w:tabs>
                <w:tab w:val="left" w:pos="-606"/>
                <w:tab w:val="left" w:pos="0"/>
              </w:tabs>
              <w:suppressAutoHyphens/>
              <w:spacing w:line="360" w:lineRule="auto"/>
              <w:ind w:left="590" w:hanging="425"/>
              <w:rPr>
                <w:rFonts w:eastAsia="SimSun" w:cstheme="minorHAnsi"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Przypomnienia o OCP przewoźnika,</w:t>
            </w:r>
          </w:p>
        </w:tc>
        <w:tc>
          <w:tcPr>
            <w:tcW w:w="3822" w:type="dxa"/>
          </w:tcPr>
          <w:p w:rsidR="00EB3C6A" w:rsidRDefault="00EB3C6A" w:rsidP="00EB3C6A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528"/>
        </w:trPr>
        <w:tc>
          <w:tcPr>
            <w:tcW w:w="5103" w:type="dxa"/>
          </w:tcPr>
          <w:p w:rsidR="00EB3C6A" w:rsidRPr="00D2745E" w:rsidRDefault="00EB3C6A" w:rsidP="00EB3C6A">
            <w:pPr>
              <w:widowControl w:val="0"/>
              <w:numPr>
                <w:ilvl w:val="0"/>
                <w:numId w:val="17"/>
              </w:numPr>
              <w:tabs>
                <w:tab w:val="left" w:pos="-606"/>
                <w:tab w:val="left" w:pos="0"/>
              </w:tabs>
              <w:suppressAutoHyphens/>
              <w:spacing w:line="360" w:lineRule="auto"/>
              <w:ind w:left="590" w:hanging="425"/>
              <w:rPr>
                <w:rFonts w:eastAsia="SimSun" w:cstheme="minorHAnsi"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Przeładunki w magazynach i na trasie.</w:t>
            </w:r>
          </w:p>
        </w:tc>
        <w:tc>
          <w:tcPr>
            <w:tcW w:w="3822" w:type="dxa"/>
          </w:tcPr>
          <w:p w:rsidR="00EB3C6A" w:rsidRDefault="00EB3C6A" w:rsidP="00EB3C6A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372"/>
        </w:trPr>
        <w:tc>
          <w:tcPr>
            <w:tcW w:w="5103" w:type="dxa"/>
          </w:tcPr>
          <w:p w:rsidR="00EB3C6A" w:rsidRPr="00D2745E" w:rsidRDefault="00EB3C6A" w:rsidP="00EB3C6A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599" w:hanging="567"/>
              <w:rPr>
                <w:rFonts w:cstheme="minorHAnsi"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B9023D">
              <w:rPr>
                <w:rFonts w:asciiTheme="minorHAnsi" w:hAnsiTheme="minorHAnsi" w:cstheme="minorHAnsi"/>
                <w:color w:val="000000"/>
                <w:kern w:val="2"/>
                <w:sz w:val="24"/>
                <w:szCs w:val="24"/>
                <w:lang w:eastAsia="zh-CN" w:bidi="hi-IN"/>
              </w:rPr>
              <w:t>Cechy dodatkowe:</w:t>
            </w:r>
          </w:p>
        </w:tc>
        <w:tc>
          <w:tcPr>
            <w:tcW w:w="3822" w:type="dxa"/>
          </w:tcPr>
          <w:p w:rsidR="00EB3C6A" w:rsidRDefault="00EB3C6A" w:rsidP="00EB3C6A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959"/>
        </w:trPr>
        <w:tc>
          <w:tcPr>
            <w:tcW w:w="5103" w:type="dxa"/>
          </w:tcPr>
          <w:p w:rsidR="00EB3C6A" w:rsidRPr="00B9023D" w:rsidRDefault="00EB3C6A" w:rsidP="00EB3C6A">
            <w:pPr>
              <w:widowControl w:val="0"/>
              <w:numPr>
                <w:ilvl w:val="0"/>
                <w:numId w:val="18"/>
              </w:numPr>
              <w:tabs>
                <w:tab w:val="left" w:pos="-606"/>
                <w:tab w:val="left" w:pos="0"/>
              </w:tabs>
              <w:suppressAutoHyphens/>
              <w:spacing w:line="360" w:lineRule="auto"/>
              <w:ind w:left="590" w:hanging="425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Oprogramowanie powinno pozwalać na intuicyjne odwzorowanie oraz optymalizację</w:t>
            </w:r>
            <w:r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lastRenderedPageBreak/>
              <w:t xml:space="preserve">zaawansowanych procesów zachodzących branży (obszar produkcji, logistyki oraz usług </w:t>
            </w:r>
            <w:r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–</w:t>
            </w: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 xml:space="preserve"> wspierane</w:t>
            </w:r>
            <w:r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symulacji). Oprogramowanie powinno posiadać</w:t>
            </w:r>
            <w:r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zaawansowane mechanizmy symulacji i optymalizacji.</w:t>
            </w:r>
          </w:p>
        </w:tc>
        <w:tc>
          <w:tcPr>
            <w:tcW w:w="3822" w:type="dxa"/>
          </w:tcPr>
          <w:p w:rsidR="00EB3C6A" w:rsidRDefault="00EB3C6A" w:rsidP="00EB3C6A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1572"/>
        </w:trPr>
        <w:tc>
          <w:tcPr>
            <w:tcW w:w="5103" w:type="dxa"/>
          </w:tcPr>
          <w:p w:rsidR="00EB3C6A" w:rsidRPr="00D2745E" w:rsidRDefault="00EB3C6A" w:rsidP="00EB3C6A">
            <w:pPr>
              <w:widowControl w:val="0"/>
              <w:numPr>
                <w:ilvl w:val="0"/>
                <w:numId w:val="18"/>
              </w:numPr>
              <w:tabs>
                <w:tab w:val="left" w:pos="-606"/>
                <w:tab w:val="left" w:pos="0"/>
              </w:tabs>
              <w:suppressAutoHyphens/>
              <w:spacing w:line="360" w:lineRule="auto"/>
              <w:ind w:left="590" w:hanging="425"/>
              <w:rPr>
                <w:rFonts w:eastAsia="SimSun" w:cstheme="minorHAnsi"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Rozbudowana biblioteka obiektów 3D z możliwością odwzorowania analizowanego procesu – linii produkcyjnej, hali magazynowej, czy procesu obsługi klientów.</w:t>
            </w:r>
          </w:p>
        </w:tc>
        <w:tc>
          <w:tcPr>
            <w:tcW w:w="3822" w:type="dxa"/>
          </w:tcPr>
          <w:p w:rsidR="00EB3C6A" w:rsidRDefault="00EB3C6A" w:rsidP="00EB3C6A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1176"/>
        </w:trPr>
        <w:tc>
          <w:tcPr>
            <w:tcW w:w="5103" w:type="dxa"/>
          </w:tcPr>
          <w:p w:rsidR="00EB3C6A" w:rsidRPr="00D2745E" w:rsidRDefault="00EB3C6A" w:rsidP="00EB3C6A">
            <w:pPr>
              <w:widowControl w:val="0"/>
              <w:numPr>
                <w:ilvl w:val="0"/>
                <w:numId w:val="18"/>
              </w:numPr>
              <w:tabs>
                <w:tab w:val="left" w:pos="-606"/>
                <w:tab w:val="left" w:pos="0"/>
              </w:tabs>
              <w:suppressAutoHyphens/>
              <w:spacing w:line="360" w:lineRule="auto"/>
              <w:ind w:left="590" w:hanging="425"/>
              <w:rPr>
                <w:rFonts w:eastAsia="SimSun" w:cstheme="minorHAnsi"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 xml:space="preserve">Zaawansowane algorytmy wraz z narzędziami statystycznymi umożliwiającymi odwzorowanie naturalnej zmienności procesu. </w:t>
            </w:r>
          </w:p>
        </w:tc>
        <w:tc>
          <w:tcPr>
            <w:tcW w:w="3822" w:type="dxa"/>
          </w:tcPr>
          <w:p w:rsidR="00EB3C6A" w:rsidRDefault="00EB3C6A" w:rsidP="00EB3C6A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840"/>
        </w:trPr>
        <w:tc>
          <w:tcPr>
            <w:tcW w:w="5103" w:type="dxa"/>
          </w:tcPr>
          <w:p w:rsidR="00EB3C6A" w:rsidRPr="00D2745E" w:rsidRDefault="00EB3C6A" w:rsidP="00EB3C6A">
            <w:pPr>
              <w:widowControl w:val="0"/>
              <w:numPr>
                <w:ilvl w:val="0"/>
                <w:numId w:val="18"/>
              </w:numPr>
              <w:tabs>
                <w:tab w:val="left" w:pos="-606"/>
                <w:tab w:val="left" w:pos="0"/>
              </w:tabs>
              <w:suppressAutoHyphens/>
              <w:spacing w:line="360" w:lineRule="auto"/>
              <w:ind w:left="590" w:hanging="425"/>
              <w:rPr>
                <w:rFonts w:eastAsia="SimSun" w:cstheme="minorHAnsi"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Wbudowane biblioteki obiektów, metody budowania przepływów.</w:t>
            </w:r>
          </w:p>
        </w:tc>
        <w:tc>
          <w:tcPr>
            <w:tcW w:w="3822" w:type="dxa"/>
          </w:tcPr>
          <w:p w:rsidR="00EB3C6A" w:rsidRDefault="00EB3C6A" w:rsidP="00EB3C6A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B3C6A" w:rsidRPr="00B9023D" w:rsidTr="00F3017A">
        <w:trPr>
          <w:trHeight w:val="1812"/>
        </w:trPr>
        <w:tc>
          <w:tcPr>
            <w:tcW w:w="5103" w:type="dxa"/>
          </w:tcPr>
          <w:p w:rsidR="00EB3C6A" w:rsidRPr="00D2745E" w:rsidRDefault="00EB3C6A" w:rsidP="00EB3C6A">
            <w:pPr>
              <w:widowControl w:val="0"/>
              <w:numPr>
                <w:ilvl w:val="0"/>
                <w:numId w:val="18"/>
              </w:numPr>
              <w:tabs>
                <w:tab w:val="left" w:pos="-606"/>
                <w:tab w:val="left" w:pos="0"/>
              </w:tabs>
              <w:suppressAutoHyphens/>
              <w:spacing w:line="360" w:lineRule="auto"/>
              <w:ind w:left="590" w:hanging="425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eastAsia="ar-SA" w:bidi="hi-IN"/>
              </w:rPr>
            </w:pPr>
            <w:r w:rsidRPr="00D2745E">
              <w:rPr>
                <w:rFonts w:asciiTheme="minorHAnsi" w:eastAsia="SimSun" w:hAnsiTheme="minorHAnsi" w:cstheme="minorHAnsi"/>
                <w:spacing w:val="-6"/>
                <w:kern w:val="2"/>
                <w:sz w:val="24"/>
                <w:szCs w:val="24"/>
                <w:lang w:eastAsia="zh-CN" w:bidi="hi-IN"/>
              </w:rPr>
              <w:t>Oprogramowanie powinno posiadać wbudowany mechanizm generowania eksperymentów i sprawdzania alternatywnych scenariuszy.</w:t>
            </w:r>
          </w:p>
          <w:p w:rsidR="00EB3C6A" w:rsidRPr="00D2745E" w:rsidRDefault="00EB3C6A" w:rsidP="00457004">
            <w:pPr>
              <w:widowControl w:val="0"/>
              <w:tabs>
                <w:tab w:val="left" w:pos="-606"/>
              </w:tabs>
              <w:suppressAutoHyphens/>
              <w:spacing w:line="360" w:lineRule="auto"/>
              <w:ind w:left="590"/>
              <w:rPr>
                <w:rFonts w:eastAsia="SimSun" w:cstheme="minorHAnsi"/>
                <w:spacing w:val="-6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2" w:type="dxa"/>
          </w:tcPr>
          <w:p w:rsidR="00EB3C6A" w:rsidRDefault="00EB3C6A" w:rsidP="00EB3C6A">
            <w:pPr>
              <w:widowControl w:val="0"/>
              <w:suppressAutoHyphens/>
              <w:spacing w:line="360" w:lineRule="auto"/>
              <w:jc w:val="center"/>
              <w:rPr>
                <w:rFonts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F15F5" w:rsidRPr="00B9023D" w:rsidRDefault="00AF15F5" w:rsidP="00F265EE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D27E04" w:rsidRPr="00B9023D" w:rsidRDefault="00D27E04" w:rsidP="009D7F1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1" w:name="_Hlk48647318"/>
      <w:r w:rsidRPr="00B9023D">
        <w:rPr>
          <w:rFonts w:cstheme="minorHAnsi"/>
          <w:sz w:val="24"/>
          <w:szCs w:val="24"/>
        </w:rPr>
        <w:t xml:space="preserve">miejscowość, dnia: </w:t>
      </w:r>
      <w:r w:rsidRPr="00B9023D">
        <w:rPr>
          <w:rFonts w:cstheme="minorHAnsi"/>
          <w:sz w:val="24"/>
          <w:szCs w:val="24"/>
        </w:rPr>
        <w:tab/>
      </w:r>
      <w:r w:rsidRPr="00B9023D">
        <w:rPr>
          <w:rFonts w:cstheme="minorHAnsi"/>
          <w:sz w:val="24"/>
          <w:szCs w:val="24"/>
        </w:rPr>
        <w:tab/>
      </w:r>
    </w:p>
    <w:p w:rsidR="00D27E04" w:rsidRPr="00B9023D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B9023D">
        <w:rPr>
          <w:rFonts w:cstheme="minorHAnsi"/>
          <w:sz w:val="24"/>
          <w:szCs w:val="24"/>
        </w:rPr>
        <w:tab/>
        <w:t xml:space="preserve"> </w:t>
      </w:r>
    </w:p>
    <w:p w:rsidR="00D27E04" w:rsidRPr="00B9023D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B9023D">
        <w:rPr>
          <w:rFonts w:cstheme="minorHAnsi"/>
          <w:sz w:val="24"/>
          <w:szCs w:val="24"/>
        </w:rPr>
        <w:t xml:space="preserve">(podpis </w:t>
      </w:r>
      <w:r w:rsidR="002D621B" w:rsidRPr="00B9023D">
        <w:rPr>
          <w:rFonts w:cstheme="minorHAnsi"/>
          <w:sz w:val="24"/>
          <w:szCs w:val="24"/>
        </w:rPr>
        <w:t xml:space="preserve">i pieczęć </w:t>
      </w:r>
      <w:r w:rsidRPr="00B9023D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B9023D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8E6" w:rsidRDefault="001F78E6" w:rsidP="00583207">
      <w:pPr>
        <w:spacing w:after="0" w:line="240" w:lineRule="auto"/>
      </w:pPr>
      <w:r>
        <w:separator/>
      </w:r>
    </w:p>
  </w:endnote>
  <w:endnote w:type="continuationSeparator" w:id="0">
    <w:p w:rsidR="001F78E6" w:rsidRDefault="001F78E6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8E6" w:rsidRDefault="001F78E6" w:rsidP="00583207">
      <w:pPr>
        <w:spacing w:after="0" w:line="240" w:lineRule="auto"/>
      </w:pPr>
      <w:r>
        <w:separator/>
      </w:r>
    </w:p>
  </w:footnote>
  <w:footnote w:type="continuationSeparator" w:id="0">
    <w:p w:rsidR="001F78E6" w:rsidRDefault="001F78E6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0"/>
  </w:num>
  <w:num w:numId="7">
    <w:abstractNumId w:val="2"/>
  </w:num>
  <w:num w:numId="8">
    <w:abstractNumId w:val="11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9"/>
  </w:num>
  <w:num w:numId="16">
    <w:abstractNumId w:val="12"/>
  </w:num>
  <w:num w:numId="17">
    <w:abstractNumId w:val="15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336E1"/>
    <w:rsid w:val="00040909"/>
    <w:rsid w:val="0005646F"/>
    <w:rsid w:val="00076D92"/>
    <w:rsid w:val="000A18E8"/>
    <w:rsid w:val="000B5E2F"/>
    <w:rsid w:val="000D38C1"/>
    <w:rsid w:val="0014599C"/>
    <w:rsid w:val="00194264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4E7F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26FB8"/>
    <w:rsid w:val="00634D01"/>
    <w:rsid w:val="00643ABB"/>
    <w:rsid w:val="00670F50"/>
    <w:rsid w:val="00671EE5"/>
    <w:rsid w:val="006936DC"/>
    <w:rsid w:val="006B2429"/>
    <w:rsid w:val="006F00CE"/>
    <w:rsid w:val="006F599F"/>
    <w:rsid w:val="007023A7"/>
    <w:rsid w:val="00716D43"/>
    <w:rsid w:val="00742CA9"/>
    <w:rsid w:val="00746491"/>
    <w:rsid w:val="00765BAA"/>
    <w:rsid w:val="00770F1C"/>
    <w:rsid w:val="00772369"/>
    <w:rsid w:val="00796815"/>
    <w:rsid w:val="007B4D19"/>
    <w:rsid w:val="007D686B"/>
    <w:rsid w:val="00806628"/>
    <w:rsid w:val="00816D37"/>
    <w:rsid w:val="0082750D"/>
    <w:rsid w:val="0085555C"/>
    <w:rsid w:val="00885339"/>
    <w:rsid w:val="008B454C"/>
    <w:rsid w:val="008D660E"/>
    <w:rsid w:val="008E1251"/>
    <w:rsid w:val="008F5C03"/>
    <w:rsid w:val="00905EB5"/>
    <w:rsid w:val="00922A15"/>
    <w:rsid w:val="00937A43"/>
    <w:rsid w:val="00976814"/>
    <w:rsid w:val="0099025C"/>
    <w:rsid w:val="009A1418"/>
    <w:rsid w:val="009D7F1B"/>
    <w:rsid w:val="00A80EBD"/>
    <w:rsid w:val="00A929FA"/>
    <w:rsid w:val="00A95A7D"/>
    <w:rsid w:val="00AC16F4"/>
    <w:rsid w:val="00AC5E39"/>
    <w:rsid w:val="00AF15F5"/>
    <w:rsid w:val="00B036A6"/>
    <w:rsid w:val="00B07421"/>
    <w:rsid w:val="00B303E7"/>
    <w:rsid w:val="00B9023D"/>
    <w:rsid w:val="00B951A1"/>
    <w:rsid w:val="00BA39F4"/>
    <w:rsid w:val="00C307CA"/>
    <w:rsid w:val="00C51C2D"/>
    <w:rsid w:val="00C71EF9"/>
    <w:rsid w:val="00CD5975"/>
    <w:rsid w:val="00D25410"/>
    <w:rsid w:val="00D27E04"/>
    <w:rsid w:val="00D32FA5"/>
    <w:rsid w:val="00D63819"/>
    <w:rsid w:val="00D64938"/>
    <w:rsid w:val="00D753FA"/>
    <w:rsid w:val="00D816E1"/>
    <w:rsid w:val="00D82D6F"/>
    <w:rsid w:val="00D9683B"/>
    <w:rsid w:val="00DE3592"/>
    <w:rsid w:val="00E07116"/>
    <w:rsid w:val="00E83A59"/>
    <w:rsid w:val="00E94421"/>
    <w:rsid w:val="00EA7B2C"/>
    <w:rsid w:val="00EB3C6A"/>
    <w:rsid w:val="00EC0115"/>
    <w:rsid w:val="00EC6821"/>
    <w:rsid w:val="00F0401B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A6DB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70E7-F648-49D6-9376-273A9259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że oferowane urządzenia spełniają wymagania zawarte w SIWZ Or.272.13.2020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1.1 Dokument potwierdzający, że oferowane urządzenia spełniają wymagania zawarte w SIWZ Or.272.13.2020</dc:title>
  <dc:subject/>
  <dc:creator>Michał Rak</dc:creator>
  <cp:keywords>Załącznik nr 1.1; Dokument; SIWZ; Or.272.13.2020</cp:keywords>
  <dc:description/>
  <cp:lastModifiedBy>Michał Rak</cp:lastModifiedBy>
  <cp:revision>23</cp:revision>
  <dcterms:created xsi:type="dcterms:W3CDTF">2021-04-23T12:19:00Z</dcterms:created>
  <dcterms:modified xsi:type="dcterms:W3CDTF">2021-06-28T10:56:00Z</dcterms:modified>
</cp:coreProperties>
</file>