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7BBC776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B076DF">
        <w:rPr>
          <w:rFonts w:ascii="Open Sans" w:hAnsi="Open Sans" w:cs="Open Sans"/>
          <w:color w:val="000000"/>
          <w:spacing w:val="-4"/>
          <w:w w:val="105"/>
          <w:lang w:eastAsia="en-US"/>
        </w:rPr>
        <w:t>8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B076DF">
        <w:rPr>
          <w:rFonts w:ascii="Open Sans" w:hAnsi="Open Sans" w:cs="Open Sans"/>
          <w:color w:val="000000"/>
          <w:spacing w:val="-4"/>
          <w:w w:val="105"/>
          <w:lang w:eastAsia="en-US"/>
        </w:rPr>
        <w:t>10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0DB11159" w14:textId="77777777" w:rsidR="00FB251B" w:rsidRPr="00FB251B" w:rsidRDefault="00FB251B" w:rsidP="00FB251B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5CF34DF6" w14:textId="77777777" w:rsidR="00FB251B" w:rsidRPr="00FB251B" w:rsidRDefault="00FB251B" w:rsidP="00FB251B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FB251B">
        <w:rPr>
          <w:rFonts w:ascii="Open Sans" w:hAnsi="Open Sans" w:cs="Open Sans"/>
          <w:color w:val="0000FF"/>
          <w:sz w:val="16"/>
          <w:szCs w:val="16"/>
          <w:lang w:eastAsia="pl-PL"/>
        </w:rPr>
        <w:t>Nr postępowania:   2021/BZP 00189695/01</w:t>
      </w:r>
    </w:p>
    <w:p w14:paraId="7D02B868" w14:textId="77777777" w:rsidR="00FB251B" w:rsidRPr="00FB251B" w:rsidRDefault="00FB251B" w:rsidP="00FB251B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FB251B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    46 </w:t>
      </w:r>
    </w:p>
    <w:p w14:paraId="6CD90C45" w14:textId="502982BC" w:rsidR="00184382" w:rsidRPr="00184382" w:rsidRDefault="00FB251B" w:rsidP="00911638">
      <w:pPr>
        <w:overflowPunct/>
        <w:autoSpaceDE/>
        <w:spacing w:line="276" w:lineRule="auto"/>
        <w:jc w:val="both"/>
        <w:textAlignment w:val="auto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  <w:r w:rsidRPr="00FB251B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    ocds-148610-0f28961a-1c42-11ec-b885-f28f91688073</w:t>
      </w:r>
    </w:p>
    <w:p w14:paraId="1E81D194" w14:textId="7DFECC4C" w:rsidR="00653E78" w:rsidRPr="00653E78" w:rsidRDefault="00653E78" w:rsidP="00653E78">
      <w:pPr>
        <w:suppressAutoHyphens w:val="0"/>
        <w:overflowPunct/>
        <w:autoSpaceDE/>
        <w:ind w:right="51"/>
        <w:textAlignment w:val="auto"/>
        <w:rPr>
          <w:rFonts w:ascii="Cambria" w:eastAsia="Cambria" w:hAnsi="Cambria" w:cs="Cambria"/>
          <w:bCs/>
          <w:color w:val="000000" w:themeColor="text1"/>
          <w:sz w:val="18"/>
          <w:szCs w:val="18"/>
          <w:lang w:eastAsia="pl-PL"/>
        </w:rPr>
      </w:pPr>
      <w:r w:rsidRPr="00653E78">
        <w:rPr>
          <w:rFonts w:ascii="Cambria" w:eastAsia="Cambria" w:hAnsi="Cambria" w:cs="Cambria"/>
          <w:bCs/>
          <w:color w:val="000000" w:themeColor="text1"/>
          <w:sz w:val="18"/>
          <w:szCs w:val="18"/>
          <w:lang w:eastAsia="pl-PL"/>
        </w:rPr>
        <w:t xml:space="preserve"> </w:t>
      </w:r>
    </w:p>
    <w:p w14:paraId="43E769F2" w14:textId="77777777" w:rsidR="002D7E75" w:rsidRPr="002D7E75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bookmarkEnd w:id="0"/>
    <w:p w14:paraId="3B9431A7" w14:textId="77777777" w:rsidR="002D7E75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12801DD" w14:textId="5BD3A158" w:rsidR="001A11C3" w:rsidRDefault="00F3342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B50CD">
        <w:rPr>
          <w:rFonts w:ascii="Open Sans" w:hAnsi="Open Sans" w:cs="Open Sans"/>
        </w:rPr>
        <w:t xml:space="preserve">na podstawie wymagań zawartych  w art. 275 pkt 1 w/w Ustawy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na zadanie pn.:</w:t>
      </w:r>
      <w:r w:rsidR="001A11C3" w:rsidRPr="00461371">
        <w:t xml:space="preserve"> </w:t>
      </w:r>
      <w:r w:rsidR="00FB251B" w:rsidRPr="00FB251B">
        <w:rPr>
          <w:rFonts w:ascii="Open Sans" w:hAnsi="Open Sans" w:cs="Open Sans"/>
          <w:color w:val="000000"/>
          <w:spacing w:val="1"/>
          <w:w w:val="105"/>
          <w:lang w:eastAsia="en-US"/>
        </w:rPr>
        <w:t>„Wykonanie remontu odwodnienia liniowego boksów żelbetowych Instalacji Biologicznego Przetwarzania Frakcji Organicznej ze strumienia odpadów komunalnych na terenie Regionalnego Zakładu Odzysku Odpadów w Sianowie przy ulicy Łubuszan 80”.</w:t>
      </w:r>
    </w:p>
    <w:p w14:paraId="0FA6F728" w14:textId="13647D32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174809C8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Ofertę złożył następujący Wykonawca:</w:t>
      </w:r>
    </w:p>
    <w:p w14:paraId="1A91BA3F" w14:textId="65FB3A94" w:rsidR="00B12207" w:rsidRPr="00B12207" w:rsidRDefault="002371A0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371A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Aqua-Bud Patryk Kucharski  Nowe Bielice ul. Klonowa </w:t>
      </w:r>
      <w:r w:rsidR="00FB251B">
        <w:rPr>
          <w:rFonts w:ascii="Open Sans" w:hAnsi="Open Sans" w:cs="Open Sans"/>
          <w:color w:val="000000"/>
          <w:spacing w:val="1"/>
          <w:w w:val="105"/>
          <w:lang w:eastAsia="en-US"/>
        </w:rPr>
        <w:t>1/2,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2371A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76-039 Biesiekierz</w:t>
      </w:r>
      <w:r w:rsidR="00D63430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</w:p>
    <w:p w14:paraId="63A2B7DC" w14:textId="52F81912" w:rsidR="00B12207" w:rsidRPr="00B12207" w:rsidRDefault="00B12207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•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ab/>
        <w:t xml:space="preserve">Cena   netto  </w:t>
      </w:r>
      <w:r w:rsidR="002371A0">
        <w:rPr>
          <w:rFonts w:ascii="Open Sans" w:hAnsi="Open Sans" w:cs="Open Sans"/>
          <w:color w:val="000000"/>
          <w:spacing w:val="1"/>
          <w:w w:val="105"/>
          <w:lang w:eastAsia="en-US"/>
        </w:rPr>
        <w:t>243.721,77</w:t>
      </w:r>
      <w:r w:rsidR="0015209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 </w:t>
      </w:r>
    </w:p>
    <w:p w14:paraId="12E497A9" w14:textId="76B6E9C1" w:rsidR="00D824EE" w:rsidRPr="00D824EE" w:rsidRDefault="00B12207" w:rsidP="00B70252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•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ab/>
        <w:t>gwarancja</w:t>
      </w:r>
      <w:r w:rsidR="006070C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371A0">
        <w:rPr>
          <w:rFonts w:ascii="Open Sans" w:hAnsi="Open Sans" w:cs="Open Sans"/>
          <w:color w:val="000000"/>
          <w:spacing w:val="1"/>
          <w:w w:val="105"/>
          <w:lang w:eastAsia="en-US"/>
        </w:rPr>
        <w:t>24</w:t>
      </w:r>
      <w:r w:rsidR="0015209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miesiące. 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B70252" w:rsidRPr="00B70252">
        <w:rPr>
          <w:rFonts w:ascii="Open Sans" w:hAnsi="Open Sans" w:cs="Open Sans"/>
          <w:color w:val="000000" w:themeColor="text1"/>
        </w:rPr>
        <w:cr/>
      </w:r>
    </w:p>
    <w:sectPr w:rsidR="00D824EE" w:rsidRPr="00D824E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1938" w14:textId="77777777" w:rsidR="00F149D4" w:rsidRDefault="00F149D4">
      <w:r>
        <w:separator/>
      </w:r>
    </w:p>
  </w:endnote>
  <w:endnote w:type="continuationSeparator" w:id="0">
    <w:p w14:paraId="73C88858" w14:textId="77777777" w:rsidR="00F149D4" w:rsidRDefault="00F1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35EB" w14:textId="77777777" w:rsidR="00F149D4" w:rsidRDefault="00F149D4">
      <w:r>
        <w:separator/>
      </w:r>
    </w:p>
  </w:footnote>
  <w:footnote w:type="continuationSeparator" w:id="0">
    <w:p w14:paraId="522DBA79" w14:textId="77777777" w:rsidR="00F149D4" w:rsidRDefault="00F1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371A0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92A99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11638"/>
    <w:rsid w:val="0091372A"/>
    <w:rsid w:val="0091587E"/>
    <w:rsid w:val="00915DB5"/>
    <w:rsid w:val="00921F7B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5481"/>
    <w:rsid w:val="00C45ACC"/>
    <w:rsid w:val="00C47210"/>
    <w:rsid w:val="00C477BB"/>
    <w:rsid w:val="00C47EEC"/>
    <w:rsid w:val="00C51BAA"/>
    <w:rsid w:val="00C533FF"/>
    <w:rsid w:val="00C6359A"/>
    <w:rsid w:val="00C651F9"/>
    <w:rsid w:val="00C668A2"/>
    <w:rsid w:val="00C70C09"/>
    <w:rsid w:val="00C72133"/>
    <w:rsid w:val="00C803AA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C9B"/>
    <w:rsid w:val="00D63430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149D4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A0667"/>
    <w:rsid w:val="00FA326A"/>
    <w:rsid w:val="00FB1542"/>
    <w:rsid w:val="00FB251B"/>
    <w:rsid w:val="00FB48D3"/>
    <w:rsid w:val="00FC3A4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207</cp:revision>
  <cp:lastPrinted>2021-07-09T08:37:00Z</cp:lastPrinted>
  <dcterms:created xsi:type="dcterms:W3CDTF">2018-05-22T08:33:00Z</dcterms:created>
  <dcterms:modified xsi:type="dcterms:W3CDTF">2021-10-11T06:57:00Z</dcterms:modified>
</cp:coreProperties>
</file>