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5AF7" w14:textId="3B45DE9F" w:rsidR="00C603C0" w:rsidRPr="00E3062C" w:rsidRDefault="00C603C0" w:rsidP="00C603C0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E3062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Elbląg, dnia </w:t>
      </w:r>
      <w:r w:rsidR="00831A57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2</w:t>
      </w:r>
      <w:r w:rsidR="00A96FF8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9</w:t>
      </w:r>
      <w:r w:rsidRPr="00E3062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  <w:r w:rsidR="00831A57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04</w:t>
      </w:r>
      <w:r w:rsidRPr="00E3062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</w:t>
      </w:r>
      <w:r w:rsidR="00831A57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4</w:t>
      </w:r>
      <w:r w:rsidRPr="00E3062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.r.</w:t>
      </w:r>
    </w:p>
    <w:p w14:paraId="1AFFC7BA" w14:textId="77777777" w:rsidR="00EB409C" w:rsidRPr="00E3062C" w:rsidRDefault="00EB409C" w:rsidP="00F44767">
      <w:pPr>
        <w:spacing w:after="0" w:line="240" w:lineRule="auto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</w:p>
    <w:p w14:paraId="429A2BCA" w14:textId="278E592C" w:rsidR="00F44767" w:rsidRPr="00E3062C" w:rsidRDefault="00F44767" w:rsidP="00F44767">
      <w:pPr>
        <w:spacing w:after="0" w:line="240" w:lineRule="auto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r w:rsidRPr="00E3062C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Zamawiający:</w:t>
      </w:r>
    </w:p>
    <w:p w14:paraId="2F8EBE5F" w14:textId="772D733A" w:rsidR="00F44767" w:rsidRPr="00E3062C" w:rsidRDefault="00C603C0" w:rsidP="00F44767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E3062C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Zarząd Budynków Komunalnych</w:t>
      </w:r>
    </w:p>
    <w:p w14:paraId="6B48A148" w14:textId="390C12D5" w:rsidR="00C603C0" w:rsidRPr="00E3062C" w:rsidRDefault="00C603C0" w:rsidP="00F44767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E3062C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ul. Ratuszowa 4</w:t>
      </w:r>
    </w:p>
    <w:p w14:paraId="756BD068" w14:textId="6EF3F395" w:rsidR="00F44767" w:rsidRPr="00E3062C" w:rsidRDefault="00C603C0" w:rsidP="00F44767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3062C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82-300 Elbląg</w:t>
      </w:r>
      <w:r w:rsidR="00F44767" w:rsidRPr="00E3062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</w:t>
      </w:r>
      <w:r w:rsidR="00F44767" w:rsidRPr="00E3062C">
        <w:rPr>
          <w:rFonts w:ascii="Tahoma" w:eastAsia="Calibri" w:hAnsi="Tahoma" w:cs="Tahoma"/>
          <w:bCs/>
          <w:sz w:val="20"/>
          <w:szCs w:val="20"/>
        </w:rPr>
        <w:t xml:space="preserve">   </w:t>
      </w:r>
    </w:p>
    <w:p w14:paraId="002B663C" w14:textId="77777777" w:rsidR="00EB409C" w:rsidRPr="00E3062C" w:rsidRDefault="00EB409C" w:rsidP="00F4476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bookmarkStart w:id="0" w:name="_Hlk56684480"/>
    </w:p>
    <w:p w14:paraId="0CC43155" w14:textId="53F4E9BA" w:rsidR="00F44767" w:rsidRPr="00E3062C" w:rsidRDefault="002F4103" w:rsidP="00F4476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E3062C">
        <w:rPr>
          <w:rFonts w:ascii="Tahoma" w:hAnsi="Tahoma" w:cs="Tahoma"/>
          <w:b/>
          <w:bCs/>
          <w:sz w:val="20"/>
          <w:szCs w:val="20"/>
          <w:lang w:eastAsia="pl-PL"/>
        </w:rPr>
        <w:t>Informacja</w:t>
      </w:r>
      <w:r w:rsidR="00E3062C" w:rsidRPr="00E3062C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="00F44767" w:rsidRPr="00E3062C">
        <w:rPr>
          <w:rFonts w:ascii="Tahoma" w:hAnsi="Tahoma" w:cs="Tahoma"/>
          <w:b/>
          <w:bCs/>
          <w:sz w:val="20"/>
          <w:szCs w:val="20"/>
          <w:lang w:eastAsia="pl-PL"/>
        </w:rPr>
        <w:t>o kwalifikacji do negocjacji</w:t>
      </w:r>
    </w:p>
    <w:p w14:paraId="5DA53FE7" w14:textId="77777777" w:rsidR="00F44767" w:rsidRPr="00C603C0" w:rsidRDefault="00F44767" w:rsidP="00F4476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AF79093" w14:textId="73E4C03E" w:rsidR="001111E0" w:rsidRPr="00831A57" w:rsidRDefault="00F44767" w:rsidP="00C4331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bookmarkStart w:id="1" w:name="_Hlk96591190"/>
      <w:bookmarkEnd w:id="0"/>
      <w:r w:rsidRPr="001A1B93">
        <w:rPr>
          <w:rFonts w:ascii="Tahoma" w:eastAsia="Calibri" w:hAnsi="Tahoma" w:cs="Tahoma"/>
          <w:bCs/>
          <w:sz w:val="20"/>
          <w:szCs w:val="20"/>
        </w:rPr>
        <w:t xml:space="preserve">Dotyczy: </w:t>
      </w:r>
      <w:r w:rsidR="001A1B93" w:rsidRPr="001A1B93">
        <w:rPr>
          <w:rFonts w:ascii="Tahoma" w:eastAsia="Calibri" w:hAnsi="Tahoma" w:cs="Tahoma"/>
          <w:bCs/>
          <w:sz w:val="20"/>
          <w:szCs w:val="20"/>
        </w:rPr>
        <w:t>postępowania ZP-</w:t>
      </w:r>
      <w:r w:rsidR="00E3062C">
        <w:rPr>
          <w:rFonts w:ascii="Tahoma" w:eastAsia="Calibri" w:hAnsi="Tahoma" w:cs="Tahoma"/>
          <w:bCs/>
          <w:sz w:val="20"/>
          <w:szCs w:val="20"/>
        </w:rPr>
        <w:t>1</w:t>
      </w:r>
      <w:r w:rsidR="00831A57">
        <w:rPr>
          <w:rFonts w:ascii="Tahoma" w:eastAsia="Calibri" w:hAnsi="Tahoma" w:cs="Tahoma"/>
          <w:bCs/>
          <w:sz w:val="20"/>
          <w:szCs w:val="20"/>
        </w:rPr>
        <w:t>0</w:t>
      </w:r>
      <w:r w:rsidR="001A1B93" w:rsidRPr="001A1B93">
        <w:rPr>
          <w:rFonts w:ascii="Tahoma" w:eastAsia="Calibri" w:hAnsi="Tahoma" w:cs="Tahoma"/>
          <w:bCs/>
          <w:sz w:val="20"/>
          <w:szCs w:val="20"/>
        </w:rPr>
        <w:t>/TT/202</w:t>
      </w:r>
      <w:r w:rsidR="00831A57">
        <w:rPr>
          <w:rFonts w:ascii="Tahoma" w:eastAsia="Calibri" w:hAnsi="Tahoma" w:cs="Tahoma"/>
          <w:bCs/>
          <w:sz w:val="20"/>
          <w:szCs w:val="20"/>
        </w:rPr>
        <w:t>4</w:t>
      </w:r>
      <w:r w:rsidR="001A1B93" w:rsidRPr="001A1B93">
        <w:rPr>
          <w:rFonts w:ascii="Tahoma" w:eastAsia="Calibri" w:hAnsi="Tahoma" w:cs="Tahoma"/>
          <w:bCs/>
          <w:sz w:val="20"/>
          <w:szCs w:val="20"/>
        </w:rPr>
        <w:t xml:space="preserve"> na zadanie pn.: </w:t>
      </w:r>
      <w:r w:rsidR="00831A57" w:rsidRPr="00A214AC">
        <w:rPr>
          <w:rFonts w:ascii="Tahoma" w:hAnsi="Tahoma" w:cs="Tahoma"/>
          <w:sz w:val="20"/>
          <w:szCs w:val="20"/>
        </w:rPr>
        <w:t>Ochrona ubezpieczeniowa mienia i odpowiedzialności cywilnej Zarządu Budynków Komunalnych w Elblągu.</w:t>
      </w:r>
      <w:r w:rsidR="00831A57">
        <w:rPr>
          <w:rFonts w:ascii="Tahoma" w:hAnsi="Tahoma" w:cs="Tahoma"/>
          <w:sz w:val="20"/>
          <w:szCs w:val="20"/>
        </w:rPr>
        <w:t>”</w:t>
      </w:r>
    </w:p>
    <w:bookmarkEnd w:id="1"/>
    <w:p w14:paraId="241A4CEC" w14:textId="77777777" w:rsidR="00E3062C" w:rsidRPr="00E3062C" w:rsidRDefault="00E3062C" w:rsidP="00C4331E">
      <w:pPr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E3062C">
        <w:rPr>
          <w:rFonts w:ascii="Tahoma" w:eastAsia="Calibri" w:hAnsi="Tahoma" w:cs="Tahoma"/>
          <w:sz w:val="20"/>
          <w:szCs w:val="20"/>
        </w:rPr>
        <w:t>Działając na podstawie art. 287 ust. 3 ustawy z 11 września 2019 r. – Prawo zamówień publicznych – dalej: ustawa Pzp, Zamawiający informuje, że dokonał oceny ofert złożonych w odpowiedzi na ogłoszenie o zamówieniu.</w:t>
      </w:r>
    </w:p>
    <w:p w14:paraId="2005C9AF" w14:textId="77777777" w:rsidR="00E3062C" w:rsidRPr="00E3062C" w:rsidRDefault="00E3062C" w:rsidP="00C4331E">
      <w:pPr>
        <w:widowControl w:val="0"/>
        <w:spacing w:after="0" w:line="240" w:lineRule="auto"/>
        <w:jc w:val="both"/>
        <w:rPr>
          <w:rFonts w:ascii="Tahoma" w:eastAsia="Calibri" w:hAnsi="Tahoma" w:cs="Tahoma"/>
          <w:b/>
          <w:sz w:val="10"/>
          <w:szCs w:val="10"/>
        </w:rPr>
      </w:pPr>
    </w:p>
    <w:p w14:paraId="19171126" w14:textId="77777777" w:rsidR="00E3062C" w:rsidRPr="00831A57" w:rsidRDefault="00E3062C" w:rsidP="00C4331E">
      <w:pPr>
        <w:widowControl w:val="0"/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831A57">
        <w:rPr>
          <w:rFonts w:ascii="Tahoma" w:eastAsia="Calibri" w:hAnsi="Tahoma" w:cs="Tahoma"/>
          <w:bCs/>
          <w:sz w:val="20"/>
          <w:szCs w:val="20"/>
        </w:rPr>
        <w:t>W pierwszej kolejności Zamawiający ustalił, że ofertę złożył jeden Wykonawca:</w:t>
      </w:r>
    </w:p>
    <w:p w14:paraId="64068006" w14:textId="1978DD2C" w:rsidR="00831A57" w:rsidRPr="00831A57" w:rsidRDefault="00831A57" w:rsidP="00C4331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831A57">
        <w:rPr>
          <w:rFonts w:ascii="Tahoma" w:eastAsia="Times New Roman" w:hAnsi="Tahoma" w:cs="Tahoma"/>
          <w:sz w:val="20"/>
          <w:szCs w:val="20"/>
        </w:rPr>
        <w:t xml:space="preserve">WIENER TU S.A. </w:t>
      </w:r>
      <w:proofErr w:type="spellStart"/>
      <w:r w:rsidRPr="00831A57">
        <w:rPr>
          <w:rFonts w:ascii="Tahoma" w:eastAsia="Times New Roman" w:hAnsi="Tahoma" w:cs="Tahoma"/>
          <w:sz w:val="20"/>
          <w:szCs w:val="20"/>
        </w:rPr>
        <w:t>Vienna</w:t>
      </w:r>
      <w:proofErr w:type="spellEnd"/>
      <w:r w:rsidRPr="00831A5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831A57">
        <w:rPr>
          <w:rFonts w:ascii="Tahoma" w:eastAsia="Times New Roman" w:hAnsi="Tahoma" w:cs="Tahoma"/>
          <w:sz w:val="20"/>
          <w:szCs w:val="20"/>
        </w:rPr>
        <w:t>Insurance</w:t>
      </w:r>
      <w:proofErr w:type="spellEnd"/>
      <w:r w:rsidRPr="00831A5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831A57">
        <w:rPr>
          <w:rFonts w:ascii="Tahoma" w:eastAsia="Times New Roman" w:hAnsi="Tahoma" w:cs="Tahoma"/>
          <w:sz w:val="20"/>
          <w:szCs w:val="20"/>
        </w:rPr>
        <w:t>Group</w:t>
      </w:r>
      <w:proofErr w:type="spellEnd"/>
      <w:r w:rsidRPr="00831A57">
        <w:rPr>
          <w:rFonts w:ascii="Tahoma" w:eastAsia="Times New Roman" w:hAnsi="Tahoma" w:cs="Tahoma"/>
          <w:sz w:val="20"/>
          <w:szCs w:val="20"/>
        </w:rPr>
        <w:t>, ul. Wołoska 22A, 02-675 Warszawa</w:t>
      </w:r>
    </w:p>
    <w:p w14:paraId="6F734074" w14:textId="309F8E1F" w:rsidR="00831A57" w:rsidRPr="00831A57" w:rsidRDefault="00831A57" w:rsidP="00C4331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831A57">
        <w:rPr>
          <w:rFonts w:ascii="Tahoma" w:eastAsia="Times New Roman" w:hAnsi="Tahoma" w:cs="Tahoma"/>
          <w:sz w:val="20"/>
          <w:szCs w:val="20"/>
        </w:rPr>
        <w:t>Towarzystwo Ubezpieczeń i Reasekuracji WARTA S.A. Rondo I. Daszyńskiego 1, 00-843 Warszawa</w:t>
      </w:r>
    </w:p>
    <w:p w14:paraId="6DFF6E5C" w14:textId="4D660DA4" w:rsidR="00F44767" w:rsidRPr="00E3062C" w:rsidRDefault="00F44767" w:rsidP="00C4331E">
      <w:pPr>
        <w:spacing w:after="0" w:line="240" w:lineRule="auto"/>
        <w:jc w:val="both"/>
        <w:rPr>
          <w:rFonts w:ascii="Tahoma" w:eastAsia="Calibri" w:hAnsi="Tahoma" w:cs="Tahoma"/>
          <w:b/>
          <w:sz w:val="10"/>
          <w:szCs w:val="10"/>
        </w:rPr>
      </w:pPr>
    </w:p>
    <w:p w14:paraId="1511D01A" w14:textId="77777777" w:rsidR="00E3062C" w:rsidRDefault="00E3062C" w:rsidP="00C4331E">
      <w:p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BA2FB5">
        <w:rPr>
          <w:rFonts w:ascii="Tahoma" w:eastAsia="Calibri" w:hAnsi="Tahoma" w:cs="Tahoma"/>
          <w:bCs/>
          <w:sz w:val="20"/>
          <w:szCs w:val="20"/>
        </w:rPr>
        <w:t xml:space="preserve">Następujący </w:t>
      </w:r>
      <w:r>
        <w:rPr>
          <w:rFonts w:ascii="Tahoma" w:eastAsia="Calibri" w:hAnsi="Tahoma" w:cs="Tahoma"/>
          <w:bCs/>
          <w:sz w:val="20"/>
          <w:szCs w:val="20"/>
        </w:rPr>
        <w:t>W</w:t>
      </w:r>
      <w:r w:rsidRPr="00BA2FB5">
        <w:rPr>
          <w:rFonts w:ascii="Tahoma" w:eastAsia="Calibri" w:hAnsi="Tahoma" w:cs="Tahoma"/>
          <w:bCs/>
          <w:sz w:val="20"/>
          <w:szCs w:val="20"/>
        </w:rPr>
        <w:t>ykonawc</w:t>
      </w:r>
      <w:r>
        <w:rPr>
          <w:rFonts w:ascii="Tahoma" w:eastAsia="Calibri" w:hAnsi="Tahoma" w:cs="Tahoma"/>
          <w:bCs/>
          <w:sz w:val="20"/>
          <w:szCs w:val="20"/>
        </w:rPr>
        <w:t>a</w:t>
      </w:r>
      <w:r w:rsidRPr="00BA2FB5">
        <w:rPr>
          <w:rFonts w:ascii="Tahoma" w:eastAsia="Calibri" w:hAnsi="Tahoma" w:cs="Tahoma"/>
          <w:bCs/>
          <w:sz w:val="20"/>
          <w:szCs w:val="20"/>
        </w:rPr>
        <w:t xml:space="preserve"> złoży</w:t>
      </w:r>
      <w:r>
        <w:rPr>
          <w:rFonts w:ascii="Tahoma" w:eastAsia="Calibri" w:hAnsi="Tahoma" w:cs="Tahoma"/>
          <w:bCs/>
          <w:sz w:val="20"/>
          <w:szCs w:val="20"/>
        </w:rPr>
        <w:t>ł</w:t>
      </w:r>
      <w:r w:rsidRPr="00BA2FB5">
        <w:rPr>
          <w:rFonts w:ascii="Tahoma" w:eastAsia="Calibri" w:hAnsi="Tahoma" w:cs="Tahoma"/>
          <w:bCs/>
          <w:sz w:val="20"/>
          <w:szCs w:val="20"/>
        </w:rPr>
        <w:t xml:space="preserve"> ofert</w:t>
      </w:r>
      <w:r>
        <w:rPr>
          <w:rFonts w:ascii="Tahoma" w:eastAsia="Calibri" w:hAnsi="Tahoma" w:cs="Tahoma"/>
          <w:bCs/>
          <w:sz w:val="20"/>
          <w:szCs w:val="20"/>
        </w:rPr>
        <w:t>ę</w:t>
      </w:r>
      <w:r w:rsidRPr="00BA2FB5">
        <w:rPr>
          <w:rFonts w:ascii="Tahoma" w:eastAsia="Calibri" w:hAnsi="Tahoma" w:cs="Tahoma"/>
          <w:bCs/>
          <w:sz w:val="20"/>
          <w:szCs w:val="20"/>
        </w:rPr>
        <w:t xml:space="preserve"> niepodlegając</w:t>
      </w:r>
      <w:r>
        <w:rPr>
          <w:rFonts w:ascii="Tahoma" w:eastAsia="Calibri" w:hAnsi="Tahoma" w:cs="Tahoma"/>
          <w:bCs/>
          <w:sz w:val="20"/>
          <w:szCs w:val="20"/>
        </w:rPr>
        <w:t>ą</w:t>
      </w:r>
      <w:r w:rsidRPr="00BA2FB5">
        <w:rPr>
          <w:rFonts w:ascii="Tahoma" w:eastAsia="Calibri" w:hAnsi="Tahoma" w:cs="Tahoma"/>
          <w:bCs/>
          <w:sz w:val="20"/>
          <w:szCs w:val="20"/>
        </w:rPr>
        <w:t xml:space="preserve"> odrzuceniu, a w wyniku oceny z zastosowaniem przyjętych kryteriów oceny ofert, przyznano im następującą punktację:</w:t>
      </w:r>
    </w:p>
    <w:p w14:paraId="38097E68" w14:textId="77777777" w:rsidR="00EB409C" w:rsidRPr="00EB409C" w:rsidRDefault="00EB409C" w:rsidP="00F94351">
      <w:pPr>
        <w:spacing w:after="0" w:line="240" w:lineRule="auto"/>
        <w:jc w:val="both"/>
        <w:rPr>
          <w:rFonts w:ascii="Tahoma" w:eastAsia="Calibri" w:hAnsi="Tahoma" w:cs="Tahoma"/>
          <w:bCs/>
          <w:sz w:val="10"/>
          <w:szCs w:val="1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275"/>
        <w:gridCol w:w="1701"/>
        <w:gridCol w:w="1134"/>
      </w:tblGrid>
      <w:tr w:rsidR="00831A57" w:rsidRPr="00C603C0" w14:paraId="105971B5" w14:textId="77777777" w:rsidTr="00831A57">
        <w:tc>
          <w:tcPr>
            <w:tcW w:w="846" w:type="dxa"/>
            <w:shd w:val="clear" w:color="auto" w:fill="B8CCE4" w:themeFill="accent1" w:themeFillTint="66"/>
            <w:vAlign w:val="center"/>
          </w:tcPr>
          <w:p w14:paraId="3A2A9EDC" w14:textId="77777777" w:rsidR="00831A57" w:rsidRPr="00C603C0" w:rsidRDefault="00831A57" w:rsidP="00831A5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603C0">
              <w:rPr>
                <w:rFonts w:ascii="Tahoma" w:eastAsia="Calibri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4111" w:type="dxa"/>
            <w:shd w:val="clear" w:color="auto" w:fill="B8CCE4" w:themeFill="accent1" w:themeFillTint="66"/>
            <w:vAlign w:val="center"/>
          </w:tcPr>
          <w:p w14:paraId="101D3ECF" w14:textId="77777777" w:rsidR="00831A57" w:rsidRPr="00C603C0" w:rsidRDefault="00831A57" w:rsidP="00831A57">
            <w:pPr>
              <w:widowControl w:val="0"/>
              <w:spacing w:line="120" w:lineRule="atLeast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603C0">
              <w:rPr>
                <w:rFonts w:ascii="Tahoma" w:eastAsia="Calibri" w:hAnsi="Tahoma" w:cs="Tahoma"/>
                <w:b/>
                <w:sz w:val="16"/>
                <w:szCs w:val="16"/>
              </w:rPr>
              <w:t>Wykonawca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76482DB3" w14:textId="4AE6C8D0" w:rsidR="00831A57" w:rsidRPr="00C603C0" w:rsidRDefault="00831A57" w:rsidP="00831A5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603C0">
              <w:rPr>
                <w:rFonts w:ascii="Tahoma" w:eastAsia="Calibri" w:hAnsi="Tahoma" w:cs="Tahoma"/>
                <w:b/>
                <w:sz w:val="16"/>
                <w:szCs w:val="16"/>
              </w:rPr>
              <w:t>Kryterium 1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1A8D5EBC" w14:textId="12B2C0BC" w:rsidR="00831A57" w:rsidRPr="00C603C0" w:rsidRDefault="00831A57" w:rsidP="00831A5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603C0">
              <w:rPr>
                <w:rFonts w:ascii="Tahoma" w:eastAsia="Calibri" w:hAnsi="Tahoma" w:cs="Tahoma"/>
                <w:b/>
                <w:sz w:val="16"/>
                <w:szCs w:val="16"/>
              </w:rPr>
              <w:t>Kryterium 2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3A0F164" w14:textId="77777777" w:rsidR="00831A57" w:rsidRPr="00C603C0" w:rsidRDefault="00831A57" w:rsidP="00831A57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603C0">
              <w:rPr>
                <w:rFonts w:ascii="Tahoma" w:eastAsia="Calibri" w:hAnsi="Tahoma" w:cs="Tahoma"/>
                <w:b/>
                <w:sz w:val="16"/>
                <w:szCs w:val="16"/>
              </w:rPr>
              <w:t>Łączna punktacja</w:t>
            </w:r>
          </w:p>
        </w:tc>
      </w:tr>
      <w:tr w:rsidR="00831A57" w:rsidRPr="00C603C0" w14:paraId="47478F65" w14:textId="77777777" w:rsidTr="00831A57">
        <w:tc>
          <w:tcPr>
            <w:tcW w:w="846" w:type="dxa"/>
            <w:vAlign w:val="center"/>
          </w:tcPr>
          <w:p w14:paraId="526BE134" w14:textId="77777777" w:rsidR="00831A57" w:rsidRPr="00C603C0" w:rsidRDefault="00831A57" w:rsidP="00A65BAE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4111" w:type="dxa"/>
            <w:vAlign w:val="center"/>
          </w:tcPr>
          <w:p w14:paraId="6F24269F" w14:textId="77777777" w:rsidR="00831A57" w:rsidRDefault="00831A57" w:rsidP="00831A5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31A57">
              <w:rPr>
                <w:rFonts w:ascii="Tahoma" w:eastAsia="Times New Roman" w:hAnsi="Tahoma" w:cs="Tahoma"/>
                <w:sz w:val="16"/>
                <w:szCs w:val="16"/>
              </w:rPr>
              <w:t xml:space="preserve">WIENER TU S.A. </w:t>
            </w:r>
            <w:proofErr w:type="spellStart"/>
            <w:r w:rsidRPr="00831A57">
              <w:rPr>
                <w:rFonts w:ascii="Tahoma" w:eastAsia="Times New Roman" w:hAnsi="Tahoma" w:cs="Tahoma"/>
                <w:sz w:val="16"/>
                <w:szCs w:val="16"/>
              </w:rPr>
              <w:t>Vienna</w:t>
            </w:r>
            <w:proofErr w:type="spellEnd"/>
            <w:r w:rsidRPr="00831A5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31A57">
              <w:rPr>
                <w:rFonts w:ascii="Tahoma" w:eastAsia="Times New Roman" w:hAnsi="Tahoma" w:cs="Tahoma"/>
                <w:sz w:val="16"/>
                <w:szCs w:val="16"/>
              </w:rPr>
              <w:t>Insurance</w:t>
            </w:r>
            <w:proofErr w:type="spellEnd"/>
            <w:r w:rsidRPr="00831A57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31A57">
              <w:rPr>
                <w:rFonts w:ascii="Tahoma" w:eastAsia="Times New Roman" w:hAnsi="Tahoma" w:cs="Tahoma"/>
                <w:sz w:val="16"/>
                <w:szCs w:val="16"/>
              </w:rPr>
              <w:t>Group</w:t>
            </w:r>
            <w:proofErr w:type="spellEnd"/>
            <w:r w:rsidRPr="00831A57">
              <w:rPr>
                <w:rFonts w:ascii="Tahoma" w:eastAsia="Times New Roman" w:hAnsi="Tahoma" w:cs="Tahoma"/>
                <w:sz w:val="16"/>
                <w:szCs w:val="16"/>
              </w:rPr>
              <w:t xml:space="preserve">, </w:t>
            </w:r>
          </w:p>
          <w:p w14:paraId="0FAB676D" w14:textId="4D41C4B5" w:rsidR="00831A57" w:rsidRPr="00831A57" w:rsidRDefault="00831A57" w:rsidP="00831A57">
            <w:pPr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831A57">
              <w:rPr>
                <w:rFonts w:ascii="Tahoma" w:eastAsia="Times New Roman" w:hAnsi="Tahoma" w:cs="Tahoma"/>
                <w:sz w:val="16"/>
                <w:szCs w:val="16"/>
              </w:rPr>
              <w:t>ul. Wołoska 22A, 02-675 Warszawa</w:t>
            </w:r>
          </w:p>
        </w:tc>
        <w:tc>
          <w:tcPr>
            <w:tcW w:w="1275" w:type="dxa"/>
            <w:vAlign w:val="center"/>
          </w:tcPr>
          <w:p w14:paraId="3DAB8AC7" w14:textId="1BE89152" w:rsidR="00831A57" w:rsidRPr="00C603C0" w:rsidRDefault="00831A57" w:rsidP="00A65BAE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58,23 pkt.</w:t>
            </w:r>
          </w:p>
        </w:tc>
        <w:tc>
          <w:tcPr>
            <w:tcW w:w="1701" w:type="dxa"/>
            <w:vAlign w:val="center"/>
          </w:tcPr>
          <w:p w14:paraId="78F7C763" w14:textId="2DE873DE" w:rsidR="00831A57" w:rsidRPr="00F94351" w:rsidRDefault="00831A57" w:rsidP="00A65BAE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40,00</w:t>
            </w:r>
            <w:r w:rsidRPr="00F94351">
              <w:rPr>
                <w:rFonts w:ascii="Tahoma" w:eastAsia="Calibri" w:hAnsi="Tahoma" w:cs="Tahoma"/>
                <w:sz w:val="16"/>
                <w:szCs w:val="16"/>
              </w:rPr>
              <w:t xml:space="preserve"> pkt.</w:t>
            </w:r>
          </w:p>
        </w:tc>
        <w:tc>
          <w:tcPr>
            <w:tcW w:w="1134" w:type="dxa"/>
            <w:vAlign w:val="center"/>
          </w:tcPr>
          <w:p w14:paraId="2140A004" w14:textId="10C17152" w:rsidR="00831A57" w:rsidRPr="00C603C0" w:rsidRDefault="00831A57" w:rsidP="00A65BAE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98</w:t>
            </w:r>
            <w:r w:rsidRPr="0099544A">
              <w:rPr>
                <w:rFonts w:ascii="Tahoma" w:eastAsia="Calibri" w:hAnsi="Tahoma" w:cs="Tahoma"/>
                <w:sz w:val="16"/>
                <w:szCs w:val="16"/>
              </w:rPr>
              <w:t>,</w:t>
            </w:r>
            <w:r>
              <w:rPr>
                <w:rFonts w:ascii="Tahoma" w:eastAsia="Calibri" w:hAnsi="Tahoma" w:cs="Tahoma"/>
                <w:sz w:val="16"/>
                <w:szCs w:val="16"/>
              </w:rPr>
              <w:t>23</w:t>
            </w:r>
            <w:r w:rsidRPr="0099544A">
              <w:rPr>
                <w:rFonts w:ascii="Tahoma" w:eastAsia="Calibri" w:hAnsi="Tahoma" w:cs="Tahoma"/>
                <w:sz w:val="16"/>
                <w:szCs w:val="16"/>
              </w:rPr>
              <w:t xml:space="preserve"> pkt.</w:t>
            </w:r>
          </w:p>
        </w:tc>
      </w:tr>
      <w:tr w:rsidR="00831A57" w:rsidRPr="00C603C0" w14:paraId="573FF112" w14:textId="77777777" w:rsidTr="00831A57">
        <w:tc>
          <w:tcPr>
            <w:tcW w:w="846" w:type="dxa"/>
            <w:vAlign w:val="center"/>
          </w:tcPr>
          <w:p w14:paraId="63C77E3F" w14:textId="4B1014F5" w:rsidR="00831A57" w:rsidRDefault="00831A57" w:rsidP="00A65BAE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center"/>
          </w:tcPr>
          <w:p w14:paraId="77431824" w14:textId="4E708DFE" w:rsidR="00831A57" w:rsidRPr="00831A57" w:rsidRDefault="00831A57" w:rsidP="00831A57">
            <w:pPr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831A57">
              <w:rPr>
                <w:rFonts w:ascii="Tahoma" w:eastAsia="Times New Roman" w:hAnsi="Tahoma" w:cs="Tahoma"/>
                <w:sz w:val="16"/>
                <w:szCs w:val="16"/>
              </w:rPr>
              <w:t>Towarzystwo Ubezpieczeń i Reasekuracji WARTA S.A. Rondo I. Daszyńskiego 1, 00-843 Warszawa</w:t>
            </w:r>
          </w:p>
        </w:tc>
        <w:tc>
          <w:tcPr>
            <w:tcW w:w="1275" w:type="dxa"/>
            <w:vAlign w:val="center"/>
          </w:tcPr>
          <w:p w14:paraId="64021470" w14:textId="02A2A56A" w:rsidR="00831A57" w:rsidRDefault="00831A57" w:rsidP="00A65BAE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60,00 pkt.</w:t>
            </w:r>
          </w:p>
        </w:tc>
        <w:tc>
          <w:tcPr>
            <w:tcW w:w="1701" w:type="dxa"/>
            <w:vAlign w:val="center"/>
          </w:tcPr>
          <w:p w14:paraId="3ED6F42A" w14:textId="2C811F62" w:rsidR="00831A57" w:rsidRDefault="00831A57" w:rsidP="00A65BAE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40,00 pkt.</w:t>
            </w:r>
          </w:p>
        </w:tc>
        <w:tc>
          <w:tcPr>
            <w:tcW w:w="1134" w:type="dxa"/>
            <w:vAlign w:val="center"/>
          </w:tcPr>
          <w:p w14:paraId="21FF3924" w14:textId="59C86795" w:rsidR="00831A57" w:rsidRPr="0099544A" w:rsidRDefault="00831A57" w:rsidP="00A65BAE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100,00 pkt.</w:t>
            </w:r>
          </w:p>
        </w:tc>
      </w:tr>
    </w:tbl>
    <w:p w14:paraId="54BA03BD" w14:textId="77777777" w:rsidR="00975826" w:rsidRDefault="00975826" w:rsidP="00F44767">
      <w:pPr>
        <w:shd w:val="clear" w:color="auto" w:fill="FFFFFF"/>
        <w:spacing w:after="0" w:line="240" w:lineRule="auto"/>
        <w:rPr>
          <w:rFonts w:asciiTheme="majorHAnsi" w:eastAsia="Calibri" w:hAnsiTheme="majorHAnsi" w:cs="Arial"/>
          <w:b/>
        </w:rPr>
      </w:pPr>
    </w:p>
    <w:p w14:paraId="572B4B9B" w14:textId="77777777" w:rsidR="00E3062C" w:rsidRPr="00BA2FB5" w:rsidRDefault="00E3062C" w:rsidP="00A96FF8">
      <w:pPr>
        <w:widowControl w:val="0"/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  <w:r w:rsidRPr="00BA2FB5">
        <w:rPr>
          <w:rFonts w:ascii="Tahoma" w:eastAsia="Calibri" w:hAnsi="Tahoma" w:cs="Tahoma"/>
          <w:bCs/>
          <w:sz w:val="20"/>
          <w:szCs w:val="20"/>
        </w:rPr>
        <w:t xml:space="preserve">Zamawiający dokonał kwalifikacji </w:t>
      </w:r>
      <w:r>
        <w:rPr>
          <w:rFonts w:ascii="Tahoma" w:eastAsia="Calibri" w:hAnsi="Tahoma" w:cs="Tahoma"/>
          <w:bCs/>
          <w:sz w:val="20"/>
          <w:szCs w:val="20"/>
        </w:rPr>
        <w:t>W</w:t>
      </w:r>
      <w:r w:rsidRPr="00BA2FB5">
        <w:rPr>
          <w:rFonts w:ascii="Tahoma" w:eastAsia="Calibri" w:hAnsi="Tahoma" w:cs="Tahoma"/>
          <w:bCs/>
          <w:sz w:val="20"/>
          <w:szCs w:val="20"/>
        </w:rPr>
        <w:t>ykonawc</w:t>
      </w:r>
      <w:r>
        <w:rPr>
          <w:rFonts w:ascii="Tahoma" w:eastAsia="Calibri" w:hAnsi="Tahoma" w:cs="Tahoma"/>
          <w:bCs/>
          <w:sz w:val="20"/>
          <w:szCs w:val="20"/>
        </w:rPr>
        <w:t>ów</w:t>
      </w:r>
      <w:r w:rsidRPr="00BA2FB5">
        <w:rPr>
          <w:rFonts w:ascii="Tahoma" w:eastAsia="Calibri" w:hAnsi="Tahoma" w:cs="Tahoma"/>
          <w:bCs/>
          <w:sz w:val="20"/>
          <w:szCs w:val="20"/>
        </w:rPr>
        <w:t>, któr</w:t>
      </w:r>
      <w:r>
        <w:rPr>
          <w:rFonts w:ascii="Tahoma" w:eastAsia="Calibri" w:hAnsi="Tahoma" w:cs="Tahoma"/>
          <w:bCs/>
          <w:sz w:val="20"/>
          <w:szCs w:val="20"/>
        </w:rPr>
        <w:t>zy</w:t>
      </w:r>
      <w:r w:rsidRPr="00BA2FB5">
        <w:rPr>
          <w:rFonts w:ascii="Tahoma" w:eastAsia="Calibri" w:hAnsi="Tahoma" w:cs="Tahoma"/>
          <w:bCs/>
          <w:sz w:val="20"/>
          <w:szCs w:val="20"/>
        </w:rPr>
        <w:t xml:space="preserve"> w odpowiedzi na ogłoszenie o zamówieniu złoży</w:t>
      </w:r>
      <w:r>
        <w:rPr>
          <w:rFonts w:ascii="Tahoma" w:eastAsia="Calibri" w:hAnsi="Tahoma" w:cs="Tahoma"/>
          <w:bCs/>
          <w:sz w:val="20"/>
          <w:szCs w:val="20"/>
        </w:rPr>
        <w:t xml:space="preserve">li </w:t>
      </w:r>
      <w:r w:rsidRPr="00BA2FB5">
        <w:rPr>
          <w:rFonts w:ascii="Tahoma" w:eastAsia="Calibri" w:hAnsi="Tahoma" w:cs="Tahoma"/>
          <w:bCs/>
          <w:sz w:val="20"/>
          <w:szCs w:val="20"/>
        </w:rPr>
        <w:t>oferty niepodlegające odrzuceniu z zastosowaniem następujących kryteriów oceny ofert:</w:t>
      </w:r>
    </w:p>
    <w:p w14:paraId="3300614F" w14:textId="10D99EF2" w:rsidR="00E3062C" w:rsidRPr="007B5FCF" w:rsidRDefault="00E3062C" w:rsidP="00A96FF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bookmarkStart w:id="2" w:name="_Hlk118874311"/>
      <w:bookmarkStart w:id="3" w:name="_Hlk151451265"/>
      <w:r>
        <w:rPr>
          <w:rFonts w:ascii="Tahoma" w:hAnsi="Tahoma" w:cs="Tahoma"/>
          <w:sz w:val="20"/>
          <w:szCs w:val="20"/>
        </w:rPr>
        <w:t>Kryterium 1 - c</w:t>
      </w:r>
      <w:r w:rsidRPr="007B5FCF">
        <w:rPr>
          <w:rFonts w:ascii="Tahoma" w:hAnsi="Tahoma" w:cs="Tahoma"/>
          <w:sz w:val="20"/>
          <w:szCs w:val="20"/>
        </w:rPr>
        <w:t xml:space="preserve">ena brutto </w:t>
      </w:r>
      <w:r w:rsidRPr="007B5FCF">
        <w:rPr>
          <w:rFonts w:ascii="Tahoma" w:eastAsia="Calibri" w:hAnsi="Tahoma" w:cs="Tahoma"/>
          <w:sz w:val="20"/>
          <w:szCs w:val="20"/>
        </w:rPr>
        <w:t xml:space="preserve">- </w:t>
      </w:r>
      <w:r w:rsidR="00831A57">
        <w:rPr>
          <w:rFonts w:ascii="Tahoma" w:eastAsia="Calibri" w:hAnsi="Tahoma" w:cs="Tahoma"/>
          <w:sz w:val="20"/>
          <w:szCs w:val="20"/>
        </w:rPr>
        <w:t>60</w:t>
      </w:r>
      <w:r w:rsidRPr="007B5FCF">
        <w:rPr>
          <w:rFonts w:ascii="Tahoma" w:eastAsia="Calibri" w:hAnsi="Tahoma" w:cs="Tahoma"/>
          <w:sz w:val="20"/>
          <w:szCs w:val="20"/>
        </w:rPr>
        <w:t>%</w:t>
      </w:r>
    </w:p>
    <w:p w14:paraId="30A1F209" w14:textId="28542C94" w:rsidR="00E3062C" w:rsidRDefault="00E3062C" w:rsidP="00A96FF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Kryterium 2 </w:t>
      </w:r>
      <w:r w:rsidR="00831A57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831A57">
        <w:rPr>
          <w:rFonts w:ascii="Tahoma" w:hAnsi="Tahoma" w:cs="Tahoma"/>
          <w:sz w:val="20"/>
          <w:szCs w:val="20"/>
        </w:rPr>
        <w:t xml:space="preserve">klauzule fakultatywne </w:t>
      </w:r>
      <w:r>
        <w:rPr>
          <w:rFonts w:ascii="Tahoma" w:hAnsi="Tahoma" w:cs="Tahoma"/>
          <w:sz w:val="20"/>
          <w:szCs w:val="20"/>
        </w:rPr>
        <w:t>-</w:t>
      </w:r>
      <w:r w:rsidRPr="007B5FCF">
        <w:rPr>
          <w:rFonts w:ascii="Tahoma" w:eastAsia="Calibri" w:hAnsi="Tahoma" w:cs="Tahoma"/>
          <w:sz w:val="20"/>
          <w:szCs w:val="20"/>
        </w:rPr>
        <w:t xml:space="preserve"> </w:t>
      </w:r>
      <w:r w:rsidR="00831A57">
        <w:rPr>
          <w:rFonts w:ascii="Tahoma" w:eastAsia="Calibri" w:hAnsi="Tahoma" w:cs="Tahoma"/>
          <w:sz w:val="20"/>
          <w:szCs w:val="20"/>
        </w:rPr>
        <w:t>40</w:t>
      </w:r>
      <w:r w:rsidRPr="007B5FCF">
        <w:rPr>
          <w:rFonts w:ascii="Tahoma" w:eastAsia="Calibri" w:hAnsi="Tahoma" w:cs="Tahoma"/>
          <w:sz w:val="20"/>
          <w:szCs w:val="20"/>
        </w:rPr>
        <w:t>%</w:t>
      </w:r>
    </w:p>
    <w:bookmarkEnd w:id="2"/>
    <w:p w14:paraId="518B7B76" w14:textId="77777777" w:rsidR="00E3062C" w:rsidRPr="00C62FEE" w:rsidRDefault="00E3062C" w:rsidP="00A96FF8">
      <w:pPr>
        <w:shd w:val="clear" w:color="auto" w:fill="FFFFFF"/>
        <w:spacing w:after="0"/>
        <w:rPr>
          <w:rFonts w:asciiTheme="majorHAnsi" w:eastAsiaTheme="majorEastAsia" w:hAnsiTheme="majorHAnsi" w:cstheme="majorBidi"/>
          <w:i/>
          <w:color w:val="002060"/>
          <w:sz w:val="10"/>
          <w:szCs w:val="10"/>
        </w:rPr>
      </w:pPr>
    </w:p>
    <w:bookmarkEnd w:id="3"/>
    <w:p w14:paraId="6F0C3C80" w14:textId="3E9EDABB" w:rsidR="00E3062C" w:rsidRDefault="00E3062C" w:rsidP="00A96FF8">
      <w:pPr>
        <w:widowControl w:val="0"/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Sposób oceny ofert i przyznawania punktacji został szczegółowo opisany w dziale </w:t>
      </w:r>
      <w:r w:rsidR="00831A57">
        <w:rPr>
          <w:rFonts w:ascii="Tahoma" w:eastAsia="Calibri" w:hAnsi="Tahoma" w:cs="Tahoma"/>
          <w:bCs/>
          <w:sz w:val="20"/>
          <w:szCs w:val="20"/>
        </w:rPr>
        <w:t xml:space="preserve">IV pkt. 10 oraz </w:t>
      </w:r>
      <w:r w:rsidR="00831A57">
        <w:rPr>
          <w:rFonts w:ascii="Tahoma" w:eastAsia="Calibri" w:hAnsi="Tahoma" w:cs="Tahoma"/>
          <w:bCs/>
          <w:sz w:val="20"/>
          <w:szCs w:val="20"/>
        </w:rPr>
        <w:br/>
        <w:t xml:space="preserve">w dziale </w:t>
      </w:r>
      <w:r>
        <w:rPr>
          <w:rFonts w:ascii="Tahoma" w:eastAsia="Calibri" w:hAnsi="Tahoma" w:cs="Tahoma"/>
          <w:bCs/>
          <w:sz w:val="20"/>
          <w:szCs w:val="20"/>
        </w:rPr>
        <w:t>XVII Specyfikacji warunków Zamówienia.</w:t>
      </w:r>
    </w:p>
    <w:p w14:paraId="06E6B319" w14:textId="77777777" w:rsidR="006F2D17" w:rsidRDefault="006F2D17" w:rsidP="00A96FF8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76E1F39" w14:textId="20977D4F" w:rsidR="00EB409C" w:rsidRDefault="008D0289" w:rsidP="00A96FF8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 w:rsidRPr="00BA2FB5">
        <w:rPr>
          <w:rFonts w:ascii="Tahoma" w:eastAsia="Calibri" w:hAnsi="Tahoma" w:cs="Tahoma"/>
          <w:b/>
          <w:sz w:val="20"/>
          <w:szCs w:val="20"/>
        </w:rPr>
        <w:t xml:space="preserve">Uzasadnienie prawne: </w:t>
      </w:r>
      <w:r w:rsidRPr="00BA2FB5">
        <w:rPr>
          <w:rFonts w:ascii="Tahoma" w:eastAsia="Calibri" w:hAnsi="Tahoma" w:cs="Tahoma"/>
          <w:sz w:val="20"/>
          <w:szCs w:val="20"/>
        </w:rPr>
        <w:t xml:space="preserve">art. </w:t>
      </w:r>
      <w:r w:rsidR="00831157">
        <w:rPr>
          <w:rFonts w:ascii="Tahoma" w:eastAsia="Calibri" w:hAnsi="Tahoma" w:cs="Tahoma"/>
          <w:sz w:val="20"/>
          <w:szCs w:val="20"/>
        </w:rPr>
        <w:t>287 ust. 3</w:t>
      </w:r>
      <w:r w:rsidR="00EB409C">
        <w:rPr>
          <w:rFonts w:ascii="Tahoma" w:eastAsia="Calibri" w:hAnsi="Tahoma" w:cs="Tahoma"/>
          <w:sz w:val="20"/>
          <w:szCs w:val="20"/>
        </w:rPr>
        <w:t>, art. 288 ust. 1</w:t>
      </w:r>
      <w:r w:rsidR="00831157">
        <w:rPr>
          <w:rFonts w:ascii="Tahoma" w:eastAsia="Calibri" w:hAnsi="Tahoma" w:cs="Tahoma"/>
          <w:sz w:val="20"/>
          <w:szCs w:val="20"/>
        </w:rPr>
        <w:t xml:space="preserve"> oraz art. </w:t>
      </w:r>
      <w:r w:rsidRPr="00BA2FB5">
        <w:rPr>
          <w:rFonts w:ascii="Tahoma" w:eastAsia="Calibri" w:hAnsi="Tahoma" w:cs="Tahoma"/>
          <w:sz w:val="20"/>
          <w:szCs w:val="20"/>
        </w:rPr>
        <w:t>289 ust. 1 ustawy Pzp</w:t>
      </w:r>
    </w:p>
    <w:p w14:paraId="718D3B6A" w14:textId="23A97805" w:rsidR="008C67B2" w:rsidRDefault="008D0289" w:rsidP="00A96FF8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 w:rsidRPr="00BA2FB5">
        <w:rPr>
          <w:rFonts w:ascii="Tahoma" w:eastAsia="Calibri" w:hAnsi="Tahoma" w:cs="Tahoma"/>
          <w:b/>
          <w:sz w:val="20"/>
          <w:szCs w:val="20"/>
        </w:rPr>
        <w:t xml:space="preserve">Uzasadnienie faktyczne: </w:t>
      </w:r>
    </w:p>
    <w:p w14:paraId="45B73BC9" w14:textId="18E69D15" w:rsidR="00EB409C" w:rsidRPr="00EB409C" w:rsidRDefault="00EB409C" w:rsidP="00A96FF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B409C">
        <w:rPr>
          <w:rFonts w:ascii="Tahoma" w:eastAsia="Calibri" w:hAnsi="Tahoma" w:cs="Tahoma"/>
          <w:sz w:val="20"/>
          <w:szCs w:val="20"/>
        </w:rPr>
        <w:t xml:space="preserve">Zgodnie z postanowieniami </w:t>
      </w:r>
      <w:r>
        <w:rPr>
          <w:rFonts w:ascii="Tahoma" w:eastAsia="Calibri" w:hAnsi="Tahoma" w:cs="Tahoma"/>
          <w:sz w:val="20"/>
          <w:szCs w:val="20"/>
        </w:rPr>
        <w:t>działu III</w:t>
      </w:r>
      <w:r w:rsidRPr="00EB409C">
        <w:rPr>
          <w:rFonts w:ascii="Tahoma" w:eastAsia="Calibri" w:hAnsi="Tahoma" w:cs="Tahoma"/>
          <w:sz w:val="20"/>
          <w:szCs w:val="20"/>
        </w:rPr>
        <w:t xml:space="preserve"> SWZ </w:t>
      </w:r>
      <w:r>
        <w:rPr>
          <w:rFonts w:ascii="Tahoma" w:eastAsia="Calibri" w:hAnsi="Tahoma" w:cs="Tahoma"/>
          <w:sz w:val="20"/>
          <w:szCs w:val="20"/>
        </w:rPr>
        <w:t>Z</w:t>
      </w:r>
      <w:r w:rsidRPr="00EB409C">
        <w:rPr>
          <w:rFonts w:ascii="Tahoma" w:eastAsia="Calibri" w:hAnsi="Tahoma" w:cs="Tahoma"/>
          <w:sz w:val="20"/>
          <w:szCs w:val="20"/>
        </w:rPr>
        <w:t xml:space="preserve">amawiający przewidział </w:t>
      </w:r>
      <w:r w:rsidR="0072279D">
        <w:rPr>
          <w:rFonts w:ascii="Tahoma" w:eastAsia="Calibri" w:hAnsi="Tahoma" w:cs="Tahoma"/>
          <w:sz w:val="20"/>
          <w:szCs w:val="20"/>
        </w:rPr>
        <w:t>możliwość</w:t>
      </w:r>
      <w:r w:rsidR="00831A57">
        <w:rPr>
          <w:rFonts w:ascii="Tahoma" w:eastAsia="Calibri" w:hAnsi="Tahoma" w:cs="Tahoma"/>
          <w:sz w:val="20"/>
          <w:szCs w:val="20"/>
        </w:rPr>
        <w:t xml:space="preserve"> negocjacji treści złożonych ofert</w:t>
      </w:r>
      <w:r w:rsidRPr="00EB409C">
        <w:rPr>
          <w:rFonts w:ascii="Tahoma" w:eastAsia="Calibri" w:hAnsi="Tahoma" w:cs="Tahoma"/>
          <w:sz w:val="20"/>
          <w:szCs w:val="20"/>
        </w:rPr>
        <w:t>.</w:t>
      </w:r>
      <w:r w:rsidR="00B560BE">
        <w:rPr>
          <w:rFonts w:ascii="Tahoma" w:eastAsia="Calibri" w:hAnsi="Tahoma" w:cs="Tahoma"/>
          <w:sz w:val="20"/>
          <w:szCs w:val="20"/>
        </w:rPr>
        <w:t xml:space="preserve"> </w:t>
      </w:r>
      <w:r w:rsidR="00C4331E">
        <w:rPr>
          <w:rFonts w:ascii="Tahoma" w:eastAsia="Calibri" w:hAnsi="Tahoma" w:cs="Tahoma"/>
          <w:sz w:val="20"/>
          <w:szCs w:val="20"/>
        </w:rPr>
        <w:t xml:space="preserve">Zamawiajacy w d dokumentach zamówienia nie ograniczył liczby Wykonawców </w:t>
      </w:r>
      <w:r w:rsidR="00C4331E">
        <w:rPr>
          <w:rFonts w:ascii="Tahoma" w:eastAsia="Calibri" w:hAnsi="Tahoma" w:cs="Tahoma"/>
          <w:sz w:val="20"/>
          <w:szCs w:val="20"/>
        </w:rPr>
        <w:br/>
        <w:t xml:space="preserve">z którymi będzie prowadził negocjacje. </w:t>
      </w:r>
      <w:r w:rsidRPr="00EB409C">
        <w:rPr>
          <w:rFonts w:ascii="Tahoma" w:eastAsia="Calibri" w:hAnsi="Tahoma" w:cs="Tahoma"/>
          <w:sz w:val="20"/>
          <w:szCs w:val="20"/>
        </w:rPr>
        <w:t xml:space="preserve">Zamawiający dokonał kwalifikacji </w:t>
      </w:r>
      <w:r>
        <w:rPr>
          <w:rFonts w:ascii="Tahoma" w:eastAsia="Calibri" w:hAnsi="Tahoma" w:cs="Tahoma"/>
          <w:sz w:val="20"/>
          <w:szCs w:val="20"/>
        </w:rPr>
        <w:t>W</w:t>
      </w:r>
      <w:r w:rsidRPr="00EB409C">
        <w:rPr>
          <w:rFonts w:ascii="Tahoma" w:eastAsia="Calibri" w:hAnsi="Tahoma" w:cs="Tahoma"/>
          <w:sz w:val="20"/>
          <w:szCs w:val="20"/>
        </w:rPr>
        <w:t>ykonawców na podstawie określonych w</w:t>
      </w:r>
      <w:r w:rsidR="00C4331E">
        <w:rPr>
          <w:rFonts w:ascii="Tahoma" w:eastAsia="Calibri" w:hAnsi="Tahoma" w:cs="Tahoma"/>
          <w:sz w:val="20"/>
          <w:szCs w:val="20"/>
        </w:rPr>
        <w:t xml:space="preserve"> dziale XVII</w:t>
      </w:r>
      <w:r w:rsidRPr="00EB409C">
        <w:rPr>
          <w:rFonts w:ascii="Tahoma" w:eastAsia="Calibri" w:hAnsi="Tahoma" w:cs="Tahoma"/>
          <w:sz w:val="20"/>
          <w:szCs w:val="20"/>
        </w:rPr>
        <w:t xml:space="preserve"> SWZ kryteriów oceny ofert. Oferty </w:t>
      </w:r>
      <w:r>
        <w:rPr>
          <w:rFonts w:ascii="Tahoma" w:eastAsia="Calibri" w:hAnsi="Tahoma" w:cs="Tahoma"/>
          <w:sz w:val="20"/>
          <w:szCs w:val="20"/>
        </w:rPr>
        <w:t>W</w:t>
      </w:r>
      <w:r w:rsidRPr="00EB409C">
        <w:rPr>
          <w:rFonts w:ascii="Tahoma" w:eastAsia="Calibri" w:hAnsi="Tahoma" w:cs="Tahoma"/>
          <w:sz w:val="20"/>
          <w:szCs w:val="20"/>
        </w:rPr>
        <w:t xml:space="preserve">ykonawców zakwalifikowanych do etapu negocjacji, spełniają te kryteria w stopniu </w:t>
      </w:r>
      <w:r>
        <w:rPr>
          <w:rFonts w:ascii="Tahoma" w:eastAsia="Calibri" w:hAnsi="Tahoma" w:cs="Tahoma"/>
          <w:sz w:val="20"/>
          <w:szCs w:val="20"/>
        </w:rPr>
        <w:t>umożliwiającym dalsze prowadzenie negocjacji</w:t>
      </w:r>
      <w:r w:rsidRPr="00EB409C">
        <w:rPr>
          <w:rFonts w:ascii="Tahoma" w:eastAsia="Calibri" w:hAnsi="Tahoma" w:cs="Tahoma"/>
          <w:sz w:val="20"/>
          <w:szCs w:val="20"/>
        </w:rPr>
        <w:t xml:space="preserve">. </w:t>
      </w:r>
    </w:p>
    <w:p w14:paraId="3AA8E6A0" w14:textId="77777777" w:rsidR="00EB409C" w:rsidRPr="00B560BE" w:rsidRDefault="00EB409C" w:rsidP="00A96FF8">
      <w:pPr>
        <w:spacing w:after="0"/>
        <w:jc w:val="both"/>
        <w:rPr>
          <w:rFonts w:ascii="Tahoma" w:eastAsia="Calibri" w:hAnsi="Tahoma" w:cs="Tahoma"/>
          <w:sz w:val="6"/>
          <w:szCs w:val="6"/>
        </w:rPr>
      </w:pPr>
    </w:p>
    <w:p w14:paraId="502848EF" w14:textId="51C957C7" w:rsidR="00DD492E" w:rsidRDefault="006F2D17" w:rsidP="00A96FF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Wobec powyższego </w:t>
      </w:r>
      <w:r w:rsidR="00DD492E">
        <w:rPr>
          <w:rFonts w:ascii="Tahoma" w:eastAsia="Calibri" w:hAnsi="Tahoma" w:cs="Tahoma"/>
          <w:sz w:val="20"/>
          <w:szCs w:val="20"/>
        </w:rPr>
        <w:t xml:space="preserve">Zamawiajacy zaprasza </w:t>
      </w:r>
      <w:r w:rsidR="00AF75E6">
        <w:rPr>
          <w:rFonts w:ascii="Tahoma" w:eastAsia="Calibri" w:hAnsi="Tahoma" w:cs="Tahoma"/>
          <w:sz w:val="20"/>
          <w:szCs w:val="20"/>
        </w:rPr>
        <w:t>n/w</w:t>
      </w:r>
      <w:r w:rsidR="00EB409C">
        <w:rPr>
          <w:rFonts w:ascii="Tahoma" w:eastAsia="Calibri" w:hAnsi="Tahoma" w:cs="Tahoma"/>
          <w:sz w:val="20"/>
          <w:szCs w:val="20"/>
        </w:rPr>
        <w:t xml:space="preserve"> </w:t>
      </w:r>
      <w:r w:rsidR="00DD492E">
        <w:rPr>
          <w:rFonts w:ascii="Tahoma" w:eastAsia="Calibri" w:hAnsi="Tahoma" w:cs="Tahoma"/>
          <w:sz w:val="20"/>
          <w:szCs w:val="20"/>
        </w:rPr>
        <w:t>Wykonawc</w:t>
      </w:r>
      <w:r w:rsidR="00EB409C">
        <w:rPr>
          <w:rFonts w:ascii="Tahoma" w:eastAsia="Calibri" w:hAnsi="Tahoma" w:cs="Tahoma"/>
          <w:sz w:val="20"/>
          <w:szCs w:val="20"/>
        </w:rPr>
        <w:t>ów</w:t>
      </w:r>
      <w:r w:rsidR="00DD492E">
        <w:rPr>
          <w:rFonts w:ascii="Tahoma" w:eastAsia="Calibri" w:hAnsi="Tahoma" w:cs="Tahoma"/>
          <w:sz w:val="20"/>
          <w:szCs w:val="20"/>
        </w:rPr>
        <w:t xml:space="preserve"> do </w:t>
      </w:r>
      <w:r w:rsidR="00F94351">
        <w:rPr>
          <w:rFonts w:ascii="Tahoma" w:eastAsia="Calibri" w:hAnsi="Tahoma" w:cs="Tahoma"/>
          <w:sz w:val="20"/>
          <w:szCs w:val="20"/>
        </w:rPr>
        <w:t xml:space="preserve">etapu </w:t>
      </w:r>
      <w:r w:rsidR="00DD492E">
        <w:rPr>
          <w:rFonts w:ascii="Tahoma" w:eastAsia="Calibri" w:hAnsi="Tahoma" w:cs="Tahoma"/>
          <w:sz w:val="20"/>
          <w:szCs w:val="20"/>
        </w:rPr>
        <w:t>negocjacji w celu ulepszenia treści złożon</w:t>
      </w:r>
      <w:r w:rsidR="00EB409C">
        <w:rPr>
          <w:rFonts w:ascii="Tahoma" w:eastAsia="Calibri" w:hAnsi="Tahoma" w:cs="Tahoma"/>
          <w:sz w:val="20"/>
          <w:szCs w:val="20"/>
        </w:rPr>
        <w:t>ych</w:t>
      </w:r>
      <w:r w:rsidR="00DD492E">
        <w:rPr>
          <w:rFonts w:ascii="Tahoma" w:eastAsia="Calibri" w:hAnsi="Tahoma" w:cs="Tahoma"/>
          <w:sz w:val="20"/>
          <w:szCs w:val="20"/>
        </w:rPr>
        <w:t xml:space="preserve"> ofert</w:t>
      </w:r>
      <w:r w:rsidR="00EB409C">
        <w:rPr>
          <w:rFonts w:ascii="Tahoma" w:eastAsia="Calibri" w:hAnsi="Tahoma" w:cs="Tahoma"/>
          <w:sz w:val="20"/>
          <w:szCs w:val="20"/>
        </w:rPr>
        <w:t>.</w:t>
      </w:r>
    </w:p>
    <w:p w14:paraId="0EED2933" w14:textId="77777777" w:rsidR="00C4331E" w:rsidRPr="00831A57" w:rsidRDefault="00C4331E" w:rsidP="00A96FF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831A57">
        <w:rPr>
          <w:rFonts w:ascii="Tahoma" w:eastAsia="Times New Roman" w:hAnsi="Tahoma" w:cs="Tahoma"/>
          <w:sz w:val="20"/>
          <w:szCs w:val="20"/>
        </w:rPr>
        <w:t xml:space="preserve">WIENER TU S.A. </w:t>
      </w:r>
      <w:proofErr w:type="spellStart"/>
      <w:r w:rsidRPr="00831A57">
        <w:rPr>
          <w:rFonts w:ascii="Tahoma" w:eastAsia="Times New Roman" w:hAnsi="Tahoma" w:cs="Tahoma"/>
          <w:sz w:val="20"/>
          <w:szCs w:val="20"/>
        </w:rPr>
        <w:t>Vienna</w:t>
      </w:r>
      <w:proofErr w:type="spellEnd"/>
      <w:r w:rsidRPr="00831A5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831A57">
        <w:rPr>
          <w:rFonts w:ascii="Tahoma" w:eastAsia="Times New Roman" w:hAnsi="Tahoma" w:cs="Tahoma"/>
          <w:sz w:val="20"/>
          <w:szCs w:val="20"/>
        </w:rPr>
        <w:t>Insurance</w:t>
      </w:r>
      <w:proofErr w:type="spellEnd"/>
      <w:r w:rsidRPr="00831A5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831A57">
        <w:rPr>
          <w:rFonts w:ascii="Tahoma" w:eastAsia="Times New Roman" w:hAnsi="Tahoma" w:cs="Tahoma"/>
          <w:sz w:val="20"/>
          <w:szCs w:val="20"/>
        </w:rPr>
        <w:t>Group</w:t>
      </w:r>
      <w:proofErr w:type="spellEnd"/>
      <w:r w:rsidRPr="00831A57">
        <w:rPr>
          <w:rFonts w:ascii="Tahoma" w:eastAsia="Times New Roman" w:hAnsi="Tahoma" w:cs="Tahoma"/>
          <w:sz w:val="20"/>
          <w:szCs w:val="20"/>
        </w:rPr>
        <w:t>, ul. Wołoska 22A, 02-675 Warszawa</w:t>
      </w:r>
    </w:p>
    <w:p w14:paraId="3B52392F" w14:textId="77777777" w:rsidR="00C4331E" w:rsidRPr="00831A57" w:rsidRDefault="00C4331E" w:rsidP="00A96FF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bookmarkStart w:id="4" w:name="_Hlk165269733"/>
      <w:r w:rsidRPr="00831A57">
        <w:rPr>
          <w:rFonts w:ascii="Tahoma" w:eastAsia="Times New Roman" w:hAnsi="Tahoma" w:cs="Tahoma"/>
          <w:sz w:val="20"/>
          <w:szCs w:val="20"/>
        </w:rPr>
        <w:t>Towarzystwo Ubezpieczeń i Reasekuracji WARTA S.A. Rondo I. Daszyńskiego 1, 00-843 Warszawa</w:t>
      </w:r>
    </w:p>
    <w:bookmarkEnd w:id="4"/>
    <w:p w14:paraId="3BA13BE1" w14:textId="77777777" w:rsidR="00C4331E" w:rsidRDefault="00C4331E" w:rsidP="008D028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22C7212" w14:textId="77777777" w:rsidR="008D0289" w:rsidRPr="008D0289" w:rsidRDefault="008D0289" w:rsidP="008D0289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E39B321" w14:textId="77777777" w:rsidR="006F2D17" w:rsidRDefault="006F2D17" w:rsidP="00F4476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5F9D56E" w14:textId="3C7DCDA7" w:rsidR="004F224F" w:rsidRDefault="004F224F" w:rsidP="00F4476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14760B3" w14:textId="2DB94AC4" w:rsidR="004F224F" w:rsidRDefault="004F224F" w:rsidP="00F4476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8761BDE" w14:textId="2617E53F" w:rsidR="004F224F" w:rsidRDefault="004F224F" w:rsidP="00F4476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DC2744E" w14:textId="259BA5D5" w:rsidR="004F224F" w:rsidRPr="004F224F" w:rsidRDefault="004F224F" w:rsidP="004F224F">
      <w:pPr>
        <w:widowControl w:val="0"/>
        <w:spacing w:after="0" w:line="120" w:lineRule="atLeast"/>
        <w:jc w:val="right"/>
        <w:rPr>
          <w:rFonts w:ascii="Tahoma" w:eastAsia="Calibri" w:hAnsi="Tahoma" w:cs="Tahoma"/>
          <w:bCs/>
          <w:sz w:val="20"/>
          <w:szCs w:val="20"/>
        </w:rPr>
      </w:pPr>
      <w:r w:rsidRPr="004F224F">
        <w:rPr>
          <w:rFonts w:ascii="Tahoma" w:eastAsia="Calibri" w:hAnsi="Tahoma" w:cs="Tahoma"/>
          <w:bCs/>
          <w:sz w:val="20"/>
          <w:szCs w:val="20"/>
        </w:rPr>
        <w:t>……………………………………………….</w:t>
      </w:r>
    </w:p>
    <w:sectPr w:rsidR="004F224F" w:rsidRPr="004F224F" w:rsidSect="006F2D17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A598" w14:textId="77777777" w:rsidR="00EB409C" w:rsidRDefault="00EB409C" w:rsidP="00EB409C">
      <w:pPr>
        <w:spacing w:after="0" w:line="240" w:lineRule="auto"/>
      </w:pPr>
      <w:r>
        <w:separator/>
      </w:r>
    </w:p>
  </w:endnote>
  <w:endnote w:type="continuationSeparator" w:id="0">
    <w:p w14:paraId="7C1FB7CE" w14:textId="77777777" w:rsidR="00EB409C" w:rsidRDefault="00EB409C" w:rsidP="00EB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89FA" w14:textId="77777777" w:rsidR="00EB409C" w:rsidRDefault="00EB409C" w:rsidP="00EB409C">
      <w:pPr>
        <w:spacing w:after="0" w:line="240" w:lineRule="auto"/>
      </w:pPr>
      <w:r>
        <w:separator/>
      </w:r>
    </w:p>
  </w:footnote>
  <w:footnote w:type="continuationSeparator" w:id="0">
    <w:p w14:paraId="05CB91E0" w14:textId="77777777" w:rsidR="00EB409C" w:rsidRDefault="00EB409C" w:rsidP="00EB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AE2B" w14:textId="17CF965A" w:rsidR="00EB409C" w:rsidRDefault="00EB409C">
    <w:pPr>
      <w:pStyle w:val="Nagwek"/>
    </w:pPr>
    <w:r>
      <w:t>znak sprawy: ZP-</w:t>
    </w:r>
    <w:r w:rsidR="00E3062C">
      <w:t>1</w:t>
    </w:r>
    <w:r w:rsidR="00831A57">
      <w:t>0</w:t>
    </w:r>
    <w:r>
      <w:t>/TT/202</w:t>
    </w:r>
    <w:r w:rsidR="00831A57">
      <w:t>4</w:t>
    </w:r>
  </w:p>
  <w:p w14:paraId="7BF72B55" w14:textId="50B78253" w:rsidR="00EB409C" w:rsidRDefault="00EB409C">
    <w:pPr>
      <w:pStyle w:val="Nagwek"/>
    </w:pPr>
    <w:r>
      <w:t>__________________________________________________________________________________</w:t>
    </w:r>
  </w:p>
  <w:p w14:paraId="0266D9C1" w14:textId="77777777" w:rsidR="00EB409C" w:rsidRDefault="00EB4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AC2"/>
    <w:multiLevelType w:val="hybridMultilevel"/>
    <w:tmpl w:val="C7E8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410"/>
    <w:multiLevelType w:val="hybridMultilevel"/>
    <w:tmpl w:val="95B0083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4B7170"/>
    <w:multiLevelType w:val="hybridMultilevel"/>
    <w:tmpl w:val="95B0083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27E2A"/>
    <w:multiLevelType w:val="hybridMultilevel"/>
    <w:tmpl w:val="95B0083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B17924"/>
    <w:multiLevelType w:val="hybridMultilevel"/>
    <w:tmpl w:val="E1181A92"/>
    <w:lvl w:ilvl="0" w:tplc="B09258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FA5C6E"/>
    <w:multiLevelType w:val="hybridMultilevel"/>
    <w:tmpl w:val="DD46411C"/>
    <w:lvl w:ilvl="0" w:tplc="18D4BD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A30A0"/>
    <w:multiLevelType w:val="hybridMultilevel"/>
    <w:tmpl w:val="3CB2F0DE"/>
    <w:lvl w:ilvl="0" w:tplc="082CFB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65931"/>
    <w:multiLevelType w:val="hybridMultilevel"/>
    <w:tmpl w:val="59EA002C"/>
    <w:lvl w:ilvl="0" w:tplc="12E08C5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6983"/>
    <w:multiLevelType w:val="hybridMultilevel"/>
    <w:tmpl w:val="18BC3D2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3F627DA"/>
    <w:multiLevelType w:val="hybridMultilevel"/>
    <w:tmpl w:val="F58EE4B6"/>
    <w:lvl w:ilvl="0" w:tplc="59DA6F94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7B7EF7"/>
    <w:multiLevelType w:val="hybridMultilevel"/>
    <w:tmpl w:val="95B00834"/>
    <w:lvl w:ilvl="0" w:tplc="2D740AB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8C41BA"/>
    <w:multiLevelType w:val="hybridMultilevel"/>
    <w:tmpl w:val="ACC20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11FA"/>
    <w:multiLevelType w:val="hybridMultilevel"/>
    <w:tmpl w:val="95B0083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107A74"/>
    <w:multiLevelType w:val="hybridMultilevel"/>
    <w:tmpl w:val="95B0083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A0168A"/>
    <w:multiLevelType w:val="hybridMultilevel"/>
    <w:tmpl w:val="87E601B0"/>
    <w:lvl w:ilvl="0" w:tplc="302C95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A7565A"/>
    <w:multiLevelType w:val="hybridMultilevel"/>
    <w:tmpl w:val="8D661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509DB"/>
    <w:multiLevelType w:val="hybridMultilevel"/>
    <w:tmpl w:val="FEF0F6E8"/>
    <w:lvl w:ilvl="0" w:tplc="C37047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41E61"/>
    <w:multiLevelType w:val="hybridMultilevel"/>
    <w:tmpl w:val="D7B4A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658C3"/>
    <w:multiLevelType w:val="hybridMultilevel"/>
    <w:tmpl w:val="3428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201A1"/>
    <w:multiLevelType w:val="hybridMultilevel"/>
    <w:tmpl w:val="CA88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281112">
    <w:abstractNumId w:val="17"/>
  </w:num>
  <w:num w:numId="2" w16cid:durableId="2105572555">
    <w:abstractNumId w:val="19"/>
  </w:num>
  <w:num w:numId="3" w16cid:durableId="1236672402">
    <w:abstractNumId w:val="18"/>
  </w:num>
  <w:num w:numId="4" w16cid:durableId="1428765715">
    <w:abstractNumId w:val="8"/>
  </w:num>
  <w:num w:numId="5" w16cid:durableId="647978314">
    <w:abstractNumId w:val="0"/>
  </w:num>
  <w:num w:numId="6" w16cid:durableId="400444898">
    <w:abstractNumId w:val="11"/>
  </w:num>
  <w:num w:numId="7" w16cid:durableId="902983319">
    <w:abstractNumId w:val="15"/>
  </w:num>
  <w:num w:numId="8" w16cid:durableId="494956088">
    <w:abstractNumId w:val="10"/>
  </w:num>
  <w:num w:numId="9" w16cid:durableId="179131075">
    <w:abstractNumId w:val="14"/>
  </w:num>
  <w:num w:numId="10" w16cid:durableId="229585088">
    <w:abstractNumId w:val="4"/>
  </w:num>
  <w:num w:numId="11" w16cid:durableId="444424592">
    <w:abstractNumId w:val="7"/>
  </w:num>
  <w:num w:numId="12" w16cid:durableId="606540738">
    <w:abstractNumId w:val="5"/>
  </w:num>
  <w:num w:numId="13" w16cid:durableId="1953390273">
    <w:abstractNumId w:val="16"/>
  </w:num>
  <w:num w:numId="14" w16cid:durableId="2004510487">
    <w:abstractNumId w:val="9"/>
  </w:num>
  <w:num w:numId="15" w16cid:durableId="440222918">
    <w:abstractNumId w:val="2"/>
  </w:num>
  <w:num w:numId="16" w16cid:durableId="2033147503">
    <w:abstractNumId w:val="13"/>
  </w:num>
  <w:num w:numId="17" w16cid:durableId="1540900223">
    <w:abstractNumId w:val="12"/>
  </w:num>
  <w:num w:numId="18" w16cid:durableId="1490756414">
    <w:abstractNumId w:val="3"/>
  </w:num>
  <w:num w:numId="19" w16cid:durableId="681052184">
    <w:abstractNumId w:val="1"/>
  </w:num>
  <w:num w:numId="20" w16cid:durableId="118771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EC"/>
    <w:rsid w:val="00002963"/>
    <w:rsid w:val="00073383"/>
    <w:rsid w:val="00083959"/>
    <w:rsid w:val="000D41D0"/>
    <w:rsid w:val="001111E0"/>
    <w:rsid w:val="001A1B93"/>
    <w:rsid w:val="002502D4"/>
    <w:rsid w:val="002A47F2"/>
    <w:rsid w:val="002B3684"/>
    <w:rsid w:val="002F4103"/>
    <w:rsid w:val="00315D01"/>
    <w:rsid w:val="00476758"/>
    <w:rsid w:val="004C7A67"/>
    <w:rsid w:val="004E3701"/>
    <w:rsid w:val="004F224F"/>
    <w:rsid w:val="004F68D2"/>
    <w:rsid w:val="00563008"/>
    <w:rsid w:val="006429D9"/>
    <w:rsid w:val="006C3955"/>
    <w:rsid w:val="006F2D17"/>
    <w:rsid w:val="0072279D"/>
    <w:rsid w:val="007B5FCF"/>
    <w:rsid w:val="00821584"/>
    <w:rsid w:val="00831157"/>
    <w:rsid w:val="00831A57"/>
    <w:rsid w:val="008C67B2"/>
    <w:rsid w:val="008D0289"/>
    <w:rsid w:val="008F2F56"/>
    <w:rsid w:val="00910052"/>
    <w:rsid w:val="00975826"/>
    <w:rsid w:val="0099544A"/>
    <w:rsid w:val="00A525C5"/>
    <w:rsid w:val="00A96FF8"/>
    <w:rsid w:val="00AC2E77"/>
    <w:rsid w:val="00AC3FEC"/>
    <w:rsid w:val="00AE1DEC"/>
    <w:rsid w:val="00AF75E6"/>
    <w:rsid w:val="00B20048"/>
    <w:rsid w:val="00B34A13"/>
    <w:rsid w:val="00B560BE"/>
    <w:rsid w:val="00BA2FB5"/>
    <w:rsid w:val="00BC31DF"/>
    <w:rsid w:val="00C4331E"/>
    <w:rsid w:val="00C603C0"/>
    <w:rsid w:val="00C830E9"/>
    <w:rsid w:val="00D22410"/>
    <w:rsid w:val="00D22983"/>
    <w:rsid w:val="00DD492E"/>
    <w:rsid w:val="00E113AF"/>
    <w:rsid w:val="00E3062C"/>
    <w:rsid w:val="00EB409C"/>
    <w:rsid w:val="00EF1482"/>
    <w:rsid w:val="00F44767"/>
    <w:rsid w:val="00F94351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B8E3"/>
  <w15:docId w15:val="{A150DDCA-651E-4BA1-9A25-A0848A35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76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C603C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603C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09C"/>
  </w:style>
  <w:style w:type="paragraph" w:styleId="Stopka">
    <w:name w:val="footer"/>
    <w:basedOn w:val="Normalny"/>
    <w:link w:val="StopkaZnak"/>
    <w:uiPriority w:val="99"/>
    <w:unhideWhenUsed/>
    <w:rsid w:val="00EB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3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7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61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8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8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6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6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8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6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Anna Żukowska</cp:lastModifiedBy>
  <cp:revision>13</cp:revision>
  <cp:lastPrinted>2024-04-29T05:54:00Z</cp:lastPrinted>
  <dcterms:created xsi:type="dcterms:W3CDTF">2022-02-24T09:26:00Z</dcterms:created>
  <dcterms:modified xsi:type="dcterms:W3CDTF">2024-04-29T06:06:00Z</dcterms:modified>
</cp:coreProperties>
</file>