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246BB310" w:rsidR="00BD2E9E" w:rsidRPr="00CA2511" w:rsidRDefault="005C0BDB" w:rsidP="00E67A6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A63" w:rsidRPr="00E67A63">
        <w:rPr>
          <w:rFonts w:asciiTheme="minorHAnsi" w:hAnsiTheme="minorHAnsi" w:cstheme="minorHAnsi"/>
          <w:b/>
          <w:sz w:val="22"/>
          <w:szCs w:val="22"/>
        </w:rPr>
        <w:t>Wykonanie usługi grupowego dobrowolnego ubezpieczenia pracowników i studentów Politechniki Wa</w:t>
      </w:r>
      <w:bookmarkStart w:id="0" w:name="_GoBack"/>
      <w:bookmarkEnd w:id="0"/>
      <w:r w:rsidR="00E67A63" w:rsidRPr="00E67A63">
        <w:rPr>
          <w:rFonts w:asciiTheme="minorHAnsi" w:hAnsiTheme="minorHAnsi" w:cstheme="minorHAnsi"/>
          <w:b/>
          <w:sz w:val="22"/>
          <w:szCs w:val="22"/>
        </w:rPr>
        <w:t>rszawskiej od następstw nieszczęśliwych wypadków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90770" w14:textId="77777777" w:rsidR="00300C5C" w:rsidRDefault="00300C5C">
      <w:r>
        <w:separator/>
      </w:r>
    </w:p>
  </w:endnote>
  <w:endnote w:type="continuationSeparator" w:id="0">
    <w:p w14:paraId="1235203B" w14:textId="77777777" w:rsidR="00300C5C" w:rsidRDefault="0030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0800" w14:textId="77777777" w:rsidR="00300C5C" w:rsidRDefault="00300C5C">
      <w:r>
        <w:separator/>
      </w:r>
    </w:p>
  </w:footnote>
  <w:footnote w:type="continuationSeparator" w:id="0">
    <w:p w14:paraId="71490CF7" w14:textId="77777777" w:rsidR="00300C5C" w:rsidRDefault="0030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776BBC7F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637A1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E67A63">
      <w:rPr>
        <w:rFonts w:ascii="Calibri Light" w:hAnsi="Calibri Light" w:cs="Calibri Light"/>
        <w:sz w:val="20"/>
      </w:rPr>
      <w:t>43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5C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60A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5841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A63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5EAB-CCB9-431F-A049-D1440330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9</cp:revision>
  <cp:lastPrinted>2022-05-09T13:43:00Z</cp:lastPrinted>
  <dcterms:created xsi:type="dcterms:W3CDTF">2022-02-18T08:53:00Z</dcterms:created>
  <dcterms:modified xsi:type="dcterms:W3CDTF">2022-08-31T11:32:00Z</dcterms:modified>
</cp:coreProperties>
</file>