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3B" w:rsidRPr="00686570" w:rsidRDefault="0058415A" w:rsidP="00686570">
      <w:pPr>
        <w:jc w:val="center"/>
        <w:rPr>
          <w:b/>
        </w:rPr>
      </w:pPr>
      <w:r w:rsidRPr="00686570">
        <w:rPr>
          <w:b/>
        </w:rPr>
        <w:t>Opis przedmiotu zamówienia</w:t>
      </w:r>
    </w:p>
    <w:p w:rsidR="0058415A" w:rsidRDefault="0058415A"/>
    <w:p w:rsidR="0058415A" w:rsidRPr="00686570" w:rsidRDefault="001051B7">
      <w:pPr>
        <w:rPr>
          <w:b/>
        </w:rPr>
      </w:pPr>
      <w:r>
        <w:rPr>
          <w:b/>
        </w:rPr>
        <w:t>Oświetlenie do s</w:t>
      </w:r>
      <w:r w:rsidR="0058415A" w:rsidRPr="00686570">
        <w:rPr>
          <w:b/>
        </w:rPr>
        <w:t>t</w:t>
      </w:r>
      <w:r>
        <w:rPr>
          <w:b/>
        </w:rPr>
        <w:t>o</w:t>
      </w:r>
      <w:r w:rsidR="0058415A" w:rsidRPr="00686570">
        <w:rPr>
          <w:b/>
        </w:rPr>
        <w:t>ł</w:t>
      </w:r>
      <w:r>
        <w:rPr>
          <w:b/>
        </w:rPr>
        <w:t>u</w:t>
      </w:r>
      <w:r w:rsidR="0058415A" w:rsidRPr="00686570">
        <w:rPr>
          <w:b/>
        </w:rPr>
        <w:t xml:space="preserve"> </w:t>
      </w:r>
      <w:proofErr w:type="spellStart"/>
      <w:r w:rsidR="0058415A" w:rsidRPr="00686570">
        <w:rPr>
          <w:b/>
        </w:rPr>
        <w:t>oględzinow</w:t>
      </w:r>
      <w:r>
        <w:rPr>
          <w:b/>
        </w:rPr>
        <w:t>ego</w:t>
      </w:r>
      <w:proofErr w:type="spellEnd"/>
      <w:r w:rsidR="00686570" w:rsidRPr="00686570">
        <w:rPr>
          <w:b/>
        </w:rPr>
        <w:t xml:space="preserve"> – 1 </w:t>
      </w:r>
      <w:r>
        <w:rPr>
          <w:b/>
        </w:rPr>
        <w:t>kpl</w:t>
      </w:r>
      <w:r w:rsidR="00686570" w:rsidRPr="00686570">
        <w:rPr>
          <w:b/>
        </w:rPr>
        <w:t>.</w:t>
      </w:r>
    </w:p>
    <w:p w:rsidR="00686570" w:rsidRDefault="001051B7" w:rsidP="00215EC7">
      <w:r>
        <w:t>Zestaw oświetleniowy na nogach z regulacją wysokości, z dwoma panelami LED Thea300 o grubości 4,5 cm, z regulacją barw w zakresie 2800-8000K</w:t>
      </w:r>
      <w:r w:rsidR="00215EC7">
        <w:t>.</w:t>
      </w:r>
    </w:p>
    <w:p w:rsidR="002E51E3" w:rsidRDefault="001051B7" w:rsidP="0034636C">
      <w:pPr>
        <w:spacing w:after="0"/>
      </w:pPr>
      <w:r>
        <w:t>Zestaw powinien zawierać</w:t>
      </w:r>
      <w:r w:rsidR="002E51E3">
        <w:t>:</w:t>
      </w:r>
    </w:p>
    <w:p w:rsidR="0034636C" w:rsidRDefault="001051B7" w:rsidP="002E51E3">
      <w:pPr>
        <w:pStyle w:val="Akapitzlist"/>
        <w:numPr>
          <w:ilvl w:val="0"/>
          <w:numId w:val="1"/>
        </w:numPr>
      </w:pPr>
      <w:r>
        <w:t>2 statywy oświetleniowe na trójnogu z regulacją wysokości,</w:t>
      </w:r>
    </w:p>
    <w:p w:rsidR="001051B7" w:rsidRDefault="001051B7" w:rsidP="002E51E3">
      <w:pPr>
        <w:pStyle w:val="Akapitzlist"/>
        <w:numPr>
          <w:ilvl w:val="0"/>
          <w:numId w:val="1"/>
        </w:numPr>
      </w:pPr>
      <w:r>
        <w:t>2 dedykowane zasilacze,</w:t>
      </w:r>
    </w:p>
    <w:p w:rsidR="001051B7" w:rsidRDefault="001051B7" w:rsidP="002E51E3">
      <w:pPr>
        <w:pStyle w:val="Akapitzlist"/>
        <w:numPr>
          <w:ilvl w:val="0"/>
          <w:numId w:val="1"/>
        </w:numPr>
      </w:pPr>
      <w:r>
        <w:t>torbę transportową.</w:t>
      </w:r>
    </w:p>
    <w:p w:rsidR="0034636C" w:rsidRDefault="001051B7" w:rsidP="0034636C">
      <w:r>
        <w:t>Zestaw powinien mieć możliwość zasilania z sieci lub za pomocą akumulatorów NP-F</w:t>
      </w:r>
      <w:r w:rsidR="00FD4997">
        <w:t>.</w:t>
      </w:r>
      <w:bookmarkStart w:id="0" w:name="_GoBack"/>
      <w:bookmarkEnd w:id="0"/>
    </w:p>
    <w:sectPr w:rsidR="0034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042DC"/>
    <w:multiLevelType w:val="hybridMultilevel"/>
    <w:tmpl w:val="421C85AA"/>
    <w:lvl w:ilvl="0" w:tplc="08E80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7"/>
    <w:rsid w:val="001051B7"/>
    <w:rsid w:val="001265ED"/>
    <w:rsid w:val="00215EC7"/>
    <w:rsid w:val="002A191E"/>
    <w:rsid w:val="002E51E3"/>
    <w:rsid w:val="0034636C"/>
    <w:rsid w:val="0058415A"/>
    <w:rsid w:val="00686570"/>
    <w:rsid w:val="00707659"/>
    <w:rsid w:val="0082283B"/>
    <w:rsid w:val="00AD1DE5"/>
    <w:rsid w:val="00B209F9"/>
    <w:rsid w:val="00FA5C27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2E21-C35B-46BA-B47B-5271CB9F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Bątruk</dc:creator>
  <cp:keywords/>
  <dc:description/>
  <cp:lastModifiedBy>Mariusz Bątruk</cp:lastModifiedBy>
  <cp:revision>3</cp:revision>
  <dcterms:created xsi:type="dcterms:W3CDTF">2023-05-24T11:33:00Z</dcterms:created>
  <dcterms:modified xsi:type="dcterms:W3CDTF">2023-05-24T11:43:00Z</dcterms:modified>
</cp:coreProperties>
</file>